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after="720" w:line="240" w:lineRule="auto"/>
        <w:ind w:left="0" w:right="0" w:firstLine="0"/>
        <w:jc w:val="center"/>
        <w:rPr>
          <w:sz w:val="48"/>
          <w:szCs w:val="48"/>
        </w:rPr>
      </w:pPr>
      <w:r>
        <w:rPr>
          <w:b/>
          <w:bCs/>
          <w:color w:val="000000"/>
          <w:spacing w:val="0"/>
          <w:w w:val="100"/>
          <w:position w:val="0"/>
          <w:sz w:val="48"/>
          <w:szCs w:val="48"/>
        </w:rPr>
        <w:t>深圳市鸿基（集团）股份有限公司</w:t>
      </w:r>
    </w:p>
    <w:p>
      <w:pPr>
        <w:pStyle w:val="Style9"/>
        <w:keepNext w:val="0"/>
        <w:keepLines w:val="0"/>
        <w:widowControl w:val="0"/>
        <w:shd w:val="clear" w:color="auto" w:fill="auto"/>
        <w:bidi w:val="0"/>
        <w:spacing w:before="0" w:after="2040" w:line="240" w:lineRule="auto"/>
        <w:ind w:left="0" w:right="0" w:firstLine="0"/>
        <w:jc w:val="center"/>
        <w:rPr>
          <w:sz w:val="48"/>
          <w:szCs w:val="48"/>
        </w:rPr>
      </w:pPr>
      <w:r>
        <w:rPr>
          <w:rFonts w:ascii="Arial" w:eastAsia="Arial" w:hAnsi="Arial" w:cs="Arial"/>
          <w:b/>
          <w:bCs/>
          <w:color w:val="000000"/>
          <w:spacing w:val="0"/>
          <w:w w:val="100"/>
          <w:position w:val="0"/>
          <w:sz w:val="42"/>
          <w:szCs w:val="42"/>
        </w:rPr>
        <w:t>2006</w:t>
      </w:r>
      <w:r>
        <w:rPr>
          <w:b/>
          <w:bCs/>
          <w:color w:val="000000"/>
          <w:spacing w:val="0"/>
          <w:w w:val="100"/>
          <w:position w:val="0"/>
          <w:sz w:val="48"/>
          <w:szCs w:val="48"/>
        </w:rPr>
        <w:t>年年度报告</w:t>
      </w:r>
    </w:p>
    <w:p>
      <w:pPr>
        <w:widowControl w:val="0"/>
        <w:jc w:val="center"/>
        <w:rPr>
          <w:sz w:val="2"/>
          <w:szCs w:val="2"/>
        </w:rPr>
        <w:sectPr>
          <w:footnotePr>
            <w:pos w:val="pageBottom"/>
            <w:numFmt w:val="decimal"/>
            <w:numRestart w:val="continuous"/>
          </w:footnotePr>
          <w:pgSz w:w="11900" w:h="16840"/>
          <w:pgMar w:top="4599" w:right="2333" w:bottom="4599" w:left="2309" w:header="4171" w:footer="4171" w:gutter="0"/>
          <w:pgNumType w:start="1"/>
          <w:cols w:space="720"/>
          <w:noEndnote/>
          <w:rtlGutter w:val="0"/>
          <w:docGrid w:linePitch="360"/>
        </w:sectPr>
      </w:pPr>
      <w:r>
        <w:drawing>
          <wp:inline>
            <wp:extent cx="1426210" cy="12255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26210" cy="1225550"/>
                    </a:xfrm>
                    <a:prstGeom prst="rect"/>
                  </pic:spPr>
                </pic:pic>
              </a:graphicData>
            </a:graphic>
          </wp:inline>
        </w:drawing>
      </w:r>
    </w:p>
    <w:p>
      <w:pPr>
        <w:pStyle w:val="Style13"/>
        <w:keepNext w:val="0"/>
        <w:keepLines w:val="0"/>
        <w:widowControl w:val="0"/>
        <w:shd w:val="clear" w:color="auto" w:fill="auto"/>
        <w:bidi w:val="0"/>
        <w:spacing w:before="0" w:after="0"/>
        <w:ind w:right="0" w:firstLine="0"/>
        <w:jc w:val="left"/>
        <w:sectPr>
          <w:footerReference w:type="default" r:id="rId7"/>
          <w:footnotePr>
            <w:pos w:val="pageBottom"/>
            <w:numFmt w:val="decimal"/>
            <w:numRestart w:val="continuous"/>
          </w:footnotePr>
          <w:pgSz w:w="11900" w:h="16840"/>
          <w:pgMar w:top="3164" w:right="1325" w:bottom="3164" w:left="1402" w:header="2736" w:footer="3" w:gutter="0"/>
          <w:pgNumType w:start="1"/>
          <w:cols w:space="720"/>
          <w:noEndnote/>
          <w:rtlGutter w:val="0"/>
          <w:docGrid w:linePitch="360"/>
        </w:sectPr>
      </w:pPr>
      <w:r>
        <w:rPr>
          <w:color w:val="000000"/>
          <w:spacing w:val="0"/>
          <w:w w:val="100"/>
          <w:position w:val="0"/>
        </w:rPr>
        <w:t xml:space="preserve">第一节重要提示 </w:t>
      </w:r>
      <w:r>
        <w:rPr>
          <w:color w:val="000000"/>
          <w:spacing w:val="0"/>
          <w:w w:val="100"/>
          <w:position w:val="0"/>
          <w:sz w:val="28"/>
          <w:szCs w:val="28"/>
        </w:rPr>
        <w:t xml:space="preserve">3 </w:t>
      </w:r>
      <w:r>
        <w:rPr>
          <w:color w:val="000000"/>
          <w:spacing w:val="0"/>
          <w:w w:val="100"/>
          <w:position w:val="0"/>
        </w:rPr>
        <w:t xml:space="preserve">第二节公司基本情况简介 </w:t>
      </w:r>
      <w:r>
        <w:rPr>
          <w:color w:val="000000"/>
          <w:spacing w:val="0"/>
          <w:w w:val="100"/>
          <w:position w:val="0"/>
          <w:sz w:val="28"/>
          <w:szCs w:val="28"/>
        </w:rPr>
        <w:t xml:space="preserve">3 </w:t>
      </w:r>
      <w:r>
        <w:rPr>
          <w:color w:val="000000"/>
          <w:spacing w:val="0"/>
          <w:w w:val="100"/>
          <w:position w:val="0"/>
        </w:rPr>
        <w:t xml:space="preserve">第三节会计数据和业务数据摘要 </w:t>
      </w:r>
      <w:r>
        <w:rPr>
          <w:color w:val="000000"/>
          <w:spacing w:val="0"/>
          <w:w w:val="100"/>
          <w:position w:val="0"/>
          <w:sz w:val="28"/>
          <w:szCs w:val="28"/>
        </w:rPr>
        <w:t xml:space="preserve">4 </w:t>
      </w:r>
      <w:r>
        <w:rPr>
          <w:color w:val="000000"/>
          <w:spacing w:val="0"/>
          <w:w w:val="100"/>
          <w:position w:val="0"/>
        </w:rPr>
        <w:t xml:space="preserve">第四节股本变动和股东情况 </w:t>
      </w:r>
      <w:r>
        <w:rPr>
          <w:color w:val="000000"/>
          <w:spacing w:val="0"/>
          <w:w w:val="100"/>
          <w:position w:val="0"/>
          <w:sz w:val="28"/>
          <w:szCs w:val="28"/>
        </w:rPr>
        <w:t xml:space="preserve">6 </w:t>
      </w:r>
      <w:r>
        <w:rPr>
          <w:color w:val="000000"/>
          <w:spacing w:val="0"/>
          <w:w w:val="100"/>
          <w:position w:val="0"/>
        </w:rPr>
        <w:t xml:space="preserve">第五节董事、监事、高级管理人员和员工情况 </w:t>
      </w:r>
      <w:r>
        <w:rPr>
          <w:color w:val="000000"/>
          <w:spacing w:val="0"/>
          <w:w w:val="100"/>
          <w:position w:val="0"/>
          <w:sz w:val="28"/>
          <w:szCs w:val="28"/>
        </w:rPr>
        <w:t xml:space="preserve">9 </w:t>
      </w:r>
      <w:r>
        <w:rPr>
          <w:color w:val="000000"/>
          <w:spacing w:val="0"/>
          <w:w w:val="100"/>
          <w:position w:val="0"/>
        </w:rPr>
        <w:t xml:space="preserve">第六节公司治理结构 </w:t>
      </w:r>
      <w:r>
        <w:rPr>
          <w:color w:val="000000"/>
          <w:spacing w:val="0"/>
          <w:w w:val="100"/>
          <w:position w:val="0"/>
          <w:sz w:val="28"/>
          <w:szCs w:val="28"/>
        </w:rPr>
        <w:t xml:space="preserve">15 </w:t>
      </w:r>
      <w:r>
        <w:rPr>
          <w:color w:val="000000"/>
          <w:spacing w:val="0"/>
          <w:w w:val="100"/>
          <w:position w:val="0"/>
        </w:rPr>
        <w:t xml:space="preserve">第七节股东大会情况简介 </w:t>
      </w:r>
      <w:r>
        <w:rPr>
          <w:color w:val="000000"/>
          <w:spacing w:val="0"/>
          <w:w w:val="100"/>
          <w:position w:val="0"/>
          <w:sz w:val="28"/>
          <w:szCs w:val="28"/>
        </w:rPr>
        <w:t xml:space="preserve">16 </w:t>
      </w:r>
      <w:r>
        <w:rPr>
          <w:color w:val="000000"/>
          <w:spacing w:val="0"/>
          <w:w w:val="100"/>
          <w:position w:val="0"/>
        </w:rPr>
        <w:t xml:space="preserve">第八节董事局报告 </w:t>
      </w:r>
      <w:r>
        <w:rPr>
          <w:color w:val="000000"/>
          <w:spacing w:val="0"/>
          <w:w w:val="100"/>
          <w:position w:val="0"/>
          <w:sz w:val="28"/>
          <w:szCs w:val="28"/>
        </w:rPr>
        <w:t xml:space="preserve">17 </w:t>
      </w:r>
      <w:r>
        <w:rPr>
          <w:color w:val="000000"/>
          <w:spacing w:val="0"/>
          <w:w w:val="100"/>
          <w:position w:val="0"/>
        </w:rPr>
        <w:t xml:space="preserve">第九节监事会报告 </w:t>
      </w:r>
      <w:r>
        <w:rPr>
          <w:color w:val="000000"/>
          <w:spacing w:val="0"/>
          <w:w w:val="100"/>
          <w:position w:val="0"/>
          <w:sz w:val="28"/>
          <w:szCs w:val="28"/>
        </w:rPr>
        <w:t xml:space="preserve">27 </w:t>
      </w:r>
      <w:r>
        <w:rPr>
          <w:color w:val="000000"/>
          <w:spacing w:val="0"/>
          <w:w w:val="100"/>
          <w:position w:val="0"/>
        </w:rPr>
        <w:t xml:space="preserve">第十节重要事项 </w:t>
      </w:r>
      <w:r>
        <w:rPr>
          <w:color w:val="000000"/>
          <w:spacing w:val="0"/>
          <w:w w:val="100"/>
          <w:position w:val="0"/>
          <w:sz w:val="28"/>
          <w:szCs w:val="28"/>
        </w:rPr>
        <w:t xml:space="preserve">28 </w:t>
      </w:r>
      <w:r>
        <w:rPr>
          <w:color w:val="000000"/>
          <w:spacing w:val="0"/>
          <w:w w:val="100"/>
          <w:position w:val="0"/>
        </w:rPr>
        <w:t xml:space="preserve">第十一节财务报告 </w:t>
      </w:r>
      <w:r>
        <w:rPr>
          <w:color w:val="000000"/>
          <w:spacing w:val="0"/>
          <w:w w:val="100"/>
          <w:position w:val="0"/>
          <w:sz w:val="28"/>
          <w:szCs w:val="28"/>
        </w:rPr>
        <w:t xml:space="preserve">34 </w:t>
      </w:r>
      <w:r>
        <w:rPr>
          <w:color w:val="000000"/>
          <w:spacing w:val="0"/>
          <w:w w:val="100"/>
          <w:position w:val="0"/>
        </w:rPr>
        <w:t xml:space="preserve">第十二节 备查文件目录 </w:t>
      </w:r>
      <w:r>
        <w:rPr>
          <w:color w:val="000000"/>
          <w:spacing w:val="0"/>
          <w:w w:val="100"/>
          <w:position w:val="0"/>
          <w:sz w:val="28"/>
          <w:szCs w:val="28"/>
        </w:rPr>
        <w:t>34</w:t>
      </w:r>
    </w:p>
    <w:p>
      <w:pPr>
        <w:pStyle w:val="Style19"/>
        <w:keepNext/>
        <w:keepLines/>
        <w:widowControl w:val="0"/>
        <w:shd w:val="clear" w:color="auto" w:fill="auto"/>
        <w:bidi w:val="0"/>
        <w:spacing w:before="0" w:after="500" w:line="240" w:lineRule="auto"/>
        <w:ind w:left="0" w:right="0" w:firstLine="0"/>
        <w:jc w:val="center"/>
      </w:pPr>
      <w:bookmarkStart w:id="0" w:name="bookmark0"/>
      <w:bookmarkStart w:id="1" w:name="bookmark1"/>
      <w:bookmarkStart w:id="2" w:name="bookmark2"/>
      <w:r>
        <w:rPr>
          <w:color w:val="000000"/>
          <w:spacing w:val="0"/>
          <w:w w:val="100"/>
          <w:position w:val="0"/>
        </w:rPr>
        <w:t>第一节重要提示</w:t>
      </w:r>
      <w:bookmarkEnd w:id="0"/>
      <w:bookmarkEnd w:id="1"/>
      <w:bookmarkEnd w:id="2"/>
    </w:p>
    <w:p>
      <w:pPr>
        <w:pStyle w:val="Style21"/>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本公司董事局、监事会及董事、监事、高级管理人员保证本报告所载资料不存在任何虚假记载、 误导性陈述或者重大遗漏，并对其内容的真实性、准确性和完整性承担个别及连带责任。</w:t>
      </w:r>
    </w:p>
    <w:p>
      <w:pPr>
        <w:pStyle w:val="Style21"/>
        <w:keepNext w:val="0"/>
        <w:keepLines w:val="0"/>
        <w:widowControl w:val="0"/>
        <w:shd w:val="clear" w:color="auto" w:fill="auto"/>
        <w:bidi w:val="0"/>
        <w:spacing w:before="0" w:after="40" w:line="312" w:lineRule="exact"/>
        <w:ind w:left="0" w:right="0" w:firstLine="420"/>
        <w:jc w:val="left"/>
      </w:pPr>
      <w:r>
        <w:rPr>
          <w:color w:val="000000"/>
          <w:spacing w:val="0"/>
          <w:w w:val="100"/>
          <w:position w:val="0"/>
        </w:rPr>
        <w:t>董事吕改秋全权授权委托董事庄伟鑫发表意见，独立董事魏达志全权授权委托独立董事陈凤娇 发表意见。</w:t>
      </w:r>
    </w:p>
    <w:p>
      <w:pPr>
        <w:pStyle w:val="Style21"/>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深圳鹏城会计师事务所出具了标准无保留意见的审计报告。</w:t>
      </w:r>
    </w:p>
    <w:p>
      <w:pPr>
        <w:pStyle w:val="Style21"/>
        <w:keepNext w:val="0"/>
        <w:keepLines w:val="0"/>
        <w:widowControl w:val="0"/>
        <w:shd w:val="clear" w:color="auto" w:fill="auto"/>
        <w:bidi w:val="0"/>
        <w:spacing w:before="0" w:after="560" w:line="312" w:lineRule="exact"/>
        <w:ind w:left="0" w:right="0" w:firstLine="420"/>
        <w:jc w:val="left"/>
      </w:pPr>
      <w:r>
        <w:rPr>
          <w:color w:val="000000"/>
          <w:spacing w:val="0"/>
          <w:w w:val="100"/>
          <w:position w:val="0"/>
        </w:rPr>
        <w:t>公司董事局主席邱瑞亨、财务总监余毓凡、财务经理黄旭辉声明：保证本年度报告中财务报告 的真实、完整。</w:t>
      </w:r>
    </w:p>
    <w:p>
      <w:pPr>
        <w:pStyle w:val="Style19"/>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第二节公司基本情况简介</w:t>
      </w:r>
      <w:bookmarkEnd w:id="3"/>
      <w:bookmarkEnd w:id="4"/>
      <w:bookmarkEnd w:id="5"/>
    </w:p>
    <w:p>
      <w:pPr>
        <w:pStyle w:val="Style21"/>
        <w:keepNext w:val="0"/>
        <w:keepLines w:val="0"/>
        <w:widowControl w:val="0"/>
        <w:shd w:val="clear" w:color="auto" w:fill="auto"/>
        <w:tabs>
          <w:tab w:pos="894" w:val="left"/>
        </w:tabs>
        <w:bidi w:val="0"/>
        <w:spacing w:before="0" w:after="0" w:line="312" w:lineRule="exact"/>
        <w:ind w:left="0" w:right="0" w:firstLine="420"/>
        <w:jc w:val="left"/>
      </w:pPr>
      <w:bookmarkStart w:id="6" w:name="bookmark6"/>
      <w:r>
        <w:rPr>
          <w:color w:val="000000"/>
          <w:spacing w:val="0"/>
          <w:w w:val="100"/>
          <w:position w:val="0"/>
        </w:rPr>
        <w:t>一</w:t>
      </w:r>
      <w:bookmarkEnd w:id="6"/>
      <w:r>
        <w:rPr>
          <w:color w:val="000000"/>
          <w:spacing w:val="0"/>
          <w:w w:val="100"/>
          <w:position w:val="0"/>
        </w:rPr>
        <w:t>、</w:t>
        <w:tab/>
        <w:t>公司法定中文名称：深圳市鸿基(集团)股份有限公司</w:t>
      </w:r>
    </w:p>
    <w:p>
      <w:pPr>
        <w:pStyle w:val="Style21"/>
        <w:keepNext w:val="0"/>
        <w:keepLines w:val="0"/>
        <w:widowControl w:val="0"/>
        <w:shd w:val="clear" w:color="auto" w:fill="auto"/>
        <w:bidi w:val="0"/>
        <w:spacing w:before="0" w:after="40" w:line="374" w:lineRule="exact"/>
        <w:ind w:left="0" w:right="0" w:firstLine="840"/>
        <w:jc w:val="left"/>
      </w:pPr>
      <w:r>
        <w:rPr>
          <w:color w:val="000000"/>
          <w:spacing w:val="0"/>
          <w:w w:val="100"/>
          <w:position w:val="0"/>
        </w:rPr>
        <w:t>公司法定英文名称：</w:t>
      </w:r>
      <w:r>
        <w:rPr>
          <w:color w:val="000000"/>
          <w:spacing w:val="0"/>
          <w:w w:val="100"/>
          <w:position w:val="0"/>
        </w:rPr>
        <w:t>SHENZHEN HONGKAI(GROUP) CO.,LTD.</w:t>
      </w:r>
    </w:p>
    <w:p>
      <w:pPr>
        <w:pStyle w:val="Style21"/>
        <w:keepNext w:val="0"/>
        <w:keepLines w:val="0"/>
        <w:widowControl w:val="0"/>
        <w:shd w:val="clear" w:color="auto" w:fill="auto"/>
        <w:tabs>
          <w:tab w:pos="894" w:val="left"/>
        </w:tabs>
        <w:bidi w:val="0"/>
        <w:spacing w:before="0" w:after="0" w:line="312" w:lineRule="exact"/>
        <w:ind w:left="0" w:right="0" w:firstLine="420"/>
        <w:jc w:val="both"/>
      </w:pPr>
      <w:bookmarkStart w:id="7" w:name="bookmark7"/>
      <w:r>
        <w:rPr>
          <w:color w:val="000000"/>
          <w:spacing w:val="0"/>
          <w:w w:val="100"/>
          <w:position w:val="0"/>
        </w:rPr>
        <w:t>二</w:t>
      </w:r>
      <w:bookmarkEnd w:id="7"/>
      <w:r>
        <w:rPr>
          <w:color w:val="000000"/>
          <w:spacing w:val="0"/>
          <w:w w:val="100"/>
          <w:position w:val="0"/>
        </w:rPr>
        <w:t>、</w:t>
        <w:tab/>
        <w:t>公司法定代表人：邱瑞亨</w:t>
      </w:r>
    </w:p>
    <w:p>
      <w:pPr>
        <w:pStyle w:val="Style21"/>
        <w:keepNext w:val="0"/>
        <w:keepLines w:val="0"/>
        <w:widowControl w:val="0"/>
        <w:shd w:val="clear" w:color="auto" w:fill="auto"/>
        <w:tabs>
          <w:tab w:pos="898" w:val="left"/>
        </w:tabs>
        <w:bidi w:val="0"/>
        <w:spacing w:before="0" w:after="40" w:line="312" w:lineRule="exact"/>
        <w:ind w:left="0" w:right="0" w:firstLine="420"/>
        <w:jc w:val="both"/>
      </w:pPr>
      <w:bookmarkStart w:id="8" w:name="bookmark8"/>
      <w:r>
        <w:rPr>
          <w:color w:val="000000"/>
          <w:spacing w:val="0"/>
          <w:w w:val="100"/>
          <w:position w:val="0"/>
        </w:rPr>
        <w:t>三</w:t>
      </w:r>
      <w:bookmarkEnd w:id="8"/>
      <w:r>
        <w:rPr>
          <w:color w:val="000000"/>
          <w:spacing w:val="0"/>
          <w:w w:val="100"/>
          <w:position w:val="0"/>
        </w:rPr>
        <w:t>、</w:t>
        <w:tab/>
        <w:t>公司董事局秘书</w:t>
      </w:r>
      <w:r>
        <w:rPr>
          <w:color w:val="000000"/>
          <w:spacing w:val="0"/>
          <w:w w:val="100"/>
          <w:position w:val="0"/>
        </w:rPr>
        <w:t>：</w:t>
      </w:r>
      <w:r>
        <w:rPr>
          <w:color w:val="000000"/>
          <w:spacing w:val="0"/>
          <w:w w:val="100"/>
          <w:position w:val="0"/>
        </w:rPr>
        <w:t>沈蜀江</w:t>
      </w:r>
    </w:p>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证券事务代表</w:t>
      </w:r>
      <w:r>
        <w:rPr>
          <w:color w:val="000000"/>
          <w:spacing w:val="0"/>
          <w:w w:val="100"/>
          <w:position w:val="0"/>
        </w:rPr>
        <w:t>：</w:t>
      </w:r>
      <w:r>
        <w:rPr>
          <w:color w:val="000000"/>
          <w:spacing w:val="0"/>
          <w:w w:val="100"/>
          <w:position w:val="0"/>
        </w:rPr>
        <w:t>刘莹</w:t>
      </w:r>
    </w:p>
    <w:p>
      <w:pPr>
        <w:pStyle w:val="Style21"/>
        <w:keepNext w:val="0"/>
        <w:keepLines w:val="0"/>
        <w:widowControl w:val="0"/>
        <w:shd w:val="clear" w:color="auto" w:fill="auto"/>
        <w:bidi w:val="0"/>
        <w:spacing w:before="0" w:after="0" w:line="374" w:lineRule="exact"/>
        <w:ind w:left="840" w:right="0" w:firstLine="0"/>
        <w:jc w:val="left"/>
      </w:pPr>
      <w:r>
        <w:rPr>
          <w:color w:val="000000"/>
          <w:spacing w:val="0"/>
          <w:w w:val="100"/>
          <w:position w:val="0"/>
        </w:rPr>
        <w:t>联系电话</w:t>
      </w:r>
      <w:r>
        <w:rPr>
          <w:color w:val="000000"/>
          <w:spacing w:val="0"/>
          <w:w w:val="100"/>
          <w:position w:val="0"/>
        </w:rPr>
        <w:t xml:space="preserve">:0755-82367726 </w:t>
      </w:r>
      <w:r>
        <w:rPr>
          <w:color w:val="000000"/>
          <w:spacing w:val="0"/>
          <w:w w:val="100"/>
          <w:position w:val="0"/>
        </w:rPr>
        <w:t>传真：</w:t>
      </w:r>
      <w:r>
        <w:rPr>
          <w:color w:val="000000"/>
          <w:spacing w:val="0"/>
          <w:w w:val="100"/>
          <w:position w:val="0"/>
        </w:rPr>
        <w:t xml:space="preserve">0755-82367726 </w:t>
      </w:r>
      <w:r>
        <w:rPr>
          <w:color w:val="0000FF"/>
          <w:spacing w:val="0"/>
          <w:w w:val="100"/>
          <w:position w:val="0"/>
          <w:u w:val="single"/>
        </w:rPr>
        <w:t>电子信箱</w:t>
      </w:r>
      <w:r>
        <w:rPr>
          <w:color w:val="0000FF"/>
          <w:spacing w:val="0"/>
          <w:w w:val="100"/>
          <w:position w:val="0"/>
        </w:rPr>
        <w:t xml:space="preserve"> </w:t>
      </w:r>
      <w:r>
        <w:fldChar w:fldCharType="begin"/>
      </w:r>
      <w:r>
        <w:rPr/>
        <w:instrText> HYPERLINK "mailto:szhkdb@yahoo.com.cn" </w:instrText>
      </w:r>
      <w:r>
        <w:fldChar w:fldCharType="separate"/>
      </w:r>
      <w:r>
        <w:rPr>
          <w:rFonts w:ascii="Times New Roman" w:eastAsia="Times New Roman" w:hAnsi="Times New Roman" w:cs="Times New Roman"/>
          <w:color w:val="000000"/>
          <w:spacing w:val="0"/>
          <w:w w:val="100"/>
          <w:position w:val="0"/>
        </w:rPr>
        <w:t>szhkdb@yahoo.com.cn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联系地址</w:t>
      </w:r>
      <w:r>
        <w:rPr>
          <w:color w:val="000000"/>
          <w:spacing w:val="0"/>
          <w:w w:val="100"/>
          <w:position w:val="0"/>
        </w:rPr>
        <w:t>:</w:t>
      </w:r>
      <w:r>
        <w:rPr>
          <w:color w:val="000000"/>
          <w:spacing w:val="0"/>
          <w:w w:val="100"/>
          <w:position w:val="0"/>
        </w:rPr>
        <w:t>深圳市罗湖区东门中路</w:t>
      </w:r>
      <w:r>
        <w:rPr>
          <w:color w:val="000000"/>
          <w:spacing w:val="0"/>
          <w:w w:val="100"/>
          <w:position w:val="0"/>
        </w:rPr>
        <w:t>1011</w:t>
      </w:r>
      <w:r>
        <w:rPr>
          <w:color w:val="000000"/>
          <w:spacing w:val="0"/>
          <w:w w:val="100"/>
          <w:position w:val="0"/>
        </w:rPr>
        <w:t>号鸿基大厦</w:t>
      </w:r>
      <w:r>
        <w:rPr>
          <w:color w:val="000000"/>
          <w:spacing w:val="0"/>
          <w:w w:val="100"/>
          <w:position w:val="0"/>
        </w:rPr>
        <w:t>26</w:t>
      </w:r>
      <w:r>
        <w:rPr>
          <w:color w:val="000000"/>
          <w:spacing w:val="0"/>
          <w:w w:val="100"/>
          <w:position w:val="0"/>
        </w:rPr>
        <w:t>楼</w:t>
      </w:r>
    </w:p>
    <w:p>
      <w:pPr>
        <w:pStyle w:val="Style21"/>
        <w:keepNext w:val="0"/>
        <w:keepLines w:val="0"/>
        <w:widowControl w:val="0"/>
        <w:shd w:val="clear" w:color="auto" w:fill="auto"/>
        <w:tabs>
          <w:tab w:pos="898" w:val="left"/>
        </w:tabs>
        <w:bidi w:val="0"/>
        <w:spacing w:before="0" w:after="0" w:line="374" w:lineRule="exact"/>
        <w:ind w:left="0" w:right="0" w:firstLine="420"/>
        <w:jc w:val="left"/>
      </w:pPr>
      <w:bookmarkStart w:id="9" w:name="bookmark9"/>
      <w:r>
        <w:rPr>
          <w:color w:val="000000"/>
          <w:spacing w:val="0"/>
          <w:w w:val="100"/>
          <w:position w:val="0"/>
        </w:rPr>
        <w:t>四</w:t>
      </w:r>
      <w:bookmarkEnd w:id="9"/>
      <w:r>
        <w:rPr>
          <w:color w:val="000000"/>
          <w:spacing w:val="0"/>
          <w:w w:val="100"/>
          <w:position w:val="0"/>
        </w:rPr>
        <w:t>、</w:t>
        <w:tab/>
        <w:t>公司注册地址</w:t>
      </w:r>
      <w:r>
        <w:rPr>
          <w:color w:val="000000"/>
          <w:spacing w:val="0"/>
          <w:w w:val="100"/>
          <w:position w:val="0"/>
        </w:rPr>
        <w:t>：</w:t>
      </w:r>
      <w:r>
        <w:rPr>
          <w:color w:val="000000"/>
          <w:spacing w:val="0"/>
          <w:w w:val="100"/>
          <w:position w:val="0"/>
        </w:rPr>
        <w:t>深圳市罗湖区东门中路</w:t>
      </w:r>
      <w:r>
        <w:rPr>
          <w:color w:val="000000"/>
          <w:spacing w:val="0"/>
          <w:w w:val="100"/>
          <w:position w:val="0"/>
        </w:rPr>
        <w:t>1011</w:t>
      </w:r>
      <w:r>
        <w:rPr>
          <w:color w:val="000000"/>
          <w:spacing w:val="0"/>
          <w:w w:val="100"/>
          <w:position w:val="0"/>
        </w:rPr>
        <w:t>号鸿基大厦</w:t>
      </w:r>
      <w:r>
        <w:rPr>
          <w:color w:val="000000"/>
          <w:spacing w:val="0"/>
          <w:w w:val="100"/>
          <w:position w:val="0"/>
        </w:rPr>
        <w:t>25</w:t>
      </w:r>
      <w:r>
        <w:rPr>
          <w:color w:val="000000"/>
          <w:spacing w:val="0"/>
          <w:w w:val="100"/>
          <w:position w:val="0"/>
        </w:rPr>
        <w:t>—</w:t>
      </w:r>
      <w:r>
        <w:rPr>
          <w:color w:val="000000"/>
          <w:spacing w:val="0"/>
          <w:w w:val="100"/>
          <w:position w:val="0"/>
        </w:rPr>
        <w:t>27</w:t>
      </w:r>
      <w:r>
        <w:rPr>
          <w:color w:val="000000"/>
          <w:spacing w:val="0"/>
          <w:w w:val="100"/>
          <w:position w:val="0"/>
        </w:rPr>
        <w:t>楼</w:t>
      </w:r>
    </w:p>
    <w:p>
      <w:pPr>
        <w:pStyle w:val="Style21"/>
        <w:keepNext w:val="0"/>
        <w:keepLines w:val="0"/>
        <w:widowControl w:val="0"/>
        <w:shd w:val="clear" w:color="auto" w:fill="auto"/>
        <w:bidi w:val="0"/>
        <w:spacing w:before="0" w:after="0" w:line="374" w:lineRule="exact"/>
        <w:ind w:left="0" w:right="0" w:firstLine="840"/>
        <w:jc w:val="left"/>
      </w:pPr>
      <w:r>
        <w:rPr>
          <w:color w:val="000000"/>
          <w:spacing w:val="0"/>
          <w:w w:val="100"/>
          <w:position w:val="0"/>
        </w:rPr>
        <w:t>公司办公地址</w:t>
      </w:r>
      <w:r>
        <w:rPr>
          <w:color w:val="000000"/>
          <w:spacing w:val="0"/>
          <w:w w:val="100"/>
          <w:position w:val="0"/>
        </w:rPr>
        <w:t>：</w:t>
      </w:r>
      <w:r>
        <w:rPr>
          <w:color w:val="000000"/>
          <w:spacing w:val="0"/>
          <w:w w:val="100"/>
          <w:position w:val="0"/>
        </w:rPr>
        <w:t>深圳市罗湖区东门中路</w:t>
      </w:r>
      <w:r>
        <w:rPr>
          <w:color w:val="000000"/>
          <w:spacing w:val="0"/>
          <w:w w:val="100"/>
          <w:position w:val="0"/>
        </w:rPr>
        <w:t>1011</w:t>
      </w:r>
      <w:r>
        <w:rPr>
          <w:color w:val="000000"/>
          <w:spacing w:val="0"/>
          <w:w w:val="100"/>
          <w:position w:val="0"/>
        </w:rPr>
        <w:t>号鸿基大厦</w:t>
      </w:r>
      <w:r>
        <w:rPr>
          <w:color w:val="000000"/>
          <w:spacing w:val="0"/>
          <w:w w:val="100"/>
          <w:position w:val="0"/>
        </w:rPr>
        <w:t>25</w:t>
      </w:r>
      <w:r>
        <w:rPr>
          <w:color w:val="000000"/>
          <w:spacing w:val="0"/>
          <w:w w:val="100"/>
          <w:position w:val="0"/>
        </w:rPr>
        <w:t>—</w:t>
      </w:r>
      <w:r>
        <w:rPr>
          <w:color w:val="000000"/>
          <w:spacing w:val="0"/>
          <w:w w:val="100"/>
          <w:position w:val="0"/>
        </w:rPr>
        <w:t>27</w:t>
      </w:r>
      <w:r>
        <w:rPr>
          <w:color w:val="000000"/>
          <w:spacing w:val="0"/>
          <w:w w:val="100"/>
          <w:position w:val="0"/>
        </w:rPr>
        <w:t>楼</w:t>
      </w:r>
    </w:p>
    <w:p>
      <w:pPr>
        <w:pStyle w:val="Style21"/>
        <w:keepNext w:val="0"/>
        <w:keepLines w:val="0"/>
        <w:widowControl w:val="0"/>
        <w:shd w:val="clear" w:color="auto" w:fill="auto"/>
        <w:bidi w:val="0"/>
        <w:spacing w:before="0" w:after="0" w:line="374" w:lineRule="exact"/>
        <w:ind w:left="0" w:right="0" w:firstLine="840"/>
        <w:jc w:val="left"/>
      </w:pPr>
      <w:r>
        <w:rPr>
          <w:color w:val="000000"/>
          <w:spacing w:val="0"/>
          <w:w w:val="100"/>
          <w:position w:val="0"/>
        </w:rPr>
        <w:t>公司邮政编码</w:t>
      </w:r>
      <w:r>
        <w:rPr>
          <w:color w:val="000000"/>
          <w:spacing w:val="0"/>
          <w:w w:val="100"/>
          <w:position w:val="0"/>
        </w:rPr>
        <w:t>:518001</w:t>
      </w:r>
    </w:p>
    <w:p>
      <w:pPr>
        <w:pStyle w:val="Style21"/>
        <w:keepNext w:val="0"/>
        <w:keepLines w:val="0"/>
        <w:widowControl w:val="0"/>
        <w:shd w:val="clear" w:color="auto" w:fill="auto"/>
        <w:bidi w:val="0"/>
        <w:spacing w:before="0" w:after="0" w:line="374" w:lineRule="exact"/>
        <w:ind w:left="0" w:right="0" w:firstLine="840"/>
        <w:jc w:val="left"/>
      </w:pPr>
      <w:r>
        <w:rPr>
          <w:color w:val="000000"/>
          <w:spacing w:val="0"/>
          <w:w w:val="100"/>
          <w:position w:val="0"/>
        </w:rPr>
        <w:t>公司互联网网址：</w:t>
      </w:r>
      <w:r>
        <w:fldChar w:fldCharType="begin"/>
      </w:r>
      <w:r>
        <w:rPr/>
        <w:instrText> HYPERLINK "http://www.0040.com.cn" </w:instrText>
      </w:r>
      <w:r>
        <w:fldChar w:fldCharType="separate"/>
      </w:r>
      <w:r>
        <w:rPr>
          <w:color w:val="0000FF"/>
          <w:spacing w:val="0"/>
          <w:w w:val="100"/>
          <w:position w:val="0"/>
          <w:u w:val="single"/>
        </w:rPr>
        <w:t>www.0040.com.cn</w:t>
      </w:r>
      <w:r>
        <w:fldChar w:fldCharType="end"/>
      </w:r>
    </w:p>
    <w:p>
      <w:pPr>
        <w:pStyle w:val="Style21"/>
        <w:keepNext w:val="0"/>
        <w:keepLines w:val="0"/>
        <w:widowControl w:val="0"/>
        <w:shd w:val="clear" w:color="auto" w:fill="auto"/>
        <w:bidi w:val="0"/>
        <w:spacing w:before="0" w:after="40" w:line="374" w:lineRule="exact"/>
        <w:ind w:left="0" w:right="0" w:firstLine="840"/>
        <w:jc w:val="left"/>
      </w:pPr>
      <w:r>
        <w:rPr>
          <w:color w:val="000000"/>
          <w:spacing w:val="0"/>
          <w:w w:val="100"/>
          <w:position w:val="0"/>
        </w:rPr>
        <w:t>公司邮箱：</w:t>
      </w:r>
      <w:r>
        <w:fldChar w:fldCharType="begin"/>
      </w:r>
      <w:r>
        <w:rPr/>
        <w:instrText> HYPERLINK "mailto:szhkdb@yahoo.com.cn" </w:instrText>
      </w:r>
      <w:r>
        <w:fldChar w:fldCharType="separate"/>
      </w:r>
      <w:r>
        <w:rPr>
          <w:color w:val="000000"/>
          <w:spacing w:val="0"/>
          <w:w w:val="100"/>
          <w:position w:val="0"/>
        </w:rPr>
        <w:t>szhkdb@yahoo.com.cn</w:t>
      </w:r>
      <w:r>
        <w:fldChar w:fldCharType="end"/>
      </w:r>
    </w:p>
    <w:p>
      <w:pPr>
        <w:pStyle w:val="Style21"/>
        <w:keepNext w:val="0"/>
        <w:keepLines w:val="0"/>
        <w:widowControl w:val="0"/>
        <w:shd w:val="clear" w:color="auto" w:fill="auto"/>
        <w:tabs>
          <w:tab w:pos="898" w:val="left"/>
        </w:tabs>
        <w:bidi w:val="0"/>
        <w:spacing w:before="0" w:after="0" w:line="312" w:lineRule="exact"/>
        <w:ind w:left="0" w:right="0" w:firstLine="420"/>
        <w:jc w:val="left"/>
      </w:pPr>
      <w:bookmarkStart w:id="10" w:name="bookmark10"/>
      <w:r>
        <w:rPr>
          <w:color w:val="000000"/>
          <w:spacing w:val="0"/>
          <w:w w:val="100"/>
          <w:position w:val="0"/>
        </w:rPr>
        <w:t>五</w:t>
      </w:r>
      <w:bookmarkEnd w:id="10"/>
      <w:r>
        <w:rPr>
          <w:color w:val="000000"/>
          <w:spacing w:val="0"/>
          <w:w w:val="100"/>
          <w:position w:val="0"/>
        </w:rPr>
        <w:t>、</w:t>
        <w:tab/>
        <w:t>公司选定的信息披露报刊：《中国证券报》、《证券时报》</w:t>
      </w:r>
    </w:p>
    <w:p>
      <w:pPr>
        <w:pStyle w:val="Style21"/>
        <w:keepNext w:val="0"/>
        <w:keepLines w:val="0"/>
        <w:widowControl w:val="0"/>
        <w:shd w:val="clear" w:color="auto" w:fill="auto"/>
        <w:bidi w:val="0"/>
        <w:spacing w:before="0" w:after="40" w:line="374" w:lineRule="exact"/>
        <w:ind w:left="0" w:right="0" w:firstLine="840"/>
        <w:jc w:val="left"/>
      </w:pPr>
      <w:r>
        <w:rPr>
          <w:color w:val="000000"/>
          <w:spacing w:val="0"/>
          <w:w w:val="100"/>
          <w:position w:val="0"/>
        </w:rPr>
        <w:t>登载公司年度报告的中国证监会指定网站的网址：</w:t>
      </w:r>
      <w:r>
        <w:rPr>
          <w:color w:val="000000"/>
          <w:spacing w:val="0"/>
          <w:w w:val="100"/>
          <w:position w:val="0"/>
        </w:rPr>
        <w:t>http</w:t>
      </w:r>
      <w:r>
        <w:rPr>
          <w:color w:val="000000"/>
          <w:spacing w:val="0"/>
          <w:w w:val="100"/>
          <w:position w:val="0"/>
        </w:rPr>
        <w:t>:</w:t>
      </w:r>
      <w:r>
        <w:rPr>
          <w:color w:val="000000"/>
          <w:spacing w:val="0"/>
          <w:w w:val="100"/>
          <w:position w:val="0"/>
        </w:rPr>
        <w:t>//www.cninfo.com.cn</w:t>
      </w:r>
    </w:p>
    <w:p>
      <w:pPr>
        <w:pStyle w:val="Style21"/>
        <w:keepNext w:val="0"/>
        <w:keepLines w:val="0"/>
        <w:widowControl w:val="0"/>
        <w:shd w:val="clear" w:color="auto" w:fill="auto"/>
        <w:bidi w:val="0"/>
        <w:spacing w:before="0" w:after="40" w:line="312" w:lineRule="exact"/>
        <w:ind w:left="0" w:right="0" w:firstLine="840"/>
        <w:jc w:val="left"/>
      </w:pPr>
      <w:r>
        <w:rPr>
          <w:color w:val="000000"/>
          <w:spacing w:val="0"/>
          <w:w w:val="100"/>
          <w:position w:val="0"/>
        </w:rPr>
        <w:t>公司年度报告备置地点</w:t>
      </w:r>
      <w:r>
        <w:rPr>
          <w:color w:val="000000"/>
          <w:spacing w:val="0"/>
          <w:w w:val="100"/>
          <w:position w:val="0"/>
        </w:rPr>
        <w:t>:</w:t>
      </w:r>
      <w:r>
        <w:rPr>
          <w:color w:val="000000"/>
          <w:spacing w:val="0"/>
          <w:w w:val="100"/>
          <w:position w:val="0"/>
        </w:rPr>
        <w:t>公司董事局办公室</w:t>
      </w:r>
    </w:p>
    <w:p>
      <w:pPr>
        <w:pStyle w:val="Style21"/>
        <w:keepNext w:val="0"/>
        <w:keepLines w:val="0"/>
        <w:widowControl w:val="0"/>
        <w:shd w:val="clear" w:color="auto" w:fill="auto"/>
        <w:tabs>
          <w:tab w:pos="898" w:val="left"/>
        </w:tabs>
        <w:bidi w:val="0"/>
        <w:spacing w:before="0" w:after="40" w:line="312" w:lineRule="exact"/>
        <w:ind w:left="0" w:right="0" w:firstLine="420"/>
        <w:jc w:val="left"/>
      </w:pPr>
      <w:bookmarkStart w:id="11" w:name="bookmark11"/>
      <w:r>
        <w:rPr>
          <w:color w:val="000000"/>
          <w:spacing w:val="0"/>
          <w:w w:val="100"/>
          <w:position w:val="0"/>
        </w:rPr>
        <w:t>六</w:t>
      </w:r>
      <w:bookmarkEnd w:id="11"/>
      <w:r>
        <w:rPr>
          <w:color w:val="000000"/>
          <w:spacing w:val="0"/>
          <w:w w:val="100"/>
          <w:position w:val="0"/>
        </w:rPr>
        <w:t>、</w:t>
        <w:tab/>
        <w:t>公司股票上市交易所：深圳证券交易所</w:t>
      </w:r>
    </w:p>
    <w:p>
      <w:pPr>
        <w:pStyle w:val="Style21"/>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股票简称：深鸿基</w:t>
      </w:r>
    </w:p>
    <w:p>
      <w:pPr>
        <w:pStyle w:val="Style21"/>
        <w:keepNext w:val="0"/>
        <w:keepLines w:val="0"/>
        <w:widowControl w:val="0"/>
        <w:shd w:val="clear" w:color="auto" w:fill="auto"/>
        <w:bidi w:val="0"/>
        <w:spacing w:before="0" w:after="40" w:line="374" w:lineRule="exact"/>
        <w:ind w:left="0" w:right="0" w:firstLine="840"/>
        <w:jc w:val="left"/>
      </w:pPr>
      <w:r>
        <w:rPr>
          <w:color w:val="000000"/>
          <w:spacing w:val="0"/>
          <w:w w:val="100"/>
          <w:position w:val="0"/>
        </w:rPr>
        <w:t>股票代码：</w:t>
      </w:r>
      <w:r>
        <w:rPr>
          <w:color w:val="000000"/>
          <w:spacing w:val="0"/>
          <w:w w:val="100"/>
          <w:position w:val="0"/>
        </w:rPr>
        <w:t>000040</w:t>
      </w:r>
    </w:p>
    <w:p>
      <w:pPr>
        <w:pStyle w:val="Style21"/>
        <w:keepNext w:val="0"/>
        <w:keepLines w:val="0"/>
        <w:widowControl w:val="0"/>
        <w:shd w:val="clear" w:color="auto" w:fill="auto"/>
        <w:tabs>
          <w:tab w:pos="898" w:val="left"/>
        </w:tabs>
        <w:bidi w:val="0"/>
        <w:spacing w:before="0" w:after="40" w:line="312" w:lineRule="exact"/>
        <w:ind w:left="0" w:right="0" w:firstLine="420"/>
        <w:jc w:val="both"/>
      </w:pPr>
      <w:bookmarkStart w:id="12" w:name="bookmark12"/>
      <w:r>
        <w:rPr>
          <w:color w:val="000000"/>
          <w:spacing w:val="0"/>
          <w:w w:val="100"/>
          <w:position w:val="0"/>
        </w:rPr>
        <w:t>七</w:t>
      </w:r>
      <w:bookmarkEnd w:id="12"/>
      <w:r>
        <w:rPr>
          <w:color w:val="000000"/>
          <w:spacing w:val="0"/>
          <w:w w:val="100"/>
          <w:position w:val="0"/>
        </w:rPr>
        <w:t>、</w:t>
        <w:tab/>
        <w:t>其他有关资料</w:t>
      </w:r>
    </w:p>
    <w:p>
      <w:pPr>
        <w:pStyle w:val="Style21"/>
        <w:keepNext w:val="0"/>
        <w:keepLines w:val="0"/>
        <w:widowControl w:val="0"/>
        <w:numPr>
          <w:ilvl w:val="0"/>
          <w:numId w:val="3"/>
        </w:numPr>
        <w:shd w:val="clear" w:color="auto" w:fill="auto"/>
        <w:tabs>
          <w:tab w:pos="1189" w:val="left"/>
        </w:tabs>
        <w:bidi w:val="0"/>
        <w:spacing w:before="0" w:after="40" w:line="312" w:lineRule="exact"/>
        <w:ind w:left="0" w:right="0" w:firstLine="840"/>
        <w:jc w:val="left"/>
      </w:pPr>
      <w:bookmarkStart w:id="13" w:name="bookmark13"/>
      <w:bookmarkEnd w:id="13"/>
      <w:r>
        <w:rPr>
          <w:color w:val="000000"/>
          <w:spacing w:val="0"/>
          <w:w w:val="100"/>
          <w:position w:val="0"/>
        </w:rPr>
        <w:t>公司变更注册日期：</w:t>
      </w:r>
      <w:r>
        <w:rPr>
          <w:color w:val="000000"/>
          <w:spacing w:val="0"/>
          <w:w w:val="100"/>
          <w:position w:val="0"/>
        </w:rPr>
        <w:t>2000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21"/>
        <w:keepNext w:val="0"/>
        <w:keepLines w:val="0"/>
        <w:widowControl w:val="0"/>
        <w:shd w:val="clear" w:color="auto" w:fill="auto"/>
        <w:bidi w:val="0"/>
        <w:spacing w:before="0" w:after="0" w:line="312" w:lineRule="exact"/>
        <w:ind w:left="1120" w:right="0" w:firstLine="0"/>
        <w:jc w:val="left"/>
      </w:pPr>
      <w:r>
        <w:rPr>
          <w:color w:val="000000"/>
          <w:spacing w:val="0"/>
          <w:w w:val="100"/>
          <w:position w:val="0"/>
        </w:rPr>
        <w:t>变更后注册地点：深圳市罗湖区东门中路</w:t>
      </w:r>
      <w:r>
        <w:rPr>
          <w:color w:val="000000"/>
          <w:spacing w:val="0"/>
          <w:w w:val="100"/>
          <w:position w:val="0"/>
        </w:rPr>
        <w:t>1011</w:t>
      </w:r>
      <w:r>
        <w:rPr>
          <w:color w:val="000000"/>
          <w:spacing w:val="0"/>
          <w:w w:val="100"/>
          <w:position w:val="0"/>
        </w:rPr>
        <w:t>号鸿基大厦</w:t>
      </w:r>
      <w:r>
        <w:rPr>
          <w:color w:val="000000"/>
          <w:spacing w:val="0"/>
          <w:w w:val="100"/>
          <w:position w:val="0"/>
        </w:rPr>
        <w:t>25-27</w:t>
      </w:r>
      <w:r>
        <w:rPr>
          <w:color w:val="000000"/>
          <w:spacing w:val="0"/>
          <w:w w:val="100"/>
          <w:position w:val="0"/>
        </w:rPr>
        <w:t>楼</w:t>
      </w:r>
    </w:p>
    <w:p>
      <w:pPr>
        <w:pStyle w:val="Style21"/>
        <w:keepNext w:val="0"/>
        <w:keepLines w:val="0"/>
        <w:widowControl w:val="0"/>
        <w:numPr>
          <w:ilvl w:val="0"/>
          <w:numId w:val="3"/>
        </w:numPr>
        <w:shd w:val="clear" w:color="auto" w:fill="auto"/>
        <w:tabs>
          <w:tab w:pos="1194" w:val="left"/>
        </w:tabs>
        <w:bidi w:val="0"/>
        <w:spacing w:before="0" w:after="0" w:line="374" w:lineRule="exact"/>
        <w:ind w:left="0" w:right="0" w:firstLine="840"/>
        <w:jc w:val="left"/>
      </w:pPr>
      <w:bookmarkStart w:id="14" w:name="bookmark14"/>
      <w:bookmarkEnd w:id="14"/>
      <w:r>
        <w:rPr>
          <w:color w:val="000000"/>
          <w:spacing w:val="0"/>
          <w:w w:val="100"/>
          <w:position w:val="0"/>
        </w:rPr>
        <w:t>公司法人营业执照注册号</w:t>
      </w:r>
      <w:r>
        <w:rPr>
          <w:color w:val="000000"/>
          <w:spacing w:val="0"/>
          <w:w w:val="100"/>
          <w:position w:val="0"/>
        </w:rPr>
        <w:t>：4403011002854</w:t>
      </w:r>
    </w:p>
    <w:p>
      <w:pPr>
        <w:pStyle w:val="Style21"/>
        <w:keepNext w:val="0"/>
        <w:keepLines w:val="0"/>
        <w:widowControl w:val="0"/>
        <w:numPr>
          <w:ilvl w:val="0"/>
          <w:numId w:val="3"/>
        </w:numPr>
        <w:shd w:val="clear" w:color="auto" w:fill="auto"/>
        <w:tabs>
          <w:tab w:pos="1194" w:val="left"/>
        </w:tabs>
        <w:bidi w:val="0"/>
        <w:spacing w:before="0" w:after="0" w:line="374" w:lineRule="exact"/>
        <w:ind w:left="0" w:right="0" w:firstLine="840"/>
        <w:jc w:val="left"/>
      </w:pPr>
      <w:bookmarkStart w:id="15" w:name="bookmark15"/>
      <w:bookmarkEnd w:id="15"/>
      <w:r>
        <w:rPr>
          <w:color w:val="000000"/>
          <w:spacing w:val="0"/>
          <w:w w:val="100"/>
          <w:position w:val="0"/>
        </w:rPr>
        <w:t>税务登记号码</w:t>
      </w:r>
      <w:r>
        <w:rPr>
          <w:color w:val="000000"/>
          <w:spacing w:val="0"/>
          <w:w w:val="100"/>
          <w:position w:val="0"/>
        </w:rPr>
        <w:t>：</w:t>
      </w:r>
      <w:r>
        <w:rPr>
          <w:color w:val="000000"/>
          <w:spacing w:val="0"/>
          <w:w w:val="100"/>
          <w:position w:val="0"/>
        </w:rPr>
        <w:t>国税深字</w:t>
      </w:r>
      <w:r>
        <w:rPr>
          <w:color w:val="000000"/>
          <w:spacing w:val="0"/>
          <w:w w:val="100"/>
          <w:position w:val="0"/>
        </w:rPr>
        <w:t>440301192174418</w:t>
      </w:r>
      <w:r>
        <w:rPr>
          <w:color w:val="000000"/>
          <w:spacing w:val="0"/>
          <w:w w:val="100"/>
          <w:position w:val="0"/>
        </w:rPr>
        <w:t>号</w:t>
      </w:r>
      <w:r>
        <w:rPr>
          <w:color w:val="000000"/>
          <w:spacing w:val="0"/>
          <w:w w:val="100"/>
          <w:position w:val="0"/>
        </w:rPr>
        <w:t>(04002535)</w:t>
      </w:r>
    </w:p>
    <w:p>
      <w:pPr>
        <w:pStyle w:val="Style21"/>
        <w:keepNext w:val="0"/>
        <w:keepLines w:val="0"/>
        <w:widowControl w:val="0"/>
        <w:shd w:val="clear" w:color="auto" w:fill="auto"/>
        <w:bidi w:val="0"/>
        <w:spacing w:before="0" w:after="40" w:line="374" w:lineRule="exact"/>
        <w:ind w:left="0" w:right="0" w:firstLine="0"/>
        <w:jc w:val="center"/>
      </w:pPr>
      <w:r>
        <w:rPr>
          <w:color w:val="000000"/>
          <w:spacing w:val="0"/>
          <w:w w:val="100"/>
          <w:position w:val="0"/>
        </w:rPr>
        <w:t>地税登字</w:t>
      </w:r>
      <w:r>
        <w:rPr>
          <w:color w:val="000000"/>
          <w:spacing w:val="0"/>
          <w:w w:val="100"/>
          <w:position w:val="0"/>
        </w:rPr>
        <w:t>440303192174418</w:t>
      </w:r>
      <w:r>
        <w:rPr>
          <w:color w:val="000000"/>
          <w:spacing w:val="0"/>
          <w:w w:val="100"/>
          <w:position w:val="0"/>
        </w:rPr>
        <w:t>号</w:t>
      </w:r>
    </w:p>
    <w:p>
      <w:pPr>
        <w:pStyle w:val="Style21"/>
        <w:keepNext w:val="0"/>
        <w:keepLines w:val="0"/>
        <w:widowControl w:val="0"/>
        <w:numPr>
          <w:ilvl w:val="0"/>
          <w:numId w:val="3"/>
        </w:numPr>
        <w:shd w:val="clear" w:color="auto" w:fill="auto"/>
        <w:tabs>
          <w:tab w:pos="1194" w:val="left"/>
        </w:tabs>
        <w:bidi w:val="0"/>
        <w:spacing w:before="0" w:after="40" w:line="312" w:lineRule="exact"/>
        <w:ind w:left="0" w:right="0" w:firstLine="840"/>
        <w:jc w:val="left"/>
      </w:pPr>
      <w:bookmarkStart w:id="16" w:name="bookmark16"/>
      <w:bookmarkEnd w:id="16"/>
      <w:r>
        <w:rPr>
          <w:color w:val="000000"/>
          <w:spacing w:val="0"/>
          <w:w w:val="100"/>
          <w:position w:val="0"/>
        </w:rPr>
        <w:t>公司聘请的会计师事务所名称</w:t>
      </w:r>
      <w:r>
        <w:rPr>
          <w:color w:val="000000"/>
          <w:spacing w:val="0"/>
          <w:w w:val="100"/>
          <w:position w:val="0"/>
        </w:rPr>
        <w:t>：</w:t>
      </w:r>
      <w:r>
        <w:rPr>
          <w:color w:val="000000"/>
          <w:spacing w:val="0"/>
          <w:w w:val="100"/>
          <w:position w:val="0"/>
        </w:rPr>
        <w:t>深圳鹏城会计师事务所</w:t>
      </w:r>
    </w:p>
    <w:p>
      <w:pPr>
        <w:pStyle w:val="Style21"/>
        <w:keepNext w:val="0"/>
        <w:keepLines w:val="0"/>
        <w:widowControl w:val="0"/>
        <w:shd w:val="clear" w:color="auto" w:fill="auto"/>
        <w:bidi w:val="0"/>
        <w:spacing w:before="0" w:after="40" w:line="312" w:lineRule="exact"/>
        <w:ind w:left="3060" w:right="0" w:firstLine="0"/>
        <w:jc w:val="left"/>
        <w:sectPr>
          <w:footnotePr>
            <w:pos w:val="pageBottom"/>
            <w:numFmt w:val="decimal"/>
            <w:numRestart w:val="continuous"/>
          </w:footnotePr>
          <w:pgSz w:w="11900" w:h="16840"/>
          <w:pgMar w:top="1657" w:right="1325" w:bottom="1284" w:left="1402" w:header="1229" w:footer="3" w:gutter="0"/>
          <w:cols w:space="720"/>
          <w:noEndnote/>
          <w:rtlGutter w:val="0"/>
          <w:docGrid w:linePitch="360"/>
        </w:sectPr>
      </w:pPr>
      <w:r>
        <w:rPr>
          <w:color w:val="000000"/>
          <w:spacing w:val="0"/>
          <w:w w:val="100"/>
          <w:position w:val="0"/>
        </w:rPr>
        <w:t>办公地址：深圳市东门南路</w:t>
      </w:r>
      <w:r>
        <w:rPr>
          <w:rFonts w:ascii="Times New Roman" w:eastAsia="Times New Roman" w:hAnsi="Times New Roman" w:cs="Times New Roman"/>
          <w:color w:val="000000"/>
          <w:spacing w:val="0"/>
          <w:w w:val="100"/>
          <w:position w:val="0"/>
        </w:rPr>
        <w:t>2006</w:t>
      </w:r>
      <w:r>
        <w:rPr>
          <w:color w:val="000000"/>
          <w:spacing w:val="0"/>
          <w:w w:val="100"/>
          <w:position w:val="0"/>
        </w:rPr>
        <w:t>号宝丰大厦</w:t>
      </w:r>
      <w:r>
        <w:rPr>
          <w:rFonts w:ascii="Times New Roman" w:eastAsia="Times New Roman" w:hAnsi="Times New Roman" w:cs="Times New Roman"/>
          <w:color w:val="000000"/>
          <w:spacing w:val="0"/>
          <w:w w:val="100"/>
          <w:position w:val="0"/>
        </w:rPr>
        <w:t>5</w:t>
      </w:r>
      <w:r>
        <w:rPr>
          <w:color w:val="000000"/>
          <w:spacing w:val="0"/>
          <w:w w:val="100"/>
          <w:position w:val="0"/>
        </w:rPr>
        <w:t>楼</w:t>
      </w:r>
    </w:p>
    <w:p>
      <w:pPr>
        <w:pStyle w:val="Style28"/>
        <w:keepNext/>
        <w:keepLines/>
        <w:widowControl w:val="0"/>
        <w:shd w:val="clear" w:color="auto" w:fill="auto"/>
        <w:bidi w:val="0"/>
        <w:spacing w:before="0" w:after="0" w:line="240" w:lineRule="auto"/>
        <w:ind w:left="2100" w:right="0" w:firstLine="0"/>
        <w:jc w:val="left"/>
      </w:pPr>
      <w:bookmarkStart w:id="23" w:name="bookmark23"/>
      <w:bookmarkStart w:id="24" w:name="bookmark24"/>
      <w:bookmarkStart w:id="25" w:name="bookmark25"/>
      <w:r>
        <w:rPr>
          <w:color w:val="000000"/>
          <w:spacing w:val="0"/>
          <w:w w:val="100"/>
          <w:position w:val="0"/>
          <w:sz w:val="24"/>
          <w:szCs w:val="24"/>
        </w:rPr>
        <w:t>第三节会计数据和业务数据摘要</w:t>
      </w:r>
      <w:bookmarkEnd w:id="23"/>
      <w:bookmarkEnd w:id="24"/>
      <w:bookmarkEnd w:id="25"/>
    </w:p>
    <w:p>
      <w:pPr>
        <w:widowControl w:val="0"/>
        <w:spacing w:line="1" w:lineRule="exact"/>
        <w:sectPr>
          <w:footnotePr>
            <w:pos w:val="pageBottom"/>
            <w:numFmt w:val="decimal"/>
            <w:numRestart w:val="continuous"/>
          </w:footnotePr>
          <w:pgSz w:w="11900" w:h="16840"/>
          <w:pgMar w:top="1494" w:right="1325" w:bottom="1395" w:left="1402" w:header="1066" w:footer="3" w:gutter="0"/>
          <w:cols w:space="720"/>
          <w:noEndnote/>
          <w:rtlGutter w:val="0"/>
          <w:docGrid w:linePitch="360"/>
        </w:sectPr>
      </w:pPr>
      <w:r>
        <mc:AlternateContent>
          <mc:Choice Requires="wps">
            <w:drawing>
              <wp:anchor distT="190500" distB="0" distL="0" distR="0" simplePos="0" relativeHeight="125829378" behindDoc="0" locked="0" layoutInCell="1" allowOverlap="1">
                <wp:simplePos x="0" y="0"/>
                <wp:positionH relativeFrom="page">
                  <wp:posOffset>1420495</wp:posOffset>
                </wp:positionH>
                <wp:positionV relativeFrom="paragraph">
                  <wp:posOffset>190500</wp:posOffset>
                </wp:positionV>
                <wp:extent cx="1987550" cy="189230"/>
                <wp:wrapTopAndBottom/>
                <wp:docPr id="4" name="Shape 4"/>
                <a:graphic xmlns:a="http://schemas.openxmlformats.org/drawingml/2006/main">
                  <a:graphicData uri="http://schemas.microsoft.com/office/word/2010/wordprocessingShape">
                    <wps:wsp>
                      <wps:cNvSpPr txBox="1"/>
                      <wps:spPr>
                        <a:xfrm>
                          <a:ext cx="1987550" cy="189230"/>
                        </a:xfrm>
                        <a:prstGeom prst="rect"/>
                        <a:noFill/>
                      </wps:spPr>
                      <wps:txbx>
                        <w:txbxContent>
                          <w:p>
                            <w:pPr>
                              <w:pStyle w:val="Style28"/>
                              <w:keepNext/>
                              <w:keepLines/>
                              <w:widowControl w:val="0"/>
                              <w:shd w:val="clear" w:color="auto" w:fill="auto"/>
                              <w:bidi w:val="0"/>
                              <w:spacing w:before="0" w:after="0" w:line="240" w:lineRule="auto"/>
                              <w:ind w:left="0" w:right="0" w:firstLine="0"/>
                              <w:jc w:val="left"/>
                            </w:pPr>
                            <w:bookmarkStart w:id="17" w:name="bookmark17"/>
                            <w:bookmarkStart w:id="18" w:name="bookmark18"/>
                            <w:bookmarkStart w:id="19" w:name="bookmark19"/>
                            <w:r>
                              <w:rPr>
                                <w:color w:val="000000"/>
                                <w:spacing w:val="0"/>
                                <w:w w:val="100"/>
                                <w:position w:val="0"/>
                                <w:sz w:val="24"/>
                                <w:szCs w:val="24"/>
                              </w:rPr>
                              <w:t>本年度主要会计数据（单位:</w:t>
                            </w:r>
                            <w:bookmarkEnd w:id="17"/>
                            <w:bookmarkEnd w:id="18"/>
                            <w:bookmarkEnd w:id="19"/>
                          </w:p>
                        </w:txbxContent>
                      </wps:txbx>
                      <wps:bodyPr wrap="none" lIns="0" tIns="0" rIns="0" bIns="0">
                        <a:noAutoFit/>
                      </wps:bodyPr>
                    </wps:wsp>
                  </a:graphicData>
                </a:graphic>
              </wp:anchor>
            </w:drawing>
          </mc:Choice>
          <mc:Fallback>
            <w:pict>
              <v:shape id="_x0000_s1030" type="#_x0000_t202" style="position:absolute;margin-left:111.85000000000001pt;margin-top:15.pt;width:156.5pt;height:14.9pt;z-index:-125829375;mso-wrap-distance-left:0;mso-wrap-distance-top:15.pt;mso-wrap-distance-right:0;mso-position-horizontal-relative:page" filled="f" stroked="f">
                <v:textbox inset="0,0,0,0">
                  <w:txbxContent>
                    <w:p>
                      <w:pPr>
                        <w:pStyle w:val="Style28"/>
                        <w:keepNext/>
                        <w:keepLines/>
                        <w:widowControl w:val="0"/>
                        <w:shd w:val="clear" w:color="auto" w:fill="auto"/>
                        <w:bidi w:val="0"/>
                        <w:spacing w:before="0" w:after="0" w:line="240" w:lineRule="auto"/>
                        <w:ind w:left="0" w:right="0" w:firstLine="0"/>
                        <w:jc w:val="left"/>
                      </w:pPr>
                      <w:bookmarkStart w:id="17" w:name="bookmark17"/>
                      <w:bookmarkStart w:id="18" w:name="bookmark18"/>
                      <w:bookmarkStart w:id="19" w:name="bookmark19"/>
                      <w:r>
                        <w:rPr>
                          <w:color w:val="000000"/>
                          <w:spacing w:val="0"/>
                          <w:w w:val="100"/>
                          <w:position w:val="0"/>
                          <w:sz w:val="24"/>
                          <w:szCs w:val="24"/>
                        </w:rPr>
                        <w:t>本年度主要会计数据（单位:</w:t>
                      </w:r>
                      <w:bookmarkEnd w:id="17"/>
                      <w:bookmarkEnd w:id="18"/>
                      <w:bookmarkEnd w:id="19"/>
                    </w:p>
                  </w:txbxContent>
                </v:textbox>
                <w10:wrap type="topAndBottom" anchorx="page"/>
              </v:shape>
            </w:pict>
          </mc:Fallback>
        </mc:AlternateContent>
      </w:r>
      <w:r>
        <mc:AlternateContent>
          <mc:Choice Requires="wps">
            <w:drawing>
              <wp:anchor distT="190500" distB="3175" distL="0" distR="0" simplePos="0" relativeHeight="125829380" behindDoc="0" locked="0" layoutInCell="1" allowOverlap="1">
                <wp:simplePos x="0" y="0"/>
                <wp:positionH relativeFrom="page">
                  <wp:posOffset>3410585</wp:posOffset>
                </wp:positionH>
                <wp:positionV relativeFrom="paragraph">
                  <wp:posOffset>190500</wp:posOffset>
                </wp:positionV>
                <wp:extent cx="789305" cy="186055"/>
                <wp:wrapTopAndBottom/>
                <wp:docPr id="6" name="Shape 6"/>
                <a:graphic xmlns:a="http://schemas.openxmlformats.org/drawingml/2006/main">
                  <a:graphicData uri="http://schemas.microsoft.com/office/word/2010/wordprocessingShape">
                    <wps:wsp>
                      <wps:cNvSpPr txBox="1"/>
                      <wps:spPr>
                        <a:xfrm>
                          <a:ext cx="789305" cy="186055"/>
                        </a:xfrm>
                        <a:prstGeom prst="rect"/>
                        <a:noFill/>
                      </wps:spPr>
                      <wps:txbx>
                        <w:txbxContent>
                          <w:p>
                            <w:pPr>
                              <w:pStyle w:val="Style28"/>
                              <w:keepNext/>
                              <w:keepLines/>
                              <w:widowControl w:val="0"/>
                              <w:shd w:val="clear" w:color="auto" w:fill="auto"/>
                              <w:bidi w:val="0"/>
                              <w:spacing w:before="0" w:after="0" w:line="240" w:lineRule="auto"/>
                              <w:ind w:left="0" w:right="0" w:firstLine="0"/>
                              <w:jc w:val="center"/>
                            </w:pPr>
                            <w:bookmarkStart w:id="20" w:name="bookmark20"/>
                            <w:bookmarkStart w:id="21" w:name="bookmark21"/>
                            <w:bookmarkStart w:id="22" w:name="bookmark22"/>
                            <w:r>
                              <w:rPr>
                                <w:color w:val="000000"/>
                                <w:spacing w:val="0"/>
                                <w:w w:val="100"/>
                                <w:position w:val="0"/>
                                <w:sz w:val="24"/>
                                <w:szCs w:val="24"/>
                              </w:rPr>
                              <w:t>人民币元）</w:t>
                            </w:r>
                            <w:bookmarkEnd w:id="20"/>
                            <w:bookmarkEnd w:id="21"/>
                            <w:bookmarkEnd w:id="22"/>
                          </w:p>
                        </w:txbxContent>
                      </wps:txbx>
                      <wps:bodyPr wrap="none" lIns="0" tIns="0" rIns="0" bIns="0">
                        <a:noAutoFit/>
                      </wps:bodyPr>
                    </wps:wsp>
                  </a:graphicData>
                </a:graphic>
              </wp:anchor>
            </w:drawing>
          </mc:Choice>
          <mc:Fallback>
            <w:pict>
              <v:shape id="_x0000_s1032" type="#_x0000_t202" style="position:absolute;margin-left:268.55000000000001pt;margin-top:15.pt;width:62.149999999999999pt;height:14.65pt;z-index:-125829373;mso-wrap-distance-left:0;mso-wrap-distance-top:15.pt;mso-wrap-distance-right:0;mso-wrap-distance-bottom:0.25pt;mso-position-horizontal-relative:page" filled="f" stroked="f">
                <v:textbox inset="0,0,0,0">
                  <w:txbxContent>
                    <w:p>
                      <w:pPr>
                        <w:pStyle w:val="Style28"/>
                        <w:keepNext/>
                        <w:keepLines/>
                        <w:widowControl w:val="0"/>
                        <w:shd w:val="clear" w:color="auto" w:fill="auto"/>
                        <w:bidi w:val="0"/>
                        <w:spacing w:before="0" w:after="0" w:line="240" w:lineRule="auto"/>
                        <w:ind w:left="0" w:right="0" w:firstLine="0"/>
                        <w:jc w:val="center"/>
                      </w:pPr>
                      <w:bookmarkStart w:id="20" w:name="bookmark20"/>
                      <w:bookmarkStart w:id="21" w:name="bookmark21"/>
                      <w:bookmarkStart w:id="22" w:name="bookmark22"/>
                      <w:r>
                        <w:rPr>
                          <w:color w:val="000000"/>
                          <w:spacing w:val="0"/>
                          <w:w w:val="100"/>
                          <w:position w:val="0"/>
                          <w:sz w:val="24"/>
                          <w:szCs w:val="24"/>
                        </w:rPr>
                        <w:t>人民币元）</w:t>
                      </w:r>
                      <w:bookmarkEnd w:id="20"/>
                      <w:bookmarkEnd w:id="21"/>
                      <w:bookmarkEnd w:id="22"/>
                    </w:p>
                  </w:txbxContent>
                </v:textbox>
                <w10:wrap type="topAndBottom" anchorx="page"/>
              </v:shape>
            </w:pict>
          </mc:Fallback>
        </mc:AlternateContent>
      </w:r>
    </w:p>
    <w:p>
      <w:pPr>
        <w:widowControl w:val="0"/>
        <w:spacing w:line="240" w:lineRule="exact"/>
        <w:rPr>
          <w:sz w:val="19"/>
          <w:szCs w:val="19"/>
        </w:rPr>
      </w:pPr>
    </w:p>
    <w:p>
      <w:pPr>
        <w:widowControl w:val="0"/>
        <w:spacing w:before="44" w:after="4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94" w:right="0" w:bottom="1395"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3691255</wp:posOffset>
                </wp:positionH>
                <wp:positionV relativeFrom="paragraph">
                  <wp:posOffset>12700</wp:posOffset>
                </wp:positionV>
                <wp:extent cx="953770" cy="2529840"/>
                <wp:wrapSquare wrapText="left"/>
                <wp:docPr id="8" name="Shape 8"/>
                <a:graphic xmlns:a="http://schemas.openxmlformats.org/drawingml/2006/main">
                  <a:graphicData uri="http://schemas.microsoft.com/office/word/2010/wordprocessingShape">
                    <wps:wsp>
                      <wps:cNvSpPr txBox="1"/>
                      <wps:spPr>
                        <a:xfrm>
                          <a:ext cx="953770" cy="2529840"/>
                        </a:xfrm>
                        <a:prstGeom prst="rect"/>
                        <a:noFill/>
                      </wps:spPr>
                      <wps:txbx>
                        <w:txbxContent>
                          <w:p>
                            <w:pPr>
                              <w:pStyle w:val="Style21"/>
                              <w:keepNext w:val="0"/>
                              <w:keepLines w:val="0"/>
                              <w:widowControl w:val="0"/>
                              <w:shd w:val="clear" w:color="auto" w:fill="auto"/>
                              <w:bidi w:val="0"/>
                              <w:spacing w:before="0" w:after="0" w:line="360" w:lineRule="exact"/>
                              <w:ind w:left="0" w:right="0" w:firstLine="0"/>
                              <w:jc w:val="both"/>
                            </w:pPr>
                            <w:r>
                              <w:rPr>
                                <w:color w:val="000000"/>
                                <w:spacing w:val="0"/>
                                <w:w w:val="100"/>
                                <w:position w:val="0"/>
                              </w:rPr>
                              <w:t>45,217,416.98</w:t>
                            </w:r>
                          </w:p>
                          <w:p>
                            <w:pPr>
                              <w:pStyle w:val="Style21"/>
                              <w:keepNext w:val="0"/>
                              <w:keepLines w:val="0"/>
                              <w:widowControl w:val="0"/>
                              <w:shd w:val="clear" w:color="auto" w:fill="auto"/>
                              <w:bidi w:val="0"/>
                              <w:spacing w:before="0" w:after="0" w:line="360" w:lineRule="exact"/>
                              <w:ind w:left="0" w:right="0" w:firstLine="0"/>
                              <w:jc w:val="both"/>
                            </w:pPr>
                            <w:r>
                              <w:rPr>
                                <w:color w:val="000000"/>
                                <w:spacing w:val="0"/>
                                <w:w w:val="100"/>
                                <w:position w:val="0"/>
                              </w:rPr>
                              <w:t>12,202,259.46 -21,811,552.27 186,056,357.31</w:t>
                            </w:r>
                          </w:p>
                          <w:p>
                            <w:pPr>
                              <w:pStyle w:val="Style21"/>
                              <w:keepNext w:val="0"/>
                              <w:keepLines w:val="0"/>
                              <w:widowControl w:val="0"/>
                              <w:shd w:val="clear" w:color="auto" w:fill="auto"/>
                              <w:bidi w:val="0"/>
                              <w:spacing w:before="0" w:after="0" w:line="360" w:lineRule="exact"/>
                              <w:ind w:left="0" w:right="0" w:firstLine="0"/>
                              <w:jc w:val="both"/>
                            </w:pPr>
                            <w:r>
                              <w:rPr>
                                <w:color w:val="000000"/>
                                <w:spacing w:val="0"/>
                                <w:w w:val="100"/>
                                <w:position w:val="0"/>
                              </w:rPr>
                              <w:t>19,142,019.77 14,911,131.06</w:t>
                            </w:r>
                          </w:p>
                          <w:p>
                            <w:pPr>
                              <w:pStyle w:val="Style21"/>
                              <w:keepNext w:val="0"/>
                              <w:keepLines w:val="0"/>
                              <w:widowControl w:val="0"/>
                              <w:shd w:val="clear" w:color="auto" w:fill="auto"/>
                              <w:bidi w:val="0"/>
                              <w:spacing w:before="0" w:after="0" w:line="360" w:lineRule="exact"/>
                              <w:ind w:left="0" w:right="0" w:firstLine="0"/>
                              <w:jc w:val="right"/>
                            </w:pPr>
                            <w:r>
                              <w:rPr>
                                <w:color w:val="000000"/>
                                <w:spacing w:val="0"/>
                                <w:w w:val="100"/>
                                <w:position w:val="0"/>
                              </w:rPr>
                              <w:t xml:space="preserve">2,578,279.68 </w:t>
                            </w:r>
                            <w:r>
                              <w:rPr>
                                <w:color w:val="000000"/>
                                <w:spacing w:val="0"/>
                                <w:w w:val="100"/>
                                <w:position w:val="0"/>
                              </w:rPr>
                              <w:t xml:space="preserve">0 27,728,006.24 </w:t>
                            </w:r>
                            <w:r>
                              <w:rPr>
                                <w:color w:val="000000"/>
                                <w:spacing w:val="0"/>
                                <w:w w:val="100"/>
                                <w:position w:val="0"/>
                              </w:rPr>
                              <w:t>-27,620,298.28 61,404,064.44</w:t>
                            </w:r>
                          </w:p>
                        </w:txbxContent>
                      </wps:txbx>
                      <wps:bodyPr lIns="0" tIns="0" rIns="0" bIns="0">
                        <a:noAutoFit/>
                      </wps:bodyPr>
                    </wps:wsp>
                  </a:graphicData>
                </a:graphic>
              </wp:anchor>
            </w:drawing>
          </mc:Choice>
          <mc:Fallback>
            <w:pict>
              <v:shape id="_x0000_s1034" type="#_x0000_t202" style="position:absolute;margin-left:290.65000000000003pt;margin-top:1.pt;width:75.100000000000009pt;height:199.20000000000002pt;z-index:-125829371;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360" w:lineRule="exact"/>
                        <w:ind w:left="0" w:right="0" w:firstLine="0"/>
                        <w:jc w:val="both"/>
                      </w:pPr>
                      <w:r>
                        <w:rPr>
                          <w:color w:val="000000"/>
                          <w:spacing w:val="0"/>
                          <w:w w:val="100"/>
                          <w:position w:val="0"/>
                        </w:rPr>
                        <w:t>45,217,416.98</w:t>
                      </w:r>
                    </w:p>
                    <w:p>
                      <w:pPr>
                        <w:pStyle w:val="Style21"/>
                        <w:keepNext w:val="0"/>
                        <w:keepLines w:val="0"/>
                        <w:widowControl w:val="0"/>
                        <w:shd w:val="clear" w:color="auto" w:fill="auto"/>
                        <w:bidi w:val="0"/>
                        <w:spacing w:before="0" w:after="0" w:line="360" w:lineRule="exact"/>
                        <w:ind w:left="0" w:right="0" w:firstLine="0"/>
                        <w:jc w:val="both"/>
                      </w:pPr>
                      <w:r>
                        <w:rPr>
                          <w:color w:val="000000"/>
                          <w:spacing w:val="0"/>
                          <w:w w:val="100"/>
                          <w:position w:val="0"/>
                        </w:rPr>
                        <w:t>12,202,259.46 -21,811,552.27 186,056,357.31</w:t>
                      </w:r>
                    </w:p>
                    <w:p>
                      <w:pPr>
                        <w:pStyle w:val="Style21"/>
                        <w:keepNext w:val="0"/>
                        <w:keepLines w:val="0"/>
                        <w:widowControl w:val="0"/>
                        <w:shd w:val="clear" w:color="auto" w:fill="auto"/>
                        <w:bidi w:val="0"/>
                        <w:spacing w:before="0" w:after="0" w:line="360" w:lineRule="exact"/>
                        <w:ind w:left="0" w:right="0" w:firstLine="0"/>
                        <w:jc w:val="both"/>
                      </w:pPr>
                      <w:r>
                        <w:rPr>
                          <w:color w:val="000000"/>
                          <w:spacing w:val="0"/>
                          <w:w w:val="100"/>
                          <w:position w:val="0"/>
                        </w:rPr>
                        <w:t>19,142,019.77 14,911,131.06</w:t>
                      </w:r>
                    </w:p>
                    <w:p>
                      <w:pPr>
                        <w:pStyle w:val="Style21"/>
                        <w:keepNext w:val="0"/>
                        <w:keepLines w:val="0"/>
                        <w:widowControl w:val="0"/>
                        <w:shd w:val="clear" w:color="auto" w:fill="auto"/>
                        <w:bidi w:val="0"/>
                        <w:spacing w:before="0" w:after="0" w:line="360" w:lineRule="exact"/>
                        <w:ind w:left="0" w:right="0" w:firstLine="0"/>
                        <w:jc w:val="right"/>
                      </w:pPr>
                      <w:r>
                        <w:rPr>
                          <w:color w:val="000000"/>
                          <w:spacing w:val="0"/>
                          <w:w w:val="100"/>
                          <w:position w:val="0"/>
                        </w:rPr>
                        <w:t xml:space="preserve">2,578,279.68 </w:t>
                      </w:r>
                      <w:r>
                        <w:rPr>
                          <w:color w:val="000000"/>
                          <w:spacing w:val="0"/>
                          <w:w w:val="100"/>
                          <w:position w:val="0"/>
                        </w:rPr>
                        <w:t xml:space="preserve">0 27,728,006.24 </w:t>
                      </w:r>
                      <w:r>
                        <w:rPr>
                          <w:color w:val="000000"/>
                          <w:spacing w:val="0"/>
                          <w:w w:val="100"/>
                          <w:position w:val="0"/>
                        </w:rPr>
                        <w:t>-27,620,298.28 61,404,064.44</w:t>
                      </w:r>
                    </w:p>
                  </w:txbxContent>
                </v:textbox>
                <w10:wrap type="square" side="left" anchorx="page"/>
              </v:shape>
            </w:pict>
          </mc:Fallback>
        </mc:AlternateContent>
      </w:r>
      <w:r>
        <mc:AlternateContent>
          <mc:Choice Requires="wps">
            <w:drawing>
              <wp:anchor distT="254000" distB="0" distL="114300" distR="3028315" simplePos="0" relativeHeight="125829384" behindDoc="0" locked="0" layoutInCell="1" allowOverlap="1">
                <wp:simplePos x="0" y="0"/>
                <wp:positionH relativeFrom="page">
                  <wp:posOffset>2204085</wp:posOffset>
                </wp:positionH>
                <wp:positionV relativeFrom="paragraph">
                  <wp:posOffset>7071360</wp:posOffset>
                </wp:positionV>
                <wp:extent cx="396240" cy="146050"/>
                <wp:wrapTopAndBottom/>
                <wp:docPr id="10" name="Shape 10"/>
                <a:graphic xmlns:a="http://schemas.openxmlformats.org/drawingml/2006/main">
                  <a:graphicData uri="http://schemas.microsoft.com/office/word/2010/wordprocessingShape">
                    <wps:wsp>
                      <wps:cNvSpPr txBox="1"/>
                      <wps:spPr>
                        <a:xfrm>
                          <a:ext cx="39624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u w:val="single"/>
                              </w:rPr>
                              <w:t xml:space="preserve">2006 </w:t>
                            </w:r>
                            <w:r>
                              <w:rPr>
                                <w:color w:val="000000"/>
                                <w:spacing w:val="0"/>
                                <w:w w:val="100"/>
                                <w:position w:val="0"/>
                                <w:sz w:val="18"/>
                                <w:szCs w:val="18"/>
                                <w:u w:val="single"/>
                              </w:rPr>
                              <w:t>年</w:t>
                            </w:r>
                          </w:p>
                        </w:txbxContent>
                      </wps:txbx>
                      <wps:bodyPr wrap="none" lIns="0" tIns="0" rIns="0" bIns="0">
                        <a:noAutoFit/>
                      </wps:bodyPr>
                    </wps:wsp>
                  </a:graphicData>
                </a:graphic>
              </wp:anchor>
            </w:drawing>
          </mc:Choice>
          <mc:Fallback>
            <w:pict>
              <v:shape id="_x0000_s1036" type="#_x0000_t202" style="position:absolute;margin-left:173.55000000000001pt;margin-top:556.80000000000007pt;width:31.199999999999999pt;height:11.5pt;z-index:-125829369;mso-wrap-distance-left:9.pt;mso-wrap-distance-top:20.pt;mso-wrap-distance-right:238.45000000000002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u w:val="single"/>
                        </w:rPr>
                        <w:t xml:space="preserve">2006 </w:t>
                      </w:r>
                      <w:r>
                        <w:rPr>
                          <w:color w:val="000000"/>
                          <w:spacing w:val="0"/>
                          <w:w w:val="100"/>
                          <w:position w:val="0"/>
                          <w:sz w:val="18"/>
                          <w:szCs w:val="18"/>
                          <w:u w:val="single"/>
                        </w:rPr>
                        <w:t>年</w:t>
                      </w:r>
                    </w:p>
                  </w:txbxContent>
                </v:textbox>
                <w10:wrap type="topAndBottom" anchorx="page"/>
              </v:shape>
            </w:pict>
          </mc:Fallback>
        </mc:AlternateContent>
      </w:r>
      <w:r>
        <mc:AlternateContent>
          <mc:Choice Requires="wps">
            <w:drawing>
              <wp:anchor distT="254000" distB="0" distL="1799590" distR="1343025" simplePos="0" relativeHeight="125829386" behindDoc="0" locked="0" layoutInCell="1" allowOverlap="1">
                <wp:simplePos x="0" y="0"/>
                <wp:positionH relativeFrom="page">
                  <wp:posOffset>3889375</wp:posOffset>
                </wp:positionH>
                <wp:positionV relativeFrom="paragraph">
                  <wp:posOffset>7071360</wp:posOffset>
                </wp:positionV>
                <wp:extent cx="396240" cy="146050"/>
                <wp:wrapTopAndBottom/>
                <wp:docPr id="12" name="Shape 12"/>
                <a:graphic xmlns:a="http://schemas.openxmlformats.org/drawingml/2006/main">
                  <a:graphicData uri="http://schemas.microsoft.com/office/word/2010/wordprocessingShape">
                    <wps:wsp>
                      <wps:cNvSpPr txBox="1"/>
                      <wps:spPr>
                        <a:xfrm>
                          <a:ext cx="39624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u w:val="single"/>
                              </w:rPr>
                              <w:t xml:space="preserve">2005 </w:t>
                            </w:r>
                            <w:r>
                              <w:rPr>
                                <w:color w:val="000000"/>
                                <w:spacing w:val="0"/>
                                <w:w w:val="100"/>
                                <w:position w:val="0"/>
                                <w:sz w:val="18"/>
                                <w:szCs w:val="18"/>
                                <w:u w:val="single"/>
                              </w:rPr>
                              <w:t>年</w:t>
                            </w:r>
                          </w:p>
                        </w:txbxContent>
                      </wps:txbx>
                      <wps:bodyPr wrap="none" lIns="0" tIns="0" rIns="0" bIns="0">
                        <a:noAutoFit/>
                      </wps:bodyPr>
                    </wps:wsp>
                  </a:graphicData>
                </a:graphic>
              </wp:anchor>
            </w:drawing>
          </mc:Choice>
          <mc:Fallback>
            <w:pict>
              <v:shape id="_x0000_s1038" type="#_x0000_t202" style="position:absolute;margin-left:306.25pt;margin-top:556.80000000000007pt;width:31.199999999999999pt;height:11.5pt;z-index:-125829367;mso-wrap-distance-left:141.70000000000002pt;mso-wrap-distance-top:20.pt;mso-wrap-distance-right:105.75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u w:val="single"/>
                        </w:rPr>
                        <w:t xml:space="preserve">2005 </w:t>
                      </w:r>
                      <w:r>
                        <w:rPr>
                          <w:color w:val="000000"/>
                          <w:spacing w:val="0"/>
                          <w:w w:val="100"/>
                          <w:position w:val="0"/>
                          <w:sz w:val="18"/>
                          <w:szCs w:val="18"/>
                          <w:u w:val="single"/>
                        </w:rPr>
                        <w:t>年</w:t>
                      </w:r>
                    </w:p>
                  </w:txbxContent>
                </v:textbox>
                <w10:wrap type="topAndBottom" anchorx="page"/>
              </v:shape>
            </w:pict>
          </mc:Fallback>
        </mc:AlternateContent>
      </w:r>
      <w:r>
        <mc:AlternateContent>
          <mc:Choice Requires="wps">
            <w:drawing>
              <wp:anchor distT="254000" distB="0" distL="3028315" distR="114300" simplePos="0" relativeHeight="125829388" behindDoc="0" locked="0" layoutInCell="1" allowOverlap="1">
                <wp:simplePos x="0" y="0"/>
                <wp:positionH relativeFrom="page">
                  <wp:posOffset>5118100</wp:posOffset>
                </wp:positionH>
                <wp:positionV relativeFrom="paragraph">
                  <wp:posOffset>7071360</wp:posOffset>
                </wp:positionV>
                <wp:extent cx="396240" cy="146050"/>
                <wp:wrapTopAndBottom/>
                <wp:docPr id="14" name="Shape 14"/>
                <a:graphic xmlns:a="http://schemas.openxmlformats.org/drawingml/2006/main">
                  <a:graphicData uri="http://schemas.microsoft.com/office/word/2010/wordprocessingShape">
                    <wps:wsp>
                      <wps:cNvSpPr txBox="1"/>
                      <wps:spPr>
                        <a:xfrm>
                          <a:ext cx="39624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u w:val="single"/>
                              </w:rPr>
                              <w:t xml:space="preserve">2004 </w:t>
                            </w:r>
                            <w:r>
                              <w:rPr>
                                <w:color w:val="000000"/>
                                <w:spacing w:val="0"/>
                                <w:w w:val="100"/>
                                <w:position w:val="0"/>
                                <w:sz w:val="18"/>
                                <w:szCs w:val="18"/>
                                <w:u w:val="single"/>
                              </w:rPr>
                              <w:t>年</w:t>
                            </w:r>
                          </w:p>
                        </w:txbxContent>
                      </wps:txbx>
                      <wps:bodyPr wrap="none" lIns="0" tIns="0" rIns="0" bIns="0">
                        <a:noAutoFit/>
                      </wps:bodyPr>
                    </wps:wsp>
                  </a:graphicData>
                </a:graphic>
              </wp:anchor>
            </w:drawing>
          </mc:Choice>
          <mc:Fallback>
            <w:pict>
              <v:shape id="_x0000_s1040" type="#_x0000_t202" style="position:absolute;margin-left:403.pt;margin-top:556.80000000000007pt;width:31.199999999999999pt;height:11.5pt;z-index:-125829365;mso-wrap-distance-left:238.45000000000002pt;mso-wrap-distance-top:20.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u w:val="single"/>
                        </w:rPr>
                        <w:t xml:space="preserve">2004 </w:t>
                      </w:r>
                      <w:r>
                        <w:rPr>
                          <w:color w:val="000000"/>
                          <w:spacing w:val="0"/>
                          <w:w w:val="100"/>
                          <w:position w:val="0"/>
                          <w:sz w:val="18"/>
                          <w:szCs w:val="18"/>
                          <w:u w:val="single"/>
                        </w:rPr>
                        <w:t>年</w:t>
                      </w:r>
                    </w:p>
                  </w:txbxContent>
                </v:textbox>
                <w10:wrap type="topAndBottom" anchorx="page"/>
              </v:shape>
            </w:pict>
          </mc:Fallback>
        </mc:AlternateContent>
      </w:r>
    </w:p>
    <w:p>
      <w:pPr>
        <w:pStyle w:val="Style21"/>
        <w:keepNext w:val="0"/>
        <w:keepLines w:val="0"/>
        <w:widowControl w:val="0"/>
        <w:numPr>
          <w:ilvl w:val="0"/>
          <w:numId w:val="5"/>
        </w:numPr>
        <w:shd w:val="clear" w:color="auto" w:fill="auto"/>
        <w:tabs>
          <w:tab w:pos="754" w:val="left"/>
        </w:tabs>
        <w:bidi w:val="0"/>
        <w:spacing w:before="0" w:after="120" w:line="240" w:lineRule="auto"/>
        <w:ind w:left="0" w:right="0"/>
        <w:jc w:val="left"/>
      </w:pPr>
      <w:bookmarkStart w:id="26" w:name="bookmark26"/>
      <w:bookmarkEnd w:id="26"/>
      <w:r>
        <w:rPr>
          <w:color w:val="000000"/>
          <w:spacing w:val="0"/>
          <w:w w:val="100"/>
          <w:position w:val="0"/>
        </w:rPr>
        <w:t>利润总额：</w:t>
      </w:r>
    </w:p>
    <w:p>
      <w:pPr>
        <w:pStyle w:val="Style21"/>
        <w:keepNext w:val="0"/>
        <w:keepLines w:val="0"/>
        <w:widowControl w:val="0"/>
        <w:numPr>
          <w:ilvl w:val="0"/>
          <w:numId w:val="5"/>
        </w:numPr>
        <w:shd w:val="clear" w:color="auto" w:fill="auto"/>
        <w:tabs>
          <w:tab w:pos="758" w:val="left"/>
        </w:tabs>
        <w:bidi w:val="0"/>
        <w:spacing w:before="0" w:after="120" w:line="240" w:lineRule="auto"/>
        <w:ind w:left="0" w:right="0"/>
        <w:jc w:val="left"/>
      </w:pPr>
      <w:bookmarkStart w:id="27" w:name="bookmark27"/>
      <w:bookmarkEnd w:id="27"/>
      <w:r>
        <w:rPr>
          <w:color w:val="000000"/>
          <w:spacing w:val="0"/>
          <w:w w:val="100"/>
          <w:position w:val="0"/>
        </w:rPr>
        <w:t>净利润</w:t>
      </w:r>
      <w:r>
        <w:rPr>
          <w:color w:val="000000"/>
          <w:spacing w:val="0"/>
          <w:w w:val="100"/>
          <w:position w:val="0"/>
        </w:rPr>
        <w:t>：</w:t>
      </w:r>
    </w:p>
    <w:p>
      <w:pPr>
        <w:pStyle w:val="Style21"/>
        <w:keepNext w:val="0"/>
        <w:keepLines w:val="0"/>
        <w:widowControl w:val="0"/>
        <w:numPr>
          <w:ilvl w:val="0"/>
          <w:numId w:val="5"/>
        </w:numPr>
        <w:shd w:val="clear" w:color="auto" w:fill="auto"/>
        <w:tabs>
          <w:tab w:pos="758" w:val="left"/>
        </w:tabs>
        <w:bidi w:val="0"/>
        <w:spacing w:before="0" w:after="120" w:line="240" w:lineRule="auto"/>
        <w:ind w:left="0" w:right="0"/>
        <w:jc w:val="left"/>
      </w:pPr>
      <w:bookmarkStart w:id="28" w:name="bookmark28"/>
      <w:bookmarkEnd w:id="28"/>
      <w:r>
        <w:rPr>
          <w:color w:val="000000"/>
          <w:spacing w:val="0"/>
          <w:w w:val="100"/>
          <w:position w:val="0"/>
        </w:rPr>
        <w:t>扣除非经常性损益后的净利润：</w:t>
      </w:r>
    </w:p>
    <w:p>
      <w:pPr>
        <w:pStyle w:val="Style21"/>
        <w:keepNext w:val="0"/>
        <w:keepLines w:val="0"/>
        <w:widowControl w:val="0"/>
        <w:numPr>
          <w:ilvl w:val="0"/>
          <w:numId w:val="5"/>
        </w:numPr>
        <w:shd w:val="clear" w:color="auto" w:fill="auto"/>
        <w:tabs>
          <w:tab w:pos="758" w:val="left"/>
        </w:tabs>
        <w:bidi w:val="0"/>
        <w:spacing w:before="0" w:after="120" w:line="240" w:lineRule="auto"/>
        <w:ind w:left="0" w:right="0"/>
        <w:jc w:val="left"/>
      </w:pPr>
      <w:bookmarkStart w:id="29" w:name="bookmark29"/>
      <w:bookmarkEnd w:id="29"/>
      <w:r>
        <w:rPr>
          <w:color w:val="000000"/>
          <w:spacing w:val="0"/>
          <w:w w:val="100"/>
          <w:position w:val="0"/>
        </w:rPr>
        <w:t>主营业务利润</w:t>
      </w:r>
      <w:r>
        <w:rPr>
          <w:color w:val="000000"/>
          <w:spacing w:val="0"/>
          <w:w w:val="100"/>
          <w:position w:val="0"/>
        </w:rPr>
        <w:t>：</w:t>
      </w:r>
    </w:p>
    <w:p>
      <w:pPr>
        <w:pStyle w:val="Style21"/>
        <w:keepNext w:val="0"/>
        <w:keepLines w:val="0"/>
        <w:widowControl w:val="0"/>
        <w:numPr>
          <w:ilvl w:val="0"/>
          <w:numId w:val="5"/>
        </w:numPr>
        <w:shd w:val="clear" w:color="auto" w:fill="auto"/>
        <w:tabs>
          <w:tab w:pos="758" w:val="left"/>
        </w:tabs>
        <w:bidi w:val="0"/>
        <w:spacing w:before="0" w:after="120" w:line="240" w:lineRule="auto"/>
        <w:ind w:left="0" w:right="0"/>
        <w:jc w:val="left"/>
      </w:pPr>
      <w:bookmarkStart w:id="30" w:name="bookmark30"/>
      <w:bookmarkEnd w:id="30"/>
      <w:r>
        <w:rPr>
          <w:color w:val="000000"/>
          <w:spacing w:val="0"/>
          <w:w w:val="100"/>
          <w:position w:val="0"/>
        </w:rPr>
        <w:t>其他业务利润</w:t>
      </w:r>
      <w:r>
        <w:rPr>
          <w:color w:val="000000"/>
          <w:spacing w:val="0"/>
          <w:w w:val="100"/>
          <w:position w:val="0"/>
        </w:rPr>
        <w:t>：</w:t>
      </w:r>
    </w:p>
    <w:p>
      <w:pPr>
        <w:pStyle w:val="Style21"/>
        <w:keepNext w:val="0"/>
        <w:keepLines w:val="0"/>
        <w:widowControl w:val="0"/>
        <w:numPr>
          <w:ilvl w:val="0"/>
          <w:numId w:val="5"/>
        </w:numPr>
        <w:shd w:val="clear" w:color="auto" w:fill="auto"/>
        <w:tabs>
          <w:tab w:pos="758" w:val="left"/>
        </w:tabs>
        <w:bidi w:val="0"/>
        <w:spacing w:before="0" w:after="120" w:line="240" w:lineRule="auto"/>
        <w:ind w:left="0" w:right="0"/>
        <w:jc w:val="left"/>
      </w:pPr>
      <w:bookmarkStart w:id="31" w:name="bookmark31"/>
      <w:bookmarkEnd w:id="31"/>
      <w:r>
        <w:rPr>
          <w:color w:val="000000"/>
          <w:spacing w:val="0"/>
          <w:w w:val="100"/>
          <w:position w:val="0"/>
        </w:rPr>
        <w:t>营业利润：</w:t>
      </w:r>
    </w:p>
    <w:p>
      <w:pPr>
        <w:pStyle w:val="Style21"/>
        <w:keepNext w:val="0"/>
        <w:keepLines w:val="0"/>
        <w:widowControl w:val="0"/>
        <w:numPr>
          <w:ilvl w:val="0"/>
          <w:numId w:val="5"/>
        </w:numPr>
        <w:shd w:val="clear" w:color="auto" w:fill="auto"/>
        <w:tabs>
          <w:tab w:pos="758" w:val="left"/>
        </w:tabs>
        <w:bidi w:val="0"/>
        <w:spacing w:before="0" w:after="120" w:line="240" w:lineRule="auto"/>
        <w:ind w:left="0" w:right="0"/>
        <w:jc w:val="left"/>
      </w:pPr>
      <w:bookmarkStart w:id="32" w:name="bookmark32"/>
      <w:bookmarkEnd w:id="32"/>
      <w:r>
        <w:rPr>
          <w:color w:val="000000"/>
          <w:spacing w:val="0"/>
          <w:w w:val="100"/>
          <w:position w:val="0"/>
        </w:rPr>
        <w:t>投资收益</w:t>
      </w:r>
      <w:r>
        <w:rPr>
          <w:color w:val="000000"/>
          <w:spacing w:val="0"/>
          <w:w w:val="100"/>
          <w:position w:val="0"/>
        </w:rPr>
        <w:t>：</w:t>
      </w:r>
    </w:p>
    <w:p>
      <w:pPr>
        <w:pStyle w:val="Style21"/>
        <w:keepNext w:val="0"/>
        <w:keepLines w:val="0"/>
        <w:widowControl w:val="0"/>
        <w:numPr>
          <w:ilvl w:val="0"/>
          <w:numId w:val="5"/>
        </w:numPr>
        <w:shd w:val="clear" w:color="auto" w:fill="auto"/>
        <w:tabs>
          <w:tab w:pos="758" w:val="left"/>
        </w:tabs>
        <w:bidi w:val="0"/>
        <w:spacing w:before="0" w:after="120" w:line="240" w:lineRule="auto"/>
        <w:ind w:left="0" w:right="0"/>
        <w:jc w:val="left"/>
      </w:pPr>
      <w:bookmarkStart w:id="33" w:name="bookmark33"/>
      <w:bookmarkEnd w:id="33"/>
      <w:r>
        <w:rPr>
          <w:color w:val="000000"/>
          <w:spacing w:val="0"/>
          <w:w w:val="100"/>
          <w:position w:val="0"/>
        </w:rPr>
        <w:t>补贴收入</w:t>
      </w:r>
      <w:r>
        <w:rPr>
          <w:color w:val="000000"/>
          <w:spacing w:val="0"/>
          <w:w w:val="100"/>
          <w:position w:val="0"/>
        </w:rPr>
        <w:t>：</w:t>
      </w:r>
    </w:p>
    <w:p>
      <w:pPr>
        <w:pStyle w:val="Style21"/>
        <w:keepNext w:val="0"/>
        <w:keepLines w:val="0"/>
        <w:widowControl w:val="0"/>
        <w:numPr>
          <w:ilvl w:val="0"/>
          <w:numId w:val="5"/>
        </w:numPr>
        <w:shd w:val="clear" w:color="auto" w:fill="auto"/>
        <w:tabs>
          <w:tab w:pos="758" w:val="left"/>
        </w:tabs>
        <w:bidi w:val="0"/>
        <w:spacing w:before="0" w:after="120" w:line="240" w:lineRule="auto"/>
        <w:ind w:left="0" w:right="0"/>
        <w:jc w:val="left"/>
      </w:pPr>
      <w:bookmarkStart w:id="34" w:name="bookmark34"/>
      <w:bookmarkEnd w:id="34"/>
      <w:r>
        <w:rPr>
          <w:color w:val="000000"/>
          <w:spacing w:val="0"/>
          <w:w w:val="100"/>
          <w:position w:val="0"/>
        </w:rPr>
        <w:t>营业外收支净额</w:t>
      </w:r>
      <w:r>
        <w:rPr>
          <w:color w:val="000000"/>
          <w:spacing w:val="0"/>
          <w:w w:val="100"/>
          <w:position w:val="0"/>
        </w:rPr>
        <w:t>：</w:t>
      </w:r>
    </w:p>
    <w:p>
      <w:pPr>
        <w:pStyle w:val="Style21"/>
        <w:keepNext w:val="0"/>
        <w:keepLines w:val="0"/>
        <w:widowControl w:val="0"/>
        <w:numPr>
          <w:ilvl w:val="0"/>
          <w:numId w:val="5"/>
        </w:numPr>
        <w:shd w:val="clear" w:color="auto" w:fill="auto"/>
        <w:tabs>
          <w:tab w:pos="854" w:val="left"/>
        </w:tabs>
        <w:bidi w:val="0"/>
        <w:spacing w:before="0" w:after="120" w:line="240" w:lineRule="auto"/>
        <w:ind w:left="0" w:right="0"/>
        <w:jc w:val="left"/>
      </w:pPr>
      <w:bookmarkStart w:id="35" w:name="bookmark35"/>
      <w:bookmarkEnd w:id="35"/>
      <w:r>
        <w:rPr>
          <w:color w:val="000000"/>
          <w:spacing w:val="0"/>
          <w:w w:val="100"/>
          <w:position w:val="0"/>
        </w:rPr>
        <w:t>经营活动产生的现金流量净额</w:t>
      </w:r>
      <w:r>
        <w:rPr>
          <w:color w:val="000000"/>
          <w:spacing w:val="0"/>
          <w:w w:val="100"/>
          <w:position w:val="0"/>
        </w:rPr>
        <w:t>:</w:t>
      </w:r>
    </w:p>
    <w:p>
      <w:pPr>
        <w:pStyle w:val="Style21"/>
        <w:keepNext w:val="0"/>
        <w:keepLines w:val="0"/>
        <w:widowControl w:val="0"/>
        <w:numPr>
          <w:ilvl w:val="0"/>
          <w:numId w:val="5"/>
        </w:numPr>
        <w:shd w:val="clear" w:color="auto" w:fill="auto"/>
        <w:tabs>
          <w:tab w:pos="854" w:val="left"/>
        </w:tabs>
        <w:bidi w:val="0"/>
        <w:spacing w:before="0" w:after="560" w:line="240" w:lineRule="auto"/>
        <w:ind w:left="0" w:right="0"/>
        <w:jc w:val="left"/>
      </w:pPr>
      <w:bookmarkStart w:id="36" w:name="bookmark36"/>
      <w:bookmarkEnd w:id="36"/>
      <w:r>
        <w:rPr>
          <w:color w:val="000000"/>
          <w:spacing w:val="0"/>
          <w:w w:val="100"/>
          <w:position w:val="0"/>
        </w:rPr>
        <w:t>现金及现金等价物净增加额</w:t>
      </w:r>
      <w:r>
        <w:rPr>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年度非经常性损益金额为</w:t>
      </w:r>
      <w:r>
        <w:rPr>
          <w:color w:val="000000"/>
          <w:spacing w:val="0"/>
          <w:w w:val="100"/>
          <w:position w:val="0"/>
          <w:sz w:val="20"/>
          <w:szCs w:val="20"/>
        </w:rPr>
        <w:t>34,013,811.73</w:t>
      </w:r>
      <w:r>
        <w:rPr>
          <w:color w:val="000000"/>
          <w:spacing w:val="0"/>
          <w:w w:val="100"/>
          <w:position w:val="0"/>
          <w:sz w:val="20"/>
          <w:szCs w:val="20"/>
        </w:rPr>
        <w:t>元，具体项目如下</w:t>
      </w:r>
      <w:r>
        <w:rPr>
          <w:color w:val="000000"/>
          <w:spacing w:val="0"/>
          <w:w w:val="100"/>
          <w:position w:val="0"/>
          <w:sz w:val="20"/>
          <w:szCs w:val="20"/>
        </w:rPr>
        <w:t>：</w:t>
      </w:r>
      <w:r>
        <w:rPr>
          <w:b/>
          <w:bCs/>
          <w:color w:val="000000"/>
          <w:spacing w:val="0"/>
          <w:w w:val="100"/>
          <w:position w:val="0"/>
          <w:sz w:val="20"/>
          <w:szCs w:val="20"/>
        </w:rPr>
        <w:t>（单位：人民币元）</w:t>
      </w:r>
    </w:p>
    <w:tbl>
      <w:tblPr>
        <w:tblOverlap w:val="never"/>
        <w:jc w:val="center"/>
        <w:tblLayout w:type="fixed"/>
      </w:tblPr>
      <w:tblGrid>
        <w:gridCol w:w="3446"/>
        <w:gridCol w:w="4757"/>
      </w:tblGrid>
      <w:tr>
        <w:trPr>
          <w:trHeight w:val="37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 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28,802,109.35</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(1,074,103.11)</w:t>
            </w:r>
          </w:p>
        </w:tc>
      </w:tr>
      <w:tr>
        <w:trPr>
          <w:trHeight w:val="49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转让出租小汽车营运牌照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16,731,464.00</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存货减值准备转回</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7,084,931.88</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短期投资收益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387,562.11</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(706,563.87)</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(4,351,014.21)</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少数股东应占份额影响</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(12,860,574.42)</w:t>
            </w:r>
          </w:p>
        </w:tc>
      </w:tr>
      <w:tr>
        <w:trPr>
          <w:trHeight w:val="38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 计</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34,013,811.73</w:t>
            </w:r>
          </w:p>
        </w:tc>
      </w:tr>
    </w:tbl>
    <w:p>
      <w:pPr>
        <w:widowControl w:val="0"/>
        <w:spacing w:after="419" w:line="1" w:lineRule="exact"/>
      </w:pPr>
    </w:p>
    <w:p>
      <w:pPr>
        <w:pStyle w:val="Style2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94" w:right="1738" w:bottom="1395" w:left="1402" w:header="0" w:footer="3" w:gutter="0"/>
          <w:cols w:space="720"/>
          <w:noEndnote/>
          <w:rtlGutter w:val="0"/>
          <w:docGrid w:linePitch="360"/>
        </w:sectPr>
      </w:pPr>
      <w:bookmarkStart w:id="37" w:name="bookmark37"/>
      <w:bookmarkStart w:id="38" w:name="bookmark38"/>
      <w:bookmarkStart w:id="39" w:name="bookmark39"/>
      <w:bookmarkStart w:id="40" w:name="bookmark40"/>
      <w:r>
        <w:rPr>
          <w:color w:val="000000"/>
          <w:spacing w:val="0"/>
          <w:w w:val="100"/>
          <w:position w:val="0"/>
          <w:sz w:val="28"/>
          <w:szCs w:val="28"/>
        </w:rPr>
        <w:t>二</w:t>
      </w:r>
      <w:bookmarkEnd w:id="39"/>
      <w:r>
        <w:rPr>
          <w:color w:val="000000"/>
          <w:spacing w:val="0"/>
          <w:w w:val="100"/>
          <w:position w:val="0"/>
          <w:sz w:val="28"/>
          <w:szCs w:val="28"/>
        </w:rPr>
        <w:t>、</w:t>
      </w:r>
      <w:r>
        <w:rPr>
          <w:color w:val="000000"/>
          <w:spacing w:val="0"/>
          <w:w w:val="100"/>
          <w:position w:val="0"/>
          <w:sz w:val="24"/>
          <w:szCs w:val="24"/>
        </w:rPr>
        <w:t>截止报告期末公司前三年的主要会计数据和财务指标（单位：人民币元）</w:t>
      </w:r>
      <w:bookmarkEnd w:id="37"/>
      <w:bookmarkEnd w:id="38"/>
      <w:bookmarkEnd w:id="40"/>
    </w:p>
    <w:p>
      <w:pPr>
        <w:widowControl w:val="0"/>
        <w:spacing w:line="37" w:lineRule="exact"/>
        <w:rPr>
          <w:sz w:val="3"/>
          <w:szCs w:val="3"/>
        </w:rPr>
      </w:pPr>
    </w:p>
    <w:p>
      <w:pPr>
        <w:widowControl w:val="0"/>
        <w:spacing w:line="1" w:lineRule="exact"/>
        <w:sectPr>
          <w:footnotePr>
            <w:pos w:val="pageBottom"/>
            <w:numFmt w:val="decimal"/>
            <w:numRestart w:val="continuous"/>
          </w:footnotePr>
          <w:type w:val="continuous"/>
          <w:pgSz w:w="11900" w:h="16840"/>
          <w:pgMar w:top="1494" w:right="0" w:bottom="1395" w:left="0"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540"/>
        <w:jc w:val="left"/>
        <w:rPr>
          <w:sz w:val="18"/>
          <w:szCs w:val="18"/>
        </w:rPr>
        <w:sectPr>
          <w:footnotePr>
            <w:pos w:val="pageBottom"/>
            <w:numFmt w:val="decimal"/>
            <w:numRestart w:val="continuous"/>
          </w:footnotePr>
          <w:type w:val="continuous"/>
          <w:pgSz w:w="11900" w:h="16840"/>
          <w:pgMar w:top="1494" w:right="1738" w:bottom="1395" w:left="1402" w:header="0" w:footer="3" w:gutter="0"/>
          <w:cols w:space="720"/>
          <w:noEndnote/>
          <w:rtlGutter w:val="0"/>
          <w:docGrid w:linePitch="360"/>
        </w:sectPr>
      </w:pPr>
      <w:r>
        <w:rPr>
          <w:color w:val="000000"/>
          <w:spacing w:val="0"/>
          <w:w w:val="100"/>
          <w:position w:val="0"/>
          <w:sz w:val="18"/>
          <w:szCs w:val="18"/>
        </w:rPr>
        <w:t>指标项目</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494" w:right="0" w:bottom="1063" w:left="0" w:header="0" w:footer="3" w:gutter="0"/>
          <w:cols w:space="720"/>
          <w:noEndnote/>
          <w:rtlGutter w:val="0"/>
          <w:docGrid w:linePitch="360"/>
        </w:sectPr>
      </w:pPr>
    </w:p>
    <w:p>
      <w:pPr>
        <w:pStyle w:val="Style9"/>
        <w:keepNext w:val="0"/>
        <w:keepLines w:val="0"/>
        <w:framePr w:w="3000" w:h="254" w:wrap="none" w:vAnchor="text" w:hAnchor="page" w:x="1398"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1.</w:t>
      </w:r>
      <w:r>
        <w:rPr>
          <w:color w:val="000000"/>
          <w:spacing w:val="0"/>
          <w:w w:val="100"/>
          <w:position w:val="0"/>
          <w:sz w:val="18"/>
          <w:szCs w:val="18"/>
        </w:rPr>
        <w:t>主营业务收入</w:t>
      </w:r>
      <w:r>
        <w:rPr>
          <w:color w:val="000000"/>
          <w:spacing w:val="0"/>
          <w:w w:val="100"/>
          <w:position w:val="0"/>
          <w:sz w:val="15"/>
          <w:szCs w:val="15"/>
        </w:rPr>
        <w:t>（</w:t>
      </w:r>
      <w:r>
        <w:rPr>
          <w:color w:val="000000"/>
          <w:spacing w:val="0"/>
          <w:w w:val="100"/>
          <w:position w:val="0"/>
          <w:sz w:val="18"/>
          <w:szCs w:val="18"/>
        </w:rPr>
        <w:t>元</w:t>
      </w:r>
      <w:r>
        <w:rPr>
          <w:color w:val="000000"/>
          <w:spacing w:val="0"/>
          <w:w w:val="100"/>
          <w:position w:val="0"/>
          <w:sz w:val="15"/>
          <w:szCs w:val="15"/>
        </w:rPr>
        <w:t>）</w:t>
      </w:r>
      <w:r>
        <w:rPr>
          <w:rFonts w:ascii="Arial" w:eastAsia="Arial" w:hAnsi="Arial" w:cs="Arial"/>
          <w:color w:val="000000"/>
          <w:spacing w:val="0"/>
          <w:w w:val="100"/>
          <w:position w:val="0"/>
          <w:sz w:val="18"/>
          <w:szCs w:val="18"/>
        </w:rPr>
        <w:t>572,307,092.70</w:t>
      </w:r>
    </w:p>
    <w:p>
      <w:pPr>
        <w:pStyle w:val="Style9"/>
        <w:keepNext w:val="0"/>
        <w:keepLines w:val="0"/>
        <w:framePr w:w="1282" w:h="254" w:wrap="none" w:vAnchor="text" w:hAnchor="page" w:x="5531" w:y="21"/>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8"/>
          <w:szCs w:val="18"/>
        </w:rPr>
        <w:t>519,913,352.0</w:t>
      </w:r>
      <w:r>
        <w:rPr>
          <w:color w:val="000000"/>
          <w:spacing w:val="0"/>
          <w:w w:val="100"/>
          <w:position w:val="0"/>
          <w:sz w:val="15"/>
          <w:szCs w:val="15"/>
        </w:rPr>
        <w:t>1</w:t>
      </w:r>
    </w:p>
    <w:p>
      <w:pPr>
        <w:pStyle w:val="Style9"/>
        <w:keepNext w:val="0"/>
        <w:keepLines w:val="0"/>
        <w:framePr w:w="1286" w:h="254" w:wrap="none" w:vAnchor="text" w:hAnchor="page" w:x="7585" w:y="21"/>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850,792,318.72</w:t>
      </w:r>
    </w:p>
    <w:p>
      <w:pPr>
        <w:widowControl w:val="0"/>
        <w:spacing w:after="253" w:line="1" w:lineRule="exact"/>
      </w:pPr>
    </w:p>
    <w:p>
      <w:pPr>
        <w:widowControl w:val="0"/>
        <w:spacing w:line="1" w:lineRule="exact"/>
        <w:sectPr>
          <w:footnotePr>
            <w:pos w:val="pageBottom"/>
            <w:numFmt w:val="decimal"/>
            <w:numRestart w:val="continuous"/>
          </w:footnotePr>
          <w:type w:val="continuous"/>
          <w:pgSz w:w="11900" w:h="16840"/>
          <w:pgMar w:top="1494" w:right="1325" w:bottom="1063" w:left="1397"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3595"/>
        <w:gridCol w:w="2150"/>
        <w:gridCol w:w="1738"/>
      </w:tblGrid>
      <w:tr>
        <w:trPr>
          <w:trHeight w:val="302" w:hRule="exact"/>
        </w:trPr>
        <w:tc>
          <w:tcPr>
            <w:tcBorders/>
            <w:shd w:val="clear" w:color="auto" w:fill="FFFFFF"/>
            <w:vAlign w:val="top"/>
          </w:tcPr>
          <w:p>
            <w:pPr>
              <w:pStyle w:val="Style9"/>
              <w:keepNext w:val="0"/>
              <w:keepLines w:val="0"/>
              <w:widowControl w:val="0"/>
              <w:shd w:val="clear" w:color="auto" w:fill="auto"/>
              <w:tabs>
                <w:tab w:pos="1848" w:val="left"/>
              </w:tabs>
              <w:bidi w:val="0"/>
              <w:spacing w:before="0" w:after="0" w:line="240" w:lineRule="auto"/>
              <w:ind w:left="0" w:right="0" w:firstLine="0"/>
              <w:jc w:val="left"/>
              <w:rPr>
                <w:sz w:val="18"/>
                <w:szCs w:val="18"/>
              </w:rPr>
            </w:pPr>
            <w:r>
              <w:rPr>
                <w:color w:val="000000"/>
                <w:spacing w:val="0"/>
                <w:w w:val="100"/>
                <w:position w:val="0"/>
                <w:sz w:val="15"/>
                <w:szCs w:val="15"/>
              </w:rPr>
              <w:t>2.</w:t>
            </w:r>
            <w:r>
              <w:rPr>
                <w:color w:val="000000"/>
                <w:spacing w:val="0"/>
                <w:w w:val="100"/>
                <w:position w:val="0"/>
                <w:sz w:val="18"/>
                <w:szCs w:val="18"/>
              </w:rPr>
              <w:t>净利润</w:t>
            </w:r>
            <w:r>
              <w:rPr>
                <w:color w:val="000000"/>
                <w:spacing w:val="0"/>
                <w:w w:val="100"/>
                <w:position w:val="0"/>
                <w:sz w:val="15"/>
                <w:szCs w:val="15"/>
              </w:rPr>
              <w:t>(</w:t>
            </w:r>
            <w:r>
              <w:rPr>
                <w:color w:val="000000"/>
                <w:spacing w:val="0"/>
                <w:w w:val="100"/>
                <w:position w:val="0"/>
                <w:sz w:val="18"/>
                <w:szCs w:val="18"/>
              </w:rPr>
              <w:t>元</w:t>
            </w:r>
            <w:r>
              <w:rPr>
                <w:color w:val="000000"/>
                <w:spacing w:val="0"/>
                <w:w w:val="100"/>
                <w:position w:val="0"/>
                <w:sz w:val="15"/>
                <w:szCs w:val="15"/>
              </w:rPr>
              <w:t>)</w:t>
              <w:tab/>
            </w:r>
            <w:r>
              <w:rPr>
                <w:rFonts w:ascii="Arial" w:eastAsia="Arial" w:hAnsi="Arial" w:cs="Arial"/>
                <w:color w:val="000000"/>
                <w:spacing w:val="0"/>
                <w:w w:val="100"/>
                <w:position w:val="0"/>
                <w:sz w:val="18"/>
                <w:szCs w:val="18"/>
              </w:rPr>
              <w:t>12,202,259.46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8"/>
                <w:szCs w:val="18"/>
              </w:rPr>
              <w:t>15,565,959.0</w:t>
            </w:r>
            <w:r>
              <w:rPr>
                <w:color w:val="000000"/>
                <w:spacing w:val="0"/>
                <w:w w:val="100"/>
                <w:position w:val="0"/>
                <w:sz w:val="15"/>
                <w:szCs w:val="15"/>
              </w:rPr>
              <w:t>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27,954,758.75</w:t>
            </w:r>
          </w:p>
        </w:tc>
      </w:tr>
      <w:tr>
        <w:trPr>
          <w:trHeight w:val="355" w:hRule="exact"/>
        </w:trPr>
        <w:tc>
          <w:tcPr>
            <w:tcBorders/>
            <w:shd w:val="clear" w:color="auto" w:fill="FFFFFF"/>
            <w:vAlign w:val="bottom"/>
          </w:tcPr>
          <w:p>
            <w:pPr>
              <w:pStyle w:val="Style9"/>
              <w:keepNext w:val="0"/>
              <w:keepLines w:val="0"/>
              <w:widowControl w:val="0"/>
              <w:shd w:val="clear" w:color="auto" w:fill="auto"/>
              <w:tabs>
                <w:tab w:pos="1670" w:val="left"/>
              </w:tabs>
              <w:bidi w:val="0"/>
              <w:spacing w:before="0" w:after="0" w:line="240" w:lineRule="auto"/>
              <w:ind w:left="0" w:right="0" w:firstLine="0"/>
              <w:jc w:val="left"/>
              <w:rPr>
                <w:sz w:val="18"/>
                <w:szCs w:val="18"/>
              </w:rPr>
            </w:pPr>
            <w:r>
              <w:rPr>
                <w:color w:val="000000"/>
                <w:spacing w:val="0"/>
                <w:w w:val="100"/>
                <w:position w:val="0"/>
                <w:sz w:val="15"/>
                <w:szCs w:val="15"/>
              </w:rPr>
              <w:t>3.</w:t>
            </w:r>
            <w:r>
              <w:rPr>
                <w:color w:val="000000"/>
                <w:spacing w:val="0"/>
                <w:w w:val="100"/>
                <w:position w:val="0"/>
                <w:sz w:val="18"/>
                <w:szCs w:val="18"/>
              </w:rPr>
              <w:t>总资产</w:t>
            </w:r>
            <w:r>
              <w:rPr>
                <w:color w:val="000000"/>
                <w:spacing w:val="0"/>
                <w:w w:val="100"/>
                <w:position w:val="0"/>
                <w:sz w:val="15"/>
                <w:szCs w:val="15"/>
              </w:rPr>
              <w:t>(</w:t>
            </w:r>
            <w:r>
              <w:rPr>
                <w:color w:val="000000"/>
                <w:spacing w:val="0"/>
                <w:w w:val="100"/>
                <w:position w:val="0"/>
                <w:sz w:val="18"/>
                <w:szCs w:val="18"/>
              </w:rPr>
              <w:t>元</w:t>
            </w:r>
            <w:r>
              <w:rPr>
                <w:color w:val="000000"/>
                <w:spacing w:val="0"/>
                <w:w w:val="100"/>
                <w:position w:val="0"/>
                <w:sz w:val="15"/>
                <w:szCs w:val="15"/>
              </w:rPr>
              <w:t>)</w:t>
              <w:tab/>
            </w:r>
            <w:r>
              <w:rPr>
                <w:rFonts w:ascii="Arial" w:eastAsia="Arial" w:hAnsi="Arial" w:cs="Arial"/>
                <w:color w:val="000000"/>
                <w:spacing w:val="0"/>
                <w:w w:val="100"/>
                <w:position w:val="0"/>
                <w:sz w:val="18"/>
                <w:szCs w:val="18"/>
              </w:rPr>
              <w:t>2,289,926,213.81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2,153,088,210.37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2,031,495,546.85</w:t>
            </w:r>
          </w:p>
        </w:tc>
      </w:tr>
      <w:tr>
        <w:trPr>
          <w:trHeight w:val="36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4.</w:t>
            </w:r>
            <w:r>
              <w:rPr>
                <w:color w:val="000000"/>
                <w:spacing w:val="0"/>
                <w:w w:val="100"/>
                <w:position w:val="0"/>
                <w:sz w:val="18"/>
                <w:szCs w:val="18"/>
              </w:rPr>
              <w:t>股东权益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w:t>
            </w:r>
            <w:r>
              <w:rPr>
                <w:color w:val="000000"/>
                <w:spacing w:val="0"/>
                <w:w w:val="100"/>
                <w:position w:val="0"/>
                <w:sz w:val="18"/>
                <w:szCs w:val="18"/>
              </w:rPr>
              <w:t>不含少数股东权益</w:t>
            </w:r>
            <w:r>
              <w:rPr>
                <w:color w:val="000000"/>
                <w:spacing w:val="0"/>
                <w:w w:val="100"/>
                <w:position w:val="0"/>
                <w:sz w:val="15"/>
                <w:szCs w:val="15"/>
              </w:rPr>
              <w:t>）</w:t>
            </w:r>
            <w:r>
              <w:rPr>
                <w:rFonts w:ascii="Arial" w:eastAsia="Arial" w:hAnsi="Arial" w:cs="Arial"/>
                <w:color w:val="000000"/>
                <w:spacing w:val="0"/>
                <w:w w:val="100"/>
                <w:position w:val="0"/>
                <w:sz w:val="18"/>
                <w:szCs w:val="18"/>
              </w:rPr>
              <w:t>876,683,647.89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864,272,749.41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848,706,790.38</w:t>
            </w:r>
          </w:p>
        </w:tc>
      </w:tr>
      <w:tr>
        <w:trPr>
          <w:trHeight w:val="360" w:hRule="exact"/>
        </w:trPr>
        <w:tc>
          <w:tcPr>
            <w:tcBorders/>
            <w:shd w:val="clear" w:color="auto" w:fill="FFFFFF"/>
            <w:vAlign w:val="center"/>
          </w:tcPr>
          <w:p>
            <w:pPr>
              <w:pStyle w:val="Style9"/>
              <w:keepNext w:val="0"/>
              <w:keepLines w:val="0"/>
              <w:widowControl w:val="0"/>
              <w:shd w:val="clear" w:color="auto" w:fill="auto"/>
              <w:tabs>
                <w:tab w:pos="2213" w:val="left"/>
              </w:tabs>
              <w:bidi w:val="0"/>
              <w:spacing w:before="0" w:after="0" w:line="240" w:lineRule="auto"/>
              <w:ind w:left="0" w:right="0" w:firstLine="0"/>
              <w:jc w:val="left"/>
              <w:rPr>
                <w:sz w:val="18"/>
                <w:szCs w:val="18"/>
              </w:rPr>
            </w:pPr>
            <w:r>
              <w:rPr>
                <w:color w:val="000000"/>
                <w:spacing w:val="0"/>
                <w:w w:val="100"/>
                <w:position w:val="0"/>
                <w:sz w:val="15"/>
                <w:szCs w:val="15"/>
              </w:rPr>
              <w:t>5.</w:t>
            </w:r>
            <w:r>
              <w:rPr>
                <w:color w:val="000000"/>
                <w:spacing w:val="0"/>
                <w:w w:val="100"/>
                <w:position w:val="0"/>
                <w:sz w:val="18"/>
                <w:szCs w:val="18"/>
              </w:rPr>
              <w:t>每股收益</w:t>
            </w:r>
            <w:r>
              <w:rPr>
                <w:color w:val="000000"/>
                <w:spacing w:val="0"/>
                <w:w w:val="100"/>
                <w:position w:val="0"/>
                <w:sz w:val="15"/>
                <w:szCs w:val="15"/>
              </w:rPr>
              <w:t>（</w:t>
            </w:r>
            <w:r>
              <w:rPr>
                <w:color w:val="000000"/>
                <w:spacing w:val="0"/>
                <w:w w:val="100"/>
                <w:position w:val="0"/>
                <w:sz w:val="18"/>
                <w:szCs w:val="18"/>
              </w:rPr>
              <w:t>元</w:t>
            </w:r>
            <w:r>
              <w:rPr>
                <w:color w:val="000000"/>
                <w:spacing w:val="0"/>
                <w:w w:val="100"/>
                <w:position w:val="0"/>
                <w:sz w:val="15"/>
                <w:szCs w:val="15"/>
              </w:rPr>
              <w:t>/</w:t>
            </w:r>
            <w:r>
              <w:rPr>
                <w:color w:val="000000"/>
                <w:spacing w:val="0"/>
                <w:w w:val="100"/>
                <w:position w:val="0"/>
                <w:sz w:val="18"/>
                <w:szCs w:val="18"/>
              </w:rPr>
              <w:t>股</w:t>
            </w:r>
            <w:r>
              <w:rPr>
                <w:color w:val="000000"/>
                <w:spacing w:val="0"/>
                <w:w w:val="100"/>
                <w:position w:val="0"/>
                <w:sz w:val="15"/>
                <w:szCs w:val="15"/>
              </w:rPr>
              <w:t>）</w:t>
              <w:tab/>
            </w:r>
            <w:r>
              <w:rPr>
                <w:rFonts w:ascii="Arial" w:eastAsia="Arial" w:hAnsi="Arial" w:cs="Arial"/>
                <w:color w:val="000000"/>
                <w:spacing w:val="0"/>
                <w:w w:val="100"/>
                <w:position w:val="0"/>
                <w:sz w:val="18"/>
                <w:szCs w:val="18"/>
              </w:rPr>
              <w:t>0.03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0.03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0.06</w:t>
            </w:r>
          </w:p>
        </w:tc>
      </w:tr>
      <w:tr>
        <w:trPr>
          <w:trHeight w:val="360" w:hRule="exact"/>
        </w:trPr>
        <w:tc>
          <w:tcPr>
            <w:tcBorders/>
            <w:shd w:val="clear" w:color="auto" w:fill="FFFFFF"/>
            <w:vAlign w:val="center"/>
          </w:tcPr>
          <w:p>
            <w:pPr>
              <w:pStyle w:val="Style9"/>
              <w:keepNext w:val="0"/>
              <w:keepLines w:val="0"/>
              <w:widowControl w:val="0"/>
              <w:shd w:val="clear" w:color="auto" w:fill="auto"/>
              <w:tabs>
                <w:tab w:pos="2218" w:val="left"/>
              </w:tabs>
              <w:bidi w:val="0"/>
              <w:spacing w:before="0" w:after="0" w:line="240" w:lineRule="auto"/>
              <w:ind w:left="0" w:right="0" w:firstLine="0"/>
              <w:jc w:val="left"/>
              <w:rPr>
                <w:sz w:val="18"/>
                <w:szCs w:val="18"/>
              </w:rPr>
            </w:pPr>
            <w:r>
              <w:rPr>
                <w:color w:val="000000"/>
                <w:spacing w:val="0"/>
                <w:w w:val="100"/>
                <w:position w:val="0"/>
                <w:sz w:val="15"/>
                <w:szCs w:val="15"/>
              </w:rPr>
              <w:t>6.</w:t>
            </w:r>
            <w:r>
              <w:rPr>
                <w:color w:val="000000"/>
                <w:spacing w:val="0"/>
                <w:w w:val="100"/>
                <w:position w:val="0"/>
                <w:sz w:val="18"/>
                <w:szCs w:val="18"/>
              </w:rPr>
              <w:t>每股净资产</w:t>
            </w:r>
            <w:r>
              <w:rPr>
                <w:color w:val="000000"/>
                <w:spacing w:val="0"/>
                <w:w w:val="100"/>
                <w:position w:val="0"/>
                <w:sz w:val="15"/>
                <w:szCs w:val="15"/>
              </w:rPr>
              <w:t>（</w:t>
            </w:r>
            <w:r>
              <w:rPr>
                <w:color w:val="000000"/>
                <w:spacing w:val="0"/>
                <w:w w:val="100"/>
                <w:position w:val="0"/>
                <w:sz w:val="18"/>
                <w:szCs w:val="18"/>
              </w:rPr>
              <w:t>元</w:t>
            </w:r>
            <w:r>
              <w:rPr>
                <w:color w:val="000000"/>
                <w:spacing w:val="0"/>
                <w:w w:val="100"/>
                <w:position w:val="0"/>
                <w:sz w:val="15"/>
                <w:szCs w:val="15"/>
              </w:rPr>
              <w:t>/</w:t>
            </w:r>
            <w:r>
              <w:rPr>
                <w:color w:val="000000"/>
                <w:spacing w:val="0"/>
                <w:w w:val="100"/>
                <w:position w:val="0"/>
                <w:sz w:val="18"/>
                <w:szCs w:val="18"/>
              </w:rPr>
              <w:t>股</w:t>
            </w:r>
            <w:r>
              <w:rPr>
                <w:color w:val="000000"/>
                <w:spacing w:val="0"/>
                <w:w w:val="100"/>
                <w:position w:val="0"/>
                <w:sz w:val="15"/>
                <w:szCs w:val="15"/>
              </w:rPr>
              <w:t>）</w:t>
              <w:tab/>
            </w:r>
            <w:r>
              <w:rPr>
                <w:rFonts w:ascii="Arial" w:eastAsia="Arial" w:hAnsi="Arial" w:cs="Arial"/>
                <w:color w:val="000000"/>
                <w:spacing w:val="0"/>
                <w:w w:val="100"/>
                <w:position w:val="0"/>
                <w:sz w:val="18"/>
                <w:szCs w:val="18"/>
              </w:rPr>
              <w:t>1.87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1.84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1.81</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调整后每股净资产</w:t>
            </w:r>
            <w:r>
              <w:rPr>
                <w:color w:val="000000"/>
                <w:spacing w:val="0"/>
                <w:w w:val="100"/>
                <w:position w:val="0"/>
                <w:sz w:val="15"/>
                <w:szCs w:val="15"/>
              </w:rPr>
              <w:t>（</w:t>
            </w:r>
            <w:r>
              <w:rPr>
                <w:color w:val="000000"/>
                <w:spacing w:val="0"/>
                <w:w w:val="100"/>
                <w:position w:val="0"/>
                <w:sz w:val="18"/>
                <w:szCs w:val="18"/>
              </w:rPr>
              <w:t>元</w:t>
            </w:r>
            <w:r>
              <w:rPr>
                <w:color w:val="000000"/>
                <w:spacing w:val="0"/>
                <w:w w:val="100"/>
                <w:position w:val="0"/>
                <w:sz w:val="15"/>
                <w:szCs w:val="15"/>
              </w:rPr>
              <w:t>/</w:t>
            </w:r>
            <w:r>
              <w:rPr>
                <w:color w:val="000000"/>
                <w:spacing w:val="0"/>
                <w:w w:val="100"/>
                <w:position w:val="0"/>
                <w:sz w:val="18"/>
                <w:szCs w:val="18"/>
              </w:rPr>
              <w:t>股</w:t>
            </w:r>
            <w:r>
              <w:rPr>
                <w:color w:val="000000"/>
                <w:spacing w:val="0"/>
                <w:w w:val="100"/>
                <w:position w:val="0"/>
                <w:sz w:val="15"/>
                <w:szCs w:val="15"/>
              </w:rPr>
              <w:t>）</w:t>
            </w:r>
            <w:r>
              <w:rPr>
                <w:rFonts w:ascii="Arial" w:eastAsia="Arial" w:hAnsi="Arial" w:cs="Arial"/>
                <w:color w:val="000000"/>
                <w:spacing w:val="0"/>
                <w:w w:val="100"/>
                <w:position w:val="0"/>
                <w:sz w:val="18"/>
                <w:szCs w:val="18"/>
              </w:rPr>
              <w:t>1.49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1.84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1.61</w:t>
            </w:r>
          </w:p>
        </w:tc>
      </w:tr>
      <w:tr>
        <w:trPr>
          <w:trHeight w:val="35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7.</w:t>
            </w:r>
            <w:r>
              <w:rPr>
                <w:color w:val="000000"/>
                <w:spacing w:val="0"/>
                <w:w w:val="100"/>
                <w:position w:val="0"/>
                <w:sz w:val="18"/>
                <w:szCs w:val="18"/>
              </w:rPr>
              <w:t>每股经营活动产生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9"/>
              <w:keepNext w:val="0"/>
              <w:keepLines w:val="0"/>
              <w:widowControl w:val="0"/>
              <w:shd w:val="clear" w:color="auto" w:fill="auto"/>
              <w:tabs>
                <w:tab w:pos="2093" w:val="left"/>
              </w:tabs>
              <w:bidi w:val="0"/>
              <w:spacing w:before="0" w:after="0" w:line="240" w:lineRule="auto"/>
              <w:ind w:left="0" w:right="0" w:firstLine="0"/>
              <w:jc w:val="left"/>
              <w:rPr>
                <w:sz w:val="18"/>
                <w:szCs w:val="18"/>
              </w:rPr>
            </w:pPr>
            <w:r>
              <w:rPr>
                <w:color w:val="000000"/>
                <w:spacing w:val="0"/>
                <w:w w:val="100"/>
                <w:position w:val="0"/>
                <w:sz w:val="18"/>
                <w:szCs w:val="18"/>
              </w:rPr>
              <w:t>的现金流量净额</w:t>
              <w:tab/>
            </w:r>
            <w:r>
              <w:rPr>
                <w:rFonts w:ascii="Arial" w:eastAsia="Arial" w:hAnsi="Arial" w:cs="Arial"/>
                <w:color w:val="000000"/>
                <w:spacing w:val="0"/>
                <w:w w:val="100"/>
                <w:position w:val="0"/>
                <w:sz w:val="18"/>
                <w:szCs w:val="18"/>
              </w:rPr>
              <w:t>-0.059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0.55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0.80</w:t>
            </w:r>
          </w:p>
        </w:tc>
      </w:tr>
      <w:tr>
        <w:trPr>
          <w:trHeight w:val="355" w:hRule="exact"/>
        </w:trPr>
        <w:tc>
          <w:tcPr>
            <w:tcBorders/>
            <w:shd w:val="clear" w:color="auto" w:fill="FFFFFF"/>
            <w:vAlign w:val="center"/>
          </w:tcPr>
          <w:p>
            <w:pPr>
              <w:pStyle w:val="Style9"/>
              <w:keepNext w:val="0"/>
              <w:keepLines w:val="0"/>
              <w:widowControl w:val="0"/>
              <w:shd w:val="clear" w:color="auto" w:fill="auto"/>
              <w:tabs>
                <w:tab w:pos="2347" w:val="left"/>
              </w:tabs>
              <w:bidi w:val="0"/>
              <w:spacing w:before="0" w:after="0" w:line="240" w:lineRule="auto"/>
              <w:ind w:left="0" w:right="0" w:firstLine="0"/>
              <w:jc w:val="left"/>
              <w:rPr>
                <w:sz w:val="18"/>
                <w:szCs w:val="18"/>
              </w:rPr>
            </w:pPr>
            <w:r>
              <w:rPr>
                <w:color w:val="000000"/>
                <w:spacing w:val="0"/>
                <w:w w:val="100"/>
                <w:position w:val="0"/>
                <w:sz w:val="15"/>
                <w:szCs w:val="15"/>
              </w:rPr>
              <w:t>8.</w:t>
            </w:r>
            <w:r>
              <w:rPr>
                <w:color w:val="000000"/>
                <w:spacing w:val="0"/>
                <w:w w:val="100"/>
                <w:position w:val="0"/>
                <w:sz w:val="18"/>
                <w:szCs w:val="18"/>
              </w:rPr>
              <w:t>净资产收益率（</w:t>
            </w:r>
            <w:r>
              <w:rPr>
                <w:color w:val="000000"/>
                <w:spacing w:val="0"/>
                <w:w w:val="100"/>
                <w:position w:val="0"/>
                <w:sz w:val="15"/>
                <w:szCs w:val="15"/>
              </w:rPr>
              <w:t>%</w:t>
            </w:r>
            <w:r>
              <w:rPr>
                <w:color w:val="000000"/>
                <w:spacing w:val="0"/>
                <w:w w:val="100"/>
                <w:position w:val="0"/>
                <w:sz w:val="18"/>
                <w:szCs w:val="18"/>
              </w:rPr>
              <w:t>）</w:t>
              <w:tab/>
            </w:r>
            <w:r>
              <w:rPr>
                <w:rFonts w:ascii="Arial" w:eastAsia="Arial" w:hAnsi="Arial" w:cs="Arial"/>
                <w:color w:val="000000"/>
                <w:spacing w:val="0"/>
                <w:w w:val="100"/>
                <w:position w:val="0"/>
                <w:sz w:val="18"/>
                <w:szCs w:val="18"/>
              </w:rPr>
              <w:t>1.39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1.80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3.29</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9.</w:t>
            </w:r>
            <w:r>
              <w:rPr>
                <w:color w:val="000000"/>
                <w:spacing w:val="0"/>
                <w:w w:val="100"/>
                <w:position w:val="0"/>
                <w:sz w:val="18"/>
                <w:szCs w:val="18"/>
              </w:rPr>
              <w:t>扣除非经常性损益后的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r>
              <w:rPr>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8"/>
                <w:szCs w:val="18"/>
              </w:rPr>
              <w:t>-2.51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-4.10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0.58</w:t>
            </w:r>
          </w:p>
        </w:tc>
      </w:tr>
    </w:tbl>
    <w:p>
      <w:pPr>
        <w:widowControl w:val="0"/>
        <w:spacing w:after="419" w:line="1" w:lineRule="exact"/>
      </w:pPr>
    </w:p>
    <w:p>
      <w:pPr>
        <w:pStyle w:val="Style21"/>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公司报告期内净资产收益率和每股收益有关指标:</w:t>
      </w:r>
    </w:p>
    <w:p>
      <w:pPr>
        <w:pStyle w:val="Style32"/>
        <w:keepNext w:val="0"/>
        <w:keepLines w:val="0"/>
        <w:widowControl w:val="0"/>
        <w:shd w:val="clear" w:color="auto" w:fill="auto"/>
        <w:tabs>
          <w:tab w:pos="6725" w:val="left"/>
        </w:tabs>
        <w:bidi w:val="0"/>
        <w:spacing w:before="0" w:after="0" w:line="240" w:lineRule="auto"/>
        <w:ind w:left="3398" w:right="0" w:firstLine="0"/>
        <w:jc w:val="left"/>
      </w:pPr>
      <w:r>
        <w:rPr>
          <w:color w:val="000000"/>
          <w:spacing w:val="0"/>
          <w:w w:val="100"/>
          <w:position w:val="0"/>
        </w:rPr>
        <w:t>净资产收益率</w:t>
        <w:tab/>
        <w:t>每股收益</w:t>
      </w:r>
    </w:p>
    <w:tbl>
      <w:tblPr>
        <w:tblOverlap w:val="never"/>
        <w:jc w:val="center"/>
        <w:tblLayout w:type="fixed"/>
      </w:tblPr>
      <w:tblGrid>
        <w:gridCol w:w="2534"/>
        <w:gridCol w:w="1670"/>
        <w:gridCol w:w="1378"/>
        <w:gridCol w:w="1646"/>
        <w:gridCol w:w="1382"/>
      </w:tblGrid>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报告期利润</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全面摊薄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加权平均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全面摊薄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加权平均</w:t>
            </w:r>
          </w:p>
        </w:tc>
      </w:tr>
      <w:tr>
        <w:trPr>
          <w:trHeight w:val="62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58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扣除非经常性损益后的利润</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33" w:hRule="exact"/>
        </w:trPr>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三、报告期内股东权益变动情况</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28"/>
                <w:szCs w:val="28"/>
              </w:rPr>
            </w:pPr>
            <w:r>
              <w:rPr>
                <w:b/>
                <w:bCs/>
                <w:color w:val="000000"/>
                <w:spacing w:val="0"/>
                <w:w w:val="100"/>
                <w:position w:val="0"/>
                <w:sz w:val="28"/>
                <w:szCs w:val="28"/>
              </w:rPr>
              <w:t>（单位:</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人民币元）</w:t>
            </w:r>
          </w:p>
        </w:tc>
      </w:tr>
    </w:tbl>
    <w:p>
      <w:pPr>
        <w:widowControl w:val="0"/>
        <w:spacing w:after="499" w:line="1" w:lineRule="exact"/>
      </w:pPr>
    </w:p>
    <w:p>
      <w:pPr>
        <w:widowControl w:val="0"/>
        <w:spacing w:line="1" w:lineRule="exact"/>
      </w:pPr>
    </w:p>
    <w:tbl>
      <w:tblPr>
        <w:tblOverlap w:val="never"/>
        <w:jc w:val="left"/>
        <w:tblLayout w:type="fixed"/>
      </w:tblPr>
      <w:tblGrid>
        <w:gridCol w:w="1728"/>
        <w:gridCol w:w="1440"/>
        <w:gridCol w:w="1464"/>
        <w:gridCol w:w="1546"/>
        <w:gridCol w:w="1421"/>
      </w:tblGrid>
      <w:tr>
        <w:trPr>
          <w:trHeight w:val="302" w:hRule="exact"/>
        </w:trPr>
        <w:tc>
          <w:tcPr>
            <w:tcBorders/>
            <w:shd w:val="clear" w:color="auto" w:fill="FFFFFF"/>
            <w:vAlign w:val="top"/>
          </w:tcPr>
          <w:p>
            <w:pPr>
              <w:pStyle w:val="Style9"/>
              <w:keepNext w:val="0"/>
              <w:keepLines w:val="0"/>
              <w:widowControl w:val="0"/>
              <w:shd w:val="clear" w:color="auto" w:fill="auto"/>
              <w:tabs>
                <w:tab w:pos="891" w:val="left"/>
              </w:tabs>
              <w:bidi w:val="0"/>
              <w:spacing w:before="0" w:after="0" w:line="240" w:lineRule="auto"/>
              <w:ind w:left="0" w:right="0" w:firstLine="200"/>
              <w:jc w:val="left"/>
              <w:rPr>
                <w:sz w:val="15"/>
                <w:szCs w:val="15"/>
              </w:rPr>
            </w:pPr>
            <w:r>
              <w:rPr>
                <w:color w:val="000000"/>
                <w:spacing w:val="0"/>
                <w:w w:val="100"/>
                <w:position w:val="0"/>
                <w:sz w:val="18"/>
                <w:szCs w:val="18"/>
              </w:rPr>
              <w:t>项目</w:t>
              <w:tab/>
              <w:t>股本</w:t>
            </w:r>
            <w:r>
              <w:rPr>
                <w:color w:val="000000"/>
                <w:spacing w:val="0"/>
                <w:w w:val="100"/>
                <w:position w:val="0"/>
                <w:sz w:val="15"/>
                <w:szCs w:val="15"/>
              </w:rPr>
              <w:t>（</w:t>
            </w:r>
            <w:r>
              <w:rPr>
                <w:color w:val="000000"/>
                <w:spacing w:val="0"/>
                <w:w w:val="100"/>
                <w:position w:val="0"/>
                <w:sz w:val="18"/>
                <w:szCs w:val="18"/>
              </w:rPr>
              <w:t>股</w:t>
            </w:r>
            <w:r>
              <w:rPr>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盈余公积</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股东权益合计</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期初数 </w:t>
            </w:r>
            <w:r>
              <w:rPr>
                <w:color w:val="000000"/>
                <w:spacing w:val="0"/>
                <w:w w:val="100"/>
                <w:position w:val="0"/>
                <w:sz w:val="15"/>
                <w:szCs w:val="15"/>
              </w:rPr>
              <w:t>469,593,364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476,230,007.98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212,430,339.50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-293,980,962.07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864,272,749.41</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208,639.02</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12,202,259.46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12,410,898.48</w:t>
            </w:r>
          </w:p>
        </w:tc>
      </w:tr>
      <w:tr>
        <w:trPr>
          <w:trHeight w:val="37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期末数 </w:t>
            </w:r>
            <w:r>
              <w:rPr>
                <w:color w:val="000000"/>
                <w:spacing w:val="0"/>
                <w:w w:val="100"/>
                <w:position w:val="0"/>
                <w:sz w:val="15"/>
                <w:szCs w:val="15"/>
              </w:rPr>
              <w:t>469,593,364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476,438,647.00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212,430,339.50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-281,778,702.61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876,683,647.89</w:t>
            </w:r>
          </w:p>
        </w:tc>
      </w:tr>
      <w:tr>
        <w:trPr>
          <w:trHeight w:val="32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报告期内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39" w:line="1" w:lineRule="exact"/>
      </w:pPr>
    </w:p>
    <w:p>
      <w:pPr>
        <w:pStyle w:val="Style21"/>
        <w:keepNext w:val="0"/>
        <w:keepLines w:val="0"/>
        <w:widowControl w:val="0"/>
        <w:shd w:val="clear" w:color="auto" w:fill="auto"/>
        <w:tabs>
          <w:tab w:pos="1343" w:val="left"/>
        </w:tabs>
        <w:bidi w:val="0"/>
        <w:spacing w:before="0" w:after="140" w:line="240" w:lineRule="auto"/>
        <w:ind w:left="0" w:right="0" w:firstLine="980"/>
        <w:jc w:val="left"/>
      </w:pPr>
      <w:bookmarkStart w:id="41" w:name="bookmark41"/>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资本公积增加的原因为：公司本年度股权投资准备增加</w:t>
      </w:r>
      <w:r>
        <w:rPr>
          <w:rFonts w:ascii="Times New Roman" w:eastAsia="Times New Roman" w:hAnsi="Times New Roman" w:cs="Times New Roman"/>
          <w:color w:val="000000"/>
          <w:spacing w:val="0"/>
          <w:w w:val="100"/>
          <w:position w:val="0"/>
        </w:rPr>
        <w:t>208,639.02</w:t>
      </w:r>
      <w:r>
        <w:rPr>
          <w:color w:val="000000"/>
          <w:spacing w:val="0"/>
          <w:w w:val="100"/>
          <w:position w:val="0"/>
        </w:rPr>
        <w:t>元所致。</w:t>
      </w:r>
    </w:p>
    <w:p>
      <w:pPr>
        <w:pStyle w:val="Style21"/>
        <w:keepNext w:val="0"/>
        <w:keepLines w:val="0"/>
        <w:widowControl w:val="0"/>
        <w:shd w:val="clear" w:color="auto" w:fill="auto"/>
        <w:tabs>
          <w:tab w:pos="1358" w:val="left"/>
        </w:tabs>
        <w:bidi w:val="0"/>
        <w:spacing w:before="0" w:after="140" w:line="240" w:lineRule="auto"/>
        <w:ind w:left="0" w:right="0" w:firstLine="980"/>
        <w:jc w:val="left"/>
      </w:pPr>
      <w:bookmarkStart w:id="42" w:name="bookmark42"/>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未分配利润增加的原因为：公司本年度实现净利润</w:t>
      </w:r>
      <w:r>
        <w:rPr>
          <w:rFonts w:ascii="Times New Roman" w:eastAsia="Times New Roman" w:hAnsi="Times New Roman" w:cs="Times New Roman"/>
          <w:color w:val="000000"/>
          <w:spacing w:val="0"/>
          <w:w w:val="100"/>
          <w:position w:val="0"/>
        </w:rPr>
        <w:t>12,202,259.46</w:t>
      </w:r>
      <w:r>
        <w:rPr>
          <w:color w:val="000000"/>
          <w:spacing w:val="0"/>
          <w:w w:val="100"/>
          <w:position w:val="0"/>
        </w:rPr>
        <w:t>元所致。</w:t>
      </w:r>
    </w:p>
    <w:p>
      <w:pPr>
        <w:pStyle w:val="Style21"/>
        <w:keepNext w:val="0"/>
        <w:keepLines w:val="0"/>
        <w:widowControl w:val="0"/>
        <w:shd w:val="clear" w:color="auto" w:fill="auto"/>
        <w:tabs>
          <w:tab w:pos="1358" w:val="left"/>
        </w:tabs>
        <w:bidi w:val="0"/>
        <w:spacing w:before="0" w:after="140" w:line="240" w:lineRule="auto"/>
        <w:ind w:left="0" w:right="0" w:firstLine="980"/>
        <w:jc w:val="left"/>
      </w:pPr>
      <w:bookmarkStart w:id="43" w:name="bookmark43"/>
      <w:r>
        <w:rPr>
          <w:rFonts w:ascii="Times New Roman" w:eastAsia="Times New Roman" w:hAnsi="Times New Roman" w:cs="Times New Roman"/>
          <w:color w:val="000000"/>
          <w:spacing w:val="0"/>
          <w:w w:val="100"/>
          <w:position w:val="0"/>
        </w:rPr>
        <w:t>3</w:t>
      </w:r>
      <w:bookmarkEnd w:id="43"/>
      <w:r>
        <w:rPr>
          <w:color w:val="000000"/>
          <w:spacing w:val="0"/>
          <w:w w:val="100"/>
          <w:position w:val="0"/>
        </w:rPr>
        <w:t>、</w:t>
        <w:tab/>
        <w:t>股东权益增加的原因为：公司本年度股权投资准备增加</w:t>
      </w:r>
      <w:r>
        <w:rPr>
          <w:rFonts w:ascii="Times New Roman" w:eastAsia="Times New Roman" w:hAnsi="Times New Roman" w:cs="Times New Roman"/>
          <w:color w:val="000000"/>
          <w:spacing w:val="0"/>
          <w:w w:val="100"/>
          <w:position w:val="0"/>
        </w:rPr>
        <w:t>208,639.02</w:t>
      </w:r>
      <w:r>
        <w:rPr>
          <w:color w:val="000000"/>
          <w:spacing w:val="0"/>
          <w:w w:val="100"/>
          <w:position w:val="0"/>
        </w:rPr>
        <w:t>元及本年度实现净利润</w:t>
      </w:r>
    </w:p>
    <w:p>
      <w:pPr>
        <w:pStyle w:val="Style9"/>
        <w:keepNext w:val="0"/>
        <w:keepLines w:val="0"/>
        <w:widowControl w:val="0"/>
        <w:shd w:val="clear" w:color="auto" w:fill="auto"/>
        <w:bidi w:val="0"/>
        <w:spacing w:before="0" w:after="220" w:line="240" w:lineRule="auto"/>
        <w:ind w:left="0" w:right="0" w:firstLine="860"/>
        <w:jc w:val="left"/>
      </w:pPr>
      <w:r>
        <w:rPr>
          <w:rFonts w:ascii="Times New Roman" w:eastAsia="Times New Roman" w:hAnsi="Times New Roman" w:cs="Times New Roman"/>
          <w:color w:val="000000"/>
          <w:spacing w:val="0"/>
          <w:w w:val="100"/>
          <w:position w:val="0"/>
        </w:rPr>
        <w:t xml:space="preserve">12,202,259.46 </w:t>
      </w:r>
      <w:r>
        <w:rPr>
          <w:color w:val="000000"/>
          <w:spacing w:val="0"/>
          <w:w w:val="100"/>
          <w:position w:val="0"/>
        </w:rPr>
        <w:t>元所致。</w:t>
      </w:r>
      <w:r>
        <w:br w:type="page"/>
      </w:r>
    </w:p>
    <w:p>
      <w:pPr>
        <w:pStyle w:val="Style19"/>
        <w:keepNext/>
        <w:keepLines/>
        <w:widowControl w:val="0"/>
        <w:shd w:val="clear" w:color="auto" w:fill="auto"/>
        <w:bidi w:val="0"/>
        <w:spacing w:before="0" w:after="320" w:line="240" w:lineRule="auto"/>
        <w:ind w:left="0" w:right="0" w:firstLine="0"/>
        <w:jc w:val="center"/>
      </w:pPr>
      <w:bookmarkStart w:id="44" w:name="bookmark44"/>
      <w:bookmarkStart w:id="45" w:name="bookmark45"/>
      <w:bookmarkStart w:id="46" w:name="bookmark46"/>
      <w:r>
        <w:rPr>
          <w:color w:val="000000"/>
          <w:spacing w:val="0"/>
          <w:w w:val="100"/>
          <w:position w:val="0"/>
        </w:rPr>
        <w:t>第四节股本变动及股东情况</w:t>
      </w:r>
      <w:bookmarkEnd w:id="44"/>
      <w:bookmarkEnd w:id="45"/>
      <w:bookmarkEnd w:id="46"/>
    </w:p>
    <w:p>
      <w:pPr>
        <w:pStyle w:val="Style28"/>
        <w:keepNext/>
        <w:keepLines/>
        <w:widowControl w:val="0"/>
        <w:shd w:val="clear" w:color="auto" w:fill="auto"/>
        <w:bidi w:val="0"/>
        <w:spacing w:before="0" w:after="460" w:line="240" w:lineRule="auto"/>
        <w:ind w:left="0" w:right="0" w:firstLine="880"/>
        <w:jc w:val="left"/>
      </w:pPr>
      <w:bookmarkStart w:id="47" w:name="bookmark47"/>
      <w:bookmarkStart w:id="48" w:name="bookmark48"/>
      <w:bookmarkStart w:id="49" w:name="bookmark49"/>
      <w:bookmarkStart w:id="50" w:name="bookmark50"/>
      <w:r>
        <w:rPr>
          <w:color w:val="000000"/>
          <w:spacing w:val="0"/>
          <w:w w:val="100"/>
          <w:position w:val="0"/>
          <w:sz w:val="24"/>
          <w:szCs w:val="24"/>
        </w:rPr>
        <w:t>一</w:t>
      </w:r>
      <w:bookmarkEnd w:id="49"/>
      <w:r>
        <w:rPr>
          <w:color w:val="000000"/>
          <w:spacing w:val="0"/>
          <w:w w:val="100"/>
          <w:position w:val="0"/>
          <w:sz w:val="24"/>
          <w:szCs w:val="24"/>
        </w:rPr>
        <w:t>、截止报告期末股份变动情况表</w:t>
      </w:r>
      <w:bookmarkEnd w:id="47"/>
      <w:bookmarkEnd w:id="48"/>
      <w:bookmarkEnd w:id="50"/>
    </w:p>
    <w:p>
      <w:pPr>
        <w:pStyle w:val="Style21"/>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1</w:t>
      </w:r>
      <w:r>
        <w:rPr>
          <w:color w:val="000000"/>
          <w:spacing w:val="0"/>
          <w:w w:val="100"/>
          <w:position w:val="0"/>
        </w:rPr>
        <w:t>、公司股权分置改革方案于</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日经相关股东会议表决通过，于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p>
    <w:p>
      <w:pPr>
        <w:pStyle w:val="Style21"/>
        <w:keepNext w:val="0"/>
        <w:keepLines w:val="0"/>
        <w:widowControl w:val="0"/>
        <w:shd w:val="clear" w:color="auto" w:fill="auto"/>
        <w:bidi w:val="0"/>
        <w:spacing w:before="0" w:after="280" w:line="240" w:lineRule="auto"/>
        <w:ind w:left="0" w:right="0" w:firstLine="880"/>
        <w:jc w:val="left"/>
      </w:pPr>
      <w:r>
        <w:rPr>
          <w:color w:val="000000"/>
          <w:spacing w:val="0"/>
          <w:w w:val="100"/>
          <w:position w:val="0"/>
        </w:rPr>
        <w:t>日实施完毕，股票简称变更为</w:t>
      </w:r>
      <w:r>
        <w:rPr>
          <w:color w:val="000000"/>
          <w:spacing w:val="0"/>
          <w:w w:val="100"/>
          <w:position w:val="0"/>
        </w:rPr>
        <w:t>“</w:t>
      </w:r>
      <w:r>
        <w:rPr>
          <w:color w:val="000000"/>
          <w:spacing w:val="0"/>
          <w:w w:val="100"/>
          <w:position w:val="0"/>
        </w:rPr>
        <w:t>G</w:t>
      </w:r>
      <w:r>
        <w:rPr>
          <w:color w:val="000000"/>
          <w:spacing w:val="0"/>
          <w:w w:val="100"/>
          <w:position w:val="0"/>
        </w:rPr>
        <w:t>深鸿基”。公司股改实施后股权变动情况如下表：</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单位：股</w:t>
      </w:r>
    </w:p>
    <w:tbl>
      <w:tblPr>
        <w:tblOverlap w:val="never"/>
        <w:jc w:val="center"/>
        <w:tblLayout w:type="fixed"/>
      </w:tblPr>
      <w:tblGrid>
        <w:gridCol w:w="1862"/>
        <w:gridCol w:w="1262"/>
        <w:gridCol w:w="898"/>
        <w:gridCol w:w="720"/>
        <w:gridCol w:w="1262"/>
        <w:gridCol w:w="835"/>
        <w:gridCol w:w="542"/>
        <w:gridCol w:w="1277"/>
        <w:gridCol w:w="1262"/>
        <w:gridCol w:w="941"/>
      </w:tblGrid>
      <w:tr>
        <w:trPr>
          <w:trHeight w:val="63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本次 变动前</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本次 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发行</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公积金</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转股</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比例</w:t>
            </w:r>
          </w:p>
        </w:tc>
      </w:tr>
      <w:tr>
        <w:trPr>
          <w:trHeight w:val="701"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20" w:line="240" w:lineRule="auto"/>
              <w:ind w:left="0" w:right="0" w:firstLine="0"/>
              <w:jc w:val="left"/>
              <w:rPr>
                <w:sz w:val="18"/>
                <w:szCs w:val="18"/>
              </w:rPr>
            </w:pPr>
            <w:r>
              <w:rPr>
                <w:b/>
                <w:bCs/>
                <w:color w:val="000000"/>
                <w:spacing w:val="0"/>
                <w:w w:val="100"/>
                <w:position w:val="0"/>
                <w:sz w:val="18"/>
                <w:szCs w:val="18"/>
              </w:rPr>
              <w:t>一、有限售条件股份</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183,612,562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-80,074,625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-80,074,625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103,537,937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22.05%</w:t>
            </w:r>
          </w:p>
        </w:tc>
      </w:tr>
      <w:tr>
        <w:trPr>
          <w:trHeight w:val="63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其中：</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182,792,896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-80,304,131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-80,304,131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102,488,765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21.83%</w:t>
            </w:r>
          </w:p>
        </w:tc>
      </w:tr>
      <w:tr>
        <w:trPr>
          <w:trHeight w:val="47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 xml:space="preserve">819,666 </w:t>
            </w: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+229,506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+229,506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1,049,172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0.22%</w:t>
            </w: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其中：</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285,980,802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+80,074,625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+80,074,625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366,055,427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77.95%</w:t>
            </w:r>
          </w:p>
        </w:tc>
      </w:tr>
      <w:tr>
        <w:trPr>
          <w:trHeight w:val="4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469,593,364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469,593,364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w:t>
            </w:r>
          </w:p>
        </w:tc>
      </w:tr>
    </w:tbl>
    <w:p>
      <w:pPr>
        <w:pStyle w:val="Style32"/>
        <w:keepNext w:val="0"/>
        <w:keepLines w:val="0"/>
        <w:widowControl w:val="0"/>
        <w:shd w:val="clear" w:color="auto" w:fill="auto"/>
        <w:bidi w:val="0"/>
        <w:spacing w:before="0" w:after="0" w:line="240" w:lineRule="auto"/>
        <w:ind w:left="869" w:right="0" w:firstLine="0"/>
        <w:jc w:val="left"/>
      </w:pPr>
      <w:r>
        <w:rPr>
          <w:b/>
          <w:bCs/>
          <w:color w:val="000000"/>
          <w:spacing w:val="0"/>
          <w:w w:val="100"/>
          <w:position w:val="0"/>
        </w:rPr>
        <w:t>注：境内自然人持股为原高管持有的股份数。</w:t>
      </w:r>
    </w:p>
    <w:p>
      <w:pPr>
        <w:widowControl w:val="0"/>
        <w:spacing w:after="459" w:line="1" w:lineRule="exact"/>
      </w:pPr>
    </w:p>
    <w:p>
      <w:pPr>
        <w:pStyle w:val="Style21"/>
        <w:keepNext w:val="0"/>
        <w:keepLines w:val="0"/>
        <w:widowControl w:val="0"/>
        <w:shd w:val="clear" w:color="auto" w:fill="auto"/>
        <w:bidi w:val="0"/>
        <w:spacing w:before="0" w:after="100" w:line="240" w:lineRule="auto"/>
        <w:ind w:left="0" w:right="0" w:firstLine="880"/>
        <w:jc w:val="left"/>
      </w:pPr>
      <w:bookmarkStart w:id="51" w:name="bookmark51"/>
      <w:r>
        <w:rPr>
          <w:color w:val="000000"/>
          <w:spacing w:val="0"/>
          <w:w w:val="100"/>
          <w:position w:val="0"/>
        </w:rPr>
        <w:t>2</w:t>
      </w:r>
      <w:bookmarkEnd w:id="51"/>
      <w:r>
        <w:rPr>
          <w:color w:val="000000"/>
          <w:spacing w:val="0"/>
          <w:w w:val="100"/>
          <w:position w:val="0"/>
        </w:rPr>
        <w:t>、截止报告期末有限售条件股份可上市交易时间表</w:t>
      </w:r>
    </w:p>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left"/>
        <w:tblLayout w:type="fixed"/>
      </w:tblPr>
      <w:tblGrid>
        <w:gridCol w:w="1805"/>
        <w:gridCol w:w="1618"/>
        <w:gridCol w:w="1622"/>
        <w:gridCol w:w="1800"/>
        <w:gridCol w:w="2170"/>
      </w:tblGrid>
      <w:tr>
        <w:trPr>
          <w:trHeight w:val="124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限售期满新增 可上市交易股 份数量</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有限售条件股</w:t>
            </w:r>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份数量余额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无限售条件股份 数量余额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bl>
    <w:p>
      <w:pPr>
        <w:widowControl w:val="0"/>
        <w:spacing w:line="1" w:lineRule="exact"/>
      </w:pPr>
      <w:r>
        <w:br w:type="page"/>
      </w:r>
    </w:p>
    <w:tbl>
      <w:tblPr>
        <w:tblOverlap w:val="never"/>
        <w:jc w:val="center"/>
        <w:tblLayout w:type="fixed"/>
      </w:tblPr>
      <w:tblGrid>
        <w:gridCol w:w="1805"/>
        <w:gridCol w:w="1618"/>
        <w:gridCol w:w="1622"/>
        <w:gridCol w:w="1800"/>
        <w:gridCol w:w="2170"/>
      </w:tblGrid>
      <w:tr>
        <w:trPr>
          <w:trHeight w:val="48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63,118,336 </w:t>
            </w:r>
            <w:r>
              <w:rPr>
                <w:color w:val="000000"/>
                <w:spacing w:val="0"/>
                <w:w w:val="100"/>
                <w:position w:val="0"/>
              </w:rPr>
              <w:t>（注）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39,370,429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430,222,935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股改限售股份解禁</w:t>
            </w:r>
          </w:p>
        </w:tc>
      </w:tr>
      <w:tr>
        <w:trPr>
          <w:trHeight w:val="394"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28,743,000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10,627,429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458,965,935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股改限售股份解禁</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10,627,429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469,593,364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股改限售股份解禁</w:t>
            </w:r>
          </w:p>
        </w:tc>
      </w:tr>
    </w:tbl>
    <w:p>
      <w:pPr>
        <w:pStyle w:val="Style32"/>
        <w:keepNext w:val="0"/>
        <w:keepLines w:val="0"/>
        <w:widowControl w:val="0"/>
        <w:shd w:val="clear" w:color="auto" w:fill="auto"/>
        <w:bidi w:val="0"/>
        <w:spacing w:before="0" w:after="0" w:line="355" w:lineRule="exact"/>
        <w:ind w:left="0" w:right="0" w:firstLine="0"/>
        <w:jc w:val="distribute"/>
      </w:pPr>
      <w:r>
        <w:rPr>
          <w:b/>
          <w:bCs/>
          <w:color w:val="000000"/>
          <w:spacing w:val="0"/>
          <w:w w:val="100"/>
          <w:position w:val="0"/>
        </w:rPr>
        <w:t>注：</w:t>
      </w:r>
      <w:r>
        <w:rPr>
          <w:color w:val="000000"/>
          <w:spacing w:val="0"/>
          <w:w w:val="100"/>
          <w:position w:val="0"/>
        </w:rPr>
        <w:t>相关股东持有的有限售条件股份解除限售时需首先偿还大股东深圳市东鸿信投资发展有限公司代为垫付的股改 对价或取得其同意。公司有限售条件流通股股东桂林市香桂苑酒楼有限公司于</w:t>
      </w:r>
      <w:r>
        <w:rPr>
          <w:color w:val="000000"/>
          <w:spacing w:val="0"/>
          <w:w w:val="100"/>
          <w:position w:val="0"/>
          <w:sz w:val="15"/>
          <w:szCs w:val="15"/>
        </w:rPr>
        <w:t>2007</w:t>
      </w:r>
      <w:r>
        <w:rPr>
          <w:color w:val="000000"/>
          <w:spacing w:val="0"/>
          <w:w w:val="100"/>
          <w:position w:val="0"/>
        </w:rPr>
        <w:t>年</w:t>
      </w:r>
      <w:r>
        <w:rPr>
          <w:color w:val="000000"/>
          <w:spacing w:val="0"/>
          <w:w w:val="100"/>
          <w:position w:val="0"/>
          <w:sz w:val="15"/>
          <w:szCs w:val="15"/>
        </w:rPr>
        <w:t>2</w:t>
      </w:r>
      <w:r>
        <w:rPr>
          <w:color w:val="000000"/>
          <w:spacing w:val="0"/>
          <w:w w:val="100"/>
          <w:position w:val="0"/>
        </w:rPr>
        <w:t>月</w:t>
      </w:r>
      <w:r>
        <w:rPr>
          <w:color w:val="000000"/>
          <w:spacing w:val="0"/>
          <w:w w:val="100"/>
          <w:position w:val="0"/>
          <w:sz w:val="15"/>
          <w:szCs w:val="15"/>
        </w:rPr>
        <w:t>1</w:t>
      </w:r>
      <w:r>
        <w:rPr>
          <w:color w:val="000000"/>
          <w:spacing w:val="0"/>
          <w:w w:val="100"/>
          <w:position w:val="0"/>
        </w:rPr>
        <w:t>日完成垫付股份偿还手 续，所持股份于</w:t>
      </w:r>
      <w:r>
        <w:rPr>
          <w:color w:val="000000"/>
          <w:spacing w:val="0"/>
          <w:w w:val="100"/>
          <w:position w:val="0"/>
          <w:sz w:val="15"/>
          <w:szCs w:val="15"/>
        </w:rPr>
        <w:t>2007</w:t>
      </w:r>
      <w:r>
        <w:rPr>
          <w:color w:val="000000"/>
          <w:spacing w:val="0"/>
          <w:w w:val="100"/>
          <w:position w:val="0"/>
        </w:rPr>
        <w:t>年</w:t>
      </w:r>
      <w:r>
        <w:rPr>
          <w:color w:val="000000"/>
          <w:spacing w:val="0"/>
          <w:w w:val="100"/>
          <w:position w:val="0"/>
          <w:sz w:val="15"/>
          <w:szCs w:val="15"/>
        </w:rPr>
        <w:t>2</w:t>
      </w:r>
      <w:r>
        <w:rPr>
          <w:color w:val="000000"/>
          <w:spacing w:val="0"/>
          <w:w w:val="100"/>
          <w:position w:val="0"/>
        </w:rPr>
        <w:t>月</w:t>
      </w:r>
      <w:r>
        <w:rPr>
          <w:color w:val="000000"/>
          <w:spacing w:val="0"/>
          <w:w w:val="100"/>
          <w:position w:val="0"/>
          <w:sz w:val="15"/>
          <w:szCs w:val="15"/>
        </w:rPr>
        <w:t>28</w:t>
      </w:r>
      <w:r>
        <w:rPr>
          <w:color w:val="000000"/>
          <w:spacing w:val="0"/>
          <w:w w:val="100"/>
          <w:position w:val="0"/>
        </w:rPr>
        <w:t>日解除限售。</w:t>
      </w:r>
    </w:p>
    <w:p>
      <w:pPr>
        <w:widowControl w:val="0"/>
        <w:spacing w:after="479" w:line="1" w:lineRule="exact"/>
      </w:pPr>
    </w:p>
    <w:p>
      <w:pPr>
        <w:pStyle w:val="Style21"/>
        <w:keepNext w:val="0"/>
        <w:keepLines w:val="0"/>
        <w:widowControl w:val="0"/>
        <w:shd w:val="clear" w:color="auto" w:fill="auto"/>
        <w:bidi w:val="0"/>
        <w:spacing w:before="0" w:after="60" w:line="240" w:lineRule="auto"/>
        <w:ind w:left="0" w:right="0" w:firstLine="880"/>
        <w:jc w:val="left"/>
      </w:pPr>
      <w:bookmarkStart w:id="52" w:name="bookmark52"/>
      <w:r>
        <w:rPr>
          <w:color w:val="000000"/>
          <w:spacing w:val="0"/>
          <w:w w:val="100"/>
          <w:position w:val="0"/>
        </w:rPr>
        <w:t>3</w:t>
      </w:r>
      <w:bookmarkEnd w:id="52"/>
      <w:r>
        <w:rPr>
          <w:color w:val="000000"/>
          <w:spacing w:val="0"/>
          <w:w w:val="100"/>
          <w:position w:val="0"/>
        </w:rPr>
        <w:t>、截止报告期末前</w:t>
      </w:r>
      <w:r>
        <w:rPr>
          <w:color w:val="000000"/>
          <w:spacing w:val="0"/>
          <w:w w:val="100"/>
          <w:position w:val="0"/>
        </w:rPr>
        <w:t>10</w:t>
      </w:r>
      <w:r>
        <w:rPr>
          <w:color w:val="000000"/>
          <w:spacing w:val="0"/>
          <w:w w:val="100"/>
          <w:position w:val="0"/>
        </w:rPr>
        <w:t>名有限售条件股东持股数量及限售条件</w:t>
      </w:r>
    </w:p>
    <w:p>
      <w:pPr>
        <w:pStyle w:val="Style32"/>
        <w:keepNext w:val="0"/>
        <w:keepLines w:val="0"/>
        <w:widowControl w:val="0"/>
        <w:shd w:val="clear" w:color="auto" w:fill="auto"/>
        <w:bidi w:val="0"/>
        <w:spacing w:before="0" w:after="0" w:line="240" w:lineRule="auto"/>
        <w:ind w:left="8093"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547"/>
        <w:gridCol w:w="1618"/>
        <w:gridCol w:w="1622"/>
        <w:gridCol w:w="1800"/>
        <w:gridCol w:w="1440"/>
        <w:gridCol w:w="3067"/>
      </w:tblGrid>
      <w:tr>
        <w:trPr>
          <w:trHeight w:val="123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序 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有限售条件股 东名称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持有的有限售 条件股份数量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可上市 交易时间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新增可上市 交易股份数 量</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限售条件</w:t>
            </w:r>
          </w:p>
        </w:tc>
      </w:tr>
      <w:tr>
        <w:trPr>
          <w:trHeight w:val="398"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深圳市东鸿信投</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资发展有限公司</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57,586,765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23,479,668</w:t>
            </w:r>
          </w:p>
        </w:tc>
        <w:tc>
          <w:tcPr>
            <w:vMerge w:val="restart"/>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自改革方案实施日起</w:t>
            </w:r>
            <w:r>
              <w:rPr>
                <w:color w:val="000000"/>
                <w:spacing w:val="0"/>
                <w:w w:val="100"/>
                <w:position w:val="0"/>
                <w:sz w:val="15"/>
                <w:szCs w:val="15"/>
              </w:rPr>
              <w:t>12</w:t>
            </w:r>
            <w:r>
              <w:rPr>
                <w:color w:val="000000"/>
                <w:spacing w:val="0"/>
                <w:w w:val="100"/>
                <w:position w:val="0"/>
                <w:sz w:val="18"/>
                <w:szCs w:val="18"/>
              </w:rPr>
              <w:t>个月内不上 市交易或转让；在禁售期满后上市交 易出售原非流通股股份数量占股份 总数的比例在</w:t>
            </w:r>
            <w:r>
              <w:rPr>
                <w:color w:val="000000"/>
                <w:spacing w:val="0"/>
                <w:w w:val="100"/>
                <w:position w:val="0"/>
                <w:sz w:val="15"/>
                <w:szCs w:val="15"/>
              </w:rPr>
              <w:t>12</w:t>
            </w:r>
            <w:r>
              <w:rPr>
                <w:color w:val="000000"/>
                <w:spacing w:val="0"/>
                <w:w w:val="100"/>
                <w:position w:val="0"/>
                <w:sz w:val="18"/>
                <w:szCs w:val="18"/>
              </w:rPr>
              <w:t>个月内不超过百分 之五、</w:t>
            </w:r>
            <w:r>
              <w:rPr>
                <w:color w:val="000000"/>
                <w:spacing w:val="0"/>
                <w:w w:val="100"/>
                <w:position w:val="0"/>
                <w:sz w:val="15"/>
                <w:szCs w:val="15"/>
              </w:rPr>
              <w:t>24</w:t>
            </w:r>
            <w:r>
              <w:rPr>
                <w:color w:val="000000"/>
                <w:spacing w:val="0"/>
                <w:w w:val="100"/>
                <w:position w:val="0"/>
                <w:sz w:val="18"/>
                <w:szCs w:val="18"/>
              </w:rPr>
              <w:t>个月内不超过百分之十。</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2008</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23,479,668</w:t>
            </w:r>
          </w:p>
        </w:tc>
        <w:tc>
          <w:tcPr>
            <w:vMerge/>
            <w:tcBorders>
              <w:left w:val="single" w:sz="4"/>
              <w:right w:val="single" w:sz="4"/>
            </w:tcBorders>
            <w:shd w:val="clear" w:color="auto" w:fill="FFFFFF"/>
            <w:vAlign w:val="top"/>
          </w:tcPr>
          <w:p>
            <w:pPr/>
          </w:p>
        </w:tc>
      </w:tr>
      <w:tr>
        <w:trPr>
          <w:trHeight w:val="79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2009</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10,627,429</w:t>
            </w:r>
          </w:p>
        </w:tc>
        <w:tc>
          <w:tcPr>
            <w:vMerge/>
            <w:tcBorders>
              <w:left w:val="single" w:sz="4"/>
              <w:right w:val="single" w:sz="4"/>
            </w:tcBorders>
            <w:shd w:val="clear" w:color="auto" w:fill="FFFFFF"/>
            <w:vAlign w:val="top"/>
          </w:tcPr>
          <w:p>
            <w:pPr/>
          </w:p>
        </w:tc>
      </w:tr>
      <w:tr>
        <w:trPr>
          <w:trHeight w:val="398"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深圳市正中投资 发展有限公司</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28,743,000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23,479,668</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60" w:lineRule="exact"/>
              <w:ind w:left="0" w:right="0" w:firstLine="0"/>
              <w:jc w:val="both"/>
              <w:rPr>
                <w:sz w:val="18"/>
                <w:szCs w:val="18"/>
              </w:rPr>
            </w:pPr>
            <w:r>
              <w:rPr>
                <w:color w:val="000000"/>
                <w:spacing w:val="0"/>
                <w:w w:val="100"/>
                <w:position w:val="0"/>
                <w:sz w:val="18"/>
                <w:szCs w:val="18"/>
              </w:rPr>
              <w:t>自改革方案实施日起</w:t>
            </w:r>
            <w:r>
              <w:rPr>
                <w:color w:val="000000"/>
                <w:spacing w:val="0"/>
                <w:w w:val="100"/>
                <w:position w:val="0"/>
                <w:sz w:val="15"/>
                <w:szCs w:val="15"/>
              </w:rPr>
              <w:t>12</w:t>
            </w:r>
            <w:r>
              <w:rPr>
                <w:color w:val="000000"/>
                <w:spacing w:val="0"/>
                <w:w w:val="100"/>
                <w:position w:val="0"/>
                <w:sz w:val="18"/>
                <w:szCs w:val="18"/>
              </w:rPr>
              <w:t>个月内不上 市交易或转让；在禁售期满后上市交 易出售原非流通股股份数量占股份 总数的比例在</w:t>
            </w:r>
            <w:r>
              <w:rPr>
                <w:color w:val="000000"/>
                <w:spacing w:val="0"/>
                <w:w w:val="100"/>
                <w:position w:val="0"/>
                <w:sz w:val="15"/>
                <w:szCs w:val="15"/>
              </w:rPr>
              <w:t>12</w:t>
            </w:r>
            <w:r>
              <w:rPr>
                <w:color w:val="000000"/>
                <w:spacing w:val="0"/>
                <w:w w:val="100"/>
                <w:position w:val="0"/>
                <w:sz w:val="18"/>
                <w:szCs w:val="18"/>
              </w:rPr>
              <w:t>个月内不超过百分 之五、</w:t>
            </w:r>
            <w:r>
              <w:rPr>
                <w:color w:val="000000"/>
                <w:spacing w:val="0"/>
                <w:w w:val="100"/>
                <w:position w:val="0"/>
                <w:sz w:val="15"/>
                <w:szCs w:val="15"/>
              </w:rPr>
              <w:t>24</w:t>
            </w:r>
            <w:r>
              <w:rPr>
                <w:color w:val="000000"/>
                <w:spacing w:val="0"/>
                <w:w w:val="100"/>
                <w:position w:val="0"/>
                <w:sz w:val="18"/>
                <w:szCs w:val="18"/>
              </w:rPr>
              <w:t>个月内不超过百分之十。 限售股份在上市流通时应首先向代 为垫付的深圳市东鸿信投资发展有 限公司偿还股改对价或取得其同意。</w:t>
            </w:r>
          </w:p>
        </w:tc>
      </w:tr>
      <w:tr>
        <w:trPr>
          <w:trHeight w:val="19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2008</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5,263,332</w:t>
            </w:r>
          </w:p>
        </w:tc>
        <w:tc>
          <w:tcPr>
            <w:vMerge/>
            <w:tcBorders>
              <w:left w:val="single" w:sz="4"/>
              <w:right w:val="single" w:sz="4"/>
            </w:tcBorders>
            <w:shd w:val="clear" w:color="auto" w:fill="FFFFFF"/>
            <w:vAlign w:val="center"/>
          </w:tcPr>
          <w:p>
            <w:pPr/>
          </w:p>
        </w:tc>
      </w:tr>
      <w:tr>
        <w:trPr>
          <w:trHeight w:val="62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深圳市银信宝投</w:t>
            </w:r>
          </w:p>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4,400,000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4,400,000</w:t>
            </w:r>
          </w:p>
        </w:tc>
        <w:tc>
          <w:tcPr>
            <w:vMerge w:val="restart"/>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1020" w:after="0" w:line="315" w:lineRule="exact"/>
              <w:ind w:left="0" w:right="0" w:firstLine="0"/>
              <w:jc w:val="both"/>
              <w:rPr>
                <w:sz w:val="18"/>
                <w:szCs w:val="18"/>
              </w:rPr>
            </w:pPr>
            <w:r>
              <w:rPr>
                <w:color w:val="000000"/>
                <w:spacing w:val="0"/>
                <w:w w:val="100"/>
                <w:position w:val="0"/>
                <w:sz w:val="18"/>
                <w:szCs w:val="18"/>
              </w:rPr>
              <w:t>自改革方案实施日起</w:t>
            </w:r>
            <w:r>
              <w:rPr>
                <w:color w:val="000000"/>
                <w:spacing w:val="0"/>
                <w:w w:val="100"/>
                <w:position w:val="0"/>
                <w:sz w:val="15"/>
                <w:szCs w:val="15"/>
              </w:rPr>
              <w:t>12</w:t>
            </w:r>
            <w:r>
              <w:rPr>
                <w:color w:val="000000"/>
                <w:spacing w:val="0"/>
                <w:w w:val="100"/>
                <w:position w:val="0"/>
                <w:sz w:val="18"/>
                <w:szCs w:val="18"/>
              </w:rPr>
              <w:t>个月内不上 市交易或转让。</w:t>
            </w:r>
          </w:p>
          <w:p>
            <w:pPr>
              <w:pStyle w:val="Style9"/>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限售股份在上市流通时应首先向代 为垫付的深圳市东鸿信投资发展有 限公司偿还股改对价或取得其同意。</w:t>
            </w:r>
          </w:p>
        </w:tc>
      </w:tr>
      <w:tr>
        <w:trPr>
          <w:trHeight w:val="62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绍兴纺纱有限公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3,575,000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3,575,000</w:t>
            </w:r>
          </w:p>
        </w:tc>
        <w:tc>
          <w:tcPr>
            <w:vMerge/>
            <w:tcBorders>
              <w:left w:val="single" w:sz="4"/>
              <w:right w:val="single" w:sz="4"/>
            </w:tcBorders>
            <w:shd w:val="clear" w:color="auto" w:fill="FFFFFF"/>
            <w:vAlign w:val="top"/>
          </w:tcPr>
          <w:p>
            <w:pPr/>
          </w:p>
        </w:tc>
      </w:tr>
      <w:tr>
        <w:trPr>
          <w:trHeight w:val="61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深圳奋高投资开 发有限公司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2,860,000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2,860,000</w:t>
            </w:r>
          </w:p>
        </w:tc>
        <w:tc>
          <w:tcPr>
            <w:vMerge/>
            <w:tcBorders>
              <w:left w:val="single" w:sz="4"/>
              <w:right w:val="single" w:sz="4"/>
            </w:tcBorders>
            <w:shd w:val="clear" w:color="auto" w:fill="FFFFFF"/>
            <w:vAlign w:val="top"/>
          </w:tcPr>
          <w:p>
            <w:pPr/>
          </w:p>
        </w:tc>
      </w:tr>
      <w:tr>
        <w:trPr>
          <w:trHeight w:val="62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深圳机场候机楼</w:t>
            </w:r>
          </w:p>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2,145,000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2,145,000</w:t>
            </w: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深圳发展银行股 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1,430,000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1,430,000</w:t>
            </w:r>
          </w:p>
        </w:tc>
        <w:tc>
          <w:tcPr>
            <w:vMerge/>
            <w:tcBorders>
              <w:left w:val="single" w:sz="4"/>
              <w:right w:val="single" w:sz="4"/>
            </w:tcBorders>
            <w:shd w:val="clear" w:color="auto" w:fill="FFFFFF"/>
            <w:vAlign w:val="top"/>
          </w:tcPr>
          <w:p>
            <w:pPr/>
          </w:p>
        </w:tc>
      </w:tr>
      <w:tr>
        <w:trPr>
          <w:trHeight w:val="62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绍兴县宇华印染 纺织有限公司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1,000,000</w:t>
            </w:r>
          </w:p>
        </w:tc>
        <w:tc>
          <w:tcPr>
            <w:vMerge/>
            <w:tcBorders>
              <w:left w:val="single" w:sz="4"/>
              <w:right w:val="single" w:sz="4"/>
            </w:tcBorders>
            <w:shd w:val="clear" w:color="auto" w:fill="FFFFFF"/>
            <w:vAlign w:val="top"/>
          </w:tcPr>
          <w:p>
            <w:pPr/>
          </w:p>
        </w:tc>
      </w:tr>
      <w:tr>
        <w:trPr>
          <w:trHeight w:val="62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桂林市象山区香</w:t>
            </w:r>
          </w:p>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桂苑酒楼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315,000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315,000</w:t>
            </w:r>
          </w:p>
        </w:tc>
        <w:tc>
          <w:tcPr>
            <w:vMerge/>
            <w:tcBorders>
              <w:left w:val="single" w:sz="4"/>
              <w:right w:val="single" w:sz="4"/>
            </w:tcBorders>
            <w:shd w:val="clear" w:color="auto" w:fill="FFFFFF"/>
            <w:vAlign w:val="top"/>
          </w:tcPr>
          <w:p>
            <w:pPr/>
          </w:p>
        </w:tc>
      </w:tr>
      <w:tr>
        <w:trPr>
          <w:trHeight w:val="62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上海枫汇商贸有 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250,000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5"/>
                <w:szCs w:val="15"/>
              </w:rPr>
              <w:t>2007</w:t>
            </w:r>
            <w:r>
              <w:rPr>
                <w:color w:val="000000"/>
                <w:spacing w:val="0"/>
                <w:w w:val="100"/>
                <w:position w:val="0"/>
                <w:sz w:val="18"/>
                <w:szCs w:val="18"/>
              </w:rPr>
              <w:t>年</w:t>
            </w:r>
            <w:r>
              <w:rPr>
                <w:color w:val="000000"/>
                <w:spacing w:val="0"/>
                <w:w w:val="100"/>
                <w:position w:val="0"/>
                <w:sz w:val="15"/>
                <w:szCs w:val="15"/>
              </w:rPr>
              <w:t>2</w:t>
            </w:r>
            <w:r>
              <w:rPr>
                <w:color w:val="000000"/>
                <w:spacing w:val="0"/>
                <w:w w:val="100"/>
                <w:position w:val="0"/>
                <w:sz w:val="18"/>
                <w:szCs w:val="18"/>
              </w:rPr>
              <w:t>月</w:t>
            </w:r>
            <w:r>
              <w:rPr>
                <w:color w:val="000000"/>
                <w:spacing w:val="0"/>
                <w:w w:val="100"/>
                <w:position w:val="0"/>
                <w:sz w:val="15"/>
                <w:szCs w:val="15"/>
              </w:rPr>
              <w:t>28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250,000</w:t>
            </w:r>
          </w:p>
        </w:tc>
        <w:tc>
          <w:tcPr>
            <w:vMerge/>
            <w:tcBorders>
              <w:left w:val="single" w:sz="4"/>
              <w:bottom w:val="single" w:sz="4"/>
              <w:right w:val="single" w:sz="4"/>
            </w:tcBorders>
            <w:shd w:val="clear" w:color="auto" w:fill="FFFFFF"/>
            <w:vAlign w:val="top"/>
          </w:tcPr>
          <w:p>
            <w:pPr/>
          </w:p>
        </w:tc>
      </w:tr>
    </w:tbl>
    <w:p>
      <w:pPr>
        <w:pStyle w:val="Style32"/>
        <w:keepNext w:val="0"/>
        <w:keepLines w:val="0"/>
        <w:widowControl w:val="0"/>
        <w:shd w:val="clear" w:color="auto" w:fill="auto"/>
        <w:bidi w:val="0"/>
        <w:spacing w:before="0" w:after="0" w:line="240" w:lineRule="auto"/>
        <w:ind w:left="523" w:right="0" w:firstLine="0"/>
        <w:jc w:val="left"/>
      </w:pPr>
      <w:r>
        <w:rPr>
          <w:b/>
          <w:bCs/>
          <w:color w:val="000000"/>
          <w:spacing w:val="0"/>
          <w:w w:val="100"/>
          <w:position w:val="0"/>
        </w:rPr>
        <w:t>注：公司股改方案实施日为</w:t>
      </w:r>
      <w:r>
        <w:rPr>
          <w:color w:val="000000"/>
          <w:spacing w:val="0"/>
          <w:w w:val="100"/>
          <w:position w:val="0"/>
          <w:sz w:val="18"/>
          <w:szCs w:val="18"/>
        </w:rPr>
        <w:t>2006</w:t>
      </w:r>
      <w:r>
        <w:rPr>
          <w:b/>
          <w:bCs/>
          <w:color w:val="000000"/>
          <w:spacing w:val="0"/>
          <w:w w:val="100"/>
          <w:position w:val="0"/>
        </w:rPr>
        <w:t>年</w:t>
      </w:r>
      <w:r>
        <w:rPr>
          <w:color w:val="000000"/>
          <w:spacing w:val="0"/>
          <w:w w:val="100"/>
          <w:position w:val="0"/>
          <w:sz w:val="18"/>
          <w:szCs w:val="18"/>
        </w:rPr>
        <w:t>2</w:t>
      </w:r>
      <w:r>
        <w:rPr>
          <w:b/>
          <w:bCs/>
          <w:color w:val="000000"/>
          <w:spacing w:val="0"/>
          <w:w w:val="100"/>
          <w:position w:val="0"/>
        </w:rPr>
        <w:t>月</w:t>
      </w:r>
      <w:r>
        <w:rPr>
          <w:color w:val="000000"/>
          <w:spacing w:val="0"/>
          <w:w w:val="100"/>
          <w:position w:val="0"/>
          <w:sz w:val="18"/>
          <w:szCs w:val="18"/>
        </w:rPr>
        <w:t>28</w:t>
      </w:r>
      <w:r>
        <w:rPr>
          <w:b/>
          <w:bCs/>
          <w:color w:val="000000"/>
          <w:spacing w:val="0"/>
          <w:w w:val="100"/>
          <w:position w:val="0"/>
        </w:rPr>
        <w:t>日。</w:t>
      </w:r>
      <w:r>
        <w:br w:type="page"/>
      </w:r>
    </w:p>
    <w:p>
      <w:pPr>
        <w:pStyle w:val="Style28"/>
        <w:keepNext/>
        <w:keepLines/>
        <w:widowControl w:val="0"/>
        <w:shd w:val="clear" w:color="auto" w:fill="auto"/>
        <w:bidi w:val="0"/>
        <w:spacing w:before="0" w:after="140" w:line="240" w:lineRule="auto"/>
        <w:ind w:left="1120" w:right="0" w:firstLine="0"/>
        <w:jc w:val="left"/>
      </w:pPr>
      <w:bookmarkStart w:id="53" w:name="bookmark53"/>
      <w:bookmarkStart w:id="54" w:name="bookmark54"/>
      <w:bookmarkStart w:id="55" w:name="bookmark55"/>
      <w:r>
        <w:rPr>
          <w:color w:val="000000"/>
          <w:spacing w:val="0"/>
          <w:w w:val="100"/>
          <w:position w:val="0"/>
          <w:sz w:val="24"/>
          <w:szCs w:val="24"/>
        </w:rPr>
        <w:t>.股票发行与上市情况</w:t>
      </w:r>
      <w:bookmarkEnd w:id="53"/>
      <w:bookmarkEnd w:id="54"/>
      <w:bookmarkEnd w:id="55"/>
    </w:p>
    <w:p>
      <w:pPr>
        <w:pStyle w:val="Style21"/>
        <w:keepNext w:val="0"/>
        <w:keepLines w:val="0"/>
        <w:widowControl w:val="0"/>
        <w:numPr>
          <w:ilvl w:val="0"/>
          <w:numId w:val="7"/>
        </w:numPr>
        <w:shd w:val="clear" w:color="auto" w:fill="auto"/>
        <w:tabs>
          <w:tab w:pos="1649" w:val="left"/>
        </w:tabs>
        <w:bidi w:val="0"/>
        <w:spacing w:before="0" w:after="140" w:line="240" w:lineRule="auto"/>
        <w:ind w:left="1300" w:right="0" w:firstLine="0"/>
        <w:jc w:val="left"/>
      </w:pPr>
      <w:bookmarkStart w:id="56" w:name="bookmark56"/>
      <w:bookmarkEnd w:id="56"/>
      <w:r>
        <w:rPr>
          <w:color w:val="000000"/>
          <w:spacing w:val="0"/>
          <w:w w:val="100"/>
          <w:position w:val="0"/>
        </w:rPr>
        <w:t>截止报告期末前三年公司未有股票发行。</w:t>
      </w:r>
    </w:p>
    <w:p>
      <w:pPr>
        <w:pStyle w:val="Style21"/>
        <w:keepNext w:val="0"/>
        <w:keepLines w:val="0"/>
        <w:widowControl w:val="0"/>
        <w:numPr>
          <w:ilvl w:val="0"/>
          <w:numId w:val="7"/>
        </w:numPr>
        <w:shd w:val="clear" w:color="auto" w:fill="auto"/>
        <w:tabs>
          <w:tab w:pos="1654" w:val="left"/>
        </w:tabs>
        <w:bidi w:val="0"/>
        <w:spacing w:before="0" w:after="140" w:line="240" w:lineRule="auto"/>
        <w:ind w:left="1300" w:right="0" w:firstLine="0"/>
        <w:jc w:val="left"/>
      </w:pPr>
      <w:bookmarkStart w:id="57" w:name="bookmark57"/>
      <w:bookmarkEnd w:id="57"/>
      <w:r>
        <w:rPr>
          <w:color w:val="000000"/>
          <w:spacing w:val="0"/>
          <w:w w:val="100"/>
          <w:position w:val="0"/>
        </w:rPr>
        <w:t>报告期内公司因股权分置改革实施，股本结构发生变化。</w:t>
      </w:r>
    </w:p>
    <w:p>
      <w:pPr>
        <w:pStyle w:val="Style21"/>
        <w:keepNext w:val="0"/>
        <w:keepLines w:val="0"/>
        <w:widowControl w:val="0"/>
        <w:numPr>
          <w:ilvl w:val="0"/>
          <w:numId w:val="7"/>
        </w:numPr>
        <w:shd w:val="clear" w:color="auto" w:fill="auto"/>
        <w:tabs>
          <w:tab w:pos="1654" w:val="left"/>
        </w:tabs>
        <w:bidi w:val="0"/>
        <w:spacing w:before="0" w:after="360" w:line="240" w:lineRule="auto"/>
        <w:ind w:left="1300" w:right="0" w:firstLine="0"/>
        <w:jc w:val="left"/>
      </w:pPr>
      <w:bookmarkStart w:id="58" w:name="bookmark58"/>
      <w:bookmarkEnd w:id="58"/>
      <w:r>
        <w:rPr>
          <w:color w:val="000000"/>
          <w:spacing w:val="0"/>
          <w:w w:val="100"/>
          <w:position w:val="0"/>
        </w:rPr>
        <w:t>公司无内部职工股。</w:t>
      </w:r>
    </w:p>
    <w:p>
      <w:pPr>
        <w:pStyle w:val="Style28"/>
        <w:keepNext/>
        <w:keepLines/>
        <w:widowControl w:val="0"/>
        <w:shd w:val="clear" w:color="auto" w:fill="auto"/>
        <w:tabs>
          <w:tab w:pos="8296" w:val="left"/>
        </w:tabs>
        <w:bidi w:val="0"/>
        <w:spacing w:before="0" w:after="280" w:line="240" w:lineRule="auto"/>
        <w:ind w:left="0" w:right="0" w:firstLine="880"/>
        <w:jc w:val="left"/>
        <w:rPr>
          <w:sz w:val="20"/>
          <w:szCs w:val="20"/>
        </w:rPr>
      </w:pPr>
      <w:bookmarkStart w:id="59" w:name="bookmark59"/>
      <w:bookmarkStart w:id="60" w:name="bookmark60"/>
      <w:bookmarkStart w:id="61" w:name="bookmark61"/>
      <w:bookmarkStart w:id="62" w:name="bookmark62"/>
      <w:r>
        <w:rPr>
          <w:color w:val="000000"/>
          <w:spacing w:val="0"/>
          <w:w w:val="100"/>
          <w:position w:val="0"/>
          <w:sz w:val="24"/>
          <w:szCs w:val="24"/>
        </w:rPr>
        <w:t>三</w:t>
      </w:r>
      <w:bookmarkEnd w:id="61"/>
      <w:r>
        <w:rPr>
          <w:color w:val="000000"/>
          <w:spacing w:val="0"/>
          <w:w w:val="100"/>
          <w:position w:val="0"/>
          <w:sz w:val="24"/>
          <w:szCs w:val="24"/>
        </w:rPr>
        <w:t>、截止报告期末股东数量与持股情况介绍</w:t>
        <w:tab/>
      </w:r>
      <w:r>
        <w:rPr>
          <w:b w:val="0"/>
          <w:bCs w:val="0"/>
          <w:color w:val="000000"/>
          <w:spacing w:val="0"/>
          <w:w w:val="100"/>
          <w:position w:val="0"/>
          <w:sz w:val="20"/>
          <w:szCs w:val="20"/>
        </w:rPr>
        <w:t>单位：股</w:t>
      </w:r>
      <w:bookmarkEnd w:id="59"/>
      <w:bookmarkEnd w:id="60"/>
      <w:bookmarkEnd w:id="62"/>
    </w:p>
    <w:tbl>
      <w:tblPr>
        <w:tblOverlap w:val="never"/>
        <w:jc w:val="center"/>
        <w:tblLayout w:type="fixed"/>
      </w:tblPr>
      <w:tblGrid>
        <w:gridCol w:w="2818"/>
        <w:gridCol w:w="1075"/>
        <w:gridCol w:w="1080"/>
        <w:gridCol w:w="720"/>
        <w:gridCol w:w="720"/>
        <w:gridCol w:w="1334"/>
        <w:gridCol w:w="1555"/>
      </w:tblGrid>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股东总数</w:t>
            </w:r>
          </w:p>
        </w:tc>
        <w:tc>
          <w:tcPr>
            <w:gridSpan w:val="6"/>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107, 708 户</w:t>
            </w:r>
          </w:p>
        </w:tc>
      </w:tr>
      <w:tr>
        <w:trPr>
          <w:trHeight w:val="322" w:hRule="exact"/>
        </w:trPr>
        <w:tc>
          <w:tcPr>
            <w:gridSpan w:val="7"/>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前10名股东持股情况</w:t>
            </w: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股东名称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股东性质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持股比例</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持股总数</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持有有限售 条件股份数</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质押或冻结的 股份数量</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深圳市东鸿信投资发展有限公司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12.26</w:t>
            </w:r>
            <w:r>
              <w:rPr>
                <w:color w:val="000000"/>
                <w:spacing w:val="0"/>
                <w:w w:val="100"/>
                <w:position w:val="0"/>
              </w:rPr>
              <w:t>%</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57,586,765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57,586,765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深圳市正中投资发展有限公司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10.99</w:t>
            </w:r>
            <w:r>
              <w:rPr>
                <w:color w:val="000000"/>
                <w:spacing w:val="0"/>
                <w:w w:val="100"/>
                <w:position w:val="0"/>
              </w:rPr>
              <w:t>%</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51,623,488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28,743,000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广州康顺投资咨询有限公司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2.13%</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10,008,275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吉红爱</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5,208,307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深圳市银信宝投资发展有限公司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0.93</w:t>
            </w:r>
            <w:r>
              <w:rPr>
                <w:color w:val="000000"/>
                <w:spacing w:val="0"/>
                <w:w w:val="100"/>
                <w:position w:val="0"/>
              </w:rPr>
              <w:t>%</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4,400,000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4,400,000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树秀霞</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0.85%</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3,972,695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绍兴纺纱有限公司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0.76</w:t>
            </w:r>
            <w:r>
              <w:rPr>
                <w:color w:val="000000"/>
                <w:spacing w:val="0"/>
                <w:w w:val="100"/>
                <w:position w:val="0"/>
              </w:rPr>
              <w:t>%</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3,575,000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3,575,000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0.74%</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3,492,124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张建晨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0.68%</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3,209,590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深圳开道投资有限公司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0.60</w:t>
            </w:r>
            <w:r>
              <w:rPr>
                <w:color w:val="000000"/>
                <w:spacing w:val="0"/>
                <w:w w:val="100"/>
                <w:position w:val="0"/>
              </w:rPr>
              <w:t>%</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2,860,000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2,860,000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2,860,000</w:t>
            </w:r>
          </w:p>
        </w:tc>
      </w:tr>
      <w:tr>
        <w:trPr>
          <w:trHeight w:val="32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前10名无限售条件股东持</w:t>
            </w:r>
            <w:r>
              <w:rPr>
                <w:b/>
                <w:bCs/>
                <w:color w:val="000000"/>
                <w:spacing w:val="0"/>
                <w:w w:val="100"/>
                <w:position w:val="0"/>
              </w:rPr>
              <w:t>f</w:t>
            </w:r>
          </w:p>
        </w:tc>
        <w:tc>
          <w:tcPr>
            <w:gridSpan w:val="6"/>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及情况</w:t>
            </w:r>
          </w:p>
        </w:tc>
      </w:tr>
      <w:tr>
        <w:trPr>
          <w:trHeight w:val="32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股东名称</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持有无限售条件股份数量</w:t>
            </w:r>
          </w:p>
        </w:tc>
        <w:tc>
          <w:tcPr>
            <w:gridSpan w:val="3"/>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股份种类</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深圳市正中投资发展有限公司</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22,880,488</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广州康顺投资咨询有限公司</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10,008,275</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吉红爱</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5,208,307</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树秀霞</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3,972,695</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梁健</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3,492,124</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张建晨</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3,209,590</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翁冬生</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2,412,407</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王甲武</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2,237,100</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陈志标</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1,613,584</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姚秦泰</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1,549,300</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955"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 动的说明</w:t>
            </w:r>
          </w:p>
        </w:tc>
        <w:tc>
          <w:tcPr>
            <w:gridSpan w:val="6"/>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截止报告期末，公司尚未获悉前十名流通股股东之间，以及前十名流 通股股东和前十名股东之间是否存在关联关系，也未知是否属于《上 市公司持股变动信息披露管理办法》规定的一致行动人。</w:t>
            </w:r>
          </w:p>
        </w:tc>
      </w:tr>
    </w:tbl>
    <w:p>
      <w:pPr>
        <w:pStyle w:val="Style28"/>
        <w:keepNext/>
        <w:keepLines/>
        <w:widowControl w:val="0"/>
        <w:shd w:val="clear" w:color="auto" w:fill="auto"/>
        <w:bidi w:val="0"/>
        <w:spacing w:before="0" w:after="0" w:line="365" w:lineRule="exact"/>
        <w:ind w:left="130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四</w:t>
      </w:r>
      <w:bookmarkEnd w:id="65"/>
      <w:r>
        <w:rPr>
          <w:color w:val="000000"/>
          <w:spacing w:val="0"/>
          <w:w w:val="100"/>
          <w:position w:val="0"/>
          <w:sz w:val="24"/>
          <w:szCs w:val="24"/>
        </w:rPr>
        <w:t>、公司控股股东情况介绍</w:t>
      </w:r>
      <w:bookmarkEnd w:id="63"/>
      <w:bookmarkEnd w:id="64"/>
      <w:bookmarkEnd w:id="66"/>
    </w:p>
    <w:p>
      <w:pPr>
        <w:pStyle w:val="Style21"/>
        <w:keepNext w:val="0"/>
        <w:keepLines w:val="0"/>
        <w:widowControl w:val="0"/>
        <w:shd w:val="clear" w:color="auto" w:fill="auto"/>
        <w:bidi w:val="0"/>
        <w:spacing w:before="0" w:after="0" w:line="365" w:lineRule="exact"/>
        <w:ind w:left="1300" w:right="0" w:firstLine="0"/>
        <w:jc w:val="left"/>
      </w:pPr>
      <w:r>
        <w:rPr>
          <w:color w:val="000000"/>
          <w:spacing w:val="0"/>
          <w:w w:val="100"/>
          <w:position w:val="0"/>
        </w:rPr>
        <w:t>名称：深圳市东鸿信投资发展有限公司</w:t>
      </w:r>
      <w:r>
        <w:rPr>
          <w:color w:val="000000"/>
          <w:spacing w:val="0"/>
          <w:w w:val="100"/>
          <w:position w:val="0"/>
        </w:rPr>
        <w:t>（</w:t>
      </w:r>
      <w:r>
        <w:rPr>
          <w:color w:val="000000"/>
          <w:spacing w:val="0"/>
          <w:w w:val="100"/>
          <w:position w:val="0"/>
        </w:rPr>
        <w:t>以下简称"东鸿信公司”</w:t>
      </w:r>
      <w:r>
        <w:rPr>
          <w:color w:val="000000"/>
          <w:spacing w:val="0"/>
          <w:w w:val="100"/>
          <w:position w:val="0"/>
        </w:rPr>
        <w:t>）</w:t>
      </w:r>
    </w:p>
    <w:p>
      <w:pPr>
        <w:pStyle w:val="Style21"/>
        <w:keepNext w:val="0"/>
        <w:keepLines w:val="0"/>
        <w:widowControl w:val="0"/>
        <w:shd w:val="clear" w:color="auto" w:fill="auto"/>
        <w:bidi w:val="0"/>
        <w:spacing w:before="0" w:after="0" w:line="365" w:lineRule="exact"/>
        <w:ind w:left="1300" w:right="0" w:firstLine="0"/>
        <w:jc w:val="left"/>
      </w:pPr>
      <w:r>
        <w:rPr>
          <w:color w:val="000000"/>
          <w:spacing w:val="0"/>
          <w:w w:val="100"/>
          <w:position w:val="0"/>
        </w:rPr>
        <w:t>法定代表人：尤明天</w:t>
      </w:r>
    </w:p>
    <w:p>
      <w:pPr>
        <w:pStyle w:val="Style21"/>
        <w:keepNext w:val="0"/>
        <w:keepLines w:val="0"/>
        <w:widowControl w:val="0"/>
        <w:shd w:val="clear" w:color="auto" w:fill="auto"/>
        <w:bidi w:val="0"/>
        <w:spacing w:before="0" w:after="0" w:line="365" w:lineRule="exact"/>
        <w:ind w:left="1300" w:right="0" w:firstLine="0"/>
        <w:jc w:val="left"/>
      </w:pPr>
      <w:r>
        <w:rPr>
          <w:color w:val="000000"/>
          <w:spacing w:val="0"/>
          <w:w w:val="100"/>
          <w:position w:val="0"/>
        </w:rPr>
        <w:t>成立日期：</w:t>
      </w:r>
      <w:r>
        <w:rPr>
          <w:color w:val="000000"/>
          <w:spacing w:val="0"/>
          <w:w w:val="100"/>
          <w:position w:val="0"/>
        </w:rPr>
        <w:t>1999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w:t>
      </w:r>
      <w:r>
        <w:rPr>
          <w:color w:val="000000"/>
          <w:spacing w:val="0"/>
          <w:w w:val="100"/>
          <w:position w:val="0"/>
        </w:rPr>
        <w:t>日</w:t>
      </w:r>
    </w:p>
    <w:p>
      <w:pPr>
        <w:pStyle w:val="Style21"/>
        <w:keepNext w:val="0"/>
        <w:keepLines w:val="0"/>
        <w:widowControl w:val="0"/>
        <w:shd w:val="clear" w:color="auto" w:fill="auto"/>
        <w:bidi w:val="0"/>
        <w:spacing w:before="0" w:after="140" w:line="365" w:lineRule="exact"/>
        <w:ind w:left="880" w:right="0" w:firstLine="420"/>
        <w:jc w:val="left"/>
      </w:pPr>
      <w:r>
        <w:rPr>
          <w:color w:val="000000"/>
          <w:spacing w:val="0"/>
          <w:w w:val="100"/>
          <w:position w:val="0"/>
        </w:rPr>
        <w:t>经营范围：投资兴办实业；国内商业、物资供销业（不含专营、专控、专卖商品）；电脑及外部 设备、通讯设备、生物工程的技术开发（不含医药及限制项目）。</w:t>
      </w:r>
      <w:r>
        <w:br w:type="page"/>
      </w:r>
    </w:p>
    <w:p>
      <w:pPr>
        <w:pStyle w:val="Style21"/>
        <w:keepNext w:val="0"/>
        <w:keepLines w:val="0"/>
        <w:widowControl w:val="0"/>
        <w:shd w:val="clear" w:color="auto" w:fill="auto"/>
        <w:bidi w:val="0"/>
        <w:spacing w:before="0" w:after="0" w:line="346" w:lineRule="exact"/>
        <w:ind w:left="1300" w:right="0" w:firstLine="0"/>
        <w:jc w:val="left"/>
      </w:pPr>
      <w:r>
        <w:rPr>
          <w:color w:val="000000"/>
          <w:spacing w:val="0"/>
          <w:w w:val="100"/>
          <w:position w:val="0"/>
        </w:rPr>
        <w:t>注册资本：</w:t>
      </w:r>
      <w:r>
        <w:rPr>
          <w:color w:val="000000"/>
          <w:spacing w:val="0"/>
          <w:w w:val="100"/>
          <w:position w:val="0"/>
        </w:rPr>
        <w:t>1000</w:t>
      </w:r>
      <w:r>
        <w:rPr>
          <w:color w:val="000000"/>
          <w:spacing w:val="0"/>
          <w:w w:val="100"/>
          <w:position w:val="0"/>
        </w:rPr>
        <w:t>万元</w:t>
      </w:r>
    </w:p>
    <w:p>
      <w:pPr>
        <w:pStyle w:val="Style21"/>
        <w:keepNext w:val="0"/>
        <w:keepLines w:val="0"/>
        <w:widowControl w:val="0"/>
        <w:shd w:val="clear" w:color="auto" w:fill="auto"/>
        <w:bidi w:val="0"/>
        <w:spacing w:before="0" w:after="440" w:line="346" w:lineRule="exact"/>
        <w:ind w:left="880" w:right="0" w:firstLine="440"/>
        <w:jc w:val="left"/>
      </w:pPr>
      <w:r>
        <w:rPr>
          <w:color w:val="000000"/>
          <w:spacing w:val="0"/>
          <w:w w:val="100"/>
          <w:position w:val="0"/>
        </w:rPr>
        <w:t>股权结构：深圳市鸿基（集团）股份有限公司工会工作委员会和深圳市多智能投资有限公司各 持有东鸿信公司</w:t>
      </w:r>
      <w:r>
        <w:rPr>
          <w:color w:val="000000"/>
          <w:spacing w:val="0"/>
          <w:w w:val="100"/>
          <w:position w:val="0"/>
        </w:rPr>
        <w:t>50%</w:t>
      </w:r>
      <w:r>
        <w:rPr>
          <w:color w:val="000000"/>
          <w:spacing w:val="0"/>
          <w:w w:val="100"/>
          <w:position w:val="0"/>
        </w:rPr>
        <w:t>股权。</w:t>
      </w:r>
    </w:p>
    <w:p>
      <w:pPr>
        <w:pStyle w:val="Style28"/>
        <w:keepNext/>
        <w:keepLines/>
        <w:widowControl w:val="0"/>
        <w:shd w:val="clear" w:color="auto" w:fill="auto"/>
        <w:bidi w:val="0"/>
        <w:spacing w:before="0" w:after="100" w:line="240" w:lineRule="auto"/>
        <w:ind w:left="130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五</w:t>
      </w:r>
      <w:bookmarkEnd w:id="69"/>
      <w:r>
        <w:rPr>
          <w:color w:val="000000"/>
          <w:spacing w:val="0"/>
          <w:w w:val="100"/>
          <w:position w:val="0"/>
          <w:sz w:val="24"/>
          <w:szCs w:val="24"/>
        </w:rPr>
        <w:t>、公司与实际控制人之间的产权及控制关系方框图</w:t>
      </w:r>
      <w:bookmarkEnd w:id="67"/>
      <w:bookmarkEnd w:id="68"/>
      <w:bookmarkEnd w:id="70"/>
    </w:p>
    <w:p>
      <w:pPr>
        <w:widowControl w:val="0"/>
        <w:jc w:val="center"/>
        <w:rPr>
          <w:sz w:val="2"/>
          <w:szCs w:val="2"/>
        </w:rPr>
      </w:pPr>
      <w:r>
        <w:drawing>
          <wp:inline>
            <wp:extent cx="4017010" cy="268859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pic:blipFill>
                  <pic:spPr>
                    <a:xfrm>
                      <a:ext cx="4017010" cy="2688590"/>
                    </a:xfrm>
                    <a:prstGeom prst="rect"/>
                  </pic:spPr>
                </pic:pic>
              </a:graphicData>
            </a:graphic>
          </wp:inline>
        </w:drawing>
      </w:r>
    </w:p>
    <w:p>
      <w:pPr>
        <w:widowControl w:val="0"/>
        <w:spacing w:after="439" w:line="1" w:lineRule="exact"/>
      </w:pPr>
    </w:p>
    <w:p>
      <w:pPr>
        <w:pStyle w:val="Style28"/>
        <w:keepNext/>
        <w:keepLines/>
        <w:widowControl w:val="0"/>
        <w:shd w:val="clear" w:color="auto" w:fill="auto"/>
        <w:bidi w:val="0"/>
        <w:spacing w:before="0" w:after="100" w:line="240" w:lineRule="auto"/>
        <w:ind w:left="130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六</w:t>
      </w:r>
      <w:bookmarkEnd w:id="73"/>
      <w:r>
        <w:rPr>
          <w:color w:val="000000"/>
          <w:spacing w:val="0"/>
          <w:w w:val="100"/>
          <w:position w:val="0"/>
          <w:sz w:val="24"/>
          <w:szCs w:val="24"/>
        </w:rPr>
        <w:t>、公司其他持股</w:t>
      </w:r>
      <w:r>
        <w:rPr>
          <w:rFonts w:ascii="Arial" w:eastAsia="Arial" w:hAnsi="Arial" w:cs="Arial"/>
          <w:color w:val="000000"/>
          <w:spacing w:val="0"/>
          <w:w w:val="100"/>
          <w:position w:val="0"/>
          <w:sz w:val="20"/>
          <w:szCs w:val="20"/>
        </w:rPr>
        <w:t>10%</w:t>
      </w:r>
      <w:r>
        <w:rPr>
          <w:color w:val="000000"/>
          <w:spacing w:val="0"/>
          <w:w w:val="100"/>
          <w:position w:val="0"/>
          <w:sz w:val="24"/>
          <w:szCs w:val="24"/>
        </w:rPr>
        <w:t>以上（含</w:t>
      </w:r>
      <w:r>
        <w:rPr>
          <w:rFonts w:ascii="Arial" w:eastAsia="Arial" w:hAnsi="Arial" w:cs="Arial"/>
          <w:color w:val="000000"/>
          <w:spacing w:val="0"/>
          <w:w w:val="100"/>
          <w:position w:val="0"/>
          <w:sz w:val="20"/>
          <w:szCs w:val="20"/>
        </w:rPr>
        <w:t>10%</w:t>
      </w:r>
      <w:r>
        <w:rPr>
          <w:color w:val="000000"/>
          <w:spacing w:val="0"/>
          <w:w w:val="100"/>
          <w:position w:val="0"/>
          <w:sz w:val="24"/>
          <w:szCs w:val="24"/>
        </w:rPr>
        <w:t>）的法人股东</w:t>
      </w:r>
      <w:bookmarkEnd w:id="71"/>
      <w:bookmarkEnd w:id="72"/>
      <w:bookmarkEnd w:id="74"/>
    </w:p>
    <w:p>
      <w:pPr>
        <w:pStyle w:val="Style21"/>
        <w:keepNext w:val="0"/>
        <w:keepLines w:val="0"/>
        <w:widowControl w:val="0"/>
        <w:shd w:val="clear" w:color="auto" w:fill="auto"/>
        <w:bidi w:val="0"/>
        <w:spacing w:before="0" w:after="100" w:line="240" w:lineRule="auto"/>
        <w:ind w:left="1300" w:right="0" w:firstLine="0"/>
        <w:jc w:val="left"/>
      </w:pPr>
      <w:r>
        <w:rPr>
          <w:color w:val="000000"/>
          <w:spacing w:val="0"/>
          <w:w w:val="100"/>
          <w:position w:val="0"/>
        </w:rPr>
        <w:t>名称：深圳市正中投资发展有限公司</w:t>
      </w:r>
      <w:r>
        <w:rPr>
          <w:color w:val="000000"/>
          <w:spacing w:val="0"/>
          <w:w w:val="100"/>
          <w:position w:val="0"/>
        </w:rPr>
        <w:t>（</w:t>
      </w:r>
      <w:r>
        <w:rPr>
          <w:color w:val="000000"/>
          <w:spacing w:val="0"/>
          <w:w w:val="100"/>
          <w:position w:val="0"/>
        </w:rPr>
        <w:t>以下简称"正中投资”</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1300" w:right="0" w:firstLine="0"/>
        <w:jc w:val="left"/>
      </w:pPr>
      <w:r>
        <w:rPr>
          <w:color w:val="000000"/>
          <w:spacing w:val="0"/>
          <w:w w:val="100"/>
          <w:position w:val="0"/>
        </w:rPr>
        <w:t>法定代表人：邓学勤</w:t>
      </w:r>
    </w:p>
    <w:p>
      <w:pPr>
        <w:pStyle w:val="Style21"/>
        <w:keepNext w:val="0"/>
        <w:keepLines w:val="0"/>
        <w:widowControl w:val="0"/>
        <w:shd w:val="clear" w:color="auto" w:fill="auto"/>
        <w:bidi w:val="0"/>
        <w:spacing w:before="0" w:after="180" w:line="240" w:lineRule="auto"/>
        <w:ind w:left="1300" w:right="0" w:firstLine="0"/>
        <w:jc w:val="left"/>
      </w:pPr>
      <w:r>
        <w:rPr>
          <w:color w:val="000000"/>
          <w:spacing w:val="0"/>
          <w:w w:val="100"/>
          <w:position w:val="0"/>
        </w:rPr>
        <w:t>成立日期：</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w:t>
      </w:r>
    </w:p>
    <w:p>
      <w:pPr>
        <w:pStyle w:val="Style21"/>
        <w:keepNext w:val="0"/>
        <w:keepLines w:val="0"/>
        <w:widowControl w:val="0"/>
        <w:shd w:val="clear" w:color="auto" w:fill="auto"/>
        <w:bidi w:val="0"/>
        <w:spacing w:before="0" w:after="100" w:line="240" w:lineRule="auto"/>
        <w:ind w:left="1300" w:right="0" w:firstLine="0"/>
        <w:jc w:val="left"/>
      </w:pPr>
      <w:r>
        <w:rPr>
          <w:color w:val="000000"/>
          <w:spacing w:val="0"/>
          <w:w w:val="100"/>
          <w:position w:val="0"/>
        </w:rPr>
        <w:t>经营范围：经营范围：投资兴办实业（具体项目另行申报）</w:t>
      </w:r>
    </w:p>
    <w:p>
      <w:pPr>
        <w:pStyle w:val="Style21"/>
        <w:keepNext w:val="0"/>
        <w:keepLines w:val="0"/>
        <w:widowControl w:val="0"/>
        <w:shd w:val="clear" w:color="auto" w:fill="auto"/>
        <w:bidi w:val="0"/>
        <w:spacing w:before="0" w:after="180" w:line="240" w:lineRule="auto"/>
        <w:ind w:left="1300" w:right="0" w:firstLine="0"/>
        <w:jc w:val="left"/>
      </w:pPr>
      <w:r>
        <w:rPr>
          <w:color w:val="000000"/>
          <w:spacing w:val="0"/>
          <w:w w:val="100"/>
          <w:position w:val="0"/>
        </w:rPr>
        <w:t>注册资本：</w:t>
      </w:r>
      <w:r>
        <w:rPr>
          <w:color w:val="000000"/>
          <w:spacing w:val="0"/>
          <w:w w:val="100"/>
          <w:position w:val="0"/>
        </w:rPr>
        <w:t>1000</w:t>
      </w:r>
      <w:r>
        <w:rPr>
          <w:color w:val="000000"/>
          <w:spacing w:val="0"/>
          <w:w w:val="100"/>
          <w:position w:val="0"/>
        </w:rPr>
        <w:t>万元</w:t>
      </w:r>
    </w:p>
    <w:p>
      <w:pPr>
        <w:pStyle w:val="Style21"/>
        <w:keepNext w:val="0"/>
        <w:keepLines w:val="0"/>
        <w:widowControl w:val="0"/>
        <w:shd w:val="clear" w:color="auto" w:fill="auto"/>
        <w:bidi w:val="0"/>
        <w:spacing w:before="0" w:after="400" w:line="240" w:lineRule="auto"/>
        <w:ind w:left="1300" w:right="0" w:firstLine="0"/>
        <w:jc w:val="left"/>
      </w:pPr>
      <w:r>
        <w:rPr>
          <w:color w:val="000000"/>
          <w:spacing w:val="0"/>
          <w:w w:val="100"/>
          <w:position w:val="0"/>
        </w:rPr>
        <w:t>股权结构：正中置业集团有限公司持有正中投资</w:t>
      </w:r>
      <w:r>
        <w:rPr>
          <w:color w:val="000000"/>
          <w:spacing w:val="0"/>
          <w:w w:val="100"/>
          <w:position w:val="0"/>
        </w:rPr>
        <w:t>65</w:t>
      </w:r>
      <w:r>
        <w:rPr>
          <w:color w:val="000000"/>
          <w:spacing w:val="0"/>
          <w:w w:val="100"/>
          <w:position w:val="0"/>
        </w:rPr>
        <w:t>%的股权，文少贞持有正中投资</w:t>
      </w:r>
      <w:r>
        <w:rPr>
          <w:color w:val="000000"/>
          <w:spacing w:val="0"/>
          <w:w w:val="100"/>
          <w:position w:val="0"/>
        </w:rPr>
        <w:t>35</w:t>
      </w:r>
      <w:r>
        <w:rPr>
          <w:color w:val="000000"/>
          <w:spacing w:val="0"/>
          <w:w w:val="100"/>
          <w:position w:val="0"/>
        </w:rPr>
        <w:t>%的股权。</w:t>
      </w:r>
    </w:p>
    <w:p>
      <w:pPr>
        <w:pStyle w:val="Style19"/>
        <w:keepNext/>
        <w:keepLines/>
        <w:widowControl w:val="0"/>
        <w:shd w:val="clear" w:color="auto" w:fill="auto"/>
        <w:bidi w:val="0"/>
        <w:spacing w:before="0" w:line="240" w:lineRule="auto"/>
        <w:ind w:left="0" w:right="0" w:firstLine="0"/>
        <w:jc w:val="center"/>
      </w:pPr>
      <w:bookmarkStart w:id="75" w:name="bookmark75"/>
      <w:bookmarkStart w:id="76" w:name="bookmark76"/>
      <w:bookmarkStart w:id="77" w:name="bookmark77"/>
      <w:r>
        <w:rPr>
          <w:color w:val="000000"/>
          <w:spacing w:val="0"/>
          <w:w w:val="100"/>
          <w:position w:val="0"/>
        </w:rPr>
        <w:t>第五节董事、监事、高级管理人员和员工情况</w:t>
      </w:r>
      <w:bookmarkEnd w:id="75"/>
      <w:bookmarkEnd w:id="76"/>
      <w:bookmarkEnd w:id="77"/>
    </w:p>
    <w:p>
      <w:pPr>
        <w:pStyle w:val="Style28"/>
        <w:keepNext/>
        <w:keepLines/>
        <w:widowControl w:val="0"/>
        <w:shd w:val="clear" w:color="auto" w:fill="auto"/>
        <w:bidi w:val="0"/>
        <w:spacing w:before="0" w:after="400" w:line="240" w:lineRule="auto"/>
        <w:ind w:left="1120" w:right="0" w:firstLine="0"/>
        <w:jc w:val="left"/>
      </w:pPr>
      <w:bookmarkStart w:id="78" w:name="bookmark78"/>
      <w:bookmarkStart w:id="79" w:name="bookmark79"/>
      <w:bookmarkStart w:id="80" w:name="bookmark80"/>
      <w:r>
        <w:rPr>
          <w:color w:val="000000"/>
          <w:spacing w:val="0"/>
          <w:w w:val="100"/>
          <w:position w:val="0"/>
          <w:sz w:val="24"/>
          <w:szCs w:val="24"/>
        </w:rPr>
        <w:t>、董事、监事、高级管理人员</w:t>
      </w:r>
      <w:bookmarkEnd w:id="78"/>
      <w:bookmarkEnd w:id="79"/>
      <w:bookmarkEnd w:id="80"/>
    </w:p>
    <w:tbl>
      <w:tblPr>
        <w:tblOverlap w:val="never"/>
        <w:jc w:val="center"/>
        <w:tblLayout w:type="fixed"/>
      </w:tblPr>
      <w:tblGrid>
        <w:gridCol w:w="662"/>
        <w:gridCol w:w="581"/>
        <w:gridCol w:w="590"/>
        <w:gridCol w:w="2251"/>
        <w:gridCol w:w="1392"/>
        <w:gridCol w:w="1162"/>
        <w:gridCol w:w="1210"/>
        <w:gridCol w:w="1747"/>
        <w:gridCol w:w="442"/>
      </w:tblGrid>
      <w:tr>
        <w:trPr>
          <w:trHeight w:val="29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姓名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性别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年龄</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职 务</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任期起止日</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年初持股数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年末持股数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报告期内在公司</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备注</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领取的报酬总额（元）</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邱瑞亨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董事局主席、总裁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182702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233859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465,800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黄厚青</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董事局副主席、常务副总裁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2003.6-2006.6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182702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233859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232,920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颜金辉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董事、副总裁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140688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180081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402,200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罗伟光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董事、副总裁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140540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179891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632,448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连任</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高文清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董事、副总裁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173034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 xml:space="preserve">221483 </w:t>
            </w:r>
            <w:r>
              <w:rPr>
                <w:color w:val="000000"/>
                <w:spacing w:val="0"/>
                <w:w w:val="100"/>
                <w:position w:val="0"/>
                <w:sz w:val="18"/>
                <w:szCs w:val="18"/>
              </w:rPr>
              <w:t>（注）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405,000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连任</w:t>
            </w: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罗竣</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董事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2003.6-2006.6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268,980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r>
    </w:tbl>
    <w:p>
      <w:pPr>
        <w:widowControl w:val="0"/>
        <w:spacing w:line="1" w:lineRule="exact"/>
      </w:pPr>
      <w:r>
        <w:br w:type="page"/>
      </w:r>
    </w:p>
    <w:tbl>
      <w:tblPr>
        <w:tblOverlap w:val="never"/>
        <w:jc w:val="center"/>
        <w:tblLayout w:type="fixed"/>
      </w:tblPr>
      <w:tblGrid>
        <w:gridCol w:w="744"/>
        <w:gridCol w:w="581"/>
        <w:gridCol w:w="677"/>
        <w:gridCol w:w="1656"/>
        <w:gridCol w:w="2035"/>
        <w:gridCol w:w="1032"/>
        <w:gridCol w:w="1085"/>
        <w:gridCol w:w="1435"/>
        <w:gridCol w:w="787"/>
      </w:tblGrid>
      <w:tr>
        <w:trPr>
          <w:trHeight w:val="29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李建国</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董事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2003.6-2006.6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60,000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离任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吕改秋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董事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120,000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连任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何建勤</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独立董事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2003.6-2006.6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60,000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离任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鄢维民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独立董事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2003.6-2006.6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60,000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离任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张灵汉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71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独立董事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2003.6-2006.6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60,000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离任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独立董事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2003.6-2006.6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60,000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离任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周可添</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独立董事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120,000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连任</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尤明天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监事会主席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329,365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连任</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陈婉笑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监事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2003.6-2006.6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99,350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离任</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林引福</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监事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124,175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连任</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沈蜀江</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董事局秘书</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170,970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连任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余毓凡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财务总监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304,775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连任</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黄旭辉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财务经理</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2006.6-2009.6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157,880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连任</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王迪新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总裁助理</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2006.9-2009.6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205,090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连任</w:t>
            </w:r>
          </w:p>
        </w:tc>
      </w:tr>
    </w:tbl>
    <w:p>
      <w:pPr>
        <w:pStyle w:val="Style32"/>
        <w:keepNext w:val="0"/>
        <w:keepLines w:val="0"/>
        <w:widowControl w:val="0"/>
        <w:shd w:val="clear" w:color="auto" w:fill="auto"/>
        <w:bidi w:val="0"/>
        <w:spacing w:before="0" w:after="0" w:line="240" w:lineRule="auto"/>
        <w:ind w:left="922" w:right="0" w:firstLine="0"/>
        <w:jc w:val="left"/>
      </w:pPr>
      <w:r>
        <w:rPr>
          <w:color w:val="000000"/>
          <w:spacing w:val="0"/>
          <w:w w:val="100"/>
          <w:position w:val="0"/>
          <w:sz w:val="20"/>
          <w:szCs w:val="20"/>
        </w:rPr>
        <w:t>（注：</w:t>
      </w:r>
      <w:r>
        <w:rPr>
          <w:color w:val="000000"/>
          <w:spacing w:val="0"/>
          <w:w w:val="100"/>
          <w:position w:val="0"/>
        </w:rPr>
        <w:t>邱瑞亨、黄厚青、颜金辉、罗伟光、高文清持股数增加原因为股改按</w:t>
      </w:r>
      <w:r>
        <w:rPr>
          <w:rFonts w:ascii="Times New Roman" w:eastAsia="Times New Roman" w:hAnsi="Times New Roman" w:cs="Times New Roman"/>
          <w:color w:val="000000"/>
          <w:spacing w:val="0"/>
          <w:w w:val="100"/>
          <w:position w:val="0"/>
        </w:rPr>
        <w:t>10</w:t>
      </w:r>
      <w:r>
        <w:rPr>
          <w:color w:val="000000"/>
          <w:spacing w:val="0"/>
          <w:w w:val="100"/>
          <w:position w:val="0"/>
        </w:rPr>
        <w:t>送</w:t>
      </w:r>
      <w:r>
        <w:rPr>
          <w:rFonts w:ascii="Times New Roman" w:eastAsia="Times New Roman" w:hAnsi="Times New Roman" w:cs="Times New Roman"/>
          <w:color w:val="000000"/>
          <w:spacing w:val="0"/>
          <w:w w:val="100"/>
          <w:position w:val="0"/>
        </w:rPr>
        <w:t>2.8</w:t>
      </w:r>
      <w:r>
        <w:rPr>
          <w:color w:val="000000"/>
          <w:spacing w:val="0"/>
          <w:w w:val="100"/>
          <w:position w:val="0"/>
        </w:rPr>
        <w:t>股获送。）</w:t>
      </w:r>
    </w:p>
    <w:p>
      <w:pPr>
        <w:widowControl w:val="0"/>
        <w:spacing w:after="379" w:line="1" w:lineRule="exact"/>
      </w:pPr>
    </w:p>
    <w:p>
      <w:pPr>
        <w:widowControl w:val="0"/>
        <w:spacing w:line="1" w:lineRule="exact"/>
      </w:pPr>
    </w:p>
    <w:tbl>
      <w:tblPr>
        <w:tblOverlap w:val="never"/>
        <w:jc w:val="center"/>
        <w:tblLayout w:type="fixed"/>
      </w:tblPr>
      <w:tblGrid>
        <w:gridCol w:w="662"/>
        <w:gridCol w:w="566"/>
        <w:gridCol w:w="509"/>
        <w:gridCol w:w="2160"/>
        <w:gridCol w:w="1584"/>
        <w:gridCol w:w="1152"/>
        <w:gridCol w:w="1166"/>
        <w:gridCol w:w="1450"/>
        <w:gridCol w:w="797"/>
      </w:tblGrid>
      <w:tr>
        <w:trPr>
          <w:trHeight w:val="58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姓名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年龄</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职 务</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任期起止日</w:t>
            </w:r>
          </w:p>
        </w:tc>
        <w:tc>
          <w:tcPr>
            <w:tcBorders/>
            <w:shd w:val="clear" w:color="auto" w:fill="FFFFFF"/>
            <w:vAlign w:val="top"/>
          </w:tcPr>
          <w:p>
            <w:pPr>
              <w:pStyle w:val="Style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年初持股数</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w:t>
            </w:r>
          </w:p>
        </w:tc>
        <w:tc>
          <w:tcPr>
            <w:tcBorders/>
            <w:shd w:val="clear" w:color="auto" w:fill="FFFFFF"/>
            <w:vAlign w:val="top"/>
          </w:tcPr>
          <w:p>
            <w:pPr>
              <w:pStyle w:val="Style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年未持股数</w:t>
            </w:r>
          </w:p>
          <w:p>
            <w:pPr>
              <w:pStyle w:val="Style9"/>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（股）</w:t>
            </w:r>
          </w:p>
        </w:tc>
        <w:tc>
          <w:tcPr>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报告期内在公司</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领取的报酬总额</w:t>
            </w:r>
          </w:p>
        </w:tc>
        <w:tc>
          <w:tcPr>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备注</w:t>
            </w:r>
          </w:p>
          <w:p>
            <w:pPr>
              <w:pStyle w:val="Style9"/>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（元）</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邓学勤</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董事局副主席</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2006.9</w:t>
            </w:r>
            <w:r>
              <w:rPr>
                <w:color w:val="000000"/>
                <w:spacing w:val="0"/>
                <w:w w:val="100"/>
                <w:position w:val="0"/>
                <w:sz w:val="18"/>
                <w:szCs w:val="18"/>
              </w:rPr>
              <w:t>-</w:t>
            </w:r>
            <w:r>
              <w:rPr>
                <w:color w:val="000000"/>
                <w:spacing w:val="0"/>
                <w:w w:val="100"/>
                <w:position w:val="0"/>
                <w:sz w:val="15"/>
                <w:szCs w:val="15"/>
              </w:rPr>
              <w:t>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新任</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邱圣凯</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董事、副总裁</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2006.9</w:t>
            </w:r>
            <w:r>
              <w:rPr>
                <w:color w:val="000000"/>
                <w:spacing w:val="0"/>
                <w:w w:val="100"/>
                <w:position w:val="0"/>
                <w:sz w:val="18"/>
                <w:szCs w:val="18"/>
              </w:rPr>
              <w:t>-</w:t>
            </w:r>
            <w:r>
              <w:rPr>
                <w:color w:val="000000"/>
                <w:spacing w:val="0"/>
                <w:w w:val="100"/>
                <w:position w:val="0"/>
                <w:sz w:val="15"/>
                <w:szCs w:val="15"/>
              </w:rPr>
              <w:t>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209,345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新任</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庄伟鑫</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董事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2006.9</w:t>
            </w:r>
            <w:r>
              <w:rPr>
                <w:color w:val="000000"/>
                <w:spacing w:val="0"/>
                <w:w w:val="100"/>
                <w:position w:val="0"/>
                <w:sz w:val="18"/>
                <w:szCs w:val="18"/>
              </w:rPr>
              <w:t>-</w:t>
            </w:r>
            <w:r>
              <w:rPr>
                <w:color w:val="000000"/>
                <w:spacing w:val="0"/>
                <w:w w:val="100"/>
                <w:position w:val="0"/>
                <w:sz w:val="15"/>
                <w:szCs w:val="15"/>
              </w:rPr>
              <w:t>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新任</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陈凤娇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独立董事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2006.9</w:t>
            </w:r>
            <w:r>
              <w:rPr>
                <w:color w:val="000000"/>
                <w:spacing w:val="0"/>
                <w:w w:val="100"/>
                <w:position w:val="0"/>
                <w:sz w:val="18"/>
                <w:szCs w:val="18"/>
              </w:rPr>
              <w:t>-</w:t>
            </w:r>
            <w:r>
              <w:rPr>
                <w:color w:val="000000"/>
                <w:spacing w:val="0"/>
                <w:w w:val="100"/>
                <w:position w:val="0"/>
                <w:sz w:val="15"/>
                <w:szCs w:val="15"/>
              </w:rPr>
              <w:t>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新任</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何祥增</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独立董事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2006.9</w:t>
            </w:r>
            <w:r>
              <w:rPr>
                <w:color w:val="000000"/>
                <w:spacing w:val="0"/>
                <w:w w:val="100"/>
                <w:position w:val="0"/>
                <w:sz w:val="18"/>
                <w:szCs w:val="18"/>
              </w:rPr>
              <w:t>-</w:t>
            </w:r>
            <w:r>
              <w:rPr>
                <w:color w:val="000000"/>
                <w:spacing w:val="0"/>
                <w:w w:val="100"/>
                <w:position w:val="0"/>
                <w:sz w:val="15"/>
                <w:szCs w:val="15"/>
              </w:rPr>
              <w:t>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新任</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魏达志</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独立董事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2006.9</w:t>
            </w:r>
            <w:r>
              <w:rPr>
                <w:color w:val="000000"/>
                <w:spacing w:val="0"/>
                <w:w w:val="100"/>
                <w:position w:val="0"/>
                <w:sz w:val="18"/>
                <w:szCs w:val="18"/>
              </w:rPr>
              <w:t>-</w:t>
            </w:r>
            <w:r>
              <w:rPr>
                <w:color w:val="000000"/>
                <w:spacing w:val="0"/>
                <w:w w:val="100"/>
                <w:position w:val="0"/>
                <w:sz w:val="15"/>
                <w:szCs w:val="15"/>
              </w:rPr>
              <w:t>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新任</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李联添</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监事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2006.9</w:t>
            </w:r>
            <w:r>
              <w:rPr>
                <w:color w:val="000000"/>
                <w:spacing w:val="0"/>
                <w:w w:val="100"/>
                <w:position w:val="0"/>
                <w:sz w:val="18"/>
                <w:szCs w:val="18"/>
              </w:rPr>
              <w:t>-</w:t>
            </w:r>
            <w:r>
              <w:rPr>
                <w:color w:val="000000"/>
                <w:spacing w:val="0"/>
                <w:w w:val="100"/>
                <w:position w:val="0"/>
                <w:sz w:val="15"/>
                <w:szCs w:val="15"/>
              </w:rPr>
              <w:t>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160,950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新任</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罗竣</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董事局主席助理、副总裁</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2006.9</w:t>
            </w:r>
            <w:r>
              <w:rPr>
                <w:color w:val="000000"/>
                <w:spacing w:val="0"/>
                <w:w w:val="100"/>
                <w:position w:val="0"/>
                <w:sz w:val="18"/>
                <w:szCs w:val="18"/>
              </w:rPr>
              <w:t>-</w:t>
            </w:r>
            <w:r>
              <w:rPr>
                <w:color w:val="000000"/>
                <w:spacing w:val="0"/>
                <w:w w:val="100"/>
                <w:position w:val="0"/>
                <w:sz w:val="15"/>
                <w:szCs w:val="15"/>
              </w:rPr>
              <w:t>2009.6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268,980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新任</w:t>
            </w:r>
          </w:p>
        </w:tc>
      </w:tr>
    </w:tbl>
    <w:p>
      <w:pPr>
        <w:widowControl w:val="0"/>
        <w:spacing w:after="839" w:line="1" w:lineRule="exact"/>
      </w:pPr>
    </w:p>
    <w:p>
      <w:pPr>
        <w:widowControl w:val="0"/>
        <w:spacing w:line="1" w:lineRule="exact"/>
      </w:pPr>
    </w:p>
    <w:tbl>
      <w:tblPr>
        <w:tblOverlap w:val="never"/>
        <w:jc w:val="center"/>
        <w:tblLayout w:type="fixed"/>
      </w:tblPr>
      <w:tblGrid>
        <w:gridCol w:w="1205"/>
        <w:gridCol w:w="2054"/>
        <w:gridCol w:w="2798"/>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高级管理人员在控股股东单位</w:t>
            </w:r>
            <w:r>
              <w:rPr>
                <w:rFonts w:ascii="Times New Roman" w:eastAsia="Times New Roman" w:hAnsi="Times New Roman" w:cs="Times New Roman"/>
                <w:color w:val="000000"/>
                <w:spacing w:val="0"/>
                <w:w w:val="100"/>
                <w:position w:val="0"/>
              </w:rPr>
              <w:t>（</w:t>
            </w:r>
            <w:r>
              <w:rPr>
                <w:color w:val="000000"/>
                <w:spacing w:val="0"/>
                <w:w w:val="100"/>
                <w:position w:val="0"/>
              </w:rPr>
              <w:t>东鸿信公司</w:t>
            </w:r>
            <w:r>
              <w:rPr>
                <w:rFonts w:ascii="Times New Roman" w:eastAsia="Times New Roman" w:hAnsi="Times New Roman" w:cs="Times New Roman"/>
                <w:color w:val="000000"/>
                <w:spacing w:val="0"/>
                <w:w w:val="100"/>
                <w:position w:val="0"/>
              </w:rPr>
              <w:t>）</w:t>
            </w:r>
            <w:r>
              <w:rPr>
                <w:color w:val="000000"/>
                <w:spacing w:val="0"/>
                <w:w w:val="100"/>
                <w:position w:val="0"/>
              </w:rPr>
              <w:t>任职情况</w:t>
            </w:r>
          </w:p>
        </w:tc>
      </w:tr>
      <w:tr>
        <w:trPr>
          <w:trHeight w:val="3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董事任职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职务</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任期</w:t>
            </w:r>
          </w:p>
        </w:tc>
      </w:tr>
      <w:tr>
        <w:trPr>
          <w:trHeight w:val="36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邱瑞亨</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2005.2-2008.2</w:t>
            </w:r>
          </w:p>
        </w:tc>
      </w:tr>
      <w:tr>
        <w:trPr>
          <w:trHeight w:val="36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颜金辉</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2005.2-2008.2</w:t>
            </w:r>
          </w:p>
        </w:tc>
      </w:tr>
      <w:tr>
        <w:trPr>
          <w:trHeight w:val="36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高文清</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监事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2005.2-2008.2</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吕改秋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2005.2-2008.2</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庄伟鑫</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董事、总经理</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2005.2-2008.2</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监事任职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职务</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任期</w:t>
            </w:r>
          </w:p>
        </w:tc>
      </w:tr>
      <w:tr>
        <w:trPr>
          <w:trHeight w:val="3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尤明天</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董事长</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2005.2-2008.2</w:t>
            </w:r>
          </w:p>
        </w:tc>
      </w:tr>
    </w:tbl>
    <w:p>
      <w:pPr>
        <w:pStyle w:val="Style32"/>
        <w:keepNext w:val="0"/>
        <w:keepLines w:val="0"/>
        <w:widowControl w:val="0"/>
        <w:shd w:val="clear" w:color="auto" w:fill="auto"/>
        <w:bidi w:val="0"/>
        <w:spacing w:before="0" w:after="0" w:line="240" w:lineRule="auto"/>
        <w:ind w:left="211" w:right="0" w:firstLine="0"/>
        <w:jc w:val="left"/>
        <w:rPr>
          <w:sz w:val="20"/>
          <w:szCs w:val="20"/>
        </w:rPr>
        <w:sectPr>
          <w:footnotePr>
            <w:pos w:val="pageBottom"/>
            <w:numFmt w:val="decimal"/>
            <w:numRestart w:val="continuous"/>
          </w:footnotePr>
          <w:pgSz w:w="11900" w:h="16840"/>
          <w:pgMar w:top="1432" w:right="514" w:bottom="1278" w:left="524" w:header="1004" w:footer="3" w:gutter="0"/>
          <w:cols w:space="720"/>
          <w:noEndnote/>
          <w:rtlGutter w:val="0"/>
          <w:docGrid w:linePitch="360"/>
        </w:sectPr>
      </w:pPr>
      <w:r>
        <w:rPr>
          <w:color w:val="000000"/>
          <w:spacing w:val="0"/>
          <w:w w:val="100"/>
          <w:position w:val="0"/>
          <w:sz w:val="20"/>
          <w:szCs w:val="20"/>
        </w:rPr>
        <w:t>高管任职</w:t>
      </w:r>
    </w:p>
    <w:p>
      <w:pPr>
        <w:pStyle w:val="Style21"/>
        <w:keepNext w:val="0"/>
        <w:keepLines w:val="0"/>
        <w:widowControl w:val="0"/>
        <w:shd w:val="clear" w:color="auto" w:fill="auto"/>
        <w:tabs>
          <w:tab w:pos="1765" w:val="left"/>
          <w:tab w:pos="4204" w:val="left"/>
        </w:tabs>
        <w:bidi w:val="0"/>
        <w:spacing w:before="80" w:after="100" w:line="240" w:lineRule="auto"/>
        <w:ind w:left="0" w:right="0" w:firstLine="220"/>
        <w:jc w:val="both"/>
      </w:pPr>
      <w:r>
        <w:rPr>
          <w:color w:val="000000"/>
          <w:spacing w:val="0"/>
          <w:w w:val="100"/>
          <w:position w:val="0"/>
        </w:rPr>
        <w:t>姓名</w:t>
        <w:tab/>
        <w:t>职务</w:t>
        <w:tab/>
        <w:t>任期</w:t>
      </w:r>
    </w:p>
    <w:p>
      <w:pPr>
        <w:pStyle w:val="Style9"/>
        <w:keepNext w:val="0"/>
        <w:keepLines w:val="0"/>
        <w:widowControl w:val="0"/>
        <w:shd w:val="clear" w:color="auto" w:fill="auto"/>
        <w:tabs>
          <w:tab w:pos="1765" w:val="left"/>
          <w:tab w:pos="3749" w:val="left"/>
        </w:tabs>
        <w:bidi w:val="0"/>
        <w:spacing w:before="0" w:after="0" w:line="240" w:lineRule="auto"/>
        <w:ind w:left="0" w:right="0" w:firstLine="0"/>
        <w:jc w:val="left"/>
      </w:pPr>
      <w:r>
        <w:rPr>
          <w:color w:val="000000"/>
          <w:spacing w:val="0"/>
          <w:w w:val="100"/>
          <w:position w:val="0"/>
        </w:rPr>
        <w:t>罗竣</w:t>
        <w:tab/>
        <w:t>监事</w:t>
        <w:tab/>
      </w:r>
      <w:r>
        <w:rPr>
          <w:rFonts w:ascii="Times New Roman" w:eastAsia="Times New Roman" w:hAnsi="Times New Roman" w:cs="Times New Roman"/>
          <w:color w:val="000000"/>
          <w:spacing w:val="0"/>
          <w:w w:val="100"/>
          <w:position w:val="0"/>
        </w:rPr>
        <w:t>2005.2-2008.2</w:t>
      </w:r>
    </w:p>
    <w:p>
      <w:pPr>
        <w:pStyle w:val="Style21"/>
        <w:keepNext w:val="0"/>
        <w:keepLines w:val="0"/>
        <w:widowControl w:val="0"/>
        <w:shd w:val="clear" w:color="auto" w:fill="auto"/>
        <w:bidi w:val="0"/>
        <w:spacing w:before="0" w:after="320" w:line="392" w:lineRule="exact"/>
        <w:ind w:left="0" w:right="0" w:firstLine="0"/>
        <w:jc w:val="left"/>
      </w:pPr>
      <w:r>
        <w:rPr>
          <w:color w:val="000000"/>
          <w:spacing w:val="0"/>
          <w:w w:val="100"/>
          <w:position w:val="0"/>
        </w:rPr>
        <w:t>上述人员除庄伟鑫、尤明天外，均没有在控股股东单位领取报酬、津贴。</w:t>
      </w:r>
    </w:p>
    <w:p>
      <w:pPr>
        <w:pStyle w:val="Style21"/>
        <w:keepNext w:val="0"/>
        <w:keepLines w:val="0"/>
        <w:widowControl w:val="0"/>
        <w:shd w:val="clear" w:color="auto" w:fill="auto"/>
        <w:bidi w:val="0"/>
        <w:spacing w:before="0" w:after="100" w:line="392" w:lineRule="exact"/>
        <w:ind w:left="0" w:right="0" w:firstLine="0"/>
        <w:jc w:val="left"/>
      </w:pPr>
      <w:r>
        <w:rPr>
          <w:color w:val="000000"/>
          <w:spacing w:val="0"/>
          <w:w w:val="100"/>
          <w:position w:val="0"/>
        </w:rPr>
        <w:t>董事、监事、高级管理人员在正中投资的任职情况</w:t>
      </w:r>
    </w:p>
    <w:p>
      <w:pPr>
        <w:pStyle w:val="Style21"/>
        <w:keepNext w:val="0"/>
        <w:keepLines w:val="0"/>
        <w:widowControl w:val="0"/>
        <w:shd w:val="clear" w:color="auto" w:fill="auto"/>
        <w:tabs>
          <w:tab w:pos="1765" w:val="left"/>
          <w:tab w:pos="4204" w:val="left"/>
        </w:tabs>
        <w:bidi w:val="0"/>
        <w:spacing w:before="0" w:after="100" w:line="240" w:lineRule="auto"/>
        <w:ind w:left="0" w:right="0" w:firstLine="220"/>
        <w:jc w:val="both"/>
      </w:pPr>
      <w:r>
        <w:rPr>
          <w:color w:val="000000"/>
          <w:spacing w:val="0"/>
          <w:w w:val="100"/>
          <w:position w:val="0"/>
        </w:rPr>
        <w:t>姓名</w:t>
        <w:tab/>
        <w:t>职务</w:t>
        <w:tab/>
        <w:t>任期</w:t>
      </w:r>
    </w:p>
    <w:p>
      <w:pPr>
        <w:pStyle w:val="Style9"/>
        <w:keepNext w:val="0"/>
        <w:keepLines w:val="0"/>
        <w:widowControl w:val="0"/>
        <w:shd w:val="clear" w:color="auto" w:fill="auto"/>
        <w:tabs>
          <w:tab w:pos="1765" w:val="left"/>
          <w:tab w:pos="3749" w:val="left"/>
        </w:tabs>
        <w:bidi w:val="0"/>
        <w:spacing w:before="0" w:after="320" w:line="240" w:lineRule="auto"/>
        <w:ind w:left="0" w:right="0" w:firstLine="0"/>
        <w:jc w:val="left"/>
      </w:pPr>
      <w:r>
        <w:rPr>
          <w:color w:val="000000"/>
          <w:spacing w:val="0"/>
          <w:w w:val="100"/>
          <w:position w:val="0"/>
        </w:rPr>
        <w:t>邓学勤</w:t>
        <w:tab/>
        <w:t>董事长</w:t>
        <w:tab/>
      </w:r>
      <w:r>
        <w:rPr>
          <w:rFonts w:ascii="Times New Roman" w:eastAsia="Times New Roman" w:hAnsi="Times New Roman" w:cs="Times New Roman"/>
          <w:color w:val="000000"/>
          <w:spacing w:val="0"/>
          <w:w w:val="100"/>
          <w:position w:val="0"/>
        </w:rPr>
        <w:t>2005.12-2008.12</w:t>
      </w:r>
    </w:p>
    <w:p>
      <w:pPr>
        <w:pStyle w:val="Style28"/>
        <w:keepNext/>
        <w:keepLines/>
        <w:widowControl w:val="0"/>
        <w:shd w:val="clear" w:color="auto" w:fill="auto"/>
        <w:tabs>
          <w:tab w:pos="517" w:val="left"/>
        </w:tabs>
        <w:bidi w:val="0"/>
        <w:spacing w:before="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二</w:t>
      </w:r>
      <w:bookmarkEnd w:id="83"/>
      <w:r>
        <w:rPr>
          <w:color w:val="000000"/>
          <w:spacing w:val="0"/>
          <w:w w:val="100"/>
          <w:position w:val="0"/>
          <w:sz w:val="24"/>
          <w:szCs w:val="24"/>
        </w:rPr>
        <w:t>、</w:t>
        <w:tab/>
        <w:t>年度报酬情况</w:t>
      </w:r>
      <w:bookmarkEnd w:id="81"/>
      <w:bookmarkEnd w:id="82"/>
      <w:bookmarkEnd w:id="84"/>
    </w:p>
    <w:p>
      <w:pPr>
        <w:pStyle w:val="Style21"/>
        <w:keepNext w:val="0"/>
        <w:keepLines w:val="0"/>
        <w:widowControl w:val="0"/>
        <w:numPr>
          <w:ilvl w:val="0"/>
          <w:numId w:val="9"/>
        </w:numPr>
        <w:shd w:val="clear" w:color="auto" w:fill="auto"/>
        <w:tabs>
          <w:tab w:pos="759" w:val="left"/>
        </w:tabs>
        <w:bidi w:val="0"/>
        <w:spacing w:before="0" w:after="0" w:line="372" w:lineRule="exact"/>
        <w:ind w:left="0" w:right="0" w:firstLine="420"/>
        <w:jc w:val="left"/>
      </w:pPr>
      <w:bookmarkStart w:id="85" w:name="bookmark85"/>
      <w:bookmarkEnd w:id="85"/>
      <w:r>
        <w:rPr>
          <w:color w:val="000000"/>
          <w:spacing w:val="0"/>
          <w:w w:val="100"/>
          <w:position w:val="0"/>
        </w:rPr>
        <w:t>董事、监事和高级管理人员在公司领取报酬的决策程序、报酬确定依据</w:t>
      </w:r>
    </w:p>
    <w:p>
      <w:pPr>
        <w:pStyle w:val="Style21"/>
        <w:keepNext w:val="0"/>
        <w:keepLines w:val="0"/>
        <w:widowControl w:val="0"/>
        <w:shd w:val="clear" w:color="auto" w:fill="auto"/>
        <w:bidi w:val="0"/>
        <w:spacing w:before="0" w:after="0" w:line="372" w:lineRule="exact"/>
        <w:ind w:left="0" w:right="0" w:firstLine="420"/>
        <w:jc w:val="both"/>
      </w:pPr>
      <w:r>
        <w:rPr>
          <w:color w:val="000000"/>
          <w:spacing w:val="0"/>
          <w:w w:val="100"/>
          <w:position w:val="0"/>
        </w:rPr>
        <w:t>公司董事（含独立董事）、的津贴由公司董事局提出议案提交股东大会审议决定；监事津贴由由 公司监事会提出议案提交股东大会审议决定;公司高管人员年度报酬依据董事局会议审议通过的《工 资分配制度》发放。公司总裁、副总裁、总裁助理、财务总监实行年薪制，由董事局根据企业经济 效益确定年薪工资基准并按月发放；董事局秘书、财务经理等高级管理人员的报酬为年度工资（包 括基本工资、工龄工资、效益工资及补贴），其中效益工资部分按其岗位职务确定。</w:t>
      </w:r>
    </w:p>
    <w:p>
      <w:pPr>
        <w:pStyle w:val="Style21"/>
        <w:keepNext w:val="0"/>
        <w:keepLines w:val="0"/>
        <w:widowControl w:val="0"/>
        <w:numPr>
          <w:ilvl w:val="0"/>
          <w:numId w:val="9"/>
        </w:numPr>
        <w:shd w:val="clear" w:color="auto" w:fill="auto"/>
        <w:tabs>
          <w:tab w:pos="778" w:val="left"/>
        </w:tabs>
        <w:bidi w:val="0"/>
        <w:spacing w:before="0" w:after="540" w:line="392" w:lineRule="exact"/>
        <w:ind w:left="0" w:right="0" w:firstLine="420"/>
        <w:jc w:val="both"/>
      </w:pPr>
      <w:bookmarkStart w:id="86" w:name="bookmark86"/>
      <w:bookmarkEnd w:id="86"/>
      <w:r>
        <w:rPr>
          <w:color w:val="000000"/>
          <w:spacing w:val="0"/>
          <w:w w:val="100"/>
          <w:position w:val="0"/>
        </w:rPr>
        <w:t>现任董事、监事和高级管理人员的年度报酬总额是</w:t>
      </w:r>
      <w:r>
        <w:rPr>
          <w:rFonts w:ascii="Times New Roman" w:eastAsia="Times New Roman" w:hAnsi="Times New Roman" w:cs="Times New Roman"/>
          <w:color w:val="000000"/>
          <w:spacing w:val="0"/>
          <w:w w:val="100"/>
          <w:position w:val="0"/>
        </w:rPr>
        <w:t>4,376,978</w:t>
      </w:r>
      <w:r>
        <w:rPr>
          <w:color w:val="000000"/>
          <w:spacing w:val="0"/>
          <w:w w:val="100"/>
          <w:position w:val="0"/>
        </w:rPr>
        <w:t>元。</w:t>
      </w:r>
    </w:p>
    <w:p>
      <w:pPr>
        <w:pStyle w:val="Style13"/>
        <w:keepNext w:val="0"/>
        <w:keepLines w:val="0"/>
        <w:widowControl w:val="0"/>
        <w:shd w:val="clear" w:color="auto" w:fill="auto"/>
        <w:tabs>
          <w:tab w:pos="714" w:val="left"/>
        </w:tabs>
        <w:bidi w:val="0"/>
        <w:spacing w:before="0" w:after="100" w:line="240" w:lineRule="auto"/>
        <w:ind w:left="0" w:right="0" w:firstLine="0"/>
        <w:jc w:val="left"/>
      </w:pPr>
      <w:bookmarkStart w:id="87" w:name="bookmark87"/>
      <w:r>
        <w:rPr>
          <w:color w:val="000000"/>
          <w:spacing w:val="0"/>
          <w:w w:val="100"/>
          <w:position w:val="0"/>
        </w:rPr>
        <w:t>三</w:t>
      </w:r>
      <w:bookmarkEnd w:id="87"/>
      <w:r>
        <w:rPr>
          <w:color w:val="000000"/>
          <w:spacing w:val="0"/>
          <w:w w:val="100"/>
          <w:position w:val="0"/>
        </w:rPr>
        <w:t>、</w:t>
        <w:tab/>
        <w:t>现任董事、监事及其他高级管理人员的主要工作经历</w:t>
      </w:r>
    </w:p>
    <w:p>
      <w:pPr>
        <w:pStyle w:val="Style21"/>
        <w:keepNext w:val="0"/>
        <w:keepLines w:val="0"/>
        <w:widowControl w:val="0"/>
        <w:shd w:val="clear" w:color="auto" w:fill="auto"/>
        <w:bidi w:val="0"/>
        <w:spacing w:before="0" w:after="0" w:line="394" w:lineRule="exact"/>
        <w:ind w:left="0" w:right="0" w:firstLine="420"/>
        <w:jc w:val="both"/>
      </w:pPr>
      <w:bookmarkStart w:id="88" w:name="bookmark88"/>
      <w:r>
        <w:rPr>
          <w:color w:val="000000"/>
          <w:spacing w:val="0"/>
          <w:w w:val="100"/>
          <w:position w:val="0"/>
        </w:rPr>
        <w:t>（</w:t>
      </w:r>
      <w:bookmarkEnd w:id="88"/>
      <w:r>
        <w:rPr>
          <w:color w:val="000000"/>
          <w:spacing w:val="0"/>
          <w:w w:val="100"/>
          <w:position w:val="0"/>
        </w:rPr>
        <w:t>一）董事局成员：</w:t>
      </w:r>
    </w:p>
    <w:p>
      <w:pPr>
        <w:pStyle w:val="Style21"/>
        <w:keepNext w:val="0"/>
        <w:keepLines w:val="0"/>
        <w:widowControl w:val="0"/>
        <w:shd w:val="clear" w:color="auto" w:fill="auto"/>
        <w:tabs>
          <w:tab w:pos="776" w:val="left"/>
        </w:tabs>
        <w:bidi w:val="0"/>
        <w:spacing w:before="0" w:after="0" w:line="394" w:lineRule="exact"/>
        <w:ind w:left="0" w:right="0" w:firstLine="420"/>
        <w:jc w:val="both"/>
      </w:pPr>
      <w:bookmarkStart w:id="89" w:name="bookmark89"/>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邱瑞亨：董事局主席，总裁、党委书记。</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月参加工作，经济师。曾任西安公路学 院管理系兼职教授、公司生产经营管理部经理、公司副总经理等职务。</w:t>
      </w:r>
    </w:p>
    <w:p>
      <w:pPr>
        <w:pStyle w:val="Style21"/>
        <w:keepNext w:val="0"/>
        <w:keepLines w:val="0"/>
        <w:widowControl w:val="0"/>
        <w:shd w:val="clear" w:color="auto" w:fill="auto"/>
        <w:tabs>
          <w:tab w:pos="790" w:val="left"/>
        </w:tabs>
        <w:bidi w:val="0"/>
        <w:spacing w:before="0" w:after="0" w:line="390" w:lineRule="exact"/>
        <w:ind w:left="0" w:right="0" w:firstLine="420"/>
        <w:jc w:val="both"/>
      </w:pPr>
      <w:bookmarkStart w:id="90" w:name="bookmark90"/>
      <w:r>
        <w:rPr>
          <w:rFonts w:ascii="Times New Roman" w:eastAsia="Times New Roman" w:hAnsi="Times New Roman" w:cs="Times New Roman"/>
          <w:color w:val="000000"/>
          <w:spacing w:val="0"/>
          <w:w w:val="100"/>
          <w:position w:val="0"/>
        </w:rPr>
        <w:t>2</w:t>
      </w:r>
      <w:bookmarkEnd w:id="90"/>
      <w:r>
        <w:rPr>
          <w:color w:val="000000"/>
          <w:spacing w:val="0"/>
          <w:w w:val="100"/>
          <w:position w:val="0"/>
        </w:rPr>
        <w:t>、</w:t>
        <w:tab/>
        <w:t>邓学勤：董事局副主席。</w:t>
      </w:r>
      <w:r>
        <w:rPr>
          <w:rFonts w:ascii="Times New Roman" w:eastAsia="Times New Roman" w:hAnsi="Times New Roman" w:cs="Times New Roman"/>
          <w:color w:val="000000"/>
          <w:spacing w:val="0"/>
          <w:w w:val="100"/>
          <w:position w:val="0"/>
        </w:rPr>
        <w:t>1989</w:t>
      </w:r>
      <w:r>
        <w:rPr>
          <w:color w:val="000000"/>
          <w:spacing w:val="0"/>
          <w:w w:val="100"/>
          <w:position w:val="0"/>
        </w:rPr>
        <w:t>年参加工作，工程师。现任正中置业集团有限公司董事长、 深圳市正中投资发展有限公司董事长、深圳市富通科技开发有限公司总经理。曾任深圳市宝安区建 设局工程质量监督检验站副站长、宝安区城市建设投资发展公司总经理助理、宝安区建设局副局长 等职务。</w:t>
      </w:r>
    </w:p>
    <w:p>
      <w:pPr>
        <w:pStyle w:val="Style21"/>
        <w:keepNext w:val="0"/>
        <w:keepLines w:val="0"/>
        <w:widowControl w:val="0"/>
        <w:shd w:val="clear" w:color="auto" w:fill="auto"/>
        <w:tabs>
          <w:tab w:pos="786" w:val="left"/>
        </w:tabs>
        <w:bidi w:val="0"/>
        <w:spacing w:before="0" w:after="0" w:line="392" w:lineRule="exact"/>
        <w:ind w:left="0" w:right="0" w:firstLine="420"/>
        <w:jc w:val="both"/>
      </w:pPr>
      <w:bookmarkStart w:id="91" w:name="bookmark91"/>
      <w:r>
        <w:rPr>
          <w:rFonts w:ascii="Times New Roman" w:eastAsia="Times New Roman" w:hAnsi="Times New Roman" w:cs="Times New Roman"/>
          <w:color w:val="000000"/>
          <w:spacing w:val="0"/>
          <w:w w:val="100"/>
          <w:position w:val="0"/>
        </w:rPr>
        <w:t>3</w:t>
      </w:r>
      <w:bookmarkEnd w:id="91"/>
      <w:r>
        <w:rPr>
          <w:color w:val="000000"/>
          <w:spacing w:val="0"/>
          <w:w w:val="100"/>
          <w:position w:val="0"/>
        </w:rPr>
        <w:t>、</w:t>
        <w:tab/>
        <w:t>高文清：董事，副总裁。</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月参加工作，经济师。曾任公司下属单位车队长、经 理等职务。</w:t>
      </w:r>
    </w:p>
    <w:p>
      <w:pPr>
        <w:pStyle w:val="Style21"/>
        <w:keepNext w:val="0"/>
        <w:keepLines w:val="0"/>
        <w:widowControl w:val="0"/>
        <w:shd w:val="clear" w:color="auto" w:fill="auto"/>
        <w:tabs>
          <w:tab w:pos="786" w:val="left"/>
        </w:tabs>
        <w:bidi w:val="0"/>
        <w:spacing w:before="0" w:after="0" w:line="392" w:lineRule="exact"/>
        <w:ind w:left="0" w:right="0" w:firstLine="420"/>
        <w:jc w:val="both"/>
      </w:pPr>
      <w:bookmarkStart w:id="92" w:name="bookmark92"/>
      <w:r>
        <w:rPr>
          <w:rFonts w:ascii="Times New Roman" w:eastAsia="Times New Roman" w:hAnsi="Times New Roman" w:cs="Times New Roman"/>
          <w:color w:val="000000"/>
          <w:spacing w:val="0"/>
          <w:w w:val="100"/>
          <w:position w:val="0"/>
        </w:rPr>
        <w:t>4</w:t>
      </w:r>
      <w:bookmarkEnd w:id="92"/>
      <w:r>
        <w:rPr>
          <w:color w:val="000000"/>
          <w:spacing w:val="0"/>
          <w:w w:val="100"/>
          <w:position w:val="0"/>
        </w:rPr>
        <w:t>、</w:t>
        <w:tab/>
        <w:t>罗伟光：董事，副总裁。</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月参加工作，经济师。曾任公司办公室主任、人事部经 理、总经理助理等职务。</w:t>
      </w:r>
    </w:p>
    <w:p>
      <w:pPr>
        <w:pStyle w:val="Style21"/>
        <w:keepNext w:val="0"/>
        <w:keepLines w:val="0"/>
        <w:widowControl w:val="0"/>
        <w:shd w:val="clear" w:color="auto" w:fill="auto"/>
        <w:tabs>
          <w:tab w:pos="795" w:val="left"/>
        </w:tabs>
        <w:bidi w:val="0"/>
        <w:spacing w:before="0" w:after="0" w:line="392" w:lineRule="exact"/>
        <w:ind w:left="0" w:right="0" w:firstLine="420"/>
        <w:jc w:val="both"/>
      </w:pPr>
      <w:bookmarkStart w:id="93" w:name="bookmark93"/>
      <w:r>
        <w:rPr>
          <w:rFonts w:ascii="Times New Roman" w:eastAsia="Times New Roman" w:hAnsi="Times New Roman" w:cs="Times New Roman"/>
          <w:color w:val="000000"/>
          <w:spacing w:val="0"/>
          <w:w w:val="100"/>
          <w:position w:val="0"/>
        </w:rPr>
        <w:t>5</w:t>
      </w:r>
      <w:bookmarkEnd w:id="93"/>
      <w:r>
        <w:rPr>
          <w:color w:val="000000"/>
          <w:spacing w:val="0"/>
          <w:w w:val="100"/>
          <w:position w:val="0"/>
        </w:rPr>
        <w:t>、</w:t>
        <w:tab/>
        <w:t>邱圣凯：董事、副总裁。</w:t>
      </w:r>
      <w:r>
        <w:rPr>
          <w:color w:val="000000"/>
          <w:spacing w:val="0"/>
          <w:w w:val="100"/>
          <w:position w:val="0"/>
        </w:rPr>
        <w:t>1989</w:t>
      </w:r>
      <w:r>
        <w:rPr>
          <w:color w:val="000000"/>
          <w:spacing w:val="0"/>
          <w:w w:val="100"/>
          <w:position w:val="0"/>
        </w:rPr>
        <w:t>年参加工作，经济师，曾任中国工商银行股份有限公司深圳 罗湖支行信贷业务科科长、公司部经理、支行副行长；正中置业集团有限公司副总经理等职务。</w:t>
      </w:r>
    </w:p>
    <w:p>
      <w:pPr>
        <w:pStyle w:val="Style21"/>
        <w:keepNext w:val="0"/>
        <w:keepLines w:val="0"/>
        <w:widowControl w:val="0"/>
        <w:shd w:val="clear" w:color="auto" w:fill="auto"/>
        <w:tabs>
          <w:tab w:pos="798" w:val="left"/>
        </w:tabs>
        <w:bidi w:val="0"/>
        <w:spacing w:before="0" w:after="0" w:line="403" w:lineRule="exact"/>
        <w:ind w:left="0" w:right="0" w:firstLine="420"/>
        <w:jc w:val="both"/>
      </w:pPr>
      <w:bookmarkStart w:id="94" w:name="bookmark94"/>
      <w:r>
        <w:rPr>
          <w:rFonts w:ascii="Times New Roman" w:eastAsia="Times New Roman" w:hAnsi="Times New Roman" w:cs="Times New Roman"/>
          <w:color w:val="000000"/>
          <w:spacing w:val="0"/>
          <w:w w:val="100"/>
          <w:position w:val="0"/>
        </w:rPr>
        <w:t>6</w:t>
      </w:r>
      <w:bookmarkEnd w:id="94"/>
      <w:r>
        <w:rPr>
          <w:color w:val="000000"/>
          <w:spacing w:val="0"/>
          <w:w w:val="100"/>
          <w:position w:val="0"/>
        </w:rPr>
        <w:t>、</w:t>
        <w:tab/>
        <w:t>颜金辉：董事，副总裁。</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月参加工作，经济师。曾任公司下属单位经理等职务。</w:t>
      </w:r>
    </w:p>
    <w:p>
      <w:pPr>
        <w:pStyle w:val="Style21"/>
        <w:keepNext w:val="0"/>
        <w:keepLines w:val="0"/>
        <w:widowControl w:val="0"/>
        <w:shd w:val="clear" w:color="auto" w:fill="auto"/>
        <w:tabs>
          <w:tab w:pos="800" w:val="left"/>
        </w:tabs>
        <w:bidi w:val="0"/>
        <w:spacing w:before="0" w:after="180" w:line="403" w:lineRule="exact"/>
        <w:ind w:left="0" w:right="0" w:firstLine="420"/>
        <w:jc w:val="both"/>
      </w:pPr>
      <w:bookmarkStart w:id="95" w:name="bookmark95"/>
      <w:r>
        <w:rPr>
          <w:color w:val="000000"/>
          <w:spacing w:val="0"/>
          <w:w w:val="100"/>
          <w:position w:val="0"/>
        </w:rPr>
        <w:t>7</w:t>
      </w:r>
      <w:bookmarkEnd w:id="95"/>
      <w:r>
        <w:rPr>
          <w:color w:val="000000"/>
          <w:spacing w:val="0"/>
          <w:w w:val="100"/>
          <w:position w:val="0"/>
        </w:rPr>
        <w:t>、</w:t>
        <w:tab/>
        <w:t>吕改秋：董事，东鸿信公司董事、福建广播电视传播总公司总经理、福州开发区力普科技发 展有限公司董事、总经理。曾任福建东南广播电视网络有限公司（以下简称"东南网络公司</w:t>
      </w:r>
      <w:r>
        <w:rPr>
          <w:color w:val="000000"/>
          <w:spacing w:val="0"/>
          <w:w w:val="100"/>
          <w:position w:val="0"/>
        </w:rPr>
        <w:t>”）</w:t>
      </w:r>
      <w:r>
        <w:rPr>
          <w:color w:val="000000"/>
          <w:spacing w:val="0"/>
          <w:w w:val="100"/>
          <w:position w:val="0"/>
        </w:rPr>
        <w:t>董事、 副总经理。</w:t>
      </w:r>
    </w:p>
    <w:p>
      <w:pPr>
        <w:pStyle w:val="Style21"/>
        <w:keepNext w:val="0"/>
        <w:keepLines w:val="0"/>
        <w:widowControl w:val="0"/>
        <w:shd w:val="clear" w:color="auto" w:fill="auto"/>
        <w:tabs>
          <w:tab w:pos="766" w:val="left"/>
        </w:tabs>
        <w:bidi w:val="0"/>
        <w:spacing w:before="0" w:after="0" w:line="403" w:lineRule="exact"/>
        <w:ind w:left="0" w:right="0" w:firstLine="440"/>
        <w:jc w:val="left"/>
      </w:pPr>
      <w:bookmarkStart w:id="96" w:name="bookmark96"/>
      <w:r>
        <w:rPr>
          <w:color w:val="000000"/>
          <w:spacing w:val="0"/>
          <w:w w:val="100"/>
          <w:position w:val="0"/>
        </w:rPr>
        <w:t>8</w:t>
      </w:r>
      <w:bookmarkEnd w:id="96"/>
      <w:r>
        <w:rPr>
          <w:color w:val="000000"/>
          <w:spacing w:val="0"/>
          <w:w w:val="100"/>
          <w:position w:val="0"/>
        </w:rPr>
        <w:t>、</w:t>
        <w:tab/>
        <w:t>庄伟鑫：董事。东鸿信公司董事、总经理，深圳市多智能投资发展有限公司董事。高级经营 师，获英国伦敦</w:t>
      </w:r>
      <w:r>
        <w:rPr>
          <w:color w:val="000000"/>
          <w:spacing w:val="0"/>
          <w:w w:val="100"/>
          <w:position w:val="0"/>
        </w:rPr>
        <w:t>City&amp;Guilds</w:t>
      </w:r>
      <w:r>
        <w:rPr>
          <w:color w:val="000000"/>
          <w:spacing w:val="0"/>
          <w:w w:val="100"/>
          <w:position w:val="0"/>
        </w:rPr>
        <w:t>国际管理资格认证。曾任深圳市迅达汽车运输企业公司秘书，深圳市 沙头角东升运输实业公司办公室主任、总经理助理。</w:t>
      </w:r>
    </w:p>
    <w:p>
      <w:pPr>
        <w:pStyle w:val="Style21"/>
        <w:keepNext w:val="0"/>
        <w:keepLines w:val="0"/>
        <w:widowControl w:val="0"/>
        <w:shd w:val="clear" w:color="auto" w:fill="auto"/>
        <w:tabs>
          <w:tab w:pos="766" w:val="left"/>
        </w:tabs>
        <w:bidi w:val="0"/>
        <w:spacing w:before="0" w:after="0" w:line="403" w:lineRule="exact"/>
        <w:ind w:left="0" w:right="0" w:firstLine="440"/>
        <w:jc w:val="left"/>
      </w:pPr>
      <w:bookmarkStart w:id="97" w:name="bookmark97"/>
      <w:r>
        <w:rPr>
          <w:rFonts w:ascii="Times New Roman" w:eastAsia="Times New Roman" w:hAnsi="Times New Roman" w:cs="Times New Roman"/>
          <w:color w:val="000000"/>
          <w:spacing w:val="0"/>
          <w:w w:val="100"/>
          <w:position w:val="0"/>
        </w:rPr>
        <w:t>9</w:t>
      </w:r>
      <w:bookmarkEnd w:id="97"/>
      <w:r>
        <w:rPr>
          <w:color w:val="000000"/>
          <w:spacing w:val="0"/>
          <w:w w:val="100"/>
          <w:position w:val="0"/>
        </w:rPr>
        <w:t>、</w:t>
        <w:tab/>
        <w:t>陈凤娇：独立董事。注册会计师、注册税务师、会计师。现任深圳市泓兴会计师事务所所长, 深圳市专家工作委员会金融联合会委员，广东阳江市宏大钢铁有限公司董事。曾任新加坡罗敏娜家 具公司及深圳市兰光科技公司等上市公司的财务顾问，深圳市鹏都机电公司财务经理，深圳市福田 审计师事务所项目经理、办事处主任，深圳市公平会计师事务所审计部长、所长助理，深圳市北成 会计师事务所合伙人、副所长等职务。</w:t>
      </w:r>
    </w:p>
    <w:p>
      <w:pPr>
        <w:pStyle w:val="Style21"/>
        <w:keepNext w:val="0"/>
        <w:keepLines w:val="0"/>
        <w:widowControl w:val="0"/>
        <w:shd w:val="clear" w:color="auto" w:fill="auto"/>
        <w:tabs>
          <w:tab w:pos="836" w:val="left"/>
        </w:tabs>
        <w:bidi w:val="0"/>
        <w:spacing w:before="0" w:after="0" w:line="403" w:lineRule="exact"/>
        <w:ind w:left="0" w:right="0" w:firstLine="440"/>
        <w:jc w:val="left"/>
      </w:pPr>
      <w:bookmarkStart w:id="98" w:name="bookmark98"/>
      <w:r>
        <w:rPr>
          <w:rFonts w:ascii="Times New Roman" w:eastAsia="Times New Roman" w:hAnsi="Times New Roman" w:cs="Times New Roman"/>
          <w:color w:val="000000"/>
          <w:spacing w:val="0"/>
          <w:w w:val="100"/>
          <w:position w:val="0"/>
        </w:rPr>
        <w:t>1</w:t>
      </w:r>
      <w:bookmarkEnd w:id="98"/>
      <w:r>
        <w:rPr>
          <w:rFonts w:ascii="Times New Roman" w:eastAsia="Times New Roman" w:hAnsi="Times New Roman" w:cs="Times New Roman"/>
          <w:color w:val="000000"/>
          <w:spacing w:val="0"/>
          <w:w w:val="100"/>
          <w:position w:val="0"/>
        </w:rPr>
        <w:t>0</w:t>
      </w:r>
      <w:r>
        <w:rPr>
          <w:color w:val="000000"/>
          <w:spacing w:val="0"/>
          <w:w w:val="100"/>
          <w:position w:val="0"/>
        </w:rPr>
        <w:t>、</w:t>
        <w:tab/>
        <w:t>何祥增：独立董事。律师。现任广东伟强律师事务所律师、合伙人，广州罗兰德房地产公 司、香港德奥投资公司、惠州银基商贸城等企事业单位常年法律顾问。曾任惠东县律师事务所、惠 东县经济贸易律师所和广东粤惠律师事务所律师、合伙人、副主任、主任及惠东县青联常委、惠州 市公证律师初中级评委等职务。</w:t>
      </w:r>
    </w:p>
    <w:p>
      <w:pPr>
        <w:pStyle w:val="Style21"/>
        <w:keepNext w:val="0"/>
        <w:keepLines w:val="0"/>
        <w:widowControl w:val="0"/>
        <w:shd w:val="clear" w:color="auto" w:fill="auto"/>
        <w:tabs>
          <w:tab w:pos="841" w:val="left"/>
        </w:tabs>
        <w:bidi w:val="0"/>
        <w:spacing w:before="0" w:after="0" w:line="403" w:lineRule="exact"/>
        <w:ind w:left="0" w:right="0" w:firstLine="440"/>
        <w:jc w:val="left"/>
      </w:pPr>
      <w:bookmarkStart w:id="99" w:name="bookmark99"/>
      <w:r>
        <w:rPr>
          <w:color w:val="000000"/>
          <w:spacing w:val="0"/>
          <w:w w:val="100"/>
          <w:position w:val="0"/>
        </w:rPr>
        <w:t>1</w:t>
      </w:r>
      <w:bookmarkEnd w:id="99"/>
      <w:r>
        <w:rPr>
          <w:color w:val="000000"/>
          <w:spacing w:val="0"/>
          <w:w w:val="100"/>
          <w:position w:val="0"/>
        </w:rPr>
        <w:t>1</w:t>
      </w:r>
      <w:r>
        <w:rPr>
          <w:color w:val="000000"/>
          <w:spacing w:val="0"/>
          <w:w w:val="100"/>
          <w:position w:val="0"/>
        </w:rPr>
        <w:t>、</w:t>
        <w:tab/>
        <w:t>魏达志：独立董事。教授、国务院政府特殊津贴专家、硕士生导师、研究员、高级经济师。 现任深圳大学产业经济研究中心主任，深圳市政协常委、政协提案委副主任，深圳市国际金融研究 会副会长，深圳市城市化研究会会长等。曾任上海复旦大学教师，深圳博物馆特区部负责人，深圳 赛格集团董事长秘书，深圳大学经济学院产业经济研究所所长。</w:t>
      </w:r>
    </w:p>
    <w:p>
      <w:pPr>
        <w:pStyle w:val="Style21"/>
        <w:keepNext w:val="0"/>
        <w:keepLines w:val="0"/>
        <w:widowControl w:val="0"/>
        <w:shd w:val="clear" w:color="auto" w:fill="auto"/>
        <w:tabs>
          <w:tab w:pos="841" w:val="left"/>
        </w:tabs>
        <w:bidi w:val="0"/>
        <w:spacing w:before="0" w:after="380" w:line="404" w:lineRule="exact"/>
        <w:ind w:left="0" w:right="0" w:firstLine="440"/>
        <w:jc w:val="left"/>
      </w:pPr>
      <w:bookmarkStart w:id="100" w:name="bookmark100"/>
      <w:r>
        <w:rPr>
          <w:color w:val="000000"/>
          <w:spacing w:val="0"/>
          <w:w w:val="100"/>
          <w:position w:val="0"/>
        </w:rPr>
        <w:t>1</w:t>
      </w:r>
      <w:bookmarkEnd w:id="100"/>
      <w:r>
        <w:rPr>
          <w:color w:val="000000"/>
          <w:spacing w:val="0"/>
          <w:w w:val="100"/>
          <w:position w:val="0"/>
        </w:rPr>
        <w:t>2</w:t>
      </w:r>
      <w:r>
        <w:rPr>
          <w:color w:val="000000"/>
          <w:spacing w:val="0"/>
          <w:w w:val="100"/>
          <w:position w:val="0"/>
        </w:rPr>
        <w:t>、</w:t>
        <w:tab/>
        <w:t>周可添：独立董事。审计师、注册会计师。曾任公司第四届董事局独立董事，广东省仁化 县政府办公室副主任，韶关市市委宣传部副科长，深圳市福田区审计局办公室主任、助理调研员， 深圳审计师事务所所长，深圳市审计局基建审计处副处长，深圳市会计师事务所所长，深圳市中审 会计事务所首席合伙人，大鹏证券投资深圳有限责任公司副董事长，香港利生集团公司总裁，深圳 市和顺泰投资有限公司董事长、顾问等职务。</w:t>
      </w:r>
    </w:p>
    <w:p>
      <w:pPr>
        <w:pStyle w:val="Style21"/>
        <w:keepNext w:val="0"/>
        <w:keepLines w:val="0"/>
        <w:widowControl w:val="0"/>
        <w:shd w:val="clear" w:color="auto" w:fill="auto"/>
        <w:tabs>
          <w:tab w:pos="964" w:val="left"/>
        </w:tabs>
        <w:bidi w:val="0"/>
        <w:spacing w:before="0" w:after="0" w:line="402" w:lineRule="exact"/>
        <w:ind w:left="0" w:right="0" w:firstLine="440"/>
        <w:jc w:val="left"/>
      </w:pPr>
      <w:bookmarkStart w:id="101" w:name="bookmark101"/>
      <w:r>
        <w:rPr>
          <w:color w:val="000000"/>
          <w:spacing w:val="0"/>
          <w:w w:val="100"/>
          <w:position w:val="0"/>
        </w:rPr>
        <w:t>（</w:t>
      </w:r>
      <w:bookmarkEnd w:id="101"/>
      <w:r>
        <w:rPr>
          <w:color w:val="000000"/>
          <w:spacing w:val="0"/>
          <w:w w:val="100"/>
          <w:position w:val="0"/>
        </w:rPr>
        <w:t>二）</w:t>
        <w:tab/>
        <w:t>监事会成员：</w:t>
      </w:r>
    </w:p>
    <w:p>
      <w:pPr>
        <w:pStyle w:val="Style21"/>
        <w:keepNext w:val="0"/>
        <w:keepLines w:val="0"/>
        <w:widowControl w:val="0"/>
        <w:shd w:val="clear" w:color="auto" w:fill="auto"/>
        <w:tabs>
          <w:tab w:pos="766" w:val="left"/>
        </w:tabs>
        <w:bidi w:val="0"/>
        <w:spacing w:before="0" w:after="0" w:line="402" w:lineRule="exact"/>
        <w:ind w:left="0" w:right="0" w:firstLine="440"/>
        <w:jc w:val="left"/>
      </w:pPr>
      <w:bookmarkStart w:id="102" w:name="bookmark102"/>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尤明天：监事会主席，党委副书记、纪检书记、工会主席、深圳市新鸿泰投资发展有限公司 董事长、总经理、东鸿信公司董事长。</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月参加工作，助理经济师。曾任深圳市鸿基集装箱 运输公司总经理、公司人事部经理。</w:t>
      </w:r>
    </w:p>
    <w:p>
      <w:pPr>
        <w:pStyle w:val="Style21"/>
        <w:keepNext w:val="0"/>
        <w:keepLines w:val="0"/>
        <w:widowControl w:val="0"/>
        <w:shd w:val="clear" w:color="auto" w:fill="auto"/>
        <w:tabs>
          <w:tab w:pos="766" w:val="left"/>
        </w:tabs>
        <w:bidi w:val="0"/>
        <w:spacing w:before="0" w:after="0" w:line="402" w:lineRule="exact"/>
        <w:ind w:left="0" w:right="0" w:firstLine="440"/>
        <w:jc w:val="left"/>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林引福：监事，律师。公司总裁办公室副主任，</w:t>
      </w:r>
      <w:r>
        <w:rPr>
          <w:rFonts w:ascii="Times New Roman" w:eastAsia="Times New Roman" w:hAnsi="Times New Roman" w:cs="Times New Roman"/>
          <w:color w:val="000000"/>
          <w:spacing w:val="0"/>
          <w:w w:val="100"/>
          <w:position w:val="0"/>
        </w:rPr>
        <w:t>1991</w:t>
      </w:r>
      <w:r>
        <w:rPr>
          <w:color w:val="000000"/>
          <w:spacing w:val="0"/>
          <w:w w:val="100"/>
          <w:position w:val="0"/>
        </w:rPr>
        <w:t>年参加工作，曾任景德镇陶瓷学院社 科系法学讲师，公司法律事务部职员。</w:t>
      </w:r>
    </w:p>
    <w:p>
      <w:pPr>
        <w:pStyle w:val="Style21"/>
        <w:keepNext w:val="0"/>
        <w:keepLines w:val="0"/>
        <w:widowControl w:val="0"/>
        <w:shd w:val="clear" w:color="auto" w:fill="auto"/>
        <w:tabs>
          <w:tab w:pos="766" w:val="left"/>
        </w:tabs>
        <w:bidi w:val="0"/>
        <w:spacing w:before="0" w:after="0" w:line="402" w:lineRule="exact"/>
        <w:ind w:left="0" w:right="0" w:firstLine="440"/>
        <w:jc w:val="left"/>
      </w:pPr>
      <w:bookmarkStart w:id="104" w:name="bookmark104"/>
      <w:r>
        <w:rPr>
          <w:rFonts w:ascii="Times New Roman" w:eastAsia="Times New Roman" w:hAnsi="Times New Roman" w:cs="Times New Roman"/>
          <w:color w:val="000000"/>
          <w:spacing w:val="0"/>
          <w:w w:val="100"/>
          <w:position w:val="0"/>
        </w:rPr>
        <w:t>3</w:t>
      </w:r>
      <w:bookmarkEnd w:id="104"/>
      <w:r>
        <w:rPr>
          <w:color w:val="000000"/>
          <w:spacing w:val="0"/>
          <w:w w:val="100"/>
          <w:position w:val="0"/>
        </w:rPr>
        <w:t>、</w:t>
        <w:tab/>
        <w:t>李联添：监事，公司审计部部长，深圳市龙岗鸿基房地产有限公司副总经理。助理会计师。 曾任公司房地产开发部财务主管，深圳市龙岗鸿基房地产有限公司财务部经理、总经理助理。</w:t>
      </w:r>
    </w:p>
    <w:p>
      <w:pPr>
        <w:pStyle w:val="Style21"/>
        <w:keepNext w:val="0"/>
        <w:keepLines w:val="0"/>
        <w:widowControl w:val="0"/>
        <w:shd w:val="clear" w:color="auto" w:fill="auto"/>
        <w:tabs>
          <w:tab w:pos="969" w:val="left"/>
        </w:tabs>
        <w:bidi w:val="0"/>
        <w:spacing w:before="0" w:after="0" w:line="402" w:lineRule="exact"/>
        <w:ind w:left="0" w:right="0" w:firstLine="440"/>
        <w:jc w:val="both"/>
      </w:pPr>
      <w:bookmarkStart w:id="105" w:name="bookmark105"/>
      <w:r>
        <w:rPr>
          <w:color w:val="000000"/>
          <w:spacing w:val="0"/>
          <w:w w:val="100"/>
          <w:position w:val="0"/>
        </w:rPr>
        <w:t>（</w:t>
      </w:r>
      <w:bookmarkEnd w:id="105"/>
      <w:r>
        <w:rPr>
          <w:color w:val="000000"/>
          <w:spacing w:val="0"/>
          <w:w w:val="100"/>
          <w:position w:val="0"/>
        </w:rPr>
        <w:t>三）</w:t>
        <w:tab/>
        <w:t>其他高级管理人员：</w:t>
      </w:r>
    </w:p>
    <w:p>
      <w:pPr>
        <w:pStyle w:val="Style21"/>
        <w:keepNext w:val="0"/>
        <w:keepLines w:val="0"/>
        <w:widowControl w:val="0"/>
        <w:shd w:val="clear" w:color="auto" w:fill="auto"/>
        <w:bidi w:val="0"/>
        <w:spacing w:before="0" w:after="0" w:line="402" w:lineRule="exact"/>
        <w:ind w:left="0" w:right="0" w:firstLine="440"/>
        <w:jc w:val="both"/>
      </w:pPr>
      <w:bookmarkStart w:id="106" w:name="bookmark106"/>
      <w:r>
        <w:rPr>
          <w:rFonts w:ascii="Times New Roman" w:eastAsia="Times New Roman" w:hAnsi="Times New Roman" w:cs="Times New Roman"/>
          <w:color w:val="000000"/>
          <w:spacing w:val="0"/>
          <w:w w:val="100"/>
          <w:position w:val="0"/>
        </w:rPr>
        <w:t>1</w:t>
      </w:r>
      <w:bookmarkEnd w:id="106"/>
      <w:r>
        <w:rPr>
          <w:color w:val="000000"/>
          <w:spacing w:val="0"/>
          <w:w w:val="100"/>
          <w:position w:val="0"/>
        </w:rPr>
        <w:t>、罗竣：董事局主席助理、副总裁，东鸿信公司监事。</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月参加工作，会计师。曾任 四川峨眉山盐化工业（集团）股份有限公司经营开发处处长、董事会秘书、副总经理、副董事长， </w:t>
      </w:r>
      <w:r>
        <w:rPr>
          <w:rFonts w:ascii="Times New Roman" w:eastAsia="Times New Roman" w:hAnsi="Times New Roman" w:cs="Times New Roman"/>
          <w:color w:val="000000"/>
          <w:spacing w:val="0"/>
          <w:w w:val="100"/>
          <w:position w:val="0"/>
        </w:rPr>
        <w:t>1997</w:t>
      </w:r>
      <w:r>
        <w:rPr>
          <w:color w:val="000000"/>
          <w:spacing w:val="0"/>
          <w:w w:val="100"/>
          <w:position w:val="0"/>
        </w:rPr>
        <w:t>年加入公司</w:t>
      </w:r>
      <w:r>
        <w:rPr>
          <w:color w:val="000000"/>
          <w:spacing w:val="0"/>
          <w:w w:val="100"/>
          <w:position w:val="0"/>
        </w:rPr>
        <w:t>，</w:t>
      </w:r>
      <w:r>
        <w:rPr>
          <w:color w:val="000000"/>
          <w:spacing w:val="0"/>
          <w:w w:val="100"/>
          <w:position w:val="0"/>
        </w:rPr>
        <w:t>曾任公司投资部经理，董事。</w:t>
      </w:r>
    </w:p>
    <w:p>
      <w:pPr>
        <w:pStyle w:val="Style21"/>
        <w:keepNext w:val="0"/>
        <w:keepLines w:val="0"/>
        <w:widowControl w:val="0"/>
        <w:shd w:val="clear" w:color="auto" w:fill="auto"/>
        <w:tabs>
          <w:tab w:pos="770" w:val="left"/>
        </w:tabs>
        <w:bidi w:val="0"/>
        <w:spacing w:before="0" w:after="0" w:line="407" w:lineRule="exact"/>
        <w:ind w:left="0" w:right="0" w:firstLine="420"/>
        <w:jc w:val="both"/>
      </w:pPr>
      <w:bookmarkStart w:id="107" w:name="bookmark107"/>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王迪新：总裁助理。西安新鸿业投资发展有限公司常务副总经理。工程师。曾任武汉冶金建 筑专科学校汽车专业教师、基建工程兵二技校教师。</w:t>
      </w:r>
      <w:r>
        <w:rPr>
          <w:rFonts w:ascii="Times New Roman" w:eastAsia="Times New Roman" w:hAnsi="Times New Roman" w:cs="Times New Roman"/>
          <w:color w:val="000000"/>
          <w:spacing w:val="0"/>
          <w:w w:val="100"/>
          <w:position w:val="0"/>
        </w:rPr>
        <w:t>1992</w:t>
      </w:r>
      <w:r>
        <w:rPr>
          <w:color w:val="000000"/>
          <w:spacing w:val="0"/>
          <w:w w:val="100"/>
          <w:position w:val="0"/>
        </w:rPr>
        <w:t>年加入公司，曾任深圳市鸿基大型物件起 重运输有限公司机务部主任、深圳市迅达汽车运输企业公司车辆部主任、深圳市鸿基小汽车运输有 限公司总经理助理、公司人力资源部部长。</w:t>
      </w:r>
    </w:p>
    <w:p>
      <w:pPr>
        <w:pStyle w:val="Style21"/>
        <w:keepNext w:val="0"/>
        <w:keepLines w:val="0"/>
        <w:widowControl w:val="0"/>
        <w:shd w:val="clear" w:color="auto" w:fill="auto"/>
        <w:tabs>
          <w:tab w:pos="756" w:val="left"/>
        </w:tabs>
        <w:bidi w:val="0"/>
        <w:spacing w:before="0" w:after="0" w:line="407" w:lineRule="exact"/>
        <w:ind w:left="0" w:right="0" w:firstLine="420"/>
        <w:jc w:val="both"/>
      </w:pPr>
      <w:bookmarkStart w:id="108" w:name="bookmark108"/>
      <w:r>
        <w:rPr>
          <w:rFonts w:ascii="Times New Roman" w:eastAsia="Times New Roman" w:hAnsi="Times New Roman" w:cs="Times New Roman"/>
          <w:color w:val="000000"/>
          <w:spacing w:val="0"/>
          <w:w w:val="100"/>
          <w:position w:val="0"/>
        </w:rPr>
        <w:t>3</w:t>
      </w:r>
      <w:bookmarkEnd w:id="108"/>
      <w:r>
        <w:rPr>
          <w:color w:val="000000"/>
          <w:spacing w:val="0"/>
          <w:w w:val="100"/>
          <w:position w:val="0"/>
        </w:rPr>
        <w:t>、</w:t>
        <w:tab/>
        <w:t>沈蜀江：董事局秘书，董事局办公室主任。</w:t>
      </w:r>
      <w:r>
        <w:rPr>
          <w:rFonts w:ascii="Times New Roman" w:eastAsia="Times New Roman" w:hAnsi="Times New Roman" w:cs="Times New Roman"/>
          <w:color w:val="000000"/>
          <w:spacing w:val="0"/>
          <w:w w:val="100"/>
          <w:position w:val="0"/>
        </w:rPr>
        <w:t>1994</w:t>
      </w:r>
      <w:r>
        <w:rPr>
          <w:color w:val="000000"/>
          <w:spacing w:val="0"/>
          <w:w w:val="100"/>
          <w:position w:val="0"/>
        </w:rPr>
        <w:t>年参加工作，经济师。曾任公司总经理办 公室秘书、董事局办公室副主任、证券事务代表。</w:t>
      </w:r>
    </w:p>
    <w:p>
      <w:pPr>
        <w:pStyle w:val="Style21"/>
        <w:keepNext w:val="0"/>
        <w:keepLines w:val="0"/>
        <w:widowControl w:val="0"/>
        <w:shd w:val="clear" w:color="auto" w:fill="auto"/>
        <w:tabs>
          <w:tab w:pos="770" w:val="left"/>
        </w:tabs>
        <w:bidi w:val="0"/>
        <w:spacing w:before="0" w:after="0" w:line="407" w:lineRule="exact"/>
        <w:ind w:left="0" w:right="0" w:firstLine="420"/>
        <w:jc w:val="both"/>
      </w:pPr>
      <w:bookmarkStart w:id="109" w:name="bookmark109"/>
      <w:r>
        <w:rPr>
          <w:color w:val="000000"/>
          <w:spacing w:val="0"/>
          <w:w w:val="100"/>
          <w:position w:val="0"/>
        </w:rPr>
        <w:t>4</w:t>
      </w:r>
      <w:bookmarkEnd w:id="109"/>
      <w:r>
        <w:rPr>
          <w:color w:val="000000"/>
          <w:spacing w:val="0"/>
          <w:w w:val="100"/>
          <w:position w:val="0"/>
        </w:rPr>
        <w:t>、</w:t>
        <w:tab/>
        <w:t>余毓凡：财务总监，东南网络公司董事。</w:t>
      </w:r>
      <w:r>
        <w:rPr>
          <w:rFonts w:ascii="Times New Roman" w:eastAsia="Times New Roman" w:hAnsi="Times New Roman" w:cs="Times New Roman"/>
          <w:color w:val="000000"/>
          <w:spacing w:val="0"/>
          <w:w w:val="100"/>
          <w:position w:val="0"/>
        </w:rPr>
        <w:t>1993</w:t>
      </w:r>
      <w:r>
        <w:rPr>
          <w:color w:val="000000"/>
          <w:spacing w:val="0"/>
          <w:w w:val="100"/>
          <w:position w:val="0"/>
        </w:rPr>
        <w:t>年参加工作，注册会计师。曾任深圳市大华 会计师事务所业务经理，中国和平深圳公司投资部经理，深圳市长雅投资公司副总裁，</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加入公司，曾任东南网络公司财务总监、公司董事局主席助理。</w:t>
      </w:r>
    </w:p>
    <w:p>
      <w:pPr>
        <w:pStyle w:val="Style21"/>
        <w:keepNext w:val="0"/>
        <w:keepLines w:val="0"/>
        <w:widowControl w:val="0"/>
        <w:shd w:val="clear" w:color="auto" w:fill="auto"/>
        <w:tabs>
          <w:tab w:pos="770" w:val="left"/>
        </w:tabs>
        <w:bidi w:val="0"/>
        <w:spacing w:before="0" w:after="400" w:line="407" w:lineRule="exact"/>
        <w:ind w:left="0" w:right="0" w:firstLine="420"/>
        <w:jc w:val="both"/>
      </w:pPr>
      <w:bookmarkStart w:id="110" w:name="bookmark110"/>
      <w:r>
        <w:rPr>
          <w:rFonts w:ascii="Times New Roman" w:eastAsia="Times New Roman" w:hAnsi="Times New Roman" w:cs="Times New Roman"/>
          <w:color w:val="000000"/>
          <w:spacing w:val="0"/>
          <w:w w:val="100"/>
          <w:position w:val="0"/>
        </w:rPr>
        <w:t>5</w:t>
      </w:r>
      <w:bookmarkEnd w:id="110"/>
      <w:r>
        <w:rPr>
          <w:color w:val="000000"/>
          <w:spacing w:val="0"/>
          <w:w w:val="100"/>
          <w:position w:val="0"/>
        </w:rPr>
        <w:t>、</w:t>
        <w:tab/>
        <w:t>黄旭辉：财务经理，</w:t>
      </w:r>
      <w:r>
        <w:rPr>
          <w:rFonts w:ascii="Times New Roman" w:eastAsia="Times New Roman" w:hAnsi="Times New Roman" w:cs="Times New Roman"/>
          <w:color w:val="000000"/>
          <w:spacing w:val="0"/>
          <w:w w:val="100"/>
          <w:position w:val="0"/>
        </w:rPr>
        <w:t>1996</w:t>
      </w:r>
      <w:r>
        <w:rPr>
          <w:color w:val="000000"/>
          <w:spacing w:val="0"/>
          <w:w w:val="100"/>
          <w:position w:val="0"/>
        </w:rPr>
        <w:t>年参加工作，会计师。曾任深圳市鸿基小汽车运输有限公司会计、 财务部负责人、深圳市迅达汽车运输企业公司财务负责人。</w:t>
      </w:r>
    </w:p>
    <w:p>
      <w:pPr>
        <w:pStyle w:val="Style28"/>
        <w:keepNext/>
        <w:keepLines/>
        <w:widowControl w:val="0"/>
        <w:shd w:val="clear" w:color="auto" w:fill="auto"/>
        <w:bidi w:val="0"/>
        <w:spacing w:before="0" w:after="32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四</w:t>
      </w:r>
      <w:bookmarkEnd w:id="113"/>
      <w:r>
        <w:rPr>
          <w:color w:val="000000"/>
          <w:spacing w:val="0"/>
          <w:w w:val="100"/>
          <w:position w:val="0"/>
          <w:sz w:val="24"/>
          <w:szCs w:val="24"/>
        </w:rPr>
        <w:t>、现任董事、监事、高级管理人员在除股东单位外的其他单位的任职或兼职情况</w:t>
      </w:r>
      <w:bookmarkEnd w:id="111"/>
      <w:bookmarkEnd w:id="112"/>
      <w:bookmarkEnd w:id="114"/>
    </w:p>
    <w:tbl>
      <w:tblPr>
        <w:tblOverlap w:val="never"/>
        <w:jc w:val="center"/>
        <w:tblLayout w:type="fixed"/>
      </w:tblPr>
      <w:tblGrid>
        <w:gridCol w:w="898"/>
        <w:gridCol w:w="3418"/>
        <w:gridCol w:w="2342"/>
        <w:gridCol w:w="1618"/>
      </w:tblGrid>
      <w:tr>
        <w:trPr>
          <w:trHeight w:val="350" w:hRule="exact"/>
        </w:trPr>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董事</w:t>
            </w:r>
          </w:p>
        </w:tc>
      </w:tr>
      <w:tr>
        <w:trPr>
          <w:trHeight w:val="32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姓名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任职或兼职单位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与本公司的关系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职务</w:t>
            </w:r>
          </w:p>
        </w:tc>
      </w:tr>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邱瑞亨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深圳市鸿基房地产有限公司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深圳市鸿基影视文化有限公司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深圳市深威驳运有限公司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本公司参股企业</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深圳市凯方实业发展有限公司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福建东南广播电视网络有限公司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本公司参股企业</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63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邓学勤</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正中置业集团有限公司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本公司第二大股东的控股 股东</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深圳市富通科技开发有限公司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正中置业集团有限公司之</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r>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高文清</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深圳市迅达汽车运输企业公司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法人代表、总经理</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香港鸿业发展有限公司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331"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罗伟光</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深圳市鸿基房地产有限公司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深圳市鸿基物业管理公司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深圳市龙岗鸿基房地产开发有限公司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深圳市鸿基装饰设计工程有限公司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深圳市深威驳运有限公司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本公司参股企业</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深圳市凯方实业发展有限公司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6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邱圣凯</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深圳市鸿基物流有限公司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法人代表、总经理</w:t>
            </w:r>
          </w:p>
        </w:tc>
      </w:tr>
      <w:tr>
        <w:trPr>
          <w:trHeight w:val="341"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颜金辉</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深圳市深运工贸企业有限公司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63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吕改秋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福建广播电视传播总公司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持有本公司参股企业东南 网络公司</w:t>
            </w:r>
            <w:r>
              <w:rPr>
                <w:color w:val="000000"/>
                <w:spacing w:val="0"/>
                <w:w w:val="100"/>
                <w:position w:val="0"/>
                <w:sz w:val="15"/>
                <w:szCs w:val="15"/>
              </w:rPr>
              <w:t>38</w:t>
            </w:r>
            <w:r>
              <w:rPr>
                <w:color w:val="000000"/>
                <w:spacing w:val="0"/>
                <w:w w:val="100"/>
                <w:position w:val="0"/>
                <w:sz w:val="18"/>
                <w:szCs w:val="18"/>
              </w:rPr>
              <w:t>%股权的企业</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福州开发区力普科技发展有限公司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r>
      <w:tr>
        <w:trPr>
          <w:trHeight w:val="643"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庄伟鑫</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深圳市多智能投资发展有限公司</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持有本公司控股股东</w:t>
            </w:r>
            <w:r>
              <w:rPr>
                <w:color w:val="000000"/>
                <w:spacing w:val="0"/>
                <w:w w:val="100"/>
                <w:position w:val="0"/>
                <w:sz w:val="15"/>
                <w:szCs w:val="15"/>
              </w:rPr>
              <w:t>50</w:t>
            </w:r>
            <w:r>
              <w:rPr>
                <w:color w:val="000000"/>
                <w:spacing w:val="0"/>
                <w:w w:val="100"/>
                <w:position w:val="0"/>
                <w:sz w:val="18"/>
                <w:szCs w:val="18"/>
              </w:rPr>
              <w:t>% 股权的企业</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bl>
    <w:p>
      <w:pPr>
        <w:spacing w:lineRule="exact" w:line="1"/>
        <w:rPr>
          <w:sz w:val="2"/>
          <w:szCs w:val="2"/>
        </w:rPr>
      </w:pPr>
      <w:r>
        <w:br w:type="page"/>
      </w:r>
    </w:p>
    <w:tbl>
      <w:tblPr>
        <w:tblOverlap w:val="never"/>
        <w:jc w:val="center"/>
        <w:tblLayout w:type="fixed"/>
      </w:tblPr>
      <w:tblGrid>
        <w:gridCol w:w="898"/>
        <w:gridCol w:w="3418"/>
        <w:gridCol w:w="2342"/>
        <w:gridCol w:w="1618"/>
      </w:tblGrid>
      <w:tr>
        <w:trPr>
          <w:trHeight w:val="389"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陈凤娇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深圳市泓兴会计师事务所</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所长</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深圳市专家工作委员会金融联合会</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委员</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广东阳江市宏大钢铁有限公司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2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何祥增</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广东伟强律师事务所</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律师、合伙人</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广州罗兰德房地产公司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常年法律顾问</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香港德奥投资公司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常年法律顾问</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惠州银基商贸城</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常年法律顾问</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魏达志</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深圳大学产业经济研究中心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主任</w:t>
            </w:r>
          </w:p>
        </w:tc>
      </w:tr>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深圳市政协常委、政协提案委</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副主任</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深圳市国际金融研究会</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副会长</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深圳市城市化研究会</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无关联关系</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会长</w:t>
            </w:r>
          </w:p>
        </w:tc>
      </w:tr>
      <w:tr>
        <w:trPr>
          <w:trHeight w:val="322" w:hRule="exact"/>
        </w:trPr>
        <w:tc>
          <w:tcPr>
            <w:gridSpan w:val="4"/>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r>
      <w:tr>
        <w:trPr>
          <w:trHeight w:val="346"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姓名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任职或兼职单位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与本公司的关系</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职务</w:t>
            </w:r>
          </w:p>
        </w:tc>
      </w:tr>
      <w:tr>
        <w:trPr>
          <w:trHeight w:val="3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尤明天</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深圳市新鸿泰投资发展有限公司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本公司工会之控股企业</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董事长、总经理</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深圳市深运工贸企业有限公司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深圳市鸿基华辉运输有限公司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深圳市鸿基大型物件起重运输有限公司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深圳市鸿基物流有限公司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深圳市鸿基房地产有限公司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深圳市鸿基装饰设计工程有限公司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深圳市凯方实业发展有限公司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深圳市龙岗鸿基房地产开发有限公司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深圳市鸿基物业管理公司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长沙鸿基运输实业有限公司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西安鸿基运输有限公司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林引福</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西安鸿基运输有限公司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r>
      <w:tr>
        <w:trPr>
          <w:trHeight w:val="331"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李联添</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深圳市龙岗鸿基房地产开发有限公司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r>
      <w:tr>
        <w:trPr>
          <w:trHeight w:val="322" w:hRule="exact"/>
        </w:trPr>
        <w:tc>
          <w:tcPr>
            <w:gridSpan w:val="4"/>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高级管理人员</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姓名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任职或兼职单位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与本公司的关系</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职务</w:t>
            </w:r>
          </w:p>
        </w:tc>
      </w:tr>
      <w:tr>
        <w:trPr>
          <w:trHeight w:val="32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王迪新</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西安新鸿业投资发展有限公司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本公司控股子公司</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常务副总经理</w:t>
            </w:r>
          </w:p>
        </w:tc>
      </w:tr>
      <w:tr>
        <w:trPr>
          <w:trHeight w:val="331"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余毓凡</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福建东南广播电视网络有限公司</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本公司参股企业</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bl>
    <w:p>
      <w:pPr>
        <w:widowControl w:val="0"/>
        <w:spacing w:after="299" w:line="1" w:lineRule="exact"/>
      </w:pPr>
    </w:p>
    <w:p>
      <w:pPr>
        <w:pStyle w:val="Style28"/>
        <w:keepNext/>
        <w:keepLines/>
        <w:widowControl w:val="0"/>
        <w:shd w:val="clear" w:color="auto" w:fill="auto"/>
        <w:bidi w:val="0"/>
        <w:spacing w:before="0" w:after="220" w:line="240" w:lineRule="auto"/>
        <w:ind w:left="0" w:right="0" w:firstLine="340"/>
        <w:jc w:val="left"/>
      </w:pPr>
      <w:bookmarkStart w:id="115" w:name="bookmark115"/>
      <w:bookmarkStart w:id="116" w:name="bookmark116"/>
      <w:bookmarkStart w:id="117" w:name="bookmark117"/>
      <w:bookmarkStart w:id="118" w:name="bookmark118"/>
      <w:r>
        <w:rPr>
          <w:color w:val="000000"/>
          <w:spacing w:val="0"/>
          <w:w w:val="100"/>
          <w:position w:val="0"/>
          <w:sz w:val="24"/>
          <w:szCs w:val="24"/>
        </w:rPr>
        <w:t>三</w:t>
      </w:r>
      <w:bookmarkEnd w:id="117"/>
      <w:r>
        <w:rPr>
          <w:color w:val="000000"/>
          <w:spacing w:val="0"/>
          <w:w w:val="100"/>
          <w:position w:val="0"/>
          <w:sz w:val="24"/>
          <w:szCs w:val="24"/>
        </w:rPr>
        <w:t>、报告期内董事、监事、高级管理人员变动情况</w:t>
      </w:r>
      <w:bookmarkEnd w:id="115"/>
      <w:bookmarkEnd w:id="116"/>
      <w:bookmarkEnd w:id="118"/>
    </w:p>
    <w:p>
      <w:pPr>
        <w:pStyle w:val="Style21"/>
        <w:keepNext w:val="0"/>
        <w:keepLines w:val="0"/>
        <w:widowControl w:val="0"/>
        <w:shd w:val="clear" w:color="auto" w:fill="auto"/>
        <w:bidi w:val="0"/>
        <w:spacing w:before="0" w:after="0" w:line="402" w:lineRule="exact"/>
        <w:ind w:left="340" w:right="0" w:firstLine="420"/>
        <w:jc w:val="left"/>
      </w:pPr>
      <w:r>
        <w:rPr>
          <w:color w:val="000000"/>
          <w:spacing w:val="0"/>
          <w:w w:val="100"/>
          <w:position w:val="0"/>
        </w:rPr>
        <w:t>经</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日召开的公司</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年度股东大会选举产生公司第五届董事局成员为：邱瑞亨、邓 学勤、颜金辉、高文清、罗伟光、邱圣凯、吕改秋、庄伟鑫、周可添、陈凤娇、何祥增、魏达志等 </w:t>
      </w:r>
      <w:r>
        <w:rPr>
          <w:rFonts w:ascii="Times New Roman" w:eastAsia="Times New Roman" w:hAnsi="Times New Roman" w:cs="Times New Roman"/>
          <w:color w:val="000000"/>
          <w:spacing w:val="0"/>
          <w:w w:val="100"/>
          <w:position w:val="0"/>
        </w:rPr>
        <w:t>12</w:t>
      </w:r>
      <w:r>
        <w:rPr>
          <w:color w:val="000000"/>
          <w:spacing w:val="0"/>
          <w:w w:val="100"/>
          <w:position w:val="0"/>
        </w:rPr>
        <w:t>人；公司第五届监事会成员为：尤明天、林引福；另一名职工监事李联添于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日经公司 第六届职工代表大会第三次会议选举产生。</w:t>
      </w:r>
    </w:p>
    <w:p>
      <w:pPr>
        <w:pStyle w:val="Style21"/>
        <w:keepNext w:val="0"/>
        <w:keepLines w:val="0"/>
        <w:widowControl w:val="0"/>
        <w:shd w:val="clear" w:color="auto" w:fill="auto"/>
        <w:bidi w:val="0"/>
        <w:spacing w:before="0" w:after="220" w:line="402" w:lineRule="exact"/>
        <w:ind w:left="340" w:right="0" w:firstLine="420"/>
        <w:jc w:val="left"/>
      </w:pPr>
      <w:r>
        <w:rPr>
          <w:color w:val="000000"/>
          <w:spacing w:val="0"/>
          <w:w w:val="100"/>
          <w:position w:val="0"/>
        </w:rPr>
        <w:t>经公司第五届董事会第一次会议选举邱瑞亨为董事局主席，邓学勤为董事局副主席，聘任罗竣 为董事局主席助理；聘任邱瑞亨为总裁、罗伟光、颜金辉、高文清、邱圣凯、罗竣为公司副总裁，</w:t>
      </w:r>
    </w:p>
    <w:p>
      <w:pPr>
        <w:pStyle w:val="Style21"/>
        <w:keepNext w:val="0"/>
        <w:keepLines w:val="0"/>
        <w:widowControl w:val="0"/>
        <w:shd w:val="clear" w:color="auto" w:fill="auto"/>
        <w:bidi w:val="0"/>
        <w:spacing w:before="0" w:after="0" w:line="403" w:lineRule="exact"/>
        <w:ind w:left="0" w:right="0" w:firstLine="340"/>
        <w:jc w:val="left"/>
      </w:pPr>
      <w:r>
        <w:rPr>
          <w:color w:val="000000"/>
          <w:spacing w:val="0"/>
          <w:w w:val="100"/>
          <w:position w:val="0"/>
        </w:rPr>
        <w:t>王迪新为总裁助理；聘任沈蜀江为董事会秘书，余毓凡为财务总监，黄旭辉为财务经理。</w:t>
      </w:r>
    </w:p>
    <w:p>
      <w:pPr>
        <w:pStyle w:val="Style21"/>
        <w:keepNext w:val="0"/>
        <w:keepLines w:val="0"/>
        <w:widowControl w:val="0"/>
        <w:shd w:val="clear" w:color="auto" w:fill="auto"/>
        <w:bidi w:val="0"/>
        <w:spacing w:before="0" w:after="700" w:line="403" w:lineRule="exact"/>
        <w:ind w:left="340" w:right="0" w:firstLine="420"/>
        <w:jc w:val="both"/>
      </w:pPr>
      <w:r>
        <w:rPr>
          <w:color w:val="000000"/>
          <w:spacing w:val="0"/>
          <w:w w:val="100"/>
          <w:position w:val="0"/>
        </w:rPr>
        <w:t>上述股东大会决议公告、董事会决议公告、监事会决议公告均刊登在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日的《中国证 券报》和《证券时报》上。</w:t>
      </w:r>
    </w:p>
    <w:p>
      <w:pPr>
        <w:pStyle w:val="Style28"/>
        <w:keepNext/>
        <w:keepLines/>
        <w:widowControl w:val="0"/>
        <w:shd w:val="clear" w:color="auto" w:fill="auto"/>
        <w:bidi w:val="0"/>
        <w:spacing w:before="0" w:line="240" w:lineRule="auto"/>
        <w:ind w:left="0" w:right="0" w:firstLine="340"/>
        <w:jc w:val="both"/>
      </w:pPr>
      <w:bookmarkStart w:id="119" w:name="bookmark119"/>
      <w:bookmarkStart w:id="120" w:name="bookmark120"/>
      <w:bookmarkStart w:id="121" w:name="bookmark121"/>
      <w:bookmarkStart w:id="122" w:name="bookmark122"/>
      <w:r>
        <w:rPr>
          <w:color w:val="000000"/>
          <w:spacing w:val="0"/>
          <w:w w:val="100"/>
          <w:position w:val="0"/>
          <w:sz w:val="24"/>
          <w:szCs w:val="24"/>
        </w:rPr>
        <w:t>四</w:t>
      </w:r>
      <w:bookmarkEnd w:id="121"/>
      <w:r>
        <w:rPr>
          <w:color w:val="000000"/>
          <w:spacing w:val="0"/>
          <w:w w:val="100"/>
          <w:position w:val="0"/>
          <w:sz w:val="24"/>
          <w:szCs w:val="24"/>
        </w:rPr>
        <w:t>、员工情况</w:t>
      </w:r>
      <w:bookmarkEnd w:id="119"/>
      <w:bookmarkEnd w:id="120"/>
      <w:bookmarkEnd w:id="122"/>
    </w:p>
    <w:p>
      <w:pPr>
        <w:pStyle w:val="Style21"/>
        <w:keepNext w:val="0"/>
        <w:keepLines w:val="0"/>
        <w:widowControl w:val="0"/>
        <w:shd w:val="clear" w:color="auto" w:fill="auto"/>
        <w:bidi w:val="0"/>
        <w:spacing w:before="0" w:after="400" w:line="401" w:lineRule="exact"/>
        <w:ind w:left="340" w:right="0" w:firstLine="420"/>
        <w:jc w:val="both"/>
      </w:pPr>
      <w:r>
        <w:rPr>
          <w:color w:val="000000"/>
          <w:spacing w:val="0"/>
          <w:w w:val="100"/>
          <w:position w:val="0"/>
        </w:rPr>
        <w:t>本公司截止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sz w:val="24"/>
          <w:szCs w:val="24"/>
        </w:rPr>
        <w:t>公司</w:t>
      </w:r>
      <w:r>
        <w:rPr>
          <w:color w:val="000000"/>
          <w:spacing w:val="0"/>
          <w:w w:val="100"/>
          <w:position w:val="0"/>
        </w:rPr>
        <w:t>员工总数为</w:t>
      </w:r>
      <w:r>
        <w:rPr>
          <w:rFonts w:ascii="Times New Roman" w:eastAsia="Times New Roman" w:hAnsi="Times New Roman" w:cs="Times New Roman"/>
          <w:color w:val="000000"/>
          <w:spacing w:val="0"/>
          <w:w w:val="100"/>
          <w:position w:val="0"/>
        </w:rPr>
        <w:t>2430</w:t>
      </w:r>
      <w:r>
        <w:rPr>
          <w:color w:val="000000"/>
          <w:spacing w:val="0"/>
          <w:w w:val="100"/>
          <w:position w:val="0"/>
        </w:rPr>
        <w:t>人（含控股企业），其中管理人员</w:t>
      </w:r>
      <w:r>
        <w:rPr>
          <w:rFonts w:ascii="Times New Roman" w:eastAsia="Times New Roman" w:hAnsi="Times New Roman" w:cs="Times New Roman"/>
          <w:color w:val="000000"/>
          <w:spacing w:val="0"/>
          <w:w w:val="100"/>
          <w:position w:val="0"/>
        </w:rPr>
        <w:t xml:space="preserve">178 </w:t>
      </w:r>
      <w:r>
        <w:rPr>
          <w:color w:val="000000"/>
          <w:spacing w:val="0"/>
          <w:w w:val="100"/>
          <w:position w:val="0"/>
        </w:rPr>
        <w:t>人，专业技术人员</w:t>
      </w:r>
      <w:r>
        <w:rPr>
          <w:rFonts w:ascii="Times New Roman" w:eastAsia="Times New Roman" w:hAnsi="Times New Roman" w:cs="Times New Roman"/>
          <w:color w:val="000000"/>
          <w:spacing w:val="0"/>
          <w:w w:val="100"/>
          <w:position w:val="0"/>
        </w:rPr>
        <w:t>128</w:t>
      </w:r>
      <w:r>
        <w:rPr>
          <w:color w:val="000000"/>
          <w:spacing w:val="0"/>
          <w:w w:val="100"/>
          <w:position w:val="0"/>
        </w:rPr>
        <w:t>人，生产一线员工</w:t>
      </w:r>
      <w:r>
        <w:rPr>
          <w:rFonts w:ascii="Times New Roman" w:eastAsia="Times New Roman" w:hAnsi="Times New Roman" w:cs="Times New Roman"/>
          <w:color w:val="000000"/>
          <w:spacing w:val="0"/>
          <w:w w:val="100"/>
          <w:position w:val="0"/>
        </w:rPr>
        <w:t>2280</w:t>
      </w:r>
      <w:r>
        <w:rPr>
          <w:color w:val="000000"/>
          <w:spacing w:val="0"/>
          <w:w w:val="100"/>
          <w:position w:val="0"/>
        </w:rPr>
        <w:t>人；具有硕士以上学历</w:t>
      </w:r>
      <w:r>
        <w:rPr>
          <w:rFonts w:ascii="Times New Roman" w:eastAsia="Times New Roman" w:hAnsi="Times New Roman" w:cs="Times New Roman"/>
          <w:color w:val="000000"/>
          <w:spacing w:val="0"/>
          <w:w w:val="100"/>
          <w:position w:val="0"/>
        </w:rPr>
        <w:t>13</w:t>
      </w:r>
      <w:r>
        <w:rPr>
          <w:color w:val="000000"/>
          <w:spacing w:val="0"/>
          <w:w w:val="100"/>
          <w:position w:val="0"/>
        </w:rPr>
        <w:t>人，大学本科学历</w:t>
      </w:r>
      <w:r>
        <w:rPr>
          <w:rFonts w:ascii="Times New Roman" w:eastAsia="Times New Roman" w:hAnsi="Times New Roman" w:cs="Times New Roman"/>
          <w:color w:val="000000"/>
          <w:spacing w:val="0"/>
          <w:w w:val="100"/>
          <w:position w:val="0"/>
        </w:rPr>
        <w:t>52</w:t>
      </w:r>
      <w:r>
        <w:rPr>
          <w:color w:val="000000"/>
          <w:spacing w:val="0"/>
          <w:w w:val="100"/>
          <w:position w:val="0"/>
        </w:rPr>
        <w:t>人， 大专学历</w:t>
      </w:r>
      <w:r>
        <w:rPr>
          <w:rFonts w:ascii="Times New Roman" w:eastAsia="Times New Roman" w:hAnsi="Times New Roman" w:cs="Times New Roman"/>
          <w:color w:val="000000"/>
          <w:spacing w:val="0"/>
          <w:w w:val="100"/>
          <w:position w:val="0"/>
        </w:rPr>
        <w:t>103</w:t>
      </w:r>
      <w:r>
        <w:rPr>
          <w:color w:val="000000"/>
          <w:spacing w:val="0"/>
          <w:w w:val="100"/>
          <w:position w:val="0"/>
        </w:rPr>
        <w:t>人，中专学历</w:t>
      </w:r>
      <w:r>
        <w:rPr>
          <w:rFonts w:ascii="Times New Roman" w:eastAsia="Times New Roman" w:hAnsi="Times New Roman" w:cs="Times New Roman"/>
          <w:color w:val="000000"/>
          <w:spacing w:val="0"/>
          <w:w w:val="100"/>
          <w:position w:val="0"/>
        </w:rPr>
        <w:t>28</w:t>
      </w:r>
      <w:r>
        <w:rPr>
          <w:color w:val="000000"/>
          <w:spacing w:val="0"/>
          <w:w w:val="100"/>
          <w:position w:val="0"/>
        </w:rPr>
        <w:t>人。公司实行全员聘用制度，离退休职工费用由社保基金统筹解决。</w:t>
      </w:r>
    </w:p>
    <w:p>
      <w:pPr>
        <w:pStyle w:val="Style19"/>
        <w:keepNext/>
        <w:keepLines/>
        <w:widowControl w:val="0"/>
        <w:shd w:val="clear" w:color="auto" w:fill="auto"/>
        <w:bidi w:val="0"/>
        <w:spacing w:before="0" w:line="240" w:lineRule="auto"/>
        <w:ind w:left="0" w:right="0" w:firstLine="0"/>
        <w:jc w:val="center"/>
      </w:pPr>
      <w:bookmarkStart w:id="123" w:name="bookmark123"/>
      <w:bookmarkStart w:id="124" w:name="bookmark124"/>
      <w:bookmarkStart w:id="125" w:name="bookmark125"/>
      <w:r>
        <w:rPr>
          <w:color w:val="000000"/>
          <w:spacing w:val="0"/>
          <w:w w:val="100"/>
          <w:position w:val="0"/>
        </w:rPr>
        <w:t>第六节公司治理结构</w:t>
      </w:r>
      <w:bookmarkEnd w:id="123"/>
      <w:bookmarkEnd w:id="124"/>
      <w:bookmarkEnd w:id="125"/>
    </w:p>
    <w:p>
      <w:pPr>
        <w:pStyle w:val="Style28"/>
        <w:keepNext/>
        <w:keepLines/>
        <w:widowControl w:val="0"/>
        <w:shd w:val="clear" w:color="auto" w:fill="auto"/>
        <w:tabs>
          <w:tab w:pos="857" w:val="left"/>
        </w:tabs>
        <w:bidi w:val="0"/>
        <w:spacing w:before="0" w:line="240" w:lineRule="auto"/>
        <w:ind w:left="0" w:right="0" w:firstLine="340"/>
        <w:jc w:val="both"/>
      </w:pPr>
      <w:bookmarkStart w:id="126" w:name="bookmark126"/>
      <w:bookmarkStart w:id="127" w:name="bookmark127"/>
      <w:bookmarkStart w:id="128" w:name="bookmark128"/>
      <w:bookmarkStart w:id="129" w:name="bookmark129"/>
      <w:r>
        <w:rPr>
          <w:color w:val="000000"/>
          <w:spacing w:val="0"/>
          <w:w w:val="100"/>
          <w:position w:val="0"/>
          <w:sz w:val="24"/>
          <w:szCs w:val="24"/>
        </w:rPr>
        <w:t>一</w:t>
      </w:r>
      <w:bookmarkEnd w:id="128"/>
      <w:r>
        <w:rPr>
          <w:color w:val="000000"/>
          <w:spacing w:val="0"/>
          <w:w w:val="100"/>
          <w:position w:val="0"/>
          <w:sz w:val="24"/>
          <w:szCs w:val="24"/>
        </w:rPr>
        <w:t>、</w:t>
        <w:tab/>
        <w:t>公司治理情况</w:t>
      </w:r>
      <w:bookmarkEnd w:id="126"/>
      <w:bookmarkEnd w:id="127"/>
      <w:bookmarkEnd w:id="129"/>
    </w:p>
    <w:p>
      <w:pPr>
        <w:pStyle w:val="Style21"/>
        <w:keepNext w:val="0"/>
        <w:keepLines w:val="0"/>
        <w:widowControl w:val="0"/>
        <w:shd w:val="clear" w:color="auto" w:fill="auto"/>
        <w:bidi w:val="0"/>
        <w:spacing w:before="0" w:after="0" w:line="402" w:lineRule="exact"/>
        <w:ind w:left="340" w:right="0" w:firstLine="420"/>
        <w:jc w:val="left"/>
      </w:pPr>
      <w:r>
        <w:rPr>
          <w:color w:val="000000"/>
          <w:spacing w:val="0"/>
          <w:w w:val="100"/>
          <w:position w:val="0"/>
        </w:rPr>
        <w:t>报告期内，公司依据《公司法》、《证券法》、《上市公司治理准则》、《深圳证券交易所上市规则》、 中国证监会《关于印发</w:t>
      </w:r>
      <w:r>
        <w:rPr>
          <w:color w:val="000000"/>
          <w:spacing w:val="0"/>
          <w:w w:val="100"/>
          <w:position w:val="0"/>
        </w:rPr>
        <w:t>〈</w:t>
      </w:r>
      <w:r>
        <w:rPr>
          <w:color w:val="000000"/>
          <w:spacing w:val="0"/>
          <w:w w:val="100"/>
          <w:position w:val="0"/>
        </w:rPr>
        <w:t>上市公司章程指引</w:t>
      </w:r>
      <w:r>
        <w:rPr>
          <w:rFonts w:ascii="Times New Roman" w:eastAsia="Times New Roman" w:hAnsi="Times New Roman" w:cs="Times New Roman"/>
          <w:color w:val="000000"/>
          <w:spacing w:val="0"/>
          <w:w w:val="100"/>
          <w:position w:val="0"/>
        </w:rPr>
        <w:t>（2006</w:t>
      </w:r>
      <w:r>
        <w:rPr>
          <w:color w:val="000000"/>
          <w:spacing w:val="0"/>
          <w:w w:val="100"/>
          <w:position w:val="0"/>
        </w:rPr>
        <w:t>年修订</w:t>
      </w:r>
      <w:r>
        <w:rPr>
          <w:rFonts w:ascii="Times New Roman" w:eastAsia="Times New Roman" w:hAnsi="Times New Roman" w:cs="Times New Roman"/>
          <w:color w:val="000000"/>
          <w:spacing w:val="0"/>
          <w:w w:val="100"/>
          <w:position w:val="0"/>
        </w:rPr>
        <w:t xml:space="preserve">）＞ </w:t>
      </w:r>
      <w:r>
        <w:rPr>
          <w:color w:val="000000"/>
          <w:spacing w:val="0"/>
          <w:w w:val="100"/>
          <w:position w:val="0"/>
        </w:rPr>
        <w:t>的通知》等法律、法规及规定的要求，结 合公司实际组织全面修订《公司章程》等各项规章制度，并按程序逐级审批通过，使其成为公司各 项经营管理工作的行为准则及公司内部控制制度的重要组成部分。公司董事局下设审计委员会，进 一步健全股东大会、董事局、总裁经营班子三级决策与执行程序，规范内部运作。同时，公司结合 股权分置改革的实施工作，加强投资者关系管理。</w:t>
      </w:r>
    </w:p>
    <w:p>
      <w:pPr>
        <w:pStyle w:val="Style21"/>
        <w:keepNext w:val="0"/>
        <w:keepLines w:val="0"/>
        <w:widowControl w:val="0"/>
        <w:shd w:val="clear" w:color="auto" w:fill="auto"/>
        <w:bidi w:val="0"/>
        <w:spacing w:before="0" w:after="340" w:line="402" w:lineRule="exact"/>
        <w:ind w:left="340" w:right="0" w:firstLine="420"/>
        <w:jc w:val="left"/>
      </w:pPr>
      <w:r>
        <w:rPr>
          <w:color w:val="000000"/>
          <w:spacing w:val="0"/>
          <w:w w:val="100"/>
          <w:position w:val="0"/>
        </w:rPr>
        <w:t>公司依信息披露法规规定，履行上市公司信息披露义务，在</w:t>
      </w:r>
      <w:r>
        <w:rPr>
          <w:rFonts w:ascii="Times New Roman" w:eastAsia="Times New Roman" w:hAnsi="Times New Roman" w:cs="Times New Roman"/>
          <w:color w:val="000000"/>
          <w:spacing w:val="0"/>
          <w:w w:val="100"/>
          <w:position w:val="0"/>
        </w:rPr>
        <w:t>2006</w:t>
      </w:r>
      <w:r>
        <w:rPr>
          <w:color w:val="000000"/>
          <w:spacing w:val="0"/>
          <w:w w:val="100"/>
          <w:position w:val="0"/>
        </w:rPr>
        <w:t>年度公司信息披露工作中被深 圳证券交易所评价为</w:t>
      </w:r>
      <w:r>
        <w:rPr>
          <w:rFonts w:ascii="Times New Roman" w:eastAsia="Times New Roman" w:hAnsi="Times New Roman" w:cs="Times New Roman"/>
          <w:color w:val="000000"/>
          <w:spacing w:val="0"/>
          <w:w w:val="100"/>
          <w:position w:val="0"/>
        </w:rPr>
        <w:t>“</w:t>
      </w:r>
      <w:r>
        <w:rPr>
          <w:color w:val="000000"/>
          <w:spacing w:val="0"/>
          <w:w w:val="100"/>
          <w:position w:val="0"/>
        </w:rPr>
        <w:t>良好</w:t>
      </w:r>
    </w:p>
    <w:p>
      <w:pPr>
        <w:pStyle w:val="Style28"/>
        <w:keepNext/>
        <w:keepLines/>
        <w:widowControl w:val="0"/>
        <w:shd w:val="clear" w:color="auto" w:fill="auto"/>
        <w:tabs>
          <w:tab w:pos="857" w:val="left"/>
        </w:tabs>
        <w:bidi w:val="0"/>
        <w:spacing w:before="0" w:line="240" w:lineRule="auto"/>
        <w:ind w:left="0" w:right="0" w:firstLine="340"/>
        <w:jc w:val="both"/>
      </w:pPr>
      <w:bookmarkStart w:id="130" w:name="bookmark130"/>
      <w:bookmarkStart w:id="131" w:name="bookmark131"/>
      <w:bookmarkStart w:id="132" w:name="bookmark132"/>
      <w:bookmarkStart w:id="133" w:name="bookmark133"/>
      <w:r>
        <w:rPr>
          <w:color w:val="000000"/>
          <w:spacing w:val="0"/>
          <w:w w:val="100"/>
          <w:position w:val="0"/>
          <w:sz w:val="24"/>
          <w:szCs w:val="24"/>
        </w:rPr>
        <w:t>二</w:t>
      </w:r>
      <w:bookmarkEnd w:id="132"/>
      <w:r>
        <w:rPr>
          <w:color w:val="000000"/>
          <w:spacing w:val="0"/>
          <w:w w:val="100"/>
          <w:position w:val="0"/>
          <w:sz w:val="24"/>
          <w:szCs w:val="24"/>
        </w:rPr>
        <w:t>、</w:t>
        <w:tab/>
        <w:t>公司独立董事履行职责情况</w:t>
      </w:r>
      <w:bookmarkEnd w:id="130"/>
      <w:bookmarkEnd w:id="131"/>
      <w:bookmarkEnd w:id="133"/>
    </w:p>
    <w:p>
      <w:pPr>
        <w:pStyle w:val="Style21"/>
        <w:keepNext w:val="0"/>
        <w:keepLines w:val="0"/>
        <w:widowControl w:val="0"/>
        <w:shd w:val="clear" w:color="auto" w:fill="auto"/>
        <w:bidi w:val="0"/>
        <w:spacing w:before="0" w:after="140" w:line="403" w:lineRule="exact"/>
        <w:ind w:left="340" w:right="0" w:firstLine="420"/>
        <w:jc w:val="left"/>
      </w:pPr>
      <w:r>
        <w:rPr>
          <w:color w:val="000000"/>
          <w:spacing w:val="0"/>
          <w:w w:val="100"/>
          <w:position w:val="0"/>
        </w:rPr>
        <w:t>报告期内，公司独立董事均能依照《公司章程》和《独立董事工作制度》的要求认真履行职责， 积极参与公司董事局重大事项的决策，并按照有关法律法规要求对公司的运作发表独立意见，发挥 了独立董事的应有作用。</w:t>
      </w:r>
    </w:p>
    <w:p>
      <w:pPr>
        <w:pStyle w:val="Style32"/>
        <w:keepNext w:val="0"/>
        <w:keepLines w:val="0"/>
        <w:widowControl w:val="0"/>
        <w:shd w:val="clear" w:color="auto" w:fill="auto"/>
        <w:bidi w:val="0"/>
        <w:spacing w:before="0" w:after="0" w:line="240" w:lineRule="auto"/>
        <w:ind w:left="773"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年独立董事出席董事会情况</w:t>
      </w:r>
    </w:p>
    <w:tbl>
      <w:tblPr>
        <w:tblOverlap w:val="never"/>
        <w:jc w:val="center"/>
        <w:tblLayout w:type="fixed"/>
      </w:tblPr>
      <w:tblGrid>
        <w:gridCol w:w="1565"/>
        <w:gridCol w:w="2251"/>
        <w:gridCol w:w="1555"/>
        <w:gridCol w:w="1560"/>
        <w:gridCol w:w="1037"/>
        <w:gridCol w:w="1814"/>
      </w:tblGrid>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独立董事姓名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本年应参加董事会次数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6"/>
                <w:szCs w:val="16"/>
              </w:rPr>
              <w:t>亲自出席</w:t>
            </w:r>
            <w:r>
              <w:rPr>
                <w:color w:val="000000"/>
                <w:spacing w:val="0"/>
                <w:w w:val="100"/>
                <w:position w:val="0"/>
                <w:sz w:val="15"/>
                <w:szCs w:val="15"/>
              </w:rPr>
              <w:t>（</w:t>
            </w:r>
            <w:r>
              <w:rPr>
                <w:b/>
                <w:bCs/>
                <w:color w:val="000000"/>
                <w:spacing w:val="0"/>
                <w:w w:val="100"/>
                <w:position w:val="0"/>
                <w:sz w:val="16"/>
                <w:szCs w:val="16"/>
              </w:rPr>
              <w:t>次</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6"/>
                <w:szCs w:val="16"/>
              </w:rPr>
              <w:t>委托出席</w:t>
            </w:r>
            <w:r>
              <w:rPr>
                <w:color w:val="000000"/>
                <w:spacing w:val="0"/>
                <w:w w:val="100"/>
                <w:position w:val="0"/>
                <w:sz w:val="15"/>
                <w:szCs w:val="15"/>
              </w:rPr>
              <w:t>（</w:t>
            </w:r>
            <w:r>
              <w:rPr>
                <w:b/>
                <w:bCs/>
                <w:color w:val="000000"/>
                <w:spacing w:val="0"/>
                <w:w w:val="100"/>
                <w:position w:val="0"/>
                <w:sz w:val="16"/>
                <w:szCs w:val="16"/>
              </w:rPr>
              <w:t>次</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6"/>
                <w:szCs w:val="16"/>
              </w:rPr>
              <w:t>缺席</w:t>
            </w:r>
            <w:r>
              <w:rPr>
                <w:color w:val="000000"/>
                <w:spacing w:val="0"/>
                <w:w w:val="100"/>
                <w:position w:val="0"/>
                <w:sz w:val="15"/>
                <w:szCs w:val="15"/>
              </w:rPr>
              <w:t>（</w:t>
            </w:r>
            <w:r>
              <w:rPr>
                <w:b/>
                <w:bCs/>
                <w:color w:val="000000"/>
                <w:spacing w:val="0"/>
                <w:w w:val="100"/>
                <w:position w:val="0"/>
                <w:sz w:val="16"/>
                <w:szCs w:val="16"/>
              </w:rPr>
              <w:t>次</w:t>
            </w: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备注</w:t>
            </w:r>
          </w:p>
        </w:tc>
      </w:tr>
      <w:tr>
        <w:trPr>
          <w:trHeight w:val="38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何建勤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鄢维民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因公出差无法委托</w:t>
            </w:r>
          </w:p>
        </w:tc>
      </w:tr>
      <w:tr>
        <w:trPr>
          <w:trHeight w:val="39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张灵汉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周可添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陈凤娇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65"/>
        <w:gridCol w:w="2251"/>
        <w:gridCol w:w="1555"/>
        <w:gridCol w:w="1560"/>
        <w:gridCol w:w="1037"/>
        <w:gridCol w:w="1814"/>
      </w:tblGrid>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何祥增</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魏达志</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因公出差委托参会</w:t>
            </w:r>
          </w:p>
        </w:tc>
      </w:tr>
    </w:tbl>
    <w:p>
      <w:pPr>
        <w:pStyle w:val="Style32"/>
        <w:keepNext w:val="0"/>
        <w:keepLines w:val="0"/>
        <w:widowControl w:val="0"/>
        <w:shd w:val="clear" w:color="auto" w:fill="auto"/>
        <w:bidi w:val="0"/>
        <w:spacing w:before="0" w:after="0" w:line="240" w:lineRule="auto"/>
        <w:ind w:left="720" w:right="0" w:firstLine="0"/>
        <w:jc w:val="left"/>
      </w:pPr>
      <w:r>
        <w:rPr>
          <w:color w:val="000000"/>
          <w:spacing w:val="0"/>
          <w:w w:val="100"/>
          <w:position w:val="0"/>
        </w:rPr>
        <w:t>（其中：何建勤、鄢维民、、张灵汉、郑 丹为第四届董事局独立董事，已离任）</w:t>
      </w:r>
    </w:p>
    <w:p>
      <w:pPr>
        <w:widowControl w:val="0"/>
        <w:spacing w:after="159" w:line="1" w:lineRule="exact"/>
      </w:pPr>
    </w:p>
    <w:p>
      <w:pPr>
        <w:pStyle w:val="Style21"/>
        <w:keepNext w:val="0"/>
        <w:keepLines w:val="0"/>
        <w:widowControl w:val="0"/>
        <w:shd w:val="clear" w:color="auto" w:fill="auto"/>
        <w:bidi w:val="0"/>
        <w:spacing w:before="0" w:after="160" w:line="240" w:lineRule="auto"/>
        <w:ind w:left="136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、独立董事对公司事项提出异议的情况</w:t>
      </w:r>
    </w:p>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报告期内，公司独立董事对历次公司董事局会议审议的议案及其它相关事项均未提出异议，对</w:t>
      </w:r>
    </w:p>
    <w:p>
      <w:pPr>
        <w:pStyle w:val="Style21"/>
        <w:keepNext w:val="0"/>
        <w:keepLines w:val="0"/>
        <w:widowControl w:val="0"/>
        <w:shd w:val="clear" w:color="auto" w:fill="auto"/>
        <w:bidi w:val="0"/>
        <w:spacing w:before="0" w:after="340" w:line="405" w:lineRule="exact"/>
        <w:ind w:left="0" w:right="0" w:firstLine="960"/>
        <w:jc w:val="both"/>
      </w:pPr>
      <w:r>
        <w:rPr>
          <w:color w:val="000000"/>
          <w:spacing w:val="0"/>
          <w:w w:val="100"/>
          <w:position w:val="0"/>
        </w:rPr>
        <w:t>公司发生的需独立董事发表意见的事项均认真审核并出具了书面独立意见。</w:t>
      </w:r>
    </w:p>
    <w:p>
      <w:pPr>
        <w:pStyle w:val="Style28"/>
        <w:keepNext/>
        <w:keepLines/>
        <w:widowControl w:val="0"/>
        <w:shd w:val="clear" w:color="auto" w:fill="auto"/>
        <w:bidi w:val="0"/>
        <w:spacing w:before="0" w:line="240" w:lineRule="auto"/>
        <w:ind w:left="0" w:right="0" w:firstLine="960"/>
        <w:jc w:val="both"/>
      </w:pPr>
      <w:bookmarkStart w:id="134" w:name="bookmark134"/>
      <w:bookmarkStart w:id="135" w:name="bookmark135"/>
      <w:bookmarkStart w:id="136" w:name="bookmark136"/>
      <w:bookmarkStart w:id="137" w:name="bookmark137"/>
      <w:r>
        <w:rPr>
          <w:color w:val="000000"/>
          <w:spacing w:val="0"/>
          <w:w w:val="100"/>
          <w:position w:val="0"/>
          <w:sz w:val="24"/>
          <w:szCs w:val="24"/>
        </w:rPr>
        <w:t>三</w:t>
      </w:r>
      <w:bookmarkEnd w:id="136"/>
      <w:r>
        <w:rPr>
          <w:color w:val="000000"/>
          <w:spacing w:val="0"/>
          <w:w w:val="100"/>
          <w:position w:val="0"/>
          <w:sz w:val="24"/>
          <w:szCs w:val="24"/>
        </w:rPr>
        <w:t>、公司与控股股东在业务、人员、资产、机构与财务等方面分开的情况</w:t>
      </w:r>
      <w:bookmarkEnd w:id="134"/>
      <w:bookmarkEnd w:id="135"/>
      <w:bookmarkEnd w:id="137"/>
    </w:p>
    <w:p>
      <w:pPr>
        <w:pStyle w:val="Style21"/>
        <w:keepNext w:val="0"/>
        <w:keepLines w:val="0"/>
        <w:widowControl w:val="0"/>
        <w:shd w:val="clear" w:color="auto" w:fill="auto"/>
        <w:bidi w:val="0"/>
        <w:spacing w:before="0" w:after="0" w:line="405" w:lineRule="exact"/>
        <w:ind w:left="960" w:right="0" w:firstLine="440"/>
        <w:jc w:val="both"/>
      </w:pPr>
      <w:r>
        <w:rPr>
          <w:color w:val="000000"/>
          <w:spacing w:val="0"/>
          <w:w w:val="100"/>
          <w:position w:val="0"/>
        </w:rPr>
        <w:t>公司与控股股东东鸿信公司在业务、人员、资产、机构与财务等方面均实行分开，确保公司独 立完整的业务及自主经营能力，其中：</w:t>
      </w:r>
    </w:p>
    <w:p>
      <w:pPr>
        <w:pStyle w:val="Style21"/>
        <w:keepNext w:val="0"/>
        <w:keepLines w:val="0"/>
        <w:widowControl w:val="0"/>
        <w:shd w:val="clear" w:color="auto" w:fill="auto"/>
        <w:bidi w:val="0"/>
        <w:spacing w:before="0" w:after="0" w:line="405" w:lineRule="exact"/>
        <w:ind w:left="1360" w:right="0" w:firstLine="0"/>
        <w:jc w:val="both"/>
      </w:pPr>
      <w:r>
        <w:rPr>
          <w:color w:val="000000"/>
          <w:spacing w:val="0"/>
          <w:w w:val="100"/>
          <w:position w:val="0"/>
        </w:rPr>
        <w:t xml:space="preserve">1 </w:t>
      </w:r>
      <w:r>
        <w:rPr>
          <w:color w:val="000000"/>
          <w:spacing w:val="0"/>
          <w:w w:val="100"/>
          <w:position w:val="0"/>
        </w:rPr>
        <w:t>.资产独立：控股股东未占用公司资金，公司亦未向控股股东提供任何担保。</w:t>
      </w:r>
    </w:p>
    <w:p>
      <w:pPr>
        <w:pStyle w:val="Style21"/>
        <w:keepNext w:val="0"/>
        <w:keepLines w:val="0"/>
        <w:widowControl w:val="0"/>
        <w:numPr>
          <w:ilvl w:val="0"/>
          <w:numId w:val="11"/>
        </w:numPr>
        <w:shd w:val="clear" w:color="auto" w:fill="auto"/>
        <w:tabs>
          <w:tab w:pos="1731" w:val="left"/>
        </w:tabs>
        <w:bidi w:val="0"/>
        <w:spacing w:before="0" w:after="0" w:line="405" w:lineRule="exact"/>
        <w:ind w:left="960" w:right="0" w:firstLine="440"/>
        <w:jc w:val="both"/>
      </w:pPr>
      <w:bookmarkStart w:id="138" w:name="bookmark138"/>
      <w:bookmarkEnd w:id="138"/>
      <w:r>
        <w:rPr>
          <w:color w:val="000000"/>
          <w:spacing w:val="0"/>
          <w:w w:val="100"/>
          <w:position w:val="0"/>
        </w:rPr>
        <w:t>人员分开</w:t>
      </w:r>
      <w:r>
        <w:rPr>
          <w:color w:val="000000"/>
          <w:spacing w:val="0"/>
          <w:w w:val="100"/>
          <w:position w:val="0"/>
        </w:rPr>
        <w:t>:</w:t>
      </w:r>
      <w:r>
        <w:rPr>
          <w:color w:val="000000"/>
          <w:spacing w:val="0"/>
          <w:w w:val="100"/>
          <w:position w:val="0"/>
        </w:rPr>
        <w:t>公司高级管理人员未在控股股东单位中担任除董事、监事之外的职务，同时亦未 在控股股东单位领取薪酬。</w:t>
      </w:r>
    </w:p>
    <w:p>
      <w:pPr>
        <w:pStyle w:val="Style21"/>
        <w:keepNext w:val="0"/>
        <w:keepLines w:val="0"/>
        <w:widowControl w:val="0"/>
        <w:numPr>
          <w:ilvl w:val="0"/>
          <w:numId w:val="11"/>
        </w:numPr>
        <w:shd w:val="clear" w:color="auto" w:fill="auto"/>
        <w:tabs>
          <w:tab w:pos="1726" w:val="left"/>
        </w:tabs>
        <w:bidi w:val="0"/>
        <w:spacing w:before="0" w:after="0" w:line="405" w:lineRule="exact"/>
        <w:ind w:left="960" w:right="0" w:firstLine="440"/>
        <w:jc w:val="both"/>
      </w:pPr>
      <w:bookmarkStart w:id="139" w:name="bookmark139"/>
      <w:bookmarkEnd w:id="139"/>
      <w:r>
        <w:rPr>
          <w:color w:val="000000"/>
          <w:spacing w:val="0"/>
          <w:w w:val="100"/>
          <w:position w:val="0"/>
        </w:rPr>
        <w:t>业务独立：公司的经营业务完全独立于控股股东，并拥有自身独立完整的业务和自主经营权， 不受控股股东的制约。</w:t>
      </w:r>
    </w:p>
    <w:p>
      <w:pPr>
        <w:pStyle w:val="Style21"/>
        <w:keepNext w:val="0"/>
        <w:keepLines w:val="0"/>
        <w:widowControl w:val="0"/>
        <w:numPr>
          <w:ilvl w:val="0"/>
          <w:numId w:val="11"/>
        </w:numPr>
        <w:shd w:val="clear" w:color="auto" w:fill="auto"/>
        <w:tabs>
          <w:tab w:pos="1726" w:val="left"/>
        </w:tabs>
        <w:bidi w:val="0"/>
        <w:spacing w:before="0" w:after="0" w:line="405" w:lineRule="exact"/>
        <w:ind w:left="960" w:right="0" w:firstLine="440"/>
        <w:jc w:val="both"/>
      </w:pPr>
      <w:bookmarkStart w:id="140" w:name="bookmark140"/>
      <w:bookmarkEnd w:id="140"/>
      <w:r>
        <w:rPr>
          <w:color w:val="000000"/>
          <w:spacing w:val="0"/>
          <w:w w:val="100"/>
          <w:position w:val="0"/>
        </w:rPr>
        <w:t>财务独立：公司与控股股东严格按照有关法律法规的要求建立独立的会计核算体系和财务管 理制度，各自进行独立核算。</w:t>
      </w:r>
    </w:p>
    <w:p>
      <w:pPr>
        <w:pStyle w:val="Style21"/>
        <w:keepNext w:val="0"/>
        <w:keepLines w:val="0"/>
        <w:widowControl w:val="0"/>
        <w:numPr>
          <w:ilvl w:val="0"/>
          <w:numId w:val="11"/>
        </w:numPr>
        <w:shd w:val="clear" w:color="auto" w:fill="auto"/>
        <w:tabs>
          <w:tab w:pos="1736" w:val="left"/>
        </w:tabs>
        <w:bidi w:val="0"/>
        <w:spacing w:before="0" w:after="740" w:line="405" w:lineRule="exact"/>
        <w:ind w:left="960" w:right="0" w:firstLine="440"/>
        <w:jc w:val="both"/>
      </w:pPr>
      <w:bookmarkStart w:id="141" w:name="bookmark141"/>
      <w:bookmarkEnd w:id="141"/>
      <w:r>
        <w:rPr>
          <w:color w:val="000000"/>
          <w:spacing w:val="0"/>
          <w:w w:val="100"/>
          <w:position w:val="0"/>
        </w:rPr>
        <w:t>机构分开：公司董事局、监事会及职能机构的设置与运作完全独立于控股股东。控股股东除 通过股东大会和有关法定程序向公司推荐董事候选人及行使其股东权利外，不干预公司日常经营运 作。</w:t>
      </w:r>
    </w:p>
    <w:p>
      <w:pPr>
        <w:pStyle w:val="Style19"/>
        <w:keepNext/>
        <w:keepLines/>
        <w:widowControl w:val="0"/>
        <w:shd w:val="clear" w:color="auto" w:fill="auto"/>
        <w:bidi w:val="0"/>
        <w:spacing w:before="0" w:after="280" w:line="240" w:lineRule="auto"/>
        <w:ind w:left="0" w:right="0" w:firstLine="0"/>
        <w:jc w:val="center"/>
      </w:pPr>
      <w:bookmarkStart w:id="142" w:name="bookmark142"/>
      <w:bookmarkStart w:id="143" w:name="bookmark143"/>
      <w:bookmarkStart w:id="144" w:name="bookmark144"/>
      <w:r>
        <w:rPr>
          <w:color w:val="000000"/>
          <w:spacing w:val="0"/>
          <w:w w:val="100"/>
          <w:position w:val="0"/>
        </w:rPr>
        <w:t>第七节股东大会情况简介</w:t>
      </w:r>
      <w:bookmarkEnd w:id="142"/>
      <w:bookmarkEnd w:id="143"/>
      <w:bookmarkEnd w:id="144"/>
    </w:p>
    <w:p>
      <w:pPr>
        <w:pStyle w:val="Style21"/>
        <w:keepNext w:val="0"/>
        <w:keepLines w:val="0"/>
        <w:widowControl w:val="0"/>
        <w:shd w:val="clear" w:color="auto" w:fill="auto"/>
        <w:bidi w:val="0"/>
        <w:spacing w:before="0" w:after="160" w:line="403" w:lineRule="exact"/>
        <w:ind w:left="960" w:right="0" w:firstLine="440"/>
        <w:jc w:val="both"/>
      </w:pPr>
      <w:r>
        <w:rPr>
          <w:color w:val="000000"/>
          <w:spacing w:val="0"/>
          <w:w w:val="100"/>
          <w:position w:val="0"/>
        </w:rPr>
        <w:t>报告期内，公司召开了股权分置改革相关股东会议和</w:t>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w:t>
      </w:r>
      <w:r>
        <w:rPr>
          <w:rFonts w:ascii="Times New Roman" w:eastAsia="Times New Roman" w:hAnsi="Times New Roman" w:cs="Times New Roman"/>
          <w:color w:val="000000"/>
          <w:spacing w:val="0"/>
          <w:w w:val="100"/>
          <w:position w:val="0"/>
        </w:rPr>
        <w:t>2006</w:t>
      </w:r>
      <w:r>
        <w:rPr>
          <w:color w:val="000000"/>
          <w:spacing w:val="0"/>
          <w:w w:val="100"/>
          <w:position w:val="0"/>
        </w:rPr>
        <w:t>年度第一次临 时股东大会、</w:t>
      </w:r>
      <w:r>
        <w:rPr>
          <w:rFonts w:ascii="Times New Roman" w:eastAsia="Times New Roman" w:hAnsi="Times New Roman" w:cs="Times New Roman"/>
          <w:color w:val="000000"/>
          <w:spacing w:val="0"/>
          <w:w w:val="100"/>
          <w:position w:val="0"/>
        </w:rPr>
        <w:t>2006</w:t>
      </w:r>
      <w:r>
        <w:rPr>
          <w:color w:val="000000"/>
          <w:spacing w:val="0"/>
          <w:w w:val="100"/>
          <w:position w:val="0"/>
        </w:rPr>
        <w:t>年度第二次临时股东大会。会议有关情况如下：</w:t>
      </w:r>
    </w:p>
    <w:p>
      <w:pPr>
        <w:pStyle w:val="Style21"/>
        <w:keepNext w:val="0"/>
        <w:keepLines w:val="0"/>
        <w:widowControl w:val="0"/>
        <w:shd w:val="clear" w:color="auto" w:fill="auto"/>
        <w:tabs>
          <w:tab w:pos="1723" w:val="left"/>
        </w:tabs>
        <w:bidi w:val="0"/>
        <w:spacing w:before="0" w:after="0" w:line="420" w:lineRule="auto"/>
        <w:ind w:left="1360" w:right="0" w:firstLine="0"/>
        <w:jc w:val="both"/>
      </w:pPr>
      <w:bookmarkStart w:id="145" w:name="bookmark145"/>
      <w:r>
        <w:rPr>
          <w:rFonts w:ascii="Times New Roman" w:eastAsia="Times New Roman" w:hAnsi="Times New Roman" w:cs="Times New Roman"/>
          <w:color w:val="000000"/>
          <w:spacing w:val="0"/>
          <w:w w:val="100"/>
          <w:position w:val="0"/>
        </w:rPr>
        <w:t>1</w:t>
      </w:r>
      <w:bookmarkEnd w:id="145"/>
      <w:r>
        <w:rPr>
          <w:color w:val="000000"/>
          <w:spacing w:val="0"/>
          <w:w w:val="100"/>
          <w:position w:val="0"/>
        </w:rPr>
        <w:t>、</w:t>
        <w:tab/>
        <w:t>股权分置改革相关股东会议</w:t>
      </w:r>
    </w:p>
    <w:p>
      <w:pPr>
        <w:pStyle w:val="Style21"/>
        <w:keepNext w:val="0"/>
        <w:keepLines w:val="0"/>
        <w:widowControl w:val="0"/>
        <w:shd w:val="clear" w:color="auto" w:fill="auto"/>
        <w:bidi w:val="0"/>
        <w:spacing w:before="0" w:after="160" w:line="403" w:lineRule="exact"/>
        <w:ind w:left="96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日，召开公司股权分置改革相关股东会议，会议决议公告刊登于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 《证券时报》、《中国证券报》及巨潮网。</w:t>
      </w:r>
    </w:p>
    <w:p>
      <w:pPr>
        <w:pStyle w:val="Style21"/>
        <w:keepNext w:val="0"/>
        <w:keepLines w:val="0"/>
        <w:widowControl w:val="0"/>
        <w:shd w:val="clear" w:color="auto" w:fill="auto"/>
        <w:tabs>
          <w:tab w:pos="1738" w:val="left"/>
        </w:tabs>
        <w:bidi w:val="0"/>
        <w:spacing w:before="0" w:after="0" w:line="420" w:lineRule="auto"/>
        <w:ind w:left="1360" w:right="0" w:firstLine="0"/>
        <w:jc w:val="both"/>
      </w:pPr>
      <w:bookmarkStart w:id="146" w:name="bookmark146"/>
      <w:r>
        <w:rPr>
          <w:rFonts w:ascii="Times New Roman" w:eastAsia="Times New Roman" w:hAnsi="Times New Roman" w:cs="Times New Roman"/>
          <w:color w:val="000000"/>
          <w:spacing w:val="0"/>
          <w:w w:val="100"/>
          <w:position w:val="0"/>
        </w:rPr>
        <w:t>2</w:t>
      </w:r>
      <w:bookmarkEnd w:id="146"/>
      <w:r>
        <w:rPr>
          <w:color w:val="000000"/>
          <w:spacing w:val="0"/>
          <w:w w:val="100"/>
          <w:position w:val="0"/>
        </w:rPr>
        <w:t>、</w:t>
        <w:tab/>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w:t>
      </w:r>
    </w:p>
    <w:p>
      <w:pPr>
        <w:pStyle w:val="Style21"/>
        <w:keepNext w:val="0"/>
        <w:keepLines w:val="0"/>
        <w:widowControl w:val="0"/>
        <w:shd w:val="clear" w:color="auto" w:fill="auto"/>
        <w:bidi w:val="0"/>
        <w:spacing w:before="0" w:after="160" w:line="403" w:lineRule="exact"/>
        <w:ind w:left="96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日上午</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，公司</w:t>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年年度股东大会在鸿基大厦</w:t>
      </w:r>
      <w:r>
        <w:rPr>
          <w:rFonts w:ascii="Times New Roman" w:eastAsia="Times New Roman" w:hAnsi="Times New Roman" w:cs="Times New Roman"/>
          <w:color w:val="000000"/>
          <w:spacing w:val="0"/>
          <w:w w:val="100"/>
          <w:position w:val="0"/>
        </w:rPr>
        <w:t>25</w:t>
      </w:r>
      <w:r>
        <w:rPr>
          <w:color w:val="000000"/>
          <w:spacing w:val="0"/>
          <w:w w:val="100"/>
          <w:position w:val="0"/>
        </w:rPr>
        <w:t>楼会议厅召开，会议决议公 告刊登于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日的《证券时报》、《中国证券报》及巨潮网。</w:t>
      </w:r>
    </w:p>
    <w:p>
      <w:pPr>
        <w:pStyle w:val="Style21"/>
        <w:keepNext w:val="0"/>
        <w:keepLines w:val="0"/>
        <w:widowControl w:val="0"/>
        <w:shd w:val="clear" w:color="auto" w:fill="auto"/>
        <w:tabs>
          <w:tab w:pos="1738" w:val="left"/>
        </w:tabs>
        <w:bidi w:val="0"/>
        <w:spacing w:before="0" w:after="0" w:line="420" w:lineRule="auto"/>
        <w:ind w:left="1360" w:right="0" w:firstLine="0"/>
        <w:jc w:val="both"/>
      </w:pPr>
      <w:bookmarkStart w:id="147" w:name="bookmark147"/>
      <w:r>
        <w:rPr>
          <w:rFonts w:ascii="Times New Roman" w:eastAsia="Times New Roman" w:hAnsi="Times New Roman" w:cs="Times New Roman"/>
          <w:color w:val="000000"/>
          <w:spacing w:val="0"/>
          <w:w w:val="100"/>
          <w:position w:val="0"/>
        </w:rPr>
        <w:t>3</w:t>
      </w:r>
      <w:bookmarkEnd w:id="147"/>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年度第一次临时股东大会</w:t>
      </w:r>
    </w:p>
    <w:p>
      <w:pPr>
        <w:pStyle w:val="Style21"/>
        <w:keepNext w:val="0"/>
        <w:keepLines w:val="0"/>
        <w:widowControl w:val="0"/>
        <w:shd w:val="clear" w:color="auto" w:fill="auto"/>
        <w:bidi w:val="0"/>
        <w:spacing w:before="0" w:after="160" w:line="403" w:lineRule="exact"/>
        <w:ind w:left="96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日上午</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年度第一次临时股东大会在鸿基大厦</w:t>
      </w:r>
      <w:r>
        <w:rPr>
          <w:rFonts w:ascii="Times New Roman" w:eastAsia="Times New Roman" w:hAnsi="Times New Roman" w:cs="Times New Roman"/>
          <w:color w:val="000000"/>
          <w:spacing w:val="0"/>
          <w:w w:val="100"/>
          <w:position w:val="0"/>
        </w:rPr>
        <w:t>25</w:t>
      </w:r>
      <w:r>
        <w:rPr>
          <w:color w:val="000000"/>
          <w:spacing w:val="0"/>
          <w:w w:val="100"/>
          <w:position w:val="0"/>
        </w:rPr>
        <w:t>楼会议厅召开，会 议决议公告刊登于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日的《证券时报》、《中国证券报》及巨潮网。</w:t>
      </w:r>
    </w:p>
    <w:p>
      <w:pPr>
        <w:pStyle w:val="Style21"/>
        <w:keepNext w:val="0"/>
        <w:keepLines w:val="0"/>
        <w:widowControl w:val="0"/>
        <w:shd w:val="clear" w:color="auto" w:fill="auto"/>
        <w:bidi w:val="0"/>
        <w:spacing w:before="0" w:after="0" w:line="408" w:lineRule="exact"/>
        <w:ind w:left="1360" w:right="0" w:firstLine="0"/>
        <w:jc w:val="both"/>
      </w:pPr>
      <w:bookmarkStart w:id="148" w:name="bookmark148"/>
      <w:r>
        <w:rPr>
          <w:rFonts w:ascii="Times New Roman" w:eastAsia="Times New Roman" w:hAnsi="Times New Roman" w:cs="Times New Roman"/>
          <w:color w:val="000000"/>
          <w:spacing w:val="0"/>
          <w:w w:val="100"/>
          <w:position w:val="0"/>
        </w:rPr>
        <w:t>4</w:t>
      </w:r>
      <w:bookmarkEnd w:id="148"/>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年度第二次临时股东大会</w:t>
      </w:r>
    </w:p>
    <w:p>
      <w:pPr>
        <w:pStyle w:val="Style21"/>
        <w:keepNext w:val="0"/>
        <w:keepLines w:val="0"/>
        <w:widowControl w:val="0"/>
        <w:shd w:val="clear" w:color="auto" w:fill="auto"/>
        <w:bidi w:val="0"/>
        <w:spacing w:before="0" w:after="380" w:line="408" w:lineRule="exact"/>
        <w:ind w:left="94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日上午</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年度第二次临时股东大会在鸿基大厦</w:t>
      </w:r>
      <w:r>
        <w:rPr>
          <w:rFonts w:ascii="Times New Roman" w:eastAsia="Times New Roman" w:hAnsi="Times New Roman" w:cs="Times New Roman"/>
          <w:color w:val="000000"/>
          <w:spacing w:val="0"/>
          <w:w w:val="100"/>
          <w:position w:val="0"/>
        </w:rPr>
        <w:t>25</w:t>
      </w:r>
      <w:r>
        <w:rPr>
          <w:color w:val="000000"/>
          <w:spacing w:val="0"/>
          <w:w w:val="100"/>
          <w:position w:val="0"/>
        </w:rPr>
        <w:t>楼会议厅召开, 会议决议公告刊登于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日的《证券时报》、《中国证券报》及巨潮网。</w:t>
      </w:r>
    </w:p>
    <w:p>
      <w:pPr>
        <w:pStyle w:val="Style19"/>
        <w:keepNext/>
        <w:keepLines/>
        <w:widowControl w:val="0"/>
        <w:shd w:val="clear" w:color="auto" w:fill="auto"/>
        <w:bidi w:val="0"/>
        <w:spacing w:before="0" w:after="380" w:line="240" w:lineRule="auto"/>
        <w:ind w:left="0" w:right="0" w:firstLine="0"/>
        <w:jc w:val="center"/>
      </w:pPr>
      <w:bookmarkStart w:id="149" w:name="bookmark149"/>
      <w:bookmarkStart w:id="150" w:name="bookmark150"/>
      <w:bookmarkStart w:id="151" w:name="bookmark151"/>
      <w:r>
        <w:rPr>
          <w:color w:val="000000"/>
          <w:spacing w:val="0"/>
          <w:w w:val="100"/>
          <w:position w:val="0"/>
        </w:rPr>
        <w:t>第八节董事局报告</w:t>
      </w:r>
      <w:bookmarkEnd w:id="149"/>
      <w:bookmarkEnd w:id="150"/>
      <w:bookmarkEnd w:id="151"/>
    </w:p>
    <w:p>
      <w:pPr>
        <w:pStyle w:val="Style28"/>
        <w:keepNext/>
        <w:keepLines/>
        <w:widowControl w:val="0"/>
        <w:shd w:val="clear" w:color="auto" w:fill="auto"/>
        <w:bidi w:val="0"/>
        <w:spacing w:before="0" w:after="380" w:line="240" w:lineRule="auto"/>
        <w:ind w:left="0" w:right="0" w:firstLine="940"/>
        <w:jc w:val="both"/>
      </w:pPr>
      <w:bookmarkStart w:id="152" w:name="bookmark152"/>
      <w:bookmarkStart w:id="153" w:name="bookmark153"/>
      <w:bookmarkStart w:id="154" w:name="bookmark154"/>
      <w:bookmarkStart w:id="155" w:name="bookmark155"/>
      <w:r>
        <w:rPr>
          <w:color w:val="000000"/>
          <w:spacing w:val="0"/>
          <w:w w:val="100"/>
          <w:position w:val="0"/>
          <w:sz w:val="24"/>
          <w:szCs w:val="24"/>
        </w:rPr>
        <w:t>一</w:t>
      </w:r>
      <w:bookmarkEnd w:id="154"/>
      <w:r>
        <w:rPr>
          <w:color w:val="000000"/>
          <w:spacing w:val="0"/>
          <w:w w:val="100"/>
          <w:position w:val="0"/>
          <w:sz w:val="24"/>
          <w:szCs w:val="24"/>
        </w:rPr>
        <w:t>、报告期内公司经营情况</w:t>
      </w:r>
      <w:bookmarkEnd w:id="152"/>
      <w:bookmarkEnd w:id="153"/>
      <w:bookmarkEnd w:id="155"/>
    </w:p>
    <w:p>
      <w:pPr>
        <w:pStyle w:val="Style58"/>
        <w:keepNext/>
        <w:keepLines/>
        <w:widowControl w:val="0"/>
        <w:shd w:val="clear" w:color="auto" w:fill="auto"/>
        <w:bidi w:val="0"/>
        <w:spacing w:before="0" w:after="180" w:line="240" w:lineRule="auto"/>
        <w:ind w:left="0" w:right="0" w:firstLine="940"/>
        <w:jc w:val="both"/>
      </w:pPr>
      <w:bookmarkStart w:id="156" w:name="bookmark156"/>
      <w:bookmarkStart w:id="157" w:name="bookmark157"/>
      <w:bookmarkStart w:id="158" w:name="bookmark158"/>
      <w:r>
        <w:rPr>
          <w:color w:val="000000"/>
          <w:spacing w:val="0"/>
          <w:w w:val="100"/>
          <w:position w:val="0"/>
        </w:rPr>
        <w:t>（一）主营业务范围及其经营状况</w:t>
      </w:r>
      <w:bookmarkEnd w:id="156"/>
      <w:bookmarkEnd w:id="157"/>
      <w:bookmarkEnd w:id="158"/>
    </w:p>
    <w:p>
      <w:pPr>
        <w:pStyle w:val="Style21"/>
        <w:keepNext w:val="0"/>
        <w:keepLines w:val="0"/>
        <w:widowControl w:val="0"/>
        <w:shd w:val="clear" w:color="auto" w:fill="auto"/>
        <w:tabs>
          <w:tab w:pos="1728" w:val="left"/>
        </w:tabs>
        <w:bidi w:val="0"/>
        <w:spacing w:before="0" w:after="180" w:line="240" w:lineRule="auto"/>
        <w:ind w:left="1360" w:right="0" w:firstLine="0"/>
        <w:jc w:val="both"/>
      </w:pPr>
      <w:bookmarkStart w:id="159" w:name="bookmark159"/>
      <w:r>
        <w:rPr>
          <w:color w:val="000000"/>
          <w:spacing w:val="0"/>
          <w:w w:val="100"/>
          <w:position w:val="0"/>
        </w:rPr>
        <w:t>1</w:t>
      </w:r>
      <w:bookmarkEnd w:id="159"/>
      <w:r>
        <w:rPr>
          <w:color w:val="000000"/>
          <w:spacing w:val="0"/>
          <w:w w:val="100"/>
          <w:position w:val="0"/>
        </w:rPr>
        <w:t>、</w:t>
        <w:tab/>
        <w:t>主营业务范围：房地产开发与经营、运输、物流、酒店管理、物业管理。</w:t>
      </w:r>
    </w:p>
    <w:p>
      <w:pPr>
        <w:pStyle w:val="Style32"/>
        <w:keepNext w:val="0"/>
        <w:keepLines w:val="0"/>
        <w:widowControl w:val="0"/>
        <w:shd w:val="clear" w:color="auto" w:fill="auto"/>
        <w:tabs>
          <w:tab w:pos="8238" w:val="left"/>
        </w:tabs>
        <w:bidi w:val="0"/>
        <w:spacing w:before="0" w:after="0" w:line="240" w:lineRule="auto"/>
        <w:ind w:left="960" w:right="0" w:firstLine="0"/>
        <w:jc w:val="left"/>
        <w:rPr>
          <w:sz w:val="20"/>
          <w:szCs w:val="20"/>
        </w:rPr>
      </w:pPr>
      <w:r>
        <w:rPr>
          <w:color w:val="000000"/>
          <w:spacing w:val="0"/>
          <w:w w:val="100"/>
          <w:position w:val="0"/>
          <w:sz w:val="20"/>
          <w:szCs w:val="20"/>
        </w:rPr>
        <w:t>2</w:t>
      </w:r>
      <w:r>
        <w:rPr>
          <w:color w:val="000000"/>
          <w:spacing w:val="0"/>
          <w:w w:val="100"/>
          <w:position w:val="0"/>
          <w:sz w:val="20"/>
          <w:szCs w:val="20"/>
        </w:rPr>
        <w:t>、 主营业务收入及其构成情况</w:t>
        <w:tab/>
        <w:t>单位：万元</w:t>
      </w:r>
    </w:p>
    <w:tbl>
      <w:tblPr>
        <w:tblOverlap w:val="never"/>
        <w:jc w:val="center"/>
        <w:tblLayout w:type="fixed"/>
      </w:tblPr>
      <w:tblGrid>
        <w:gridCol w:w="1450"/>
        <w:gridCol w:w="802"/>
        <w:gridCol w:w="1258"/>
        <w:gridCol w:w="845"/>
        <w:gridCol w:w="898"/>
        <w:gridCol w:w="1262"/>
        <w:gridCol w:w="898"/>
        <w:gridCol w:w="878"/>
        <w:gridCol w:w="898"/>
        <w:gridCol w:w="926"/>
        <w:gridCol w:w="874"/>
      </w:tblGrid>
      <w:tr>
        <w:trPr>
          <w:trHeight w:val="394"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业务类别</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主营业务收入</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主营业务成本</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主营业务毛利</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毛利率</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06年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占总额比重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05年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06年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占总额比重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05年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06年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05年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06年</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05年</w:t>
            </w:r>
          </w:p>
        </w:tc>
      </w:tr>
      <w:tr>
        <w:trPr>
          <w:trHeight w:val="63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房地产开发 与经营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17108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21930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11 480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w:t>
            </w:r>
          </w:p>
        </w:tc>
      </w:tr>
      <w:tr>
        <w:trPr>
          <w:trHeight w:val="39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运输、物流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19575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12659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7251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6916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6020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w:t>
            </w:r>
          </w:p>
        </w:tc>
      </w:tr>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w:t>
            </w:r>
            <w:r>
              <w:rPr>
                <w:color w:val="000000"/>
                <w:spacing w:val="0"/>
                <w:w w:val="100"/>
                <w:position w:val="0"/>
              </w:rPr>
              <w: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1886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r>
              <w:rPr>
                <w:color w:val="000000"/>
                <w:spacing w:val="0"/>
                <w:w w:val="100"/>
                <w:position w:val="0"/>
              </w:rPr>
              <w: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46.7</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w:t>
            </w: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酒店业</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1824</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w:t>
            </w:r>
            <w:r>
              <w:rPr>
                <w:color w:val="000000"/>
                <w:spacing w:val="0"/>
                <w:w w:val="100"/>
                <w:position w:val="0"/>
              </w:rPr>
              <w:t>%</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2036</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1172</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r>
              <w:rPr>
                <w:color w:val="000000"/>
                <w:spacing w:val="0"/>
                <w:w w:val="100"/>
                <w:position w:val="0"/>
              </w:rPr>
              <w:t>%</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1196</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35.7</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w:t>
            </w:r>
            <w:r>
              <w:rPr>
                <w:color w:val="000000"/>
                <w:spacing w:val="0"/>
                <w:w w:val="100"/>
                <w:position w:val="0"/>
              </w:rPr>
              <w:t>%</w:t>
            </w:r>
          </w:p>
        </w:tc>
      </w:tr>
    </w:tbl>
    <w:p>
      <w:pPr>
        <w:widowControl w:val="0"/>
        <w:spacing w:after="379" w:line="1" w:lineRule="exact"/>
      </w:pPr>
    </w:p>
    <w:p>
      <w:pPr>
        <w:pStyle w:val="Style21"/>
        <w:keepNext w:val="0"/>
        <w:keepLines w:val="0"/>
        <w:widowControl w:val="0"/>
        <w:shd w:val="clear" w:color="auto" w:fill="auto"/>
        <w:bidi w:val="0"/>
        <w:spacing w:before="0" w:after="0" w:line="400" w:lineRule="exact"/>
        <w:ind w:left="1360" w:right="0" w:firstLine="0"/>
        <w:jc w:val="both"/>
      </w:pPr>
      <w:bookmarkStart w:id="160" w:name="bookmark160"/>
      <w:r>
        <w:rPr>
          <w:rFonts w:ascii="Times New Roman" w:eastAsia="Times New Roman" w:hAnsi="Times New Roman" w:cs="Times New Roman"/>
          <w:color w:val="000000"/>
          <w:spacing w:val="0"/>
          <w:w w:val="100"/>
          <w:position w:val="0"/>
        </w:rPr>
        <w:t>3</w:t>
      </w:r>
      <w:bookmarkEnd w:id="160"/>
      <w:r>
        <w:rPr>
          <w:color w:val="000000"/>
          <w:spacing w:val="0"/>
          <w:w w:val="100"/>
          <w:position w:val="0"/>
        </w:rPr>
        <w:t>、主营业务经营状况</w:t>
      </w:r>
    </w:p>
    <w:p>
      <w:pPr>
        <w:pStyle w:val="Style21"/>
        <w:keepNext w:val="0"/>
        <w:keepLines w:val="0"/>
        <w:widowControl w:val="0"/>
        <w:shd w:val="clear" w:color="auto" w:fill="auto"/>
        <w:bidi w:val="0"/>
        <w:spacing w:before="0" w:after="0" w:line="400" w:lineRule="exact"/>
        <w:ind w:left="94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年是公司发展道路上非常重要的一年，公司于年初实施了股权分置改革，</w:t>
      </w:r>
      <w:r>
        <w:rPr>
          <w:color w:val="000000"/>
          <w:spacing w:val="0"/>
          <w:w w:val="100"/>
          <w:position w:val="0"/>
        </w:rPr>
        <w:t>6</w:t>
      </w:r>
      <w:r>
        <w:rPr>
          <w:color w:val="000000"/>
          <w:spacing w:val="0"/>
          <w:w w:val="100"/>
          <w:position w:val="0"/>
        </w:rPr>
        <w:t>月顺利进行了 董事局及经营班子换届。公司在第五届董事局提出“四业并举，突出发展房地产”战略目标的基础 上编制并确认了三年经营发展规划，这为公司进行新一轮战略调整，进入可持续发展轨道提供了契 机。报告期内，公司落实年初制定的生产经营计划和经济任务指标，经营整体呈现稳定的发展态势， 实现主营业务收入</w:t>
      </w:r>
      <w:r>
        <w:rPr>
          <w:rFonts w:ascii="Times New Roman" w:eastAsia="Times New Roman" w:hAnsi="Times New Roman" w:cs="Times New Roman"/>
          <w:color w:val="000000"/>
          <w:spacing w:val="0"/>
          <w:w w:val="100"/>
          <w:position w:val="0"/>
        </w:rPr>
        <w:t>57231</w:t>
      </w:r>
      <w:r>
        <w:rPr>
          <w:color w:val="000000"/>
          <w:spacing w:val="0"/>
          <w:w w:val="100"/>
          <w:position w:val="0"/>
        </w:rPr>
        <w:t>万元，主营业务利润</w:t>
      </w:r>
      <w:r>
        <w:rPr>
          <w:rFonts w:ascii="Times New Roman" w:eastAsia="Times New Roman" w:hAnsi="Times New Roman" w:cs="Times New Roman"/>
          <w:color w:val="000000"/>
          <w:spacing w:val="0"/>
          <w:w w:val="100"/>
          <w:position w:val="0"/>
        </w:rPr>
        <w:t>18606</w:t>
      </w:r>
      <w:r>
        <w:rPr>
          <w:color w:val="000000"/>
          <w:spacing w:val="0"/>
          <w:w w:val="100"/>
          <w:position w:val="0"/>
        </w:rPr>
        <w:t>万元，净利润</w:t>
      </w:r>
      <w:r>
        <w:rPr>
          <w:rFonts w:ascii="Times New Roman" w:eastAsia="Times New Roman" w:hAnsi="Times New Roman" w:cs="Times New Roman"/>
          <w:color w:val="000000"/>
          <w:spacing w:val="0"/>
          <w:w w:val="100"/>
          <w:position w:val="0"/>
        </w:rPr>
        <w:t>1220</w:t>
      </w:r>
      <w:r>
        <w:rPr>
          <w:color w:val="000000"/>
          <w:spacing w:val="0"/>
          <w:w w:val="100"/>
          <w:position w:val="0"/>
        </w:rPr>
        <w:t>万元，每股收益</w:t>
      </w:r>
      <w:r>
        <w:rPr>
          <w:rFonts w:ascii="Times New Roman" w:eastAsia="Times New Roman" w:hAnsi="Times New Roman" w:cs="Times New Roman"/>
          <w:color w:val="000000"/>
          <w:spacing w:val="0"/>
          <w:w w:val="100"/>
          <w:position w:val="0"/>
        </w:rPr>
        <w:t>0.03</w:t>
      </w:r>
      <w:r>
        <w:rPr>
          <w:color w:val="000000"/>
          <w:spacing w:val="0"/>
          <w:w w:val="100"/>
          <w:position w:val="0"/>
        </w:rPr>
        <w:t>元， 主营业务经营状况如下：</w:t>
      </w:r>
    </w:p>
    <w:p>
      <w:pPr>
        <w:pStyle w:val="Style21"/>
        <w:keepNext w:val="0"/>
        <w:keepLines w:val="0"/>
        <w:widowControl w:val="0"/>
        <w:shd w:val="clear" w:color="auto" w:fill="auto"/>
        <w:bidi w:val="0"/>
        <w:spacing w:before="0" w:after="0" w:line="400" w:lineRule="exact"/>
        <w:ind w:left="1360" w:right="0" w:firstLine="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1</w:t>
      </w:r>
      <w:r>
        <w:rPr>
          <w:color w:val="000000"/>
          <w:spacing w:val="0"/>
          <w:w w:val="100"/>
          <w:position w:val="0"/>
        </w:rPr>
        <w:t>）房地产业务</w:t>
      </w:r>
    </w:p>
    <w:p>
      <w:pPr>
        <w:pStyle w:val="Style21"/>
        <w:keepNext w:val="0"/>
        <w:keepLines w:val="0"/>
        <w:widowControl w:val="0"/>
        <w:shd w:val="clear" w:color="auto" w:fill="auto"/>
        <w:bidi w:val="0"/>
        <w:spacing w:before="0" w:after="0" w:line="400" w:lineRule="exact"/>
        <w:ind w:left="94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 xml:space="preserve">月，新洲“骏皇嘉园”竣工验收，龙岗“俪景中心”入伙，房地产业务主要以“骏 皇嘉园”、“俪景中心”以及“骏皇名居”住宅及商铺销售为主，报告期内，房地产业务收入仅为 </w:t>
      </w:r>
      <w:r>
        <w:rPr>
          <w:color w:val="000000"/>
          <w:spacing w:val="0"/>
          <w:w w:val="100"/>
          <w:position w:val="0"/>
        </w:rPr>
        <w:t>28588</w:t>
      </w:r>
      <w:r>
        <w:rPr>
          <w:color w:val="000000"/>
          <w:spacing w:val="0"/>
          <w:w w:val="100"/>
          <w:position w:val="0"/>
        </w:rPr>
        <w:t>万元，较上年度业务收入</w:t>
      </w:r>
      <w:r>
        <w:rPr>
          <w:color w:val="000000"/>
          <w:spacing w:val="0"/>
          <w:w w:val="100"/>
          <w:position w:val="0"/>
        </w:rPr>
        <w:t>30482</w:t>
      </w:r>
      <w:r>
        <w:rPr>
          <w:color w:val="000000"/>
          <w:spacing w:val="0"/>
          <w:w w:val="100"/>
          <w:position w:val="0"/>
        </w:rPr>
        <w:t>万元减少</w:t>
      </w:r>
      <w:r>
        <w:rPr>
          <w:color w:val="000000"/>
          <w:spacing w:val="0"/>
          <w:w w:val="100"/>
          <w:position w:val="0"/>
        </w:rPr>
        <w:t>6.2</w:t>
      </w:r>
      <w:r>
        <w:rPr>
          <w:color w:val="000000"/>
          <w:spacing w:val="0"/>
          <w:w w:val="100"/>
          <w:position w:val="0"/>
        </w:rPr>
        <w:t>%,业务成本</w:t>
      </w:r>
      <w:r>
        <w:rPr>
          <w:color w:val="000000"/>
          <w:spacing w:val="0"/>
          <w:w w:val="100"/>
          <w:position w:val="0"/>
        </w:rPr>
        <w:t>17108</w:t>
      </w:r>
      <w:r>
        <w:rPr>
          <w:color w:val="000000"/>
          <w:spacing w:val="0"/>
          <w:w w:val="100"/>
          <w:position w:val="0"/>
        </w:rPr>
        <w:t>万元，较上年度</w:t>
      </w:r>
      <w:r>
        <w:rPr>
          <w:color w:val="000000"/>
          <w:spacing w:val="0"/>
          <w:w w:val="100"/>
          <w:position w:val="0"/>
        </w:rPr>
        <w:t>21930</w:t>
      </w:r>
      <w:r>
        <w:rPr>
          <w:color w:val="000000"/>
          <w:spacing w:val="0"/>
          <w:w w:val="100"/>
          <w:position w:val="0"/>
        </w:rPr>
        <w:t>万元 减少</w:t>
      </w:r>
      <w:r>
        <w:rPr>
          <w:color w:val="000000"/>
          <w:spacing w:val="0"/>
          <w:w w:val="100"/>
          <w:position w:val="0"/>
        </w:rPr>
        <w:t>22</w:t>
      </w:r>
      <w:r>
        <w:rPr>
          <w:color w:val="000000"/>
          <w:spacing w:val="0"/>
          <w:w w:val="100"/>
          <w:position w:val="0"/>
        </w:rPr>
        <w:t>%，毛利</w:t>
      </w:r>
      <w:r>
        <w:rPr>
          <w:color w:val="000000"/>
          <w:spacing w:val="0"/>
          <w:w w:val="100"/>
          <w:position w:val="0"/>
        </w:rPr>
        <w:t>11480</w:t>
      </w:r>
      <w:r>
        <w:rPr>
          <w:color w:val="000000"/>
          <w:spacing w:val="0"/>
          <w:w w:val="100"/>
          <w:position w:val="0"/>
        </w:rPr>
        <w:t>万元，较上年度</w:t>
      </w:r>
      <w:r>
        <w:rPr>
          <w:color w:val="000000"/>
          <w:spacing w:val="0"/>
          <w:w w:val="100"/>
          <w:position w:val="0"/>
        </w:rPr>
        <w:t>8552</w:t>
      </w:r>
      <w:r>
        <w:rPr>
          <w:color w:val="000000"/>
          <w:spacing w:val="0"/>
          <w:w w:val="100"/>
          <w:position w:val="0"/>
        </w:rPr>
        <w:t xml:space="preserve">万元增长了 </w:t>
      </w:r>
      <w:r>
        <w:rPr>
          <w:color w:val="000000"/>
          <w:spacing w:val="0"/>
          <w:w w:val="100"/>
          <w:position w:val="0"/>
        </w:rPr>
        <w:t>34.2</w:t>
      </w:r>
      <w:r>
        <w:rPr>
          <w:color w:val="000000"/>
          <w:spacing w:val="0"/>
          <w:w w:val="100"/>
          <w:position w:val="0"/>
        </w:rPr>
        <w:t>%。</w:t>
      </w:r>
    </w:p>
    <w:p>
      <w:pPr>
        <w:pStyle w:val="Style21"/>
        <w:keepNext w:val="0"/>
        <w:keepLines w:val="0"/>
        <w:widowControl w:val="0"/>
        <w:shd w:val="clear" w:color="auto" w:fill="auto"/>
        <w:bidi w:val="0"/>
        <w:spacing w:before="0" w:after="0" w:line="400" w:lineRule="exact"/>
        <w:ind w:left="940" w:right="0" w:firstLine="440"/>
        <w:jc w:val="both"/>
      </w:pPr>
      <w:r>
        <w:rPr>
          <w:color w:val="000000"/>
          <w:spacing w:val="0"/>
          <w:w w:val="100"/>
          <w:position w:val="0"/>
        </w:rPr>
        <w:t>报告期内，公司着力做好占地</w:t>
      </w:r>
      <w:r>
        <w:rPr>
          <w:rFonts w:ascii="Times New Roman" w:eastAsia="Times New Roman" w:hAnsi="Times New Roman" w:cs="Times New Roman"/>
          <w:color w:val="000000"/>
          <w:spacing w:val="0"/>
          <w:w w:val="100"/>
          <w:position w:val="0"/>
        </w:rPr>
        <w:t>8581</w:t>
      </w:r>
      <w:r>
        <w:rPr>
          <w:color w:val="000000"/>
          <w:spacing w:val="0"/>
          <w:w w:val="100"/>
          <w:position w:val="0"/>
        </w:rPr>
        <w:t>平米，建筑面积达</w:t>
      </w:r>
      <w:r>
        <w:rPr>
          <w:rFonts w:ascii="Times New Roman" w:eastAsia="Times New Roman" w:hAnsi="Times New Roman" w:cs="Times New Roman"/>
          <w:color w:val="000000"/>
          <w:spacing w:val="0"/>
          <w:w w:val="100"/>
          <w:position w:val="0"/>
        </w:rPr>
        <w:t>42395</w:t>
      </w:r>
      <w:r>
        <w:rPr>
          <w:color w:val="000000"/>
          <w:spacing w:val="0"/>
          <w:w w:val="100"/>
          <w:position w:val="0"/>
        </w:rPr>
        <w:t>平米的草埔鸿基花园二期项目的前 期规划、设计及报建工作，并基本完成项目拆迁。预计将于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月正式施工建设，</w:t>
      </w:r>
      <w:r>
        <w:rPr>
          <w:rFonts w:ascii="Times New Roman" w:eastAsia="Times New Roman" w:hAnsi="Times New Roman" w:cs="Times New Roman"/>
          <w:color w:val="000000"/>
          <w:spacing w:val="0"/>
          <w:w w:val="100"/>
          <w:position w:val="0"/>
        </w:rPr>
        <w:t>2007</w:t>
      </w:r>
      <w:r>
        <w:rPr>
          <w:color w:val="000000"/>
          <w:spacing w:val="0"/>
          <w:w w:val="100"/>
          <w:position w:val="0"/>
        </w:rPr>
        <w:t>年底 完成地下桩基、地下室及地面</w:t>
      </w:r>
      <w:r>
        <w:rPr>
          <w:rFonts w:ascii="Times New Roman" w:eastAsia="Times New Roman" w:hAnsi="Times New Roman" w:cs="Times New Roman"/>
          <w:color w:val="000000"/>
          <w:spacing w:val="0"/>
          <w:w w:val="100"/>
          <w:position w:val="0"/>
        </w:rPr>
        <w:t>15</w:t>
      </w:r>
      <w:r>
        <w:rPr>
          <w:color w:val="000000"/>
          <w:spacing w:val="0"/>
          <w:w w:val="100"/>
          <w:position w:val="0"/>
        </w:rPr>
        <w:t>层以上框架建筑施工。</w:t>
      </w:r>
    </w:p>
    <w:p>
      <w:pPr>
        <w:pStyle w:val="Style21"/>
        <w:keepNext w:val="0"/>
        <w:keepLines w:val="0"/>
        <w:widowControl w:val="0"/>
        <w:shd w:val="clear" w:color="auto" w:fill="auto"/>
        <w:bidi w:val="0"/>
        <w:spacing w:before="0" w:after="280" w:line="400" w:lineRule="exact"/>
        <w:ind w:left="900" w:right="980" w:firstLine="0"/>
        <w:jc w:val="right"/>
      </w:pPr>
      <w:r>
        <w:rPr>
          <w:color w:val="000000"/>
          <w:spacing w:val="0"/>
          <w:w w:val="100"/>
          <w:position w:val="0"/>
        </w:rPr>
        <w:t>报告期内公司与正中置业集团有限公司合作开发建筑面积为</w:t>
      </w:r>
      <w:r>
        <w:rPr>
          <w:rFonts w:ascii="Times New Roman" w:eastAsia="Times New Roman" w:hAnsi="Times New Roman" w:cs="Times New Roman"/>
          <w:color w:val="000000"/>
          <w:spacing w:val="0"/>
          <w:w w:val="100"/>
          <w:position w:val="0"/>
        </w:rPr>
        <w:t>85229</w:t>
      </w:r>
      <w:r>
        <w:rPr>
          <w:color w:val="000000"/>
          <w:spacing w:val="0"/>
          <w:w w:val="100"/>
          <w:position w:val="0"/>
        </w:rPr>
        <w:t>平米龙岗鸿基花园三期项 目，截至报告期末，该项目已完成一区地下桩基、地下室及地面</w:t>
      </w:r>
      <w:r>
        <w:rPr>
          <w:rFonts w:ascii="Times New Roman" w:eastAsia="Times New Roman" w:hAnsi="Times New Roman" w:cs="Times New Roman"/>
          <w:color w:val="000000"/>
          <w:spacing w:val="0"/>
          <w:w w:val="100"/>
          <w:position w:val="0"/>
        </w:rPr>
        <w:t>12</w:t>
      </w:r>
      <w:r>
        <w:rPr>
          <w:color w:val="000000"/>
          <w:spacing w:val="0"/>
          <w:w w:val="100"/>
          <w:position w:val="0"/>
        </w:rPr>
        <w:t>层框架建筑施工，于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p>
    <w:p>
      <w:pPr>
        <w:pStyle w:val="Style21"/>
        <w:keepNext w:val="0"/>
        <w:keepLines w:val="0"/>
        <w:widowControl w:val="0"/>
        <w:shd w:val="clear" w:color="auto" w:fill="auto"/>
        <w:bidi w:val="0"/>
        <w:spacing w:before="0" w:after="0" w:line="398" w:lineRule="exact"/>
        <w:ind w:left="0" w:right="0" w:firstLine="960"/>
        <w:jc w:val="both"/>
      </w:pPr>
      <w:r>
        <w:rPr>
          <w:color w:val="000000"/>
          <w:spacing w:val="0"/>
          <w:w w:val="100"/>
          <w:position w:val="0"/>
        </w:rPr>
        <w:t>月封顶，预计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月开始销售。</w:t>
      </w:r>
    </w:p>
    <w:p>
      <w:pPr>
        <w:pStyle w:val="Style21"/>
        <w:keepNext w:val="0"/>
        <w:keepLines w:val="0"/>
        <w:widowControl w:val="0"/>
        <w:shd w:val="clear" w:color="auto" w:fill="auto"/>
        <w:bidi w:val="0"/>
        <w:spacing w:before="0" w:after="360" w:line="398" w:lineRule="exact"/>
        <w:ind w:left="960" w:right="0"/>
        <w:jc w:val="both"/>
      </w:pPr>
      <w:r>
        <w:rPr>
          <w:color w:val="000000"/>
          <w:spacing w:val="0"/>
          <w:w w:val="100"/>
          <w:position w:val="0"/>
        </w:rPr>
        <w:t>报告期内，公司加快西安“鸿基新城"经济适用房一期项目</w:t>
      </w:r>
      <w:r>
        <w:rPr>
          <w:rFonts w:ascii="Times New Roman" w:eastAsia="Times New Roman" w:hAnsi="Times New Roman" w:cs="Times New Roman"/>
          <w:color w:val="000000"/>
          <w:spacing w:val="0"/>
          <w:w w:val="100"/>
          <w:position w:val="0"/>
        </w:rPr>
        <w:t>1053</w:t>
      </w:r>
      <w:r>
        <w:rPr>
          <w:color w:val="000000"/>
          <w:spacing w:val="0"/>
          <w:w w:val="100"/>
          <w:position w:val="0"/>
        </w:rPr>
        <w:t>亩土地的拆迁工作，并在此基 础上力争</w:t>
      </w:r>
      <w:r>
        <w:rPr>
          <w:rFonts w:ascii="Times New Roman" w:eastAsia="Times New Roman" w:hAnsi="Times New Roman" w:cs="Times New Roman"/>
          <w:color w:val="000000"/>
          <w:spacing w:val="0"/>
          <w:w w:val="100"/>
          <w:position w:val="0"/>
        </w:rPr>
        <w:t>2007</w:t>
      </w:r>
      <w:r>
        <w:rPr>
          <w:color w:val="000000"/>
          <w:spacing w:val="0"/>
          <w:w w:val="100"/>
          <w:position w:val="0"/>
        </w:rPr>
        <w:t>年内开始首期总建筑面积</w:t>
      </w:r>
      <w:r>
        <w:rPr>
          <w:rFonts w:ascii="Times New Roman" w:eastAsia="Times New Roman" w:hAnsi="Times New Roman" w:cs="Times New Roman"/>
          <w:color w:val="000000"/>
          <w:spacing w:val="0"/>
          <w:w w:val="100"/>
          <w:position w:val="0"/>
        </w:rPr>
        <w:t>118</w:t>
      </w:r>
      <w:r>
        <w:rPr>
          <w:color w:val="000000"/>
          <w:spacing w:val="0"/>
          <w:w w:val="100"/>
          <w:position w:val="0"/>
        </w:rPr>
        <w:t>万平米其中约</w:t>
      </w:r>
      <w:r>
        <w:rPr>
          <w:rFonts w:ascii="Times New Roman" w:eastAsia="Times New Roman" w:hAnsi="Times New Roman" w:cs="Times New Roman"/>
          <w:color w:val="000000"/>
          <w:spacing w:val="0"/>
          <w:w w:val="100"/>
          <w:position w:val="0"/>
        </w:rPr>
        <w:t>60</w:t>
      </w:r>
      <w:r>
        <w:rPr>
          <w:color w:val="000000"/>
          <w:spacing w:val="0"/>
          <w:w w:val="100"/>
          <w:position w:val="0"/>
        </w:rPr>
        <w:t>万平米的住宅开发。</w:t>
      </w:r>
    </w:p>
    <w:p>
      <w:pPr>
        <w:pStyle w:val="Style21"/>
        <w:keepNext w:val="0"/>
        <w:keepLines w:val="0"/>
        <w:widowControl w:val="0"/>
        <w:shd w:val="clear" w:color="auto" w:fill="auto"/>
        <w:tabs>
          <w:tab w:pos="1787" w:val="left"/>
        </w:tabs>
        <w:bidi w:val="0"/>
        <w:spacing w:before="0" w:after="0" w:line="399" w:lineRule="exact"/>
        <w:ind w:left="1320" w:right="0" w:firstLine="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2</w:t>
      </w:r>
      <w:r>
        <w:rPr>
          <w:color w:val="000000"/>
          <w:spacing w:val="0"/>
          <w:w w:val="100"/>
          <w:position w:val="0"/>
        </w:rPr>
        <w:t>）</w:t>
        <w:tab/>
        <w:t>运输、物流业务：</w:t>
      </w:r>
    </w:p>
    <w:p>
      <w:pPr>
        <w:pStyle w:val="Style21"/>
        <w:keepNext w:val="0"/>
        <w:keepLines w:val="0"/>
        <w:widowControl w:val="0"/>
        <w:shd w:val="clear" w:color="auto" w:fill="auto"/>
        <w:bidi w:val="0"/>
        <w:spacing w:before="0" w:after="0" w:line="399" w:lineRule="exact"/>
        <w:ind w:left="960" w:right="920"/>
        <w:jc w:val="both"/>
      </w:pPr>
      <w:r>
        <w:rPr>
          <w:color w:val="000000"/>
          <w:spacing w:val="0"/>
          <w:w w:val="100"/>
          <w:position w:val="0"/>
        </w:rPr>
        <w:t>报告期内，装卸、运输业务虽受到油价暴涨、承包租金下调和行业治理整顿、海关查验政策调 整等不利因素影响，通过开源挖潜，仍保持稳定运行态势，实现主营业务收入</w:t>
      </w:r>
      <w:r>
        <w:rPr>
          <w:color w:val="000000"/>
          <w:spacing w:val="0"/>
          <w:w w:val="100"/>
          <w:position w:val="0"/>
        </w:rPr>
        <w:t>11348</w:t>
      </w:r>
      <w:r>
        <w:rPr>
          <w:color w:val="000000"/>
          <w:spacing w:val="0"/>
          <w:w w:val="100"/>
          <w:position w:val="0"/>
        </w:rPr>
        <w:t>万元，毛利</w:t>
      </w:r>
      <w:r>
        <w:rPr>
          <w:color w:val="000000"/>
          <w:spacing w:val="0"/>
          <w:w w:val="100"/>
          <w:position w:val="0"/>
        </w:rPr>
        <w:t xml:space="preserve">4992 </w:t>
      </w:r>
      <w:r>
        <w:rPr>
          <w:color w:val="000000"/>
          <w:spacing w:val="0"/>
          <w:w w:val="100"/>
          <w:position w:val="0"/>
        </w:rPr>
        <w:t>万元。</w:t>
      </w:r>
    </w:p>
    <w:p>
      <w:pPr>
        <w:pStyle w:val="Style21"/>
        <w:keepNext w:val="0"/>
        <w:keepLines w:val="0"/>
        <w:widowControl w:val="0"/>
        <w:shd w:val="clear" w:color="auto" w:fill="auto"/>
        <w:bidi w:val="0"/>
        <w:spacing w:before="0" w:after="0" w:line="399" w:lineRule="exact"/>
        <w:ind w:left="960" w:right="920"/>
        <w:jc w:val="both"/>
      </w:pPr>
      <w:r>
        <w:rPr>
          <w:color w:val="000000"/>
          <w:spacing w:val="0"/>
          <w:w w:val="100"/>
          <w:position w:val="0"/>
        </w:rPr>
        <w:t>公司旗下</w:t>
      </w:r>
      <w:r>
        <w:rPr>
          <w:color w:val="000000"/>
          <w:spacing w:val="0"/>
          <w:w w:val="100"/>
          <w:position w:val="0"/>
        </w:rPr>
        <w:t>4</w:t>
      </w:r>
      <w:r>
        <w:rPr>
          <w:color w:val="000000"/>
          <w:spacing w:val="0"/>
          <w:w w:val="100"/>
          <w:position w:val="0"/>
        </w:rPr>
        <w:t>家装卸运输企业，均如期完成和超额完成年初经济任务指标，报告期出租车运输实现 业务收入</w:t>
      </w:r>
      <w:r>
        <w:rPr>
          <w:color w:val="000000"/>
          <w:spacing w:val="0"/>
          <w:w w:val="100"/>
          <w:position w:val="0"/>
        </w:rPr>
        <w:t>7812</w:t>
      </w:r>
      <w:r>
        <w:rPr>
          <w:color w:val="000000"/>
          <w:spacing w:val="0"/>
          <w:w w:val="100"/>
          <w:position w:val="0"/>
        </w:rPr>
        <w:t>万元，比去年同期</w:t>
      </w:r>
      <w:r>
        <w:rPr>
          <w:color w:val="000000"/>
          <w:spacing w:val="0"/>
          <w:w w:val="100"/>
          <w:position w:val="0"/>
        </w:rPr>
        <w:t>6737</w:t>
      </w:r>
      <w:r>
        <w:rPr>
          <w:color w:val="000000"/>
          <w:spacing w:val="0"/>
          <w:w w:val="100"/>
          <w:position w:val="0"/>
        </w:rPr>
        <w:t>万元增长了</w:t>
      </w:r>
      <w:r>
        <w:rPr>
          <w:color w:val="000000"/>
          <w:spacing w:val="0"/>
          <w:w w:val="100"/>
          <w:position w:val="0"/>
        </w:rPr>
        <w:t>16%</w:t>
      </w:r>
      <w:r>
        <w:rPr>
          <w:color w:val="000000"/>
          <w:spacing w:val="0"/>
          <w:w w:val="100"/>
          <w:position w:val="0"/>
        </w:rPr>
        <w:t>,实现毛利</w:t>
      </w:r>
      <w:r>
        <w:rPr>
          <w:color w:val="000000"/>
          <w:spacing w:val="0"/>
          <w:w w:val="100"/>
          <w:position w:val="0"/>
        </w:rPr>
        <w:t>3926</w:t>
      </w:r>
      <w:r>
        <w:rPr>
          <w:color w:val="000000"/>
          <w:spacing w:val="0"/>
          <w:w w:val="100"/>
          <w:position w:val="0"/>
        </w:rPr>
        <w:t>万元，比去年同期</w:t>
      </w:r>
      <w:r>
        <w:rPr>
          <w:color w:val="000000"/>
          <w:spacing w:val="0"/>
          <w:w w:val="100"/>
          <w:position w:val="0"/>
        </w:rPr>
        <w:t>4205</w:t>
      </w:r>
      <w:r>
        <w:rPr>
          <w:color w:val="000000"/>
          <w:spacing w:val="0"/>
          <w:w w:val="100"/>
          <w:position w:val="0"/>
        </w:rPr>
        <w:t xml:space="preserve">万元减少 了 </w:t>
      </w:r>
      <w:r>
        <w:rPr>
          <w:color w:val="000000"/>
          <w:spacing w:val="0"/>
          <w:w w:val="100"/>
          <w:position w:val="0"/>
        </w:rPr>
        <w:t>6.6%</w:t>
      </w:r>
      <w:r>
        <w:rPr>
          <w:color w:val="000000"/>
          <w:spacing w:val="0"/>
          <w:w w:val="100"/>
          <w:position w:val="0"/>
        </w:rPr>
        <w:t>，装卸货运实现业务收入</w:t>
      </w:r>
      <w:r>
        <w:rPr>
          <w:color w:val="000000"/>
          <w:spacing w:val="0"/>
          <w:w w:val="100"/>
          <w:position w:val="0"/>
        </w:rPr>
        <w:t>3536</w:t>
      </w:r>
      <w:r>
        <w:rPr>
          <w:color w:val="000000"/>
          <w:spacing w:val="0"/>
          <w:w w:val="100"/>
          <w:position w:val="0"/>
        </w:rPr>
        <w:t>万元，实现毛利</w:t>
      </w:r>
      <w:r>
        <w:rPr>
          <w:color w:val="000000"/>
          <w:spacing w:val="0"/>
          <w:w w:val="100"/>
          <w:position w:val="0"/>
        </w:rPr>
        <w:t>1067</w:t>
      </w:r>
      <w:r>
        <w:rPr>
          <w:color w:val="000000"/>
          <w:spacing w:val="0"/>
          <w:w w:val="100"/>
          <w:position w:val="0"/>
        </w:rPr>
        <w:t>万元。</w:t>
      </w:r>
    </w:p>
    <w:p>
      <w:pPr>
        <w:pStyle w:val="Style21"/>
        <w:keepNext w:val="0"/>
        <w:keepLines w:val="0"/>
        <w:widowControl w:val="0"/>
        <w:shd w:val="clear" w:color="auto" w:fill="auto"/>
        <w:bidi w:val="0"/>
        <w:spacing w:before="0" w:after="360" w:line="399" w:lineRule="exact"/>
        <w:ind w:left="960" w:right="0"/>
        <w:jc w:val="both"/>
      </w:pPr>
      <w:r>
        <w:rPr>
          <w:color w:val="000000"/>
          <w:spacing w:val="0"/>
          <w:w w:val="100"/>
          <w:position w:val="0"/>
        </w:rPr>
        <w:t>物流业务，通过整合物流产业链条和优化资源配置，逐步确立以仓储为核心主导、集团箱堆场、 报关、货代等为辅助的业务体系，基本扭转了前期较为被动的经营局面，物流业全年实现主营业务 收入</w:t>
      </w:r>
      <w:r>
        <w:rPr>
          <w:color w:val="000000"/>
          <w:spacing w:val="0"/>
          <w:w w:val="100"/>
          <w:position w:val="0"/>
        </w:rPr>
        <w:t>8226</w:t>
      </w:r>
      <w:r>
        <w:rPr>
          <w:color w:val="000000"/>
          <w:spacing w:val="0"/>
          <w:w w:val="100"/>
          <w:position w:val="0"/>
        </w:rPr>
        <w:t>万元，毛利</w:t>
      </w:r>
      <w:r>
        <w:rPr>
          <w:color w:val="000000"/>
          <w:spacing w:val="0"/>
          <w:w w:val="100"/>
          <w:position w:val="0"/>
        </w:rPr>
        <w:t>1924</w:t>
      </w:r>
      <w:r>
        <w:rPr>
          <w:color w:val="000000"/>
          <w:spacing w:val="0"/>
          <w:w w:val="100"/>
          <w:position w:val="0"/>
        </w:rPr>
        <w:t>万元。</w:t>
      </w:r>
    </w:p>
    <w:p>
      <w:pPr>
        <w:pStyle w:val="Style21"/>
        <w:keepNext w:val="0"/>
        <w:keepLines w:val="0"/>
        <w:widowControl w:val="0"/>
        <w:shd w:val="clear" w:color="auto" w:fill="auto"/>
        <w:tabs>
          <w:tab w:pos="1787" w:val="left"/>
        </w:tabs>
        <w:bidi w:val="0"/>
        <w:spacing w:before="0" w:after="0" w:line="399" w:lineRule="exact"/>
        <w:ind w:left="1320" w:right="0" w:firstLine="0"/>
        <w:jc w:val="left"/>
      </w:pPr>
      <w:bookmarkStart w:id="163" w:name="bookmark163"/>
      <w:r>
        <w:rPr>
          <w:color w:val="000000"/>
          <w:spacing w:val="0"/>
          <w:w w:val="100"/>
          <w:position w:val="0"/>
        </w:rPr>
        <w:t>（</w:t>
      </w:r>
      <w:bookmarkEnd w:id="163"/>
      <w:r>
        <w:rPr>
          <w:color w:val="000000"/>
          <w:spacing w:val="0"/>
          <w:w w:val="100"/>
          <w:position w:val="0"/>
        </w:rPr>
        <w:t>3</w:t>
      </w:r>
      <w:r>
        <w:rPr>
          <w:color w:val="000000"/>
          <w:spacing w:val="0"/>
          <w:w w:val="100"/>
          <w:position w:val="0"/>
        </w:rPr>
        <w:t>）</w:t>
        <w:tab/>
        <w:t>物业管理业务</w:t>
      </w:r>
    </w:p>
    <w:p>
      <w:pPr>
        <w:pStyle w:val="Style21"/>
        <w:keepNext w:val="0"/>
        <w:keepLines w:val="0"/>
        <w:widowControl w:val="0"/>
        <w:shd w:val="clear" w:color="auto" w:fill="auto"/>
        <w:bidi w:val="0"/>
        <w:spacing w:before="0" w:after="400" w:line="395" w:lineRule="exact"/>
        <w:ind w:left="960" w:right="0"/>
        <w:jc w:val="both"/>
      </w:pPr>
      <w:r>
        <w:rPr>
          <w:color w:val="000000"/>
          <w:spacing w:val="0"/>
          <w:w w:val="100"/>
          <w:position w:val="0"/>
        </w:rPr>
        <w:t>报告期内，物业管理业务，在巩固原有物业管理的基础上，利用国家一级资质的品牌逐步向内 地市场延伸发展，签约沈阳神羊游乐宫的物管项目，成功获得位处长三角的扬州富川瑞园</w:t>
      </w:r>
      <w:r>
        <w:rPr>
          <w:color w:val="000000"/>
          <w:spacing w:val="0"/>
          <w:w w:val="100"/>
          <w:position w:val="0"/>
        </w:rPr>
        <w:t>28</w:t>
      </w:r>
      <w:r>
        <w:rPr>
          <w:color w:val="000000"/>
          <w:spacing w:val="0"/>
          <w:w w:val="100"/>
          <w:position w:val="0"/>
        </w:rPr>
        <w:t xml:space="preserve">万平方 米的物管项目并完成前期工作，为扩大鸿基物管品牌的对外影响与拓宽盈利空间打下良好的基础。 </w:t>
      </w:r>
      <w:r>
        <w:rPr>
          <w:color w:val="000000"/>
          <w:spacing w:val="0"/>
          <w:w w:val="100"/>
          <w:position w:val="0"/>
        </w:rPr>
        <w:t>2006</w:t>
      </w:r>
      <w:r>
        <w:rPr>
          <w:color w:val="000000"/>
          <w:spacing w:val="0"/>
          <w:w w:val="100"/>
          <w:position w:val="0"/>
        </w:rPr>
        <w:t>年实现主营业务收入</w:t>
      </w:r>
      <w:r>
        <w:rPr>
          <w:color w:val="000000"/>
          <w:spacing w:val="0"/>
          <w:w w:val="100"/>
          <w:position w:val="0"/>
        </w:rPr>
        <w:t>3115</w:t>
      </w:r>
      <w:r>
        <w:rPr>
          <w:color w:val="000000"/>
          <w:spacing w:val="0"/>
          <w:w w:val="100"/>
          <w:position w:val="0"/>
        </w:rPr>
        <w:t>万元，较上年度</w:t>
      </w:r>
      <w:r>
        <w:rPr>
          <w:color w:val="000000"/>
          <w:spacing w:val="0"/>
          <w:w w:val="100"/>
          <w:position w:val="0"/>
        </w:rPr>
        <w:t>1887</w:t>
      </w:r>
      <w:r>
        <w:rPr>
          <w:color w:val="000000"/>
          <w:spacing w:val="0"/>
          <w:w w:val="100"/>
          <w:position w:val="0"/>
        </w:rPr>
        <w:t>万元增长</w:t>
      </w:r>
      <w:r>
        <w:rPr>
          <w:color w:val="000000"/>
          <w:spacing w:val="0"/>
          <w:w w:val="100"/>
          <w:position w:val="0"/>
        </w:rPr>
        <w:t>65.1</w:t>
      </w:r>
      <w:r>
        <w:rPr>
          <w:color w:val="000000"/>
          <w:spacing w:val="0"/>
          <w:w w:val="100"/>
          <w:position w:val="0"/>
        </w:rPr>
        <w:t>%,毛利</w:t>
      </w:r>
      <w:r>
        <w:rPr>
          <w:color w:val="000000"/>
          <w:spacing w:val="0"/>
          <w:w w:val="100"/>
          <w:position w:val="0"/>
        </w:rPr>
        <w:t>1656</w:t>
      </w:r>
      <w:r>
        <w:rPr>
          <w:color w:val="000000"/>
          <w:spacing w:val="0"/>
          <w:w w:val="100"/>
          <w:position w:val="0"/>
        </w:rPr>
        <w:t xml:space="preserve">万元，较上年度 </w:t>
      </w:r>
      <w:r>
        <w:rPr>
          <w:color w:val="000000"/>
          <w:spacing w:val="0"/>
          <w:w w:val="100"/>
          <w:position w:val="0"/>
        </w:rPr>
        <w:t>1302</w:t>
      </w:r>
      <w:r>
        <w:rPr>
          <w:color w:val="000000"/>
          <w:spacing w:val="0"/>
          <w:w w:val="100"/>
          <w:position w:val="0"/>
        </w:rPr>
        <w:t>万元增长</w:t>
      </w:r>
      <w:r>
        <w:rPr>
          <w:color w:val="000000"/>
          <w:spacing w:val="0"/>
          <w:w w:val="100"/>
          <w:position w:val="0"/>
        </w:rPr>
        <w:t>27.2</w:t>
      </w:r>
      <w:r>
        <w:rPr>
          <w:color w:val="000000"/>
          <w:spacing w:val="0"/>
          <w:w w:val="100"/>
          <w:position w:val="0"/>
        </w:rPr>
        <w:t>%。</w:t>
      </w:r>
    </w:p>
    <w:p>
      <w:pPr>
        <w:pStyle w:val="Style21"/>
        <w:keepNext w:val="0"/>
        <w:keepLines w:val="0"/>
        <w:widowControl w:val="0"/>
        <w:shd w:val="clear" w:color="auto" w:fill="auto"/>
        <w:bidi w:val="0"/>
        <w:spacing w:before="0" w:after="0" w:line="399" w:lineRule="exact"/>
        <w:ind w:left="1260" w:right="0" w:firstLine="0"/>
        <w:jc w:val="left"/>
      </w:pPr>
      <w:bookmarkStart w:id="164" w:name="bookmark164"/>
      <w:r>
        <w:rPr>
          <w:color w:val="000000"/>
          <w:spacing w:val="0"/>
          <w:w w:val="100"/>
          <w:position w:val="0"/>
        </w:rPr>
        <w:t>（</w:t>
      </w:r>
      <w:bookmarkEnd w:id="164"/>
      <w:r>
        <w:rPr>
          <w:color w:val="000000"/>
          <w:spacing w:val="0"/>
          <w:w w:val="100"/>
          <w:position w:val="0"/>
        </w:rPr>
        <w:t>4</w:t>
      </w:r>
      <w:r>
        <w:rPr>
          <w:color w:val="000000"/>
          <w:spacing w:val="0"/>
          <w:w w:val="100"/>
          <w:position w:val="0"/>
        </w:rPr>
        <w:t>）酒店业务</w:t>
      </w:r>
    </w:p>
    <w:p>
      <w:pPr>
        <w:pStyle w:val="Style21"/>
        <w:keepNext w:val="0"/>
        <w:keepLines w:val="0"/>
        <w:widowControl w:val="0"/>
        <w:shd w:val="clear" w:color="auto" w:fill="auto"/>
        <w:bidi w:val="0"/>
        <w:spacing w:before="0" w:after="620" w:line="394" w:lineRule="exact"/>
        <w:ind w:left="960" w:right="0" w:firstLine="200"/>
        <w:jc w:val="both"/>
      </w:pPr>
      <w:r>
        <w:rPr>
          <w:color w:val="000000"/>
          <w:spacing w:val="0"/>
          <w:w w:val="100"/>
          <w:position w:val="0"/>
        </w:rPr>
        <w:t>报告期内，酒店业务进一步优化客源结构、强化管理，因受部分酒店周围市政道路改造和施工影 响，</w:t>
      </w:r>
      <w:r>
        <w:rPr>
          <w:color w:val="000000"/>
          <w:spacing w:val="0"/>
          <w:w w:val="100"/>
          <w:position w:val="0"/>
        </w:rPr>
        <w:t>2006</w:t>
      </w:r>
      <w:r>
        <w:rPr>
          <w:color w:val="000000"/>
          <w:spacing w:val="0"/>
          <w:w w:val="100"/>
          <w:position w:val="0"/>
        </w:rPr>
        <w:t>年实现主营业务收入</w:t>
      </w:r>
      <w:r>
        <w:rPr>
          <w:color w:val="000000"/>
          <w:spacing w:val="0"/>
          <w:w w:val="100"/>
          <w:position w:val="0"/>
        </w:rPr>
        <w:t>1824</w:t>
      </w:r>
      <w:r>
        <w:rPr>
          <w:color w:val="000000"/>
          <w:spacing w:val="0"/>
          <w:w w:val="100"/>
          <w:position w:val="0"/>
        </w:rPr>
        <w:t>万元，较上年度</w:t>
      </w:r>
      <w:r>
        <w:rPr>
          <w:color w:val="000000"/>
          <w:spacing w:val="0"/>
          <w:w w:val="100"/>
          <w:position w:val="0"/>
        </w:rPr>
        <w:t>2036</w:t>
      </w:r>
      <w:r>
        <w:rPr>
          <w:color w:val="000000"/>
          <w:spacing w:val="0"/>
          <w:w w:val="100"/>
          <w:position w:val="0"/>
        </w:rPr>
        <w:t>万元减少</w:t>
      </w:r>
      <w:r>
        <w:rPr>
          <w:color w:val="000000"/>
          <w:spacing w:val="0"/>
          <w:w w:val="100"/>
          <w:position w:val="0"/>
        </w:rPr>
        <w:t>10.4</w:t>
      </w:r>
      <w:r>
        <w:rPr>
          <w:color w:val="000000"/>
          <w:spacing w:val="0"/>
          <w:w w:val="100"/>
          <w:position w:val="0"/>
        </w:rPr>
        <w:t>%,毛利</w:t>
      </w:r>
      <w:r>
        <w:rPr>
          <w:color w:val="000000"/>
          <w:spacing w:val="0"/>
          <w:w w:val="100"/>
          <w:position w:val="0"/>
        </w:rPr>
        <w:t>652</w:t>
      </w:r>
      <w:r>
        <w:rPr>
          <w:color w:val="000000"/>
          <w:spacing w:val="0"/>
          <w:w w:val="100"/>
          <w:position w:val="0"/>
        </w:rPr>
        <w:t>万元，较上年度</w:t>
      </w:r>
      <w:r>
        <w:rPr>
          <w:color w:val="000000"/>
          <w:spacing w:val="0"/>
          <w:w w:val="100"/>
          <w:position w:val="0"/>
        </w:rPr>
        <w:t xml:space="preserve">840 </w:t>
      </w:r>
      <w:r>
        <w:rPr>
          <w:color w:val="000000"/>
          <w:spacing w:val="0"/>
          <w:w w:val="100"/>
          <w:position w:val="0"/>
        </w:rPr>
        <w:t>万元减少</w:t>
      </w:r>
      <w:r>
        <w:rPr>
          <w:color w:val="000000"/>
          <w:spacing w:val="0"/>
          <w:w w:val="100"/>
          <w:position w:val="0"/>
        </w:rPr>
        <w:t>22.4</w:t>
      </w:r>
      <w:r>
        <w:rPr>
          <w:color w:val="000000"/>
          <w:spacing w:val="0"/>
          <w:w w:val="100"/>
          <w:position w:val="0"/>
        </w:rPr>
        <w:t>%。</w:t>
      </w:r>
    </w:p>
    <w:p>
      <w:pPr>
        <w:pStyle w:val="Style58"/>
        <w:keepNext/>
        <w:keepLines/>
        <w:widowControl w:val="0"/>
        <w:shd w:val="clear" w:color="auto" w:fill="auto"/>
        <w:bidi w:val="0"/>
        <w:spacing w:before="0" w:after="0" w:line="400" w:lineRule="exact"/>
        <w:ind w:left="0" w:right="0" w:firstLine="960"/>
        <w:jc w:val="both"/>
      </w:pPr>
      <w:bookmarkStart w:id="165" w:name="bookmark165"/>
      <w:bookmarkStart w:id="166" w:name="bookmark166"/>
      <w:bookmarkStart w:id="167" w:name="bookmark167"/>
      <w:r>
        <w:rPr>
          <w:color w:val="000000"/>
          <w:spacing w:val="0"/>
          <w:w w:val="100"/>
          <w:position w:val="0"/>
        </w:rPr>
        <w:t>（二）主要控股公司及参股公司的经营情况及业绩</w:t>
      </w:r>
      <w:bookmarkEnd w:id="165"/>
      <w:bookmarkEnd w:id="166"/>
      <w:bookmarkEnd w:id="167"/>
    </w:p>
    <w:p>
      <w:pPr>
        <w:pStyle w:val="Style58"/>
        <w:keepNext/>
        <w:keepLines/>
        <w:widowControl w:val="0"/>
        <w:shd w:val="clear" w:color="auto" w:fill="auto"/>
        <w:bidi w:val="0"/>
        <w:spacing w:before="0" w:after="0" w:line="400" w:lineRule="exact"/>
        <w:ind w:left="1320" w:right="0" w:firstLine="0"/>
        <w:jc w:val="both"/>
      </w:pPr>
      <w:bookmarkStart w:id="165" w:name="bookmark165"/>
      <w:bookmarkStart w:id="166" w:name="bookmark166"/>
      <w:bookmarkStart w:id="168" w:name="bookmark168"/>
      <w:r>
        <w:rPr>
          <w:color w:val="000000"/>
          <w:spacing w:val="0"/>
          <w:w w:val="100"/>
          <w:position w:val="0"/>
        </w:rPr>
        <w:t>主要控股公司</w:t>
      </w:r>
      <w:bookmarkEnd w:id="165"/>
      <w:bookmarkEnd w:id="166"/>
      <w:bookmarkEnd w:id="168"/>
    </w:p>
    <w:p>
      <w:pPr>
        <w:pStyle w:val="Style21"/>
        <w:keepNext w:val="0"/>
        <w:keepLines w:val="0"/>
        <w:widowControl w:val="0"/>
        <w:numPr>
          <w:ilvl w:val="0"/>
          <w:numId w:val="13"/>
        </w:numPr>
        <w:shd w:val="clear" w:color="auto" w:fill="auto"/>
        <w:bidi w:val="0"/>
        <w:spacing w:before="0" w:after="0" w:line="400" w:lineRule="exact"/>
        <w:ind w:left="1320" w:right="0" w:firstLine="0"/>
        <w:jc w:val="both"/>
      </w:pPr>
      <w:bookmarkStart w:id="169" w:name="bookmark169"/>
      <w:bookmarkEnd w:id="169"/>
      <w:r>
        <w:rPr>
          <w:color w:val="000000"/>
          <w:spacing w:val="0"/>
          <w:w w:val="100"/>
          <w:position w:val="0"/>
        </w:rPr>
        <w:t>运输、物流业务</w:t>
      </w:r>
    </w:p>
    <w:p>
      <w:pPr>
        <w:pStyle w:val="Style21"/>
        <w:keepNext w:val="0"/>
        <w:keepLines w:val="0"/>
        <w:widowControl w:val="0"/>
        <w:shd w:val="clear" w:color="auto" w:fill="auto"/>
        <w:bidi w:val="0"/>
        <w:spacing w:before="0" w:after="180" w:line="400" w:lineRule="exact"/>
        <w:ind w:left="960" w:right="0"/>
        <w:jc w:val="both"/>
      </w:pPr>
      <w:bookmarkStart w:id="170" w:name="bookmark170"/>
      <w:r>
        <w:rPr>
          <w:color w:val="000000"/>
          <w:spacing w:val="0"/>
          <w:w w:val="100"/>
          <w:position w:val="0"/>
        </w:rPr>
        <w:t>（</w:t>
      </w:r>
      <w:bookmarkEnd w:id="170"/>
      <w:r>
        <w:rPr>
          <w:color w:val="000000"/>
          <w:spacing w:val="0"/>
          <w:w w:val="100"/>
          <w:position w:val="0"/>
        </w:rPr>
        <w:t>1</w:t>
      </w:r>
      <w:r>
        <w:rPr>
          <w:color w:val="000000"/>
          <w:spacing w:val="0"/>
          <w:w w:val="100"/>
          <w:position w:val="0"/>
        </w:rPr>
        <w:t>）深圳市迅达汽车运输企业公司，为公司拥有</w:t>
      </w:r>
      <w:r>
        <w:rPr>
          <w:color w:val="000000"/>
          <w:spacing w:val="0"/>
          <w:w w:val="100"/>
          <w:position w:val="0"/>
        </w:rPr>
        <w:t>100%</w:t>
      </w:r>
      <w:r>
        <w:rPr>
          <w:color w:val="000000"/>
          <w:spacing w:val="0"/>
          <w:w w:val="100"/>
          <w:position w:val="0"/>
        </w:rPr>
        <w:t>权益的全资子公司，于</w:t>
      </w:r>
      <w:r>
        <w:rPr>
          <w:rFonts w:ascii="Times New Roman" w:eastAsia="Times New Roman" w:hAnsi="Times New Roman" w:cs="Times New Roman"/>
          <w:color w:val="000000"/>
          <w:spacing w:val="0"/>
          <w:w w:val="100"/>
          <w:position w:val="0"/>
        </w:rPr>
        <w:t>1983</w:t>
      </w:r>
      <w:r>
        <w:rPr>
          <w:color w:val="000000"/>
          <w:spacing w:val="0"/>
          <w:w w:val="100"/>
          <w:position w:val="0"/>
        </w:rPr>
        <w:t>年成立，主 要经营公路客运业务，注册资本</w:t>
      </w:r>
      <w:r>
        <w:rPr>
          <w:rFonts w:ascii="Times New Roman" w:eastAsia="Times New Roman" w:hAnsi="Times New Roman" w:cs="Times New Roman"/>
          <w:color w:val="000000"/>
          <w:spacing w:val="0"/>
          <w:w w:val="100"/>
          <w:position w:val="0"/>
        </w:rPr>
        <w:t>1280</w:t>
      </w:r>
      <w:r>
        <w:rPr>
          <w:color w:val="000000"/>
          <w:spacing w:val="0"/>
          <w:w w:val="100"/>
          <w:position w:val="0"/>
        </w:rPr>
        <w:t>万元人民币，管理深圳市出租车</w:t>
      </w:r>
      <w:r>
        <w:rPr>
          <w:rFonts w:ascii="Times New Roman" w:eastAsia="Times New Roman" w:hAnsi="Times New Roman" w:cs="Times New Roman"/>
          <w:color w:val="000000"/>
          <w:spacing w:val="0"/>
          <w:w w:val="100"/>
          <w:position w:val="0"/>
        </w:rPr>
        <w:t>605</w:t>
      </w:r>
      <w:r>
        <w:rPr>
          <w:color w:val="000000"/>
          <w:spacing w:val="0"/>
          <w:w w:val="100"/>
          <w:position w:val="0"/>
        </w:rPr>
        <w:t>辆。</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年末总资产为 </w:t>
      </w:r>
      <w:r>
        <w:rPr>
          <w:rFonts w:ascii="Times New Roman" w:eastAsia="Times New Roman" w:hAnsi="Times New Roman" w:cs="Times New Roman"/>
          <w:color w:val="000000"/>
          <w:spacing w:val="0"/>
          <w:w w:val="100"/>
          <w:position w:val="0"/>
        </w:rPr>
        <w:t>53125</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年度，实现主营业务收入</w:t>
      </w:r>
      <w:r>
        <w:rPr>
          <w:rFonts w:ascii="Times New Roman" w:eastAsia="Times New Roman" w:hAnsi="Times New Roman" w:cs="Times New Roman"/>
          <w:color w:val="000000"/>
          <w:spacing w:val="0"/>
          <w:w w:val="100"/>
          <w:position w:val="0"/>
        </w:rPr>
        <w:t>5774</w:t>
      </w:r>
      <w:r>
        <w:rPr>
          <w:color w:val="000000"/>
          <w:spacing w:val="0"/>
          <w:w w:val="100"/>
          <w:position w:val="0"/>
        </w:rPr>
        <w:t>万元，比上年度</w:t>
      </w:r>
      <w:r>
        <w:rPr>
          <w:rFonts w:ascii="Times New Roman" w:eastAsia="Times New Roman" w:hAnsi="Times New Roman" w:cs="Times New Roman"/>
          <w:color w:val="000000"/>
          <w:spacing w:val="0"/>
          <w:w w:val="100"/>
          <w:position w:val="0"/>
        </w:rPr>
        <w:t>5046</w:t>
      </w:r>
      <w:r>
        <w:rPr>
          <w:color w:val="000000"/>
          <w:spacing w:val="0"/>
          <w:w w:val="100"/>
          <w:position w:val="0"/>
        </w:rPr>
        <w:t>万元增长</w:t>
      </w:r>
      <w:r>
        <w:rPr>
          <w:rFonts w:ascii="Times New Roman" w:eastAsia="Times New Roman" w:hAnsi="Times New Roman" w:cs="Times New Roman"/>
          <w:color w:val="000000"/>
          <w:spacing w:val="0"/>
          <w:w w:val="100"/>
          <w:position w:val="0"/>
        </w:rPr>
        <w:t>14.4</w:t>
      </w:r>
      <w:r>
        <w:rPr>
          <w:color w:val="000000"/>
          <w:spacing w:val="0"/>
          <w:w w:val="100"/>
          <w:position w:val="0"/>
        </w:rPr>
        <w:t>%，实现净利 润</w:t>
      </w:r>
      <w:r>
        <w:rPr>
          <w:rFonts w:ascii="Times New Roman" w:eastAsia="Times New Roman" w:hAnsi="Times New Roman" w:cs="Times New Roman"/>
          <w:color w:val="000000"/>
          <w:spacing w:val="0"/>
          <w:w w:val="100"/>
          <w:position w:val="0"/>
        </w:rPr>
        <w:t>2303</w:t>
      </w:r>
      <w:r>
        <w:rPr>
          <w:color w:val="000000"/>
          <w:spacing w:val="0"/>
          <w:w w:val="100"/>
          <w:position w:val="0"/>
        </w:rPr>
        <w:t>万元，比上年度</w:t>
      </w:r>
      <w:r>
        <w:rPr>
          <w:rFonts w:ascii="Times New Roman" w:eastAsia="Times New Roman" w:hAnsi="Times New Roman" w:cs="Times New Roman"/>
          <w:color w:val="000000"/>
          <w:spacing w:val="0"/>
          <w:w w:val="100"/>
          <w:position w:val="0"/>
        </w:rPr>
        <w:t>1586</w:t>
      </w:r>
      <w:r>
        <w:rPr>
          <w:color w:val="000000"/>
          <w:spacing w:val="0"/>
          <w:w w:val="100"/>
          <w:position w:val="0"/>
        </w:rPr>
        <w:t>万元增长</w:t>
      </w:r>
      <w:r>
        <w:rPr>
          <w:rFonts w:ascii="Times New Roman" w:eastAsia="Times New Roman" w:hAnsi="Times New Roman" w:cs="Times New Roman"/>
          <w:color w:val="000000"/>
          <w:spacing w:val="0"/>
          <w:w w:val="100"/>
          <w:position w:val="0"/>
        </w:rPr>
        <w:t xml:space="preserve">45.2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numPr>
          <w:ilvl w:val="0"/>
          <w:numId w:val="15"/>
        </w:numPr>
        <w:shd w:val="clear" w:color="auto" w:fill="auto"/>
        <w:tabs>
          <w:tab w:pos="1896" w:val="left"/>
        </w:tabs>
        <w:bidi w:val="0"/>
        <w:spacing w:before="0" w:after="380" w:line="398" w:lineRule="exact"/>
        <w:ind w:left="940" w:right="0" w:firstLine="420"/>
        <w:jc w:val="both"/>
      </w:pPr>
      <w:bookmarkStart w:id="171" w:name="bookmark171"/>
      <w:bookmarkEnd w:id="171"/>
      <w:r>
        <w:rPr>
          <w:color w:val="000000"/>
          <w:spacing w:val="0"/>
          <w:w w:val="100"/>
          <w:position w:val="0"/>
        </w:rPr>
        <w:t>长沙鸿基运输实业有限公司，为公司拥有</w:t>
      </w:r>
      <w:r>
        <w:rPr>
          <w:rFonts w:ascii="Times New Roman" w:eastAsia="Times New Roman" w:hAnsi="Times New Roman" w:cs="Times New Roman"/>
          <w:color w:val="000000"/>
          <w:spacing w:val="0"/>
          <w:w w:val="100"/>
          <w:position w:val="0"/>
        </w:rPr>
        <w:t>100%</w:t>
      </w:r>
      <w:r>
        <w:rPr>
          <w:color w:val="000000"/>
          <w:spacing w:val="0"/>
          <w:w w:val="100"/>
          <w:position w:val="0"/>
        </w:rPr>
        <w:t>权益的全资子公司，于</w:t>
      </w:r>
      <w:r>
        <w:rPr>
          <w:rFonts w:ascii="Times New Roman" w:eastAsia="Times New Roman" w:hAnsi="Times New Roman" w:cs="Times New Roman"/>
          <w:color w:val="000000"/>
          <w:spacing w:val="0"/>
          <w:w w:val="100"/>
          <w:position w:val="0"/>
        </w:rPr>
        <w:t>1998</w:t>
      </w:r>
      <w:r>
        <w:rPr>
          <w:color w:val="000000"/>
          <w:spacing w:val="0"/>
          <w:w w:val="100"/>
          <w:position w:val="0"/>
        </w:rPr>
        <w:t>年成立，注 册资本</w:t>
      </w:r>
      <w:r>
        <w:rPr>
          <w:rFonts w:ascii="Times New Roman" w:eastAsia="Times New Roman" w:hAnsi="Times New Roman" w:cs="Times New Roman"/>
          <w:color w:val="000000"/>
          <w:spacing w:val="0"/>
          <w:w w:val="100"/>
          <w:position w:val="0"/>
        </w:rPr>
        <w:t>500</w:t>
      </w:r>
      <w:r>
        <w:rPr>
          <w:color w:val="000000"/>
          <w:spacing w:val="0"/>
          <w:w w:val="100"/>
          <w:position w:val="0"/>
        </w:rPr>
        <w:t>万元，主要经营出租车运输业务，拥有长沙市出租车</w:t>
      </w:r>
      <w:r>
        <w:rPr>
          <w:rFonts w:ascii="Times New Roman" w:eastAsia="Times New Roman" w:hAnsi="Times New Roman" w:cs="Times New Roman"/>
          <w:color w:val="000000"/>
          <w:spacing w:val="0"/>
          <w:w w:val="100"/>
          <w:position w:val="0"/>
        </w:rPr>
        <w:t>353</w:t>
      </w:r>
      <w:r>
        <w:rPr>
          <w:color w:val="000000"/>
          <w:spacing w:val="0"/>
          <w:w w:val="100"/>
          <w:position w:val="0"/>
        </w:rPr>
        <w:t>辆。</w:t>
      </w:r>
      <w:r>
        <w:rPr>
          <w:rFonts w:ascii="Times New Roman" w:eastAsia="Times New Roman" w:hAnsi="Times New Roman" w:cs="Times New Roman"/>
          <w:color w:val="000000"/>
          <w:spacing w:val="0"/>
          <w:w w:val="100"/>
          <w:position w:val="0"/>
        </w:rPr>
        <w:t>2006</w:t>
      </w:r>
      <w:r>
        <w:rPr>
          <w:color w:val="000000"/>
          <w:spacing w:val="0"/>
          <w:w w:val="100"/>
          <w:position w:val="0"/>
        </w:rPr>
        <w:t>年末总资产为</w:t>
      </w:r>
      <w:r>
        <w:rPr>
          <w:rFonts w:ascii="Times New Roman" w:eastAsia="Times New Roman" w:hAnsi="Times New Roman" w:cs="Times New Roman"/>
          <w:color w:val="000000"/>
          <w:spacing w:val="0"/>
          <w:w w:val="100"/>
          <w:position w:val="0"/>
        </w:rPr>
        <w:t xml:space="preserve">2329 </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年度，实现主营业务收入</w:t>
      </w:r>
      <w:r>
        <w:rPr>
          <w:rFonts w:ascii="Times New Roman" w:eastAsia="Times New Roman" w:hAnsi="Times New Roman" w:cs="Times New Roman"/>
          <w:color w:val="000000"/>
          <w:spacing w:val="0"/>
          <w:w w:val="100"/>
          <w:position w:val="0"/>
        </w:rPr>
        <w:t>1607</w:t>
      </w:r>
      <w:r>
        <w:rPr>
          <w:color w:val="000000"/>
          <w:spacing w:val="0"/>
          <w:w w:val="100"/>
          <w:position w:val="0"/>
        </w:rPr>
        <w:t>万元，比上年度</w:t>
      </w:r>
      <w:r>
        <w:rPr>
          <w:rFonts w:ascii="Times New Roman" w:eastAsia="Times New Roman" w:hAnsi="Times New Roman" w:cs="Times New Roman"/>
          <w:color w:val="000000"/>
          <w:spacing w:val="0"/>
          <w:w w:val="100"/>
          <w:position w:val="0"/>
        </w:rPr>
        <w:t>1751</w:t>
      </w:r>
      <w:r>
        <w:rPr>
          <w:color w:val="000000"/>
          <w:spacing w:val="0"/>
          <w:w w:val="100"/>
          <w:position w:val="0"/>
        </w:rPr>
        <w:t>万元减少</w:t>
      </w:r>
      <w:r>
        <w:rPr>
          <w:rFonts w:ascii="Times New Roman" w:eastAsia="Times New Roman" w:hAnsi="Times New Roman" w:cs="Times New Roman"/>
          <w:color w:val="000000"/>
          <w:spacing w:val="0"/>
          <w:w w:val="100"/>
          <w:position w:val="0"/>
        </w:rPr>
        <w:t>8.2</w:t>
      </w:r>
      <w:r>
        <w:rPr>
          <w:color w:val="000000"/>
          <w:spacing w:val="0"/>
          <w:w w:val="100"/>
          <w:position w:val="0"/>
        </w:rPr>
        <w:t>%,净利润</w:t>
      </w:r>
      <w:r>
        <w:rPr>
          <w:rFonts w:ascii="Times New Roman" w:eastAsia="Times New Roman" w:hAnsi="Times New Roman" w:cs="Times New Roman"/>
          <w:color w:val="000000"/>
          <w:spacing w:val="0"/>
          <w:w w:val="100"/>
          <w:position w:val="0"/>
        </w:rPr>
        <w:t>140</w:t>
      </w:r>
      <w:r>
        <w:rPr>
          <w:color w:val="000000"/>
          <w:spacing w:val="0"/>
          <w:w w:val="100"/>
          <w:position w:val="0"/>
        </w:rPr>
        <w:t>万元, 比上年度</w:t>
      </w:r>
      <w:r>
        <w:rPr>
          <w:rFonts w:ascii="Times New Roman" w:eastAsia="Times New Roman" w:hAnsi="Times New Roman" w:cs="Times New Roman"/>
          <w:color w:val="000000"/>
          <w:spacing w:val="0"/>
          <w:w w:val="100"/>
          <w:position w:val="0"/>
        </w:rPr>
        <w:t>110</w:t>
      </w:r>
      <w:r>
        <w:rPr>
          <w:color w:val="000000"/>
          <w:spacing w:val="0"/>
          <w:w w:val="100"/>
          <w:position w:val="0"/>
        </w:rPr>
        <w:t>万元增长</w:t>
      </w:r>
      <w:r>
        <w:rPr>
          <w:rFonts w:ascii="Times New Roman" w:eastAsia="Times New Roman" w:hAnsi="Times New Roman" w:cs="Times New Roman"/>
          <w:color w:val="000000"/>
          <w:spacing w:val="0"/>
          <w:w w:val="100"/>
          <w:position w:val="0"/>
        </w:rPr>
        <w:t>27.2%</w:t>
      </w:r>
      <w:r>
        <w:rPr>
          <w:color w:val="000000"/>
          <w:spacing w:val="0"/>
          <w:w w:val="100"/>
          <w:position w:val="0"/>
        </w:rPr>
        <w:t>。</w:t>
      </w:r>
    </w:p>
    <w:p>
      <w:pPr>
        <w:pStyle w:val="Style21"/>
        <w:keepNext w:val="0"/>
        <w:keepLines w:val="0"/>
        <w:widowControl w:val="0"/>
        <w:numPr>
          <w:ilvl w:val="0"/>
          <w:numId w:val="15"/>
        </w:numPr>
        <w:shd w:val="clear" w:color="auto" w:fill="auto"/>
        <w:tabs>
          <w:tab w:pos="1906" w:val="left"/>
        </w:tabs>
        <w:bidi w:val="0"/>
        <w:spacing w:before="0" w:after="380" w:line="400" w:lineRule="exact"/>
        <w:ind w:left="940" w:right="0" w:firstLine="420"/>
        <w:jc w:val="both"/>
      </w:pPr>
      <w:bookmarkStart w:id="172" w:name="bookmark172"/>
      <w:bookmarkEnd w:id="172"/>
      <w:r>
        <w:rPr>
          <w:color w:val="000000"/>
          <w:spacing w:val="0"/>
          <w:w w:val="100"/>
          <w:position w:val="0"/>
        </w:rPr>
        <w:t>西安鸿基运输有限公司，为公司拥有</w:t>
      </w:r>
      <w:r>
        <w:rPr>
          <w:rFonts w:ascii="Times New Roman" w:eastAsia="Times New Roman" w:hAnsi="Times New Roman" w:cs="Times New Roman"/>
          <w:color w:val="000000"/>
          <w:spacing w:val="0"/>
          <w:w w:val="100"/>
          <w:position w:val="0"/>
        </w:rPr>
        <w:t>80</w:t>
      </w:r>
      <w:r>
        <w:rPr>
          <w:color w:val="000000"/>
          <w:spacing w:val="0"/>
          <w:w w:val="100"/>
          <w:position w:val="0"/>
        </w:rPr>
        <w:t>%权益的控股子公司，于</w:t>
      </w:r>
      <w:r>
        <w:rPr>
          <w:rFonts w:ascii="Times New Roman" w:eastAsia="Times New Roman" w:hAnsi="Times New Roman" w:cs="Times New Roman"/>
          <w:color w:val="000000"/>
          <w:spacing w:val="0"/>
          <w:w w:val="100"/>
          <w:position w:val="0"/>
        </w:rPr>
        <w:t>2003</w:t>
      </w:r>
      <w:r>
        <w:rPr>
          <w:color w:val="000000"/>
          <w:spacing w:val="0"/>
          <w:w w:val="100"/>
          <w:position w:val="0"/>
        </w:rPr>
        <w:t>年成立，主要经营 出租车运输业务，注册资本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万元，拥有西安市</w:t>
      </w:r>
      <w:r>
        <w:rPr>
          <w:rFonts w:ascii="Times New Roman" w:eastAsia="Times New Roman" w:hAnsi="Times New Roman" w:cs="Times New Roman"/>
          <w:color w:val="000000"/>
          <w:spacing w:val="0"/>
          <w:w w:val="100"/>
          <w:position w:val="0"/>
        </w:rPr>
        <w:t>300</w:t>
      </w:r>
      <w:r>
        <w:rPr>
          <w:color w:val="000000"/>
          <w:spacing w:val="0"/>
          <w:w w:val="100"/>
          <w:position w:val="0"/>
        </w:rPr>
        <w:t>辆出租车经营权，于</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年末正式营运。 </w:t>
      </w:r>
      <w:r>
        <w:rPr>
          <w:rFonts w:ascii="Times New Roman" w:eastAsia="Times New Roman" w:hAnsi="Times New Roman" w:cs="Times New Roman"/>
          <w:color w:val="000000"/>
          <w:spacing w:val="0"/>
          <w:w w:val="100"/>
          <w:position w:val="0"/>
        </w:rPr>
        <w:t>2006</w:t>
      </w:r>
      <w:r>
        <w:rPr>
          <w:color w:val="000000"/>
          <w:spacing w:val="0"/>
          <w:w w:val="100"/>
          <w:position w:val="0"/>
        </w:rPr>
        <w:t>年末总资产为</w:t>
      </w:r>
      <w:r>
        <w:rPr>
          <w:rFonts w:ascii="Times New Roman" w:eastAsia="Times New Roman" w:hAnsi="Times New Roman" w:cs="Times New Roman"/>
          <w:color w:val="000000"/>
          <w:spacing w:val="0"/>
          <w:w w:val="100"/>
          <w:position w:val="0"/>
        </w:rPr>
        <w:t>6922</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年度，实现主营业务收入</w:t>
      </w:r>
      <w:r>
        <w:rPr>
          <w:rFonts w:ascii="Times New Roman" w:eastAsia="Times New Roman" w:hAnsi="Times New Roman" w:cs="Times New Roman"/>
          <w:color w:val="000000"/>
          <w:spacing w:val="0"/>
          <w:w w:val="100"/>
          <w:position w:val="0"/>
        </w:rPr>
        <w:t>306</w:t>
      </w:r>
      <w:r>
        <w:rPr>
          <w:color w:val="000000"/>
          <w:spacing w:val="0"/>
          <w:w w:val="100"/>
          <w:position w:val="0"/>
        </w:rPr>
        <w:t>万元，比上年度</w:t>
      </w:r>
      <w:r>
        <w:rPr>
          <w:rFonts w:ascii="Times New Roman" w:eastAsia="Times New Roman" w:hAnsi="Times New Roman" w:cs="Times New Roman"/>
          <w:color w:val="000000"/>
          <w:spacing w:val="0"/>
          <w:w w:val="100"/>
          <w:position w:val="0"/>
        </w:rPr>
        <w:t>105</w:t>
      </w:r>
      <w:r>
        <w:rPr>
          <w:color w:val="000000"/>
          <w:spacing w:val="0"/>
          <w:w w:val="100"/>
          <w:position w:val="0"/>
        </w:rPr>
        <w:t>万元增长</w:t>
      </w:r>
      <w:r>
        <w:rPr>
          <w:rFonts w:ascii="Times New Roman" w:eastAsia="Times New Roman" w:hAnsi="Times New Roman" w:cs="Times New Roman"/>
          <w:color w:val="000000"/>
          <w:spacing w:val="0"/>
          <w:w w:val="100"/>
          <w:position w:val="0"/>
        </w:rPr>
        <w:t xml:space="preserve">191.4 </w:t>
      </w:r>
      <w:r>
        <w:rPr>
          <w:color w:val="000000"/>
          <w:spacing w:val="0"/>
          <w:w w:val="100"/>
          <w:position w:val="0"/>
        </w:rPr>
        <w:t>%，净利润</w:t>
      </w:r>
      <w:r>
        <w:rPr>
          <w:rFonts w:ascii="Times New Roman" w:eastAsia="Times New Roman" w:hAnsi="Times New Roman" w:cs="Times New Roman"/>
          <w:color w:val="000000"/>
          <w:spacing w:val="0"/>
          <w:w w:val="100"/>
          <w:position w:val="0"/>
        </w:rPr>
        <w:t>-44</w:t>
      </w:r>
      <w:r>
        <w:rPr>
          <w:color w:val="000000"/>
          <w:spacing w:val="0"/>
          <w:w w:val="100"/>
          <w:position w:val="0"/>
        </w:rPr>
        <w:t>万元。</w:t>
      </w:r>
    </w:p>
    <w:p>
      <w:pPr>
        <w:pStyle w:val="Style21"/>
        <w:keepNext w:val="0"/>
        <w:keepLines w:val="0"/>
        <w:widowControl w:val="0"/>
        <w:shd w:val="clear" w:color="auto" w:fill="auto"/>
        <w:bidi w:val="0"/>
        <w:spacing w:before="0" w:after="380" w:line="401" w:lineRule="exact"/>
        <w:ind w:left="940" w:right="0" w:firstLine="420"/>
        <w:jc w:val="both"/>
      </w:pPr>
      <w:r>
        <w:rPr>
          <w:color w:val="000000"/>
          <w:spacing w:val="0"/>
          <w:w w:val="100"/>
          <w:position w:val="0"/>
        </w:rPr>
        <w:t>(</w:t>
      </w:r>
      <w:r>
        <w:rPr>
          <w:color w:val="000000"/>
          <w:spacing w:val="0"/>
          <w:w w:val="100"/>
          <w:position w:val="0"/>
        </w:rPr>
        <w:t>3</w:t>
      </w:r>
      <w:r>
        <w:rPr>
          <w:color w:val="000000"/>
          <w:spacing w:val="0"/>
          <w:w w:val="100"/>
          <w:position w:val="0"/>
        </w:rPr>
        <w:t>)深圳市鸿基物流有限公司(以下简称“鸿基物流公司”)，为公司于</w:t>
      </w:r>
      <w:r>
        <w:rPr>
          <w:color w:val="000000"/>
          <w:spacing w:val="0"/>
          <w:w w:val="100"/>
          <w:position w:val="0"/>
        </w:rPr>
        <w:t>2002</w:t>
      </w:r>
      <w:r>
        <w:rPr>
          <w:color w:val="000000"/>
          <w:spacing w:val="0"/>
          <w:w w:val="100"/>
          <w:position w:val="0"/>
        </w:rPr>
        <w:t>年整合旗下的监 管仓库、集装箱运输、集装箱堆场、国际贷物运输代理、报关代理等物流相关资源而设立，注册资 本</w:t>
      </w:r>
      <w:r>
        <w:rPr>
          <w:color w:val="000000"/>
          <w:spacing w:val="0"/>
          <w:w w:val="100"/>
          <w:position w:val="0"/>
        </w:rPr>
        <w:t>11250</w:t>
      </w:r>
      <w:r>
        <w:rPr>
          <w:color w:val="000000"/>
          <w:spacing w:val="0"/>
          <w:w w:val="100"/>
          <w:position w:val="0"/>
        </w:rPr>
        <w:t>万元，公司持股</w:t>
      </w:r>
      <w:r>
        <w:rPr>
          <w:rFonts w:ascii="Times New Roman" w:eastAsia="Times New Roman" w:hAnsi="Times New Roman" w:cs="Times New Roman"/>
          <w:color w:val="000000"/>
          <w:spacing w:val="0"/>
          <w:w w:val="100"/>
          <w:position w:val="0"/>
        </w:rPr>
        <w:t>55</w:t>
      </w:r>
      <w:r>
        <w:rPr>
          <w:color w:val="000000"/>
          <w:spacing w:val="0"/>
          <w:w w:val="100"/>
          <w:position w:val="0"/>
        </w:rPr>
        <w:t>%。主营业务范围包括出口监管仓储、集装箱堆场、集装箱运输、国际 货代、代理报关、报检、报验等，为盐田港后域规模最大的综合物流园。</w:t>
      </w:r>
      <w:r>
        <w:rPr>
          <w:color w:val="000000"/>
          <w:spacing w:val="0"/>
          <w:w w:val="100"/>
          <w:position w:val="0"/>
        </w:rPr>
        <w:t>2006</w:t>
      </w:r>
      <w:r>
        <w:rPr>
          <w:color w:val="000000"/>
          <w:spacing w:val="0"/>
          <w:w w:val="100"/>
          <w:position w:val="0"/>
        </w:rPr>
        <w:t>年末总资产为</w:t>
      </w:r>
      <w:r>
        <w:rPr>
          <w:rFonts w:ascii="Times New Roman" w:eastAsia="Times New Roman" w:hAnsi="Times New Roman" w:cs="Times New Roman"/>
          <w:color w:val="000000"/>
          <w:spacing w:val="0"/>
          <w:w w:val="100"/>
          <w:position w:val="0"/>
        </w:rPr>
        <w:t xml:space="preserve">44250 </w:t>
      </w:r>
      <w:r>
        <w:rPr>
          <w:color w:val="000000"/>
          <w:spacing w:val="0"/>
          <w:w w:val="100"/>
          <w:position w:val="0"/>
        </w:rPr>
        <w:t>万元。</w:t>
      </w:r>
      <w:r>
        <w:rPr>
          <w:color w:val="000000"/>
          <w:spacing w:val="0"/>
          <w:w w:val="100"/>
          <w:position w:val="0"/>
        </w:rPr>
        <w:t>2006</w:t>
      </w:r>
      <w:r>
        <w:rPr>
          <w:color w:val="000000"/>
          <w:spacing w:val="0"/>
          <w:w w:val="100"/>
          <w:position w:val="0"/>
        </w:rPr>
        <w:t>年度实现主营业务收入</w:t>
      </w:r>
      <w:r>
        <w:rPr>
          <w:color w:val="000000"/>
          <w:spacing w:val="0"/>
          <w:w w:val="100"/>
          <w:position w:val="0"/>
        </w:rPr>
        <w:t>8227</w:t>
      </w:r>
      <w:r>
        <w:rPr>
          <w:color w:val="000000"/>
          <w:spacing w:val="0"/>
          <w:w w:val="100"/>
          <w:position w:val="0"/>
        </w:rPr>
        <w:t>万元，比上年度</w:t>
      </w:r>
      <w:r>
        <w:rPr>
          <w:color w:val="000000"/>
          <w:spacing w:val="0"/>
          <w:w w:val="100"/>
          <w:position w:val="0"/>
        </w:rPr>
        <w:t>6597</w:t>
      </w:r>
      <w:r>
        <w:rPr>
          <w:color w:val="000000"/>
          <w:spacing w:val="0"/>
          <w:w w:val="100"/>
          <w:position w:val="0"/>
        </w:rPr>
        <w:t>万元增长</w:t>
      </w:r>
      <w:r>
        <w:rPr>
          <w:color w:val="000000"/>
          <w:spacing w:val="0"/>
          <w:w w:val="100"/>
          <w:position w:val="0"/>
        </w:rPr>
        <w:t>24.7</w:t>
      </w:r>
      <w:r>
        <w:rPr>
          <w:color w:val="000000"/>
          <w:spacing w:val="0"/>
          <w:w w:val="100"/>
          <w:position w:val="0"/>
        </w:rPr>
        <w:t>%，净利润</w:t>
      </w:r>
      <w:r>
        <w:rPr>
          <w:color w:val="000000"/>
          <w:spacing w:val="0"/>
          <w:w w:val="100"/>
          <w:position w:val="0"/>
        </w:rPr>
        <w:t>219</w:t>
      </w:r>
      <w:r>
        <w:rPr>
          <w:color w:val="000000"/>
          <w:spacing w:val="0"/>
          <w:w w:val="100"/>
          <w:position w:val="0"/>
        </w:rPr>
        <w:t>万元, 比上年度</w:t>
      </w:r>
      <w:r>
        <w:rPr>
          <w:color w:val="000000"/>
          <w:spacing w:val="0"/>
          <w:w w:val="100"/>
          <w:position w:val="0"/>
        </w:rPr>
        <w:t>-2960</w:t>
      </w:r>
      <w:r>
        <w:rPr>
          <w:color w:val="000000"/>
          <w:spacing w:val="0"/>
          <w:w w:val="100"/>
          <w:position w:val="0"/>
        </w:rPr>
        <w:t>万元大幅增长，实现扭亏为盈。</w:t>
      </w:r>
    </w:p>
    <w:p>
      <w:pPr>
        <w:pStyle w:val="Style21"/>
        <w:keepNext w:val="0"/>
        <w:keepLines w:val="0"/>
        <w:widowControl w:val="0"/>
        <w:numPr>
          <w:ilvl w:val="0"/>
          <w:numId w:val="13"/>
        </w:numPr>
        <w:shd w:val="clear" w:color="auto" w:fill="auto"/>
        <w:bidi w:val="0"/>
        <w:spacing w:before="0" w:after="0" w:line="401" w:lineRule="exact"/>
        <w:ind w:left="940" w:right="0" w:firstLine="420"/>
        <w:jc w:val="both"/>
      </w:pPr>
      <w:bookmarkStart w:id="173" w:name="bookmark173"/>
      <w:bookmarkEnd w:id="173"/>
      <w:r>
        <w:rPr>
          <w:color w:val="000000"/>
          <w:spacing w:val="0"/>
          <w:w w:val="100"/>
          <w:position w:val="0"/>
        </w:rPr>
        <w:t>房地产业务</w:t>
      </w:r>
    </w:p>
    <w:p>
      <w:pPr>
        <w:pStyle w:val="Style21"/>
        <w:keepNext w:val="0"/>
        <w:keepLines w:val="0"/>
        <w:widowControl w:val="0"/>
        <w:numPr>
          <w:ilvl w:val="0"/>
          <w:numId w:val="17"/>
        </w:numPr>
        <w:shd w:val="clear" w:color="auto" w:fill="auto"/>
        <w:tabs>
          <w:tab w:pos="1901" w:val="left"/>
        </w:tabs>
        <w:bidi w:val="0"/>
        <w:spacing w:before="0" w:after="380" w:line="401" w:lineRule="exact"/>
        <w:ind w:left="940" w:right="0" w:firstLine="420"/>
        <w:jc w:val="both"/>
      </w:pPr>
      <w:bookmarkStart w:id="174" w:name="bookmark174"/>
      <w:bookmarkEnd w:id="174"/>
      <w:r>
        <w:rPr>
          <w:color w:val="000000"/>
          <w:spacing w:val="0"/>
          <w:w w:val="100"/>
          <w:position w:val="0"/>
        </w:rPr>
        <w:t>深圳市鸿基房地产有限公司，为公司拥有</w:t>
      </w:r>
      <w:r>
        <w:rPr>
          <w:rFonts w:ascii="Times New Roman" w:eastAsia="Times New Roman" w:hAnsi="Times New Roman" w:cs="Times New Roman"/>
          <w:color w:val="000000"/>
          <w:spacing w:val="0"/>
          <w:w w:val="100"/>
          <w:position w:val="0"/>
        </w:rPr>
        <w:t>90%</w:t>
      </w:r>
      <w:r>
        <w:rPr>
          <w:color w:val="000000"/>
          <w:spacing w:val="0"/>
          <w:w w:val="100"/>
          <w:position w:val="0"/>
        </w:rPr>
        <w:t>权益的控股子公司，于</w:t>
      </w:r>
      <w:r>
        <w:rPr>
          <w:color w:val="000000"/>
          <w:spacing w:val="0"/>
          <w:w w:val="100"/>
          <w:position w:val="0"/>
        </w:rPr>
        <w:t>1998</w:t>
      </w:r>
      <w:r>
        <w:rPr>
          <w:color w:val="000000"/>
          <w:spacing w:val="0"/>
          <w:w w:val="100"/>
          <w:position w:val="0"/>
        </w:rPr>
        <w:t>年成立，注册 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年末总资产为</w:t>
      </w:r>
      <w:r>
        <w:rPr>
          <w:rFonts w:ascii="Times New Roman" w:eastAsia="Times New Roman" w:hAnsi="Times New Roman" w:cs="Times New Roman"/>
          <w:color w:val="000000"/>
          <w:spacing w:val="0"/>
          <w:w w:val="100"/>
          <w:position w:val="0"/>
        </w:rPr>
        <w:t>15580</w:t>
      </w:r>
      <w:r>
        <w:rPr>
          <w:color w:val="000000"/>
          <w:spacing w:val="0"/>
          <w:w w:val="100"/>
          <w:position w:val="0"/>
        </w:rPr>
        <w:t>万元。受房地产开发周期影响，</w:t>
      </w:r>
      <w:r>
        <w:rPr>
          <w:color w:val="000000"/>
          <w:spacing w:val="0"/>
          <w:w w:val="100"/>
          <w:position w:val="0"/>
        </w:rPr>
        <w:t>2006</w:t>
      </w:r>
      <w:r>
        <w:rPr>
          <w:color w:val="000000"/>
          <w:spacing w:val="0"/>
          <w:w w:val="100"/>
          <w:position w:val="0"/>
        </w:rPr>
        <w:t>年度，实 现主营业务收入</w:t>
      </w:r>
      <w:r>
        <w:rPr>
          <w:color w:val="000000"/>
          <w:spacing w:val="0"/>
          <w:w w:val="100"/>
          <w:position w:val="0"/>
        </w:rPr>
        <w:t>2381</w:t>
      </w:r>
      <w:r>
        <w:rPr>
          <w:color w:val="000000"/>
          <w:spacing w:val="0"/>
          <w:w w:val="100"/>
          <w:position w:val="0"/>
        </w:rPr>
        <w:t>万元，净利润</w:t>
      </w:r>
      <w:r>
        <w:rPr>
          <w:color w:val="000000"/>
          <w:spacing w:val="0"/>
          <w:w w:val="100"/>
          <w:position w:val="0"/>
        </w:rPr>
        <w:t>546</w:t>
      </w:r>
      <w:r>
        <w:rPr>
          <w:color w:val="000000"/>
          <w:spacing w:val="0"/>
          <w:w w:val="100"/>
          <w:position w:val="0"/>
        </w:rPr>
        <w:t>万元。</w:t>
      </w:r>
    </w:p>
    <w:p>
      <w:pPr>
        <w:pStyle w:val="Style21"/>
        <w:keepNext w:val="0"/>
        <w:keepLines w:val="0"/>
        <w:widowControl w:val="0"/>
        <w:numPr>
          <w:ilvl w:val="0"/>
          <w:numId w:val="17"/>
        </w:numPr>
        <w:shd w:val="clear" w:color="auto" w:fill="auto"/>
        <w:tabs>
          <w:tab w:pos="1901" w:val="left"/>
        </w:tabs>
        <w:bidi w:val="0"/>
        <w:spacing w:before="0" w:after="380" w:line="400" w:lineRule="exact"/>
        <w:ind w:left="940" w:right="0" w:firstLine="420"/>
        <w:jc w:val="both"/>
      </w:pPr>
      <w:bookmarkStart w:id="175" w:name="bookmark175"/>
      <w:bookmarkEnd w:id="175"/>
      <w:r>
        <w:rPr>
          <w:color w:val="000000"/>
          <w:spacing w:val="0"/>
          <w:w w:val="100"/>
          <w:position w:val="0"/>
        </w:rPr>
        <w:t>深圳市龙岗鸿基房地产有限公司，为公司拥有</w:t>
      </w:r>
      <w:r>
        <w:rPr>
          <w:rFonts w:ascii="Times New Roman" w:eastAsia="Times New Roman" w:hAnsi="Times New Roman" w:cs="Times New Roman"/>
          <w:color w:val="000000"/>
          <w:spacing w:val="0"/>
          <w:w w:val="100"/>
          <w:position w:val="0"/>
        </w:rPr>
        <w:t>95%</w:t>
      </w:r>
      <w:r>
        <w:rPr>
          <w:color w:val="000000"/>
          <w:spacing w:val="0"/>
          <w:w w:val="100"/>
          <w:position w:val="0"/>
        </w:rPr>
        <w:t>权益的控股子公司，于</w:t>
      </w:r>
      <w:r>
        <w:rPr>
          <w:color w:val="000000"/>
          <w:spacing w:val="0"/>
          <w:w w:val="100"/>
          <w:position w:val="0"/>
        </w:rPr>
        <w:t>1993</w:t>
      </w:r>
      <w:r>
        <w:rPr>
          <w:color w:val="000000"/>
          <w:spacing w:val="0"/>
          <w:w w:val="100"/>
          <w:position w:val="0"/>
        </w:rPr>
        <w:t>年成立， 注册资本为人民币</w:t>
      </w:r>
      <w:r>
        <w:rPr>
          <w:rFonts w:ascii="Times New Roman" w:eastAsia="Times New Roman" w:hAnsi="Times New Roman" w:cs="Times New Roman"/>
          <w:color w:val="000000"/>
          <w:spacing w:val="0"/>
          <w:w w:val="100"/>
          <w:position w:val="0"/>
        </w:rPr>
        <w:t>3168</w:t>
      </w:r>
      <w:r>
        <w:rPr>
          <w:color w:val="000000"/>
          <w:spacing w:val="0"/>
          <w:w w:val="100"/>
          <w:position w:val="0"/>
        </w:rPr>
        <w:t>万元，自</w:t>
      </w:r>
      <w:r>
        <w:rPr>
          <w:rFonts w:ascii="Times New Roman" w:eastAsia="Times New Roman" w:hAnsi="Times New Roman" w:cs="Times New Roman"/>
          <w:color w:val="000000"/>
          <w:spacing w:val="0"/>
          <w:w w:val="100"/>
          <w:position w:val="0"/>
        </w:rPr>
        <w:t>1999</w:t>
      </w:r>
      <w:r>
        <w:rPr>
          <w:color w:val="000000"/>
          <w:spacing w:val="0"/>
          <w:w w:val="100"/>
          <w:position w:val="0"/>
        </w:rPr>
        <w:t>年始，开发龙岗“鸿基新城”、“俪景鸿都”项目，</w:t>
      </w:r>
      <w:r>
        <w:rPr>
          <w:rFonts w:ascii="Times New Roman" w:eastAsia="Times New Roman" w:hAnsi="Times New Roman" w:cs="Times New Roman"/>
          <w:color w:val="000000"/>
          <w:spacing w:val="0"/>
          <w:w w:val="100"/>
          <w:position w:val="0"/>
        </w:rPr>
        <w:t>2006</w:t>
      </w:r>
      <w:r>
        <w:rPr>
          <w:color w:val="000000"/>
          <w:spacing w:val="0"/>
          <w:w w:val="100"/>
          <w:position w:val="0"/>
        </w:rPr>
        <w:t>年末 总资产为</w:t>
      </w:r>
      <w:r>
        <w:rPr>
          <w:rFonts w:ascii="Times New Roman" w:eastAsia="Times New Roman" w:hAnsi="Times New Roman" w:cs="Times New Roman"/>
          <w:color w:val="000000"/>
          <w:spacing w:val="0"/>
          <w:w w:val="100"/>
          <w:position w:val="0"/>
        </w:rPr>
        <w:t>35278</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年度，主要销售“俪景中心”住宅及商铺，实现主营业务收入</w:t>
      </w:r>
      <w:r>
        <w:rPr>
          <w:rFonts w:ascii="Times New Roman" w:eastAsia="Times New Roman" w:hAnsi="Times New Roman" w:cs="Times New Roman"/>
          <w:color w:val="000000"/>
          <w:spacing w:val="0"/>
          <w:w w:val="100"/>
          <w:position w:val="0"/>
        </w:rPr>
        <w:t>12713</w:t>
      </w:r>
      <w:r>
        <w:rPr>
          <w:color w:val="000000"/>
          <w:spacing w:val="0"/>
          <w:w w:val="100"/>
          <w:position w:val="0"/>
        </w:rPr>
        <w:t>万 元，比上年度</w:t>
      </w:r>
      <w:r>
        <w:rPr>
          <w:rFonts w:ascii="Times New Roman" w:eastAsia="Times New Roman" w:hAnsi="Times New Roman" w:cs="Times New Roman"/>
          <w:color w:val="000000"/>
          <w:spacing w:val="0"/>
          <w:w w:val="100"/>
          <w:position w:val="0"/>
        </w:rPr>
        <w:t>903</w:t>
      </w:r>
      <w:r>
        <w:rPr>
          <w:color w:val="000000"/>
          <w:spacing w:val="0"/>
          <w:w w:val="100"/>
          <w:position w:val="0"/>
        </w:rPr>
        <w:t>万元增长</w:t>
      </w:r>
      <w:r>
        <w:rPr>
          <w:rFonts w:ascii="Times New Roman" w:eastAsia="Times New Roman" w:hAnsi="Times New Roman" w:cs="Times New Roman"/>
          <w:color w:val="000000"/>
          <w:spacing w:val="0"/>
          <w:w w:val="100"/>
          <w:position w:val="0"/>
        </w:rPr>
        <w:t>1307.9</w:t>
      </w:r>
      <w:r>
        <w:rPr>
          <w:color w:val="000000"/>
          <w:spacing w:val="0"/>
          <w:w w:val="100"/>
          <w:position w:val="0"/>
        </w:rPr>
        <w:t>%，净利润</w:t>
      </w:r>
      <w:r>
        <w:rPr>
          <w:rFonts w:ascii="Times New Roman" w:eastAsia="Times New Roman" w:hAnsi="Times New Roman" w:cs="Times New Roman"/>
          <w:color w:val="000000"/>
          <w:spacing w:val="0"/>
          <w:w w:val="100"/>
          <w:position w:val="0"/>
        </w:rPr>
        <w:t>3611</w:t>
      </w:r>
      <w:r>
        <w:rPr>
          <w:color w:val="000000"/>
          <w:spacing w:val="0"/>
          <w:w w:val="100"/>
          <w:position w:val="0"/>
        </w:rPr>
        <w:t>万元，比上年度</w:t>
      </w:r>
      <w:r>
        <w:rPr>
          <w:rFonts w:ascii="Times New Roman" w:eastAsia="Times New Roman" w:hAnsi="Times New Roman" w:cs="Times New Roman"/>
          <w:color w:val="000000"/>
          <w:spacing w:val="0"/>
          <w:w w:val="100"/>
          <w:position w:val="0"/>
        </w:rPr>
        <w:t>491</w:t>
      </w:r>
      <w:r>
        <w:rPr>
          <w:color w:val="000000"/>
          <w:spacing w:val="0"/>
          <w:w w:val="100"/>
          <w:position w:val="0"/>
        </w:rPr>
        <w:t xml:space="preserve">万元增长了 </w:t>
      </w:r>
      <w:r>
        <w:rPr>
          <w:rFonts w:ascii="Times New Roman" w:eastAsia="Times New Roman" w:hAnsi="Times New Roman" w:cs="Times New Roman"/>
          <w:color w:val="000000"/>
          <w:spacing w:val="0"/>
          <w:w w:val="100"/>
          <w:position w:val="0"/>
        </w:rPr>
        <w:t>635.4</w:t>
      </w:r>
      <w:r>
        <w:rPr>
          <w:color w:val="000000"/>
          <w:spacing w:val="0"/>
          <w:w w:val="100"/>
          <w:position w:val="0"/>
        </w:rPr>
        <w:t>%。</w:t>
      </w:r>
    </w:p>
    <w:p>
      <w:pPr>
        <w:pStyle w:val="Style21"/>
        <w:keepNext w:val="0"/>
        <w:keepLines w:val="0"/>
        <w:widowControl w:val="0"/>
        <w:numPr>
          <w:ilvl w:val="0"/>
          <w:numId w:val="17"/>
        </w:numPr>
        <w:shd w:val="clear" w:color="auto" w:fill="auto"/>
        <w:tabs>
          <w:tab w:pos="1906" w:val="left"/>
        </w:tabs>
        <w:bidi w:val="0"/>
        <w:spacing w:before="0" w:after="380" w:line="400" w:lineRule="exact"/>
        <w:ind w:left="940" w:right="0" w:firstLine="420"/>
        <w:jc w:val="both"/>
      </w:pPr>
      <w:bookmarkStart w:id="176" w:name="bookmark176"/>
      <w:bookmarkEnd w:id="176"/>
      <w:r>
        <w:rPr>
          <w:color w:val="000000"/>
          <w:spacing w:val="0"/>
          <w:w w:val="100"/>
          <w:position w:val="0"/>
        </w:rPr>
        <w:t>深圳市凯方实业发展有限公司，为公司拥有</w:t>
      </w:r>
      <w:r>
        <w:rPr>
          <w:color w:val="000000"/>
          <w:spacing w:val="0"/>
          <w:w w:val="100"/>
          <w:position w:val="0"/>
        </w:rPr>
        <w:t>70</w:t>
      </w:r>
      <w:r>
        <w:rPr>
          <w:rFonts w:ascii="Times New Roman" w:eastAsia="Times New Roman" w:hAnsi="Times New Roman" w:cs="Times New Roman"/>
          <w:color w:val="000000"/>
          <w:spacing w:val="0"/>
          <w:w w:val="100"/>
          <w:position w:val="0"/>
        </w:rPr>
        <w:t>%</w:t>
      </w:r>
      <w:r>
        <w:rPr>
          <w:color w:val="000000"/>
          <w:spacing w:val="0"/>
          <w:w w:val="100"/>
          <w:position w:val="0"/>
        </w:rPr>
        <w:t>权益的控股子公司，于</w:t>
      </w:r>
      <w:r>
        <w:rPr>
          <w:color w:val="000000"/>
          <w:spacing w:val="0"/>
          <w:w w:val="100"/>
          <w:position w:val="0"/>
        </w:rPr>
        <w:t>1995</w:t>
      </w:r>
      <w:r>
        <w:rPr>
          <w:color w:val="000000"/>
          <w:spacing w:val="0"/>
          <w:w w:val="100"/>
          <w:position w:val="0"/>
        </w:rPr>
        <w:t>年成立，注 册资本为人民币</w:t>
      </w:r>
      <w:r>
        <w:rPr>
          <w:rFonts w:ascii="Times New Roman" w:eastAsia="Times New Roman" w:hAnsi="Times New Roman" w:cs="Times New Roman"/>
          <w:color w:val="000000"/>
          <w:spacing w:val="0"/>
          <w:w w:val="100"/>
          <w:position w:val="0"/>
        </w:rPr>
        <w:t>1500</w:t>
      </w:r>
      <w:r>
        <w:rPr>
          <w:color w:val="000000"/>
          <w:spacing w:val="0"/>
          <w:w w:val="100"/>
          <w:position w:val="0"/>
        </w:rPr>
        <w:t>万元，自</w:t>
      </w:r>
      <w:r>
        <w:rPr>
          <w:rFonts w:ascii="Times New Roman" w:eastAsia="Times New Roman" w:hAnsi="Times New Roman" w:cs="Times New Roman"/>
          <w:color w:val="000000"/>
          <w:spacing w:val="0"/>
          <w:w w:val="100"/>
          <w:position w:val="0"/>
        </w:rPr>
        <w:t>2000</w:t>
      </w:r>
      <w:r>
        <w:rPr>
          <w:color w:val="000000"/>
          <w:spacing w:val="0"/>
          <w:w w:val="100"/>
          <w:position w:val="0"/>
        </w:rPr>
        <w:t>年始，开发“骏皇名居”、“骏皇嘉园”项目，</w:t>
      </w:r>
      <w:r>
        <w:rPr>
          <w:rFonts w:ascii="Times New Roman" w:eastAsia="Times New Roman" w:hAnsi="Times New Roman" w:cs="Times New Roman"/>
          <w:color w:val="000000"/>
          <w:spacing w:val="0"/>
          <w:w w:val="100"/>
          <w:position w:val="0"/>
        </w:rPr>
        <w:t>2006</w:t>
      </w:r>
      <w:r>
        <w:rPr>
          <w:color w:val="000000"/>
          <w:spacing w:val="0"/>
          <w:w w:val="100"/>
          <w:position w:val="0"/>
        </w:rPr>
        <w:t>年末总资产 为</w:t>
      </w:r>
      <w:r>
        <w:rPr>
          <w:rFonts w:ascii="Times New Roman" w:eastAsia="Times New Roman" w:hAnsi="Times New Roman" w:cs="Times New Roman"/>
          <w:color w:val="000000"/>
          <w:spacing w:val="0"/>
          <w:w w:val="100"/>
          <w:position w:val="0"/>
        </w:rPr>
        <w:t>18450</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年度，主要销售“骏皇嘉园”项目，实现主营业务收入</w:t>
      </w:r>
      <w:r>
        <w:rPr>
          <w:rFonts w:ascii="Times New Roman" w:eastAsia="Times New Roman" w:hAnsi="Times New Roman" w:cs="Times New Roman"/>
          <w:color w:val="000000"/>
          <w:spacing w:val="0"/>
          <w:w w:val="100"/>
          <w:position w:val="0"/>
        </w:rPr>
        <w:t>13117</w:t>
      </w:r>
      <w:r>
        <w:rPr>
          <w:color w:val="000000"/>
          <w:spacing w:val="0"/>
          <w:w w:val="100"/>
          <w:position w:val="0"/>
        </w:rPr>
        <w:t xml:space="preserve">万元，比上年度 </w:t>
      </w:r>
      <w:r>
        <w:rPr>
          <w:rFonts w:ascii="Times New Roman" w:eastAsia="Times New Roman" w:hAnsi="Times New Roman" w:cs="Times New Roman"/>
          <w:color w:val="000000"/>
          <w:spacing w:val="0"/>
          <w:w w:val="100"/>
          <w:position w:val="0"/>
        </w:rPr>
        <w:t>941</w:t>
      </w:r>
      <w:r>
        <w:rPr>
          <w:color w:val="000000"/>
          <w:spacing w:val="0"/>
          <w:w w:val="100"/>
          <w:position w:val="0"/>
        </w:rPr>
        <w:t>万元增长</w:t>
      </w:r>
      <w:r>
        <w:rPr>
          <w:rFonts w:ascii="Times New Roman" w:eastAsia="Times New Roman" w:hAnsi="Times New Roman" w:cs="Times New Roman"/>
          <w:color w:val="000000"/>
          <w:spacing w:val="0"/>
          <w:w w:val="100"/>
          <w:position w:val="0"/>
        </w:rPr>
        <w:t>1293.9</w:t>
      </w:r>
      <w:r>
        <w:rPr>
          <w:color w:val="000000"/>
          <w:spacing w:val="0"/>
          <w:w w:val="100"/>
          <w:position w:val="0"/>
        </w:rPr>
        <w:t>%，净利润</w:t>
      </w:r>
      <w:r>
        <w:rPr>
          <w:rFonts w:ascii="Times New Roman" w:eastAsia="Times New Roman" w:hAnsi="Times New Roman" w:cs="Times New Roman"/>
          <w:color w:val="000000"/>
          <w:spacing w:val="0"/>
          <w:w w:val="100"/>
          <w:position w:val="0"/>
        </w:rPr>
        <w:t>2042</w:t>
      </w:r>
      <w:r>
        <w:rPr>
          <w:color w:val="000000"/>
          <w:spacing w:val="0"/>
          <w:w w:val="100"/>
          <w:position w:val="0"/>
        </w:rPr>
        <w:t>万元，较上年度</w:t>
      </w:r>
      <w:r>
        <w:rPr>
          <w:rFonts w:ascii="Times New Roman" w:eastAsia="Times New Roman" w:hAnsi="Times New Roman" w:cs="Times New Roman"/>
          <w:color w:val="000000"/>
          <w:spacing w:val="0"/>
          <w:w w:val="100"/>
          <w:position w:val="0"/>
        </w:rPr>
        <w:t>-891</w:t>
      </w:r>
      <w:r>
        <w:rPr>
          <w:color w:val="000000"/>
          <w:spacing w:val="0"/>
          <w:w w:val="100"/>
          <w:position w:val="0"/>
        </w:rPr>
        <w:t>万元大幅增长。</w:t>
      </w:r>
    </w:p>
    <w:p>
      <w:pPr>
        <w:pStyle w:val="Style21"/>
        <w:keepNext w:val="0"/>
        <w:keepLines w:val="0"/>
        <w:widowControl w:val="0"/>
        <w:numPr>
          <w:ilvl w:val="0"/>
          <w:numId w:val="17"/>
        </w:numPr>
        <w:shd w:val="clear" w:color="auto" w:fill="auto"/>
        <w:tabs>
          <w:tab w:pos="1868" w:val="left"/>
        </w:tabs>
        <w:bidi w:val="0"/>
        <w:spacing w:before="0" w:after="380" w:line="400" w:lineRule="exact"/>
        <w:ind w:left="1360" w:right="0" w:firstLine="0"/>
        <w:jc w:val="both"/>
      </w:pPr>
      <w:bookmarkStart w:id="177" w:name="bookmark177"/>
      <w:bookmarkEnd w:id="177"/>
      <w:r>
        <w:rPr>
          <w:color w:val="000000"/>
          <w:spacing w:val="0"/>
          <w:w w:val="100"/>
          <w:position w:val="0"/>
        </w:rPr>
        <w:t>西安新鸿业投资发展有限公司，为公司拥有</w:t>
      </w:r>
      <w:r>
        <w:rPr>
          <w:rFonts w:ascii="Times New Roman" w:eastAsia="Times New Roman" w:hAnsi="Times New Roman" w:cs="Times New Roman"/>
          <w:color w:val="000000"/>
          <w:spacing w:val="0"/>
          <w:w w:val="100"/>
          <w:position w:val="0"/>
        </w:rPr>
        <w:t>66.5</w:t>
      </w:r>
      <w:r>
        <w:rPr>
          <w:color w:val="000000"/>
          <w:spacing w:val="0"/>
          <w:w w:val="100"/>
          <w:position w:val="0"/>
        </w:rPr>
        <w:t>%权益的控股子公司，于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月成 </w:t>
      </w:r>
      <w:r>
        <w:rPr>
          <w:color w:val="000000"/>
          <w:spacing w:val="0"/>
          <w:w w:val="100"/>
          <w:position w:val="0"/>
        </w:rPr>
        <w:t>立，注册资本为人民币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万元，主要经营房地产投资业务，负责公司西安“鸿基新城"经济适用 房项目的筹建开发工作。</w:t>
      </w:r>
      <w:r>
        <w:rPr>
          <w:rFonts w:ascii="Times New Roman" w:eastAsia="Times New Roman" w:hAnsi="Times New Roman" w:cs="Times New Roman"/>
          <w:color w:val="000000"/>
          <w:spacing w:val="0"/>
          <w:w w:val="100"/>
          <w:position w:val="0"/>
        </w:rPr>
        <w:t>2006</w:t>
      </w:r>
      <w:r>
        <w:rPr>
          <w:color w:val="000000"/>
          <w:spacing w:val="0"/>
          <w:w w:val="100"/>
          <w:position w:val="0"/>
        </w:rPr>
        <w:t>年末总资产为</w:t>
      </w:r>
      <w:r>
        <w:rPr>
          <w:rFonts w:ascii="Times New Roman" w:eastAsia="Times New Roman" w:hAnsi="Times New Roman" w:cs="Times New Roman"/>
          <w:color w:val="000000"/>
          <w:spacing w:val="0"/>
          <w:w w:val="100"/>
          <w:position w:val="0"/>
        </w:rPr>
        <w:t>11070</w:t>
      </w:r>
      <w:r>
        <w:rPr>
          <w:color w:val="000000"/>
          <w:spacing w:val="0"/>
          <w:w w:val="100"/>
          <w:position w:val="0"/>
        </w:rPr>
        <w:t>万元，净利润一</w:t>
      </w:r>
      <w:r>
        <w:rPr>
          <w:rFonts w:ascii="Times New Roman" w:eastAsia="Times New Roman" w:hAnsi="Times New Roman" w:cs="Times New Roman"/>
          <w:color w:val="000000"/>
          <w:spacing w:val="0"/>
          <w:w w:val="100"/>
          <w:position w:val="0"/>
        </w:rPr>
        <w:t>952</w:t>
      </w:r>
      <w:r>
        <w:rPr>
          <w:color w:val="000000"/>
          <w:spacing w:val="0"/>
          <w:w w:val="100"/>
          <w:position w:val="0"/>
        </w:rPr>
        <w:t>万元。</w:t>
      </w:r>
    </w:p>
    <w:p>
      <w:pPr>
        <w:pStyle w:val="Style21"/>
        <w:keepNext w:val="0"/>
        <w:keepLines w:val="0"/>
        <w:widowControl w:val="0"/>
        <w:numPr>
          <w:ilvl w:val="0"/>
          <w:numId w:val="7"/>
        </w:numPr>
        <w:shd w:val="clear" w:color="auto" w:fill="auto"/>
        <w:bidi w:val="0"/>
        <w:spacing w:before="0" w:after="0" w:line="401" w:lineRule="exact"/>
        <w:ind w:left="1360" w:right="0" w:firstLine="0"/>
        <w:jc w:val="both"/>
      </w:pPr>
      <w:bookmarkStart w:id="178" w:name="bookmark178"/>
      <w:bookmarkEnd w:id="178"/>
      <w:r>
        <w:rPr>
          <w:color w:val="000000"/>
          <w:spacing w:val="0"/>
          <w:w w:val="100"/>
          <w:position w:val="0"/>
        </w:rPr>
        <w:t>物业管理业务</w:t>
      </w:r>
    </w:p>
    <w:p>
      <w:pPr>
        <w:pStyle w:val="Style21"/>
        <w:keepNext w:val="0"/>
        <w:keepLines w:val="0"/>
        <w:widowControl w:val="0"/>
        <w:shd w:val="clear" w:color="auto" w:fill="auto"/>
        <w:bidi w:val="0"/>
        <w:spacing w:before="0" w:after="380" w:line="401" w:lineRule="exact"/>
        <w:ind w:left="940" w:right="0" w:firstLine="420"/>
        <w:jc w:val="both"/>
      </w:pPr>
      <w:r>
        <w:rPr>
          <w:color w:val="000000"/>
          <w:spacing w:val="0"/>
          <w:w w:val="100"/>
          <w:position w:val="0"/>
        </w:rPr>
        <w:t>深圳市鸿基物业管理有限公司，为公司拥有</w:t>
      </w:r>
      <w:r>
        <w:rPr>
          <w:rFonts w:ascii="Times New Roman" w:eastAsia="Times New Roman" w:hAnsi="Times New Roman" w:cs="Times New Roman"/>
          <w:color w:val="000000"/>
          <w:spacing w:val="0"/>
          <w:w w:val="100"/>
          <w:position w:val="0"/>
        </w:rPr>
        <w:t>80</w:t>
      </w:r>
      <w:r>
        <w:rPr>
          <w:color w:val="000000"/>
          <w:spacing w:val="0"/>
          <w:w w:val="100"/>
          <w:position w:val="0"/>
        </w:rPr>
        <w:t>%权益的控股子公司，于</w:t>
      </w:r>
      <w:r>
        <w:rPr>
          <w:rFonts w:ascii="Times New Roman" w:eastAsia="Times New Roman" w:hAnsi="Times New Roman" w:cs="Times New Roman"/>
          <w:color w:val="000000"/>
          <w:spacing w:val="0"/>
          <w:w w:val="100"/>
          <w:position w:val="0"/>
        </w:rPr>
        <w:t>1997</w:t>
      </w:r>
      <w:r>
        <w:rPr>
          <w:color w:val="000000"/>
          <w:spacing w:val="0"/>
          <w:w w:val="100"/>
          <w:position w:val="0"/>
        </w:rPr>
        <w:t>年成立，注册资 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万元，主要经营物业管理业务。</w:t>
      </w:r>
      <w:r>
        <w:rPr>
          <w:rFonts w:ascii="Times New Roman" w:eastAsia="Times New Roman" w:hAnsi="Times New Roman" w:cs="Times New Roman"/>
          <w:color w:val="000000"/>
          <w:spacing w:val="0"/>
          <w:w w:val="100"/>
          <w:position w:val="0"/>
        </w:rPr>
        <w:t>2006</w:t>
      </w:r>
      <w:r>
        <w:rPr>
          <w:color w:val="000000"/>
          <w:spacing w:val="0"/>
          <w:w w:val="100"/>
          <w:position w:val="0"/>
        </w:rPr>
        <w:t>年末总资产为</w:t>
      </w:r>
      <w:r>
        <w:rPr>
          <w:rFonts w:ascii="Times New Roman" w:eastAsia="Times New Roman" w:hAnsi="Times New Roman" w:cs="Times New Roman"/>
          <w:color w:val="000000"/>
          <w:spacing w:val="0"/>
          <w:w w:val="100"/>
          <w:position w:val="0"/>
        </w:rPr>
        <w:t>3910</w:t>
      </w:r>
      <w:r>
        <w:rPr>
          <w:color w:val="000000"/>
          <w:spacing w:val="0"/>
          <w:w w:val="100"/>
          <w:position w:val="0"/>
        </w:rPr>
        <w:t>万元，主营业务收入</w:t>
      </w:r>
      <w:r>
        <w:rPr>
          <w:rFonts w:ascii="Times New Roman" w:eastAsia="Times New Roman" w:hAnsi="Times New Roman" w:cs="Times New Roman"/>
          <w:color w:val="000000"/>
          <w:spacing w:val="0"/>
          <w:w w:val="100"/>
          <w:position w:val="0"/>
        </w:rPr>
        <w:t xml:space="preserve">3115 </w:t>
      </w:r>
      <w:r>
        <w:rPr>
          <w:color w:val="000000"/>
          <w:spacing w:val="0"/>
          <w:w w:val="100"/>
          <w:position w:val="0"/>
        </w:rPr>
        <w:t>万元，净利润</w:t>
      </w:r>
      <w:r>
        <w:rPr>
          <w:rFonts w:ascii="Times New Roman" w:eastAsia="Times New Roman" w:hAnsi="Times New Roman" w:cs="Times New Roman"/>
          <w:color w:val="000000"/>
          <w:spacing w:val="0"/>
          <w:w w:val="100"/>
          <w:position w:val="0"/>
        </w:rPr>
        <w:t>936</w:t>
      </w:r>
      <w:r>
        <w:rPr>
          <w:color w:val="000000"/>
          <w:spacing w:val="0"/>
          <w:w w:val="100"/>
          <w:position w:val="0"/>
        </w:rPr>
        <w:t>万元。</w:t>
      </w:r>
    </w:p>
    <w:p>
      <w:pPr>
        <w:pStyle w:val="Style21"/>
        <w:keepNext w:val="0"/>
        <w:keepLines w:val="0"/>
        <w:widowControl w:val="0"/>
        <w:numPr>
          <w:ilvl w:val="0"/>
          <w:numId w:val="13"/>
        </w:numPr>
        <w:shd w:val="clear" w:color="auto" w:fill="auto"/>
        <w:bidi w:val="0"/>
        <w:spacing w:before="0" w:after="0" w:line="398" w:lineRule="exact"/>
        <w:ind w:left="1360" w:right="0" w:firstLine="0"/>
        <w:jc w:val="left"/>
      </w:pPr>
      <w:bookmarkStart w:id="179" w:name="bookmark179"/>
      <w:bookmarkEnd w:id="179"/>
      <w:r>
        <w:rPr>
          <w:color w:val="000000"/>
          <w:spacing w:val="0"/>
          <w:w w:val="100"/>
          <w:position w:val="0"/>
        </w:rPr>
        <w:t>酒店业务</w:t>
      </w:r>
    </w:p>
    <w:p>
      <w:pPr>
        <w:pStyle w:val="Style21"/>
        <w:keepNext w:val="0"/>
        <w:keepLines w:val="0"/>
        <w:widowControl w:val="0"/>
        <w:shd w:val="clear" w:color="auto" w:fill="auto"/>
        <w:bidi w:val="0"/>
        <w:spacing w:before="0" w:after="380" w:line="398" w:lineRule="exact"/>
        <w:ind w:left="940" w:right="0" w:firstLine="420"/>
        <w:jc w:val="both"/>
      </w:pPr>
      <w:r>
        <w:rPr>
          <w:color w:val="000000"/>
          <w:spacing w:val="0"/>
          <w:w w:val="100"/>
          <w:position w:val="0"/>
        </w:rPr>
        <w:t>深圳市深运工贸企业有限公司，为公司拥有</w:t>
      </w:r>
      <w:r>
        <w:rPr>
          <w:rFonts w:ascii="Times New Roman" w:eastAsia="Times New Roman" w:hAnsi="Times New Roman" w:cs="Times New Roman"/>
          <w:color w:val="000000"/>
          <w:spacing w:val="0"/>
          <w:w w:val="100"/>
          <w:position w:val="0"/>
        </w:rPr>
        <w:t>95%</w:t>
      </w:r>
      <w:r>
        <w:rPr>
          <w:color w:val="000000"/>
          <w:spacing w:val="0"/>
          <w:w w:val="100"/>
          <w:position w:val="0"/>
        </w:rPr>
        <w:t>权益的控股子公司，于</w:t>
      </w:r>
      <w:r>
        <w:rPr>
          <w:color w:val="000000"/>
          <w:spacing w:val="0"/>
          <w:w w:val="100"/>
          <w:position w:val="0"/>
        </w:rPr>
        <w:t>1985</w:t>
      </w:r>
      <w:r>
        <w:rPr>
          <w:color w:val="000000"/>
          <w:spacing w:val="0"/>
          <w:w w:val="100"/>
          <w:position w:val="0"/>
        </w:rPr>
        <w:t>年成立，注册资 本为人民币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万元，主要经营连锁酒店管理业务。</w:t>
      </w:r>
      <w:r>
        <w:rPr>
          <w:rFonts w:ascii="Times New Roman" w:eastAsia="Times New Roman" w:hAnsi="Times New Roman" w:cs="Times New Roman"/>
          <w:color w:val="000000"/>
          <w:spacing w:val="0"/>
          <w:w w:val="100"/>
          <w:position w:val="0"/>
        </w:rPr>
        <w:t>2006</w:t>
      </w:r>
      <w:r>
        <w:rPr>
          <w:color w:val="000000"/>
          <w:spacing w:val="0"/>
          <w:w w:val="100"/>
          <w:position w:val="0"/>
        </w:rPr>
        <w:t>年末总资产为</w:t>
      </w:r>
      <w:r>
        <w:rPr>
          <w:rFonts w:ascii="Times New Roman" w:eastAsia="Times New Roman" w:hAnsi="Times New Roman" w:cs="Times New Roman"/>
          <w:color w:val="000000"/>
          <w:spacing w:val="0"/>
          <w:w w:val="100"/>
          <w:position w:val="0"/>
        </w:rPr>
        <w:t>9577</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年度， 实现主营业务收入</w:t>
      </w:r>
      <w:r>
        <w:rPr>
          <w:rFonts w:ascii="Times New Roman" w:eastAsia="Times New Roman" w:hAnsi="Times New Roman" w:cs="Times New Roman"/>
          <w:color w:val="000000"/>
          <w:spacing w:val="0"/>
          <w:w w:val="100"/>
          <w:position w:val="0"/>
        </w:rPr>
        <w:t>1824</w:t>
      </w:r>
      <w:r>
        <w:rPr>
          <w:color w:val="000000"/>
          <w:spacing w:val="0"/>
          <w:w w:val="100"/>
          <w:position w:val="0"/>
        </w:rPr>
        <w:t>万元，比上年度</w:t>
      </w:r>
      <w:r>
        <w:rPr>
          <w:rFonts w:ascii="Times New Roman" w:eastAsia="Times New Roman" w:hAnsi="Times New Roman" w:cs="Times New Roman"/>
          <w:color w:val="000000"/>
          <w:spacing w:val="0"/>
          <w:w w:val="100"/>
          <w:position w:val="0"/>
        </w:rPr>
        <w:t>2036</w:t>
      </w:r>
      <w:r>
        <w:rPr>
          <w:color w:val="000000"/>
          <w:spacing w:val="0"/>
          <w:w w:val="100"/>
          <w:position w:val="0"/>
        </w:rPr>
        <w:t>万元减少</w:t>
      </w:r>
      <w:r>
        <w:rPr>
          <w:rFonts w:ascii="Times New Roman" w:eastAsia="Times New Roman" w:hAnsi="Times New Roman" w:cs="Times New Roman"/>
          <w:color w:val="000000"/>
          <w:spacing w:val="0"/>
          <w:w w:val="100"/>
          <w:position w:val="0"/>
        </w:rPr>
        <w:t>10.4</w:t>
      </w:r>
      <w:r>
        <w:rPr>
          <w:color w:val="000000"/>
          <w:spacing w:val="0"/>
          <w:w w:val="100"/>
          <w:position w:val="0"/>
        </w:rPr>
        <w:t>%，净利润</w:t>
      </w:r>
      <w:r>
        <w:rPr>
          <w:rFonts w:ascii="Times New Roman" w:eastAsia="Times New Roman" w:hAnsi="Times New Roman" w:cs="Times New Roman"/>
          <w:color w:val="000000"/>
          <w:spacing w:val="0"/>
          <w:w w:val="100"/>
          <w:position w:val="0"/>
        </w:rPr>
        <w:t>531</w:t>
      </w:r>
      <w:r>
        <w:rPr>
          <w:color w:val="000000"/>
          <w:spacing w:val="0"/>
          <w:w w:val="100"/>
          <w:position w:val="0"/>
        </w:rPr>
        <w:t>万元，比上年度</w:t>
      </w:r>
      <w:r>
        <w:rPr>
          <w:rFonts w:ascii="Times New Roman" w:eastAsia="Times New Roman" w:hAnsi="Times New Roman" w:cs="Times New Roman"/>
          <w:color w:val="000000"/>
          <w:spacing w:val="0"/>
          <w:w w:val="100"/>
          <w:position w:val="0"/>
        </w:rPr>
        <w:t>684</w:t>
      </w:r>
      <w:r>
        <w:rPr>
          <w:color w:val="000000"/>
          <w:spacing w:val="0"/>
          <w:w w:val="100"/>
          <w:position w:val="0"/>
        </w:rPr>
        <w:t>万 元减少</w:t>
      </w:r>
      <w:r>
        <w:rPr>
          <w:rFonts w:ascii="Times New Roman" w:eastAsia="Times New Roman" w:hAnsi="Times New Roman" w:cs="Times New Roman"/>
          <w:color w:val="000000"/>
          <w:spacing w:val="0"/>
          <w:w w:val="100"/>
          <w:position w:val="0"/>
        </w:rPr>
        <w:t>22.3</w:t>
      </w:r>
      <w:r>
        <w:rPr>
          <w:color w:val="000000"/>
          <w:spacing w:val="0"/>
          <w:w w:val="100"/>
          <w:position w:val="0"/>
        </w:rPr>
        <w:t>%。</w:t>
      </w:r>
    </w:p>
    <w:p>
      <w:pPr>
        <w:pStyle w:val="Style58"/>
        <w:keepNext/>
        <w:keepLines/>
        <w:widowControl w:val="0"/>
        <w:shd w:val="clear" w:color="auto" w:fill="auto"/>
        <w:bidi w:val="0"/>
        <w:spacing w:before="0" w:after="0" w:line="398" w:lineRule="exact"/>
        <w:ind w:left="1360" w:right="0" w:firstLine="0"/>
        <w:jc w:val="both"/>
      </w:pPr>
      <w:bookmarkStart w:id="180" w:name="bookmark180"/>
      <w:bookmarkStart w:id="181" w:name="bookmark181"/>
      <w:bookmarkStart w:id="182" w:name="bookmark182"/>
      <w:r>
        <w:rPr>
          <w:color w:val="000000"/>
          <w:spacing w:val="0"/>
          <w:w w:val="100"/>
          <w:position w:val="0"/>
        </w:rPr>
        <w:t>主要参股公司</w:t>
      </w:r>
      <w:bookmarkEnd w:id="180"/>
      <w:bookmarkEnd w:id="181"/>
      <w:bookmarkEnd w:id="182"/>
    </w:p>
    <w:p>
      <w:pPr>
        <w:pStyle w:val="Style21"/>
        <w:keepNext w:val="0"/>
        <w:keepLines w:val="0"/>
        <w:widowControl w:val="0"/>
        <w:shd w:val="clear" w:color="auto" w:fill="auto"/>
        <w:bidi w:val="0"/>
        <w:spacing w:before="0" w:after="380" w:line="398" w:lineRule="exact"/>
        <w:ind w:left="940" w:right="0" w:firstLine="420"/>
        <w:jc w:val="both"/>
      </w:pPr>
      <w:r>
        <w:rPr>
          <w:color w:val="000000"/>
          <w:spacing w:val="0"/>
          <w:w w:val="100"/>
          <w:position w:val="0"/>
        </w:rPr>
        <w:t>深圳市深威驳运有限公司，为公司拥有</w:t>
      </w:r>
      <w:r>
        <w:rPr>
          <w:color w:val="000000"/>
          <w:spacing w:val="0"/>
          <w:w w:val="100"/>
          <w:position w:val="0"/>
        </w:rPr>
        <w:t>4</w:t>
      </w:r>
      <w:r>
        <w:rPr>
          <w:rFonts w:ascii="Times New Roman" w:eastAsia="Times New Roman" w:hAnsi="Times New Roman" w:cs="Times New Roman"/>
          <w:color w:val="000000"/>
          <w:spacing w:val="0"/>
          <w:w w:val="100"/>
          <w:position w:val="0"/>
        </w:rPr>
        <w:t>5%</w:t>
      </w:r>
      <w:r>
        <w:rPr>
          <w:color w:val="000000"/>
          <w:spacing w:val="0"/>
          <w:w w:val="100"/>
          <w:position w:val="0"/>
        </w:rPr>
        <w:t>权益的参股企业，于</w:t>
      </w:r>
      <w:r>
        <w:rPr>
          <w:color w:val="000000"/>
          <w:spacing w:val="0"/>
          <w:w w:val="100"/>
          <w:position w:val="0"/>
        </w:rPr>
        <w:t>1989</w:t>
      </w:r>
      <w:r>
        <w:rPr>
          <w:color w:val="000000"/>
          <w:spacing w:val="0"/>
          <w:w w:val="100"/>
          <w:position w:val="0"/>
        </w:rPr>
        <w:t>年成立，注册资本为人 民币</w:t>
      </w:r>
      <w:r>
        <w:rPr>
          <w:rFonts w:ascii="Times New Roman" w:eastAsia="Times New Roman" w:hAnsi="Times New Roman" w:cs="Times New Roman"/>
          <w:color w:val="000000"/>
          <w:spacing w:val="0"/>
          <w:w w:val="100"/>
          <w:position w:val="0"/>
        </w:rPr>
        <w:t>1200</w:t>
      </w:r>
      <w:r>
        <w:rPr>
          <w:color w:val="000000"/>
          <w:spacing w:val="0"/>
          <w:w w:val="100"/>
          <w:position w:val="0"/>
        </w:rPr>
        <w:t>万元。主要经营皇岗口岸海关监管场接驳运输、装卸搬运等业务，</w:t>
      </w:r>
      <w:r>
        <w:rPr>
          <w:rFonts w:ascii="Times New Roman" w:eastAsia="Times New Roman" w:hAnsi="Times New Roman" w:cs="Times New Roman"/>
          <w:color w:val="000000"/>
          <w:spacing w:val="0"/>
          <w:w w:val="100"/>
          <w:position w:val="0"/>
        </w:rPr>
        <w:t>2006</w:t>
      </w:r>
      <w:r>
        <w:rPr>
          <w:color w:val="000000"/>
          <w:spacing w:val="0"/>
          <w:w w:val="100"/>
          <w:position w:val="0"/>
        </w:rPr>
        <w:t>年末总资产为</w:t>
      </w:r>
      <w:r>
        <w:rPr>
          <w:rFonts w:ascii="Times New Roman" w:eastAsia="Times New Roman" w:hAnsi="Times New Roman" w:cs="Times New Roman"/>
          <w:color w:val="000000"/>
          <w:spacing w:val="0"/>
          <w:w w:val="100"/>
          <w:position w:val="0"/>
        </w:rPr>
        <w:t xml:space="preserve">2910 </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年度，实现主营业务收入</w:t>
      </w:r>
      <w:r>
        <w:rPr>
          <w:rFonts w:ascii="Times New Roman" w:eastAsia="Times New Roman" w:hAnsi="Times New Roman" w:cs="Times New Roman"/>
          <w:color w:val="000000"/>
          <w:spacing w:val="0"/>
          <w:w w:val="100"/>
          <w:position w:val="0"/>
        </w:rPr>
        <w:t>1773</w:t>
      </w:r>
      <w:r>
        <w:rPr>
          <w:color w:val="000000"/>
          <w:spacing w:val="0"/>
          <w:w w:val="100"/>
          <w:position w:val="0"/>
        </w:rPr>
        <w:t>万元，净利润</w:t>
      </w:r>
      <w:r>
        <w:rPr>
          <w:rFonts w:ascii="Times New Roman" w:eastAsia="Times New Roman" w:hAnsi="Times New Roman" w:cs="Times New Roman"/>
          <w:color w:val="000000"/>
          <w:spacing w:val="0"/>
          <w:w w:val="100"/>
          <w:position w:val="0"/>
        </w:rPr>
        <w:t>206</w:t>
      </w:r>
      <w:r>
        <w:rPr>
          <w:color w:val="000000"/>
          <w:spacing w:val="0"/>
          <w:w w:val="100"/>
          <w:position w:val="0"/>
        </w:rPr>
        <w:t>万元。</w:t>
      </w:r>
    </w:p>
    <w:p>
      <w:pPr>
        <w:pStyle w:val="Style32"/>
        <w:keepNext w:val="0"/>
        <w:keepLines w:val="0"/>
        <w:widowControl w:val="0"/>
        <w:shd w:val="clear" w:color="auto" w:fill="auto"/>
        <w:bidi w:val="0"/>
        <w:spacing w:before="0" w:after="0" w:line="240" w:lineRule="auto"/>
        <w:ind w:left="638" w:right="0" w:firstLine="0"/>
        <w:jc w:val="left"/>
        <w:rPr>
          <w:sz w:val="20"/>
          <w:szCs w:val="20"/>
        </w:rPr>
      </w:pPr>
      <w:r>
        <w:rPr>
          <w:b/>
          <w:bCs/>
          <w:color w:val="000000"/>
          <w:spacing w:val="0"/>
          <w:w w:val="100"/>
          <w:position w:val="0"/>
          <w:sz w:val="20"/>
          <w:szCs w:val="20"/>
        </w:rPr>
        <w:t>（三）报告期公司资产主要构成变化情况及同比变动的主要原因（单位：元）</w:t>
      </w:r>
    </w:p>
    <w:tbl>
      <w:tblPr>
        <w:tblOverlap w:val="never"/>
        <w:jc w:val="left"/>
        <w:tblLayout w:type="fixed"/>
      </w:tblPr>
      <w:tblGrid>
        <w:gridCol w:w="547"/>
        <w:gridCol w:w="1440"/>
        <w:gridCol w:w="2078"/>
        <w:gridCol w:w="1051"/>
        <w:gridCol w:w="1795"/>
        <w:gridCol w:w="1046"/>
        <w:gridCol w:w="1402"/>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占总资产的 比重增减 （百分点）</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60" w:line="307" w:lineRule="exact"/>
              <w:ind w:left="0" w:right="0" w:firstLine="0"/>
              <w:jc w:val="center"/>
            </w:pPr>
            <w:r>
              <w:rPr>
                <w:color w:val="000000"/>
                <w:spacing w:val="0"/>
                <w:w w:val="100"/>
                <w:position w:val="0"/>
              </w:rPr>
              <w:t>占总资 产比重</w:t>
            </w:r>
          </w:p>
          <w:p>
            <w:pPr>
              <w:pStyle w:val="Style9"/>
              <w:keepNext w:val="0"/>
              <w:keepLines w:val="0"/>
              <w:widowControl w:val="0"/>
              <w:shd w:val="clear" w:color="auto" w:fill="auto"/>
              <w:bidi w:val="0"/>
              <w:spacing w:before="0" w:after="0" w:line="322"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60" w:line="312" w:lineRule="exact"/>
              <w:ind w:left="0" w:right="0" w:firstLine="0"/>
              <w:jc w:val="center"/>
            </w:pPr>
            <w:r>
              <w:rPr>
                <w:color w:val="000000"/>
                <w:spacing w:val="0"/>
                <w:w w:val="100"/>
                <w:position w:val="0"/>
              </w:rPr>
              <w:t>占总资 产比重</w:t>
            </w:r>
          </w:p>
          <w:p>
            <w:pPr>
              <w:pStyle w:val="Style9"/>
              <w:keepNext w:val="0"/>
              <w:keepLines w:val="0"/>
              <w:widowControl w:val="0"/>
              <w:shd w:val="clear" w:color="auto" w:fill="auto"/>
              <w:bidi w:val="0"/>
              <w:spacing w:before="0" w:after="0" w:line="32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2,289,926,213.81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2,153,088,210.37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250,310,392.61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174,659,574.51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2.8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75,574,878.02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136,717,530.43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3.0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预付帐款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84,258,931.27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40,059,810.02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1.8</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461,119,227.60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377,259,781.81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2.6</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489,150,809.51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505,223,079.16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2.1</w:t>
            </w:r>
          </w:p>
        </w:tc>
      </w:tr>
      <w:tr>
        <w:trPr>
          <w:trHeight w:val="34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59,977,897.59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2.797</w:t>
            </w:r>
          </w:p>
        </w:tc>
      </w:tr>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114,566,453.72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74,829,167.78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405,289,035.00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563,11 </w:t>
            </w:r>
            <w:r>
              <w:rPr>
                <w:rFonts w:ascii="Times New Roman" w:eastAsia="Times New Roman" w:hAnsi="Times New Roman" w:cs="Times New Roman"/>
                <w:color w:val="000000"/>
                <w:spacing w:val="0"/>
                <w:w w:val="100"/>
                <w:position w:val="0"/>
              </w:rPr>
              <w:t>7,373.38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8.5</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预收帐款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29,703,977.68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134,253,894.66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4.9</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25,717,668.51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14,560,748.68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0.4</w:t>
            </w:r>
          </w:p>
        </w:tc>
      </w:tr>
      <w:tr>
        <w:trPr>
          <w:trHeight w:val="331"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221,139,171.67</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146,682,251.83</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2.9</w:t>
            </w:r>
          </w:p>
        </w:tc>
      </w:tr>
    </w:tbl>
    <w:tbl>
      <w:tblPr>
        <w:tblOverlap w:val="never"/>
        <w:jc w:val="left"/>
        <w:tblLayout w:type="fixed"/>
      </w:tblPr>
      <w:tblGrid>
        <w:gridCol w:w="547"/>
        <w:gridCol w:w="1440"/>
        <w:gridCol w:w="2078"/>
        <w:gridCol w:w="1051"/>
        <w:gridCol w:w="1795"/>
        <w:gridCol w:w="1046"/>
        <w:gridCol w:w="1402"/>
      </w:tblGrid>
      <w:tr>
        <w:trPr>
          <w:trHeight w:val="326"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9,830,645.59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2,937,532.91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0.3</w:t>
            </w: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一年内到期长 期负债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0.6</w:t>
            </w:r>
          </w:p>
        </w:tc>
      </w:tr>
      <w:tr>
        <w:trPr>
          <w:trHeight w:val="322"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383,200,257.10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137,200,257.10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10.4</w:t>
            </w:r>
          </w:p>
        </w:tc>
      </w:tr>
      <w:tr>
        <w:trPr>
          <w:trHeight w:val="331"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34,828,497.98</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11,364,152.53</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p>
        </w:tc>
      </w:tr>
    </w:tbl>
    <w:p>
      <w:pPr>
        <w:widowControl w:val="0"/>
        <w:spacing w:after="119" w:line="1" w:lineRule="exact"/>
      </w:pPr>
    </w:p>
    <w:p>
      <w:pPr>
        <w:pStyle w:val="Style58"/>
        <w:keepNext/>
        <w:keepLines/>
        <w:widowControl w:val="0"/>
        <w:shd w:val="clear" w:color="auto" w:fill="auto"/>
        <w:bidi w:val="0"/>
        <w:spacing w:before="0" w:after="120" w:line="240" w:lineRule="auto"/>
        <w:ind w:left="0" w:right="0" w:firstLine="940"/>
        <w:jc w:val="left"/>
      </w:pPr>
      <w:bookmarkStart w:id="183" w:name="bookmark183"/>
      <w:bookmarkStart w:id="184" w:name="bookmark184"/>
      <w:bookmarkStart w:id="185" w:name="bookmark185"/>
      <w:r>
        <w:rPr>
          <w:color w:val="000000"/>
          <w:spacing w:val="0"/>
          <w:w w:val="100"/>
          <w:position w:val="0"/>
        </w:rPr>
        <w:t>变动原因：</w:t>
      </w:r>
      <w:bookmarkEnd w:id="183"/>
      <w:bookmarkEnd w:id="184"/>
      <w:bookmarkEnd w:id="185"/>
    </w:p>
    <w:p>
      <w:pPr>
        <w:pStyle w:val="Style21"/>
        <w:keepNext w:val="0"/>
        <w:keepLines w:val="0"/>
        <w:widowControl w:val="0"/>
        <w:numPr>
          <w:ilvl w:val="0"/>
          <w:numId w:val="19"/>
        </w:numPr>
        <w:shd w:val="clear" w:color="auto" w:fill="auto"/>
        <w:tabs>
          <w:tab w:pos="1683" w:val="left"/>
        </w:tabs>
        <w:bidi w:val="0"/>
        <w:spacing w:before="0" w:after="120" w:line="240" w:lineRule="auto"/>
        <w:ind w:left="1360" w:right="0" w:firstLine="0"/>
        <w:jc w:val="left"/>
      </w:pPr>
      <w:bookmarkStart w:id="186" w:name="bookmark186"/>
      <w:bookmarkEnd w:id="186"/>
      <w:r>
        <w:rPr>
          <w:color w:val="000000"/>
          <w:spacing w:val="0"/>
          <w:w w:val="100"/>
          <w:position w:val="0"/>
        </w:rPr>
        <w:t>货币资金同比增加的主要原因是增加了用于质押的存款及年末贷款未投入使用所致。</w:t>
      </w:r>
    </w:p>
    <w:p>
      <w:pPr>
        <w:pStyle w:val="Style21"/>
        <w:keepNext w:val="0"/>
        <w:keepLines w:val="0"/>
        <w:widowControl w:val="0"/>
        <w:shd w:val="clear" w:color="auto" w:fill="auto"/>
        <w:tabs>
          <w:tab w:pos="1738" w:val="left"/>
        </w:tabs>
        <w:bidi w:val="0"/>
        <w:spacing w:before="0" w:after="0" w:line="240" w:lineRule="auto"/>
        <w:ind w:left="1360" w:right="0" w:firstLine="0"/>
        <w:jc w:val="left"/>
      </w:pPr>
      <w:bookmarkStart w:id="187" w:name="bookmark187"/>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应收账款同比增加的主要原因是收回销售广西经贸大厦余款，以及将应收原出售鸿基物流公</w:t>
      </w:r>
    </w:p>
    <w:p>
      <w:pPr>
        <w:pStyle w:val="Style21"/>
        <w:keepNext w:val="0"/>
        <w:keepLines w:val="0"/>
        <w:widowControl w:val="0"/>
        <w:shd w:val="clear" w:color="auto" w:fill="auto"/>
        <w:bidi w:val="0"/>
        <w:spacing w:before="0" w:after="0" w:line="407" w:lineRule="exact"/>
        <w:ind w:left="0" w:right="0" w:firstLine="940"/>
        <w:jc w:val="both"/>
      </w:pPr>
      <w:r>
        <w:rPr>
          <w:color w:val="000000"/>
          <w:spacing w:val="0"/>
          <w:w w:val="100"/>
          <w:position w:val="0"/>
        </w:rPr>
        <w:t>司股权款转出所致。</w:t>
      </w:r>
    </w:p>
    <w:p>
      <w:pPr>
        <w:pStyle w:val="Style21"/>
        <w:keepNext w:val="0"/>
        <w:keepLines w:val="0"/>
        <w:widowControl w:val="0"/>
        <w:shd w:val="clear" w:color="auto" w:fill="auto"/>
        <w:tabs>
          <w:tab w:pos="1738" w:val="left"/>
        </w:tabs>
        <w:bidi w:val="0"/>
        <w:spacing w:before="0" w:after="0" w:line="407" w:lineRule="exact"/>
        <w:ind w:left="1360" w:right="0" w:firstLine="0"/>
        <w:jc w:val="left"/>
      </w:pPr>
      <w:bookmarkStart w:id="188" w:name="bookmark188"/>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预付账款同比增加的主要原因是：增加了预付增持鸿基物流公司股权款项所致。</w:t>
      </w:r>
    </w:p>
    <w:p>
      <w:pPr>
        <w:pStyle w:val="Style21"/>
        <w:keepNext w:val="0"/>
        <w:keepLines w:val="0"/>
        <w:widowControl w:val="0"/>
        <w:shd w:val="clear" w:color="auto" w:fill="auto"/>
        <w:tabs>
          <w:tab w:pos="1738" w:val="left"/>
        </w:tabs>
        <w:bidi w:val="0"/>
        <w:spacing w:before="0" w:after="0" w:line="407" w:lineRule="exact"/>
        <w:ind w:left="1360" w:right="0" w:firstLine="0"/>
        <w:jc w:val="left"/>
      </w:pPr>
      <w:bookmarkStart w:id="189" w:name="bookmark189"/>
      <w:r>
        <w:rPr>
          <w:rFonts w:ascii="Times New Roman" w:eastAsia="Times New Roman" w:hAnsi="Times New Roman" w:cs="Times New Roman"/>
          <w:color w:val="000000"/>
          <w:spacing w:val="0"/>
          <w:w w:val="100"/>
          <w:position w:val="0"/>
        </w:rPr>
        <w:t>4</w:t>
      </w:r>
      <w:bookmarkEnd w:id="189"/>
      <w:r>
        <w:rPr>
          <w:color w:val="000000"/>
          <w:spacing w:val="0"/>
          <w:w w:val="100"/>
          <w:position w:val="0"/>
        </w:rPr>
        <w:t>、</w:t>
        <w:tab/>
        <w:t>存货同比增加的主要原因是：本年度开发龙岗鸿基花园三期项目所致。</w:t>
      </w:r>
    </w:p>
    <w:p>
      <w:pPr>
        <w:pStyle w:val="Style21"/>
        <w:keepNext w:val="0"/>
        <w:keepLines w:val="0"/>
        <w:widowControl w:val="0"/>
        <w:shd w:val="clear" w:color="auto" w:fill="auto"/>
        <w:tabs>
          <w:tab w:pos="1738" w:val="left"/>
        </w:tabs>
        <w:bidi w:val="0"/>
        <w:spacing w:before="0" w:after="0" w:line="407" w:lineRule="exact"/>
        <w:ind w:left="1360" w:right="0" w:firstLine="0"/>
        <w:jc w:val="left"/>
      </w:pPr>
      <w:bookmarkStart w:id="190" w:name="bookmark190"/>
      <w:r>
        <w:rPr>
          <w:rFonts w:ascii="Times New Roman" w:eastAsia="Times New Roman" w:hAnsi="Times New Roman" w:cs="Times New Roman"/>
          <w:color w:val="000000"/>
          <w:spacing w:val="0"/>
          <w:w w:val="100"/>
          <w:position w:val="0"/>
        </w:rPr>
        <w:t>5</w:t>
      </w:r>
      <w:bookmarkEnd w:id="190"/>
      <w:r>
        <w:rPr>
          <w:color w:val="000000"/>
          <w:spacing w:val="0"/>
          <w:w w:val="100"/>
          <w:position w:val="0"/>
        </w:rPr>
        <w:t>、</w:t>
        <w:tab/>
        <w:t>固定资产净额同比减少的主要原因是：计提累计折旧所致。</w:t>
      </w:r>
    </w:p>
    <w:p>
      <w:pPr>
        <w:pStyle w:val="Style21"/>
        <w:keepNext w:val="0"/>
        <w:keepLines w:val="0"/>
        <w:widowControl w:val="0"/>
        <w:shd w:val="clear" w:color="auto" w:fill="auto"/>
        <w:tabs>
          <w:tab w:pos="1735" w:val="left"/>
        </w:tabs>
        <w:bidi w:val="0"/>
        <w:spacing w:before="0" w:after="0" w:line="418" w:lineRule="exact"/>
        <w:ind w:left="940" w:right="0" w:firstLine="420"/>
        <w:jc w:val="both"/>
      </w:pPr>
      <w:bookmarkStart w:id="191" w:name="bookmark191"/>
      <w:r>
        <w:rPr>
          <w:rFonts w:ascii="Times New Roman" w:eastAsia="Times New Roman" w:hAnsi="Times New Roman" w:cs="Times New Roman"/>
          <w:color w:val="000000"/>
          <w:spacing w:val="0"/>
          <w:w w:val="100"/>
          <w:position w:val="0"/>
        </w:rPr>
        <w:t>6</w:t>
      </w:r>
      <w:bookmarkEnd w:id="191"/>
      <w:r>
        <w:rPr>
          <w:color w:val="000000"/>
          <w:spacing w:val="0"/>
          <w:w w:val="100"/>
          <w:position w:val="0"/>
        </w:rPr>
        <w:t>、</w:t>
        <w:tab/>
        <w:t>在建工程同比减少的主要原因是：本年度政府收回公司控股子公司仓储用地，转出该地块相 关费用所致。</w:t>
      </w:r>
    </w:p>
    <w:p>
      <w:pPr>
        <w:pStyle w:val="Style21"/>
        <w:keepNext w:val="0"/>
        <w:keepLines w:val="0"/>
        <w:widowControl w:val="0"/>
        <w:shd w:val="clear" w:color="auto" w:fill="auto"/>
        <w:tabs>
          <w:tab w:pos="1738" w:val="left"/>
        </w:tabs>
        <w:bidi w:val="0"/>
        <w:spacing w:before="0" w:after="0" w:line="407" w:lineRule="exact"/>
        <w:ind w:left="1360" w:right="0" w:firstLine="0"/>
        <w:jc w:val="left"/>
      </w:pPr>
      <w:bookmarkStart w:id="192" w:name="bookmark192"/>
      <w:r>
        <w:rPr>
          <w:rFonts w:ascii="Times New Roman" w:eastAsia="Times New Roman" w:hAnsi="Times New Roman" w:cs="Times New Roman"/>
          <w:color w:val="000000"/>
          <w:spacing w:val="0"/>
          <w:w w:val="100"/>
          <w:position w:val="0"/>
        </w:rPr>
        <w:t>7</w:t>
      </w:r>
      <w:bookmarkEnd w:id="192"/>
      <w:r>
        <w:rPr>
          <w:color w:val="000000"/>
          <w:spacing w:val="0"/>
          <w:w w:val="100"/>
          <w:position w:val="0"/>
        </w:rPr>
        <w:t>、</w:t>
        <w:tab/>
        <w:t>无形资产同比增加的主要是：公司控股子公司购入西安</w:t>
      </w:r>
      <w:r>
        <w:rPr>
          <w:rFonts w:ascii="Times New Roman" w:eastAsia="Times New Roman" w:hAnsi="Times New Roman" w:cs="Times New Roman"/>
          <w:color w:val="000000"/>
          <w:spacing w:val="0"/>
          <w:w w:val="100"/>
          <w:position w:val="0"/>
        </w:rPr>
        <w:t>267</w:t>
      </w:r>
      <w:r>
        <w:rPr>
          <w:color w:val="000000"/>
          <w:spacing w:val="0"/>
          <w:w w:val="100"/>
          <w:position w:val="0"/>
        </w:rPr>
        <w:t>辆出租小汽车经营权所致。</w:t>
      </w:r>
    </w:p>
    <w:p>
      <w:pPr>
        <w:pStyle w:val="Style21"/>
        <w:keepNext w:val="0"/>
        <w:keepLines w:val="0"/>
        <w:widowControl w:val="0"/>
        <w:shd w:val="clear" w:color="auto" w:fill="auto"/>
        <w:tabs>
          <w:tab w:pos="1738" w:val="left"/>
        </w:tabs>
        <w:bidi w:val="0"/>
        <w:spacing w:before="0" w:after="0" w:line="407" w:lineRule="exact"/>
        <w:ind w:left="1360" w:right="0" w:firstLine="0"/>
        <w:jc w:val="left"/>
      </w:pPr>
      <w:bookmarkStart w:id="193" w:name="bookmark193"/>
      <w:r>
        <w:rPr>
          <w:rFonts w:ascii="Times New Roman" w:eastAsia="Times New Roman" w:hAnsi="Times New Roman" w:cs="Times New Roman"/>
          <w:color w:val="000000"/>
          <w:spacing w:val="0"/>
          <w:w w:val="100"/>
          <w:position w:val="0"/>
        </w:rPr>
        <w:t>8</w:t>
      </w:r>
      <w:bookmarkEnd w:id="193"/>
      <w:r>
        <w:rPr>
          <w:color w:val="000000"/>
          <w:spacing w:val="0"/>
          <w:w w:val="100"/>
          <w:position w:val="0"/>
        </w:rPr>
        <w:t>、</w:t>
        <w:tab/>
        <w:t>短期借款同比减少的主要原因是：本年度归还银行贷款所致。</w:t>
      </w:r>
    </w:p>
    <w:p>
      <w:pPr>
        <w:pStyle w:val="Style21"/>
        <w:keepNext w:val="0"/>
        <w:keepLines w:val="0"/>
        <w:widowControl w:val="0"/>
        <w:shd w:val="clear" w:color="auto" w:fill="auto"/>
        <w:tabs>
          <w:tab w:pos="1730" w:val="left"/>
        </w:tabs>
        <w:bidi w:val="0"/>
        <w:spacing w:before="0" w:after="0" w:line="407" w:lineRule="exact"/>
        <w:ind w:left="940" w:right="0" w:firstLine="420"/>
        <w:jc w:val="both"/>
      </w:pPr>
      <w:bookmarkStart w:id="194" w:name="bookmark194"/>
      <w:r>
        <w:rPr>
          <w:rFonts w:ascii="Times New Roman" w:eastAsia="Times New Roman" w:hAnsi="Times New Roman" w:cs="Times New Roman"/>
          <w:color w:val="000000"/>
          <w:spacing w:val="0"/>
          <w:w w:val="100"/>
          <w:position w:val="0"/>
        </w:rPr>
        <w:t>9</w:t>
      </w:r>
      <w:bookmarkEnd w:id="194"/>
      <w:r>
        <w:rPr>
          <w:color w:val="000000"/>
          <w:spacing w:val="0"/>
          <w:w w:val="100"/>
          <w:position w:val="0"/>
        </w:rPr>
        <w:t>、</w:t>
        <w:tab/>
        <w:t>预收账款同比减少的主要原因是：本公司控股子公司开发房地产项目“俪景中心”和“骏皇 嘉园”的预售楼款，本年度结转销售收入转出所致。</w:t>
      </w:r>
    </w:p>
    <w:p>
      <w:pPr>
        <w:pStyle w:val="Style21"/>
        <w:keepNext w:val="0"/>
        <w:keepLines w:val="0"/>
        <w:widowControl w:val="0"/>
        <w:shd w:val="clear" w:color="auto" w:fill="auto"/>
        <w:tabs>
          <w:tab w:pos="1793" w:val="left"/>
        </w:tabs>
        <w:bidi w:val="0"/>
        <w:spacing w:before="0" w:after="0" w:line="407" w:lineRule="exact"/>
        <w:ind w:left="940" w:right="0" w:firstLine="420"/>
        <w:jc w:val="both"/>
      </w:pPr>
      <w:bookmarkStart w:id="195" w:name="bookmark195"/>
      <w:r>
        <w:rPr>
          <w:rFonts w:ascii="Times New Roman" w:eastAsia="Times New Roman" w:hAnsi="Times New Roman" w:cs="Times New Roman"/>
          <w:color w:val="000000"/>
          <w:spacing w:val="0"/>
          <w:w w:val="100"/>
          <w:position w:val="0"/>
        </w:rPr>
        <w:t>1</w:t>
      </w:r>
      <w:bookmarkEnd w:id="195"/>
      <w:r>
        <w:rPr>
          <w:rFonts w:ascii="Times New Roman" w:eastAsia="Times New Roman" w:hAnsi="Times New Roman" w:cs="Times New Roman"/>
          <w:color w:val="000000"/>
          <w:spacing w:val="0"/>
          <w:w w:val="100"/>
          <w:position w:val="0"/>
        </w:rPr>
        <w:t>0、</w:t>
        <w:tab/>
      </w:r>
      <w:r>
        <w:rPr>
          <w:color w:val="000000"/>
          <w:spacing w:val="0"/>
          <w:w w:val="100"/>
          <w:position w:val="0"/>
        </w:rPr>
        <w:t>应交税金同比增加的主要原因是：本年末所得税未清算金额较上年末增加，以及增加应交营 业税款所致。</w:t>
      </w:r>
    </w:p>
    <w:p>
      <w:pPr>
        <w:pStyle w:val="Style21"/>
        <w:keepNext w:val="0"/>
        <w:keepLines w:val="0"/>
        <w:widowControl w:val="0"/>
        <w:shd w:val="clear" w:color="auto" w:fill="auto"/>
        <w:tabs>
          <w:tab w:pos="1814" w:val="left"/>
        </w:tabs>
        <w:bidi w:val="0"/>
        <w:spacing w:before="0" w:after="0" w:line="407" w:lineRule="exact"/>
        <w:ind w:left="1360" w:right="0" w:firstLine="0"/>
        <w:jc w:val="left"/>
      </w:pPr>
      <w:bookmarkStart w:id="196" w:name="bookmark196"/>
      <w:r>
        <w:rPr>
          <w:rFonts w:ascii="Times New Roman" w:eastAsia="Times New Roman" w:hAnsi="Times New Roman" w:cs="Times New Roman"/>
          <w:color w:val="000000"/>
          <w:spacing w:val="0"/>
          <w:w w:val="100"/>
          <w:position w:val="0"/>
        </w:rPr>
        <w:t>1</w:t>
      </w:r>
      <w:bookmarkEnd w:id="196"/>
      <w:r>
        <w:rPr>
          <w:rFonts w:ascii="Times New Roman" w:eastAsia="Times New Roman" w:hAnsi="Times New Roman" w:cs="Times New Roman"/>
          <w:color w:val="000000"/>
          <w:spacing w:val="0"/>
          <w:w w:val="100"/>
          <w:position w:val="0"/>
        </w:rPr>
        <w:t>1</w:t>
      </w:r>
      <w:r>
        <w:rPr>
          <w:color w:val="000000"/>
          <w:spacing w:val="0"/>
          <w:w w:val="100"/>
          <w:position w:val="0"/>
        </w:rPr>
        <w:t>、</w:t>
        <w:tab/>
        <w:t>其他应付款同比增加的主要原因是：公司对外借款增加所致。</w:t>
      </w:r>
    </w:p>
    <w:p>
      <w:pPr>
        <w:pStyle w:val="Style21"/>
        <w:keepNext w:val="0"/>
        <w:keepLines w:val="0"/>
        <w:widowControl w:val="0"/>
        <w:shd w:val="clear" w:color="auto" w:fill="auto"/>
        <w:tabs>
          <w:tab w:pos="1824" w:val="left"/>
        </w:tabs>
        <w:bidi w:val="0"/>
        <w:spacing w:before="0" w:after="0" w:line="407" w:lineRule="exact"/>
        <w:ind w:left="1360" w:right="0" w:firstLine="0"/>
        <w:jc w:val="left"/>
      </w:pPr>
      <w:bookmarkStart w:id="197" w:name="bookmark197"/>
      <w:r>
        <w:rPr>
          <w:rFonts w:ascii="Times New Roman" w:eastAsia="Times New Roman" w:hAnsi="Times New Roman" w:cs="Times New Roman"/>
          <w:color w:val="000000"/>
          <w:spacing w:val="0"/>
          <w:w w:val="100"/>
          <w:position w:val="0"/>
        </w:rPr>
        <w:t>1</w:t>
      </w:r>
      <w:bookmarkEnd w:id="197"/>
      <w:r>
        <w:rPr>
          <w:rFonts w:ascii="Times New Roman" w:eastAsia="Times New Roman" w:hAnsi="Times New Roman" w:cs="Times New Roman"/>
          <w:color w:val="000000"/>
          <w:spacing w:val="0"/>
          <w:w w:val="100"/>
          <w:position w:val="0"/>
        </w:rPr>
        <w:t>2</w:t>
      </w:r>
      <w:r>
        <w:rPr>
          <w:color w:val="000000"/>
          <w:spacing w:val="0"/>
          <w:w w:val="100"/>
          <w:position w:val="0"/>
        </w:rPr>
        <w:t>、</w:t>
        <w:tab/>
        <w:t>预提费用增加的主要原因是：本年度预提土地增值税所致。</w:t>
      </w:r>
    </w:p>
    <w:p>
      <w:pPr>
        <w:pStyle w:val="Style21"/>
        <w:keepNext w:val="0"/>
        <w:keepLines w:val="0"/>
        <w:widowControl w:val="0"/>
        <w:shd w:val="clear" w:color="auto" w:fill="auto"/>
        <w:tabs>
          <w:tab w:pos="1836" w:val="left"/>
        </w:tabs>
        <w:bidi w:val="0"/>
        <w:spacing w:before="0" w:after="0" w:line="407" w:lineRule="exact"/>
        <w:ind w:left="940" w:right="0" w:firstLine="420"/>
        <w:jc w:val="both"/>
      </w:pPr>
      <w:bookmarkStart w:id="198" w:name="bookmark198"/>
      <w:r>
        <w:rPr>
          <w:rFonts w:ascii="Times New Roman" w:eastAsia="Times New Roman" w:hAnsi="Times New Roman" w:cs="Times New Roman"/>
          <w:color w:val="000000"/>
          <w:spacing w:val="0"/>
          <w:w w:val="100"/>
          <w:position w:val="0"/>
        </w:rPr>
        <w:t>1</w:t>
      </w:r>
      <w:bookmarkEnd w:id="198"/>
      <w:r>
        <w:rPr>
          <w:rFonts w:ascii="Times New Roman" w:eastAsia="Times New Roman" w:hAnsi="Times New Roman" w:cs="Times New Roman"/>
          <w:color w:val="000000"/>
          <w:spacing w:val="0"/>
          <w:w w:val="100"/>
          <w:position w:val="0"/>
        </w:rPr>
        <w:t>3</w:t>
      </w:r>
      <w:r>
        <w:rPr>
          <w:color w:val="000000"/>
          <w:spacing w:val="0"/>
          <w:w w:val="100"/>
          <w:position w:val="0"/>
        </w:rPr>
        <w:t>、</w:t>
        <w:tab/>
        <w:t>一年内到期长期负债及长期借款同比增加的主要原因是：公司因龙岗鸿基花园三期项目而 新增</w:t>
      </w:r>
      <w:r>
        <w:rPr>
          <w:rFonts w:ascii="Times New Roman" w:eastAsia="Times New Roman" w:hAnsi="Times New Roman" w:cs="Times New Roman"/>
          <w:color w:val="000000"/>
          <w:spacing w:val="0"/>
          <w:w w:val="100"/>
          <w:position w:val="0"/>
        </w:rPr>
        <w:t>1.7</w:t>
      </w:r>
      <w:r>
        <w:rPr>
          <w:color w:val="000000"/>
          <w:spacing w:val="0"/>
          <w:w w:val="100"/>
          <w:position w:val="0"/>
        </w:rPr>
        <w:t>亿元长期贷款所致。</w:t>
      </w:r>
    </w:p>
    <w:p>
      <w:pPr>
        <w:pStyle w:val="Style21"/>
        <w:keepNext w:val="0"/>
        <w:keepLines w:val="0"/>
        <w:widowControl w:val="0"/>
        <w:shd w:val="clear" w:color="auto" w:fill="auto"/>
        <w:tabs>
          <w:tab w:pos="1826" w:val="left"/>
        </w:tabs>
        <w:bidi w:val="0"/>
        <w:spacing w:before="0" w:after="420" w:line="407" w:lineRule="exact"/>
        <w:ind w:left="940" w:right="0" w:firstLine="420"/>
        <w:jc w:val="both"/>
      </w:pPr>
      <w:bookmarkStart w:id="199" w:name="bookmark199"/>
      <w:r>
        <w:rPr>
          <w:rFonts w:ascii="Times New Roman" w:eastAsia="Times New Roman" w:hAnsi="Times New Roman" w:cs="Times New Roman"/>
          <w:color w:val="000000"/>
          <w:spacing w:val="0"/>
          <w:w w:val="100"/>
          <w:position w:val="0"/>
        </w:rPr>
        <w:t>1</w:t>
      </w:r>
      <w:bookmarkEnd w:id="199"/>
      <w:r>
        <w:rPr>
          <w:rFonts w:ascii="Times New Roman" w:eastAsia="Times New Roman" w:hAnsi="Times New Roman" w:cs="Times New Roman"/>
          <w:color w:val="000000"/>
          <w:spacing w:val="0"/>
          <w:w w:val="100"/>
          <w:position w:val="0"/>
        </w:rPr>
        <w:t>4</w:t>
      </w:r>
      <w:r>
        <w:rPr>
          <w:color w:val="000000"/>
          <w:spacing w:val="0"/>
          <w:w w:val="100"/>
          <w:position w:val="0"/>
        </w:rPr>
        <w:t>、</w:t>
        <w:tab/>
        <w:t>递延收益同比增加的主要原因是：公司控股子公司将购入的西安</w:t>
      </w:r>
      <w:r>
        <w:rPr>
          <w:rFonts w:ascii="Times New Roman" w:eastAsia="Times New Roman" w:hAnsi="Times New Roman" w:cs="Times New Roman"/>
          <w:color w:val="000000"/>
          <w:spacing w:val="0"/>
          <w:w w:val="100"/>
          <w:position w:val="0"/>
        </w:rPr>
        <w:t>267</w:t>
      </w:r>
      <w:r>
        <w:rPr>
          <w:color w:val="000000"/>
          <w:spacing w:val="0"/>
          <w:w w:val="100"/>
          <w:position w:val="0"/>
        </w:rPr>
        <w:t>辆出租汽车经营权向 司机出租，按合同规定向出租车司机收取的首期承包租赁金于承包合同期限内分期结转所致。</w:t>
      </w:r>
    </w:p>
    <w:p>
      <w:pPr>
        <w:pStyle w:val="Style32"/>
        <w:keepNext w:val="0"/>
        <w:keepLines w:val="0"/>
        <w:widowControl w:val="0"/>
        <w:shd w:val="clear" w:color="auto" w:fill="auto"/>
        <w:bidi w:val="0"/>
        <w:spacing w:before="0" w:after="0" w:line="240" w:lineRule="auto"/>
        <w:ind w:left="24" w:right="0" w:firstLine="0"/>
        <w:jc w:val="left"/>
        <w:rPr>
          <w:sz w:val="20"/>
          <w:szCs w:val="20"/>
        </w:rPr>
      </w:pPr>
      <w:r>
        <w:rPr>
          <w:b/>
          <w:bCs/>
          <w:color w:val="000000"/>
          <w:spacing w:val="0"/>
          <w:w w:val="100"/>
          <w:position w:val="0"/>
          <w:sz w:val="20"/>
          <w:szCs w:val="20"/>
        </w:rPr>
        <w:t>（四）报告期内公司利润构成等财务数据变动情况（单位：元）</w:t>
      </w:r>
    </w:p>
    <w:tbl>
      <w:tblPr>
        <w:tblOverlap w:val="never"/>
        <w:jc w:val="center"/>
        <w:tblLayout w:type="fixed"/>
      </w:tblPr>
      <w:tblGrid>
        <w:gridCol w:w="365"/>
        <w:gridCol w:w="1584"/>
        <w:gridCol w:w="2160"/>
        <w:gridCol w:w="2160"/>
        <w:gridCol w:w="1450"/>
      </w:tblGrid>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color w:val="000000"/>
                <w:spacing w:val="0"/>
                <w:w w:val="100"/>
                <w:position w:val="0"/>
              </w:rPr>
              <w:t>年度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2005</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121,687,567.14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102,118,395.01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color w:val="000000"/>
                <w:spacing w:val="0"/>
                <w:w w:val="100"/>
                <w:position w:val="0"/>
              </w:rPr>
              <w:t>19.2</w:t>
            </w:r>
          </w:p>
        </w:tc>
      </w:tr>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50,010,381.77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41,835,755.99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color w:val="000000"/>
                <w:spacing w:val="0"/>
                <w:w w:val="100"/>
                <w:position w:val="0"/>
              </w:rPr>
              <w:t>19.5</w:t>
            </w:r>
          </w:p>
        </w:tc>
      </w:tr>
      <w:tr>
        <w:trPr>
          <w:trHeight w:val="73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主营业务税金</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及附加</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380"/>
              <w:jc w:val="left"/>
            </w:pPr>
            <w:r>
              <w:rPr>
                <w:color w:val="000000"/>
                <w:spacing w:val="0"/>
                <w:w w:val="100"/>
                <w:position w:val="0"/>
              </w:rPr>
              <w:t>36,520,009.99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380"/>
              <w:jc w:val="left"/>
            </w:pPr>
            <w:r>
              <w:rPr>
                <w:color w:val="000000"/>
                <w:spacing w:val="0"/>
                <w:w w:val="100"/>
                <w:position w:val="0"/>
              </w:rPr>
              <w:t>25,160,211.16</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+45.2</w:t>
            </w:r>
          </w:p>
        </w:tc>
      </w:tr>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其他业务利润</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19,142,019.77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480,943.80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+3887.5</w:t>
            </w:r>
          </w:p>
        </w:tc>
      </w:tr>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2,578,279.68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36,349,706.74</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color w:val="000000"/>
                <w:spacing w:val="0"/>
                <w:w w:val="100"/>
                <w:position w:val="0"/>
              </w:rPr>
              <w:t>92.9</w:t>
            </w:r>
          </w:p>
        </w:tc>
      </w:tr>
      <w:tr>
        <w:trPr>
          <w:trHeight w:val="379"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28,802,109.35</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705,707.07</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+3956.3</w:t>
            </w:r>
          </w:p>
        </w:tc>
      </w:tr>
    </w:tbl>
    <w:tbl>
      <w:tblPr>
        <w:tblOverlap w:val="never"/>
        <w:jc w:val="center"/>
        <w:tblLayout w:type="fixed"/>
      </w:tblPr>
      <w:tblGrid>
        <w:gridCol w:w="365"/>
        <w:gridCol w:w="1584"/>
        <w:gridCol w:w="2160"/>
        <w:gridCol w:w="2160"/>
        <w:gridCol w:w="1450"/>
      </w:tblGrid>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18,237,730.62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10,011,803.40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color w:val="000000"/>
                <w:spacing w:val="0"/>
                <w:w w:val="100"/>
                <w:position w:val="0"/>
              </w:rPr>
              <w:t>82.2</w:t>
            </w:r>
          </w:p>
        </w:tc>
      </w:tr>
      <w:tr>
        <w:trPr>
          <w:trHeight w:val="384"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少数股东损益</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14,777,426.90</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-4,868,817.12</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w:t>
            </w:r>
          </w:p>
        </w:tc>
      </w:tr>
    </w:tbl>
    <w:p>
      <w:pPr>
        <w:pStyle w:val="Style58"/>
        <w:keepNext/>
        <w:keepLines/>
        <w:widowControl w:val="0"/>
        <w:shd w:val="clear" w:color="auto" w:fill="auto"/>
        <w:bidi w:val="0"/>
        <w:spacing w:before="0" w:after="0" w:line="410" w:lineRule="exact"/>
        <w:ind w:left="1260" w:right="0" w:firstLine="0"/>
        <w:jc w:val="left"/>
      </w:pPr>
      <w:bookmarkStart w:id="200" w:name="bookmark200"/>
      <w:bookmarkStart w:id="201" w:name="bookmark201"/>
      <w:bookmarkStart w:id="202" w:name="bookmark202"/>
      <w:r>
        <w:rPr>
          <w:color w:val="000000"/>
          <w:spacing w:val="0"/>
          <w:w w:val="100"/>
          <w:position w:val="0"/>
        </w:rPr>
        <w:t>变动原因：</w:t>
      </w:r>
      <w:bookmarkEnd w:id="200"/>
      <w:bookmarkEnd w:id="201"/>
      <w:bookmarkEnd w:id="202"/>
    </w:p>
    <w:p>
      <w:pPr>
        <w:pStyle w:val="Style21"/>
        <w:keepNext w:val="0"/>
        <w:keepLines w:val="0"/>
        <w:widowControl w:val="0"/>
        <w:shd w:val="clear" w:color="auto" w:fill="auto"/>
        <w:tabs>
          <w:tab w:pos="1730" w:val="left"/>
        </w:tabs>
        <w:bidi w:val="0"/>
        <w:spacing w:before="0" w:after="0" w:line="410" w:lineRule="exact"/>
        <w:ind w:left="940" w:right="0" w:firstLine="420"/>
        <w:jc w:val="left"/>
      </w:pPr>
      <w:bookmarkStart w:id="203" w:name="bookmark203"/>
      <w:r>
        <w:rPr>
          <w:color w:val="000000"/>
          <w:spacing w:val="0"/>
          <w:w w:val="100"/>
          <w:position w:val="0"/>
        </w:rPr>
        <w:t>1</w:t>
      </w:r>
      <w:bookmarkEnd w:id="203"/>
      <w:r>
        <w:rPr>
          <w:color w:val="000000"/>
          <w:spacing w:val="0"/>
          <w:w w:val="100"/>
          <w:position w:val="0"/>
        </w:rPr>
        <w:t>、</w:t>
        <w:tab/>
        <w:t>管理费用增加的主要原因是：上年度纳入鸿基物流公司</w:t>
      </w:r>
      <w:r>
        <w:rPr>
          <w:color w:val="000000"/>
          <w:spacing w:val="0"/>
          <w:w w:val="100"/>
          <w:position w:val="0"/>
        </w:rPr>
        <w:t>10</w:t>
      </w:r>
      <w:r>
        <w:rPr>
          <w:color w:val="000000"/>
          <w:spacing w:val="0"/>
          <w:w w:val="100"/>
          <w:position w:val="0"/>
        </w:rPr>
        <w:t>—</w:t>
      </w:r>
      <w:r>
        <w:rPr>
          <w:color w:val="000000"/>
          <w:spacing w:val="0"/>
          <w:w w:val="100"/>
          <w:position w:val="0"/>
        </w:rPr>
        <w:t>12</w:t>
      </w:r>
      <w:r>
        <w:rPr>
          <w:color w:val="000000"/>
          <w:spacing w:val="0"/>
          <w:w w:val="100"/>
          <w:position w:val="0"/>
        </w:rPr>
        <w:t>月损益表，本年纳入全年损 益表数据。</w:t>
      </w:r>
    </w:p>
    <w:p>
      <w:pPr>
        <w:pStyle w:val="Style21"/>
        <w:keepNext w:val="0"/>
        <w:keepLines w:val="0"/>
        <w:widowControl w:val="0"/>
        <w:shd w:val="clear" w:color="auto" w:fill="auto"/>
        <w:tabs>
          <w:tab w:pos="1738" w:val="left"/>
        </w:tabs>
        <w:bidi w:val="0"/>
        <w:spacing w:before="0" w:after="0" w:line="410" w:lineRule="exact"/>
        <w:ind w:left="1360" w:right="0" w:firstLine="0"/>
        <w:jc w:val="left"/>
      </w:pPr>
      <w:bookmarkStart w:id="204" w:name="bookmark204"/>
      <w:r>
        <w:rPr>
          <w:color w:val="000000"/>
          <w:spacing w:val="0"/>
          <w:w w:val="100"/>
          <w:position w:val="0"/>
        </w:rPr>
        <w:t>2</w:t>
      </w:r>
      <w:bookmarkEnd w:id="204"/>
      <w:r>
        <w:rPr>
          <w:color w:val="000000"/>
          <w:spacing w:val="0"/>
          <w:w w:val="100"/>
          <w:position w:val="0"/>
        </w:rPr>
        <w:t>、</w:t>
        <w:tab/>
        <w:t>财务费用增加的主要原因为公司银行借款增加所致。</w:t>
      </w:r>
    </w:p>
    <w:p>
      <w:pPr>
        <w:pStyle w:val="Style21"/>
        <w:keepNext w:val="0"/>
        <w:keepLines w:val="0"/>
        <w:widowControl w:val="0"/>
        <w:shd w:val="clear" w:color="auto" w:fill="auto"/>
        <w:tabs>
          <w:tab w:pos="1738" w:val="left"/>
        </w:tabs>
        <w:bidi w:val="0"/>
        <w:spacing w:before="0" w:after="0" w:line="410" w:lineRule="exact"/>
        <w:ind w:left="1360" w:right="0" w:firstLine="0"/>
        <w:jc w:val="left"/>
      </w:pPr>
      <w:bookmarkStart w:id="205" w:name="bookmark205"/>
      <w:r>
        <w:rPr>
          <w:rFonts w:ascii="Times New Roman" w:eastAsia="Times New Roman" w:hAnsi="Times New Roman" w:cs="Times New Roman"/>
          <w:color w:val="000000"/>
          <w:spacing w:val="0"/>
          <w:w w:val="100"/>
          <w:position w:val="0"/>
        </w:rPr>
        <w:t>3</w:t>
      </w:r>
      <w:bookmarkEnd w:id="205"/>
      <w:r>
        <w:rPr>
          <w:color w:val="000000"/>
          <w:spacing w:val="0"/>
          <w:w w:val="100"/>
          <w:position w:val="0"/>
        </w:rPr>
        <w:t>、</w:t>
        <w:tab/>
        <w:t>主营业务税金及附加较增加的主要原因为本年度公司补充计提了土地增值税所致。</w:t>
      </w:r>
    </w:p>
    <w:p>
      <w:pPr>
        <w:pStyle w:val="Style21"/>
        <w:keepNext w:val="0"/>
        <w:keepLines w:val="0"/>
        <w:widowControl w:val="0"/>
        <w:shd w:val="clear" w:color="auto" w:fill="auto"/>
        <w:tabs>
          <w:tab w:pos="1730" w:val="left"/>
        </w:tabs>
        <w:bidi w:val="0"/>
        <w:spacing w:before="0" w:after="0" w:line="410" w:lineRule="exact"/>
        <w:ind w:left="940" w:right="0" w:firstLine="420"/>
        <w:jc w:val="left"/>
      </w:pPr>
      <w:bookmarkStart w:id="206" w:name="bookmark206"/>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其他业务利润增加的主要原因为本年度本公司控股子公司转让出租小汽车营运牌照经营权所 致。</w:t>
      </w:r>
    </w:p>
    <w:p>
      <w:pPr>
        <w:pStyle w:val="Style21"/>
        <w:keepNext w:val="0"/>
        <w:keepLines w:val="0"/>
        <w:widowControl w:val="0"/>
        <w:shd w:val="clear" w:color="auto" w:fill="auto"/>
        <w:tabs>
          <w:tab w:pos="1735" w:val="left"/>
        </w:tabs>
        <w:bidi w:val="0"/>
        <w:spacing w:before="0" w:after="0" w:line="418" w:lineRule="exact"/>
        <w:ind w:left="940" w:right="0" w:firstLine="420"/>
        <w:jc w:val="left"/>
      </w:pPr>
      <w:bookmarkStart w:id="207" w:name="bookmark207"/>
      <w:r>
        <w:rPr>
          <w:rFonts w:ascii="Times New Roman" w:eastAsia="Times New Roman" w:hAnsi="Times New Roman" w:cs="Times New Roman"/>
          <w:color w:val="000000"/>
          <w:spacing w:val="0"/>
          <w:w w:val="100"/>
          <w:position w:val="0"/>
        </w:rPr>
        <w:t>5</w:t>
      </w:r>
      <w:bookmarkEnd w:id="207"/>
      <w:r>
        <w:rPr>
          <w:color w:val="000000"/>
          <w:spacing w:val="0"/>
          <w:w w:val="100"/>
          <w:position w:val="0"/>
        </w:rPr>
        <w:t>、</w:t>
        <w:tab/>
        <w:t>投资收益减少的主要原因为上年出售股权收益</w:t>
      </w:r>
      <w:r>
        <w:rPr>
          <w:rFonts w:ascii="Times New Roman" w:eastAsia="Times New Roman" w:hAnsi="Times New Roman" w:cs="Times New Roman"/>
          <w:color w:val="000000"/>
          <w:spacing w:val="0"/>
          <w:w w:val="100"/>
          <w:position w:val="0"/>
        </w:rPr>
        <w:t>4,281</w:t>
      </w:r>
      <w:r>
        <w:rPr>
          <w:color w:val="000000"/>
          <w:spacing w:val="0"/>
          <w:w w:val="100"/>
          <w:position w:val="0"/>
        </w:rPr>
        <w:t>万元，而本年出售股权损失</w:t>
      </w:r>
      <w:r>
        <w:rPr>
          <w:rFonts w:ascii="Times New Roman" w:eastAsia="Times New Roman" w:hAnsi="Times New Roman" w:cs="Times New Roman"/>
          <w:color w:val="000000"/>
          <w:spacing w:val="0"/>
          <w:w w:val="100"/>
          <w:position w:val="0"/>
        </w:rPr>
        <w:t>71</w:t>
      </w:r>
      <w:r>
        <w:rPr>
          <w:color w:val="000000"/>
          <w:spacing w:val="0"/>
          <w:w w:val="100"/>
          <w:position w:val="0"/>
        </w:rPr>
        <w:t>万元所 致。</w:t>
      </w:r>
    </w:p>
    <w:p>
      <w:pPr>
        <w:pStyle w:val="Style21"/>
        <w:keepNext w:val="0"/>
        <w:keepLines w:val="0"/>
        <w:widowControl w:val="0"/>
        <w:shd w:val="clear" w:color="auto" w:fill="auto"/>
        <w:tabs>
          <w:tab w:pos="1738" w:val="left"/>
        </w:tabs>
        <w:bidi w:val="0"/>
        <w:spacing w:before="0" w:after="0" w:line="408" w:lineRule="exact"/>
        <w:ind w:left="1360" w:right="0" w:firstLine="0"/>
        <w:jc w:val="left"/>
      </w:pPr>
      <w:bookmarkStart w:id="208" w:name="bookmark208"/>
      <w:r>
        <w:rPr>
          <w:rFonts w:ascii="Times New Roman" w:eastAsia="Times New Roman" w:hAnsi="Times New Roman" w:cs="Times New Roman"/>
          <w:color w:val="000000"/>
          <w:spacing w:val="0"/>
          <w:w w:val="100"/>
          <w:position w:val="0"/>
        </w:rPr>
        <w:t>6</w:t>
      </w:r>
      <w:bookmarkEnd w:id="208"/>
      <w:r>
        <w:rPr>
          <w:color w:val="000000"/>
          <w:spacing w:val="0"/>
          <w:w w:val="100"/>
          <w:position w:val="0"/>
        </w:rPr>
        <w:t>、</w:t>
        <w:tab/>
        <w:t>营业外收入增加的主要原因为本年政府收回公司控股子公司仓储用地的补偿所致。</w:t>
      </w:r>
    </w:p>
    <w:p>
      <w:pPr>
        <w:pStyle w:val="Style21"/>
        <w:keepNext w:val="0"/>
        <w:keepLines w:val="0"/>
        <w:widowControl w:val="0"/>
        <w:shd w:val="clear" w:color="auto" w:fill="auto"/>
        <w:tabs>
          <w:tab w:pos="1738" w:val="left"/>
        </w:tabs>
        <w:bidi w:val="0"/>
        <w:spacing w:before="0" w:after="0" w:line="408" w:lineRule="exact"/>
        <w:ind w:left="1360" w:right="0" w:firstLine="0"/>
        <w:jc w:val="left"/>
      </w:pPr>
      <w:bookmarkStart w:id="209" w:name="bookmark209"/>
      <w:r>
        <w:rPr>
          <w:rFonts w:ascii="Times New Roman" w:eastAsia="Times New Roman" w:hAnsi="Times New Roman" w:cs="Times New Roman"/>
          <w:color w:val="000000"/>
          <w:spacing w:val="0"/>
          <w:w w:val="100"/>
          <w:position w:val="0"/>
        </w:rPr>
        <w:t>7</w:t>
      </w:r>
      <w:bookmarkEnd w:id="209"/>
      <w:r>
        <w:rPr>
          <w:color w:val="000000"/>
          <w:spacing w:val="0"/>
          <w:w w:val="100"/>
          <w:position w:val="0"/>
        </w:rPr>
        <w:t>、</w:t>
        <w:tab/>
        <w:t>所得税增加主要原因为公司控股子公司应纳税所得额较上年度增加所致。</w:t>
      </w:r>
    </w:p>
    <w:p>
      <w:pPr>
        <w:pStyle w:val="Style21"/>
        <w:keepNext w:val="0"/>
        <w:keepLines w:val="0"/>
        <w:widowControl w:val="0"/>
        <w:shd w:val="clear" w:color="auto" w:fill="auto"/>
        <w:tabs>
          <w:tab w:pos="1740" w:val="left"/>
        </w:tabs>
        <w:bidi w:val="0"/>
        <w:spacing w:before="0" w:after="380" w:line="408" w:lineRule="exact"/>
        <w:ind w:left="940" w:right="0" w:firstLine="420"/>
        <w:jc w:val="both"/>
      </w:pPr>
      <w:bookmarkStart w:id="210" w:name="bookmark210"/>
      <w:r>
        <w:rPr>
          <w:rFonts w:ascii="Times New Roman" w:eastAsia="Times New Roman" w:hAnsi="Times New Roman" w:cs="Times New Roman"/>
          <w:color w:val="000000"/>
          <w:spacing w:val="0"/>
          <w:w w:val="100"/>
          <w:position w:val="0"/>
        </w:rPr>
        <w:t>8</w:t>
      </w:r>
      <w:bookmarkEnd w:id="210"/>
      <w:r>
        <w:rPr>
          <w:color w:val="000000"/>
          <w:spacing w:val="0"/>
          <w:w w:val="100"/>
          <w:position w:val="0"/>
        </w:rPr>
        <w:t>、</w:t>
        <w:tab/>
        <w:t>少数股东损益增加的主要原因为公司控股子公司开发房地产项目“骏皇嘉园”本年竣工销售 确认收入而利润增加，其他股东享有的本年利润相应增加所致。</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（五）报告期内公司现金流量变动情况（单位：元）</w:t>
      </w:r>
    </w:p>
    <w:tbl>
      <w:tblPr>
        <w:tblOverlap w:val="never"/>
        <w:jc w:val="center"/>
        <w:tblLayout w:type="fixed"/>
      </w:tblPr>
      <w:tblGrid>
        <w:gridCol w:w="3197"/>
        <w:gridCol w:w="2006"/>
        <w:gridCol w:w="653"/>
        <w:gridCol w:w="1858"/>
        <w:gridCol w:w="730"/>
        <w:gridCol w:w="1243"/>
      </w:tblGrid>
      <w:tr>
        <w:trPr>
          <w:trHeight w:val="73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2006</w:t>
            </w:r>
            <w:r>
              <w:rPr>
                <w:color w:val="000000"/>
                <w:spacing w:val="0"/>
                <w:w w:val="100"/>
                <w:position w:val="0"/>
              </w:rPr>
              <w:t>年度</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结构</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2005</w:t>
            </w:r>
            <w:r>
              <w:rPr>
                <w:color w:val="000000"/>
                <w:spacing w:val="0"/>
                <w:w w:val="100"/>
                <w:position w:val="0"/>
              </w:rPr>
              <w:t>年度</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结构</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变动幅度</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color w:val="000000"/>
                <w:spacing w:val="0"/>
                <w:w w:val="100"/>
                <w:position w:val="0"/>
              </w:rPr>
              <w:t>百分点</w:t>
            </w:r>
            <w:r>
              <w:rPr>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590,608,38.49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659,095,482.07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519,552,378.25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88.0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630,633,938.06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95.7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r>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经营活动产生的现金流出：</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618,228,684.77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400,223,544.83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413,230,822.29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66.8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185,082,806.52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46.2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w:t>
            </w:r>
          </w:p>
        </w:tc>
      </w:tr>
      <w:tr>
        <w:trPr>
          <w:trHeight w:val="4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-27,620,298.28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258,871,937.24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36,254,070.99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82,907,585.65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52,330,595.71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-382,298,253.14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销售商品、提供劳务收到的现金结构比减少的主要原因是：本年度公司房地产销售收入减少所</w:t>
      </w:r>
    </w:p>
    <w:p>
      <w:pPr>
        <w:pStyle w:val="Style21"/>
        <w:keepNext w:val="0"/>
        <w:keepLines w:val="0"/>
        <w:widowControl w:val="0"/>
        <w:shd w:val="clear" w:color="auto" w:fill="auto"/>
        <w:bidi w:val="0"/>
        <w:spacing w:before="0" w:after="0" w:line="360" w:lineRule="exact"/>
        <w:ind w:left="0" w:right="0" w:firstLine="940"/>
        <w:jc w:val="left"/>
      </w:pPr>
      <w:r>
        <w:rPr>
          <w:color w:val="000000"/>
          <w:spacing w:val="0"/>
          <w:w w:val="100"/>
          <w:position w:val="0"/>
        </w:rPr>
        <w:t>致。</w:t>
      </w:r>
    </w:p>
    <w:p>
      <w:pPr>
        <w:pStyle w:val="Style21"/>
        <w:keepNext w:val="0"/>
        <w:keepLines w:val="0"/>
        <w:widowControl w:val="0"/>
        <w:shd w:val="clear" w:color="auto" w:fill="auto"/>
        <w:bidi w:val="0"/>
        <w:spacing w:before="0" w:after="0" w:line="360" w:lineRule="exact"/>
        <w:ind w:left="940" w:right="0" w:firstLine="420"/>
        <w:jc w:val="both"/>
      </w:pPr>
      <w:r>
        <w:rPr>
          <w:color w:val="000000"/>
          <w:spacing w:val="0"/>
          <w:w w:val="100"/>
          <w:position w:val="0"/>
        </w:rPr>
        <w:t>购买商品、接受劳务支付的现金结构比增加的主要原因是：本年度公司龙岗鸿基花园三期、西 安“鸿基新城”项目开发投入所致。</w:t>
      </w:r>
    </w:p>
    <w:p>
      <w:pPr>
        <w:pStyle w:val="Style21"/>
        <w:keepNext w:val="0"/>
        <w:keepLines w:val="0"/>
        <w:widowControl w:val="0"/>
        <w:shd w:val="clear" w:color="auto" w:fill="auto"/>
        <w:bidi w:val="0"/>
        <w:spacing w:before="0" w:after="380" w:line="398" w:lineRule="exact"/>
        <w:ind w:left="940" w:right="0" w:firstLine="420"/>
        <w:jc w:val="both"/>
      </w:pPr>
      <w:r>
        <w:rPr>
          <w:color w:val="000000"/>
          <w:spacing w:val="0"/>
          <w:w w:val="100"/>
          <w:position w:val="0"/>
        </w:rPr>
        <w:t>净利润与经营活动产生的现金流量净额产生重大差异的主要原因是:本年度龙岗鸿基花园三期、 西安“鸿基新城”项目尚在建设期，未能产生经营利润所致。</w:t>
      </w:r>
    </w:p>
    <w:p>
      <w:pPr>
        <w:pStyle w:val="Style58"/>
        <w:keepNext/>
        <w:keepLines/>
        <w:widowControl w:val="0"/>
        <w:shd w:val="clear" w:color="auto" w:fill="auto"/>
        <w:bidi w:val="0"/>
        <w:spacing w:before="0" w:after="0" w:line="403" w:lineRule="exact"/>
        <w:ind w:left="940" w:right="0" w:firstLine="0"/>
        <w:jc w:val="left"/>
      </w:pPr>
      <w:bookmarkStart w:id="211" w:name="bookmark211"/>
      <w:bookmarkStart w:id="212" w:name="bookmark212"/>
      <w:bookmarkStart w:id="213" w:name="bookmark213"/>
      <w:r>
        <w:rPr>
          <w:color w:val="000000"/>
          <w:spacing w:val="0"/>
          <w:w w:val="100"/>
          <w:position w:val="0"/>
        </w:rPr>
        <w:t>（六）、执行新企业会计准则后，公司可能发生的会计政策、会计估计变更及其对公司的财务状况和 经营成果的影响情况</w:t>
      </w:r>
      <w:bookmarkEnd w:id="211"/>
      <w:bookmarkEnd w:id="212"/>
      <w:bookmarkEnd w:id="213"/>
    </w:p>
    <w:p>
      <w:pPr>
        <w:pStyle w:val="Style21"/>
        <w:keepNext w:val="0"/>
        <w:keepLines w:val="0"/>
        <w:widowControl w:val="0"/>
        <w:shd w:val="clear" w:color="auto" w:fill="auto"/>
        <w:bidi w:val="0"/>
        <w:spacing w:before="0" w:after="0" w:line="398" w:lineRule="exact"/>
        <w:ind w:left="1360" w:right="0" w:firstLine="0"/>
        <w:jc w:val="left"/>
      </w:pPr>
      <w:r>
        <w:rPr>
          <w:color w:val="000000"/>
          <w:spacing w:val="0"/>
          <w:w w:val="100"/>
          <w:position w:val="0"/>
        </w:rPr>
        <w:t>根据财政部</w:t>
      </w:r>
      <w:r>
        <w:rPr>
          <w:color w:val="000000"/>
          <w:spacing w:val="0"/>
          <w:w w:val="100"/>
          <w:position w:val="0"/>
        </w:rPr>
        <w:t>2 0 0 6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日发布的财会</w:t>
      </w:r>
      <w:r>
        <w:rPr>
          <w:color w:val="000000"/>
          <w:spacing w:val="0"/>
          <w:w w:val="100"/>
          <w:position w:val="0"/>
        </w:rPr>
        <w:t>[</w:t>
      </w:r>
      <w:r>
        <w:rPr>
          <w:color w:val="000000"/>
          <w:spacing w:val="0"/>
          <w:w w:val="100"/>
          <w:position w:val="0"/>
        </w:rPr>
        <w:t>2 0 0 6 ]3</w:t>
      </w:r>
      <w:r>
        <w:rPr>
          <w:color w:val="000000"/>
          <w:spacing w:val="0"/>
          <w:w w:val="100"/>
          <w:position w:val="0"/>
        </w:rPr>
        <w:t xml:space="preserve">号《关于印发〈企业会计准则第 </w:t>
      </w:r>
      <w:r>
        <w:rPr>
          <w:color w:val="000000"/>
          <w:spacing w:val="0"/>
          <w:w w:val="100"/>
          <w:position w:val="0"/>
        </w:rPr>
        <w:t>1</w:t>
      </w:r>
      <w:r>
        <w:rPr>
          <w:color w:val="000000"/>
          <w:spacing w:val="0"/>
          <w:w w:val="100"/>
          <w:position w:val="0"/>
        </w:rPr>
        <w:t>号一存货〉等</w:t>
      </w:r>
      <w:r>
        <w:rPr>
          <w:color w:val="000000"/>
          <w:spacing w:val="0"/>
          <w:w w:val="100"/>
          <w:position w:val="0"/>
        </w:rPr>
        <w:t>3 8</w:t>
      </w:r>
      <w:r>
        <w:rPr>
          <w:color w:val="000000"/>
          <w:spacing w:val="0"/>
          <w:w w:val="100"/>
          <w:position w:val="0"/>
        </w:rPr>
        <w:t>项具体准则的通知》等的规定，公司将于</w:t>
      </w:r>
      <w:r>
        <w:rPr>
          <w:color w:val="000000"/>
          <w:spacing w:val="0"/>
          <w:w w:val="100"/>
          <w:position w:val="0"/>
        </w:rPr>
        <w:t>2 0 0 7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日起执行新会计准 则，公司的会计政策、会计估计将按照新会计准则要求发生相应的变更。比照《企业会计准则</w:t>
      </w:r>
      <w:r>
        <w:rPr>
          <w:color w:val="000000"/>
          <w:spacing w:val="0"/>
          <w:w w:val="100"/>
          <w:position w:val="0"/>
        </w:rPr>
        <w:t>-</w:t>
      </w:r>
      <w:r>
        <w:rPr>
          <w:color w:val="000000"/>
          <w:spacing w:val="0"/>
          <w:w w:val="100"/>
          <w:position w:val="0"/>
        </w:rPr>
        <w:t>基本 准则》和</w:t>
      </w:r>
      <w:r>
        <w:rPr>
          <w:color w:val="000000"/>
          <w:spacing w:val="0"/>
          <w:w w:val="100"/>
          <w:position w:val="0"/>
        </w:rPr>
        <w:t>38</w:t>
      </w:r>
      <w:r>
        <w:rPr>
          <w:color w:val="000000"/>
          <w:spacing w:val="0"/>
          <w:w w:val="100"/>
          <w:position w:val="0"/>
        </w:rPr>
        <w:t>项具体会计准则，执行新会计准则后，公司可能发生主要的会计政策、会计估计变更及 其对公司财务状况和经营成果的影响如下：</w:t>
      </w:r>
    </w:p>
    <w:p>
      <w:pPr>
        <w:pStyle w:val="Style21"/>
        <w:keepNext w:val="0"/>
        <w:keepLines w:val="0"/>
        <w:widowControl w:val="0"/>
        <w:shd w:val="clear" w:color="auto" w:fill="auto"/>
        <w:tabs>
          <w:tab w:pos="1690" w:val="left"/>
        </w:tabs>
        <w:bidi w:val="0"/>
        <w:spacing w:before="0" w:after="0" w:line="407" w:lineRule="exact"/>
        <w:ind w:left="960" w:right="0"/>
        <w:jc w:val="both"/>
      </w:pPr>
      <w:bookmarkStart w:id="214" w:name="bookmark214"/>
      <w:r>
        <w:rPr>
          <w:color w:val="000000"/>
          <w:spacing w:val="0"/>
          <w:w w:val="100"/>
          <w:position w:val="0"/>
        </w:rPr>
        <w:t>1</w:t>
      </w:r>
      <w:bookmarkEnd w:id="214"/>
      <w:r>
        <w:rPr>
          <w:color w:val="000000"/>
          <w:spacing w:val="0"/>
          <w:w w:val="100"/>
          <w:position w:val="0"/>
        </w:rPr>
        <w:t>、</w:t>
        <w:tab/>
        <w:t>根据新《企业会计准则第</w:t>
      </w:r>
      <w:r>
        <w:rPr>
          <w:color w:val="000000"/>
          <w:spacing w:val="0"/>
          <w:w w:val="100"/>
          <w:position w:val="0"/>
        </w:rPr>
        <w:t>2</w:t>
      </w:r>
      <w:r>
        <w:rPr>
          <w:color w:val="000000"/>
          <w:spacing w:val="0"/>
          <w:w w:val="100"/>
          <w:position w:val="0"/>
        </w:rPr>
        <w:t>号一长期股权投资》的规定，本公司将现行政策下对子公司采用 权益法核算变更为成本法核算，此项政策变更将会减少子公司经营成果对母公司当期损益的影响， 但不影响公司合并财务报表的经营成果。</w:t>
      </w:r>
    </w:p>
    <w:p>
      <w:pPr>
        <w:pStyle w:val="Style21"/>
        <w:keepNext w:val="0"/>
        <w:keepLines w:val="0"/>
        <w:widowControl w:val="0"/>
        <w:shd w:val="clear" w:color="auto" w:fill="auto"/>
        <w:tabs>
          <w:tab w:pos="1690" w:val="left"/>
        </w:tabs>
        <w:bidi w:val="0"/>
        <w:spacing w:before="0" w:after="0" w:line="404" w:lineRule="exact"/>
        <w:ind w:left="960" w:right="0"/>
        <w:jc w:val="both"/>
      </w:pPr>
      <w:bookmarkStart w:id="215" w:name="bookmark215"/>
      <w:r>
        <w:rPr>
          <w:color w:val="000000"/>
          <w:spacing w:val="0"/>
          <w:w w:val="100"/>
          <w:position w:val="0"/>
        </w:rPr>
        <w:t>2</w:t>
      </w:r>
      <w:bookmarkEnd w:id="215"/>
      <w:r>
        <w:rPr>
          <w:color w:val="000000"/>
          <w:spacing w:val="0"/>
          <w:w w:val="100"/>
          <w:position w:val="0"/>
        </w:rPr>
        <w:t>、</w:t>
        <w:tab/>
        <w:t>根据新《企业会计准则第</w:t>
      </w:r>
      <w:r>
        <w:rPr>
          <w:color w:val="000000"/>
          <w:spacing w:val="0"/>
          <w:w w:val="100"/>
          <w:position w:val="0"/>
        </w:rPr>
        <w:t>18</w:t>
      </w:r>
      <w:r>
        <w:rPr>
          <w:color w:val="000000"/>
          <w:spacing w:val="0"/>
          <w:w w:val="100"/>
          <w:position w:val="0"/>
        </w:rPr>
        <w:t>号</w:t>
      </w:r>
      <w:r>
        <w:rPr>
          <w:rFonts w:ascii="SimHei" w:eastAsia="SimHei" w:hAnsi="SimHei" w:cs="SimHei"/>
          <w:color w:val="000000"/>
          <w:spacing w:val="0"/>
          <w:w w:val="100"/>
          <w:position w:val="0"/>
          <w:sz w:val="15"/>
          <w:szCs w:val="15"/>
        </w:rPr>
        <w:t>-</w:t>
      </w:r>
      <w:r>
        <w:rPr>
          <w:color w:val="000000"/>
          <w:spacing w:val="0"/>
          <w:w w:val="100"/>
          <w:position w:val="0"/>
        </w:rPr>
        <w:t>所得税》的规定，公司所得税的会计处理将由原采用应付 税款法核算变更为采用资产负债表债务法核算，由于公司会计政策与相关国家税收政策不一致而造 成相关资产负债的期末账面余额与计税基础的暂时性差异将会影响公司当期所得税费用，并分别在 所得税资产和所得税负债中反映，从而可能暂时影响公司的利润和股东权益。</w:t>
      </w:r>
    </w:p>
    <w:p>
      <w:pPr>
        <w:pStyle w:val="Style21"/>
        <w:keepNext w:val="0"/>
        <w:keepLines w:val="0"/>
        <w:widowControl w:val="0"/>
        <w:shd w:val="clear" w:color="auto" w:fill="auto"/>
        <w:tabs>
          <w:tab w:pos="1690" w:val="left"/>
        </w:tabs>
        <w:bidi w:val="0"/>
        <w:spacing w:before="0" w:after="0" w:line="404" w:lineRule="exact"/>
        <w:ind w:left="960" w:right="0"/>
        <w:jc w:val="both"/>
      </w:pPr>
      <w:bookmarkStart w:id="216" w:name="bookmark216"/>
      <w:r>
        <w:rPr>
          <w:color w:val="000000"/>
          <w:spacing w:val="0"/>
          <w:w w:val="100"/>
          <w:position w:val="0"/>
        </w:rPr>
        <w:t>3</w:t>
      </w:r>
      <w:bookmarkEnd w:id="216"/>
      <w:r>
        <w:rPr>
          <w:color w:val="000000"/>
          <w:spacing w:val="0"/>
          <w:w w:val="100"/>
          <w:position w:val="0"/>
        </w:rPr>
        <w:t>、</w:t>
        <w:tab/>
        <w:t>根据新《企业会计准则第</w:t>
      </w:r>
      <w:r>
        <w:rPr>
          <w:color w:val="000000"/>
          <w:spacing w:val="0"/>
          <w:w w:val="100"/>
          <w:position w:val="0"/>
        </w:rPr>
        <w:t>8</w:t>
      </w:r>
      <w:r>
        <w:rPr>
          <w:color w:val="000000"/>
          <w:spacing w:val="0"/>
          <w:w w:val="100"/>
          <w:position w:val="0"/>
        </w:rPr>
        <w:t>号</w:t>
      </w:r>
      <w:r>
        <w:rPr>
          <w:rFonts w:ascii="SimHei" w:eastAsia="SimHei" w:hAnsi="SimHei" w:cs="SimHei"/>
          <w:color w:val="000000"/>
          <w:spacing w:val="0"/>
          <w:w w:val="100"/>
          <w:position w:val="0"/>
          <w:sz w:val="15"/>
          <w:szCs w:val="15"/>
        </w:rPr>
        <w:t>-</w:t>
      </w:r>
      <w:r>
        <w:rPr>
          <w:color w:val="000000"/>
          <w:spacing w:val="0"/>
          <w:w w:val="100"/>
          <w:position w:val="0"/>
        </w:rPr>
        <w:t>资产减值》的规定，公司按照现行会计政策计提的长期股权 投资减值准备、固定资产减值准备、无形资产减值准备等长期资产的减值准备将不得转回，因此在 未来即使资产的价值得以恢复，减值准备不得转回将会减少公司未来的利润和股东权益。</w:t>
      </w:r>
    </w:p>
    <w:p>
      <w:pPr>
        <w:pStyle w:val="Style21"/>
        <w:keepNext w:val="0"/>
        <w:keepLines w:val="0"/>
        <w:widowControl w:val="0"/>
        <w:shd w:val="clear" w:color="auto" w:fill="auto"/>
        <w:tabs>
          <w:tab w:pos="1690" w:val="left"/>
        </w:tabs>
        <w:bidi w:val="0"/>
        <w:spacing w:before="0" w:after="0" w:line="404" w:lineRule="exact"/>
        <w:ind w:left="960" w:right="0"/>
        <w:jc w:val="both"/>
      </w:pPr>
      <w:bookmarkStart w:id="217" w:name="bookmark217"/>
      <w:r>
        <w:rPr>
          <w:color w:val="000000"/>
          <w:spacing w:val="0"/>
          <w:w w:val="100"/>
          <w:position w:val="0"/>
        </w:rPr>
        <w:t>4</w:t>
      </w:r>
      <w:bookmarkEnd w:id="217"/>
      <w:r>
        <w:rPr>
          <w:color w:val="000000"/>
          <w:spacing w:val="0"/>
          <w:w w:val="100"/>
          <w:position w:val="0"/>
        </w:rPr>
        <w:t>、</w:t>
        <w:tab/>
        <w:t>根据新《企业会计准则第</w:t>
      </w:r>
      <w:r>
        <w:rPr>
          <w:color w:val="000000"/>
          <w:spacing w:val="0"/>
          <w:w w:val="100"/>
          <w:position w:val="0"/>
        </w:rPr>
        <w:t>9</w:t>
      </w:r>
      <w:r>
        <w:rPr>
          <w:color w:val="000000"/>
          <w:spacing w:val="0"/>
          <w:w w:val="100"/>
          <w:position w:val="0"/>
        </w:rPr>
        <w:t>号</w:t>
      </w:r>
      <w:r>
        <w:rPr>
          <w:rFonts w:ascii="SimHei" w:eastAsia="SimHei" w:hAnsi="SimHei" w:cs="SimHei"/>
          <w:color w:val="000000"/>
          <w:spacing w:val="0"/>
          <w:w w:val="100"/>
          <w:position w:val="0"/>
          <w:sz w:val="15"/>
          <w:szCs w:val="15"/>
        </w:rPr>
        <w:t>-</w:t>
      </w:r>
      <w:r>
        <w:rPr>
          <w:color w:val="000000"/>
          <w:spacing w:val="0"/>
          <w:w w:val="100"/>
          <w:position w:val="0"/>
        </w:rPr>
        <w:t>职工薪酬》的规定，公司按照现行会计政策设置的核算工资、 职工福利费、社会保险费等职工的报酬及相关支出的“应付工资”、“应付福利费”、“其他应付款” 等会计科目将统一到“应付职工薪酬”科目下核算，并按职工提供服务的会计期间，将应付的职工 薪酬确认为负债。并根据职工提供服务的收益对象，列入不同的成本、费用项目。由于此项变动主 要涉及会计科目核算内容的变动，因此不会对公司经营成果产生影响。</w:t>
      </w:r>
    </w:p>
    <w:p>
      <w:pPr>
        <w:pStyle w:val="Style21"/>
        <w:keepNext w:val="0"/>
        <w:keepLines w:val="0"/>
        <w:widowControl w:val="0"/>
        <w:shd w:val="clear" w:color="auto" w:fill="auto"/>
        <w:tabs>
          <w:tab w:pos="1690" w:val="left"/>
        </w:tabs>
        <w:bidi w:val="0"/>
        <w:spacing w:before="0" w:after="0" w:line="405" w:lineRule="exact"/>
        <w:ind w:left="960" w:right="0"/>
        <w:jc w:val="both"/>
      </w:pPr>
      <w:bookmarkStart w:id="218" w:name="bookmark218"/>
      <w:r>
        <w:rPr>
          <w:color w:val="000000"/>
          <w:spacing w:val="0"/>
          <w:w w:val="100"/>
          <w:position w:val="0"/>
        </w:rPr>
        <w:t>5</w:t>
      </w:r>
      <w:bookmarkEnd w:id="218"/>
      <w:r>
        <w:rPr>
          <w:color w:val="000000"/>
          <w:spacing w:val="0"/>
          <w:w w:val="100"/>
          <w:position w:val="0"/>
        </w:rPr>
        <w:t>、</w:t>
        <w:tab/>
        <w:t>根据新《企业会计准则第</w:t>
      </w:r>
      <w:r>
        <w:rPr>
          <w:color w:val="000000"/>
          <w:spacing w:val="0"/>
          <w:w w:val="100"/>
          <w:position w:val="0"/>
        </w:rPr>
        <w:t>3</w:t>
      </w:r>
      <w:r>
        <w:rPr>
          <w:color w:val="000000"/>
          <w:spacing w:val="0"/>
          <w:w w:val="100"/>
          <w:position w:val="0"/>
        </w:rPr>
        <w:t>号一投资性房地产》的规定，为赚取租金或资本增值为目的而持 有的，且能单独计量和出售的房地产，公司将原按存货和固定资产核算变更为按投资性房地产核算。 并采用成本模式进行后续计量，由于仍按原摊销额和折旧额逐期进行摊销和计提折旧，因此，该项 变更不会对公司的经营成果和财务状况产生影响。</w:t>
      </w:r>
    </w:p>
    <w:p>
      <w:pPr>
        <w:pStyle w:val="Style21"/>
        <w:keepNext w:val="0"/>
        <w:keepLines w:val="0"/>
        <w:widowControl w:val="0"/>
        <w:shd w:val="clear" w:color="auto" w:fill="auto"/>
        <w:tabs>
          <w:tab w:pos="1690" w:val="left"/>
        </w:tabs>
        <w:bidi w:val="0"/>
        <w:spacing w:before="0" w:after="0" w:line="402" w:lineRule="exact"/>
        <w:ind w:left="960" w:right="0"/>
        <w:jc w:val="both"/>
      </w:pPr>
      <w:bookmarkStart w:id="219" w:name="bookmark219"/>
      <w:r>
        <w:rPr>
          <w:color w:val="000000"/>
          <w:spacing w:val="0"/>
          <w:w w:val="100"/>
          <w:position w:val="0"/>
        </w:rPr>
        <w:t>6</w:t>
      </w:r>
      <w:bookmarkEnd w:id="219"/>
      <w:r>
        <w:rPr>
          <w:color w:val="000000"/>
          <w:spacing w:val="0"/>
          <w:w w:val="100"/>
          <w:position w:val="0"/>
        </w:rPr>
        <w:t>、</w:t>
        <w:tab/>
        <w:t>根据新《企业会计准则第</w:t>
      </w:r>
      <w:r>
        <w:rPr>
          <w:color w:val="000000"/>
          <w:spacing w:val="0"/>
          <w:w w:val="100"/>
          <w:position w:val="0"/>
        </w:rPr>
        <w:t>22</w:t>
      </w:r>
      <w:r>
        <w:rPr>
          <w:color w:val="000000"/>
          <w:spacing w:val="0"/>
          <w:w w:val="100"/>
          <w:position w:val="0"/>
        </w:rPr>
        <w:t>号一金融工具确认和计量》的规定，公司按照现行会计政策对 短期股票投资以成本与市价孰低法计量，该等短期投资将划分为可供出售的金融资产；此外，公司 原持有其他上市公司法人股，在长期股权投资中以成本法核算。按新准则的规定，仍处于限售期的 股票投资，仍在长期股权投资以成本法核算，待限售期满后，公司将对上述可流通的股票投资划分 至可供出售的金融资产，公司对于可供出售的金融资产以公允价值计量，其公允价值的变动计入资 本公积，在该金融资产终止确认时转出，计入当期损益。公司将以证券交易所股票期末收市价确定 为可供出售金融资产的期末公允价值。</w:t>
      </w:r>
    </w:p>
    <w:p>
      <w:pPr>
        <w:pStyle w:val="Style21"/>
        <w:keepNext w:val="0"/>
        <w:keepLines w:val="0"/>
        <w:widowControl w:val="0"/>
        <w:shd w:val="clear" w:color="auto" w:fill="auto"/>
        <w:tabs>
          <w:tab w:pos="1681" w:val="left"/>
        </w:tabs>
        <w:bidi w:val="0"/>
        <w:spacing w:before="0" w:after="0" w:line="406" w:lineRule="exact"/>
        <w:ind w:left="960" w:right="0"/>
        <w:jc w:val="both"/>
      </w:pPr>
      <w:bookmarkStart w:id="220" w:name="bookmark220"/>
      <w:r>
        <w:rPr>
          <w:color w:val="000000"/>
          <w:spacing w:val="0"/>
          <w:w w:val="100"/>
          <w:position w:val="0"/>
        </w:rPr>
        <w:t>7</w:t>
      </w:r>
      <w:bookmarkEnd w:id="220"/>
      <w:r>
        <w:rPr>
          <w:color w:val="000000"/>
          <w:spacing w:val="0"/>
          <w:w w:val="100"/>
          <w:position w:val="0"/>
        </w:rPr>
        <w:t>、</w:t>
        <w:tab/>
        <w:t>根据新《企业会计准则第</w:t>
      </w:r>
      <w:r>
        <w:rPr>
          <w:color w:val="000000"/>
          <w:spacing w:val="0"/>
          <w:w w:val="100"/>
          <w:position w:val="0"/>
        </w:rPr>
        <w:t>33</w:t>
      </w:r>
      <w:r>
        <w:rPr>
          <w:color w:val="000000"/>
          <w:spacing w:val="0"/>
          <w:w w:val="100"/>
          <w:position w:val="0"/>
        </w:rPr>
        <w:t>号一一合并财务报表》的规定，按原准则公司将正在清算阶段 的控制子公司未纳入合并报表范围，按照现行准则公司将所有控制的子公司（包括正在清算中的控 制子公司）均应纳入合并报表范围，此变更对公司的财务状况及经营成果影响较小。</w:t>
      </w:r>
    </w:p>
    <w:p>
      <w:pPr>
        <w:pStyle w:val="Style21"/>
        <w:keepNext w:val="0"/>
        <w:keepLines w:val="0"/>
        <w:widowControl w:val="0"/>
        <w:shd w:val="clear" w:color="auto" w:fill="auto"/>
        <w:bidi w:val="0"/>
        <w:spacing w:before="0" w:after="0" w:line="406" w:lineRule="exact"/>
        <w:ind w:left="1360" w:right="0" w:firstLine="0"/>
        <w:jc w:val="both"/>
      </w:pPr>
      <w:r>
        <w:rPr>
          <w:color w:val="000000"/>
          <w:spacing w:val="0"/>
          <w:w w:val="100"/>
          <w:position w:val="0"/>
        </w:rPr>
        <w:t>除以上情况外，执行新会计准则不会对公司的财务状况和经营成果产生较大影响。上述差异事</w:t>
      </w:r>
    </w:p>
    <w:p>
      <w:pPr>
        <w:pStyle w:val="Style21"/>
        <w:keepNext w:val="0"/>
        <w:keepLines w:val="0"/>
        <w:widowControl w:val="0"/>
        <w:shd w:val="clear" w:color="auto" w:fill="auto"/>
        <w:bidi w:val="0"/>
        <w:spacing w:before="0" w:after="340" w:line="402" w:lineRule="exact"/>
        <w:ind w:left="0" w:right="0" w:firstLine="920"/>
        <w:jc w:val="both"/>
      </w:pPr>
      <w:r>
        <w:rPr>
          <w:color w:val="000000"/>
          <w:spacing w:val="0"/>
          <w:w w:val="100"/>
          <w:position w:val="0"/>
        </w:rPr>
        <w:t>项和影响事项，可能因对新会计准则的进一步解释而进行调整。</w:t>
      </w:r>
    </w:p>
    <w:p>
      <w:pPr>
        <w:pStyle w:val="Style28"/>
        <w:keepNext/>
        <w:keepLines/>
        <w:widowControl w:val="0"/>
        <w:shd w:val="clear" w:color="auto" w:fill="auto"/>
        <w:bidi w:val="0"/>
        <w:spacing w:before="0" w:line="240" w:lineRule="auto"/>
        <w:ind w:left="0" w:right="0" w:firstLine="920"/>
        <w:jc w:val="both"/>
      </w:pPr>
      <w:bookmarkStart w:id="221" w:name="bookmark221"/>
      <w:bookmarkStart w:id="222" w:name="bookmark222"/>
      <w:bookmarkStart w:id="223" w:name="bookmark223"/>
      <w:bookmarkStart w:id="224" w:name="bookmark224"/>
      <w:r>
        <w:rPr>
          <w:color w:val="000000"/>
          <w:spacing w:val="0"/>
          <w:w w:val="100"/>
          <w:position w:val="0"/>
          <w:sz w:val="24"/>
          <w:szCs w:val="24"/>
        </w:rPr>
        <w:t>二</w:t>
      </w:r>
      <w:bookmarkEnd w:id="223"/>
      <w:r>
        <w:rPr>
          <w:color w:val="000000"/>
          <w:spacing w:val="0"/>
          <w:w w:val="100"/>
          <w:position w:val="0"/>
          <w:sz w:val="24"/>
          <w:szCs w:val="24"/>
        </w:rPr>
        <w:t>、公司未来发展的展望及经营计划</w:t>
      </w:r>
      <w:bookmarkEnd w:id="221"/>
      <w:bookmarkEnd w:id="222"/>
      <w:bookmarkEnd w:id="224"/>
    </w:p>
    <w:p>
      <w:pPr>
        <w:pStyle w:val="Style21"/>
        <w:keepNext w:val="0"/>
        <w:keepLines w:val="0"/>
        <w:widowControl w:val="0"/>
        <w:shd w:val="clear" w:color="auto" w:fill="auto"/>
        <w:bidi w:val="0"/>
        <w:spacing w:before="0" w:after="0" w:line="394" w:lineRule="exact"/>
        <w:ind w:left="920" w:right="0" w:firstLine="3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年，公司围绕“四业并举，突出发展房地产”的战略规划和目标，在突出发展房地产业的 同时，协调好与其他产业的关系，实现合理的产业结构调整以及与业务架构调整相适应的员工结构 调整，改薪酬制度，人事制度以及绩效考核制度，加强内部控制制度的运作，优化企业经营管理， 提高经营管理效率和经济效益。</w:t>
      </w:r>
    </w:p>
    <w:p>
      <w:pPr>
        <w:pStyle w:val="Style21"/>
        <w:keepNext w:val="0"/>
        <w:keepLines w:val="0"/>
        <w:widowControl w:val="0"/>
        <w:shd w:val="clear" w:color="auto" w:fill="auto"/>
        <w:bidi w:val="0"/>
        <w:spacing w:before="0" w:after="0" w:line="402" w:lineRule="exact"/>
        <w:ind w:left="92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年，公司将按照“四业并举，突出发展房地产业“的基本战略部署，抓好以下各项经营工 作：</w:t>
      </w:r>
    </w:p>
    <w:p>
      <w:pPr>
        <w:pStyle w:val="Style21"/>
        <w:keepNext w:val="0"/>
        <w:keepLines w:val="0"/>
        <w:widowControl w:val="0"/>
        <w:shd w:val="clear" w:color="auto" w:fill="auto"/>
        <w:bidi w:val="0"/>
        <w:spacing w:before="0" w:after="0" w:line="402" w:lineRule="exact"/>
        <w:ind w:left="920" w:right="0" w:firstLine="440"/>
        <w:jc w:val="both"/>
      </w:pPr>
      <w:r>
        <w:rPr>
          <w:color w:val="000000"/>
          <w:spacing w:val="0"/>
          <w:w w:val="100"/>
          <w:position w:val="0"/>
        </w:rPr>
        <w:t>房地产业，加大力度抓好龙岗鸿基花园三期项目、草埔鸿基花园二期项目的建设施工以及西安 “鸿基新城”经济适用房首期项目、草埔鸿基花园三期项目的筹建开发；同时继续做好龙岗“俪景 中心”剩余商铺的租售工作以及位于龙岗五联村、银珠岭、梅林等历史用地的土地置换、出售及开 发工作；</w:t>
      </w:r>
    </w:p>
    <w:p>
      <w:pPr>
        <w:pStyle w:val="Style21"/>
        <w:keepNext w:val="0"/>
        <w:keepLines w:val="0"/>
        <w:widowControl w:val="0"/>
        <w:shd w:val="clear" w:color="auto" w:fill="auto"/>
        <w:bidi w:val="0"/>
        <w:spacing w:before="0" w:after="0" w:line="402" w:lineRule="exact"/>
        <w:ind w:left="920" w:right="0" w:firstLine="440"/>
        <w:jc w:val="both"/>
      </w:pPr>
      <w:r>
        <w:rPr>
          <w:color w:val="000000"/>
          <w:spacing w:val="0"/>
          <w:w w:val="100"/>
          <w:position w:val="0"/>
        </w:rPr>
        <w:t>运输业，以确保投资效益为前提，通过加强出租车运营管理，参与新增运力的投标，扩充经营 规模，争创规模效益。装卸运输企业在巩固原有传统业务的基础上，力争进入西部通道进行查验经 营作业，逐步扩充并形成规模；</w:t>
      </w:r>
    </w:p>
    <w:p>
      <w:pPr>
        <w:pStyle w:val="Style21"/>
        <w:keepNext w:val="0"/>
        <w:keepLines w:val="0"/>
        <w:widowControl w:val="0"/>
        <w:shd w:val="clear" w:color="auto" w:fill="auto"/>
        <w:bidi w:val="0"/>
        <w:spacing w:before="0" w:after="0" w:line="402" w:lineRule="exact"/>
        <w:ind w:left="920" w:right="0" w:firstLine="440"/>
        <w:jc w:val="both"/>
      </w:pPr>
      <w:r>
        <w:rPr>
          <w:color w:val="000000"/>
          <w:spacing w:val="0"/>
          <w:w w:val="100"/>
          <w:position w:val="0"/>
        </w:rPr>
        <w:t>物流业，进一步调整资产结构和业务架构，巩固现有仓储及配套报关、堆场为主的物流核心业 务，抓紧</w:t>
      </w:r>
      <w:r>
        <w:rPr>
          <w:rFonts w:ascii="Times New Roman" w:eastAsia="Times New Roman" w:hAnsi="Times New Roman" w:cs="Times New Roman"/>
          <w:color w:val="000000"/>
          <w:spacing w:val="0"/>
          <w:w w:val="100"/>
          <w:position w:val="0"/>
        </w:rPr>
        <w:t>16000</w:t>
      </w:r>
      <w:r>
        <w:rPr>
          <w:color w:val="000000"/>
          <w:spacing w:val="0"/>
          <w:w w:val="100"/>
          <w:position w:val="0"/>
        </w:rPr>
        <w:t>平米监管仓库的建设，开发物流商业大厦项目，争创物流产业新的利润增长点；</w:t>
      </w:r>
    </w:p>
    <w:p>
      <w:pPr>
        <w:pStyle w:val="Style21"/>
        <w:keepNext w:val="0"/>
        <w:keepLines w:val="0"/>
        <w:widowControl w:val="0"/>
        <w:shd w:val="clear" w:color="auto" w:fill="auto"/>
        <w:bidi w:val="0"/>
        <w:spacing w:before="0" w:after="0" w:line="402" w:lineRule="exact"/>
        <w:ind w:left="920" w:right="0" w:firstLine="440"/>
        <w:jc w:val="both"/>
      </w:pPr>
      <w:r>
        <w:rPr>
          <w:color w:val="000000"/>
          <w:spacing w:val="0"/>
          <w:w w:val="100"/>
          <w:position w:val="0"/>
        </w:rPr>
        <w:t>酒店业，继续通过开源节流，同时进一步巩固和开拓市场，寻找新的投资机会，争创更好的经 济效益。</w:t>
      </w:r>
    </w:p>
    <w:p>
      <w:pPr>
        <w:pStyle w:val="Style21"/>
        <w:keepNext w:val="0"/>
        <w:keepLines w:val="0"/>
        <w:widowControl w:val="0"/>
        <w:shd w:val="clear" w:color="auto" w:fill="auto"/>
        <w:bidi w:val="0"/>
        <w:spacing w:before="0" w:after="340" w:line="402" w:lineRule="exact"/>
        <w:ind w:left="920" w:right="0" w:firstLine="440"/>
        <w:jc w:val="both"/>
      </w:pPr>
      <w:r>
        <w:rPr>
          <w:color w:val="000000"/>
          <w:spacing w:val="0"/>
          <w:w w:val="100"/>
          <w:position w:val="0"/>
        </w:rPr>
        <w:t>上述，公司经营运作，项目开发以及偿还银行贷款等方面对资金的需求总额约</w:t>
      </w:r>
      <w:r>
        <w:rPr>
          <w:color w:val="000000"/>
          <w:spacing w:val="0"/>
          <w:w w:val="100"/>
          <w:position w:val="0"/>
        </w:rPr>
        <w:t>117,000</w:t>
      </w:r>
      <w:r>
        <w:rPr>
          <w:color w:val="000000"/>
          <w:spacing w:val="0"/>
          <w:w w:val="100"/>
          <w:position w:val="0"/>
        </w:rPr>
        <w:t>万元， 主要拟通过房地产、运输、物流等主业收入形成的净现金流入，处置公司沉淀资产，转让其他股权 投资以及追收公司债权，引入合作投资者及向金融机构融资等渠道筹集。</w:t>
      </w:r>
    </w:p>
    <w:p>
      <w:pPr>
        <w:pStyle w:val="Style28"/>
        <w:keepNext/>
        <w:keepLines/>
        <w:widowControl w:val="0"/>
        <w:shd w:val="clear" w:color="auto" w:fill="auto"/>
        <w:bidi w:val="0"/>
        <w:spacing w:before="0" w:line="240" w:lineRule="auto"/>
        <w:ind w:left="0" w:right="0" w:firstLine="920"/>
        <w:jc w:val="both"/>
      </w:pPr>
      <w:bookmarkStart w:id="225" w:name="bookmark225"/>
      <w:bookmarkStart w:id="226" w:name="bookmark226"/>
      <w:bookmarkStart w:id="227" w:name="bookmark227"/>
      <w:bookmarkStart w:id="228" w:name="bookmark228"/>
      <w:r>
        <w:rPr>
          <w:color w:val="000000"/>
          <w:spacing w:val="0"/>
          <w:w w:val="100"/>
          <w:position w:val="0"/>
          <w:sz w:val="24"/>
          <w:szCs w:val="24"/>
        </w:rPr>
        <w:t>四</w:t>
      </w:r>
      <w:bookmarkEnd w:id="227"/>
      <w:r>
        <w:rPr>
          <w:color w:val="000000"/>
          <w:spacing w:val="0"/>
          <w:w w:val="100"/>
          <w:position w:val="0"/>
          <w:sz w:val="24"/>
          <w:szCs w:val="24"/>
        </w:rPr>
        <w:t>、公司投资情况</w:t>
      </w:r>
      <w:bookmarkEnd w:id="225"/>
      <w:bookmarkEnd w:id="226"/>
      <w:bookmarkEnd w:id="228"/>
    </w:p>
    <w:p>
      <w:pPr>
        <w:pStyle w:val="Style21"/>
        <w:keepNext w:val="0"/>
        <w:keepLines w:val="0"/>
        <w:widowControl w:val="0"/>
        <w:numPr>
          <w:ilvl w:val="0"/>
          <w:numId w:val="21"/>
        </w:numPr>
        <w:shd w:val="clear" w:color="auto" w:fill="auto"/>
        <w:tabs>
          <w:tab w:pos="1714" w:val="left"/>
        </w:tabs>
        <w:bidi w:val="0"/>
        <w:spacing w:before="0" w:after="0" w:line="402" w:lineRule="exact"/>
        <w:ind w:left="1360" w:right="0" w:firstLine="0"/>
        <w:jc w:val="left"/>
      </w:pPr>
      <w:bookmarkStart w:id="229" w:name="bookmark229"/>
      <w:bookmarkEnd w:id="229"/>
      <w:r>
        <w:rPr>
          <w:color w:val="000000"/>
          <w:spacing w:val="0"/>
          <w:w w:val="100"/>
          <w:position w:val="0"/>
        </w:rPr>
        <w:t>报告期内没有募集资金，也没有报告期前的募集资金延续到报告期内的投资项目使用。</w:t>
      </w:r>
    </w:p>
    <w:p>
      <w:pPr>
        <w:pStyle w:val="Style21"/>
        <w:keepNext w:val="0"/>
        <w:keepLines w:val="0"/>
        <w:widowControl w:val="0"/>
        <w:numPr>
          <w:ilvl w:val="0"/>
          <w:numId w:val="21"/>
        </w:numPr>
        <w:shd w:val="clear" w:color="auto" w:fill="auto"/>
        <w:tabs>
          <w:tab w:pos="1718" w:val="left"/>
        </w:tabs>
        <w:bidi w:val="0"/>
        <w:spacing w:before="0" w:after="0" w:line="402" w:lineRule="exact"/>
        <w:ind w:left="1360" w:right="0" w:firstLine="0"/>
        <w:jc w:val="left"/>
      </w:pPr>
      <w:bookmarkStart w:id="230" w:name="bookmark230"/>
      <w:bookmarkEnd w:id="230"/>
      <w:r>
        <w:rPr>
          <w:color w:val="000000"/>
          <w:spacing w:val="0"/>
          <w:w w:val="100"/>
          <w:position w:val="0"/>
        </w:rPr>
        <w:t>报告期内非募集资金的投资情况</w:t>
      </w:r>
    </w:p>
    <w:p>
      <w:pPr>
        <w:pStyle w:val="Style21"/>
        <w:keepNext w:val="0"/>
        <w:keepLines w:val="0"/>
        <w:widowControl w:val="0"/>
        <w:shd w:val="clear" w:color="auto" w:fill="auto"/>
        <w:bidi w:val="0"/>
        <w:spacing w:before="0" w:after="80" w:line="402" w:lineRule="exact"/>
        <w:ind w:left="1360" w:right="0" w:firstLine="0"/>
        <w:jc w:val="left"/>
      </w:pPr>
      <w:r>
        <w:rPr>
          <w:color w:val="000000"/>
          <w:spacing w:val="0"/>
          <w:w w:val="100"/>
          <w:position w:val="0"/>
        </w:rPr>
        <w:t>本年度，公司投资总额约为</w:t>
      </w:r>
      <w:r>
        <w:rPr>
          <w:color w:val="000000"/>
          <w:spacing w:val="0"/>
          <w:w w:val="100"/>
          <w:position w:val="0"/>
        </w:rPr>
        <w:t>22463</w:t>
      </w:r>
      <w:r>
        <w:rPr>
          <w:color w:val="000000"/>
          <w:spacing w:val="0"/>
          <w:w w:val="100"/>
          <w:position w:val="0"/>
        </w:rPr>
        <w:t>万元，主要用于下列投资项目：</w:t>
      </w:r>
    </w:p>
    <w:tbl>
      <w:tblPr>
        <w:tblOverlap w:val="never"/>
        <w:jc w:val="center"/>
        <w:tblLayout w:type="fixed"/>
      </w:tblPr>
      <w:tblGrid>
        <w:gridCol w:w="1944"/>
        <w:gridCol w:w="1550"/>
        <w:gridCol w:w="3154"/>
        <w:gridCol w:w="1709"/>
      </w:tblGrid>
      <w:tr>
        <w:trPr>
          <w:trHeight w:val="27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本年度投资金额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项目进度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本年度收益情况</w:t>
            </w:r>
          </w:p>
        </w:tc>
      </w:tr>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龙岗鸿基花园三期项目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19217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该项目已完成一区地下桩基、</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尚未产生收益</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地下室及地面</w:t>
            </w:r>
            <w:r>
              <w:rPr>
                <w:color w:val="000000"/>
                <w:spacing w:val="0"/>
                <w:w w:val="100"/>
                <w:position w:val="0"/>
                <w:sz w:val="15"/>
                <w:szCs w:val="15"/>
              </w:rPr>
              <w:t>12</w:t>
            </w:r>
            <w:r>
              <w:rPr>
                <w:color w:val="000000"/>
                <w:spacing w:val="0"/>
                <w:w w:val="100"/>
                <w:position w:val="0"/>
                <w:sz w:val="18"/>
                <w:szCs w:val="18"/>
              </w:rPr>
              <w:t>层框架建筑施工</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西安鸿基新城</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3246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拆迁筹备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尚未产生收益</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920"/>
        <w:jc w:val="both"/>
      </w:pPr>
      <w:bookmarkStart w:id="231" w:name="bookmark231"/>
      <w:bookmarkStart w:id="232" w:name="bookmark232"/>
      <w:bookmarkStart w:id="233" w:name="bookmark233"/>
      <w:bookmarkStart w:id="234" w:name="bookmark234"/>
      <w:r>
        <w:rPr>
          <w:color w:val="000000"/>
          <w:spacing w:val="0"/>
          <w:w w:val="100"/>
          <w:position w:val="0"/>
          <w:sz w:val="24"/>
          <w:szCs w:val="24"/>
        </w:rPr>
        <w:t>五</w:t>
      </w:r>
      <w:bookmarkEnd w:id="233"/>
      <w:r>
        <w:rPr>
          <w:color w:val="000000"/>
          <w:spacing w:val="0"/>
          <w:w w:val="100"/>
          <w:position w:val="0"/>
          <w:sz w:val="24"/>
          <w:szCs w:val="24"/>
        </w:rPr>
        <w:t>、董事局日常工作情况</w:t>
      </w:r>
      <w:bookmarkEnd w:id="231"/>
      <w:bookmarkEnd w:id="232"/>
      <w:bookmarkEnd w:id="234"/>
    </w:p>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（一）报告期内董事局的会议情况 </w:t>
      </w:r>
      <w:r>
        <w:rPr>
          <w:color w:val="000000"/>
          <w:spacing w:val="0"/>
          <w:w w:val="100"/>
          <w:position w:val="0"/>
        </w:rPr>
        <w:t>报告期内公司董事局共召开</w:t>
      </w:r>
      <w:r>
        <w:rPr>
          <w:color w:val="000000"/>
          <w:spacing w:val="0"/>
          <w:w w:val="100"/>
          <w:position w:val="0"/>
        </w:rPr>
        <w:t>11</w:t>
      </w:r>
      <w:r>
        <w:rPr>
          <w:color w:val="000000"/>
          <w:spacing w:val="0"/>
          <w:w w:val="100"/>
          <w:position w:val="0"/>
        </w:rPr>
        <w:t>次会议，会议情况如下：</w:t>
      </w:r>
    </w:p>
    <w:p>
      <w:pPr>
        <w:pStyle w:val="Style21"/>
        <w:keepNext w:val="0"/>
        <w:keepLines w:val="0"/>
        <w:widowControl w:val="0"/>
        <w:shd w:val="clear" w:color="auto" w:fill="auto"/>
        <w:tabs>
          <w:tab w:pos="1721" w:val="left"/>
        </w:tabs>
        <w:bidi w:val="0"/>
        <w:spacing w:before="0" w:after="0" w:line="402" w:lineRule="exact"/>
        <w:ind w:left="940" w:right="0" w:firstLine="420"/>
        <w:jc w:val="both"/>
      </w:pPr>
      <w:bookmarkStart w:id="235" w:name="bookmark235"/>
      <w:r>
        <w:rPr>
          <w:color w:val="000000"/>
          <w:spacing w:val="0"/>
          <w:w w:val="100"/>
          <w:position w:val="0"/>
        </w:rPr>
        <w:t>1</w:t>
      </w:r>
      <w:bookmarkEnd w:id="235"/>
      <w:r>
        <w:rPr>
          <w:color w:val="000000"/>
          <w:spacing w:val="0"/>
          <w:w w:val="100"/>
          <w:position w:val="0"/>
        </w:rPr>
        <w:t>、</w:t>
        <w:tab/>
      </w: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日，以通讯方式召开了第四届董事局临时会议，审议通过了《关于处置</w:t>
      </w:r>
      <w:r>
        <w:rPr>
          <w:color w:val="000000"/>
          <w:spacing w:val="0"/>
          <w:w w:val="100"/>
          <w:position w:val="0"/>
        </w:rPr>
        <w:t xml:space="preserve">334 </w:t>
      </w:r>
      <w:r>
        <w:rPr>
          <w:color w:val="000000"/>
          <w:spacing w:val="0"/>
          <w:w w:val="100"/>
          <w:position w:val="0"/>
        </w:rPr>
        <w:t>台租赁经营出租小汽车营运牌照的议案》。</w:t>
      </w:r>
    </w:p>
    <w:p>
      <w:pPr>
        <w:pStyle w:val="Style21"/>
        <w:keepNext w:val="0"/>
        <w:keepLines w:val="0"/>
        <w:widowControl w:val="0"/>
        <w:shd w:val="clear" w:color="auto" w:fill="auto"/>
        <w:tabs>
          <w:tab w:pos="1730" w:val="left"/>
        </w:tabs>
        <w:bidi w:val="0"/>
        <w:spacing w:before="0" w:after="0" w:line="402" w:lineRule="exact"/>
        <w:ind w:left="940" w:right="0" w:firstLine="420"/>
        <w:jc w:val="both"/>
      </w:pPr>
      <w:bookmarkStart w:id="236" w:name="bookmark236"/>
      <w:r>
        <w:rPr>
          <w:color w:val="000000"/>
          <w:spacing w:val="0"/>
          <w:w w:val="100"/>
          <w:position w:val="0"/>
        </w:rPr>
        <w:t>2</w:t>
      </w:r>
      <w:bookmarkEnd w:id="236"/>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日，召开了第四届董事局第十二次会议，会议决议公告刊登于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22</w:t>
      </w:r>
      <w:r>
        <w:rPr>
          <w:color w:val="000000"/>
          <w:spacing w:val="0"/>
          <w:w w:val="100"/>
          <w:position w:val="0"/>
        </w:rPr>
        <w:t>日《中国证券报》、《证券时报》和巨潮网上。</w:t>
      </w:r>
    </w:p>
    <w:p>
      <w:pPr>
        <w:pStyle w:val="Style21"/>
        <w:keepNext w:val="0"/>
        <w:keepLines w:val="0"/>
        <w:widowControl w:val="0"/>
        <w:shd w:val="clear" w:color="auto" w:fill="auto"/>
        <w:bidi w:val="0"/>
        <w:spacing w:before="0" w:after="0" w:line="402" w:lineRule="exact"/>
        <w:ind w:left="940" w:right="0" w:firstLine="420"/>
        <w:jc w:val="both"/>
      </w:pPr>
      <w:bookmarkStart w:id="237" w:name="bookmark237"/>
      <w:r>
        <w:rPr>
          <w:color w:val="000000"/>
          <w:spacing w:val="0"/>
          <w:w w:val="100"/>
          <w:position w:val="0"/>
        </w:rPr>
        <w:t>3</w:t>
      </w:r>
      <w:bookmarkEnd w:id="237"/>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日，以通讯方式召开了第四届董事局第十三次会议，会议决议公告刊登于</w:t>
      </w:r>
      <w:r>
        <w:rPr>
          <w:color w:val="000000"/>
          <w:spacing w:val="0"/>
          <w:w w:val="100"/>
          <w:position w:val="0"/>
        </w:rPr>
        <w:t xml:space="preserve">2006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日《中国证券报》、《证券时报》和巨潮网上。</w:t>
      </w:r>
    </w:p>
    <w:p>
      <w:pPr>
        <w:pStyle w:val="Style21"/>
        <w:keepNext w:val="0"/>
        <w:keepLines w:val="0"/>
        <w:widowControl w:val="0"/>
        <w:shd w:val="clear" w:color="auto" w:fill="auto"/>
        <w:tabs>
          <w:tab w:pos="1730" w:val="left"/>
        </w:tabs>
        <w:bidi w:val="0"/>
        <w:spacing w:before="0" w:after="0" w:line="402" w:lineRule="exact"/>
        <w:ind w:left="940" w:right="0" w:firstLine="420"/>
        <w:jc w:val="both"/>
      </w:pPr>
      <w:bookmarkStart w:id="238" w:name="bookmark238"/>
      <w:r>
        <w:rPr>
          <w:color w:val="000000"/>
          <w:spacing w:val="0"/>
          <w:w w:val="100"/>
          <w:position w:val="0"/>
        </w:rPr>
        <w:t>4</w:t>
      </w:r>
      <w:bookmarkEnd w:id="238"/>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日，以通讯方式召开了第四届董事局临时会议，会议决议公告刊登于</w:t>
      </w:r>
      <w:r>
        <w:rPr>
          <w:color w:val="000000"/>
          <w:spacing w:val="0"/>
          <w:w w:val="100"/>
          <w:position w:val="0"/>
        </w:rPr>
        <w:t xml:space="preserve">2005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日《中国证券报》、《证券时报》和巨潮网上。</w:t>
      </w:r>
    </w:p>
    <w:p>
      <w:pPr>
        <w:pStyle w:val="Style21"/>
        <w:keepNext w:val="0"/>
        <w:keepLines w:val="0"/>
        <w:widowControl w:val="0"/>
        <w:shd w:val="clear" w:color="auto" w:fill="auto"/>
        <w:tabs>
          <w:tab w:pos="1716" w:val="left"/>
        </w:tabs>
        <w:bidi w:val="0"/>
        <w:spacing w:before="0" w:after="0" w:line="402" w:lineRule="exact"/>
        <w:ind w:left="940" w:right="0" w:firstLine="420"/>
        <w:jc w:val="both"/>
      </w:pPr>
      <w:bookmarkStart w:id="239" w:name="bookmark239"/>
      <w:r>
        <w:rPr>
          <w:color w:val="000000"/>
          <w:spacing w:val="0"/>
          <w:w w:val="100"/>
          <w:position w:val="0"/>
        </w:rPr>
        <w:t>5</w:t>
      </w:r>
      <w:bookmarkEnd w:id="239"/>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日，召开了第四届董事局临时会议，会议决议公告刊登于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日《中 国证券报》、《证券时报》和巨潮网上。</w:t>
      </w:r>
    </w:p>
    <w:p>
      <w:pPr>
        <w:pStyle w:val="Style21"/>
        <w:keepNext w:val="0"/>
        <w:keepLines w:val="0"/>
        <w:widowControl w:val="0"/>
        <w:shd w:val="clear" w:color="auto" w:fill="auto"/>
        <w:tabs>
          <w:tab w:pos="1735" w:val="left"/>
        </w:tabs>
        <w:bidi w:val="0"/>
        <w:spacing w:before="0" w:after="0" w:line="402" w:lineRule="exact"/>
        <w:ind w:left="940" w:right="0" w:firstLine="420"/>
        <w:jc w:val="both"/>
      </w:pPr>
      <w:bookmarkStart w:id="240" w:name="bookmark240"/>
      <w:r>
        <w:rPr>
          <w:color w:val="000000"/>
          <w:spacing w:val="0"/>
          <w:w w:val="100"/>
          <w:position w:val="0"/>
        </w:rPr>
        <w:t>6</w:t>
      </w:r>
      <w:bookmarkEnd w:id="240"/>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日，以通讯方式召开了第四届董事局临时会议，会议决议公告刊登于</w:t>
      </w:r>
      <w:r>
        <w:rPr>
          <w:color w:val="000000"/>
          <w:spacing w:val="0"/>
          <w:w w:val="100"/>
          <w:position w:val="0"/>
        </w:rPr>
        <w:t xml:space="preserve">2006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日《中国证券报》、《证券时报》和巨潮网上。</w:t>
      </w:r>
    </w:p>
    <w:p>
      <w:pPr>
        <w:pStyle w:val="Style21"/>
        <w:keepNext w:val="0"/>
        <w:keepLines w:val="0"/>
        <w:widowControl w:val="0"/>
        <w:shd w:val="clear" w:color="auto" w:fill="auto"/>
        <w:tabs>
          <w:tab w:pos="1706" w:val="left"/>
        </w:tabs>
        <w:bidi w:val="0"/>
        <w:spacing w:before="0" w:after="0" w:line="402" w:lineRule="exact"/>
        <w:ind w:left="940" w:right="0" w:firstLine="420"/>
        <w:jc w:val="both"/>
      </w:pPr>
      <w:bookmarkStart w:id="241" w:name="bookmark241"/>
      <w:r>
        <w:rPr>
          <w:color w:val="000000"/>
          <w:spacing w:val="0"/>
          <w:w w:val="100"/>
          <w:position w:val="0"/>
        </w:rPr>
        <w:t>7</w:t>
      </w:r>
      <w:bookmarkEnd w:id="241"/>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日，召开了第五届董事局第一次会议，会议决议公告刊登于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1 </w:t>
      </w:r>
      <w:r>
        <w:rPr>
          <w:color w:val="000000"/>
          <w:spacing w:val="0"/>
          <w:w w:val="100"/>
          <w:position w:val="0"/>
        </w:rPr>
        <w:t>日《中国证券报》、《证券时报》和巨潮网上。</w:t>
      </w:r>
    </w:p>
    <w:p>
      <w:pPr>
        <w:pStyle w:val="Style21"/>
        <w:keepNext w:val="0"/>
        <w:keepLines w:val="0"/>
        <w:widowControl w:val="0"/>
        <w:shd w:val="clear" w:color="auto" w:fill="auto"/>
        <w:tabs>
          <w:tab w:pos="1726" w:val="left"/>
        </w:tabs>
        <w:bidi w:val="0"/>
        <w:spacing w:before="0" w:after="0" w:line="402" w:lineRule="exact"/>
        <w:ind w:left="940" w:right="0" w:firstLine="420"/>
        <w:jc w:val="both"/>
      </w:pPr>
      <w:bookmarkStart w:id="242" w:name="bookmark242"/>
      <w:r>
        <w:rPr>
          <w:color w:val="000000"/>
          <w:spacing w:val="0"/>
          <w:w w:val="100"/>
          <w:position w:val="0"/>
        </w:rPr>
        <w:t>8</w:t>
      </w:r>
      <w:bookmarkEnd w:id="242"/>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日，召开了第五届董事局第一次临时会议，会议决议公告刊登于</w:t>
      </w:r>
      <w:r>
        <w:rPr>
          <w:color w:val="000000"/>
          <w:spacing w:val="0"/>
          <w:w w:val="100"/>
          <w:position w:val="0"/>
        </w:rPr>
        <w:t>2006</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18</w:t>
      </w:r>
      <w:r>
        <w:rPr>
          <w:color w:val="000000"/>
          <w:spacing w:val="0"/>
          <w:w w:val="100"/>
          <w:position w:val="0"/>
        </w:rPr>
        <w:t>日《中国证券报》、《证券时报》和巨潮网上。</w:t>
      </w:r>
    </w:p>
    <w:p>
      <w:pPr>
        <w:pStyle w:val="Style21"/>
        <w:keepNext w:val="0"/>
        <w:keepLines w:val="0"/>
        <w:widowControl w:val="0"/>
        <w:shd w:val="clear" w:color="auto" w:fill="auto"/>
        <w:tabs>
          <w:tab w:pos="1702" w:val="left"/>
        </w:tabs>
        <w:bidi w:val="0"/>
        <w:spacing w:before="0" w:after="0" w:line="402" w:lineRule="exact"/>
        <w:ind w:left="940" w:right="0" w:firstLine="420"/>
        <w:jc w:val="both"/>
      </w:pPr>
      <w:bookmarkStart w:id="243" w:name="bookmark243"/>
      <w:r>
        <w:rPr>
          <w:color w:val="000000"/>
          <w:spacing w:val="0"/>
          <w:w w:val="100"/>
          <w:position w:val="0"/>
        </w:rPr>
        <w:t>9</w:t>
      </w:r>
      <w:bookmarkEnd w:id="243"/>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日，召开了第五届董事局第二次会议，会议决议公告刊登于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 xml:space="preserve">19 </w:t>
      </w:r>
      <w:r>
        <w:rPr>
          <w:color w:val="000000"/>
          <w:spacing w:val="0"/>
          <w:w w:val="100"/>
          <w:position w:val="0"/>
        </w:rPr>
        <w:t>日《中国证券报》、《证券时报》和巨潮网上。</w:t>
      </w:r>
    </w:p>
    <w:p>
      <w:pPr>
        <w:pStyle w:val="Style21"/>
        <w:keepNext w:val="0"/>
        <w:keepLines w:val="0"/>
        <w:widowControl w:val="0"/>
        <w:shd w:val="clear" w:color="auto" w:fill="auto"/>
        <w:tabs>
          <w:tab w:pos="1841" w:val="left"/>
        </w:tabs>
        <w:bidi w:val="0"/>
        <w:spacing w:before="0" w:after="0" w:line="402" w:lineRule="exact"/>
        <w:ind w:left="940" w:right="0" w:firstLine="420"/>
        <w:jc w:val="both"/>
      </w:pPr>
      <w:bookmarkStart w:id="244" w:name="bookmark244"/>
      <w:r>
        <w:rPr>
          <w:color w:val="000000"/>
          <w:spacing w:val="0"/>
          <w:w w:val="100"/>
          <w:position w:val="0"/>
        </w:rPr>
        <w:t>1</w:t>
      </w:r>
      <w:bookmarkEnd w:id="244"/>
      <w:r>
        <w:rPr>
          <w:color w:val="000000"/>
          <w:spacing w:val="0"/>
          <w:w w:val="100"/>
          <w:position w:val="0"/>
        </w:rPr>
        <w:t>0</w:t>
      </w:r>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日，召开了第五届董事局第三次会议，会议决议公告刊登于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 xml:space="preserve">月 </w:t>
      </w:r>
      <w:r>
        <w:rPr>
          <w:color w:val="000000"/>
          <w:spacing w:val="0"/>
          <w:w w:val="100"/>
          <w:position w:val="0"/>
        </w:rPr>
        <w:t>25</w:t>
      </w:r>
      <w:r>
        <w:rPr>
          <w:color w:val="000000"/>
          <w:spacing w:val="0"/>
          <w:w w:val="100"/>
          <w:position w:val="0"/>
        </w:rPr>
        <w:t>日《中国证券报》、《证券时报》和巨潮网上。</w:t>
      </w:r>
    </w:p>
    <w:p>
      <w:pPr>
        <w:pStyle w:val="Style21"/>
        <w:keepNext w:val="0"/>
        <w:keepLines w:val="0"/>
        <w:widowControl w:val="0"/>
        <w:shd w:val="clear" w:color="auto" w:fill="auto"/>
        <w:tabs>
          <w:tab w:pos="1841" w:val="left"/>
        </w:tabs>
        <w:bidi w:val="0"/>
        <w:spacing w:before="0" w:after="400" w:line="402" w:lineRule="exact"/>
        <w:ind w:left="940" w:right="0" w:firstLine="420"/>
        <w:jc w:val="both"/>
      </w:pPr>
      <w:bookmarkStart w:id="245" w:name="bookmark245"/>
      <w:r>
        <w:rPr>
          <w:color w:val="000000"/>
          <w:spacing w:val="0"/>
          <w:w w:val="100"/>
          <w:position w:val="0"/>
        </w:rPr>
        <w:t>1</w:t>
      </w:r>
      <w:bookmarkEnd w:id="245"/>
      <w:r>
        <w:rPr>
          <w:color w:val="000000"/>
          <w:spacing w:val="0"/>
          <w:w w:val="100"/>
          <w:position w:val="0"/>
        </w:rPr>
        <w:t>1</w:t>
      </w:r>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日，召开了第五届董事局第二次临时会议，共</w:t>
      </w:r>
      <w:r>
        <w:rPr>
          <w:color w:val="000000"/>
          <w:spacing w:val="0"/>
          <w:w w:val="100"/>
          <w:position w:val="0"/>
        </w:rPr>
        <w:t>12</w:t>
      </w:r>
      <w:r>
        <w:rPr>
          <w:color w:val="000000"/>
          <w:spacing w:val="0"/>
          <w:w w:val="100"/>
          <w:position w:val="0"/>
        </w:rPr>
        <w:t>名董事参与表决，审议 通过了《关于公司三年发展总体规划纲要（草案）的议案》、《关于公司向广发行申请续贷人民币</w:t>
      </w:r>
      <w:r>
        <w:rPr>
          <w:color w:val="000000"/>
          <w:spacing w:val="0"/>
          <w:w w:val="100"/>
          <w:position w:val="0"/>
        </w:rPr>
        <w:t xml:space="preserve">3000 </w:t>
      </w:r>
      <w:r>
        <w:rPr>
          <w:color w:val="000000"/>
          <w:spacing w:val="0"/>
          <w:w w:val="100"/>
          <w:position w:val="0"/>
        </w:rPr>
        <w:t>万元的议案》、《关于公司向广发行申请续贷人民币</w:t>
      </w:r>
      <w:r>
        <w:rPr>
          <w:color w:val="000000"/>
          <w:spacing w:val="0"/>
          <w:w w:val="100"/>
          <w:position w:val="0"/>
        </w:rPr>
        <w:t>700</w:t>
      </w:r>
      <w:r>
        <w:rPr>
          <w:color w:val="000000"/>
          <w:spacing w:val="0"/>
          <w:w w:val="100"/>
          <w:position w:val="0"/>
        </w:rPr>
        <w:t>万元的议案》。</w:t>
      </w:r>
    </w:p>
    <w:p>
      <w:pPr>
        <w:pStyle w:val="Style21"/>
        <w:keepNext w:val="0"/>
        <w:keepLines w:val="0"/>
        <w:widowControl w:val="0"/>
        <w:shd w:val="clear" w:color="auto" w:fill="auto"/>
        <w:bidi w:val="0"/>
        <w:spacing w:before="0" w:after="0" w:line="398" w:lineRule="exact"/>
        <w:ind w:left="0" w:right="0" w:firstLine="940"/>
        <w:jc w:val="both"/>
      </w:pPr>
      <w:r>
        <w:rPr>
          <w:color w:val="000000"/>
          <w:spacing w:val="0"/>
          <w:w w:val="100"/>
          <w:position w:val="0"/>
        </w:rPr>
        <w:t>（二）报告期内董事局对股东大会决议的执行情况。</w:t>
      </w:r>
    </w:p>
    <w:p>
      <w:pPr>
        <w:pStyle w:val="Style21"/>
        <w:keepNext w:val="0"/>
        <w:keepLines w:val="0"/>
        <w:widowControl w:val="0"/>
        <w:shd w:val="clear" w:color="auto" w:fill="auto"/>
        <w:bidi w:val="0"/>
        <w:spacing w:before="0" w:after="0" w:line="398" w:lineRule="exact"/>
        <w:ind w:left="940" w:right="0" w:firstLine="420"/>
        <w:jc w:val="both"/>
      </w:pPr>
      <w:r>
        <w:rPr>
          <w:color w:val="000000"/>
          <w:spacing w:val="0"/>
          <w:w w:val="100"/>
          <w:position w:val="0"/>
        </w:rPr>
        <w:t xml:space="preserve">1 </w:t>
      </w:r>
      <w:r>
        <w:rPr>
          <w:color w:val="000000"/>
          <w:spacing w:val="0"/>
          <w:w w:val="100"/>
          <w:position w:val="0"/>
        </w:rPr>
        <w:t>.报告期内</w:t>
      </w:r>
      <w:r>
        <w:rPr>
          <w:color w:val="000000"/>
          <w:spacing w:val="0"/>
          <w:w w:val="100"/>
          <w:position w:val="0"/>
        </w:rPr>
        <w:t>，</w:t>
      </w:r>
      <w:r>
        <w:rPr>
          <w:color w:val="000000"/>
          <w:spacing w:val="0"/>
          <w:w w:val="100"/>
          <w:position w:val="0"/>
        </w:rPr>
        <w:t>董事局对股改相关股东会议、年度股东大会、临时股东大会通过的各项决议均已 执行落实。</w:t>
      </w:r>
    </w:p>
    <w:p>
      <w:pPr>
        <w:pStyle w:val="Style21"/>
        <w:keepNext w:val="0"/>
        <w:keepLines w:val="0"/>
        <w:widowControl w:val="0"/>
        <w:shd w:val="clear" w:color="auto" w:fill="auto"/>
        <w:bidi w:val="0"/>
        <w:spacing w:before="0" w:after="360" w:line="398" w:lineRule="exact"/>
        <w:ind w:left="1360" w:right="0" w:firstLine="0"/>
        <w:jc w:val="left"/>
      </w:pPr>
      <w:r>
        <w:rPr>
          <w:color w:val="000000"/>
          <w:spacing w:val="0"/>
          <w:w w:val="100"/>
          <w:position w:val="0"/>
        </w:rPr>
        <w:t>2</w:t>
      </w:r>
      <w:r>
        <w:rPr>
          <w:color w:val="000000"/>
          <w:spacing w:val="0"/>
          <w:w w:val="100"/>
          <w:position w:val="0"/>
        </w:rPr>
        <w:t>.报告期内，公司无利润分配、公积金转增股本以及配股、增发新股等方案的实施。</w:t>
      </w:r>
    </w:p>
    <w:p>
      <w:pPr>
        <w:pStyle w:val="Style28"/>
        <w:keepNext/>
        <w:keepLines/>
        <w:widowControl w:val="0"/>
        <w:shd w:val="clear" w:color="auto" w:fill="auto"/>
        <w:bidi w:val="0"/>
        <w:spacing w:before="0" w:line="240" w:lineRule="auto"/>
        <w:ind w:left="0" w:right="0" w:firstLine="940"/>
        <w:jc w:val="both"/>
      </w:pPr>
      <w:bookmarkStart w:id="246" w:name="bookmark246"/>
      <w:bookmarkStart w:id="247" w:name="bookmark247"/>
      <w:bookmarkStart w:id="248" w:name="bookmark248"/>
      <w:bookmarkStart w:id="249" w:name="bookmark249"/>
      <w:r>
        <w:rPr>
          <w:color w:val="000000"/>
          <w:spacing w:val="0"/>
          <w:w w:val="100"/>
          <w:position w:val="0"/>
          <w:sz w:val="24"/>
          <w:szCs w:val="24"/>
        </w:rPr>
        <w:t>六</w:t>
      </w:r>
      <w:bookmarkEnd w:id="248"/>
      <w:r>
        <w:rPr>
          <w:color w:val="000000"/>
          <w:spacing w:val="0"/>
          <w:w w:val="100"/>
          <w:position w:val="0"/>
          <w:sz w:val="24"/>
          <w:szCs w:val="24"/>
        </w:rPr>
        <w:t>、</w:t>
      </w:r>
      <w:r>
        <w:rPr>
          <w:rFonts w:ascii="Arial" w:eastAsia="Arial" w:hAnsi="Arial" w:cs="Arial"/>
          <w:color w:val="000000"/>
          <w:spacing w:val="0"/>
          <w:w w:val="100"/>
          <w:position w:val="0"/>
          <w:sz w:val="20"/>
          <w:szCs w:val="20"/>
        </w:rPr>
        <w:t>2006</w:t>
      </w:r>
      <w:r>
        <w:rPr>
          <w:color w:val="000000"/>
          <w:spacing w:val="0"/>
          <w:w w:val="100"/>
          <w:position w:val="0"/>
          <w:sz w:val="24"/>
          <w:szCs w:val="24"/>
        </w:rPr>
        <w:t>年度利润分配及弥补亏损预案</w:t>
      </w:r>
      <w:bookmarkEnd w:id="246"/>
      <w:bookmarkEnd w:id="247"/>
      <w:bookmarkEnd w:id="249"/>
    </w:p>
    <w:p>
      <w:pPr>
        <w:pStyle w:val="Style21"/>
        <w:keepNext w:val="0"/>
        <w:keepLines w:val="0"/>
        <w:widowControl w:val="0"/>
        <w:shd w:val="clear" w:color="auto" w:fill="auto"/>
        <w:bidi w:val="0"/>
        <w:spacing w:before="0" w:after="120" w:line="398" w:lineRule="exact"/>
        <w:ind w:left="940" w:right="0" w:firstLine="420"/>
        <w:jc w:val="both"/>
      </w:pPr>
      <w:r>
        <w:rPr>
          <w:color w:val="000000"/>
          <w:spacing w:val="0"/>
          <w:w w:val="100"/>
          <w:position w:val="0"/>
        </w:rPr>
        <w:t>经深圳鹏城会计师事务所审计确认</w:t>
      </w:r>
      <w:r>
        <w:rPr>
          <w:color w:val="000000"/>
          <w:spacing w:val="0"/>
          <w:w w:val="100"/>
          <w:position w:val="0"/>
        </w:rPr>
        <w:t>，</w:t>
      </w:r>
      <w:r>
        <w:rPr>
          <w:color w:val="000000"/>
          <w:spacing w:val="0"/>
          <w:w w:val="100"/>
          <w:position w:val="0"/>
        </w:rPr>
        <w:t>公司</w:t>
      </w:r>
      <w:r>
        <w:rPr>
          <w:color w:val="000000"/>
          <w:spacing w:val="0"/>
          <w:w w:val="100"/>
          <w:position w:val="0"/>
        </w:rPr>
        <w:t>2006</w:t>
      </w:r>
      <w:r>
        <w:rPr>
          <w:color w:val="000000"/>
          <w:spacing w:val="0"/>
          <w:w w:val="100"/>
          <w:position w:val="0"/>
        </w:rPr>
        <w:t>年度实现净利润</w:t>
      </w:r>
      <w:r>
        <w:rPr>
          <w:color w:val="000000"/>
          <w:spacing w:val="0"/>
          <w:w w:val="100"/>
          <w:position w:val="0"/>
        </w:rPr>
        <w:t>12,202,259.46</w:t>
      </w:r>
      <w:r>
        <w:rPr>
          <w:color w:val="000000"/>
          <w:spacing w:val="0"/>
          <w:w w:val="100"/>
          <w:position w:val="0"/>
        </w:rPr>
        <w:t>元。根据会计制 度和《公司章程》的相关规定，</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年度公司实现的净利润用于弥补年初未分配利润 </w:t>
      </w:r>
      <w:r>
        <w:rPr>
          <w:color w:val="000000"/>
          <w:spacing w:val="0"/>
          <w:w w:val="100"/>
          <w:position w:val="0"/>
        </w:rPr>
        <w:t>-293,980,962.07</w:t>
      </w:r>
      <w:r>
        <w:rPr>
          <w:color w:val="000000"/>
          <w:spacing w:val="0"/>
          <w:w w:val="100"/>
          <w:position w:val="0"/>
        </w:rPr>
        <w:t>；</w:t>
      </w:r>
      <w:r>
        <w:rPr>
          <w:color w:val="000000"/>
          <w:spacing w:val="0"/>
          <w:w w:val="100"/>
          <w:position w:val="0"/>
        </w:rPr>
        <w:t>弥补后可供分配的利润</w:t>
      </w:r>
      <w:r>
        <w:rPr>
          <w:color w:val="000000"/>
          <w:spacing w:val="0"/>
          <w:w w:val="100"/>
          <w:position w:val="0"/>
        </w:rPr>
        <w:t>-281,778,702.61</w:t>
      </w:r>
      <w:r>
        <w:rPr>
          <w:color w:val="000000"/>
          <w:spacing w:val="0"/>
          <w:w w:val="100"/>
          <w:position w:val="0"/>
        </w:rPr>
        <w:t>元，不计提法定盈余公积金，也不进行</w:t>
      </w:r>
    </w:p>
    <w:p>
      <w:pPr>
        <w:pStyle w:val="Style21"/>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资本公积金转增股本。</w:t>
      </w:r>
    </w:p>
    <w:p>
      <w:pPr>
        <w:pStyle w:val="Style21"/>
        <w:keepNext w:val="0"/>
        <w:keepLines w:val="0"/>
        <w:widowControl w:val="0"/>
        <w:shd w:val="clear" w:color="auto" w:fill="auto"/>
        <w:bidi w:val="0"/>
        <w:spacing w:before="0" w:after="360" w:line="240" w:lineRule="auto"/>
        <w:ind w:left="1360" w:right="0" w:firstLine="0"/>
        <w:jc w:val="left"/>
      </w:pPr>
      <w:r>
        <w:rPr>
          <w:color w:val="000000"/>
          <w:spacing w:val="0"/>
          <w:w w:val="100"/>
          <w:position w:val="0"/>
        </w:rPr>
        <w:t>上述利润分配及弥补亏损预案尚须经</w:t>
      </w:r>
      <w:r>
        <w:rPr>
          <w:color w:val="000000"/>
          <w:spacing w:val="0"/>
          <w:w w:val="100"/>
          <w:position w:val="0"/>
        </w:rPr>
        <w:t>2006</w:t>
      </w:r>
      <w:r>
        <w:rPr>
          <w:color w:val="000000"/>
          <w:spacing w:val="0"/>
          <w:w w:val="100"/>
          <w:position w:val="0"/>
        </w:rPr>
        <w:t>年度股东大会审议通过。</w:t>
      </w:r>
    </w:p>
    <w:p>
      <w:pPr>
        <w:pStyle w:val="Style28"/>
        <w:keepNext/>
        <w:keepLines/>
        <w:widowControl w:val="0"/>
        <w:shd w:val="clear" w:color="auto" w:fill="auto"/>
        <w:bidi w:val="0"/>
        <w:spacing w:before="0" w:after="400" w:line="240" w:lineRule="auto"/>
        <w:ind w:left="0" w:right="0" w:firstLine="960"/>
        <w:jc w:val="left"/>
      </w:pPr>
      <w:bookmarkStart w:id="250" w:name="bookmark250"/>
      <w:bookmarkStart w:id="251" w:name="bookmark251"/>
      <w:bookmarkStart w:id="252" w:name="bookmark252"/>
      <w:bookmarkStart w:id="253" w:name="bookmark253"/>
      <w:r>
        <w:rPr>
          <w:color w:val="000000"/>
          <w:spacing w:val="0"/>
          <w:w w:val="100"/>
          <w:position w:val="0"/>
          <w:sz w:val="24"/>
          <w:szCs w:val="24"/>
        </w:rPr>
        <w:t>七</w:t>
      </w:r>
      <w:bookmarkEnd w:id="252"/>
      <w:r>
        <w:rPr>
          <w:color w:val="000000"/>
          <w:spacing w:val="0"/>
          <w:w w:val="100"/>
          <w:position w:val="0"/>
          <w:sz w:val="24"/>
          <w:szCs w:val="24"/>
        </w:rPr>
        <w:t>、其它事项</w:t>
      </w:r>
      <w:bookmarkEnd w:id="250"/>
      <w:bookmarkEnd w:id="251"/>
      <w:bookmarkEnd w:id="253"/>
    </w:p>
    <w:p>
      <w:pPr>
        <w:pStyle w:val="Style21"/>
        <w:keepNext w:val="0"/>
        <w:keepLines w:val="0"/>
        <w:widowControl w:val="0"/>
        <w:shd w:val="clear" w:color="auto" w:fill="auto"/>
        <w:tabs>
          <w:tab w:pos="1944" w:val="left"/>
        </w:tabs>
        <w:bidi w:val="0"/>
        <w:spacing w:before="0" w:after="160" w:line="240" w:lineRule="auto"/>
        <w:ind w:left="1360" w:right="0" w:firstLine="0"/>
        <w:jc w:val="left"/>
      </w:pPr>
      <w:bookmarkStart w:id="254" w:name="bookmark254"/>
      <w:r>
        <w:rPr>
          <w:color w:val="000000"/>
          <w:spacing w:val="0"/>
          <w:w w:val="100"/>
          <w:position w:val="0"/>
        </w:rPr>
        <w:t>（</w:t>
      </w:r>
      <w:bookmarkEnd w:id="254"/>
      <w:r>
        <w:rPr>
          <w:color w:val="000000"/>
          <w:spacing w:val="0"/>
          <w:w w:val="100"/>
          <w:position w:val="0"/>
        </w:rPr>
        <w:t>一）</w:t>
        <w:tab/>
        <w:t>报告期内公司选定信息披露的报刊为《中国证券报》和《证券时报》。</w:t>
      </w:r>
    </w:p>
    <w:p>
      <w:pPr>
        <w:pStyle w:val="Style21"/>
        <w:keepNext w:val="0"/>
        <w:keepLines w:val="0"/>
        <w:widowControl w:val="0"/>
        <w:shd w:val="clear" w:color="auto" w:fill="auto"/>
        <w:tabs>
          <w:tab w:pos="1944" w:val="left"/>
        </w:tabs>
        <w:bidi w:val="0"/>
        <w:spacing w:before="0" w:after="160" w:line="240" w:lineRule="auto"/>
        <w:ind w:left="1360" w:right="0" w:firstLine="0"/>
        <w:jc w:val="left"/>
      </w:pPr>
      <w:bookmarkStart w:id="255" w:name="bookmark255"/>
      <w:r>
        <w:rPr>
          <w:color w:val="000000"/>
          <w:spacing w:val="0"/>
          <w:w w:val="100"/>
          <w:position w:val="0"/>
        </w:rPr>
        <w:t>（</w:t>
      </w:r>
      <w:bookmarkEnd w:id="255"/>
      <w:r>
        <w:rPr>
          <w:color w:val="000000"/>
          <w:spacing w:val="0"/>
          <w:w w:val="100"/>
          <w:position w:val="0"/>
        </w:rPr>
        <w:t>二）</w:t>
        <w:tab/>
        <w:t>重大担保</w:t>
      </w:r>
    </w:p>
    <w:p>
      <w:pPr>
        <w:pStyle w:val="Style21"/>
        <w:keepNext w:val="0"/>
        <w:keepLines w:val="0"/>
        <w:widowControl w:val="0"/>
        <w:numPr>
          <w:ilvl w:val="0"/>
          <w:numId w:val="23"/>
        </w:numPr>
        <w:shd w:val="clear" w:color="auto" w:fill="auto"/>
        <w:bidi w:val="0"/>
        <w:spacing w:before="0" w:after="160" w:line="240" w:lineRule="auto"/>
        <w:ind w:left="1360" w:right="0" w:firstLine="0"/>
        <w:jc w:val="left"/>
      </w:pPr>
      <w:bookmarkStart w:id="256" w:name="bookmark256"/>
      <w:bookmarkEnd w:id="256"/>
      <w:r>
        <w:rPr>
          <w:color w:val="000000"/>
          <w:spacing w:val="0"/>
          <w:w w:val="100"/>
          <w:position w:val="0"/>
        </w:rPr>
        <w:t>公司对外担保情况</w:t>
      </w:r>
    </w:p>
    <w:p>
      <w:pPr>
        <w:pStyle w:val="Style21"/>
        <w:keepNext w:val="0"/>
        <w:keepLines w:val="0"/>
        <w:widowControl w:val="0"/>
        <w:shd w:val="clear" w:color="auto" w:fill="auto"/>
        <w:bidi w:val="0"/>
        <w:spacing w:before="0" w:after="160" w:line="240" w:lineRule="auto"/>
        <w:ind w:left="1360" w:right="0" w:firstLine="0"/>
        <w:jc w:val="left"/>
      </w:pPr>
      <w:r>
        <w:rPr>
          <w:color w:val="000000"/>
          <w:spacing w:val="0"/>
          <w:w w:val="100"/>
          <w:position w:val="0"/>
        </w:rPr>
        <w:t>根据证监会、银监会发布的《关于规范上市公司对外担保行为的通知》（证监发</w:t>
      </w:r>
      <w:r>
        <w:rPr>
          <w:color w:val="000000"/>
          <w:spacing w:val="0"/>
          <w:w w:val="100"/>
          <w:position w:val="0"/>
        </w:rPr>
        <w:t>[2005]120</w:t>
      </w:r>
      <w:r>
        <w:rPr>
          <w:color w:val="000000"/>
          <w:spacing w:val="0"/>
          <w:w w:val="100"/>
          <w:position w:val="0"/>
        </w:rPr>
        <w:t>号）</w:t>
      </w:r>
    </w:p>
    <w:p>
      <w:pPr>
        <w:pStyle w:val="Style32"/>
        <w:keepNext w:val="0"/>
        <w:keepLines w:val="0"/>
        <w:widowControl w:val="0"/>
        <w:shd w:val="clear" w:color="auto" w:fill="auto"/>
        <w:bidi w:val="0"/>
        <w:spacing w:before="0" w:after="0" w:line="240" w:lineRule="auto"/>
        <w:ind w:left="355" w:right="0" w:firstLine="0"/>
        <w:jc w:val="left"/>
        <w:rPr>
          <w:sz w:val="20"/>
          <w:szCs w:val="20"/>
        </w:rPr>
      </w:pPr>
      <w:r>
        <w:rPr>
          <w:color w:val="000000"/>
          <w:spacing w:val="0"/>
          <w:w w:val="100"/>
          <w:position w:val="0"/>
          <w:sz w:val="20"/>
          <w:szCs w:val="20"/>
        </w:rPr>
        <w:t>（以下简称“</w:t>
      </w:r>
      <w:r>
        <w:rPr>
          <w:color w:val="000000"/>
          <w:spacing w:val="0"/>
          <w:w w:val="100"/>
          <w:position w:val="0"/>
          <w:sz w:val="20"/>
          <w:szCs w:val="20"/>
        </w:rPr>
        <w:t>120</w:t>
      </w:r>
      <w:r>
        <w:rPr>
          <w:color w:val="000000"/>
          <w:spacing w:val="0"/>
          <w:w w:val="100"/>
          <w:position w:val="0"/>
          <w:sz w:val="20"/>
          <w:szCs w:val="20"/>
        </w:rPr>
        <w:t>号文”）要求，经公司自查，截至报告期末，对外担保情况如下:</w:t>
      </w:r>
    </w:p>
    <w:tbl>
      <w:tblPr>
        <w:tblOverlap w:val="never"/>
        <w:jc w:val="center"/>
        <w:tblLayout w:type="fixed"/>
      </w:tblPr>
      <w:tblGrid>
        <w:gridCol w:w="1555"/>
        <w:gridCol w:w="1426"/>
        <w:gridCol w:w="1080"/>
        <w:gridCol w:w="1080"/>
        <w:gridCol w:w="1099"/>
        <w:gridCol w:w="1421"/>
        <w:gridCol w:w="1930"/>
      </w:tblGrid>
      <w:tr>
        <w:trPr>
          <w:trHeight w:val="576" w:hRule="exact"/>
        </w:trPr>
        <w:tc>
          <w:tcPr>
            <w:gridSpan w:val="7"/>
            <w:tcBorders>
              <w:top w:val="single" w:sz="4"/>
              <w:left w:val="single" w:sz="4"/>
              <w:righ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公司对外担保情况（不包括对控股子公司的担保）</w:t>
            </w:r>
          </w:p>
        </w:tc>
      </w:tr>
      <w:tr>
        <w:trPr>
          <w:trHeight w:val="1128" w:hRule="exact"/>
        </w:trPr>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280" w:after="0" w:line="240" w:lineRule="auto"/>
              <w:ind w:left="0" w:right="0" w:firstLine="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340" w:line="240" w:lineRule="auto"/>
              <w:ind w:left="0" w:right="0" w:firstLine="0"/>
              <w:jc w:val="left"/>
              <w:rPr>
                <w:sz w:val="18"/>
                <w:szCs w:val="18"/>
              </w:rPr>
            </w:pPr>
            <w:r>
              <w:rPr>
                <w:color w:val="000000"/>
                <w:spacing w:val="0"/>
                <w:w w:val="100"/>
                <w:position w:val="0"/>
                <w:sz w:val="18"/>
                <w:szCs w:val="18"/>
              </w:rPr>
              <w:t>发生日期（协议</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签署日）</w:t>
            </w:r>
          </w:p>
        </w:tc>
        <w:tc>
          <w:tcPr>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340" w:line="240" w:lineRule="auto"/>
              <w:ind w:left="0" w:right="0" w:firstLine="0"/>
              <w:jc w:val="left"/>
              <w:rPr>
                <w:sz w:val="18"/>
                <w:szCs w:val="18"/>
              </w:rPr>
            </w:pPr>
            <w:r>
              <w:rPr>
                <w:color w:val="000000"/>
                <w:spacing w:val="0"/>
                <w:w w:val="100"/>
                <w:position w:val="0"/>
                <w:sz w:val="18"/>
                <w:szCs w:val="18"/>
              </w:rPr>
              <w:t>担保金额</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340" w:line="240" w:lineRule="auto"/>
              <w:ind w:left="0" w:right="0" w:firstLine="0"/>
              <w:jc w:val="left"/>
              <w:rPr>
                <w:sz w:val="18"/>
                <w:szCs w:val="18"/>
              </w:rPr>
            </w:pPr>
            <w:r>
              <w:rPr>
                <w:color w:val="000000"/>
                <w:spacing w:val="0"/>
                <w:w w:val="100"/>
                <w:position w:val="0"/>
                <w:sz w:val="18"/>
                <w:szCs w:val="18"/>
              </w:rPr>
              <w:t>担保</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类型</w:t>
            </w: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28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280" w:after="0" w:line="240" w:lineRule="auto"/>
              <w:ind w:left="0" w:right="0" w:firstLine="0"/>
              <w:jc w:val="left"/>
              <w:rPr>
                <w:sz w:val="18"/>
                <w:szCs w:val="18"/>
              </w:rPr>
            </w:pPr>
            <w:r>
              <w:rPr>
                <w:color w:val="000000"/>
                <w:spacing w:val="0"/>
                <w:w w:val="100"/>
                <w:position w:val="0"/>
                <w:sz w:val="18"/>
                <w:szCs w:val="18"/>
              </w:rPr>
              <w:t>是否履行完毕</w:t>
            </w:r>
          </w:p>
        </w:tc>
        <w:tc>
          <w:tcPr>
            <w:tcBorders>
              <w:top w:val="single" w:sz="4"/>
              <w:left w:val="single" w:sz="4"/>
              <w:right w:val="single" w:sz="4"/>
            </w:tcBorders>
            <w:shd w:val="clear" w:color="auto" w:fill="E2E2E2"/>
            <w:vAlign w:val="bottom"/>
          </w:tcPr>
          <w:p>
            <w:pPr>
              <w:pStyle w:val="Style9"/>
              <w:keepNext w:val="0"/>
              <w:keepLines w:val="0"/>
              <w:widowControl w:val="0"/>
              <w:shd w:val="clear" w:color="auto" w:fill="auto"/>
              <w:bidi w:val="0"/>
              <w:spacing w:before="0" w:after="340" w:line="240" w:lineRule="auto"/>
              <w:ind w:left="0" w:right="0" w:firstLine="0"/>
              <w:jc w:val="left"/>
              <w:rPr>
                <w:sz w:val="18"/>
                <w:szCs w:val="18"/>
              </w:rPr>
            </w:pPr>
            <w:r>
              <w:rPr>
                <w:color w:val="000000"/>
                <w:spacing w:val="0"/>
                <w:w w:val="100"/>
                <w:position w:val="0"/>
                <w:sz w:val="18"/>
                <w:szCs w:val="18"/>
              </w:rPr>
              <w:t>是否为关联方担保</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（是或否）</w:t>
            </w:r>
          </w:p>
        </w:tc>
      </w:tr>
      <w:tr>
        <w:trPr>
          <w:trHeight w:val="811"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福建东南广播电</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视网络有限公司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4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连带责任</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保证担保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日到期</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是</w:t>
            </w:r>
          </w:p>
        </w:tc>
      </w:tr>
      <w:tr>
        <w:trPr>
          <w:trHeight w:val="408" w:hRule="exact"/>
        </w:trPr>
        <w:tc>
          <w:tcPr>
            <w:gridSpan w:val="3"/>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w:t>
            </w:r>
          </w:p>
        </w:tc>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gridSpan w:val="3"/>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1966</w:t>
            </w:r>
          </w:p>
        </w:tc>
      </w:tr>
      <w:tr>
        <w:trPr>
          <w:trHeight w:val="408" w:hRule="exact"/>
        </w:trPr>
        <w:tc>
          <w:tcPr>
            <w:gridSpan w:val="7"/>
            <w:tcBorders>
              <w:top w:val="single" w:sz="4"/>
              <w:left w:val="single" w:sz="4"/>
              <w:righ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公司对控股子公司的担保情况</w:t>
            </w:r>
          </w:p>
        </w:tc>
      </w:tr>
      <w:tr>
        <w:trPr>
          <w:trHeight w:val="413" w:hRule="exact"/>
        </w:trPr>
        <w:tc>
          <w:tcPr>
            <w:gridSpan w:val="3"/>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报告期内对控股子公司担保发生额合计</w:t>
            </w:r>
          </w:p>
        </w:tc>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w:t>
            </w:r>
          </w:p>
        </w:tc>
      </w:tr>
      <w:tr>
        <w:trPr>
          <w:trHeight w:val="408" w:hRule="exact"/>
        </w:trPr>
        <w:tc>
          <w:tcPr>
            <w:gridSpan w:val="3"/>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报告期末对控股子公司担保余额合计</w:t>
            </w:r>
          </w:p>
        </w:tc>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57020</w:t>
            </w:r>
          </w:p>
        </w:tc>
      </w:tr>
      <w:tr>
        <w:trPr>
          <w:trHeight w:val="413" w:hRule="exact"/>
        </w:trPr>
        <w:tc>
          <w:tcPr>
            <w:gridSpan w:val="7"/>
            <w:tcBorders>
              <w:top w:val="single" w:sz="4"/>
              <w:left w:val="single" w:sz="4"/>
              <w:righ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公司担保总额情况（包括对控股子公司的担保）</w:t>
            </w:r>
          </w:p>
        </w:tc>
      </w:tr>
      <w:tr>
        <w:trPr>
          <w:trHeight w:val="552" w:hRule="exact"/>
        </w:trPr>
        <w:tc>
          <w:tcPr>
            <w:gridSpan w:val="3"/>
            <w:tcBorders>
              <w:top w:val="single" w:sz="4"/>
              <w:left w:val="single" w:sz="4"/>
            </w:tcBorders>
            <w:shd w:val="clear" w:color="auto" w:fill="E2E2E2"/>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p>
        </w:tc>
        <w:tc>
          <w:tcPr>
            <w:gridSpan w:val="4"/>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58986</w:t>
            </w:r>
          </w:p>
        </w:tc>
      </w:tr>
      <w:tr>
        <w:trPr>
          <w:trHeight w:val="408" w:hRule="exact"/>
        </w:trPr>
        <w:tc>
          <w:tcPr>
            <w:gridSpan w:val="3"/>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67.3%</w:t>
            </w:r>
          </w:p>
        </w:tc>
      </w:tr>
      <w:tr>
        <w:trPr>
          <w:trHeight w:val="413" w:hRule="exact"/>
        </w:trPr>
        <w:tc>
          <w:tcPr>
            <w:gridSpan w:val="7"/>
            <w:tcBorders>
              <w:top w:val="single" w:sz="4"/>
              <w:left w:val="single" w:sz="4"/>
              <w:righ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06" w:hRule="exact"/>
        </w:trPr>
        <w:tc>
          <w:tcPr>
            <w:gridSpan w:val="3"/>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0" w:line="403" w:lineRule="exact"/>
              <w:ind w:left="0" w:right="0" w:firstLine="0"/>
              <w:jc w:val="left"/>
            </w:pPr>
            <w:r>
              <w:rPr>
                <w:color w:val="000000"/>
                <w:spacing w:val="0"/>
                <w:w w:val="100"/>
                <w:position w:val="0"/>
              </w:rPr>
              <w:t>为股东、实际控制人及其关联方提供担保 的金额</w:t>
            </w:r>
          </w:p>
        </w:tc>
        <w:tc>
          <w:tcPr>
            <w:gridSpan w:val="4"/>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811" w:hRule="exact"/>
        </w:trPr>
        <w:tc>
          <w:tcPr>
            <w:gridSpan w:val="3"/>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0" w:line="398"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 保对象提供的债务担保金额（注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gridSpan w:val="4"/>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8820</w:t>
            </w:r>
          </w:p>
        </w:tc>
      </w:tr>
      <w:tr>
        <w:trPr>
          <w:trHeight w:val="413" w:hRule="exact"/>
        </w:trPr>
        <w:tc>
          <w:tcPr>
            <w:gridSpan w:val="3"/>
            <w:tcBorders>
              <w:top w:val="single" w:sz="4"/>
              <w:left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p>
        </w:tc>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15152</w:t>
            </w:r>
          </w:p>
        </w:tc>
      </w:tr>
      <w:tr>
        <w:trPr>
          <w:trHeight w:val="418" w:hRule="exact"/>
        </w:trPr>
        <w:tc>
          <w:tcPr>
            <w:gridSpan w:val="3"/>
            <w:tcBorders>
              <w:top w:val="single" w:sz="4"/>
              <w:left w:val="single" w:sz="4"/>
              <w:bottom w:val="single" w:sz="4"/>
            </w:tcBorders>
            <w:shd w:val="clear" w:color="auto" w:fill="E2E2E2"/>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p>
        </w:tc>
        <w:tc>
          <w:tcPr>
            <w:gridSpan w:val="4"/>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24038</w:t>
            </w:r>
          </w:p>
        </w:tc>
      </w:tr>
    </w:tbl>
    <w:p>
      <w:pPr>
        <w:pStyle w:val="Style21"/>
        <w:keepNext w:val="0"/>
        <w:keepLines w:val="0"/>
        <w:widowControl w:val="0"/>
        <w:shd w:val="clear" w:color="auto" w:fill="auto"/>
        <w:bidi w:val="0"/>
        <w:spacing w:before="0" w:after="0" w:line="401" w:lineRule="exact"/>
        <w:ind w:left="960" w:right="0" w:firstLine="2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：截止报告期末，公司对持股</w:t>
      </w:r>
      <w:r>
        <w:rPr>
          <w:rFonts w:ascii="Times New Roman" w:eastAsia="Times New Roman" w:hAnsi="Times New Roman" w:cs="Times New Roman"/>
          <w:color w:val="000000"/>
          <w:spacing w:val="0"/>
          <w:w w:val="100"/>
          <w:position w:val="0"/>
        </w:rPr>
        <w:t>18%</w:t>
      </w:r>
      <w:r>
        <w:rPr>
          <w:color w:val="000000"/>
          <w:spacing w:val="0"/>
          <w:w w:val="100"/>
          <w:position w:val="0"/>
        </w:rPr>
        <w:t>的参股企业一一东南网络以前年度提供的短期贷款担保</w:t>
      </w:r>
      <w:r>
        <w:rPr>
          <w:rFonts w:ascii="Times New Roman" w:eastAsia="Times New Roman" w:hAnsi="Times New Roman" w:cs="Times New Roman"/>
          <w:color w:val="000000"/>
          <w:spacing w:val="0"/>
          <w:w w:val="100"/>
          <w:position w:val="0"/>
        </w:rPr>
        <w:t xml:space="preserve">4150 </w:t>
      </w:r>
      <w:r>
        <w:rPr>
          <w:color w:val="000000"/>
          <w:spacing w:val="0"/>
          <w:w w:val="100"/>
          <w:position w:val="0"/>
        </w:rPr>
        <w:t>万元，余额</w:t>
      </w:r>
      <w:r>
        <w:rPr>
          <w:rFonts w:ascii="Times New Roman" w:eastAsia="Times New Roman" w:hAnsi="Times New Roman" w:cs="Times New Roman"/>
          <w:color w:val="000000"/>
          <w:spacing w:val="0"/>
          <w:w w:val="100"/>
          <w:position w:val="0"/>
        </w:rPr>
        <w:t>1966</w:t>
      </w:r>
      <w:r>
        <w:rPr>
          <w:color w:val="000000"/>
          <w:spacing w:val="0"/>
          <w:w w:val="100"/>
          <w:position w:val="0"/>
        </w:rPr>
        <w:t>万元。为公司</w:t>
      </w:r>
      <w:r>
        <w:rPr>
          <w:rFonts w:ascii="Times New Roman" w:eastAsia="Times New Roman" w:hAnsi="Times New Roman" w:cs="Times New Roman"/>
          <w:color w:val="000000"/>
          <w:spacing w:val="0"/>
          <w:w w:val="100"/>
          <w:position w:val="0"/>
        </w:rPr>
        <w:t>2003</w:t>
      </w:r>
      <w:r>
        <w:rPr>
          <w:color w:val="000000"/>
          <w:spacing w:val="0"/>
          <w:w w:val="100"/>
          <w:position w:val="0"/>
        </w:rPr>
        <w:t>年度转让原所持东南网络</w:t>
      </w:r>
      <w:r>
        <w:rPr>
          <w:rFonts w:ascii="Times New Roman" w:eastAsia="Times New Roman" w:hAnsi="Times New Roman" w:cs="Times New Roman"/>
          <w:color w:val="000000"/>
          <w:spacing w:val="0"/>
          <w:w w:val="100"/>
          <w:position w:val="0"/>
        </w:rPr>
        <w:t>60</w:t>
      </w:r>
      <w:r>
        <w:rPr>
          <w:color w:val="000000"/>
          <w:spacing w:val="0"/>
          <w:w w:val="100"/>
          <w:position w:val="0"/>
        </w:rPr>
        <w:t>%控股股权时遗留形成。公司原对 东南网络在交通银行福州分行三山支行借款</w:t>
      </w:r>
      <w:r>
        <w:rPr>
          <w:rFonts w:ascii="Times New Roman" w:eastAsia="Times New Roman" w:hAnsi="Times New Roman" w:cs="Times New Roman"/>
          <w:color w:val="000000"/>
          <w:spacing w:val="0"/>
          <w:w w:val="100"/>
          <w:position w:val="0"/>
        </w:rPr>
        <w:t>4150</w:t>
      </w:r>
      <w:r>
        <w:rPr>
          <w:color w:val="000000"/>
          <w:spacing w:val="0"/>
          <w:w w:val="100"/>
          <w:position w:val="0"/>
        </w:rPr>
        <w:t>万元提供担保，</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日，交通银行将该 </w:t>
      </w:r>
      <w:r>
        <w:rPr>
          <w:color w:val="000000"/>
          <w:spacing w:val="0"/>
          <w:w w:val="100"/>
          <w:position w:val="0"/>
        </w:rPr>
        <w:t>等借款转让予中国信达资产管理公司福州办事处（以下简称“信达资产管理公司”），公司继续承担 连带担保责任。</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月，信达资产管理公司因东南网络前述贷款逾期未还，对东南网络及公司 提起诉讼。截至报告期末，东南网络与公司履行了 </w:t>
      </w:r>
      <w:r>
        <w:rPr>
          <w:rFonts w:ascii="Times New Roman" w:eastAsia="Times New Roman" w:hAnsi="Times New Roman" w:cs="Times New Roman"/>
          <w:color w:val="000000"/>
          <w:spacing w:val="0"/>
          <w:w w:val="100"/>
          <w:position w:val="0"/>
        </w:rPr>
        <w:t>2535</w:t>
      </w:r>
      <w:r>
        <w:rPr>
          <w:color w:val="000000"/>
          <w:spacing w:val="0"/>
          <w:w w:val="100"/>
          <w:position w:val="0"/>
        </w:rPr>
        <w:t>万元还款义务，担保余额为</w:t>
      </w:r>
      <w:r>
        <w:rPr>
          <w:rFonts w:ascii="Times New Roman" w:eastAsia="Times New Roman" w:hAnsi="Times New Roman" w:cs="Times New Roman"/>
          <w:color w:val="000000"/>
          <w:spacing w:val="0"/>
          <w:w w:val="100"/>
          <w:position w:val="0"/>
        </w:rPr>
        <w:t>1966</w:t>
      </w:r>
      <w:r>
        <w:rPr>
          <w:color w:val="000000"/>
          <w:spacing w:val="0"/>
          <w:w w:val="100"/>
          <w:position w:val="0"/>
        </w:rPr>
        <w:t>万元。（有 关事项详见以前年度的定期报告及本报告之“重要事项”相关内容）。</w:t>
      </w:r>
    </w:p>
    <w:p>
      <w:pPr>
        <w:pStyle w:val="Style21"/>
        <w:keepNext w:val="0"/>
        <w:keepLines w:val="0"/>
        <w:widowControl w:val="0"/>
        <w:shd w:val="clear" w:color="auto" w:fill="auto"/>
        <w:bidi w:val="0"/>
        <w:spacing w:before="0" w:after="140" w:line="398" w:lineRule="exact"/>
        <w:ind w:left="11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：截止报告期末，公司为控股子公司一一深圳市鸿基物流有限公司提供担保余额</w:t>
      </w:r>
      <w:r>
        <w:rPr>
          <w:rFonts w:ascii="Times New Roman" w:eastAsia="Times New Roman" w:hAnsi="Times New Roman" w:cs="Times New Roman"/>
          <w:color w:val="000000"/>
          <w:spacing w:val="0"/>
          <w:w w:val="100"/>
          <w:position w:val="0"/>
        </w:rPr>
        <w:t>8820</w:t>
      </w:r>
      <w:r>
        <w:rPr>
          <w:color w:val="000000"/>
          <w:spacing w:val="0"/>
          <w:w w:val="100"/>
          <w:position w:val="0"/>
        </w:rPr>
        <w:t>万元。</w:t>
      </w:r>
    </w:p>
    <w:p>
      <w:pPr>
        <w:pStyle w:val="Style21"/>
        <w:keepNext w:val="0"/>
        <w:keepLines w:val="0"/>
        <w:widowControl w:val="0"/>
        <w:numPr>
          <w:ilvl w:val="0"/>
          <w:numId w:val="23"/>
        </w:numPr>
        <w:shd w:val="clear" w:color="auto" w:fill="auto"/>
        <w:bidi w:val="0"/>
        <w:spacing w:before="0" w:after="0" w:line="415" w:lineRule="auto"/>
        <w:ind w:left="1360" w:right="0" w:firstLine="0"/>
        <w:jc w:val="both"/>
      </w:pPr>
      <w:bookmarkStart w:id="257" w:name="bookmark257"/>
      <w:bookmarkEnd w:id="257"/>
      <w:r>
        <w:rPr>
          <w:color w:val="000000"/>
          <w:spacing w:val="0"/>
          <w:w w:val="100"/>
          <w:position w:val="0"/>
        </w:rPr>
        <w:t>独立意见：</w:t>
      </w:r>
    </w:p>
    <w:p>
      <w:pPr>
        <w:pStyle w:val="Style21"/>
        <w:keepNext w:val="0"/>
        <w:keepLines w:val="0"/>
        <w:widowControl w:val="0"/>
        <w:shd w:val="clear" w:color="auto" w:fill="auto"/>
        <w:bidi w:val="0"/>
        <w:spacing w:before="0" w:after="0" w:line="398" w:lineRule="exact"/>
        <w:ind w:left="940" w:right="0" w:firstLine="420"/>
        <w:jc w:val="both"/>
      </w:pPr>
      <w:r>
        <w:rPr>
          <w:color w:val="000000"/>
          <w:spacing w:val="0"/>
          <w:w w:val="100"/>
          <w:position w:val="0"/>
        </w:rPr>
        <w:t>根据《关于规范上市公司与关联方资金往来及上市公司对外担保若干问题的通知》和</w:t>
      </w:r>
      <w:r>
        <w:rPr>
          <w:rFonts w:ascii="Times New Roman" w:eastAsia="Times New Roman" w:hAnsi="Times New Roman" w:cs="Times New Roman"/>
          <w:color w:val="000000"/>
          <w:spacing w:val="0"/>
          <w:w w:val="100"/>
          <w:position w:val="0"/>
        </w:rPr>
        <w:t>12 0</w:t>
      </w:r>
      <w:r>
        <w:rPr>
          <w:color w:val="000000"/>
          <w:spacing w:val="0"/>
          <w:w w:val="100"/>
          <w:position w:val="0"/>
        </w:rPr>
        <w:t>号文， 作为公司独立董事，本着对全体股东负责的态度，我们对公司截止报告期末的对外担保进行核查， 情况如下：公司对外担保中没有为股东、实际控制人及其关联方提供担保。截止报告期末，担保总 额为</w:t>
      </w:r>
      <w:r>
        <w:rPr>
          <w:rFonts w:ascii="Times New Roman" w:eastAsia="Times New Roman" w:hAnsi="Times New Roman" w:cs="Times New Roman"/>
          <w:color w:val="000000"/>
          <w:spacing w:val="0"/>
          <w:w w:val="100"/>
          <w:position w:val="0"/>
        </w:rPr>
        <w:t>58986</w:t>
      </w:r>
      <w:r>
        <w:rPr>
          <w:color w:val="000000"/>
          <w:spacing w:val="0"/>
          <w:w w:val="100"/>
          <w:position w:val="0"/>
        </w:rPr>
        <w:t>万元，占净资产的比例为</w:t>
      </w:r>
      <w:r>
        <w:rPr>
          <w:rFonts w:ascii="Times New Roman" w:eastAsia="Times New Roman" w:hAnsi="Times New Roman" w:cs="Times New Roman"/>
          <w:color w:val="000000"/>
          <w:spacing w:val="0"/>
          <w:w w:val="100"/>
          <w:position w:val="0"/>
        </w:rPr>
        <w:t>67.3</w:t>
      </w:r>
      <w:r>
        <w:rPr>
          <w:color w:val="000000"/>
          <w:spacing w:val="0"/>
          <w:w w:val="100"/>
          <w:position w:val="0"/>
        </w:rPr>
        <w:t>%，我们关注到：（</w:t>
      </w:r>
      <w:r>
        <w:rPr>
          <w:rFonts w:ascii="Times New Roman" w:eastAsia="Times New Roman" w:hAnsi="Times New Roman" w:cs="Times New Roman"/>
          <w:color w:val="000000"/>
          <w:spacing w:val="0"/>
          <w:w w:val="100"/>
          <w:position w:val="0"/>
        </w:rPr>
        <w:t>1</w:t>
      </w:r>
      <w:r>
        <w:rPr>
          <w:color w:val="000000"/>
          <w:spacing w:val="0"/>
          <w:w w:val="100"/>
          <w:position w:val="0"/>
        </w:rPr>
        <w:t>）公司对控股子公司的担保余额</w:t>
      </w:r>
      <w:r>
        <w:rPr>
          <w:rFonts w:ascii="Times New Roman" w:eastAsia="Times New Roman" w:hAnsi="Times New Roman" w:cs="Times New Roman"/>
          <w:color w:val="000000"/>
          <w:spacing w:val="0"/>
          <w:w w:val="100"/>
          <w:position w:val="0"/>
        </w:rPr>
        <w:t xml:space="preserve">57020 </w:t>
      </w:r>
      <w:r>
        <w:rPr>
          <w:color w:val="000000"/>
          <w:spacing w:val="0"/>
          <w:w w:val="100"/>
          <w:position w:val="0"/>
        </w:rPr>
        <w:t>万元，比上年度</w:t>
      </w:r>
      <w:r>
        <w:rPr>
          <w:rFonts w:ascii="Times New Roman" w:eastAsia="Times New Roman" w:hAnsi="Times New Roman" w:cs="Times New Roman"/>
          <w:color w:val="000000"/>
          <w:spacing w:val="0"/>
          <w:w w:val="100"/>
          <w:position w:val="0"/>
        </w:rPr>
        <w:t>37453</w:t>
      </w:r>
      <w:r>
        <w:rPr>
          <w:color w:val="000000"/>
          <w:spacing w:val="0"/>
          <w:w w:val="100"/>
          <w:position w:val="0"/>
        </w:rPr>
        <w:t>万元增加</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）公司对外担保总额占净资产的比例为</w:t>
      </w:r>
      <w:r>
        <w:rPr>
          <w:rFonts w:ascii="Times New Roman" w:eastAsia="Times New Roman" w:hAnsi="Times New Roman" w:cs="Times New Roman"/>
          <w:color w:val="000000"/>
          <w:spacing w:val="0"/>
          <w:w w:val="100"/>
          <w:position w:val="0"/>
        </w:rPr>
        <w:t>67.3%</w:t>
      </w:r>
      <w:r>
        <w:rPr>
          <w:color w:val="000000"/>
          <w:spacing w:val="0"/>
          <w:w w:val="100"/>
          <w:position w:val="0"/>
        </w:rPr>
        <w:t xml:space="preserve">，较上年同期 </w:t>
      </w:r>
      <w:r>
        <w:rPr>
          <w:rFonts w:ascii="Times New Roman" w:eastAsia="Times New Roman" w:hAnsi="Times New Roman" w:cs="Times New Roman"/>
          <w:color w:val="000000"/>
          <w:spacing w:val="0"/>
          <w:w w:val="100"/>
          <w:position w:val="0"/>
        </w:rPr>
        <w:t>48</w:t>
      </w:r>
      <w:r>
        <w:rPr>
          <w:color w:val="000000"/>
          <w:spacing w:val="0"/>
          <w:w w:val="100"/>
          <w:position w:val="0"/>
        </w:rPr>
        <w:t>%上升</w:t>
      </w:r>
      <w:r>
        <w:rPr>
          <w:rFonts w:ascii="Times New Roman" w:eastAsia="Times New Roman" w:hAnsi="Times New Roman" w:cs="Times New Roman"/>
          <w:color w:val="000000"/>
          <w:spacing w:val="0"/>
          <w:w w:val="100"/>
          <w:position w:val="0"/>
        </w:rPr>
        <w:t>19.3</w:t>
      </w:r>
      <w:r>
        <w:rPr>
          <w:color w:val="000000"/>
          <w:spacing w:val="0"/>
          <w:w w:val="100"/>
          <w:position w:val="0"/>
        </w:rPr>
        <w:t>个百分点。（</w:t>
      </w:r>
      <w:r>
        <w:rPr>
          <w:rFonts w:ascii="Times New Roman" w:eastAsia="Times New Roman" w:hAnsi="Times New Roman" w:cs="Times New Roman"/>
          <w:color w:val="000000"/>
          <w:spacing w:val="0"/>
          <w:w w:val="100"/>
          <w:position w:val="0"/>
        </w:rPr>
        <w:t>2</w:t>
      </w:r>
      <w:r>
        <w:rPr>
          <w:color w:val="000000"/>
          <w:spacing w:val="0"/>
          <w:w w:val="100"/>
          <w:position w:val="0"/>
        </w:rPr>
        <w:t>）公司为资产负债率超过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%的控股子公司提供担保余额为</w:t>
      </w:r>
      <w:r>
        <w:rPr>
          <w:rFonts w:ascii="Times New Roman" w:eastAsia="Times New Roman" w:hAnsi="Times New Roman" w:cs="Times New Roman"/>
          <w:color w:val="000000"/>
          <w:spacing w:val="0"/>
          <w:w w:val="100"/>
          <w:position w:val="0"/>
        </w:rPr>
        <w:t>8820</w:t>
      </w:r>
      <w:r>
        <w:rPr>
          <w:color w:val="000000"/>
          <w:spacing w:val="0"/>
          <w:w w:val="100"/>
          <w:position w:val="0"/>
        </w:rPr>
        <w:t>万元， 较上年度</w:t>
      </w:r>
      <w:r>
        <w:rPr>
          <w:rFonts w:ascii="Times New Roman" w:eastAsia="Times New Roman" w:hAnsi="Times New Roman" w:cs="Times New Roman"/>
          <w:color w:val="000000"/>
          <w:spacing w:val="0"/>
          <w:w w:val="100"/>
          <w:position w:val="0"/>
        </w:rPr>
        <w:t>16223</w:t>
      </w:r>
      <w:r>
        <w:rPr>
          <w:color w:val="000000"/>
          <w:spacing w:val="0"/>
          <w:w w:val="100"/>
          <w:position w:val="0"/>
        </w:rPr>
        <w:t>万元减少</w:t>
      </w:r>
      <w:r>
        <w:rPr>
          <w:rFonts w:ascii="Times New Roman" w:eastAsia="Times New Roman" w:hAnsi="Times New Roman" w:cs="Times New Roman"/>
          <w:color w:val="000000"/>
          <w:spacing w:val="0"/>
          <w:w w:val="100"/>
          <w:position w:val="0"/>
        </w:rPr>
        <w:t>46</w:t>
      </w:r>
      <w:r>
        <w:rPr>
          <w:color w:val="000000"/>
          <w:spacing w:val="0"/>
          <w:w w:val="100"/>
          <w:position w:val="0"/>
        </w:rPr>
        <w:t>%； （</w:t>
      </w:r>
      <w:r>
        <w:rPr>
          <w:rFonts w:ascii="Times New Roman" w:eastAsia="Times New Roman" w:hAnsi="Times New Roman" w:cs="Times New Roman"/>
          <w:color w:val="000000"/>
          <w:spacing w:val="0"/>
          <w:w w:val="100"/>
          <w:position w:val="0"/>
        </w:rPr>
        <w:t>3</w:t>
      </w:r>
      <w:r>
        <w:rPr>
          <w:color w:val="000000"/>
          <w:spacing w:val="0"/>
          <w:w w:val="100"/>
          <w:position w:val="0"/>
        </w:rPr>
        <w:t>）公司对参股企业东南网络担保因贷款逾期承担连带责任而涉诉， 报告期末担保余额</w:t>
      </w:r>
      <w:r>
        <w:rPr>
          <w:rFonts w:ascii="Times New Roman" w:eastAsia="Times New Roman" w:hAnsi="Times New Roman" w:cs="Times New Roman"/>
          <w:color w:val="000000"/>
          <w:spacing w:val="0"/>
          <w:w w:val="100"/>
          <w:position w:val="0"/>
        </w:rPr>
        <w:t>1966</w:t>
      </w:r>
      <w:r>
        <w:rPr>
          <w:color w:val="000000"/>
          <w:spacing w:val="0"/>
          <w:w w:val="100"/>
          <w:position w:val="0"/>
        </w:rPr>
        <w:t>万元。</w:t>
      </w:r>
    </w:p>
    <w:p>
      <w:pPr>
        <w:pStyle w:val="Style21"/>
        <w:keepNext w:val="0"/>
        <w:keepLines w:val="0"/>
        <w:widowControl w:val="0"/>
        <w:shd w:val="clear" w:color="auto" w:fill="auto"/>
        <w:bidi w:val="0"/>
        <w:spacing w:before="0" w:after="760" w:line="398" w:lineRule="exact"/>
        <w:ind w:left="940" w:right="0" w:firstLine="420"/>
        <w:jc w:val="both"/>
      </w:pPr>
      <w:r>
        <w:rPr>
          <w:color w:val="000000"/>
          <w:spacing w:val="0"/>
          <w:w w:val="100"/>
          <w:position w:val="0"/>
        </w:rPr>
        <w:t>我们认为：报告期内，公司对控股子公司的担保均为公司主营业务经营需要而提供，并且已按 相关法律法规要求履行了相应的审批程序，不存在违规担保情况，这些担保将通过控股子公司的房 地产和监管仓业务收入逐步偿还银行贷款而逐步减少。同时，为防范经营风险，公司应继续减少为 资产负债率超过</w:t>
      </w:r>
      <w:r>
        <w:rPr>
          <w:color w:val="000000"/>
          <w:spacing w:val="0"/>
          <w:w w:val="100"/>
          <w:position w:val="0"/>
        </w:rPr>
        <w:t>70</w:t>
      </w:r>
      <w:r>
        <w:rPr>
          <w:color w:val="000000"/>
          <w:spacing w:val="0"/>
          <w:w w:val="100"/>
          <w:position w:val="0"/>
        </w:rPr>
        <w:t>%的控股子公司提供担保。此外对属历史遗留问题形成的逾期贷款担保应加快解 决，力争</w:t>
      </w:r>
      <w:r>
        <w:rPr>
          <w:color w:val="000000"/>
          <w:spacing w:val="0"/>
          <w:w w:val="100"/>
          <w:position w:val="0"/>
        </w:rPr>
        <w:t>2007</w:t>
      </w:r>
      <w:r>
        <w:rPr>
          <w:color w:val="000000"/>
          <w:spacing w:val="0"/>
          <w:w w:val="100"/>
          <w:position w:val="0"/>
        </w:rPr>
        <w:t>年内妥善解决上述逾期担保事宜。</w:t>
      </w:r>
    </w:p>
    <w:p>
      <w:pPr>
        <w:pStyle w:val="Style19"/>
        <w:keepNext/>
        <w:keepLines/>
        <w:widowControl w:val="0"/>
        <w:shd w:val="clear" w:color="auto" w:fill="auto"/>
        <w:bidi w:val="0"/>
        <w:spacing w:before="0" w:after="420" w:line="240" w:lineRule="auto"/>
        <w:ind w:left="0" w:right="0" w:firstLine="0"/>
        <w:jc w:val="center"/>
      </w:pPr>
      <w:bookmarkStart w:id="258" w:name="bookmark258"/>
      <w:bookmarkStart w:id="259" w:name="bookmark259"/>
      <w:bookmarkStart w:id="260" w:name="bookmark260"/>
      <w:r>
        <w:rPr>
          <w:color w:val="000000"/>
          <w:spacing w:val="0"/>
          <w:w w:val="100"/>
          <w:position w:val="0"/>
        </w:rPr>
        <w:t>第九节监事会报告</w:t>
      </w:r>
      <w:bookmarkEnd w:id="258"/>
      <w:bookmarkEnd w:id="259"/>
      <w:bookmarkEnd w:id="260"/>
    </w:p>
    <w:p>
      <w:pPr>
        <w:pStyle w:val="Style28"/>
        <w:keepNext/>
        <w:keepLines/>
        <w:widowControl w:val="0"/>
        <w:shd w:val="clear" w:color="auto" w:fill="auto"/>
        <w:bidi w:val="0"/>
        <w:spacing w:before="0" w:after="220" w:line="240" w:lineRule="auto"/>
        <w:ind w:left="0" w:right="0" w:firstLine="940"/>
        <w:jc w:val="both"/>
      </w:pPr>
      <w:bookmarkStart w:id="261" w:name="bookmark261"/>
      <w:bookmarkStart w:id="262" w:name="bookmark262"/>
      <w:bookmarkStart w:id="263" w:name="bookmark263"/>
      <w:r>
        <w:rPr>
          <w:color w:val="000000"/>
          <w:spacing w:val="0"/>
          <w:w w:val="100"/>
          <w:position w:val="0"/>
          <w:sz w:val="24"/>
          <w:szCs w:val="24"/>
        </w:rPr>
        <w:t>一、监事会日常工作</w:t>
      </w:r>
      <w:bookmarkEnd w:id="261"/>
      <w:bookmarkEnd w:id="262"/>
      <w:bookmarkEnd w:id="263"/>
    </w:p>
    <w:p>
      <w:pPr>
        <w:pStyle w:val="Style21"/>
        <w:keepNext w:val="0"/>
        <w:keepLines w:val="0"/>
        <w:widowControl w:val="0"/>
        <w:shd w:val="clear" w:color="auto" w:fill="auto"/>
        <w:bidi w:val="0"/>
        <w:spacing w:before="0" w:after="0" w:line="406" w:lineRule="exact"/>
        <w:ind w:left="1360" w:right="0" w:firstLine="0"/>
        <w:jc w:val="left"/>
      </w:pPr>
      <w:r>
        <w:rPr>
          <w:color w:val="000000"/>
          <w:spacing w:val="0"/>
          <w:w w:val="100"/>
          <w:position w:val="0"/>
        </w:rPr>
        <w:t>本公司监事会</w:t>
      </w:r>
      <w:r>
        <w:rPr>
          <w:color w:val="000000"/>
          <w:spacing w:val="0"/>
          <w:w w:val="100"/>
          <w:position w:val="0"/>
        </w:rPr>
        <w:t>2006</w:t>
      </w:r>
      <w:r>
        <w:rPr>
          <w:color w:val="000000"/>
          <w:spacing w:val="0"/>
          <w:w w:val="100"/>
          <w:position w:val="0"/>
        </w:rPr>
        <w:t xml:space="preserve">年度共召开了 </w:t>
      </w:r>
      <w:r>
        <w:rPr>
          <w:color w:val="000000"/>
          <w:spacing w:val="0"/>
          <w:w w:val="100"/>
          <w:position w:val="0"/>
        </w:rPr>
        <w:t>5</w:t>
      </w:r>
      <w:r>
        <w:rPr>
          <w:color w:val="000000"/>
          <w:spacing w:val="0"/>
          <w:w w:val="100"/>
          <w:position w:val="0"/>
        </w:rPr>
        <w:t>次会议，会议召开情况及决议内容如下：</w:t>
      </w:r>
    </w:p>
    <w:p>
      <w:pPr>
        <w:pStyle w:val="Style21"/>
        <w:keepNext w:val="0"/>
        <w:keepLines w:val="0"/>
        <w:widowControl w:val="0"/>
        <w:shd w:val="clear" w:color="auto" w:fill="auto"/>
        <w:tabs>
          <w:tab w:pos="1705" w:val="left"/>
        </w:tabs>
        <w:bidi w:val="0"/>
        <w:spacing w:before="0" w:after="0" w:line="406" w:lineRule="exact"/>
        <w:ind w:left="940" w:right="0" w:firstLine="420"/>
        <w:jc w:val="both"/>
      </w:pPr>
      <w:bookmarkStart w:id="264" w:name="bookmark264"/>
      <w:r>
        <w:rPr>
          <w:color w:val="000000"/>
          <w:spacing w:val="0"/>
          <w:w w:val="100"/>
          <w:position w:val="0"/>
        </w:rPr>
        <w:t>1</w:t>
      </w:r>
      <w:bookmarkEnd w:id="264"/>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日召开了监事会第四届第九次会议，本次会议全体监事出席会议，审议并通 过了《关于</w:t>
      </w:r>
      <w:r>
        <w:rPr>
          <w:color w:val="000000"/>
          <w:spacing w:val="0"/>
          <w:w w:val="100"/>
          <w:position w:val="0"/>
        </w:rPr>
        <w:t>2005</w:t>
      </w:r>
      <w:r>
        <w:rPr>
          <w:color w:val="000000"/>
          <w:spacing w:val="0"/>
          <w:w w:val="100"/>
          <w:position w:val="0"/>
        </w:rPr>
        <w:t>年计提各项资产减值准备的专项报告》、《监事会</w:t>
      </w:r>
      <w:r>
        <w:rPr>
          <w:color w:val="000000"/>
          <w:spacing w:val="0"/>
          <w:w w:val="100"/>
          <w:position w:val="0"/>
        </w:rPr>
        <w:t>2005</w:t>
      </w:r>
      <w:r>
        <w:rPr>
          <w:color w:val="000000"/>
          <w:spacing w:val="0"/>
          <w:w w:val="100"/>
          <w:position w:val="0"/>
        </w:rPr>
        <w:t>年度工作报告》，同时审核确 认了《公司</w:t>
      </w:r>
      <w:r>
        <w:rPr>
          <w:color w:val="000000"/>
          <w:spacing w:val="0"/>
          <w:w w:val="100"/>
          <w:position w:val="0"/>
        </w:rPr>
        <w:t>2005</w:t>
      </w:r>
      <w:r>
        <w:rPr>
          <w:color w:val="000000"/>
          <w:spacing w:val="0"/>
          <w:w w:val="100"/>
          <w:position w:val="0"/>
        </w:rPr>
        <w:t>年度报告》。</w:t>
      </w:r>
    </w:p>
    <w:p>
      <w:pPr>
        <w:pStyle w:val="Style21"/>
        <w:keepNext w:val="0"/>
        <w:keepLines w:val="0"/>
        <w:widowControl w:val="0"/>
        <w:shd w:val="clear" w:color="auto" w:fill="auto"/>
        <w:bidi w:val="0"/>
        <w:spacing w:before="0" w:after="0" w:line="406" w:lineRule="exact"/>
        <w:ind w:left="1360" w:right="0" w:firstLine="0"/>
        <w:jc w:val="left"/>
      </w:pPr>
      <w:r>
        <w:rPr>
          <w:color w:val="000000"/>
          <w:spacing w:val="0"/>
          <w:w w:val="100"/>
          <w:position w:val="0"/>
        </w:rPr>
        <w:t>会议决议公告刊登于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日《中国证券报》、《证券时报》上。</w:t>
      </w:r>
    </w:p>
    <w:p>
      <w:pPr>
        <w:pStyle w:val="Style21"/>
        <w:keepNext w:val="0"/>
        <w:keepLines w:val="0"/>
        <w:widowControl w:val="0"/>
        <w:shd w:val="clear" w:color="auto" w:fill="auto"/>
        <w:tabs>
          <w:tab w:pos="1705" w:val="left"/>
        </w:tabs>
        <w:bidi w:val="0"/>
        <w:spacing w:before="0" w:after="0" w:line="406" w:lineRule="exact"/>
        <w:ind w:left="940" w:right="0" w:firstLine="420"/>
        <w:jc w:val="both"/>
      </w:pPr>
      <w:bookmarkStart w:id="265" w:name="bookmark265"/>
      <w:r>
        <w:rPr>
          <w:color w:val="000000"/>
          <w:spacing w:val="0"/>
          <w:w w:val="100"/>
          <w:position w:val="0"/>
        </w:rPr>
        <w:t>2</w:t>
      </w:r>
      <w:bookmarkEnd w:id="265"/>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日召开了监事会第四届临时会议，全体监事出席会议，审议并通过了《关于 监事会换届选举的议案》。</w:t>
      </w:r>
    </w:p>
    <w:p>
      <w:pPr>
        <w:pStyle w:val="Style21"/>
        <w:keepNext w:val="0"/>
        <w:keepLines w:val="0"/>
        <w:widowControl w:val="0"/>
        <w:shd w:val="clear" w:color="auto" w:fill="auto"/>
        <w:bidi w:val="0"/>
        <w:spacing w:before="0" w:after="0" w:line="406" w:lineRule="exact"/>
        <w:ind w:left="1360" w:right="0" w:firstLine="0"/>
        <w:jc w:val="left"/>
      </w:pPr>
      <w:r>
        <w:rPr>
          <w:color w:val="000000"/>
          <w:spacing w:val="0"/>
          <w:w w:val="100"/>
          <w:position w:val="0"/>
        </w:rPr>
        <w:t>会议决议公告刊登于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日《中国证券报》、《证券时报》上。</w:t>
      </w:r>
    </w:p>
    <w:p>
      <w:pPr>
        <w:pStyle w:val="Style21"/>
        <w:keepNext w:val="0"/>
        <w:keepLines w:val="0"/>
        <w:widowControl w:val="0"/>
        <w:shd w:val="clear" w:color="auto" w:fill="auto"/>
        <w:tabs>
          <w:tab w:pos="1700" w:val="left"/>
        </w:tabs>
        <w:bidi w:val="0"/>
        <w:spacing w:before="0" w:after="220" w:line="406" w:lineRule="exact"/>
        <w:ind w:left="940" w:right="0" w:firstLine="420"/>
        <w:jc w:val="both"/>
      </w:pPr>
      <w:bookmarkStart w:id="266" w:name="bookmark266"/>
      <w:r>
        <w:rPr>
          <w:color w:val="000000"/>
          <w:spacing w:val="0"/>
          <w:w w:val="100"/>
          <w:position w:val="0"/>
        </w:rPr>
        <w:t>3</w:t>
      </w:r>
      <w:bookmarkEnd w:id="266"/>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日召开了监事会第五届第一次会议，全体监事出席会议，审议并通过了《关 于选举公司第五届监事会主席的议案》，选举尤明天先生担任监事会主席。</w:t>
      </w:r>
    </w:p>
    <w:p>
      <w:pPr>
        <w:pStyle w:val="Style21"/>
        <w:keepNext w:val="0"/>
        <w:keepLines w:val="0"/>
        <w:widowControl w:val="0"/>
        <w:shd w:val="clear" w:color="auto" w:fill="auto"/>
        <w:bidi w:val="0"/>
        <w:spacing w:before="0" w:after="0" w:line="396" w:lineRule="exact"/>
        <w:ind w:left="1360" w:right="0" w:firstLine="0"/>
        <w:jc w:val="left"/>
      </w:pPr>
      <w:r>
        <w:rPr>
          <w:color w:val="000000"/>
          <w:spacing w:val="0"/>
          <w:w w:val="100"/>
          <w:position w:val="0"/>
        </w:rPr>
        <w:t>会议决议公告刊登于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日《中国证券报》、《证券时报》上。</w:t>
      </w:r>
    </w:p>
    <w:p>
      <w:pPr>
        <w:pStyle w:val="Style21"/>
        <w:keepNext w:val="0"/>
        <w:keepLines w:val="0"/>
        <w:widowControl w:val="0"/>
        <w:shd w:val="clear" w:color="auto" w:fill="auto"/>
        <w:tabs>
          <w:tab w:pos="1735" w:val="left"/>
        </w:tabs>
        <w:bidi w:val="0"/>
        <w:spacing w:before="0" w:after="0" w:line="396" w:lineRule="exact"/>
        <w:ind w:left="940" w:right="0" w:firstLine="420"/>
        <w:jc w:val="both"/>
      </w:pPr>
      <w:bookmarkStart w:id="267" w:name="bookmark267"/>
      <w:r>
        <w:rPr>
          <w:color w:val="000000"/>
          <w:spacing w:val="0"/>
          <w:w w:val="100"/>
          <w:position w:val="0"/>
        </w:rPr>
        <w:t>4</w:t>
      </w:r>
      <w:bookmarkEnd w:id="267"/>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日召开了监事会第五届第二次会议，全体监事出席会议，本次会议审核并确 认了《公司</w:t>
      </w:r>
      <w:r>
        <w:rPr>
          <w:color w:val="000000"/>
          <w:spacing w:val="0"/>
          <w:w w:val="100"/>
          <w:position w:val="0"/>
        </w:rPr>
        <w:t>2006</w:t>
      </w:r>
      <w:r>
        <w:rPr>
          <w:color w:val="000000"/>
          <w:spacing w:val="0"/>
          <w:w w:val="100"/>
          <w:position w:val="0"/>
        </w:rPr>
        <w:t>年半年度报告》。</w:t>
      </w:r>
    </w:p>
    <w:p>
      <w:pPr>
        <w:pStyle w:val="Style21"/>
        <w:keepNext w:val="0"/>
        <w:keepLines w:val="0"/>
        <w:widowControl w:val="0"/>
        <w:shd w:val="clear" w:color="auto" w:fill="auto"/>
        <w:bidi w:val="0"/>
        <w:spacing w:before="0" w:after="0" w:line="396" w:lineRule="exact"/>
        <w:ind w:left="1360" w:right="0" w:firstLine="0"/>
        <w:jc w:val="left"/>
      </w:pPr>
      <w:r>
        <w:rPr>
          <w:color w:val="000000"/>
          <w:spacing w:val="0"/>
          <w:w w:val="100"/>
          <w:position w:val="0"/>
        </w:rPr>
        <w:t>会议决议公告刊登于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19</w:t>
      </w:r>
      <w:r>
        <w:rPr>
          <w:color w:val="000000"/>
          <w:spacing w:val="0"/>
          <w:w w:val="100"/>
          <w:position w:val="0"/>
        </w:rPr>
        <w:t>日《中国证券报》、《证券时报》上。</w:t>
      </w:r>
    </w:p>
    <w:p>
      <w:pPr>
        <w:pStyle w:val="Style21"/>
        <w:keepNext w:val="0"/>
        <w:keepLines w:val="0"/>
        <w:widowControl w:val="0"/>
        <w:shd w:val="clear" w:color="auto" w:fill="auto"/>
        <w:tabs>
          <w:tab w:pos="1658" w:val="left"/>
        </w:tabs>
        <w:bidi w:val="0"/>
        <w:spacing w:before="0" w:after="380" w:line="396" w:lineRule="exact"/>
        <w:ind w:left="940" w:right="0" w:firstLine="420"/>
        <w:jc w:val="both"/>
      </w:pPr>
      <w:bookmarkStart w:id="268" w:name="bookmark268"/>
      <w:r>
        <w:rPr>
          <w:color w:val="000000"/>
          <w:spacing w:val="0"/>
          <w:w w:val="100"/>
          <w:position w:val="0"/>
        </w:rPr>
        <w:t>5</w:t>
      </w:r>
      <w:bookmarkEnd w:id="268"/>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日召开了监事会第五届第三次会议，全体监事出席，本次会议审核确认了 《公司</w:t>
      </w:r>
      <w:r>
        <w:rPr>
          <w:color w:val="000000"/>
          <w:spacing w:val="0"/>
          <w:w w:val="100"/>
          <w:position w:val="0"/>
        </w:rPr>
        <w:t>2006</w:t>
      </w:r>
      <w:r>
        <w:rPr>
          <w:color w:val="000000"/>
          <w:spacing w:val="0"/>
          <w:w w:val="100"/>
          <w:position w:val="0"/>
        </w:rPr>
        <w:t>年第三季度报告》。</w:t>
      </w:r>
    </w:p>
    <w:p>
      <w:pPr>
        <w:pStyle w:val="Style28"/>
        <w:keepNext/>
        <w:keepLines/>
        <w:widowControl w:val="0"/>
        <w:shd w:val="clear" w:color="auto" w:fill="auto"/>
        <w:bidi w:val="0"/>
        <w:spacing w:before="0" w:line="240" w:lineRule="auto"/>
        <w:ind w:left="0" w:right="0" w:firstLine="940"/>
        <w:jc w:val="both"/>
      </w:pPr>
      <w:bookmarkStart w:id="269" w:name="bookmark269"/>
      <w:bookmarkStart w:id="270" w:name="bookmark270"/>
      <w:bookmarkStart w:id="271" w:name="bookmark271"/>
      <w:r>
        <w:rPr>
          <w:color w:val="000000"/>
          <w:spacing w:val="0"/>
          <w:w w:val="100"/>
          <w:position w:val="0"/>
          <w:sz w:val="24"/>
          <w:szCs w:val="24"/>
        </w:rPr>
        <w:t>二、监事会对公司</w:t>
      </w:r>
      <w:r>
        <w:rPr>
          <w:rFonts w:ascii="Arial" w:eastAsia="Arial" w:hAnsi="Arial" w:cs="Arial"/>
          <w:color w:val="000000"/>
          <w:spacing w:val="0"/>
          <w:w w:val="100"/>
          <w:position w:val="0"/>
          <w:sz w:val="20"/>
          <w:szCs w:val="20"/>
        </w:rPr>
        <w:t>2006</w:t>
      </w:r>
      <w:r>
        <w:rPr>
          <w:color w:val="000000"/>
          <w:spacing w:val="0"/>
          <w:w w:val="100"/>
          <w:position w:val="0"/>
          <w:sz w:val="24"/>
          <w:szCs w:val="24"/>
        </w:rPr>
        <w:t>年度有关事项的独立意见</w:t>
      </w:r>
      <w:bookmarkEnd w:id="269"/>
      <w:bookmarkEnd w:id="270"/>
      <w:bookmarkEnd w:id="271"/>
    </w:p>
    <w:p>
      <w:pPr>
        <w:pStyle w:val="Style21"/>
        <w:keepNext w:val="0"/>
        <w:keepLines w:val="0"/>
        <w:widowControl w:val="0"/>
        <w:shd w:val="clear" w:color="auto" w:fill="auto"/>
        <w:bidi w:val="0"/>
        <w:spacing w:before="0" w:after="0" w:line="407" w:lineRule="exact"/>
        <w:ind w:left="940" w:right="920" w:firstLine="580"/>
        <w:jc w:val="both"/>
      </w:pPr>
      <w:r>
        <w:rPr>
          <w:color w:val="000000"/>
          <w:spacing w:val="0"/>
          <w:w w:val="100"/>
          <w:position w:val="0"/>
        </w:rPr>
        <w:t>报告期内，在公司经营管理、投资决策、财务运作等重大经济活动方面，监事会进行了有效 的检查和监督，积极提出建设性意见。现就</w:t>
      </w:r>
      <w:r>
        <w:rPr>
          <w:color w:val="000000"/>
          <w:spacing w:val="0"/>
          <w:w w:val="100"/>
          <w:position w:val="0"/>
        </w:rPr>
        <w:t>2006</w:t>
      </w:r>
      <w:r>
        <w:rPr>
          <w:color w:val="000000"/>
          <w:spacing w:val="0"/>
          <w:w w:val="100"/>
          <w:position w:val="0"/>
        </w:rPr>
        <w:t>年公司经营管理及相关事项，监事会发表以下独立 意见：</w:t>
      </w:r>
    </w:p>
    <w:p>
      <w:pPr>
        <w:pStyle w:val="Style21"/>
        <w:keepNext w:val="0"/>
        <w:keepLines w:val="0"/>
        <w:widowControl w:val="0"/>
        <w:shd w:val="clear" w:color="auto" w:fill="auto"/>
        <w:tabs>
          <w:tab w:pos="1735" w:val="left"/>
        </w:tabs>
        <w:bidi w:val="0"/>
        <w:spacing w:before="0" w:after="0" w:line="407" w:lineRule="exact"/>
        <w:ind w:left="940" w:right="0" w:firstLine="420"/>
        <w:jc w:val="both"/>
      </w:pPr>
      <w:bookmarkStart w:id="272" w:name="bookmark272"/>
      <w:r>
        <w:rPr>
          <w:color w:val="000000"/>
          <w:spacing w:val="0"/>
          <w:w w:val="100"/>
          <w:position w:val="0"/>
        </w:rPr>
        <w:t>1</w:t>
      </w:r>
      <w:bookmarkEnd w:id="272"/>
      <w:r>
        <w:rPr>
          <w:color w:val="000000"/>
          <w:spacing w:val="0"/>
          <w:w w:val="100"/>
          <w:position w:val="0"/>
        </w:rPr>
        <w:t>、</w:t>
        <w:tab/>
        <w:t>公司在</w:t>
      </w:r>
      <w:r>
        <w:rPr>
          <w:color w:val="000000"/>
          <w:spacing w:val="0"/>
          <w:w w:val="100"/>
          <w:position w:val="0"/>
        </w:rPr>
        <w:t>2006</w:t>
      </w:r>
      <w:r>
        <w:rPr>
          <w:color w:val="000000"/>
          <w:spacing w:val="0"/>
          <w:w w:val="100"/>
          <w:position w:val="0"/>
        </w:rPr>
        <w:t>年度的经营决策，未违背法律法规，经营活动按《公司章程》规定的权限和程 序进行。</w:t>
      </w:r>
    </w:p>
    <w:p>
      <w:pPr>
        <w:pStyle w:val="Style21"/>
        <w:keepNext w:val="0"/>
        <w:keepLines w:val="0"/>
        <w:widowControl w:val="0"/>
        <w:shd w:val="clear" w:color="auto" w:fill="auto"/>
        <w:tabs>
          <w:tab w:pos="1735" w:val="left"/>
        </w:tabs>
        <w:bidi w:val="0"/>
        <w:spacing w:before="0" w:after="0" w:line="407" w:lineRule="exact"/>
        <w:ind w:left="940" w:right="0" w:firstLine="420"/>
        <w:jc w:val="both"/>
      </w:pPr>
      <w:bookmarkStart w:id="273" w:name="bookmark273"/>
      <w:r>
        <w:rPr>
          <w:color w:val="000000"/>
          <w:spacing w:val="0"/>
          <w:w w:val="100"/>
          <w:position w:val="0"/>
        </w:rPr>
        <w:t>2</w:t>
      </w:r>
      <w:bookmarkEnd w:id="273"/>
      <w:r>
        <w:rPr>
          <w:color w:val="000000"/>
          <w:spacing w:val="0"/>
          <w:w w:val="100"/>
          <w:position w:val="0"/>
        </w:rPr>
        <w:t>、</w:t>
        <w:tab/>
        <w:t>公司董事及其它高管人员在履行职责时，无违反法律政法规和公司章程，亦未发生损害公 司利益行为。</w:t>
      </w:r>
    </w:p>
    <w:p>
      <w:pPr>
        <w:pStyle w:val="Style21"/>
        <w:keepNext w:val="0"/>
        <w:keepLines w:val="0"/>
        <w:widowControl w:val="0"/>
        <w:shd w:val="clear" w:color="auto" w:fill="auto"/>
        <w:tabs>
          <w:tab w:pos="1735" w:val="left"/>
        </w:tabs>
        <w:bidi w:val="0"/>
        <w:spacing w:before="0" w:after="0" w:line="407" w:lineRule="exact"/>
        <w:ind w:left="940" w:right="0" w:firstLine="420"/>
        <w:jc w:val="both"/>
      </w:pPr>
      <w:bookmarkStart w:id="274" w:name="bookmark274"/>
      <w:r>
        <w:rPr>
          <w:color w:val="000000"/>
          <w:spacing w:val="0"/>
          <w:w w:val="100"/>
          <w:position w:val="0"/>
        </w:rPr>
        <w:t>3</w:t>
      </w:r>
      <w:bookmarkEnd w:id="274"/>
      <w:r>
        <w:rPr>
          <w:color w:val="000000"/>
          <w:spacing w:val="0"/>
          <w:w w:val="100"/>
          <w:position w:val="0"/>
        </w:rPr>
        <w:t>、</w:t>
        <w:tab/>
        <w:t>报告期公司监事会对公司财务制度和财务状况进行了认真检查，审核公司</w:t>
      </w:r>
      <w:r>
        <w:rPr>
          <w:color w:val="000000"/>
          <w:spacing w:val="0"/>
          <w:w w:val="100"/>
          <w:position w:val="0"/>
        </w:rPr>
        <w:t>2005</w:t>
      </w:r>
      <w:r>
        <w:rPr>
          <w:color w:val="000000"/>
          <w:spacing w:val="0"/>
          <w:w w:val="100"/>
          <w:position w:val="0"/>
        </w:rPr>
        <w:t>年度财务报 告、</w:t>
      </w:r>
      <w:r>
        <w:rPr>
          <w:color w:val="000000"/>
          <w:spacing w:val="0"/>
          <w:w w:val="100"/>
          <w:position w:val="0"/>
        </w:rPr>
        <w:t>2006</w:t>
      </w:r>
      <w:r>
        <w:rPr>
          <w:color w:val="000000"/>
          <w:spacing w:val="0"/>
          <w:w w:val="100"/>
          <w:position w:val="0"/>
        </w:rPr>
        <w:t>年第一季度、半年度、第三季度报告并出具审核意见，认为公司定期报告均真实反映公司 财务状况和经营成果。</w:t>
      </w:r>
    </w:p>
    <w:p>
      <w:pPr>
        <w:pStyle w:val="Style21"/>
        <w:keepNext w:val="0"/>
        <w:keepLines w:val="0"/>
        <w:widowControl w:val="0"/>
        <w:shd w:val="clear" w:color="auto" w:fill="auto"/>
        <w:tabs>
          <w:tab w:pos="1733" w:val="left"/>
        </w:tabs>
        <w:bidi w:val="0"/>
        <w:spacing w:before="0" w:after="0" w:line="407" w:lineRule="exact"/>
        <w:ind w:left="1360" w:right="0" w:firstLine="0"/>
        <w:jc w:val="left"/>
      </w:pPr>
      <w:bookmarkStart w:id="275" w:name="bookmark275"/>
      <w:r>
        <w:rPr>
          <w:color w:val="000000"/>
          <w:spacing w:val="0"/>
          <w:w w:val="100"/>
          <w:position w:val="0"/>
        </w:rPr>
        <w:t>4</w:t>
      </w:r>
      <w:bookmarkEnd w:id="275"/>
      <w:r>
        <w:rPr>
          <w:color w:val="000000"/>
          <w:spacing w:val="0"/>
          <w:w w:val="100"/>
          <w:position w:val="0"/>
        </w:rPr>
        <w:t>、</w:t>
        <w:tab/>
        <w:t>报告期内，公司无内幕交易，无损害公司股东权益或造成公司资产流失情况。</w:t>
      </w:r>
    </w:p>
    <w:p>
      <w:pPr>
        <w:pStyle w:val="Style21"/>
        <w:keepNext w:val="0"/>
        <w:keepLines w:val="0"/>
        <w:widowControl w:val="0"/>
        <w:shd w:val="clear" w:color="auto" w:fill="auto"/>
        <w:tabs>
          <w:tab w:pos="1730" w:val="left"/>
        </w:tabs>
        <w:bidi w:val="0"/>
        <w:spacing w:before="0" w:after="0" w:line="407" w:lineRule="exact"/>
        <w:ind w:left="940" w:right="0" w:firstLine="420"/>
        <w:jc w:val="both"/>
      </w:pPr>
      <w:bookmarkStart w:id="276" w:name="bookmark276"/>
      <w:r>
        <w:rPr>
          <w:color w:val="000000"/>
          <w:spacing w:val="0"/>
          <w:w w:val="100"/>
          <w:position w:val="0"/>
        </w:rPr>
        <w:t>5</w:t>
      </w:r>
      <w:bookmarkEnd w:id="276"/>
      <w:r>
        <w:rPr>
          <w:color w:val="000000"/>
          <w:spacing w:val="0"/>
          <w:w w:val="100"/>
          <w:position w:val="0"/>
        </w:rPr>
        <w:t>、</w:t>
        <w:tab/>
        <w:t>报告期内，公司与正中置业集团有限公司合作开发龙岗鸿基花园三期用地的关联交易事项， 程序合法，未发现内幕交易和损害股东利益行为。</w:t>
      </w:r>
    </w:p>
    <w:p>
      <w:pPr>
        <w:pStyle w:val="Style21"/>
        <w:keepNext w:val="0"/>
        <w:keepLines w:val="0"/>
        <w:widowControl w:val="0"/>
        <w:shd w:val="clear" w:color="auto" w:fill="auto"/>
        <w:tabs>
          <w:tab w:pos="1730" w:val="left"/>
        </w:tabs>
        <w:bidi w:val="0"/>
        <w:spacing w:before="0" w:after="380" w:line="407" w:lineRule="exact"/>
        <w:ind w:left="940" w:right="0" w:firstLine="420"/>
        <w:jc w:val="both"/>
      </w:pPr>
      <w:bookmarkStart w:id="277" w:name="bookmark277"/>
      <w:r>
        <w:rPr>
          <w:color w:val="000000"/>
          <w:spacing w:val="0"/>
          <w:w w:val="100"/>
          <w:position w:val="0"/>
        </w:rPr>
        <w:t>6</w:t>
      </w:r>
      <w:bookmarkEnd w:id="277"/>
      <w:r>
        <w:rPr>
          <w:color w:val="000000"/>
          <w:spacing w:val="0"/>
          <w:w w:val="100"/>
          <w:position w:val="0"/>
        </w:rPr>
        <w:t>、</w:t>
        <w:tab/>
        <w:t>深圳市鹏城会计师事务所出具的公司</w:t>
      </w:r>
      <w:r>
        <w:rPr>
          <w:color w:val="000000"/>
          <w:spacing w:val="0"/>
          <w:w w:val="100"/>
          <w:position w:val="0"/>
        </w:rPr>
        <w:t>2006</w:t>
      </w:r>
      <w:r>
        <w:rPr>
          <w:color w:val="000000"/>
          <w:spacing w:val="0"/>
          <w:w w:val="100"/>
          <w:position w:val="0"/>
        </w:rPr>
        <w:t>年度审计报告真实、客观的反映了公司</w:t>
      </w:r>
      <w:r>
        <w:rPr>
          <w:color w:val="000000"/>
          <w:spacing w:val="0"/>
          <w:w w:val="100"/>
          <w:position w:val="0"/>
        </w:rPr>
        <w:t>2006</w:t>
      </w:r>
      <w:r>
        <w:rPr>
          <w:color w:val="000000"/>
          <w:spacing w:val="0"/>
          <w:w w:val="100"/>
          <w:position w:val="0"/>
        </w:rPr>
        <w:t>年度 财务状况和经营成果。</w:t>
      </w:r>
    </w:p>
    <w:p>
      <w:pPr>
        <w:pStyle w:val="Style19"/>
        <w:keepNext/>
        <w:keepLines/>
        <w:widowControl w:val="0"/>
        <w:shd w:val="clear" w:color="auto" w:fill="auto"/>
        <w:bidi w:val="0"/>
        <w:spacing w:before="0" w:after="380" w:line="240" w:lineRule="auto"/>
        <w:ind w:left="0" w:right="0" w:firstLine="0"/>
        <w:jc w:val="center"/>
      </w:pPr>
      <w:bookmarkStart w:id="278" w:name="bookmark278"/>
      <w:bookmarkStart w:id="279" w:name="bookmark279"/>
      <w:bookmarkStart w:id="280" w:name="bookmark280"/>
      <w:r>
        <w:rPr>
          <w:color w:val="000000"/>
          <w:spacing w:val="0"/>
          <w:w w:val="100"/>
          <w:position w:val="0"/>
        </w:rPr>
        <w:t>第十节重要事项</w:t>
      </w:r>
      <w:bookmarkEnd w:id="278"/>
      <w:bookmarkEnd w:id="279"/>
      <w:bookmarkEnd w:id="280"/>
    </w:p>
    <w:p>
      <w:pPr>
        <w:pStyle w:val="Style28"/>
        <w:keepNext/>
        <w:keepLines/>
        <w:widowControl w:val="0"/>
        <w:shd w:val="clear" w:color="auto" w:fill="auto"/>
        <w:bidi w:val="0"/>
        <w:spacing w:before="0" w:line="240" w:lineRule="auto"/>
        <w:ind w:left="0" w:right="0" w:firstLine="940"/>
        <w:jc w:val="both"/>
      </w:pPr>
      <w:bookmarkStart w:id="281" w:name="bookmark281"/>
      <w:bookmarkStart w:id="282" w:name="bookmark282"/>
      <w:bookmarkStart w:id="283" w:name="bookmark283"/>
      <w:r>
        <w:rPr>
          <w:color w:val="000000"/>
          <w:spacing w:val="0"/>
          <w:w w:val="100"/>
          <w:position w:val="0"/>
          <w:sz w:val="24"/>
          <w:szCs w:val="24"/>
        </w:rPr>
        <w:t>一、报告期内重大诉讼、仲裁事项</w:t>
      </w:r>
      <w:bookmarkEnd w:id="281"/>
      <w:bookmarkEnd w:id="282"/>
      <w:bookmarkEnd w:id="283"/>
    </w:p>
    <w:p>
      <w:pPr>
        <w:pStyle w:val="Style58"/>
        <w:keepNext/>
        <w:keepLines/>
        <w:widowControl w:val="0"/>
        <w:shd w:val="clear" w:color="auto" w:fill="auto"/>
        <w:bidi w:val="0"/>
        <w:spacing w:before="0" w:after="0" w:line="402" w:lineRule="exact"/>
        <w:ind w:left="1360" w:right="0" w:firstLine="0"/>
        <w:jc w:val="both"/>
      </w:pPr>
      <w:bookmarkStart w:id="284" w:name="bookmark284"/>
      <w:bookmarkStart w:id="285" w:name="bookmark285"/>
      <w:bookmarkStart w:id="286" w:name="bookmark286"/>
      <w:r>
        <w:rPr>
          <w:color w:val="000000"/>
          <w:spacing w:val="0"/>
          <w:w w:val="100"/>
          <w:position w:val="0"/>
        </w:rPr>
        <w:t>以前期间发生并延续至报告期内的诉讼事项</w:t>
      </w:r>
      <w:bookmarkEnd w:id="284"/>
      <w:bookmarkEnd w:id="285"/>
      <w:bookmarkEnd w:id="286"/>
    </w:p>
    <w:p>
      <w:pPr>
        <w:pStyle w:val="Style21"/>
        <w:keepNext w:val="0"/>
        <w:keepLines w:val="0"/>
        <w:widowControl w:val="0"/>
        <w:shd w:val="clear" w:color="auto" w:fill="auto"/>
        <w:bidi w:val="0"/>
        <w:spacing w:before="0" w:after="0" w:line="402" w:lineRule="exact"/>
        <w:ind w:left="1360" w:right="0" w:firstLine="0"/>
        <w:jc w:val="left"/>
      </w:pPr>
      <w:r>
        <w:rPr>
          <w:color w:val="000000"/>
          <w:spacing w:val="0"/>
          <w:w w:val="100"/>
          <w:position w:val="0"/>
        </w:rPr>
        <w:t>1</w:t>
      </w:r>
      <w:r>
        <w:rPr>
          <w:color w:val="000000"/>
          <w:spacing w:val="0"/>
          <w:w w:val="100"/>
          <w:position w:val="0"/>
        </w:rPr>
        <w:t>、公司诉广州金宇房地产开发公司（以下简称“金宇房地产”）合作开发纠纷案</w:t>
      </w:r>
    </w:p>
    <w:p>
      <w:pPr>
        <w:pStyle w:val="Style21"/>
        <w:keepNext w:val="0"/>
        <w:keepLines w:val="0"/>
        <w:widowControl w:val="0"/>
        <w:shd w:val="clear" w:color="auto" w:fill="auto"/>
        <w:bidi w:val="0"/>
        <w:spacing w:before="0" w:after="300" w:line="402" w:lineRule="exact"/>
        <w:ind w:left="940" w:right="0" w:firstLine="420"/>
        <w:jc w:val="both"/>
      </w:pPr>
      <w:r>
        <w:rPr>
          <w:color w:val="000000"/>
          <w:spacing w:val="0"/>
          <w:w w:val="100"/>
          <w:position w:val="0"/>
        </w:rPr>
        <w:t>此案由广东省高级人民法院（以下简称</w:t>
      </w:r>
      <w:r>
        <w:rPr>
          <w:color w:val="000000"/>
          <w:spacing w:val="0"/>
          <w:w w:val="100"/>
          <w:position w:val="0"/>
        </w:rPr>
        <w:t>"</w:t>
      </w:r>
      <w:r>
        <w:rPr>
          <w:color w:val="000000"/>
          <w:spacing w:val="0"/>
          <w:w w:val="100"/>
          <w:position w:val="0"/>
        </w:rPr>
        <w:t>省高院</w:t>
      </w:r>
      <w:r>
        <w:rPr>
          <w:color w:val="000000"/>
          <w:spacing w:val="0"/>
          <w:w w:val="100"/>
          <w:position w:val="0"/>
        </w:rPr>
        <w:t>”</w:t>
      </w:r>
      <w:r>
        <w:rPr>
          <w:color w:val="000000"/>
          <w:spacing w:val="0"/>
          <w:w w:val="100"/>
          <w:position w:val="0"/>
        </w:rPr>
        <w:t>）于</w:t>
      </w: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日作出</w:t>
      </w:r>
      <w:r>
        <w:rPr>
          <w:color w:val="000000"/>
          <w:spacing w:val="0"/>
          <w:w w:val="100"/>
          <w:position w:val="0"/>
        </w:rPr>
        <w:t>"（</w:t>
      </w:r>
      <w:r>
        <w:rPr>
          <w:color w:val="000000"/>
          <w:spacing w:val="0"/>
          <w:w w:val="100"/>
          <w:position w:val="0"/>
        </w:rPr>
        <w:t>2003</w:t>
      </w:r>
      <w:r>
        <w:rPr>
          <w:color w:val="000000"/>
          <w:spacing w:val="0"/>
          <w:w w:val="100"/>
          <w:position w:val="0"/>
        </w:rPr>
        <w:t>）</w:t>
      </w:r>
      <w:r>
        <w:rPr>
          <w:color w:val="000000"/>
          <w:spacing w:val="0"/>
          <w:w w:val="100"/>
          <w:position w:val="0"/>
        </w:rPr>
        <w:t>粤高法民 一终字第</w:t>
      </w:r>
      <w:r>
        <w:rPr>
          <w:color w:val="000000"/>
          <w:spacing w:val="0"/>
          <w:w w:val="100"/>
          <w:position w:val="0"/>
        </w:rPr>
        <w:t>332</w:t>
      </w:r>
      <w:r>
        <w:rPr>
          <w:color w:val="000000"/>
          <w:spacing w:val="0"/>
          <w:w w:val="100"/>
          <w:position w:val="0"/>
        </w:rPr>
        <w:t>号”终审民事判决书，并于</w:t>
      </w:r>
      <w:r>
        <w:rPr>
          <w:color w:val="000000"/>
          <w:spacing w:val="0"/>
          <w:w w:val="100"/>
          <w:position w:val="0"/>
        </w:rPr>
        <w:t>2004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8</w:t>
      </w:r>
      <w:r>
        <w:rPr>
          <w:color w:val="000000"/>
          <w:spacing w:val="0"/>
          <w:w w:val="100"/>
          <w:position w:val="0"/>
        </w:rPr>
        <w:t xml:space="preserve">日在广州市中级人民法院（以下简称“广州中院”） 立案执行。在执行过程中，金宇房地产被查封的物业一一广州市芳村区东塱村东南侧的“金宇花园” </w:t>
      </w:r>
      <w:r>
        <w:rPr>
          <w:color w:val="000000"/>
          <w:spacing w:val="0"/>
          <w:w w:val="100"/>
          <w:position w:val="0"/>
        </w:rPr>
        <w:t>27-3</w:t>
      </w:r>
      <w:r>
        <w:rPr>
          <w:color w:val="000000"/>
          <w:spacing w:val="0"/>
          <w:w w:val="100"/>
          <w:position w:val="0"/>
        </w:rPr>
        <w:t>2</w:t>
      </w:r>
      <w:r>
        <w:rPr>
          <w:color w:val="000000"/>
          <w:spacing w:val="0"/>
          <w:w w:val="100"/>
          <w:position w:val="0"/>
        </w:rPr>
        <w:t>栋首、二层商铺以</w:t>
      </w:r>
      <w:r>
        <w:rPr>
          <w:color w:val="000000"/>
          <w:spacing w:val="0"/>
          <w:w w:val="100"/>
          <w:position w:val="0"/>
        </w:rPr>
        <w:t>569</w:t>
      </w:r>
      <w:r>
        <w:rPr>
          <w:color w:val="000000"/>
          <w:spacing w:val="0"/>
          <w:w w:val="100"/>
          <w:position w:val="0"/>
        </w:rPr>
        <w:t>万元抵偿给公司，并已完成过户手续。目前公司正积极追收金宇房地产 所欠余款，待发现金宇房地产有可供执行的财产时再向广州中院申请追偿。</w:t>
      </w:r>
    </w:p>
    <w:p>
      <w:pPr>
        <w:pStyle w:val="Style21"/>
        <w:keepNext w:val="0"/>
        <w:keepLines w:val="0"/>
        <w:widowControl w:val="0"/>
        <w:shd w:val="clear" w:color="auto" w:fill="auto"/>
        <w:bidi w:val="0"/>
        <w:spacing w:before="0" w:after="380" w:line="413" w:lineRule="exact"/>
        <w:ind w:left="940" w:right="0" w:firstLine="440"/>
        <w:jc w:val="both"/>
      </w:pPr>
      <w:r>
        <w:rPr>
          <w:color w:val="000000"/>
          <w:spacing w:val="0"/>
          <w:w w:val="100"/>
          <w:position w:val="0"/>
        </w:rPr>
        <w:t>（此案诉讼事由及相关进展已在《公司</w:t>
      </w:r>
      <w:r>
        <w:rPr>
          <w:color w:val="000000"/>
          <w:spacing w:val="0"/>
          <w:w w:val="100"/>
          <w:position w:val="0"/>
        </w:rPr>
        <w:t>2003</w:t>
      </w:r>
      <w:r>
        <w:rPr>
          <w:color w:val="000000"/>
          <w:spacing w:val="0"/>
          <w:w w:val="100"/>
          <w:position w:val="0"/>
        </w:rPr>
        <w:t>年年度报告》至《公司</w:t>
      </w:r>
      <w:r>
        <w:rPr>
          <w:color w:val="000000"/>
          <w:spacing w:val="0"/>
          <w:w w:val="100"/>
          <w:position w:val="0"/>
        </w:rPr>
        <w:t>2006</w:t>
      </w:r>
      <w:r>
        <w:rPr>
          <w:color w:val="000000"/>
          <w:spacing w:val="0"/>
          <w:w w:val="100"/>
          <w:position w:val="0"/>
        </w:rPr>
        <w:t>年第三季度报告》等 定期报告中持续披露。）</w:t>
      </w:r>
    </w:p>
    <w:p>
      <w:pPr>
        <w:pStyle w:val="Style21"/>
        <w:keepNext w:val="0"/>
        <w:keepLines w:val="0"/>
        <w:widowControl w:val="0"/>
        <w:shd w:val="clear" w:color="auto" w:fill="auto"/>
        <w:tabs>
          <w:tab w:pos="1677" w:val="left"/>
        </w:tabs>
        <w:bidi w:val="0"/>
        <w:spacing w:before="0" w:after="0" w:line="404" w:lineRule="exact"/>
        <w:ind w:left="940" w:right="0" w:firstLine="440"/>
        <w:jc w:val="both"/>
      </w:pPr>
      <w:bookmarkStart w:id="287" w:name="bookmark287"/>
      <w:r>
        <w:rPr>
          <w:color w:val="000000"/>
          <w:spacing w:val="0"/>
          <w:w w:val="100"/>
          <w:position w:val="0"/>
        </w:rPr>
        <w:t>2</w:t>
      </w:r>
      <w:bookmarkEnd w:id="287"/>
      <w:r>
        <w:rPr>
          <w:color w:val="000000"/>
          <w:spacing w:val="0"/>
          <w:w w:val="100"/>
          <w:position w:val="0"/>
        </w:rPr>
        <w:t>、</w:t>
        <w:tab/>
        <w:t>公司诉深圳市海龙王房地产开发有限公司（以下简称“海龙王房地产”、“被执行人”）欠款 纠纷案</w:t>
      </w:r>
    </w:p>
    <w:p>
      <w:pPr>
        <w:pStyle w:val="Style21"/>
        <w:keepNext w:val="0"/>
        <w:keepLines w:val="0"/>
        <w:widowControl w:val="0"/>
        <w:shd w:val="clear" w:color="auto" w:fill="auto"/>
        <w:bidi w:val="0"/>
        <w:spacing w:before="0" w:after="0" w:line="404" w:lineRule="exact"/>
        <w:ind w:left="940" w:right="0" w:firstLine="440"/>
        <w:jc w:val="both"/>
      </w:pPr>
      <w:r>
        <w:rPr>
          <w:color w:val="000000"/>
          <w:spacing w:val="0"/>
          <w:w w:val="100"/>
          <w:position w:val="0"/>
        </w:rPr>
        <w:t>此案，已由广东省高院于</w:t>
      </w:r>
      <w:r>
        <w:rPr>
          <w:color w:val="000000"/>
          <w:spacing w:val="0"/>
          <w:w w:val="100"/>
          <w:position w:val="0"/>
        </w:rPr>
        <w:t>2004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日作出“（</w:t>
      </w:r>
      <w:r>
        <w:rPr>
          <w:color w:val="000000"/>
          <w:spacing w:val="0"/>
          <w:w w:val="100"/>
          <w:position w:val="0"/>
        </w:rPr>
        <w:t>2004</w:t>
      </w:r>
      <w:r>
        <w:rPr>
          <w:color w:val="000000"/>
          <w:spacing w:val="0"/>
          <w:w w:val="100"/>
          <w:position w:val="0"/>
        </w:rPr>
        <w:t>）粤高法民一终字第</w:t>
      </w:r>
      <w:r>
        <w:rPr>
          <w:color w:val="000000"/>
          <w:spacing w:val="0"/>
          <w:w w:val="100"/>
          <w:position w:val="0"/>
        </w:rPr>
        <w:t>190</w:t>
      </w:r>
      <w:r>
        <w:rPr>
          <w:color w:val="000000"/>
          <w:spacing w:val="0"/>
          <w:w w:val="100"/>
          <w:position w:val="0"/>
        </w:rPr>
        <w:t>号”终审判决 书，判决海龙王房地产返还公司</w:t>
      </w:r>
      <w:r>
        <w:rPr>
          <w:color w:val="000000"/>
          <w:spacing w:val="0"/>
          <w:w w:val="100"/>
          <w:position w:val="0"/>
        </w:rPr>
        <w:t>4975.5</w:t>
      </w:r>
      <w:r>
        <w:rPr>
          <w:color w:val="000000"/>
          <w:spacing w:val="0"/>
          <w:w w:val="100"/>
          <w:position w:val="0"/>
        </w:rPr>
        <w:t>万元等。</w:t>
      </w:r>
      <w:r>
        <w:rPr>
          <w:color w:val="000000"/>
          <w:spacing w:val="0"/>
          <w:w w:val="100"/>
          <w:position w:val="0"/>
        </w:rPr>
        <w:t>2004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日深圳市中级人民法院（以下简 称“深圳中院”）亦作出“（</w:t>
      </w:r>
      <w:r>
        <w:rPr>
          <w:color w:val="000000"/>
          <w:spacing w:val="0"/>
          <w:w w:val="100"/>
          <w:position w:val="0"/>
        </w:rPr>
        <w:t>2004</w:t>
      </w:r>
      <w:r>
        <w:rPr>
          <w:color w:val="000000"/>
          <w:spacing w:val="0"/>
          <w:w w:val="100"/>
          <w:position w:val="0"/>
        </w:rPr>
        <w:t>）深中法执字第</w:t>
      </w:r>
      <w:r>
        <w:rPr>
          <w:color w:val="000000"/>
          <w:spacing w:val="0"/>
          <w:w w:val="100"/>
          <w:position w:val="0"/>
        </w:rPr>
        <w:t>40-1610-1</w:t>
      </w:r>
      <w:r>
        <w:rPr>
          <w:color w:val="000000"/>
          <w:spacing w:val="0"/>
          <w:w w:val="100"/>
          <w:position w:val="0"/>
        </w:rPr>
        <w:t>号”民事裁定书，裁定执行标的以人民 币</w:t>
      </w:r>
      <w:r>
        <w:rPr>
          <w:color w:val="000000"/>
          <w:spacing w:val="0"/>
          <w:w w:val="100"/>
          <w:position w:val="0"/>
        </w:rPr>
        <w:t>4975.5</w:t>
      </w:r>
      <w:r>
        <w:rPr>
          <w:color w:val="000000"/>
          <w:spacing w:val="0"/>
          <w:w w:val="100"/>
          <w:position w:val="0"/>
        </w:rPr>
        <w:t>万元及相应利息为限。</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日和</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日公司分别收到深圳中院</w:t>
      </w:r>
      <w:r>
        <w:rPr>
          <w:color w:val="000000"/>
          <w:spacing w:val="0"/>
          <w:w w:val="100"/>
          <w:position w:val="0"/>
        </w:rPr>
        <w:t>"（</w:t>
      </w:r>
      <w:r>
        <w:rPr>
          <w:color w:val="000000"/>
          <w:spacing w:val="0"/>
          <w:w w:val="100"/>
          <w:position w:val="0"/>
        </w:rPr>
        <w:t>2004</w:t>
      </w:r>
      <w:r>
        <w:rPr>
          <w:color w:val="000000"/>
          <w:spacing w:val="0"/>
          <w:w w:val="100"/>
          <w:position w:val="0"/>
        </w:rPr>
        <w:t>）深 中法执行字第</w:t>
      </w:r>
      <w:r>
        <w:rPr>
          <w:color w:val="000000"/>
          <w:spacing w:val="0"/>
          <w:w w:val="100"/>
          <w:position w:val="0"/>
        </w:rPr>
        <w:t>40-1610</w:t>
      </w:r>
      <w:r>
        <w:rPr>
          <w:color w:val="000000"/>
          <w:spacing w:val="0"/>
          <w:w w:val="100"/>
          <w:position w:val="0"/>
        </w:rPr>
        <w:t>号”通知书和广东省汕尾市中级人民法院（以下简称“汕尾中院”）</w:t>
      </w:r>
      <w:r>
        <w:rPr>
          <w:color w:val="000000"/>
          <w:spacing w:val="0"/>
          <w:w w:val="100"/>
          <w:position w:val="0"/>
        </w:rPr>
        <w:t>"（</w:t>
      </w:r>
      <w:r>
        <w:rPr>
          <w:color w:val="000000"/>
          <w:spacing w:val="0"/>
          <w:w w:val="100"/>
          <w:position w:val="0"/>
        </w:rPr>
        <w:t>2005</w:t>
      </w:r>
      <w:r>
        <w:rPr>
          <w:color w:val="000000"/>
          <w:spacing w:val="0"/>
          <w:w w:val="100"/>
          <w:position w:val="0"/>
        </w:rPr>
        <w:t xml:space="preserve">） </w:t>
      </w:r>
      <w:r>
        <w:rPr>
          <w:color w:val="000000"/>
          <w:spacing w:val="0"/>
          <w:w w:val="100"/>
          <w:position w:val="0"/>
        </w:rPr>
        <w:t>汕中法执二字第</w:t>
      </w:r>
      <w:r>
        <w:rPr>
          <w:color w:val="000000"/>
          <w:spacing w:val="0"/>
          <w:w w:val="100"/>
          <w:position w:val="0"/>
        </w:rPr>
        <w:t>72-1</w:t>
      </w:r>
      <w:r>
        <w:rPr>
          <w:color w:val="000000"/>
          <w:spacing w:val="0"/>
          <w:w w:val="100"/>
          <w:position w:val="0"/>
        </w:rPr>
        <w:t>号”通知书，获悉此案已转由汕尾中院负责执行。目前此案仍在执行中。</w:t>
      </w:r>
    </w:p>
    <w:p>
      <w:pPr>
        <w:pStyle w:val="Style21"/>
        <w:keepNext w:val="0"/>
        <w:keepLines w:val="0"/>
        <w:widowControl w:val="0"/>
        <w:shd w:val="clear" w:color="auto" w:fill="auto"/>
        <w:bidi w:val="0"/>
        <w:spacing w:before="0" w:after="380" w:line="404" w:lineRule="exact"/>
        <w:ind w:left="940" w:right="0" w:firstLine="440"/>
        <w:jc w:val="both"/>
      </w:pPr>
      <w:r>
        <w:rPr>
          <w:color w:val="000000"/>
          <w:spacing w:val="0"/>
          <w:w w:val="100"/>
          <w:position w:val="0"/>
        </w:rPr>
        <w:t>（此案诉讼事由及相关进展已在《公司</w:t>
      </w:r>
      <w:r>
        <w:rPr>
          <w:color w:val="000000"/>
          <w:spacing w:val="0"/>
          <w:w w:val="100"/>
          <w:position w:val="0"/>
        </w:rPr>
        <w:t>2005</w:t>
      </w:r>
      <w:r>
        <w:rPr>
          <w:color w:val="000000"/>
          <w:spacing w:val="0"/>
          <w:w w:val="100"/>
          <w:position w:val="0"/>
        </w:rPr>
        <w:t>年年度报告》至《公司</w:t>
      </w:r>
      <w:r>
        <w:rPr>
          <w:color w:val="000000"/>
          <w:spacing w:val="0"/>
          <w:w w:val="100"/>
          <w:position w:val="0"/>
        </w:rPr>
        <w:t>2006</w:t>
      </w:r>
      <w:r>
        <w:rPr>
          <w:color w:val="000000"/>
          <w:spacing w:val="0"/>
          <w:w w:val="100"/>
          <w:position w:val="0"/>
        </w:rPr>
        <w:t>年第三季度报告》等 定期报告中持续披露。）</w:t>
      </w:r>
    </w:p>
    <w:p>
      <w:pPr>
        <w:pStyle w:val="Style21"/>
        <w:keepNext w:val="0"/>
        <w:keepLines w:val="0"/>
        <w:widowControl w:val="0"/>
        <w:shd w:val="clear" w:color="auto" w:fill="auto"/>
        <w:tabs>
          <w:tab w:pos="1677" w:val="left"/>
        </w:tabs>
        <w:bidi w:val="0"/>
        <w:spacing w:before="0" w:after="0" w:line="401" w:lineRule="exact"/>
        <w:ind w:left="940" w:right="0" w:firstLine="440"/>
        <w:jc w:val="both"/>
      </w:pPr>
      <w:bookmarkStart w:id="288" w:name="bookmark288"/>
      <w:r>
        <w:rPr>
          <w:color w:val="000000"/>
          <w:spacing w:val="0"/>
          <w:w w:val="100"/>
          <w:position w:val="0"/>
        </w:rPr>
        <w:t>3</w:t>
      </w:r>
      <w:bookmarkEnd w:id="288"/>
      <w:r>
        <w:rPr>
          <w:color w:val="000000"/>
          <w:spacing w:val="0"/>
          <w:w w:val="100"/>
          <w:position w:val="0"/>
        </w:rPr>
        <w:t>、</w:t>
        <w:tab/>
        <w:t>中国信达资产管理公司福州办事处（以下简称“信达资产管理公司”）诉福建东南广播电视 网络有限公司（以下简称''东南网络”）、公司借款合同纠纷案。</w:t>
      </w:r>
    </w:p>
    <w:p>
      <w:pPr>
        <w:pStyle w:val="Style21"/>
        <w:keepNext w:val="0"/>
        <w:keepLines w:val="0"/>
        <w:widowControl w:val="0"/>
        <w:shd w:val="clear" w:color="auto" w:fill="auto"/>
        <w:bidi w:val="0"/>
        <w:spacing w:before="0" w:after="0" w:line="401" w:lineRule="exact"/>
        <w:ind w:left="94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日，公司收到福建省高级人民法院（以下简称“福建省高院”）的应诉通知书，因 东南网络欠信达资产管理公司</w:t>
      </w:r>
      <w:r>
        <w:rPr>
          <w:color w:val="000000"/>
          <w:spacing w:val="0"/>
          <w:w w:val="100"/>
          <w:position w:val="0"/>
        </w:rPr>
        <w:t>4150</w:t>
      </w:r>
      <w:r>
        <w:rPr>
          <w:color w:val="000000"/>
          <w:spacing w:val="0"/>
          <w:w w:val="100"/>
          <w:position w:val="0"/>
        </w:rPr>
        <w:t>万元的贷款逾期未还而承担连带担保责任。福建省高院于</w:t>
      </w:r>
      <w:r>
        <w:rPr>
          <w:color w:val="000000"/>
          <w:spacing w:val="0"/>
          <w:w w:val="100"/>
          <w:position w:val="0"/>
        </w:rPr>
        <w:t>9</w:t>
      </w:r>
      <w:r>
        <w:rPr>
          <w:color w:val="000000"/>
          <w:spacing w:val="0"/>
          <w:w w:val="100"/>
          <w:position w:val="0"/>
        </w:rPr>
        <w:t>月</w:t>
      </w:r>
      <w:r>
        <w:rPr>
          <w:color w:val="000000"/>
          <w:spacing w:val="0"/>
          <w:w w:val="100"/>
          <w:position w:val="0"/>
        </w:rPr>
        <w:t xml:space="preserve">28 </w:t>
      </w:r>
      <w:r>
        <w:rPr>
          <w:color w:val="000000"/>
          <w:spacing w:val="0"/>
          <w:w w:val="100"/>
          <w:position w:val="0"/>
        </w:rPr>
        <w:t>日下达民事判决书，判决公司对东南网络的借款本息及律师费承担连带清偿责任，公司清偿上述债 务后有权向东南网络追偿。案件受理费及诉讼保全费共计</w:t>
      </w:r>
      <w:r>
        <w:rPr>
          <w:color w:val="000000"/>
          <w:spacing w:val="0"/>
          <w:w w:val="100"/>
          <w:position w:val="0"/>
        </w:rPr>
        <w:t>440010</w:t>
      </w:r>
      <w:r>
        <w:rPr>
          <w:color w:val="000000"/>
          <w:spacing w:val="0"/>
          <w:w w:val="100"/>
          <w:position w:val="0"/>
        </w:rPr>
        <w:t>元由东南网络负担，公司承担连带 责任。本案诉讼期间，信达资产管理公司申请诉讼保全，福建省高院以</w:t>
      </w:r>
      <w:r>
        <w:rPr>
          <w:color w:val="000000"/>
          <w:spacing w:val="0"/>
          <w:w w:val="100"/>
          <w:position w:val="0"/>
        </w:rPr>
        <w:t>“（</w:t>
      </w:r>
      <w:r>
        <w:rPr>
          <w:color w:val="000000"/>
          <w:spacing w:val="0"/>
          <w:w w:val="100"/>
          <w:position w:val="0"/>
        </w:rPr>
        <w:t>2005</w:t>
      </w:r>
      <w:r>
        <w:rPr>
          <w:color w:val="000000"/>
          <w:spacing w:val="0"/>
          <w:w w:val="100"/>
          <w:position w:val="0"/>
        </w:rPr>
        <w:t>）</w:t>
      </w:r>
      <w:r>
        <w:rPr>
          <w:color w:val="000000"/>
          <w:spacing w:val="0"/>
          <w:w w:val="100"/>
          <w:position w:val="0"/>
        </w:rPr>
        <w:t>闽民保字第</w:t>
      </w:r>
      <w:r>
        <w:rPr>
          <w:color w:val="000000"/>
          <w:spacing w:val="0"/>
          <w:w w:val="100"/>
          <w:position w:val="0"/>
        </w:rPr>
        <w:t>2</w:t>
      </w:r>
      <w:r>
        <w:rPr>
          <w:color w:val="000000"/>
          <w:spacing w:val="0"/>
          <w:w w:val="100"/>
          <w:position w:val="0"/>
        </w:rPr>
        <w:t>号” 民事裁定书查封了我司</w:t>
      </w:r>
      <w:r>
        <w:rPr>
          <w:color w:val="000000"/>
          <w:spacing w:val="0"/>
          <w:w w:val="100"/>
          <w:position w:val="0"/>
        </w:rPr>
        <w:t>4300</w:t>
      </w:r>
      <w:r>
        <w:rPr>
          <w:color w:val="000000"/>
          <w:spacing w:val="0"/>
          <w:w w:val="100"/>
          <w:position w:val="0"/>
        </w:rPr>
        <w:t>万元财产。</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月，公司向最高人民法院提起上诉。</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月，公 司收到最高人民法院“（</w:t>
      </w:r>
      <w:r>
        <w:rPr>
          <w:color w:val="000000"/>
          <w:spacing w:val="0"/>
          <w:w w:val="100"/>
          <w:position w:val="0"/>
        </w:rPr>
        <w:t>2005</w:t>
      </w:r>
      <w:r>
        <w:rPr>
          <w:color w:val="000000"/>
          <w:spacing w:val="0"/>
          <w:w w:val="100"/>
          <w:position w:val="0"/>
        </w:rPr>
        <w:t>）民二终字第</w:t>
      </w:r>
      <w:r>
        <w:rPr>
          <w:color w:val="000000"/>
          <w:spacing w:val="0"/>
          <w:w w:val="100"/>
          <w:position w:val="0"/>
        </w:rPr>
        <w:t>235</w:t>
      </w:r>
      <w:r>
        <w:rPr>
          <w:color w:val="000000"/>
          <w:spacing w:val="0"/>
          <w:w w:val="100"/>
          <w:position w:val="0"/>
        </w:rPr>
        <w:t>号”民事判决书，终审维持原判。</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月，福建 省高院以“（</w:t>
      </w:r>
      <w:r>
        <w:rPr>
          <w:rFonts w:ascii="Times New Roman" w:eastAsia="Times New Roman" w:hAnsi="Times New Roman" w:cs="Times New Roman"/>
          <w:color w:val="000000"/>
          <w:spacing w:val="0"/>
          <w:w w:val="100"/>
          <w:position w:val="0"/>
        </w:rPr>
        <w:t>2006</w:t>
      </w:r>
      <w:r>
        <w:rPr>
          <w:color w:val="000000"/>
          <w:spacing w:val="0"/>
          <w:w w:val="100"/>
          <w:position w:val="0"/>
        </w:rPr>
        <w:t>）闽执行字第</w:t>
      </w:r>
      <w:r>
        <w:rPr>
          <w:rFonts w:ascii="Times New Roman" w:eastAsia="Times New Roman" w:hAnsi="Times New Roman" w:cs="Times New Roman"/>
          <w:color w:val="000000"/>
          <w:spacing w:val="0"/>
          <w:w w:val="100"/>
          <w:position w:val="0"/>
        </w:rPr>
        <w:t>13</w:t>
      </w:r>
      <w:r>
        <w:rPr>
          <w:color w:val="000000"/>
          <w:spacing w:val="0"/>
          <w:w w:val="100"/>
          <w:position w:val="0"/>
        </w:rPr>
        <w:t xml:space="preserve">号”民事裁定书将此案移交福建省南平市中级人民法院（以下简称 “南平中院”）执行，执行期间东南网络与公司、信达资产管理公司达成和解并履行了部分还款义务,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月南平中院以“（</w:t>
      </w:r>
      <w:r>
        <w:rPr>
          <w:rFonts w:ascii="Times New Roman" w:eastAsia="Times New Roman" w:hAnsi="Times New Roman" w:cs="Times New Roman"/>
          <w:color w:val="000000"/>
          <w:spacing w:val="0"/>
          <w:w w:val="100"/>
          <w:position w:val="0"/>
        </w:rPr>
        <w:t>2006</w:t>
      </w:r>
      <w:r>
        <w:rPr>
          <w:color w:val="000000"/>
          <w:spacing w:val="0"/>
          <w:w w:val="100"/>
          <w:position w:val="0"/>
        </w:rPr>
        <w:t>）南执行字第</w:t>
      </w:r>
      <w:r>
        <w:rPr>
          <w:rFonts w:ascii="Times New Roman" w:eastAsia="Times New Roman" w:hAnsi="Times New Roman" w:cs="Times New Roman"/>
          <w:color w:val="000000"/>
          <w:spacing w:val="0"/>
          <w:w w:val="100"/>
          <w:position w:val="0"/>
        </w:rPr>
        <w:t>19-10</w:t>
      </w:r>
      <w:r>
        <w:rPr>
          <w:color w:val="000000"/>
          <w:spacing w:val="0"/>
          <w:w w:val="100"/>
          <w:position w:val="0"/>
        </w:rPr>
        <w:t>号”民事裁定书解除了我司相应价值财产的查封、 冻结。</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月南平中院以“（</w:t>
      </w:r>
      <w:r>
        <w:rPr>
          <w:rFonts w:ascii="Times New Roman" w:eastAsia="Times New Roman" w:hAnsi="Times New Roman" w:cs="Times New Roman"/>
          <w:color w:val="000000"/>
          <w:spacing w:val="0"/>
          <w:w w:val="100"/>
          <w:position w:val="0"/>
        </w:rPr>
        <w:t>2006</w:t>
      </w:r>
      <w:r>
        <w:rPr>
          <w:color w:val="000000"/>
          <w:spacing w:val="0"/>
          <w:w w:val="100"/>
          <w:position w:val="0"/>
        </w:rPr>
        <w:t>）南执行字第</w:t>
      </w:r>
      <w:r>
        <w:rPr>
          <w:rFonts w:ascii="Times New Roman" w:eastAsia="Times New Roman" w:hAnsi="Times New Roman" w:cs="Times New Roman"/>
          <w:color w:val="000000"/>
          <w:spacing w:val="0"/>
          <w:w w:val="100"/>
          <w:position w:val="0"/>
        </w:rPr>
        <w:t>19-14</w:t>
      </w:r>
      <w:r>
        <w:rPr>
          <w:color w:val="000000"/>
          <w:spacing w:val="0"/>
          <w:w w:val="100"/>
          <w:position w:val="0"/>
        </w:rPr>
        <w:t>号”民事裁定书裁定我司原由福建省高院查 封的部分价值财产继续冻结。</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日，信达资产管理公司和东南网络及公司签订 债务重组合同（执行和解协议），针对各方确认涉及的重组债务金额</w:t>
      </w:r>
      <w:r>
        <w:rPr>
          <w:rFonts w:ascii="Times New Roman" w:eastAsia="Times New Roman" w:hAnsi="Times New Roman" w:cs="Times New Roman"/>
          <w:color w:val="000000"/>
          <w:spacing w:val="0"/>
          <w:w w:val="100"/>
          <w:position w:val="0"/>
        </w:rPr>
        <w:t>48,817,499.36</w:t>
      </w:r>
      <w:r>
        <w:rPr>
          <w:color w:val="000000"/>
          <w:spacing w:val="0"/>
          <w:w w:val="100"/>
          <w:position w:val="0"/>
        </w:rPr>
        <w:t>元，协议约定自</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日期间，东南网络和公司每月向信达资产管理公司按时按还款计划偿还相 应款项，共计人民币</w:t>
      </w:r>
      <w:r>
        <w:rPr>
          <w:rFonts w:ascii="Times New Roman" w:eastAsia="Times New Roman" w:hAnsi="Times New Roman" w:cs="Times New Roman"/>
          <w:color w:val="000000"/>
          <w:spacing w:val="0"/>
          <w:w w:val="100"/>
          <w:position w:val="0"/>
        </w:rPr>
        <w:t>45,010,000</w:t>
      </w:r>
      <w:r>
        <w:rPr>
          <w:color w:val="000000"/>
          <w:spacing w:val="0"/>
          <w:w w:val="100"/>
          <w:position w:val="0"/>
        </w:rPr>
        <w:t>元后，信达资产公司豁免重组债务中的其余债务。截至报告期末已偿 还信达资产管理公司</w:t>
      </w:r>
      <w:r>
        <w:rPr>
          <w:rFonts w:ascii="Times New Roman" w:eastAsia="Times New Roman" w:hAnsi="Times New Roman" w:cs="Times New Roman"/>
          <w:color w:val="000000"/>
          <w:spacing w:val="0"/>
          <w:w w:val="100"/>
          <w:position w:val="0"/>
        </w:rPr>
        <w:t>2535</w:t>
      </w:r>
      <w:r>
        <w:rPr>
          <w:color w:val="000000"/>
          <w:spacing w:val="0"/>
          <w:w w:val="100"/>
          <w:position w:val="0"/>
        </w:rPr>
        <w:t>万元。</w:t>
      </w:r>
    </w:p>
    <w:p>
      <w:pPr>
        <w:pStyle w:val="Style21"/>
        <w:keepNext w:val="0"/>
        <w:keepLines w:val="0"/>
        <w:widowControl w:val="0"/>
        <w:shd w:val="clear" w:color="auto" w:fill="auto"/>
        <w:bidi w:val="0"/>
        <w:spacing w:before="0" w:after="380" w:line="401" w:lineRule="exact"/>
        <w:ind w:left="940" w:right="0" w:firstLine="440"/>
        <w:jc w:val="both"/>
      </w:pPr>
      <w:r>
        <w:rPr>
          <w:color w:val="000000"/>
          <w:spacing w:val="0"/>
          <w:w w:val="100"/>
          <w:position w:val="0"/>
        </w:rPr>
        <w:t>（此案事项已在《公司</w:t>
      </w:r>
      <w:r>
        <w:rPr>
          <w:color w:val="000000"/>
          <w:spacing w:val="0"/>
          <w:w w:val="100"/>
          <w:position w:val="0"/>
        </w:rPr>
        <w:t>2005</w:t>
      </w:r>
      <w:r>
        <w:rPr>
          <w:color w:val="000000"/>
          <w:spacing w:val="0"/>
          <w:w w:val="100"/>
          <w:position w:val="0"/>
        </w:rPr>
        <w:t>年第三季度报告》至《公司</w:t>
      </w:r>
      <w:r>
        <w:rPr>
          <w:color w:val="000000"/>
          <w:spacing w:val="0"/>
          <w:w w:val="100"/>
          <w:position w:val="0"/>
        </w:rPr>
        <w:t>2006</w:t>
      </w:r>
      <w:r>
        <w:rPr>
          <w:color w:val="000000"/>
          <w:spacing w:val="0"/>
          <w:w w:val="100"/>
          <w:position w:val="0"/>
        </w:rPr>
        <w:t>年第三季度报告》等定期报告中 披露。）</w:t>
      </w:r>
    </w:p>
    <w:p>
      <w:pPr>
        <w:pStyle w:val="Style28"/>
        <w:keepNext/>
        <w:keepLines/>
        <w:widowControl w:val="0"/>
        <w:shd w:val="clear" w:color="auto" w:fill="auto"/>
        <w:tabs>
          <w:tab w:pos="1439" w:val="left"/>
        </w:tabs>
        <w:bidi w:val="0"/>
        <w:spacing w:before="0" w:line="240" w:lineRule="auto"/>
        <w:ind w:left="0" w:right="0" w:firstLine="960"/>
        <w:jc w:val="both"/>
      </w:pPr>
      <w:bookmarkStart w:id="289" w:name="bookmark289"/>
      <w:bookmarkStart w:id="290" w:name="bookmark290"/>
      <w:bookmarkStart w:id="291" w:name="bookmark291"/>
      <w:bookmarkStart w:id="292" w:name="bookmark292"/>
      <w:r>
        <w:rPr>
          <w:color w:val="000000"/>
          <w:spacing w:val="0"/>
          <w:w w:val="100"/>
          <w:position w:val="0"/>
          <w:sz w:val="24"/>
          <w:szCs w:val="24"/>
        </w:rPr>
        <w:t>二</w:t>
      </w:r>
      <w:bookmarkEnd w:id="291"/>
      <w:r>
        <w:rPr>
          <w:color w:val="000000"/>
          <w:spacing w:val="0"/>
          <w:w w:val="100"/>
          <w:position w:val="0"/>
          <w:sz w:val="24"/>
          <w:szCs w:val="24"/>
        </w:rPr>
        <w:t>、</w:t>
        <w:tab/>
        <w:t>其他事项</w:t>
      </w:r>
      <w:bookmarkEnd w:id="289"/>
      <w:bookmarkEnd w:id="290"/>
      <w:bookmarkEnd w:id="292"/>
    </w:p>
    <w:p>
      <w:pPr>
        <w:pStyle w:val="Style21"/>
        <w:keepNext w:val="0"/>
        <w:keepLines w:val="0"/>
        <w:widowControl w:val="0"/>
        <w:shd w:val="clear" w:color="auto" w:fill="auto"/>
        <w:tabs>
          <w:tab w:pos="1725" w:val="left"/>
        </w:tabs>
        <w:bidi w:val="0"/>
        <w:spacing w:before="0" w:after="0" w:line="400" w:lineRule="exact"/>
        <w:ind w:left="1400" w:right="0" w:firstLine="0"/>
        <w:jc w:val="both"/>
      </w:pPr>
      <w:bookmarkStart w:id="293" w:name="bookmark293"/>
      <w:r>
        <w:rPr>
          <w:color w:val="000000"/>
          <w:spacing w:val="0"/>
          <w:w w:val="100"/>
          <w:position w:val="0"/>
        </w:rPr>
        <w:t>1</w:t>
      </w:r>
      <w:bookmarkEnd w:id="293"/>
      <w:r>
        <w:rPr>
          <w:color w:val="000000"/>
          <w:spacing w:val="0"/>
          <w:w w:val="100"/>
          <w:position w:val="0"/>
        </w:rPr>
        <w:t>、</w:t>
        <w:tab/>
        <w:t>深圳市迅达汽车运输企业公司（以下简称</w:t>
      </w:r>
      <w:r>
        <w:rPr>
          <w:rFonts w:ascii="Times New Roman" w:eastAsia="Times New Roman" w:hAnsi="Times New Roman" w:cs="Times New Roman"/>
          <w:color w:val="000000"/>
          <w:spacing w:val="0"/>
          <w:w w:val="100"/>
          <w:position w:val="0"/>
        </w:rPr>
        <w:t>“</w:t>
      </w:r>
      <w:r>
        <w:rPr>
          <w:color w:val="000000"/>
          <w:spacing w:val="0"/>
          <w:w w:val="100"/>
          <w:position w:val="0"/>
        </w:rPr>
        <w:t>迅达公司</w:t>
      </w:r>
      <w:r>
        <w:rPr>
          <w:color w:val="000000"/>
          <w:spacing w:val="0"/>
          <w:w w:val="100"/>
          <w:position w:val="0"/>
        </w:rPr>
        <w:t>''）</w:t>
      </w:r>
      <w:r>
        <w:rPr>
          <w:color w:val="000000"/>
          <w:spacing w:val="0"/>
          <w:w w:val="100"/>
          <w:position w:val="0"/>
        </w:rPr>
        <w:t>转让租赁出租小汽车牌照产权事项</w:t>
      </w:r>
    </w:p>
    <w:p>
      <w:pPr>
        <w:pStyle w:val="Style21"/>
        <w:keepNext w:val="0"/>
        <w:keepLines w:val="0"/>
        <w:widowControl w:val="0"/>
        <w:shd w:val="clear" w:color="auto" w:fill="auto"/>
        <w:bidi w:val="0"/>
        <w:spacing w:before="0" w:after="0" w:line="400" w:lineRule="exact"/>
        <w:ind w:left="960" w:right="0" w:firstLine="440"/>
        <w:jc w:val="both"/>
      </w:pPr>
      <w:r>
        <w:rPr>
          <w:color w:val="000000"/>
          <w:spacing w:val="0"/>
          <w:w w:val="100"/>
          <w:position w:val="0"/>
        </w:rPr>
        <w:t>为明确公司下属全资企业——深圳市迅达汽车运输企业公司（以下简称</w:t>
      </w:r>
      <w:r>
        <w:rPr>
          <w:rFonts w:ascii="Times New Roman" w:eastAsia="Times New Roman" w:hAnsi="Times New Roman" w:cs="Times New Roman"/>
          <w:color w:val="000000"/>
          <w:spacing w:val="0"/>
          <w:w w:val="100"/>
          <w:position w:val="0"/>
        </w:rPr>
        <w:t>“</w:t>
      </w:r>
      <w:r>
        <w:rPr>
          <w:color w:val="000000"/>
          <w:spacing w:val="0"/>
          <w:w w:val="100"/>
          <w:position w:val="0"/>
        </w:rPr>
        <w:t>迅达公司</w:t>
      </w:r>
      <w:r>
        <w:rPr>
          <w:color w:val="000000"/>
          <w:spacing w:val="0"/>
          <w:w w:val="100"/>
          <w:position w:val="0"/>
        </w:rPr>
        <w:t>''）</w:t>
      </w:r>
      <w:r>
        <w:rPr>
          <w:color w:val="000000"/>
          <w:spacing w:val="0"/>
          <w:w w:val="100"/>
          <w:position w:val="0"/>
        </w:rPr>
        <w:t>334</w:t>
      </w:r>
      <w:r>
        <w:rPr>
          <w:color w:val="000000"/>
          <w:spacing w:val="0"/>
          <w:w w:val="100"/>
          <w:position w:val="0"/>
        </w:rPr>
        <w:t>台租 赁经营出租小汽车营运牌照的权属关系，根据国务院办公厅《关于进一步规范出租车行业管理有关 问题的通知》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国办发（</w:t>
      </w:r>
      <w:r>
        <w:rPr>
          <w:color w:val="000000"/>
          <w:spacing w:val="0"/>
          <w:w w:val="100"/>
          <w:position w:val="0"/>
        </w:rPr>
        <w:t>2004</w:t>
      </w:r>
      <w:r>
        <w:rPr>
          <w:color w:val="000000"/>
          <w:spacing w:val="0"/>
          <w:w w:val="100"/>
          <w:position w:val="0"/>
        </w:rPr>
        <w:t xml:space="preserve">） </w:t>
      </w:r>
      <w:r>
        <w:rPr>
          <w:color w:val="000000"/>
          <w:spacing w:val="0"/>
          <w:w w:val="100"/>
          <w:position w:val="0"/>
        </w:rPr>
        <w:t>81</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和深圳市交通局《关于印发〈清理规范出租小汽车营运牌 照产权（权属）关系工作要求〉的通知》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深交（</w:t>
      </w:r>
      <w:r>
        <w:rPr>
          <w:color w:val="000000"/>
          <w:spacing w:val="0"/>
          <w:w w:val="100"/>
          <w:position w:val="0"/>
        </w:rPr>
        <w:t>2005</w:t>
      </w:r>
      <w:r>
        <w:rPr>
          <w:color w:val="000000"/>
          <w:spacing w:val="0"/>
          <w:w w:val="100"/>
          <w:position w:val="0"/>
        </w:rPr>
        <w:t xml:space="preserve">） </w:t>
      </w:r>
      <w:r>
        <w:rPr>
          <w:color w:val="000000"/>
          <w:spacing w:val="0"/>
          <w:w w:val="100"/>
          <w:position w:val="0"/>
        </w:rPr>
        <w:t>537</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要求，</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日，经公 司总裁办公会议和董事局会议审议决定，同意迅达公司将</w:t>
      </w:r>
      <w:r>
        <w:rPr>
          <w:color w:val="000000"/>
          <w:spacing w:val="0"/>
          <w:w w:val="100"/>
          <w:position w:val="0"/>
        </w:rPr>
        <w:t>334</w:t>
      </w:r>
      <w:r>
        <w:rPr>
          <w:color w:val="000000"/>
          <w:spacing w:val="0"/>
          <w:w w:val="100"/>
          <w:position w:val="0"/>
        </w:rPr>
        <w:t>个租赁出租小汽车牌照产权转让给原 租赁经营者。</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至</w:t>
      </w:r>
      <w:r>
        <w:rPr>
          <w:color w:val="000000"/>
          <w:spacing w:val="0"/>
          <w:w w:val="100"/>
          <w:position w:val="0"/>
        </w:rPr>
        <w:t>12</w:t>
      </w:r>
      <w:r>
        <w:rPr>
          <w:color w:val="000000"/>
          <w:spacing w:val="0"/>
          <w:w w:val="100"/>
          <w:position w:val="0"/>
        </w:rPr>
        <w:t>月，迅达公司分别与部分原融资出租车牌的个人签订《出租小汽车营 运牌照转让合同》，将</w:t>
      </w:r>
      <w:r>
        <w:rPr>
          <w:rFonts w:ascii="Times New Roman" w:eastAsia="Times New Roman" w:hAnsi="Times New Roman" w:cs="Times New Roman"/>
          <w:color w:val="000000"/>
          <w:spacing w:val="0"/>
          <w:w w:val="100"/>
          <w:position w:val="0"/>
        </w:rPr>
        <w:t>189</w:t>
      </w:r>
      <w:r>
        <w:rPr>
          <w:color w:val="000000"/>
          <w:spacing w:val="0"/>
          <w:w w:val="100"/>
          <w:position w:val="0"/>
        </w:rPr>
        <w:t>个出租小汽车营运牌照经营权转让给个人，转让价格扣除原租赁经营者原 为取得出租小汽车营运牌照经营权而支付的价款外，迅达公司实际收入分别按</w:t>
      </w:r>
      <w:r>
        <w:rPr>
          <w:rFonts w:ascii="Times New Roman" w:eastAsia="Times New Roman" w:hAnsi="Times New Roman" w:cs="Times New Roman"/>
          <w:color w:val="000000"/>
          <w:spacing w:val="0"/>
          <w:w w:val="100"/>
          <w:position w:val="0"/>
        </w:rPr>
        <w:t>“</w:t>
      </w:r>
      <w:r>
        <w:rPr>
          <w:color w:val="000000"/>
          <w:spacing w:val="0"/>
          <w:w w:val="100"/>
          <w:position w:val="0"/>
        </w:rPr>
        <w:t>黄的</w:t>
      </w:r>
      <w:r>
        <w:rPr>
          <w:color w:val="000000"/>
          <w:spacing w:val="0"/>
          <w:w w:val="100"/>
          <w:position w:val="0"/>
        </w:rPr>
        <w:t>''10.4</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红 的</w:t>
      </w:r>
      <w:r>
        <w:rPr>
          <w:rFonts w:ascii="Times New Roman" w:eastAsia="Times New Roman" w:hAnsi="Times New Roman" w:cs="Times New Roman"/>
          <w:color w:val="000000"/>
          <w:spacing w:val="0"/>
          <w:w w:val="100"/>
          <w:position w:val="0"/>
        </w:rPr>
        <w:t>'</w:t>
      </w:r>
      <w:r>
        <w:rPr>
          <w:color w:val="000000"/>
          <w:spacing w:val="0"/>
          <w:w w:val="100"/>
          <w:position w:val="0"/>
        </w:rPr>
        <w:t>14.4</w:t>
      </w:r>
      <w:r>
        <w:rPr>
          <w:color w:val="000000"/>
          <w:spacing w:val="0"/>
          <w:w w:val="100"/>
          <w:position w:val="0"/>
        </w:rPr>
        <w:t>万元计。截至报告期末，迅达公司已完成</w:t>
      </w:r>
      <w:r>
        <w:rPr>
          <w:rFonts w:ascii="Times New Roman" w:eastAsia="Times New Roman" w:hAnsi="Times New Roman" w:cs="Times New Roman"/>
          <w:color w:val="000000"/>
          <w:spacing w:val="0"/>
          <w:w w:val="100"/>
          <w:position w:val="0"/>
        </w:rPr>
        <w:t>134</w:t>
      </w:r>
      <w:r>
        <w:rPr>
          <w:color w:val="000000"/>
          <w:spacing w:val="0"/>
          <w:w w:val="100"/>
          <w:position w:val="0"/>
        </w:rPr>
        <w:t>个出租车牌产权变更手续，迅达公司本年度 出售出租车营运牌照实际收入</w:t>
      </w:r>
      <w:r>
        <w:rPr>
          <w:rFonts w:ascii="Times New Roman" w:eastAsia="Times New Roman" w:hAnsi="Times New Roman" w:cs="Times New Roman"/>
          <w:color w:val="000000"/>
          <w:spacing w:val="0"/>
          <w:w w:val="100"/>
          <w:position w:val="0"/>
        </w:rPr>
        <w:t>17,936,000</w:t>
      </w:r>
      <w:r>
        <w:rPr>
          <w:color w:val="000000"/>
          <w:spacing w:val="0"/>
          <w:w w:val="100"/>
          <w:position w:val="0"/>
        </w:rPr>
        <w:t>元，为公司带来其他业务利润</w:t>
      </w:r>
      <w:r>
        <w:rPr>
          <w:rFonts w:ascii="Times New Roman" w:eastAsia="Times New Roman" w:hAnsi="Times New Roman" w:cs="Times New Roman"/>
          <w:color w:val="000000"/>
          <w:spacing w:val="0"/>
          <w:w w:val="100"/>
          <w:position w:val="0"/>
        </w:rPr>
        <w:t>16,731,464</w:t>
      </w:r>
      <w:r>
        <w:rPr>
          <w:color w:val="000000"/>
          <w:spacing w:val="0"/>
          <w:w w:val="100"/>
          <w:position w:val="0"/>
        </w:rPr>
        <w:t>元。</w:t>
      </w:r>
    </w:p>
    <w:p>
      <w:pPr>
        <w:pStyle w:val="Style21"/>
        <w:keepNext w:val="0"/>
        <w:keepLines w:val="0"/>
        <w:widowControl w:val="0"/>
        <w:shd w:val="clear" w:color="auto" w:fill="auto"/>
        <w:bidi w:val="0"/>
        <w:spacing w:before="0" w:after="380" w:line="400" w:lineRule="exact"/>
        <w:ind w:left="1400" w:right="0" w:firstLine="0"/>
        <w:jc w:val="left"/>
      </w:pPr>
      <w:r>
        <w:rPr>
          <w:color w:val="000000"/>
          <w:spacing w:val="0"/>
          <w:w w:val="100"/>
          <w:position w:val="0"/>
        </w:rPr>
        <w:t>（此事项相关内容已在《公司</w:t>
      </w:r>
      <w:r>
        <w:rPr>
          <w:color w:val="000000"/>
          <w:spacing w:val="0"/>
          <w:w w:val="100"/>
          <w:position w:val="0"/>
        </w:rPr>
        <w:t>2006</w:t>
      </w:r>
      <w:r>
        <w:rPr>
          <w:color w:val="000000"/>
          <w:spacing w:val="0"/>
          <w:w w:val="100"/>
          <w:position w:val="0"/>
        </w:rPr>
        <w:t>年第三季度报告》中披露。）</w:t>
      </w:r>
    </w:p>
    <w:p>
      <w:pPr>
        <w:pStyle w:val="Style21"/>
        <w:keepNext w:val="0"/>
        <w:keepLines w:val="0"/>
        <w:widowControl w:val="0"/>
        <w:shd w:val="clear" w:color="auto" w:fill="auto"/>
        <w:tabs>
          <w:tab w:pos="1735" w:val="left"/>
        </w:tabs>
        <w:bidi w:val="0"/>
        <w:spacing w:before="0" w:after="0" w:line="399" w:lineRule="exact"/>
        <w:ind w:left="1400" w:right="0" w:firstLine="0"/>
        <w:jc w:val="left"/>
      </w:pPr>
      <w:bookmarkStart w:id="294" w:name="bookmark294"/>
      <w:r>
        <w:rPr>
          <w:color w:val="000000"/>
          <w:spacing w:val="0"/>
          <w:w w:val="100"/>
          <w:position w:val="0"/>
        </w:rPr>
        <w:t>2</w:t>
      </w:r>
      <w:bookmarkEnd w:id="294"/>
      <w:r>
        <w:rPr>
          <w:color w:val="000000"/>
          <w:spacing w:val="0"/>
          <w:w w:val="100"/>
          <w:position w:val="0"/>
        </w:rPr>
        <w:t>、</w:t>
        <w:tab/>
        <w:t>深圳市鸿基出口监管仓有限公司（以下简称“监管仓公司”）土地补偿事项</w:t>
      </w:r>
    </w:p>
    <w:p>
      <w:pPr>
        <w:pStyle w:val="Style21"/>
        <w:keepNext w:val="0"/>
        <w:keepLines w:val="0"/>
        <w:widowControl w:val="0"/>
        <w:shd w:val="clear" w:color="auto" w:fill="auto"/>
        <w:bidi w:val="0"/>
        <w:spacing w:before="0" w:after="340" w:line="399" w:lineRule="exact"/>
        <w:ind w:left="960" w:right="0" w:firstLine="44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月，监管仓公司收到深圳市国土资源和房产管理局（以下简称“深圳市国土局”）《关 于收回鸿基出口监管仓有限公司土地使用权的通知》（深国房</w:t>
      </w:r>
      <w:r>
        <w:rPr>
          <w:rFonts w:ascii="Times New Roman" w:eastAsia="Times New Roman" w:hAnsi="Times New Roman" w:cs="Times New Roman"/>
          <w:color w:val="000000"/>
          <w:spacing w:val="0"/>
          <w:w w:val="100"/>
          <w:position w:val="0"/>
        </w:rPr>
        <w:t>［2005］519</w:t>
      </w:r>
      <w:r>
        <w:rPr>
          <w:color w:val="000000"/>
          <w:spacing w:val="0"/>
          <w:w w:val="100"/>
          <w:position w:val="0"/>
        </w:rPr>
        <w:t>号文件），深圳市国土局收回 本公司控股子公司出口监管仓位于盐田区东道西侧、宗地号为</w:t>
      </w:r>
      <w:r>
        <w:rPr>
          <w:rFonts w:ascii="Times New Roman" w:eastAsia="Times New Roman" w:hAnsi="Times New Roman" w:cs="Times New Roman"/>
          <w:color w:val="000000"/>
          <w:spacing w:val="0"/>
          <w:w w:val="100"/>
          <w:position w:val="0"/>
        </w:rPr>
        <w:t>J305</w:t>
      </w:r>
      <w:r>
        <w:rPr>
          <w:color w:val="000000"/>
          <w:spacing w:val="0"/>
          <w:w w:val="100"/>
          <w:position w:val="0"/>
        </w:rPr>
        <w:t>-</w:t>
      </w:r>
      <w:r>
        <w:rPr>
          <w:rFonts w:ascii="Times New Roman" w:eastAsia="Times New Roman" w:hAnsi="Times New Roman" w:cs="Times New Roman"/>
          <w:color w:val="000000"/>
          <w:spacing w:val="0"/>
          <w:w w:val="100"/>
          <w:position w:val="0"/>
        </w:rPr>
        <w:t>0004</w:t>
      </w:r>
      <w:r>
        <w:rPr>
          <w:color w:val="000000"/>
          <w:spacing w:val="0"/>
          <w:w w:val="100"/>
          <w:position w:val="0"/>
        </w:rPr>
        <w:t>地块，面积为</w:t>
      </w:r>
      <w:r>
        <w:rPr>
          <w:rFonts w:ascii="Times New Roman" w:eastAsia="Times New Roman" w:hAnsi="Times New Roman" w:cs="Times New Roman"/>
          <w:color w:val="000000"/>
          <w:spacing w:val="0"/>
          <w:w w:val="100"/>
          <w:position w:val="0"/>
        </w:rPr>
        <w:t>29191</w:t>
      </w:r>
      <w:r>
        <w:rPr>
          <w:color w:val="000000"/>
          <w:spacing w:val="0"/>
          <w:w w:val="100"/>
          <w:position w:val="0"/>
        </w:rPr>
        <w:t>平方 米的土地。</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日，出口监管仓与深圳市国土局签订了《收地补偿协议书》，深圳市国土 局给予出口监管仓一次性现金补偿</w:t>
      </w:r>
      <w:r>
        <w:rPr>
          <w:rFonts w:ascii="Times New Roman" w:eastAsia="Times New Roman" w:hAnsi="Times New Roman" w:cs="Times New Roman"/>
          <w:color w:val="000000"/>
          <w:spacing w:val="0"/>
          <w:w w:val="100"/>
          <w:position w:val="0"/>
        </w:rPr>
        <w:t>92,796,801</w:t>
      </w:r>
      <w:r>
        <w:rPr>
          <w:color w:val="000000"/>
          <w:spacing w:val="0"/>
          <w:w w:val="100"/>
          <w:position w:val="0"/>
        </w:rPr>
        <w:t>元，补偿项目包括土地使用权的市场价格、工程费用、 相关贷款利息费用、违约赔偿款等。截至到</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月，出口监管仓收到上述补偿款</w:t>
      </w:r>
      <w:r>
        <w:rPr>
          <w:rFonts w:ascii="Times New Roman" w:eastAsia="Times New Roman" w:hAnsi="Times New Roman" w:cs="Times New Roman"/>
          <w:color w:val="000000"/>
          <w:spacing w:val="0"/>
          <w:w w:val="100"/>
          <w:position w:val="0"/>
        </w:rPr>
        <w:t xml:space="preserve">92,796,801 </w:t>
      </w:r>
      <w:r>
        <w:rPr>
          <w:color w:val="000000"/>
          <w:spacing w:val="0"/>
          <w:w w:val="100"/>
          <w:position w:val="0"/>
        </w:rPr>
        <w:t>元，扣除与上述地块相关的费用</w:t>
      </w:r>
      <w:r>
        <w:rPr>
          <w:rFonts w:ascii="Times New Roman" w:eastAsia="Times New Roman" w:hAnsi="Times New Roman" w:cs="Times New Roman"/>
          <w:color w:val="000000"/>
          <w:spacing w:val="0"/>
          <w:w w:val="100"/>
          <w:position w:val="0"/>
        </w:rPr>
        <w:t>79,792,212.02</w:t>
      </w:r>
      <w:r>
        <w:rPr>
          <w:color w:val="000000"/>
          <w:spacing w:val="0"/>
          <w:w w:val="100"/>
          <w:position w:val="0"/>
        </w:rPr>
        <w:t>元后，为该公司带来营业外收入</w:t>
      </w:r>
      <w:r>
        <w:rPr>
          <w:rFonts w:ascii="Times New Roman" w:eastAsia="Times New Roman" w:hAnsi="Times New Roman" w:cs="Times New Roman"/>
          <w:color w:val="000000"/>
          <w:spacing w:val="0"/>
          <w:w w:val="100"/>
          <w:position w:val="0"/>
        </w:rPr>
        <w:t>26,373,341.94</w:t>
      </w:r>
      <w:r>
        <w:rPr>
          <w:color w:val="000000"/>
          <w:spacing w:val="0"/>
          <w:w w:val="100"/>
          <w:position w:val="0"/>
        </w:rPr>
        <w:t>元。</w:t>
      </w:r>
    </w:p>
    <w:p>
      <w:pPr>
        <w:pStyle w:val="Style28"/>
        <w:keepNext/>
        <w:keepLines/>
        <w:widowControl w:val="0"/>
        <w:shd w:val="clear" w:color="auto" w:fill="auto"/>
        <w:tabs>
          <w:tab w:pos="1439" w:val="left"/>
        </w:tabs>
        <w:bidi w:val="0"/>
        <w:spacing w:before="0" w:after="340" w:line="240" w:lineRule="auto"/>
        <w:ind w:left="0" w:right="0" w:firstLine="960"/>
        <w:jc w:val="both"/>
      </w:pPr>
      <w:bookmarkStart w:id="295" w:name="bookmark295"/>
      <w:bookmarkStart w:id="296" w:name="bookmark296"/>
      <w:bookmarkStart w:id="297" w:name="bookmark297"/>
      <w:bookmarkStart w:id="298" w:name="bookmark298"/>
      <w:r>
        <w:rPr>
          <w:color w:val="000000"/>
          <w:spacing w:val="0"/>
          <w:w w:val="100"/>
          <w:position w:val="0"/>
          <w:sz w:val="24"/>
          <w:szCs w:val="24"/>
        </w:rPr>
        <w:t>三</w:t>
      </w:r>
      <w:bookmarkEnd w:id="297"/>
      <w:r>
        <w:rPr>
          <w:color w:val="000000"/>
          <w:spacing w:val="0"/>
          <w:w w:val="100"/>
          <w:position w:val="0"/>
          <w:sz w:val="24"/>
          <w:szCs w:val="24"/>
        </w:rPr>
        <w:t>、</w:t>
        <w:tab/>
        <w:t>报告期内，公司无重大资产收购、及资产重组事项</w:t>
      </w:r>
      <w:bookmarkEnd w:id="295"/>
      <w:bookmarkEnd w:id="296"/>
      <w:bookmarkEnd w:id="298"/>
    </w:p>
    <w:p>
      <w:pPr>
        <w:pStyle w:val="Style28"/>
        <w:keepNext/>
        <w:keepLines/>
        <w:widowControl w:val="0"/>
        <w:shd w:val="clear" w:color="auto" w:fill="auto"/>
        <w:tabs>
          <w:tab w:pos="1439" w:val="left"/>
        </w:tabs>
        <w:bidi w:val="0"/>
        <w:spacing w:before="0" w:line="240" w:lineRule="auto"/>
        <w:ind w:left="0" w:right="0" w:firstLine="960"/>
        <w:jc w:val="both"/>
      </w:pPr>
      <w:bookmarkStart w:id="295" w:name="bookmark295"/>
      <w:bookmarkStart w:id="296" w:name="bookmark296"/>
      <w:bookmarkStart w:id="299" w:name="bookmark299"/>
      <w:bookmarkStart w:id="300" w:name="bookmark300"/>
      <w:r>
        <w:rPr>
          <w:color w:val="000000"/>
          <w:spacing w:val="0"/>
          <w:w w:val="100"/>
          <w:position w:val="0"/>
          <w:sz w:val="24"/>
          <w:szCs w:val="24"/>
        </w:rPr>
        <w:t>四</w:t>
      </w:r>
      <w:bookmarkEnd w:id="299"/>
      <w:r>
        <w:rPr>
          <w:color w:val="000000"/>
          <w:spacing w:val="0"/>
          <w:w w:val="100"/>
          <w:position w:val="0"/>
          <w:sz w:val="24"/>
          <w:szCs w:val="24"/>
        </w:rPr>
        <w:t>、</w:t>
        <w:tab/>
        <w:t>报告期内，公司控股股东及其他关联方占用公司资金的情况</w:t>
      </w:r>
      <w:bookmarkEnd w:id="295"/>
      <w:bookmarkEnd w:id="296"/>
      <w:bookmarkEnd w:id="300"/>
    </w:p>
    <w:p>
      <w:pPr>
        <w:pStyle w:val="Style21"/>
        <w:keepNext w:val="0"/>
        <w:keepLines w:val="0"/>
        <w:widowControl w:val="0"/>
        <w:numPr>
          <w:ilvl w:val="0"/>
          <w:numId w:val="25"/>
        </w:numPr>
        <w:shd w:val="clear" w:color="auto" w:fill="auto"/>
        <w:tabs>
          <w:tab w:pos="1695" w:val="left"/>
        </w:tabs>
        <w:bidi w:val="0"/>
        <w:spacing w:before="0" w:after="0" w:line="403" w:lineRule="exact"/>
        <w:ind w:left="960" w:right="0" w:firstLine="440"/>
        <w:jc w:val="both"/>
      </w:pPr>
      <w:bookmarkStart w:id="301" w:name="bookmark301"/>
      <w:bookmarkEnd w:id="301"/>
      <w:r>
        <w:rPr>
          <w:color w:val="000000"/>
          <w:spacing w:val="0"/>
          <w:w w:val="100"/>
          <w:position w:val="0"/>
        </w:rPr>
        <w:t>截止报告期期末，公司控股股东一一深圳市东鸿信投资发展有限公司（以下简称“东鸿信公 司</w:t>
      </w:r>
      <w:r>
        <w:rPr>
          <w:color w:val="000000"/>
          <w:spacing w:val="0"/>
          <w:w w:val="100"/>
          <w:position w:val="0"/>
        </w:rPr>
        <w:t>”）</w:t>
      </w:r>
      <w:r>
        <w:rPr>
          <w:color w:val="000000"/>
          <w:spacing w:val="0"/>
          <w:w w:val="100"/>
          <w:position w:val="0"/>
        </w:rPr>
        <w:t>及其子公司无占用公司资金的情况。</w:t>
      </w:r>
    </w:p>
    <w:p>
      <w:pPr>
        <w:pStyle w:val="Style21"/>
        <w:keepNext w:val="0"/>
        <w:keepLines w:val="0"/>
        <w:widowControl w:val="0"/>
        <w:numPr>
          <w:ilvl w:val="0"/>
          <w:numId w:val="25"/>
        </w:numPr>
        <w:shd w:val="clear" w:color="auto" w:fill="auto"/>
        <w:tabs>
          <w:tab w:pos="8283" w:val="left"/>
        </w:tabs>
        <w:bidi w:val="0"/>
        <w:spacing w:before="0" w:after="140" w:line="403" w:lineRule="exact"/>
        <w:ind w:left="1400" w:right="0" w:firstLine="0"/>
        <w:jc w:val="both"/>
      </w:pPr>
      <w:bookmarkStart w:id="302" w:name="bookmark302"/>
      <w:bookmarkEnd w:id="302"/>
      <w:r>
        <w:rPr>
          <w:color w:val="000000"/>
          <w:spacing w:val="0"/>
          <w:w w:val="100"/>
          <w:position w:val="0"/>
        </w:rPr>
        <w:t xml:space="preserve"> 其他关联方占用公司资金情况（如下表）</w:t>
        <w:tab/>
        <w:t>（单位：万元）</w:t>
      </w:r>
    </w:p>
    <w:p>
      <w:pPr>
        <w:pStyle w:val="Style32"/>
        <w:keepNext w:val="0"/>
        <w:keepLines w:val="0"/>
        <w:widowControl w:val="0"/>
        <w:shd w:val="clear" w:color="auto" w:fill="auto"/>
        <w:bidi w:val="0"/>
        <w:spacing w:before="0" w:after="0" w:line="240" w:lineRule="auto"/>
        <w:ind w:left="1498"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）关联债权</w:t>
      </w:r>
    </w:p>
    <w:tbl>
      <w:tblPr>
        <w:tblOverlap w:val="never"/>
        <w:jc w:val="center"/>
        <w:tblLayout w:type="fixed"/>
      </w:tblPr>
      <w:tblGrid>
        <w:gridCol w:w="1781"/>
        <w:gridCol w:w="2102"/>
        <w:gridCol w:w="1992"/>
        <w:gridCol w:w="1368"/>
        <w:gridCol w:w="1891"/>
        <w:gridCol w:w="1896"/>
      </w:tblGrid>
      <w:tr>
        <w:trPr>
          <w:trHeight w:val="322" w:hRule="exact"/>
        </w:trPr>
        <w:tc>
          <w:tcPr>
            <w:vMerge w:val="restart"/>
            <w:tcBorders>
              <w:top w:val="single" w:sz="4"/>
              <w:left w:val="single" w:sz="4"/>
            </w:tcBorders>
            <w:shd w:val="clear" w:color="auto" w:fill="E2E2E2"/>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关联方</w:t>
            </w:r>
          </w:p>
        </w:tc>
        <w:tc>
          <w:tcPr>
            <w:vMerge w:val="restart"/>
            <w:tcBorders>
              <w:top w:val="single" w:sz="4"/>
              <w:left w:val="single" w:sz="4"/>
            </w:tcBorders>
            <w:shd w:val="clear" w:color="auto" w:fill="E2E2E2"/>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与上市公司的关系</w:t>
            </w:r>
          </w:p>
        </w:tc>
        <w:tc>
          <w:tcPr>
            <w:gridSpan w:val="4"/>
            <w:tcBorders>
              <w:top w:val="single" w:sz="4"/>
              <w:left w:val="single" w:sz="4"/>
              <w:righ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上市公司向关联方提供资金</w:t>
            </w:r>
          </w:p>
        </w:tc>
      </w:tr>
      <w:tr>
        <w:trPr>
          <w:trHeight w:val="317" w:hRule="exact"/>
        </w:trPr>
        <w:tc>
          <w:tcPr>
            <w:vMerge/>
            <w:tcBorders>
              <w:left w:val="single" w:sz="4"/>
            </w:tcBorders>
            <w:shd w:val="clear" w:color="auto" w:fill="E2E2E2"/>
            <w:vAlign w:val="center"/>
          </w:tcPr>
          <w:p>
            <w:pPr/>
          </w:p>
        </w:tc>
        <w:tc>
          <w:tcPr>
            <w:vMerge/>
            <w:tcBorders>
              <w:left w:val="single" w:sz="4"/>
            </w:tcBorders>
            <w:shd w:val="clear" w:color="auto" w:fill="E2E2E2"/>
            <w:vAlign w:val="center"/>
          </w:tcPr>
          <w:p>
            <w:pP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本期减少</w:t>
            </w:r>
          </w:p>
        </w:tc>
        <w:tc>
          <w:tcPr>
            <w:tcBorders>
              <w:top w:val="single" w:sz="4"/>
              <w:left w:val="single" w:sz="4"/>
              <w:righ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629"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福建东南广播电视 网络有限公司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公司持有</w:t>
            </w:r>
            <w:r>
              <w:rPr>
                <w:rFonts w:ascii="Arial" w:eastAsia="Arial" w:hAnsi="Arial" w:cs="Arial"/>
                <w:color w:val="000000"/>
                <w:spacing w:val="0"/>
                <w:w w:val="100"/>
                <w:position w:val="0"/>
                <w:sz w:val="19"/>
                <w:szCs w:val="19"/>
              </w:rPr>
              <w:t>18%</w:t>
            </w:r>
            <w:r>
              <w:rPr>
                <w:color w:val="000000"/>
                <w:spacing w:val="0"/>
                <w:w w:val="100"/>
                <w:position w:val="0"/>
              </w:rPr>
              <w:t>股权之参 股企业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10865.37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10865.37</w:t>
            </w:r>
          </w:p>
        </w:tc>
      </w:tr>
      <w:tr>
        <w:trPr>
          <w:trHeight w:val="55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深圳市鸿基广源贸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未纳入公司合并报表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2465.08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2461.90</w:t>
            </w:r>
          </w:p>
        </w:tc>
      </w:tr>
    </w:tbl>
    <w:p>
      <w:pPr>
        <w:spacing w:lineRule="exact" w:line="1"/>
        <w:rPr>
          <w:sz w:val="2"/>
          <w:szCs w:val="2"/>
        </w:rPr>
      </w:pPr>
      <w:r>
        <w:br w:type="page"/>
      </w:r>
    </w:p>
    <w:tbl>
      <w:tblPr>
        <w:tblOverlap w:val="never"/>
        <w:jc w:val="center"/>
        <w:tblLayout w:type="fixed"/>
      </w:tblPr>
      <w:tblGrid>
        <w:gridCol w:w="1776"/>
        <w:gridCol w:w="2102"/>
        <w:gridCol w:w="1992"/>
        <w:gridCol w:w="1368"/>
        <w:gridCol w:w="1891"/>
        <w:gridCol w:w="1896"/>
      </w:tblGrid>
      <w:tr>
        <w:trPr>
          <w:trHeight w:val="31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范围的控股子公司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深圳市赛德隆投资 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公司控股子公司一一 深圳市凯方实业发展 有限公司之股东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2324.17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1056.96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1109.24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2271.89</w:t>
            </w:r>
          </w:p>
        </w:tc>
      </w:tr>
      <w:tr>
        <w:trPr>
          <w:trHeight w:val="629"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深圳市鸿基影视文 化有限公司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未纳入公司合并报表 范围的控股子公司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623.89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623.85</w:t>
            </w:r>
          </w:p>
        </w:tc>
      </w:tr>
      <w:tr>
        <w:trPr>
          <w:trHeight w:val="63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深圳市新鸿泰投资 发展有限公司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公司控股股东之关联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21.91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r>
        <w:trPr>
          <w:trHeight w:val="9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深圳市鸿丰酒店管 理有限公司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公司子公司深圳市鸿 基酒店管理有限公司 之联营企业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346.66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1438.74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1255.90</w:t>
            </w:r>
          </w:p>
        </w:tc>
      </w:tr>
      <w:tr>
        <w:trPr>
          <w:trHeight w:val="9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深圳市泉源实业发 展有限公司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公司子公司深圳市凯 方实业发展有限公司 之联营企业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w:t>
            </w:r>
          </w:p>
        </w:tc>
      </w:tr>
      <w:tr>
        <w:trPr>
          <w:trHeight w:val="115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广东深圳迅环旅运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本公司控股子公司之 合作企业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1929.36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1929.36</w:t>
            </w:r>
          </w:p>
        </w:tc>
      </w:tr>
      <w:tr>
        <w:trPr>
          <w:trHeight w:val="74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福建升通网络传媒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未纳入公司合并报表 范围的控股子公司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15.00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547" w:hRule="exact"/>
        </w:trPr>
        <w:tc>
          <w:tcPr>
            <w:gridSpan w:val="2"/>
            <w:tcBorders>
              <w:top w:val="single" w:sz="4"/>
              <w:left w:val="single" w:sz="4"/>
              <w:bottom w:val="single" w:sz="4"/>
            </w:tcBorders>
            <w:shd w:val="clear" w:color="auto" w:fill="E2E2E2"/>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rPr>
              <w:t>16957.08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4440.06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9"/>
                <w:szCs w:val="19"/>
              </w:rPr>
            </w:pPr>
            <w:r>
              <w:rPr>
                <w:rFonts w:ascii="Arial" w:eastAsia="Arial" w:hAnsi="Arial" w:cs="Arial"/>
                <w:color w:val="000000"/>
                <w:spacing w:val="0"/>
                <w:w w:val="100"/>
                <w:position w:val="0"/>
                <w:sz w:val="19"/>
                <w:szCs w:val="19"/>
              </w:rPr>
              <w:t>1665.30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19731.84</w:t>
            </w:r>
          </w:p>
        </w:tc>
      </w:tr>
    </w:tbl>
    <w:p>
      <w:pPr>
        <w:widowControl w:val="0"/>
        <w:spacing w:after="599" w:line="1" w:lineRule="exact"/>
      </w:pPr>
    </w:p>
    <w:p>
      <w:pPr>
        <w:pStyle w:val="Style32"/>
        <w:keepNext w:val="0"/>
        <w:keepLines w:val="0"/>
        <w:widowControl w:val="0"/>
        <w:shd w:val="clear" w:color="auto" w:fill="auto"/>
        <w:tabs>
          <w:tab w:pos="7723" w:val="left"/>
        </w:tabs>
        <w:bidi w:val="0"/>
        <w:spacing w:before="0" w:after="0" w:line="240" w:lineRule="auto"/>
        <w:ind w:left="1325"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）其他关联债务</w:t>
        <w:tab/>
        <w:t>（单位：万元）</w:t>
      </w:r>
    </w:p>
    <w:tbl>
      <w:tblPr>
        <w:tblOverlap w:val="never"/>
        <w:jc w:val="center"/>
        <w:tblLayout w:type="fixed"/>
      </w:tblPr>
      <w:tblGrid>
        <w:gridCol w:w="1368"/>
        <w:gridCol w:w="1738"/>
        <w:gridCol w:w="2054"/>
        <w:gridCol w:w="1622"/>
        <w:gridCol w:w="1915"/>
        <w:gridCol w:w="1987"/>
      </w:tblGrid>
      <w:tr>
        <w:trPr>
          <w:trHeight w:val="322" w:hRule="exact"/>
        </w:trPr>
        <w:tc>
          <w:tcPr>
            <w:vMerge w:val="restart"/>
            <w:tcBorders>
              <w:top w:val="single" w:sz="4"/>
              <w:left w:val="single" w:sz="4"/>
            </w:tcBorders>
            <w:shd w:val="clear" w:color="auto" w:fill="E2E2E2"/>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关联方</w:t>
            </w:r>
          </w:p>
        </w:tc>
        <w:tc>
          <w:tcPr>
            <w:vMerge w:val="restart"/>
            <w:tcBorders>
              <w:top w:val="single" w:sz="4"/>
              <w:left w:val="single" w:sz="4"/>
            </w:tcBorders>
            <w:shd w:val="clear" w:color="auto" w:fill="E2E2E2"/>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与上市公司的关系</w:t>
            </w:r>
          </w:p>
        </w:tc>
        <w:tc>
          <w:tcPr>
            <w:gridSpan w:val="4"/>
            <w:tcBorders>
              <w:top w:val="single" w:sz="4"/>
              <w:left w:val="single" w:sz="4"/>
              <w:righ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关联方向上市公司提供资金</w:t>
            </w:r>
          </w:p>
        </w:tc>
      </w:tr>
      <w:tr>
        <w:trPr>
          <w:trHeight w:val="317" w:hRule="exact"/>
        </w:trPr>
        <w:tc>
          <w:tcPr>
            <w:vMerge/>
            <w:tcBorders>
              <w:left w:val="single" w:sz="4"/>
            </w:tcBorders>
            <w:shd w:val="clear" w:color="auto" w:fill="E2E2E2"/>
            <w:vAlign w:val="center"/>
          </w:tcPr>
          <w:p>
            <w:pPr/>
          </w:p>
        </w:tc>
        <w:tc>
          <w:tcPr>
            <w:vMerge/>
            <w:tcBorders>
              <w:left w:val="single" w:sz="4"/>
            </w:tcBorders>
            <w:shd w:val="clear" w:color="auto" w:fill="E2E2E2"/>
            <w:vAlign w:val="center"/>
          </w:tcPr>
          <w:p>
            <w:pP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期初数</w:t>
            </w: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0" w:after="0" w:line="240" w:lineRule="auto"/>
              <w:ind w:left="220" w:right="0" w:firstLine="0"/>
              <w:jc w:val="center"/>
            </w:pPr>
            <w:r>
              <w:rPr>
                <w:color w:val="000000"/>
                <w:spacing w:val="0"/>
                <w:w w:val="100"/>
                <w:position w:val="0"/>
              </w:rPr>
              <w:t>本期增加</w:t>
            </w: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余额</w:t>
            </w:r>
          </w:p>
        </w:tc>
      </w:tr>
      <w:tr>
        <w:trPr>
          <w:trHeight w:val="629"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正中置业集团</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本公司第二大股东 的控股股东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761.47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2860.48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3621.95</w:t>
            </w:r>
          </w:p>
        </w:tc>
      </w:tr>
      <w:tr>
        <w:trPr>
          <w:trHeight w:val="629"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深圳市深威驳 运企业公司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公司联营企业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r>
      <w:tr>
        <w:trPr>
          <w:trHeight w:val="941"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24" w:lineRule="exact"/>
              <w:ind w:left="0" w:right="0" w:firstLine="0"/>
              <w:jc w:val="left"/>
            </w:pPr>
            <w:r>
              <w:rPr>
                <w:color w:val="000000"/>
                <w:spacing w:val="0"/>
                <w:w w:val="100"/>
                <w:position w:val="0"/>
              </w:rPr>
              <w:t>深圳市东鸿信 投资发展有限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公司控股股东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227.99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211.11</w:t>
            </w:r>
          </w:p>
        </w:tc>
      </w:tr>
      <w:tr>
        <w:trPr>
          <w:trHeight w:val="941"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深圳市鸿基 （集团）股份 有限公司工会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6" w:lineRule="exact"/>
              <w:ind w:left="0" w:right="0" w:firstLine="0"/>
              <w:jc w:val="both"/>
            </w:pPr>
            <w:r>
              <w:rPr>
                <w:color w:val="000000"/>
                <w:spacing w:val="0"/>
                <w:w w:val="100"/>
                <w:position w:val="0"/>
              </w:rPr>
              <w:t>持有本公司控股股 东</w:t>
            </w:r>
            <w:r>
              <w:rPr>
                <w:rFonts w:ascii="Arial" w:eastAsia="Arial" w:hAnsi="Arial" w:cs="Arial"/>
                <w:color w:val="000000"/>
                <w:spacing w:val="0"/>
                <w:w w:val="100"/>
                <w:position w:val="0"/>
                <w:sz w:val="19"/>
                <w:szCs w:val="19"/>
              </w:rPr>
              <w:t xml:space="preserve">50 </w:t>
            </w:r>
            <w:r>
              <w:rPr>
                <w:color w:val="000000"/>
                <w:spacing w:val="0"/>
                <w:w w:val="100"/>
                <w:position w:val="0"/>
              </w:rPr>
              <w:t>%股权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1379.68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1379.68</w:t>
            </w:r>
          </w:p>
        </w:tc>
      </w:tr>
      <w:tr>
        <w:trPr>
          <w:trHeight w:val="9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深运工贸翠苑 旅店</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公司全资子公司， 已于</w:t>
            </w:r>
            <w:r>
              <w:rPr>
                <w:rFonts w:ascii="Arial" w:eastAsia="Arial" w:hAnsi="Arial" w:cs="Arial"/>
                <w:color w:val="000000"/>
                <w:spacing w:val="0"/>
                <w:w w:val="100"/>
                <w:position w:val="0"/>
                <w:sz w:val="19"/>
                <w:szCs w:val="19"/>
              </w:rPr>
              <w:t>2002</w:t>
            </w:r>
            <w:r>
              <w:rPr>
                <w:color w:val="000000"/>
                <w:spacing w:val="0"/>
                <w:w w:val="100"/>
                <w:position w:val="0"/>
              </w:rPr>
              <w:t>年度始停 业清算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130.26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130.26</w:t>
            </w:r>
          </w:p>
        </w:tc>
      </w:tr>
      <w:tr>
        <w:trPr>
          <w:trHeight w:val="104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福建升通网络 传媒有限公司</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未纳入公司合并报 表范围的控股子公 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w:t>
            </w:r>
          </w:p>
        </w:tc>
      </w:tr>
    </w:tbl>
    <w:tbl>
      <w:tblPr>
        <w:tblOverlap w:val="never"/>
        <w:jc w:val="center"/>
        <w:tblLayout w:type="fixed"/>
      </w:tblPr>
      <w:tblGrid>
        <w:gridCol w:w="1368"/>
        <w:gridCol w:w="1738"/>
        <w:gridCol w:w="2054"/>
        <w:gridCol w:w="1622"/>
        <w:gridCol w:w="1915"/>
        <w:gridCol w:w="1987"/>
      </w:tblGrid>
      <w:tr>
        <w:trPr>
          <w:trHeight w:val="12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深圳市赛德隆 投资有限公司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公司控股子公司一 一深圳市凯方实业 发展有限公司之股 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38.99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600.00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638.99</w:t>
            </w:r>
          </w:p>
        </w:tc>
      </w:tr>
      <w:tr>
        <w:trPr>
          <w:trHeight w:val="946"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深圳市鸿丰酒 店管理有限公 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公司子公司深圳市 鸿基酒店管理有限 公司之联营企业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43.38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w:t>
            </w:r>
          </w:p>
        </w:tc>
      </w:tr>
      <w:tr>
        <w:trPr>
          <w:trHeight w:val="547" w:hRule="exact"/>
        </w:trPr>
        <w:tc>
          <w:tcPr>
            <w:gridSpan w:val="2"/>
            <w:tcBorders>
              <w:top w:val="single" w:sz="4"/>
              <w:left w:val="single" w:sz="4"/>
              <w:bottom w:val="single" w:sz="4"/>
            </w:tcBorders>
            <w:shd w:val="clear" w:color="auto" w:fill="E2E2E2"/>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9"/>
                <w:szCs w:val="19"/>
              </w:rPr>
            </w:pPr>
            <w:r>
              <w:rPr>
                <w:rFonts w:ascii="Arial" w:eastAsia="Arial" w:hAnsi="Arial" w:cs="Arial"/>
                <w:color w:val="000000"/>
                <w:spacing w:val="0"/>
                <w:w w:val="100"/>
                <w:position w:val="0"/>
                <w:sz w:val="19"/>
                <w:szCs w:val="19"/>
              </w:rPr>
              <w:t>1878.71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 w:right="0" w:firstLine="0"/>
              <w:jc w:val="center"/>
              <w:rPr>
                <w:sz w:val="19"/>
                <w:szCs w:val="19"/>
              </w:rPr>
            </w:pPr>
            <w:r>
              <w:rPr>
                <w:rFonts w:ascii="Arial" w:eastAsia="Arial" w:hAnsi="Arial" w:cs="Arial"/>
                <w:color w:val="000000"/>
                <w:spacing w:val="0"/>
                <w:w w:val="100"/>
                <w:position w:val="0"/>
                <w:sz w:val="19"/>
                <w:szCs w:val="19"/>
              </w:rPr>
              <w:t>4883.54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16.88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6745.37</w:t>
            </w:r>
          </w:p>
        </w:tc>
      </w:tr>
    </w:tbl>
    <w:p>
      <w:pPr>
        <w:widowControl w:val="0"/>
        <w:spacing w:after="339" w:line="1" w:lineRule="exact"/>
      </w:pPr>
    </w:p>
    <w:p>
      <w:pPr>
        <w:pStyle w:val="Style28"/>
        <w:keepNext/>
        <w:keepLines/>
        <w:widowControl w:val="0"/>
        <w:shd w:val="clear" w:color="auto" w:fill="auto"/>
        <w:bidi w:val="0"/>
        <w:spacing w:before="0" w:line="240" w:lineRule="auto"/>
        <w:ind w:left="0" w:right="0"/>
        <w:jc w:val="both"/>
      </w:pPr>
      <w:bookmarkStart w:id="303" w:name="bookmark303"/>
      <w:bookmarkStart w:id="304" w:name="bookmark304"/>
      <w:bookmarkStart w:id="305" w:name="bookmark305"/>
      <w:bookmarkStart w:id="306" w:name="bookmark306"/>
      <w:r>
        <w:rPr>
          <w:color w:val="000000"/>
          <w:spacing w:val="0"/>
          <w:w w:val="100"/>
          <w:position w:val="0"/>
          <w:sz w:val="24"/>
          <w:szCs w:val="24"/>
        </w:rPr>
        <w:t>五</w:t>
      </w:r>
      <w:bookmarkEnd w:id="305"/>
      <w:r>
        <w:rPr>
          <w:color w:val="000000"/>
          <w:spacing w:val="0"/>
          <w:w w:val="100"/>
          <w:position w:val="0"/>
          <w:sz w:val="24"/>
          <w:szCs w:val="24"/>
        </w:rPr>
        <w:t>、报告期内公司重大关联交易事项</w:t>
      </w:r>
      <w:bookmarkEnd w:id="303"/>
      <w:bookmarkEnd w:id="304"/>
      <w:bookmarkEnd w:id="306"/>
    </w:p>
    <w:p>
      <w:pPr>
        <w:pStyle w:val="Style21"/>
        <w:keepNext w:val="0"/>
        <w:keepLines w:val="0"/>
        <w:widowControl w:val="0"/>
        <w:shd w:val="clear" w:color="auto" w:fill="auto"/>
        <w:bidi w:val="0"/>
        <w:spacing w:before="0" w:after="0" w:line="399" w:lineRule="exact"/>
        <w:ind w:left="1220" w:right="0" w:firstLine="0"/>
        <w:jc w:val="both"/>
      </w:pPr>
      <w:r>
        <w:rPr>
          <w:color w:val="000000"/>
          <w:spacing w:val="0"/>
          <w:w w:val="100"/>
          <w:position w:val="0"/>
        </w:rPr>
        <w:t>关于公司与正中置业集团有限公司合作开发龙岗鸿基花园三期地产项目的关联交易事项。</w:t>
      </w:r>
    </w:p>
    <w:p>
      <w:pPr>
        <w:pStyle w:val="Style21"/>
        <w:keepNext w:val="0"/>
        <w:keepLines w:val="0"/>
        <w:widowControl w:val="0"/>
        <w:shd w:val="clear" w:color="auto" w:fill="auto"/>
        <w:bidi w:val="0"/>
        <w:spacing w:before="0" w:after="340" w:line="399" w:lineRule="exact"/>
        <w:ind w:left="800" w:right="0" w:firstLine="420"/>
        <w:jc w:val="both"/>
      </w:pPr>
      <w:r>
        <w:rPr>
          <w:color w:val="000000"/>
          <w:spacing w:val="0"/>
          <w:w w:val="100"/>
          <w:position w:val="0"/>
        </w:rPr>
        <w:t>为加快公司历史用地的开发</w:t>
      </w:r>
      <w:r>
        <w:rPr>
          <w:color w:val="000000"/>
          <w:spacing w:val="0"/>
          <w:w w:val="100"/>
          <w:position w:val="0"/>
        </w:rPr>
        <w:t>，</w:t>
      </w:r>
      <w:r>
        <w:rPr>
          <w:color w:val="000000"/>
          <w:spacing w:val="0"/>
          <w:w w:val="100"/>
          <w:position w:val="0"/>
        </w:rPr>
        <w:t>有效规避投资风险</w:t>
      </w:r>
      <w:r>
        <w:rPr>
          <w:color w:val="000000"/>
          <w:spacing w:val="0"/>
          <w:w w:val="100"/>
          <w:position w:val="0"/>
        </w:rPr>
        <w:t>，</w:t>
      </w:r>
      <w:r>
        <w:rPr>
          <w:color w:val="000000"/>
          <w:spacing w:val="0"/>
          <w:w w:val="100"/>
          <w:position w:val="0"/>
        </w:rPr>
        <w:t>加速资金回笼，</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日，经总裁办公 会议研究讨论，公司与正中置业集团有限公司（以下简称“正中置业”）合作开发公司地处深圳市龙 岗中心城吉祥路与深惠路交汇处宗地号为</w:t>
      </w:r>
      <w:r>
        <w:rPr>
          <w:rFonts w:ascii="Times New Roman" w:eastAsia="Times New Roman" w:hAnsi="Times New Roman" w:cs="Times New Roman"/>
          <w:color w:val="000000"/>
          <w:spacing w:val="0"/>
          <w:w w:val="100"/>
          <w:position w:val="0"/>
        </w:rPr>
        <w:t>G01004-3</w:t>
      </w:r>
      <w:r>
        <w:rPr>
          <w:color w:val="000000"/>
          <w:spacing w:val="0"/>
          <w:w w:val="100"/>
          <w:position w:val="0"/>
        </w:rPr>
        <w:t>地块三期项目。鉴于合作方正中置业为公司第 二大股东一一深圳市正中投资发展有限公司之控股企业，上述项目合作构成关联交易。此事项经公 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i/>
          <w:iCs/>
          <w:color w:val="000000"/>
          <w:spacing w:val="0"/>
          <w:w w:val="100"/>
          <w:position w:val="0"/>
        </w:rPr>
        <w:t>2</w:t>
      </w:r>
      <w:r>
        <w:rPr>
          <w:color w:val="000000"/>
          <w:spacing w:val="0"/>
          <w:w w:val="100"/>
          <w:position w:val="0"/>
        </w:rPr>
        <w:t>日召开的第四届董事局临时会议及</w:t>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年年度股东大会审议通过（相关内容刊登 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日及</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日的《中国证券报》、《证券时报》及巨潮网上。</w:t>
      </w:r>
      <w:r>
        <w:rPr>
          <w:color w:val="000000"/>
          <w:spacing w:val="0"/>
          <w:w w:val="100"/>
          <w:position w:val="0"/>
        </w:rPr>
        <w:t>）</w:t>
      </w:r>
      <w:r>
        <w:rPr>
          <w:color w:val="000000"/>
          <w:spacing w:val="0"/>
          <w:w w:val="100"/>
          <w:position w:val="0"/>
        </w:rPr>
        <w:t>。</w:t>
      </w:r>
    </w:p>
    <w:p>
      <w:pPr>
        <w:pStyle w:val="Style28"/>
        <w:keepNext/>
        <w:keepLines/>
        <w:widowControl w:val="0"/>
        <w:shd w:val="clear" w:color="auto" w:fill="auto"/>
        <w:tabs>
          <w:tab w:pos="1322" w:val="left"/>
        </w:tabs>
        <w:bidi w:val="0"/>
        <w:spacing w:before="0" w:after="380" w:line="240" w:lineRule="auto"/>
        <w:ind w:left="0" w:right="0"/>
        <w:jc w:val="both"/>
      </w:pPr>
      <w:bookmarkStart w:id="307" w:name="bookmark307"/>
      <w:bookmarkStart w:id="308" w:name="bookmark308"/>
      <w:bookmarkStart w:id="309" w:name="bookmark309"/>
      <w:bookmarkStart w:id="310" w:name="bookmark310"/>
      <w:r>
        <w:rPr>
          <w:color w:val="000000"/>
          <w:spacing w:val="0"/>
          <w:w w:val="100"/>
          <w:position w:val="0"/>
          <w:sz w:val="24"/>
          <w:szCs w:val="24"/>
        </w:rPr>
        <w:t>六</w:t>
      </w:r>
      <w:bookmarkEnd w:id="309"/>
      <w:r>
        <w:rPr>
          <w:color w:val="000000"/>
          <w:spacing w:val="0"/>
          <w:w w:val="100"/>
          <w:position w:val="0"/>
          <w:sz w:val="24"/>
          <w:szCs w:val="24"/>
        </w:rPr>
        <w:t>、</w:t>
        <w:tab/>
        <w:t>报告期内公司重大合同及其履行情况</w:t>
      </w:r>
      <w:bookmarkEnd w:id="307"/>
      <w:bookmarkEnd w:id="308"/>
      <w:bookmarkEnd w:id="310"/>
    </w:p>
    <w:p>
      <w:pPr>
        <w:pStyle w:val="Style21"/>
        <w:keepNext w:val="0"/>
        <w:keepLines w:val="0"/>
        <w:widowControl w:val="0"/>
        <w:numPr>
          <w:ilvl w:val="0"/>
          <w:numId w:val="27"/>
        </w:numPr>
        <w:shd w:val="clear" w:color="auto" w:fill="auto"/>
        <w:tabs>
          <w:tab w:pos="1559" w:val="left"/>
        </w:tabs>
        <w:bidi w:val="0"/>
        <w:spacing w:before="0" w:after="0"/>
        <w:ind w:left="1220" w:right="0" w:firstLine="0"/>
        <w:jc w:val="both"/>
      </w:pPr>
      <w:bookmarkStart w:id="311" w:name="bookmark311"/>
      <w:bookmarkEnd w:id="311"/>
      <w:r>
        <w:rPr>
          <w:color w:val="000000"/>
          <w:spacing w:val="0"/>
          <w:w w:val="100"/>
          <w:position w:val="0"/>
        </w:rPr>
        <w:t>公司无重大托管、承包、租赁其他公司资产或其他公司托管、承包、租赁公司资产的事项。</w:t>
      </w:r>
    </w:p>
    <w:p>
      <w:pPr>
        <w:pStyle w:val="Style21"/>
        <w:keepNext w:val="0"/>
        <w:keepLines w:val="0"/>
        <w:widowControl w:val="0"/>
        <w:numPr>
          <w:ilvl w:val="0"/>
          <w:numId w:val="27"/>
        </w:numPr>
        <w:shd w:val="clear" w:color="auto" w:fill="auto"/>
        <w:tabs>
          <w:tab w:pos="1578" w:val="left"/>
        </w:tabs>
        <w:bidi w:val="0"/>
        <w:spacing w:before="0" w:after="0"/>
        <w:ind w:left="1220" w:right="0" w:firstLine="0"/>
        <w:jc w:val="both"/>
      </w:pPr>
      <w:bookmarkStart w:id="312" w:name="bookmark312"/>
      <w:bookmarkEnd w:id="312"/>
      <w:r>
        <w:rPr>
          <w:color w:val="000000"/>
          <w:spacing w:val="0"/>
          <w:w w:val="100"/>
          <w:position w:val="0"/>
        </w:rPr>
        <w:t>重大担保事项：见前述其他事项</w:t>
      </w:r>
    </w:p>
    <w:p>
      <w:pPr>
        <w:pStyle w:val="Style21"/>
        <w:keepNext w:val="0"/>
        <w:keepLines w:val="0"/>
        <w:widowControl w:val="0"/>
        <w:shd w:val="clear" w:color="auto" w:fill="auto"/>
        <w:bidi w:val="0"/>
        <w:spacing w:before="0" w:after="160"/>
        <w:ind w:left="122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.报告期内公司无委托他人进行现金资产管理事项。</w:t>
      </w:r>
    </w:p>
    <w:p>
      <w:pPr>
        <w:pStyle w:val="Style28"/>
        <w:keepNext/>
        <w:keepLines/>
        <w:widowControl w:val="0"/>
        <w:shd w:val="clear" w:color="auto" w:fill="auto"/>
        <w:tabs>
          <w:tab w:pos="1322" w:val="left"/>
        </w:tabs>
        <w:bidi w:val="0"/>
        <w:spacing w:before="0" w:line="240" w:lineRule="auto"/>
        <w:ind w:left="0" w:right="0"/>
        <w:jc w:val="left"/>
      </w:pPr>
      <w:bookmarkStart w:id="313" w:name="bookmark313"/>
      <w:bookmarkStart w:id="314" w:name="bookmark314"/>
      <w:bookmarkStart w:id="315" w:name="bookmark315"/>
      <w:bookmarkStart w:id="316" w:name="bookmark316"/>
      <w:r>
        <w:rPr>
          <w:color w:val="000000"/>
          <w:spacing w:val="0"/>
          <w:w w:val="100"/>
          <w:position w:val="0"/>
          <w:sz w:val="24"/>
          <w:szCs w:val="24"/>
        </w:rPr>
        <w:t>七</w:t>
      </w:r>
      <w:bookmarkEnd w:id="315"/>
      <w:r>
        <w:rPr>
          <w:color w:val="000000"/>
          <w:spacing w:val="0"/>
          <w:w w:val="100"/>
          <w:position w:val="0"/>
          <w:sz w:val="24"/>
          <w:szCs w:val="24"/>
        </w:rPr>
        <w:t>、</w:t>
        <w:tab/>
        <w:t>报告期内公司或持股</w:t>
      </w:r>
      <w:r>
        <w:rPr>
          <w:rFonts w:ascii="Arial" w:eastAsia="Arial" w:hAnsi="Arial" w:cs="Arial"/>
          <w:color w:val="000000"/>
          <w:spacing w:val="0"/>
          <w:w w:val="100"/>
          <w:position w:val="0"/>
          <w:sz w:val="24"/>
          <w:szCs w:val="24"/>
        </w:rPr>
        <w:t>5%</w:t>
      </w:r>
      <w:r>
        <w:rPr>
          <w:color w:val="000000"/>
          <w:spacing w:val="0"/>
          <w:w w:val="100"/>
          <w:position w:val="0"/>
          <w:sz w:val="24"/>
          <w:szCs w:val="24"/>
        </w:rPr>
        <w:t>以上股东无承诺事项</w:t>
      </w:r>
      <w:bookmarkEnd w:id="313"/>
      <w:bookmarkEnd w:id="314"/>
      <w:bookmarkEnd w:id="316"/>
    </w:p>
    <w:p>
      <w:pPr>
        <w:pStyle w:val="Style21"/>
        <w:keepNext w:val="0"/>
        <w:keepLines w:val="0"/>
        <w:widowControl w:val="0"/>
        <w:shd w:val="clear" w:color="auto" w:fill="auto"/>
        <w:bidi w:val="0"/>
        <w:spacing w:before="0" w:after="340" w:line="413" w:lineRule="exact"/>
        <w:ind w:left="800" w:right="0" w:firstLine="420"/>
        <w:jc w:val="both"/>
      </w:pPr>
      <w:r>
        <w:rPr>
          <w:color w:val="000000"/>
          <w:spacing w:val="0"/>
          <w:w w:val="100"/>
          <w:position w:val="0"/>
        </w:rPr>
        <w:t>报告期内，公司或持股</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）股东没有发生或以前发生但延续到报告期的对公司经 营成果、财务状况可能产生重要影响的承诺事项。</w:t>
      </w:r>
    </w:p>
    <w:p>
      <w:pPr>
        <w:pStyle w:val="Style28"/>
        <w:keepNext/>
        <w:keepLines/>
        <w:widowControl w:val="0"/>
        <w:shd w:val="clear" w:color="auto" w:fill="auto"/>
        <w:tabs>
          <w:tab w:pos="1322" w:val="left"/>
        </w:tabs>
        <w:bidi w:val="0"/>
        <w:spacing w:before="0" w:line="240" w:lineRule="auto"/>
        <w:ind w:left="0" w:right="0"/>
        <w:jc w:val="both"/>
      </w:pPr>
      <w:bookmarkStart w:id="317" w:name="bookmark317"/>
      <w:bookmarkStart w:id="318" w:name="bookmark318"/>
      <w:bookmarkStart w:id="319" w:name="bookmark319"/>
      <w:bookmarkStart w:id="320" w:name="bookmark320"/>
      <w:r>
        <w:rPr>
          <w:color w:val="000000"/>
          <w:spacing w:val="0"/>
          <w:w w:val="100"/>
          <w:position w:val="0"/>
          <w:sz w:val="24"/>
          <w:szCs w:val="24"/>
        </w:rPr>
        <w:t>八</w:t>
      </w:r>
      <w:bookmarkEnd w:id="319"/>
      <w:r>
        <w:rPr>
          <w:color w:val="000000"/>
          <w:spacing w:val="0"/>
          <w:w w:val="100"/>
          <w:position w:val="0"/>
          <w:sz w:val="24"/>
          <w:szCs w:val="24"/>
        </w:rPr>
        <w:t>、</w:t>
        <w:tab/>
        <w:t>公司股权分置改革相关情况</w:t>
      </w:r>
      <w:bookmarkEnd w:id="317"/>
      <w:bookmarkEnd w:id="318"/>
      <w:bookmarkEnd w:id="320"/>
    </w:p>
    <w:p>
      <w:pPr>
        <w:pStyle w:val="Style21"/>
        <w:keepNext w:val="0"/>
        <w:keepLines w:val="0"/>
        <w:widowControl w:val="0"/>
        <w:shd w:val="clear" w:color="auto" w:fill="auto"/>
        <w:bidi w:val="0"/>
        <w:spacing w:before="0" w:after="280" w:line="401" w:lineRule="exact"/>
        <w:ind w:left="800" w:right="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日，公司在《中国证券报》、《证券时报》及巨潮网上刊登了《深圳市鸿基（集团） 股份有限公司股权分置改革说明书（摘要）》，公司股权分置改革工作正式开始。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 股权分置改革方案经相关股东会议审议通过，</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日公司在《中国证券报》、《证券时报》及巨潮网 上刊登了《深圳市鸿基（集团）股份有限公司股权分置改革方案实施公告》，</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日方案实施，公 司股票恢复交易，股票简称变更为</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深鸿基”。（股权分置改革的详细情况见公司相关公告）</w:t>
      </w:r>
      <w:r>
        <w:br w:type="page"/>
      </w:r>
    </w:p>
    <w:p>
      <w:pPr>
        <w:pStyle w:val="Style28"/>
        <w:keepNext/>
        <w:keepLines/>
        <w:widowControl w:val="0"/>
        <w:shd w:val="clear" w:color="auto" w:fill="auto"/>
        <w:bidi w:val="0"/>
        <w:spacing w:before="0" w:after="260" w:line="240" w:lineRule="auto"/>
        <w:ind w:left="0" w:right="0"/>
        <w:jc w:val="left"/>
      </w:pPr>
      <w:bookmarkStart w:id="321" w:name="bookmark321"/>
      <w:bookmarkStart w:id="322" w:name="bookmark322"/>
      <w:bookmarkStart w:id="323" w:name="bookmark323"/>
      <w:bookmarkStart w:id="324" w:name="bookmark324"/>
      <w:r>
        <w:rPr>
          <w:color w:val="000000"/>
          <w:spacing w:val="0"/>
          <w:w w:val="100"/>
          <w:position w:val="0"/>
          <w:sz w:val="24"/>
          <w:szCs w:val="24"/>
        </w:rPr>
        <w:t>九</w:t>
      </w:r>
      <w:bookmarkEnd w:id="323"/>
      <w:r>
        <w:rPr>
          <w:color w:val="000000"/>
          <w:spacing w:val="0"/>
          <w:w w:val="100"/>
          <w:position w:val="0"/>
          <w:sz w:val="24"/>
          <w:szCs w:val="24"/>
        </w:rPr>
        <w:t>、公司股权分置改革原非流通股股东承诺及履行情况</w:t>
      </w:r>
      <w:bookmarkEnd w:id="321"/>
      <w:bookmarkEnd w:id="322"/>
      <w:bookmarkEnd w:id="324"/>
    </w:p>
    <w:tbl>
      <w:tblPr>
        <w:tblOverlap w:val="never"/>
        <w:jc w:val="center"/>
        <w:tblLayout w:type="fixed"/>
      </w:tblPr>
      <w:tblGrid>
        <w:gridCol w:w="2266"/>
        <w:gridCol w:w="4824"/>
        <w:gridCol w:w="2611"/>
      </w:tblGrid>
      <w:tr>
        <w:trPr>
          <w:trHeight w:val="322" w:hRule="exact"/>
        </w:trPr>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right w:val="single" w:sz="4"/>
            </w:tcBorders>
            <w:shd w:val="clear" w:color="auto" w:fill="E2E2E2"/>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承诺履行情况</w:t>
            </w:r>
          </w:p>
        </w:tc>
      </w:tr>
      <w:tr>
        <w:trPr>
          <w:trHeight w:val="250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深圳市东鸿信投资发展 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为未明确表示同意进行股权分置改革的非流通股股 东垫付其持有的非流通股份获得上市流通权所需执 行的对价安排。深圳市东鸿信投资发展有限公司代为 垫付后，未明确表示同意进行股权分置改革的非流通 股股东所持股份如上市流通，应当向代为垫付的深圳 市东鸿信投资发展有限公司偿还代为垫付的款项，或 者取得代为垫付的深圳市东鸿信投资发展有限公司 的同意。</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代垫承诺履行完毕</w:t>
            </w:r>
          </w:p>
        </w:tc>
      </w:tr>
      <w:tr>
        <w:trPr>
          <w:trHeight w:val="634"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深圳市东鸿信投资发展 有限公司</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承诺人保证其不履行或者不完全履行承诺的，赔偿其 他股东因此而遭受的损失。</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未达到履约条件</w:t>
            </w:r>
          </w:p>
        </w:tc>
      </w:tr>
    </w:tbl>
    <w:p>
      <w:pPr>
        <w:widowControl w:val="0"/>
        <w:spacing w:after="99" w:line="1" w:lineRule="exact"/>
      </w:pPr>
    </w:p>
    <w:p>
      <w:pPr>
        <w:pStyle w:val="Style28"/>
        <w:keepNext/>
        <w:keepLines/>
        <w:widowControl w:val="0"/>
        <w:shd w:val="clear" w:color="auto" w:fill="auto"/>
        <w:bidi w:val="0"/>
        <w:spacing w:before="0" w:after="0" w:line="240" w:lineRule="auto"/>
        <w:ind w:left="0" w:right="0"/>
        <w:jc w:val="left"/>
      </w:pPr>
      <w:bookmarkStart w:id="325" w:name="bookmark325"/>
      <w:bookmarkStart w:id="326" w:name="bookmark326"/>
      <w:bookmarkStart w:id="327" w:name="bookmark327"/>
      <w:r>
        <w:rPr>
          <w:color w:val="000000"/>
          <w:spacing w:val="0"/>
          <w:w w:val="100"/>
          <w:position w:val="0"/>
          <w:sz w:val="24"/>
          <w:szCs w:val="24"/>
        </w:rPr>
        <w:t>十、公司接待投资者调研及采访情况</w:t>
      </w:r>
      <w:bookmarkEnd w:id="325"/>
      <w:bookmarkEnd w:id="326"/>
      <w:bookmarkEnd w:id="327"/>
    </w:p>
    <w:p>
      <w:pPr>
        <w:pStyle w:val="Style21"/>
        <w:keepNext w:val="0"/>
        <w:keepLines w:val="0"/>
        <w:widowControl w:val="0"/>
        <w:shd w:val="clear" w:color="auto" w:fill="auto"/>
        <w:bidi w:val="0"/>
        <w:spacing w:before="0" w:after="0" w:line="406" w:lineRule="exact"/>
        <w:ind w:left="800" w:right="0" w:firstLine="420"/>
        <w:jc w:val="left"/>
      </w:pPr>
      <w:r>
        <w:rPr>
          <w:rFonts w:ascii="Arial" w:eastAsia="Arial" w:hAnsi="Arial" w:cs="Arial"/>
          <w:color w:val="000000"/>
          <w:spacing w:val="0"/>
          <w:w w:val="100"/>
          <w:position w:val="0"/>
        </w:rPr>
        <w:t>2006</w:t>
      </w:r>
      <w:r>
        <w:rPr>
          <w:color w:val="000000"/>
          <w:spacing w:val="0"/>
          <w:w w:val="100"/>
          <w:position w:val="0"/>
        </w:rPr>
        <w:t>年度，公司接受投资者电话咨询，了解公司经营情况。公司按照《深圳证券交易所上市公 司公平信息披露指引》规定，未发生私下、提前或选择性的向特定对象单独披露、透露公司非公开 重大信息的情形，保证了公司信息披露的公平性。公司在</w:t>
      </w:r>
      <w:r>
        <w:rPr>
          <w:rFonts w:ascii="Arial" w:eastAsia="Arial" w:hAnsi="Arial" w:cs="Arial"/>
          <w:color w:val="000000"/>
          <w:spacing w:val="0"/>
          <w:w w:val="100"/>
          <w:position w:val="0"/>
        </w:rPr>
        <w:t>2007</w:t>
      </w:r>
      <w:r>
        <w:rPr>
          <w:color w:val="000000"/>
          <w:spacing w:val="0"/>
          <w:w w:val="100"/>
          <w:position w:val="0"/>
        </w:rPr>
        <w:t>年度将根据相关要求，制定信息披露 备查登记制度，切实做好证券市场相关信息的公平披露。</w:t>
      </w:r>
    </w:p>
    <w:p>
      <w:pPr>
        <w:pStyle w:val="Style28"/>
        <w:keepNext/>
        <w:keepLines/>
        <w:widowControl w:val="0"/>
        <w:shd w:val="clear" w:color="auto" w:fill="auto"/>
        <w:bidi w:val="0"/>
        <w:spacing w:before="0" w:after="0" w:line="406" w:lineRule="exact"/>
        <w:ind w:left="0" w:right="0"/>
        <w:jc w:val="left"/>
      </w:pPr>
      <w:bookmarkStart w:id="328" w:name="bookmark328"/>
      <w:bookmarkStart w:id="329" w:name="bookmark329"/>
      <w:bookmarkStart w:id="330" w:name="bookmark330"/>
      <w:r>
        <w:rPr>
          <w:color w:val="000000"/>
          <w:spacing w:val="0"/>
          <w:w w:val="100"/>
          <w:position w:val="0"/>
          <w:sz w:val="24"/>
          <w:szCs w:val="24"/>
        </w:rPr>
        <w:t>十一、报告期内公司聘任会计师事务所情况。</w:t>
      </w:r>
      <w:bookmarkEnd w:id="328"/>
      <w:bookmarkEnd w:id="329"/>
      <w:bookmarkEnd w:id="330"/>
    </w:p>
    <w:p>
      <w:pPr>
        <w:pStyle w:val="Style21"/>
        <w:keepNext w:val="0"/>
        <w:keepLines w:val="0"/>
        <w:widowControl w:val="0"/>
        <w:shd w:val="clear" w:color="auto" w:fill="auto"/>
        <w:bidi w:val="0"/>
        <w:spacing w:before="0" w:after="260" w:line="406" w:lineRule="exact"/>
        <w:ind w:left="800" w:right="0" w:firstLine="420"/>
        <w:jc w:val="both"/>
      </w:pPr>
      <w:r>
        <w:rPr>
          <w:color w:val="000000"/>
          <w:spacing w:val="0"/>
          <w:w w:val="100"/>
          <w:position w:val="0"/>
        </w:rPr>
        <w:t>报告期内公司聘任深圳鹏城会计师事务所为</w:t>
      </w:r>
      <w:r>
        <w:rPr>
          <w:rFonts w:ascii="Times New Roman" w:eastAsia="Times New Roman" w:hAnsi="Times New Roman" w:cs="Times New Roman"/>
          <w:color w:val="000000"/>
          <w:spacing w:val="0"/>
          <w:w w:val="100"/>
          <w:position w:val="0"/>
        </w:rPr>
        <w:t>2006</w:t>
      </w:r>
      <w:r>
        <w:rPr>
          <w:color w:val="000000"/>
          <w:spacing w:val="0"/>
          <w:w w:val="100"/>
          <w:position w:val="0"/>
        </w:rPr>
        <w:t>年度审计单位和财务顾问。公司支付给深圳鹏 城会计师事务所</w:t>
      </w:r>
      <w:r>
        <w:rPr>
          <w:rFonts w:ascii="Times New Roman" w:eastAsia="Times New Roman" w:hAnsi="Times New Roman" w:cs="Times New Roman"/>
          <w:color w:val="000000"/>
          <w:spacing w:val="0"/>
          <w:w w:val="100"/>
          <w:position w:val="0"/>
        </w:rPr>
        <w:t>2006</w:t>
      </w:r>
      <w:r>
        <w:rPr>
          <w:color w:val="000000"/>
          <w:spacing w:val="0"/>
          <w:w w:val="100"/>
          <w:position w:val="0"/>
        </w:rPr>
        <w:t>年度审计费用为人民币</w:t>
      </w:r>
      <w:r>
        <w:rPr>
          <w:rFonts w:ascii="Times New Roman" w:eastAsia="Times New Roman" w:hAnsi="Times New Roman" w:cs="Times New Roman"/>
          <w:color w:val="000000"/>
          <w:spacing w:val="0"/>
          <w:w w:val="100"/>
          <w:position w:val="0"/>
        </w:rPr>
        <w:t>45</w:t>
      </w:r>
      <w:r>
        <w:rPr>
          <w:color w:val="000000"/>
          <w:spacing w:val="0"/>
          <w:w w:val="100"/>
          <w:position w:val="0"/>
        </w:rPr>
        <w:t>万元。截止本报告期该会计师事务所已为公司提供审 计服务的连续年限为四年。</w:t>
      </w:r>
    </w:p>
    <w:p>
      <w:pPr>
        <w:pStyle w:val="Style28"/>
        <w:keepNext/>
        <w:keepLines/>
        <w:widowControl w:val="0"/>
        <w:shd w:val="clear" w:color="auto" w:fill="auto"/>
        <w:bidi w:val="0"/>
        <w:spacing w:before="0" w:after="260" w:line="374" w:lineRule="exact"/>
        <w:ind w:left="800" w:right="0" w:firstLine="0"/>
        <w:jc w:val="both"/>
      </w:pPr>
      <w:bookmarkStart w:id="331" w:name="bookmark331"/>
      <w:bookmarkStart w:id="332" w:name="bookmark332"/>
      <w:bookmarkStart w:id="333" w:name="bookmark333"/>
      <w:r>
        <w:rPr>
          <w:color w:val="000000"/>
          <w:spacing w:val="0"/>
          <w:w w:val="100"/>
          <w:position w:val="0"/>
          <w:sz w:val="24"/>
          <w:szCs w:val="24"/>
        </w:rPr>
        <w:t>十二、报告期内公司、公司董事局及董事无受中国证监会稽查、行政处罚、通报批评 以及深圳证券交易所公开谴责的情形。</w:t>
      </w:r>
      <w:bookmarkEnd w:id="331"/>
      <w:bookmarkEnd w:id="332"/>
      <w:bookmarkEnd w:id="333"/>
    </w:p>
    <w:p>
      <w:pPr>
        <w:pStyle w:val="Style28"/>
        <w:keepNext/>
        <w:keepLines/>
        <w:widowControl w:val="0"/>
        <w:shd w:val="clear" w:color="auto" w:fill="auto"/>
        <w:bidi w:val="0"/>
        <w:spacing w:before="0" w:after="0" w:line="390" w:lineRule="exact"/>
        <w:ind w:left="0" w:right="0"/>
        <w:jc w:val="left"/>
      </w:pPr>
      <w:bookmarkStart w:id="334" w:name="bookmark334"/>
      <w:bookmarkStart w:id="335" w:name="bookmark335"/>
      <w:bookmarkStart w:id="336" w:name="bookmark336"/>
      <w:r>
        <w:rPr>
          <w:color w:val="000000"/>
          <w:spacing w:val="0"/>
          <w:w w:val="100"/>
          <w:position w:val="0"/>
          <w:sz w:val="24"/>
          <w:szCs w:val="24"/>
        </w:rPr>
        <w:t>十三、新旧会计准则股东权益差异调节表</w:t>
      </w:r>
      <w:bookmarkEnd w:id="334"/>
      <w:bookmarkEnd w:id="335"/>
      <w:bookmarkEnd w:id="336"/>
    </w:p>
    <w:p>
      <w:pPr>
        <w:pStyle w:val="Style9"/>
        <w:keepNext w:val="0"/>
        <w:keepLines w:val="0"/>
        <w:widowControl w:val="0"/>
        <w:shd w:val="clear" w:color="auto" w:fill="auto"/>
        <w:bidi w:val="0"/>
        <w:spacing w:before="0" w:after="0" w:line="240" w:lineRule="auto"/>
        <w:ind w:left="0" w:right="800" w:firstLine="0"/>
        <w:jc w:val="right"/>
        <w:rPr>
          <w:sz w:val="24"/>
          <w:szCs w:val="24"/>
        </w:rPr>
      </w:pPr>
      <w:r>
        <w:rPr>
          <w:color w:val="000000"/>
          <w:spacing w:val="0"/>
          <w:w w:val="100"/>
          <w:position w:val="0"/>
          <w:sz w:val="24"/>
          <w:szCs w:val="24"/>
        </w:rPr>
        <w:t>金额单位：人民币元</w:t>
      </w:r>
    </w:p>
    <w:tbl>
      <w:tblPr>
        <w:tblOverlap w:val="never"/>
        <w:jc w:val="center"/>
        <w:tblLayout w:type="fixed"/>
      </w:tblPr>
      <w:tblGrid>
        <w:gridCol w:w="830"/>
        <w:gridCol w:w="5414"/>
        <w:gridCol w:w="1997"/>
        <w:gridCol w:w="826"/>
      </w:tblGrid>
      <w:tr>
        <w:trPr>
          <w:trHeight w:val="518"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r>
      <w:tr>
        <w:trPr>
          <w:trHeight w:val="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2006年12月31日股东权益（现行会计准则）</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876,683,647.89</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其他采用权益法核算的长期股权投资贷方差额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5414"/>
        <w:gridCol w:w="1997"/>
        <w:gridCol w:w="826"/>
      </w:tblGrid>
      <w:tr>
        <w:trPr>
          <w:trHeight w:val="514"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根据新准则计提的商誉减值准备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以公允价值计量且其变动计入当期损益的金融资产以及 可供出售金融资产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1,047,817.77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四</w:t>
            </w:r>
            <w:r>
              <w:rPr>
                <w:rFonts w:ascii="Times New Roman" w:eastAsia="Times New Roman" w:hAnsi="Times New Roman" w:cs="Times New Roman"/>
                <w:color w:val="000000"/>
                <w:spacing w:val="0"/>
                <w:w w:val="100"/>
                <w:position w:val="0"/>
              </w:rPr>
              <w:t>.2</w:t>
            </w:r>
          </w:p>
        </w:tc>
      </w:tr>
      <w:tr>
        <w:trPr>
          <w:trHeight w:val="514"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11,021,410.05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四</w:t>
            </w:r>
            <w:r>
              <w:rPr>
                <w:rFonts w:ascii="Times New Roman" w:eastAsia="Times New Roman" w:hAnsi="Times New Roman" w:cs="Times New Roman"/>
                <w:color w:val="000000"/>
                <w:spacing w:val="0"/>
                <w:w w:val="100"/>
                <w:position w:val="0"/>
              </w:rPr>
              <w:t>.3</w:t>
            </w:r>
          </w:p>
        </w:tc>
      </w:tr>
      <w:tr>
        <w:trPr>
          <w:trHeight w:val="514"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115,918,093.36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四</w:t>
            </w:r>
            <w:r>
              <w:rPr>
                <w:rFonts w:ascii="Times New Roman" w:eastAsia="Times New Roman" w:hAnsi="Times New Roman" w:cs="Times New Roman"/>
                <w:color w:val="000000"/>
                <w:spacing w:val="0"/>
                <w:w w:val="100"/>
                <w:position w:val="0"/>
              </w:rPr>
              <w:t>.4</w:t>
            </w:r>
          </w:p>
        </w:tc>
      </w:tr>
      <w:tr>
        <w:trPr>
          <w:trHeight w:val="50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2007年1月1日股东权益（新会计准则）</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1,004,670,969.07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1"/>
        <w:keepNext w:val="0"/>
        <w:keepLines w:val="0"/>
        <w:widowControl w:val="0"/>
        <w:shd w:val="clear" w:color="auto" w:fill="auto"/>
        <w:tabs>
          <w:tab w:pos="3454" w:val="left"/>
          <w:tab w:pos="7395" w:val="left"/>
        </w:tabs>
        <w:bidi w:val="0"/>
        <w:spacing w:before="0" w:after="280" w:line="381" w:lineRule="exact"/>
        <w:ind w:left="0" w:right="0" w:firstLine="800"/>
        <w:jc w:val="both"/>
      </w:pPr>
      <w:r>
        <w:rPr>
          <w:color w:val="000000"/>
          <w:spacing w:val="0"/>
          <w:w w:val="100"/>
          <w:position w:val="0"/>
        </w:rPr>
        <w:t>公司法定人：邱瑞亨</w:t>
        <w:tab/>
        <w:t>主管会计工作的公司负责人：余毓凡</w:t>
        <w:tab/>
        <w:t>会计机构负责人：黄旭辉</w:t>
      </w:r>
    </w:p>
    <w:p>
      <w:pPr>
        <w:pStyle w:val="Style67"/>
        <w:keepNext/>
        <w:keepLines/>
        <w:widowControl w:val="0"/>
        <w:shd w:val="clear" w:color="auto" w:fill="auto"/>
        <w:bidi w:val="0"/>
        <w:spacing w:before="0" w:after="0" w:line="240" w:lineRule="auto"/>
        <w:ind w:left="0" w:right="0" w:firstLine="0"/>
        <w:jc w:val="center"/>
      </w:pPr>
      <w:bookmarkStart w:id="337" w:name="bookmark337"/>
      <w:bookmarkStart w:id="338" w:name="bookmark338"/>
      <w:bookmarkStart w:id="339" w:name="bookmark339"/>
      <w:r>
        <w:rPr>
          <w:color w:val="000000"/>
          <w:spacing w:val="0"/>
          <w:w w:val="100"/>
          <w:position w:val="0"/>
        </w:rPr>
        <w:t>审阅报告</w:t>
      </w:r>
      <w:bookmarkEnd w:id="337"/>
      <w:bookmarkEnd w:id="338"/>
      <w:bookmarkEnd w:id="339"/>
    </w:p>
    <w:p>
      <w:pPr>
        <w:pStyle w:val="Style21"/>
        <w:keepNext w:val="0"/>
        <w:keepLines w:val="0"/>
        <w:widowControl w:val="0"/>
        <w:shd w:val="clear" w:color="auto" w:fill="auto"/>
        <w:bidi w:val="0"/>
        <w:spacing w:before="0" w:after="0" w:line="381" w:lineRule="exact"/>
        <w:ind w:left="800" w:right="0" w:firstLine="6640"/>
        <w:jc w:val="both"/>
      </w:pPr>
      <w:r>
        <w:rPr>
          <w:color w:val="000000"/>
          <w:spacing w:val="0"/>
          <w:w w:val="100"/>
          <w:position w:val="0"/>
        </w:rPr>
        <w:t>深鹏所专审字</w:t>
      </w:r>
      <w:r>
        <w:rPr>
          <w:rFonts w:ascii="Times New Roman" w:eastAsia="Times New Roman" w:hAnsi="Times New Roman" w:cs="Times New Roman"/>
          <w:color w:val="000000"/>
          <w:spacing w:val="0"/>
          <w:w w:val="100"/>
          <w:position w:val="0"/>
        </w:rPr>
        <w:t>[2007]247</w:t>
      </w:r>
      <w:r>
        <w:rPr>
          <w:color w:val="000000"/>
          <w:spacing w:val="0"/>
          <w:w w:val="100"/>
          <w:position w:val="0"/>
        </w:rPr>
        <w:t>号 深圳市鸿基（集团）股份有限公司全体股东：</w:t>
      </w:r>
    </w:p>
    <w:p>
      <w:pPr>
        <w:pStyle w:val="Style21"/>
        <w:keepNext w:val="0"/>
        <w:keepLines w:val="0"/>
        <w:widowControl w:val="0"/>
        <w:shd w:val="clear" w:color="auto" w:fill="auto"/>
        <w:bidi w:val="0"/>
        <w:spacing w:before="0" w:after="0" w:line="381" w:lineRule="exact"/>
        <w:ind w:left="800" w:right="0" w:firstLine="420"/>
        <w:jc w:val="both"/>
      </w:pPr>
      <w:r>
        <w:rPr>
          <w:color w:val="000000"/>
          <w:spacing w:val="0"/>
          <w:w w:val="100"/>
          <w:position w:val="0"/>
        </w:rPr>
        <w:t>我们审阅了后附的深圳市鸿基（集团）股份有限公司（以下简称“鸿基公司”）新旧会计准则 股东权益差异调节表（以下简称“差异调节表”）。按照《企业会计准则第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 计准则》和“关于做好与新会计准则相关财务会计信息披露工作的通知”（证监发</w:t>
      </w:r>
      <w:r>
        <w:rPr>
          <w:rFonts w:ascii="Times New Roman" w:eastAsia="Times New Roman" w:hAnsi="Times New Roman" w:cs="Times New Roman"/>
          <w:color w:val="000000"/>
          <w:spacing w:val="0"/>
          <w:w w:val="100"/>
          <w:position w:val="0"/>
        </w:rPr>
        <w:t>[2006]136</w:t>
      </w:r>
      <w:r>
        <w:rPr>
          <w:color w:val="000000"/>
          <w:spacing w:val="0"/>
          <w:w w:val="100"/>
          <w:position w:val="0"/>
        </w:rPr>
        <w:t>号，以 下简称“通知”）的有关规定编制差异调节表是鸿基公司管理层的责任。我们的责任是在实施审阅 工作的基础上对差异调节表出具审阅报告。</w:t>
      </w:r>
    </w:p>
    <w:p>
      <w:pPr>
        <w:pStyle w:val="Style21"/>
        <w:keepNext w:val="0"/>
        <w:keepLines w:val="0"/>
        <w:widowControl w:val="0"/>
        <w:shd w:val="clear" w:color="auto" w:fill="auto"/>
        <w:bidi w:val="0"/>
        <w:spacing w:before="0" w:after="0" w:line="381" w:lineRule="exact"/>
        <w:ind w:left="800" w:right="0" w:firstLine="420"/>
        <w:jc w:val="both"/>
      </w:pPr>
      <w:r>
        <w:rPr>
          <w:color w:val="000000"/>
          <w:spacing w:val="0"/>
          <w:w w:val="100"/>
          <w:position w:val="0"/>
        </w:rPr>
        <w:t>根据“通知”的有关规定，我们参照《中国注册会计师审阅准则第</w:t>
      </w:r>
      <w:r>
        <w:rPr>
          <w:rFonts w:ascii="Times New Roman" w:eastAsia="Times New Roman" w:hAnsi="Times New Roman" w:cs="Times New Roman"/>
          <w:color w:val="000000"/>
          <w:spacing w:val="0"/>
          <w:w w:val="100"/>
          <w:position w:val="0"/>
        </w:rPr>
        <w:t>2101</w:t>
      </w:r>
      <w:r>
        <w:rPr>
          <w:color w:val="000000"/>
          <w:spacing w:val="0"/>
          <w:w w:val="100"/>
          <w:position w:val="0"/>
        </w:rPr>
        <w:t>号一财务报表审阅》的 规定执行审阅业务。该准则要求我们计划和实施审阅工作，以对差异调节表是否不存在重大错报获 取有限保证。审阅主要限于询问公司有关人员差异调节表相关会计政策和所有重要的认定、了解差 异调节表中调节金额的计算过程、阅读差异调节表以考虑是否遵循指明的编制基础以及在必要时实 施分析程序，审阅工作提供的保证程度低于审计。我们没有实施审计，因而不发表审计意见。</w:t>
      </w:r>
    </w:p>
    <w:p>
      <w:pPr>
        <w:pStyle w:val="Style21"/>
        <w:keepNext w:val="0"/>
        <w:keepLines w:val="0"/>
        <w:widowControl w:val="0"/>
        <w:shd w:val="clear" w:color="auto" w:fill="auto"/>
        <w:bidi w:val="0"/>
        <w:spacing w:before="0" w:after="220" w:line="381" w:lineRule="exact"/>
        <w:ind w:left="800" w:right="0" w:firstLine="420"/>
        <w:jc w:val="both"/>
      </w:pPr>
      <w:r>
        <w:rPr>
          <w:color w:val="000000"/>
          <w:spacing w:val="0"/>
          <w:w w:val="100"/>
          <w:position w:val="0"/>
        </w:rPr>
        <w:t xml:space="preserve">根据我们的审阅，我们没有注意到任何事项使我们相信差异调节表没有按照《企业会计准则第 </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号一首次执行企业会计准则》和“通知”的有关规定编制。</w:t>
      </w:r>
    </w:p>
    <w:p>
      <w:pPr>
        <w:pStyle w:val="Style21"/>
        <w:keepNext w:val="0"/>
        <w:keepLines w:val="0"/>
        <w:widowControl w:val="0"/>
        <w:shd w:val="clear" w:color="auto" w:fill="auto"/>
        <w:bidi w:val="0"/>
        <w:spacing w:before="0" w:after="380" w:line="379" w:lineRule="exact"/>
        <w:ind w:left="800" w:right="0" w:firstLine="420"/>
        <w:jc w:val="both"/>
      </w:pPr>
      <w:r>
        <w:rPr>
          <w:color w:val="000000"/>
          <w:spacing w:val="0"/>
          <w:w w:val="100"/>
          <w:position w:val="0"/>
        </w:rPr>
        <w:t>此外，我们提醒差异调节表的使用者关注，如后附差异调节表中重要提示所述：差异调节表中 所列报的</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日股东权益（新会计准则）与</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年度财务报告中所列报的相应数据可能 存在差异。</w:t>
      </w:r>
    </w:p>
    <w:p>
      <w:pPr>
        <w:pStyle w:val="Style21"/>
        <w:keepNext w:val="0"/>
        <w:keepLines w:val="0"/>
        <w:widowControl w:val="0"/>
        <w:shd w:val="clear" w:color="auto" w:fill="auto"/>
        <w:tabs>
          <w:tab w:pos="6883" w:val="left"/>
        </w:tabs>
        <w:bidi w:val="0"/>
        <w:spacing w:before="0" w:after="380" w:line="379" w:lineRule="exact"/>
        <w:ind w:left="0" w:right="0" w:firstLine="0"/>
        <w:jc w:val="center"/>
      </w:pPr>
      <w:r>
        <w:rPr>
          <w:color w:val="000000"/>
          <w:spacing w:val="0"/>
          <w:w w:val="100"/>
          <w:position w:val="0"/>
        </w:rPr>
        <w:t>深圳市鹏城会计师事务所有限公司</w:t>
        <w:tab/>
        <w:t>中国注册会计师</w:t>
      </w:r>
    </w:p>
    <w:p>
      <w:pPr>
        <w:pStyle w:val="Style21"/>
        <w:keepNext w:val="0"/>
        <w:keepLines w:val="0"/>
        <w:widowControl w:val="0"/>
        <w:shd w:val="clear" w:color="auto" w:fill="auto"/>
        <w:bidi w:val="0"/>
        <w:spacing w:before="0" w:after="500" w:line="379" w:lineRule="exact"/>
        <w:ind w:left="190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深圳</w:t>
      </w:r>
    </w:p>
    <w:p>
      <w:pPr>
        <w:pStyle w:val="Style69"/>
        <w:keepNext w:val="0"/>
        <w:keepLines w:val="0"/>
        <w:widowControl w:val="0"/>
        <w:shd w:val="clear" w:color="auto" w:fill="auto"/>
        <w:tabs>
          <w:tab w:pos="5789" w:val="left"/>
          <w:tab w:leader="underscore" w:pos="7958" w:val="left"/>
        </w:tabs>
        <w:bidi w:val="0"/>
        <w:spacing w:before="0" w:after="0" w:line="396" w:lineRule="auto"/>
        <w:ind w:left="0" w:right="0" w:firstLine="0"/>
        <w:jc w:val="center"/>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tab/>
        <w:tab/>
      </w:r>
    </w:p>
    <w:p>
      <w:pPr>
        <w:pStyle w:val="Style21"/>
        <w:keepNext w:val="0"/>
        <w:keepLines w:val="0"/>
        <w:widowControl w:val="0"/>
        <w:shd w:val="clear" w:color="auto" w:fill="auto"/>
        <w:bidi w:val="0"/>
        <w:spacing w:before="0" w:after="380" w:line="379" w:lineRule="exact"/>
        <w:ind w:left="0" w:right="1800" w:firstLine="0"/>
        <w:jc w:val="right"/>
      </w:pPr>
      <w:r>
        <w:rPr>
          <w:color w:val="000000"/>
          <w:spacing w:val="0"/>
          <w:w w:val="100"/>
          <w:position w:val="0"/>
        </w:rPr>
        <w:t>陈爱容</w:t>
      </w:r>
    </w:p>
    <w:p>
      <w:pPr>
        <w:pStyle w:val="Style21"/>
        <w:keepNext w:val="0"/>
        <w:keepLines w:val="0"/>
        <w:widowControl w:val="0"/>
        <w:shd w:val="clear" w:color="auto" w:fill="auto"/>
        <w:bidi w:val="0"/>
        <w:spacing w:before="0" w:after="420" w:line="379" w:lineRule="exact"/>
        <w:ind w:left="0" w:right="1800" w:firstLine="0"/>
        <w:jc w:val="right"/>
      </w:pPr>
      <w:r>
        <w:rPr>
          <w:color w:val="000000"/>
          <w:spacing w:val="0"/>
          <w:w w:val="100"/>
          <w:position w:val="0"/>
        </w:rPr>
        <w:t xml:space="preserve">中国注册会计师 </w:t>
      </w:r>
      <w:r>
        <w:rPr>
          <w:color w:val="000000"/>
          <w:spacing w:val="0"/>
          <w:w w:val="100"/>
          <w:position w:val="0"/>
        </w:rPr>
        <w:t>侯立勋</w:t>
      </w:r>
    </w:p>
    <w:p>
      <w:pPr>
        <w:pStyle w:val="Style67"/>
        <w:keepNext/>
        <w:keepLines/>
        <w:widowControl w:val="0"/>
        <w:shd w:val="clear" w:color="auto" w:fill="auto"/>
        <w:bidi w:val="0"/>
        <w:spacing w:before="0" w:after="0" w:line="240" w:lineRule="auto"/>
        <w:ind w:left="0" w:right="0" w:firstLine="0"/>
        <w:jc w:val="center"/>
      </w:pPr>
      <w:bookmarkStart w:id="340" w:name="bookmark340"/>
      <w:bookmarkStart w:id="341" w:name="bookmark341"/>
      <w:bookmarkStart w:id="342" w:name="bookmark342"/>
      <w:r>
        <w:rPr>
          <w:color w:val="000000"/>
          <w:spacing w:val="0"/>
          <w:w w:val="100"/>
          <w:position w:val="0"/>
        </w:rPr>
        <w:t>公司新旧会计准则股东权益差异调节表附注</w:t>
      </w:r>
      <w:bookmarkEnd w:id="340"/>
      <w:bookmarkEnd w:id="341"/>
      <w:bookmarkEnd w:id="342"/>
    </w:p>
    <w:p>
      <w:pPr>
        <w:pStyle w:val="Style21"/>
        <w:keepNext w:val="0"/>
        <w:keepLines w:val="0"/>
        <w:widowControl w:val="0"/>
        <w:shd w:val="clear" w:color="auto" w:fill="auto"/>
        <w:tabs>
          <w:tab w:pos="1679" w:val="left"/>
        </w:tabs>
        <w:bidi w:val="0"/>
        <w:spacing w:before="0" w:after="0" w:line="382" w:lineRule="exact"/>
        <w:ind w:left="1220" w:right="0" w:firstLine="0"/>
        <w:jc w:val="left"/>
      </w:pPr>
      <w:bookmarkStart w:id="343" w:name="bookmark343"/>
      <w:r>
        <w:rPr>
          <w:b/>
          <w:bCs/>
          <w:color w:val="000000"/>
          <w:spacing w:val="0"/>
          <w:w w:val="100"/>
          <w:position w:val="0"/>
        </w:rPr>
        <w:t>一</w:t>
      </w:r>
      <w:bookmarkEnd w:id="343"/>
      <w:r>
        <w:rPr>
          <w:b/>
          <w:bCs/>
          <w:color w:val="000000"/>
          <w:spacing w:val="0"/>
          <w:w w:val="100"/>
          <w:position w:val="0"/>
        </w:rPr>
        <w:t>、</w:t>
        <w:tab/>
        <w:t>重要提示</w:t>
      </w:r>
    </w:p>
    <w:p>
      <w:pPr>
        <w:pStyle w:val="Style21"/>
        <w:keepNext w:val="0"/>
        <w:keepLines w:val="0"/>
        <w:widowControl w:val="0"/>
        <w:shd w:val="clear" w:color="auto" w:fill="auto"/>
        <w:bidi w:val="0"/>
        <w:spacing w:before="0" w:after="0" w:line="382" w:lineRule="exact"/>
        <w:ind w:left="800" w:right="0" w:firstLine="420"/>
        <w:jc w:val="both"/>
      </w:pPr>
      <w:r>
        <w:rPr>
          <w:color w:val="000000"/>
          <w:spacing w:val="0"/>
          <w:w w:val="100"/>
          <w:position w:val="0"/>
        </w:rPr>
        <w:t>本公司已于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日起开始执行财政部于</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年颁布的《企业会计准则》（以下简称 “新会计准则”），目前本公司正在评价执行新会计准则对本公司财务状况、经营成果和现金流量 所产生的影响，在对其进行慎重考虑并参照财政部对新会计准则的进一步讲解后，本公司在编制 </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年度财务报告时可能对编制“新旧会计准则股东权益差异调节表”（以下简称“差异调节表”） 时所采用相关会计政策或重要认定进行调整，从而导致差异调节表中所列报的</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 权益（新会计准则）与</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年度财务报告中所列报的相应数据之间可能存在差异。</w:t>
      </w:r>
    </w:p>
    <w:p>
      <w:pPr>
        <w:pStyle w:val="Style21"/>
        <w:keepNext w:val="0"/>
        <w:keepLines w:val="0"/>
        <w:widowControl w:val="0"/>
        <w:shd w:val="clear" w:color="auto" w:fill="auto"/>
        <w:tabs>
          <w:tab w:pos="1679" w:val="left"/>
        </w:tabs>
        <w:bidi w:val="0"/>
        <w:spacing w:before="0" w:after="0" w:line="382" w:lineRule="exact"/>
        <w:ind w:left="1220" w:right="0" w:firstLine="0"/>
        <w:jc w:val="left"/>
      </w:pPr>
      <w:bookmarkStart w:id="344" w:name="bookmark344"/>
      <w:r>
        <w:rPr>
          <w:b/>
          <w:bCs/>
          <w:color w:val="000000"/>
          <w:spacing w:val="0"/>
          <w:w w:val="100"/>
          <w:position w:val="0"/>
        </w:rPr>
        <w:t>二</w:t>
      </w:r>
      <w:bookmarkEnd w:id="344"/>
      <w:r>
        <w:rPr>
          <w:b/>
          <w:bCs/>
          <w:color w:val="000000"/>
          <w:spacing w:val="0"/>
          <w:w w:val="100"/>
          <w:position w:val="0"/>
        </w:rPr>
        <w:t>、</w:t>
        <w:tab/>
        <w:t>编制目的</w:t>
      </w:r>
    </w:p>
    <w:p>
      <w:pPr>
        <w:pStyle w:val="Style21"/>
        <w:keepNext w:val="0"/>
        <w:keepLines w:val="0"/>
        <w:widowControl w:val="0"/>
        <w:shd w:val="clear" w:color="auto" w:fill="auto"/>
        <w:bidi w:val="0"/>
        <w:spacing w:before="0" w:after="0" w:line="382" w:lineRule="exact"/>
        <w:ind w:left="800" w:right="0" w:firstLine="4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日起开始执行新会计准则。为分析并披露执行新会计准则对上市公司 财务状况的影响，中国证券监督管理委员会于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月颁布了 “关于做好与新会计准则相关财 务会计信息披露工作的通知”（证监发</w:t>
      </w:r>
      <w:r>
        <w:rPr>
          <w:rFonts w:ascii="Times New Roman" w:eastAsia="Times New Roman" w:hAnsi="Times New Roman" w:cs="Times New Roman"/>
          <w:color w:val="000000"/>
          <w:spacing w:val="0"/>
          <w:w w:val="100"/>
          <w:position w:val="0"/>
        </w:rPr>
        <w:t>[2006]136</w:t>
      </w:r>
      <w:r>
        <w:rPr>
          <w:color w:val="000000"/>
          <w:spacing w:val="0"/>
          <w:w w:val="100"/>
          <w:position w:val="0"/>
        </w:rPr>
        <w:t>号，以下简称“通知”），要求公司按照《企业会 计准则第</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号一首次执行企业会计准则》和“通知”的有关规定，在</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年度财务报告的“补充 资料”部分以差异调节表的方式披露重大差异的调节过程。</w:t>
      </w:r>
    </w:p>
    <w:p>
      <w:pPr>
        <w:pStyle w:val="Style21"/>
        <w:keepNext w:val="0"/>
        <w:keepLines w:val="0"/>
        <w:widowControl w:val="0"/>
        <w:shd w:val="clear" w:color="auto" w:fill="auto"/>
        <w:tabs>
          <w:tab w:pos="1679" w:val="left"/>
        </w:tabs>
        <w:bidi w:val="0"/>
        <w:spacing w:before="0" w:after="0" w:line="382" w:lineRule="exact"/>
        <w:ind w:left="1220" w:right="0" w:firstLine="0"/>
        <w:jc w:val="left"/>
      </w:pPr>
      <w:bookmarkStart w:id="345" w:name="bookmark345"/>
      <w:r>
        <w:rPr>
          <w:b/>
          <w:bCs/>
          <w:color w:val="000000"/>
          <w:spacing w:val="0"/>
          <w:w w:val="100"/>
          <w:position w:val="0"/>
        </w:rPr>
        <w:t>三</w:t>
      </w:r>
      <w:bookmarkEnd w:id="345"/>
      <w:r>
        <w:rPr>
          <w:b/>
          <w:bCs/>
          <w:color w:val="000000"/>
          <w:spacing w:val="0"/>
          <w:w w:val="100"/>
          <w:position w:val="0"/>
        </w:rPr>
        <w:t>、</w:t>
        <w:tab/>
        <w:t>编制基础</w:t>
      </w:r>
    </w:p>
    <w:p>
      <w:pPr>
        <w:pStyle w:val="Style21"/>
        <w:keepNext w:val="0"/>
        <w:keepLines w:val="0"/>
        <w:widowControl w:val="0"/>
        <w:shd w:val="clear" w:color="auto" w:fill="auto"/>
        <w:bidi w:val="0"/>
        <w:spacing w:before="0" w:after="0" w:line="382" w:lineRule="exact"/>
        <w:ind w:left="800" w:right="0" w:firstLine="420"/>
        <w:jc w:val="both"/>
      </w:pPr>
      <w:r>
        <w:rPr>
          <w:color w:val="000000"/>
          <w:spacing w:val="0"/>
          <w:w w:val="100"/>
          <w:position w:val="0"/>
        </w:rPr>
        <w:t>差异调节表系公司根据《企业会计准则第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号一首次执行企业会计准则》第五条至第十九条和 “通知”的有关规定，结合本公司及各子公司的自身特点和具体情况，以</w:t>
      </w:r>
      <w:r>
        <w:rPr>
          <w:rFonts w:ascii="Times New Roman" w:eastAsia="Times New Roman" w:hAnsi="Times New Roman" w:cs="Times New Roman"/>
          <w:color w:val="000000"/>
          <w:spacing w:val="0"/>
          <w:w w:val="100"/>
          <w:position w:val="0"/>
        </w:rPr>
        <w:t>2006</w:t>
      </w:r>
      <w:r>
        <w:rPr>
          <w:color w:val="000000"/>
          <w:spacing w:val="0"/>
          <w:w w:val="100"/>
          <w:position w:val="0"/>
        </w:rPr>
        <w:t>年度合并财务报表为 基础，并依据重要性原则编制。</w:t>
      </w:r>
    </w:p>
    <w:p>
      <w:pPr>
        <w:pStyle w:val="Style21"/>
        <w:keepNext w:val="0"/>
        <w:keepLines w:val="0"/>
        <w:widowControl w:val="0"/>
        <w:shd w:val="clear" w:color="auto" w:fill="auto"/>
        <w:bidi w:val="0"/>
        <w:spacing w:before="0" w:after="380" w:line="382" w:lineRule="exact"/>
        <w:ind w:left="800" w:right="0" w:firstLine="420"/>
        <w:jc w:val="both"/>
      </w:pPr>
      <w:r>
        <w:rPr>
          <w:color w:val="000000"/>
          <w:spacing w:val="0"/>
          <w:w w:val="100"/>
          <w:position w:val="0"/>
        </w:rPr>
        <w:t>对于《企业会计准则第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号一一首次执行企业会计准则》第五条至第十九条中没有明确的情况, 本差异调节表依据如下原则进行编制：</w:t>
      </w:r>
    </w:p>
    <w:p>
      <w:pPr>
        <w:pStyle w:val="Style21"/>
        <w:keepNext w:val="0"/>
        <w:keepLines w:val="0"/>
        <w:widowControl w:val="0"/>
        <w:shd w:val="clear" w:color="auto" w:fill="auto"/>
        <w:tabs>
          <w:tab w:pos="1586" w:val="left"/>
        </w:tabs>
        <w:bidi w:val="0"/>
        <w:spacing w:before="0" w:after="0" w:line="380" w:lineRule="exact"/>
        <w:ind w:left="800" w:right="0" w:firstLine="420"/>
        <w:jc w:val="both"/>
      </w:pPr>
      <w:bookmarkStart w:id="346" w:name="bookmark346"/>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子公司按照《企业会计准则第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号一首次执行企业会计准则》第五条至第十九条的规定进 行追溯调整，对于影响上述公司留存收益并影响本公司按照股权比例享有的净资产份额的事项，本 公司根据其业务实际情况相应调整留存收益或资本公积。</w:t>
      </w:r>
    </w:p>
    <w:p>
      <w:pPr>
        <w:pStyle w:val="Style21"/>
        <w:keepNext w:val="0"/>
        <w:keepLines w:val="0"/>
        <w:widowControl w:val="0"/>
        <w:shd w:val="clear" w:color="auto" w:fill="auto"/>
        <w:tabs>
          <w:tab w:pos="1586" w:val="left"/>
        </w:tabs>
        <w:bidi w:val="0"/>
        <w:spacing w:before="0" w:after="0" w:line="380" w:lineRule="exact"/>
        <w:ind w:left="800" w:right="0" w:firstLine="420"/>
        <w:jc w:val="both"/>
      </w:pPr>
      <w:bookmarkStart w:id="347" w:name="bookmark347"/>
      <w:r>
        <w:rPr>
          <w:rFonts w:ascii="Times New Roman" w:eastAsia="Times New Roman" w:hAnsi="Times New Roman" w:cs="Times New Roman"/>
          <w:color w:val="000000"/>
          <w:spacing w:val="0"/>
          <w:w w:val="100"/>
          <w:position w:val="0"/>
        </w:rPr>
        <w:t>2</w:t>
      </w:r>
      <w:bookmarkEnd w:id="347"/>
      <w:r>
        <w:rPr>
          <w:color w:val="000000"/>
          <w:spacing w:val="0"/>
          <w:w w:val="100"/>
          <w:position w:val="0"/>
        </w:rPr>
        <w:t>、</w:t>
        <w:tab/>
        <w:t>在编制合并财务报表时，本公司按照新会计准则调整少数股东权益，并在差异调节表中单列 项目反映。</w:t>
      </w:r>
    </w:p>
    <w:p>
      <w:pPr>
        <w:pStyle w:val="Style21"/>
        <w:keepNext w:val="0"/>
        <w:keepLines w:val="0"/>
        <w:widowControl w:val="0"/>
        <w:shd w:val="clear" w:color="auto" w:fill="auto"/>
        <w:bidi w:val="0"/>
        <w:spacing w:before="0" w:after="0" w:line="380" w:lineRule="exact"/>
        <w:ind w:left="1220" w:right="0" w:firstLine="0"/>
        <w:jc w:val="both"/>
      </w:pPr>
      <w:bookmarkStart w:id="348" w:name="bookmark348"/>
      <w:r>
        <w:rPr>
          <w:b/>
          <w:bCs/>
          <w:color w:val="000000"/>
          <w:spacing w:val="0"/>
          <w:w w:val="100"/>
          <w:position w:val="0"/>
        </w:rPr>
        <w:t>四</w:t>
      </w:r>
      <w:bookmarkEnd w:id="348"/>
      <w:r>
        <w:rPr>
          <w:b/>
          <w:bCs/>
          <w:color w:val="000000"/>
          <w:spacing w:val="0"/>
          <w:w w:val="100"/>
          <w:position w:val="0"/>
        </w:rPr>
        <w:t>、主要项目附注</w:t>
      </w:r>
    </w:p>
    <w:p>
      <w:pPr>
        <w:pStyle w:val="Style21"/>
        <w:keepNext w:val="0"/>
        <w:keepLines w:val="0"/>
        <w:widowControl w:val="0"/>
        <w:shd w:val="clear" w:color="auto" w:fill="auto"/>
        <w:tabs>
          <w:tab w:pos="1595" w:val="left"/>
        </w:tabs>
        <w:bidi w:val="0"/>
        <w:spacing w:before="0" w:after="0" w:line="380" w:lineRule="exact"/>
        <w:ind w:left="800" w:right="0" w:firstLine="420"/>
        <w:jc w:val="both"/>
      </w:pPr>
      <w:bookmarkStart w:id="349" w:name="bookmark349"/>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日股东权益（现行会计准则）的金额取自本公司按照现行《企业会计准则》 和《企业会计制度》（以下简称“现行会计准则”</w:t>
      </w:r>
      <w:r>
        <w:rPr>
          <w:color w:val="000000"/>
          <w:spacing w:val="0"/>
          <w:w w:val="100"/>
          <w:position w:val="0"/>
        </w:rPr>
        <w:t>）</w:t>
      </w:r>
      <w:r>
        <w:rPr>
          <w:color w:val="000000"/>
          <w:spacing w:val="0"/>
          <w:w w:val="100"/>
          <w:position w:val="0"/>
        </w:rPr>
        <w:t>编制的</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日合并财务报表。该报 表业经深圳市鹏城会计师事务所有限公司审计，并于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日出具了深鹏所股审字</w:t>
      </w:r>
      <w:r>
        <w:rPr>
          <w:rFonts w:ascii="Times New Roman" w:eastAsia="Times New Roman" w:hAnsi="Times New Roman" w:cs="Times New Roman"/>
          <w:color w:val="000000"/>
          <w:spacing w:val="0"/>
          <w:w w:val="100"/>
          <w:position w:val="0"/>
        </w:rPr>
        <w:t xml:space="preserve">[2007]057 </w:t>
      </w:r>
      <w:r>
        <w:rPr>
          <w:color w:val="000000"/>
          <w:spacing w:val="0"/>
          <w:w w:val="100"/>
          <w:position w:val="0"/>
        </w:rPr>
        <w:t>号的无保留意见审计报告。该报表相关的编制基础和主要会计政策参见本公司</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w:t>
      </w:r>
    </w:p>
    <w:p>
      <w:pPr>
        <w:pStyle w:val="Style21"/>
        <w:keepNext w:val="0"/>
        <w:keepLines w:val="0"/>
        <w:widowControl w:val="0"/>
        <w:shd w:val="clear" w:color="auto" w:fill="auto"/>
        <w:tabs>
          <w:tab w:pos="1598" w:val="left"/>
        </w:tabs>
        <w:bidi w:val="0"/>
        <w:spacing w:before="0" w:after="0" w:line="380" w:lineRule="exact"/>
        <w:ind w:left="1220" w:right="0" w:firstLine="0"/>
        <w:jc w:val="both"/>
      </w:pPr>
      <w:bookmarkStart w:id="350" w:name="bookmark350"/>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可供出售金融资产</w:t>
      </w:r>
    </w:p>
    <w:p>
      <w:pPr>
        <w:pStyle w:val="Style21"/>
        <w:keepNext w:val="0"/>
        <w:keepLines w:val="0"/>
        <w:widowControl w:val="0"/>
        <w:shd w:val="clear" w:color="auto" w:fill="auto"/>
        <w:bidi w:val="0"/>
        <w:spacing w:before="0" w:after="0" w:line="380" w:lineRule="exact"/>
        <w:ind w:left="800" w:right="0" w:firstLine="42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号一一金融工具确认核计量》确定的可供出售金融资产，本公司按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日期末市价确定以公允价值计量的可供出售金融资产于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日的公允价 值为</w:t>
      </w:r>
      <w:r>
        <w:rPr>
          <w:rFonts w:ascii="Times New Roman" w:eastAsia="Times New Roman" w:hAnsi="Times New Roman" w:cs="Times New Roman"/>
          <w:color w:val="000000"/>
          <w:spacing w:val="0"/>
          <w:w w:val="100"/>
          <w:position w:val="0"/>
        </w:rPr>
        <w:t>2,748,559.23</w:t>
      </w:r>
      <w:r>
        <w:rPr>
          <w:color w:val="000000"/>
          <w:spacing w:val="0"/>
          <w:w w:val="100"/>
          <w:position w:val="0"/>
        </w:rPr>
        <w:t>元，并将公允价值与账面价值的差额</w:t>
      </w:r>
      <w:r>
        <w:rPr>
          <w:rFonts w:ascii="Times New Roman" w:eastAsia="Times New Roman" w:hAnsi="Times New Roman" w:cs="Times New Roman"/>
          <w:color w:val="000000"/>
          <w:spacing w:val="0"/>
          <w:w w:val="100"/>
          <w:position w:val="0"/>
        </w:rPr>
        <w:t>1,047,817.77</w:t>
      </w:r>
      <w:r>
        <w:rPr>
          <w:color w:val="000000"/>
          <w:spacing w:val="0"/>
          <w:w w:val="100"/>
          <w:position w:val="0"/>
        </w:rPr>
        <w:t>元调整股东权益。</w:t>
      </w:r>
    </w:p>
    <w:p>
      <w:pPr>
        <w:pStyle w:val="Style21"/>
        <w:keepNext w:val="0"/>
        <w:keepLines w:val="0"/>
        <w:widowControl w:val="0"/>
        <w:shd w:val="clear" w:color="auto" w:fill="auto"/>
        <w:tabs>
          <w:tab w:pos="1598" w:val="left"/>
        </w:tabs>
        <w:bidi w:val="0"/>
        <w:spacing w:before="0" w:after="0" w:line="380" w:lineRule="exact"/>
        <w:ind w:left="1220" w:right="0" w:firstLine="0"/>
        <w:jc w:val="both"/>
      </w:pPr>
      <w:bookmarkStart w:id="351" w:name="bookmark351"/>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所得税</w:t>
      </w:r>
    </w:p>
    <w:p>
      <w:pPr>
        <w:pStyle w:val="Style21"/>
        <w:keepNext w:val="0"/>
        <w:keepLines w:val="0"/>
        <w:widowControl w:val="0"/>
        <w:shd w:val="clear" w:color="auto" w:fill="auto"/>
        <w:bidi w:val="0"/>
        <w:spacing w:before="0" w:after="0" w:line="380" w:lineRule="exact"/>
        <w:ind w:left="800" w:right="0" w:firstLine="42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18</w:t>
      </w:r>
      <w:r>
        <w:rPr>
          <w:color w:val="000000"/>
          <w:spacing w:val="0"/>
          <w:w w:val="100"/>
          <w:position w:val="0"/>
        </w:rPr>
        <w:t>号一一所得税》的规定，于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日，对资产、负债的账面 价值与计税基础不同形成的暂时性差异的所得税影响进行追溯调整，增加递延所得税资产 </w:t>
      </w:r>
      <w:r>
        <w:rPr>
          <w:rFonts w:ascii="Times New Roman" w:eastAsia="Times New Roman" w:hAnsi="Times New Roman" w:cs="Times New Roman"/>
          <w:color w:val="000000"/>
          <w:spacing w:val="0"/>
          <w:w w:val="100"/>
          <w:position w:val="0"/>
        </w:rPr>
        <w:t>12,559,126.26</w:t>
      </w:r>
      <w:r>
        <w:rPr>
          <w:color w:val="000000"/>
          <w:spacing w:val="0"/>
          <w:w w:val="100"/>
          <w:position w:val="0"/>
        </w:rPr>
        <w:t>元，同时调增留存收益，其中归属于母公司权益增加</w:t>
      </w:r>
      <w:r>
        <w:rPr>
          <w:rFonts w:ascii="Times New Roman" w:eastAsia="Times New Roman" w:hAnsi="Times New Roman" w:cs="Times New Roman"/>
          <w:color w:val="000000"/>
          <w:spacing w:val="0"/>
          <w:w w:val="100"/>
          <w:position w:val="0"/>
        </w:rPr>
        <w:t>11,021,410.05</w:t>
      </w:r>
      <w:r>
        <w:rPr>
          <w:color w:val="000000"/>
          <w:spacing w:val="0"/>
          <w:w w:val="100"/>
          <w:position w:val="0"/>
        </w:rPr>
        <w:t>元，归属于少数股 东权益增加</w:t>
      </w:r>
      <w:r>
        <w:rPr>
          <w:rFonts w:ascii="Times New Roman" w:eastAsia="Times New Roman" w:hAnsi="Times New Roman" w:cs="Times New Roman"/>
          <w:color w:val="000000"/>
          <w:spacing w:val="0"/>
          <w:w w:val="100"/>
          <w:position w:val="0"/>
        </w:rPr>
        <w:t>1,537,716.21</w:t>
      </w:r>
      <w:r>
        <w:rPr>
          <w:color w:val="000000"/>
          <w:spacing w:val="0"/>
          <w:w w:val="100"/>
          <w:position w:val="0"/>
        </w:rPr>
        <w:t>元。</w:t>
      </w:r>
    </w:p>
    <w:p>
      <w:pPr>
        <w:pStyle w:val="Style21"/>
        <w:keepNext w:val="0"/>
        <w:keepLines w:val="0"/>
        <w:widowControl w:val="0"/>
        <w:shd w:val="clear" w:color="auto" w:fill="auto"/>
        <w:tabs>
          <w:tab w:pos="1598" w:val="left"/>
        </w:tabs>
        <w:bidi w:val="0"/>
        <w:spacing w:before="0" w:after="0" w:line="380" w:lineRule="exact"/>
        <w:ind w:left="1220" w:right="0" w:firstLine="0"/>
        <w:jc w:val="both"/>
      </w:pPr>
      <w:bookmarkStart w:id="352" w:name="bookmark352"/>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少数股东权益</w:t>
      </w:r>
    </w:p>
    <w:p>
      <w:pPr>
        <w:pStyle w:val="Style21"/>
        <w:keepNext w:val="0"/>
        <w:keepLines w:val="0"/>
        <w:widowControl w:val="0"/>
        <w:shd w:val="clear" w:color="auto" w:fill="auto"/>
        <w:bidi w:val="0"/>
        <w:spacing w:before="0" w:after="460" w:line="380" w:lineRule="exact"/>
        <w:ind w:left="800" w:right="0" w:firstLine="420"/>
        <w:jc w:val="both"/>
      </w:pPr>
      <w:r>
        <w:rPr>
          <w:color w:val="000000"/>
          <w:spacing w:val="0"/>
          <w:w w:val="100"/>
          <w:position w:val="0"/>
        </w:rPr>
        <w:t>根据新会计准则规定，于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日，本公司按新会计准则编制的合并报表中少数股东权 益应列转为股东权益，导致增加股东权益</w:t>
      </w:r>
      <w:r>
        <w:rPr>
          <w:rFonts w:ascii="Times New Roman" w:eastAsia="Times New Roman" w:hAnsi="Times New Roman" w:cs="Times New Roman"/>
          <w:color w:val="000000"/>
          <w:spacing w:val="0"/>
          <w:w w:val="100"/>
          <w:position w:val="0"/>
        </w:rPr>
        <w:t>115,918,093.36</w:t>
      </w:r>
      <w:r>
        <w:rPr>
          <w:color w:val="000000"/>
          <w:spacing w:val="0"/>
          <w:w w:val="100"/>
          <w:position w:val="0"/>
        </w:rPr>
        <w:t>元。其中本公司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日按现行 会计准则编制的合并报表中少数股东权益为</w:t>
      </w:r>
      <w:r>
        <w:rPr>
          <w:rFonts w:ascii="Times New Roman" w:eastAsia="Times New Roman" w:hAnsi="Times New Roman" w:cs="Times New Roman"/>
          <w:color w:val="000000"/>
          <w:spacing w:val="0"/>
          <w:w w:val="100"/>
          <w:position w:val="0"/>
        </w:rPr>
        <w:t>114,380,377.15</w:t>
      </w:r>
      <w:r>
        <w:rPr>
          <w:color w:val="000000"/>
          <w:spacing w:val="0"/>
          <w:w w:val="100"/>
          <w:position w:val="0"/>
        </w:rPr>
        <w:t>元；在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日，纳入合并报表 范围的子公司按新会计准则要求的上述追溯调整事项，按子公司少数股东股权比例确认增加少数股 东权益 </w:t>
      </w:r>
      <w:r>
        <w:rPr>
          <w:rFonts w:ascii="Times New Roman" w:eastAsia="Times New Roman" w:hAnsi="Times New Roman" w:cs="Times New Roman"/>
          <w:color w:val="000000"/>
          <w:spacing w:val="0"/>
          <w:w w:val="100"/>
          <w:position w:val="0"/>
        </w:rPr>
        <w:t xml:space="preserve">1,537,716.21 </w:t>
      </w:r>
      <w:r>
        <w:rPr>
          <w:color w:val="000000"/>
          <w:spacing w:val="0"/>
          <w:w w:val="100"/>
          <w:position w:val="0"/>
        </w:rPr>
        <w:t>元。</w:t>
      </w:r>
    </w:p>
    <w:p>
      <w:pPr>
        <w:pStyle w:val="Style19"/>
        <w:keepNext/>
        <w:keepLines/>
        <w:widowControl w:val="0"/>
        <w:shd w:val="clear" w:color="auto" w:fill="auto"/>
        <w:tabs>
          <w:tab w:pos="1560" w:val="left"/>
        </w:tabs>
        <w:bidi w:val="0"/>
        <w:spacing w:before="0" w:after="360" w:line="240" w:lineRule="auto"/>
        <w:ind w:left="0" w:right="0" w:firstLine="0"/>
        <w:jc w:val="center"/>
      </w:pPr>
      <w:bookmarkStart w:id="353" w:name="bookmark353"/>
      <w:bookmarkStart w:id="354" w:name="bookmark354"/>
      <w:bookmarkStart w:id="355" w:name="bookmark355"/>
      <w:r>
        <w:rPr>
          <w:color w:val="000000"/>
          <w:spacing w:val="0"/>
          <w:w w:val="100"/>
          <w:position w:val="0"/>
        </w:rPr>
        <w:t>第十一节</w:t>
        <w:tab/>
        <w:t>财务报告（附后）</w:t>
      </w:r>
      <w:bookmarkEnd w:id="353"/>
      <w:bookmarkEnd w:id="354"/>
      <w:bookmarkEnd w:id="355"/>
    </w:p>
    <w:p>
      <w:pPr>
        <w:pStyle w:val="Style19"/>
        <w:keepNext/>
        <w:keepLines/>
        <w:widowControl w:val="0"/>
        <w:shd w:val="clear" w:color="auto" w:fill="auto"/>
        <w:bidi w:val="0"/>
        <w:spacing w:before="0" w:after="0" w:line="240" w:lineRule="auto"/>
        <w:ind w:left="0" w:right="0" w:firstLine="0"/>
        <w:jc w:val="center"/>
      </w:pPr>
      <w:bookmarkStart w:id="353" w:name="bookmark353"/>
      <w:bookmarkStart w:id="354" w:name="bookmark354"/>
      <w:bookmarkStart w:id="356" w:name="bookmark356"/>
      <w:r>
        <w:rPr>
          <w:color w:val="000000"/>
          <w:spacing w:val="0"/>
          <w:w w:val="100"/>
          <w:position w:val="0"/>
        </w:rPr>
        <w:t>第十二节 备查文件目录</w:t>
      </w:r>
      <w:bookmarkEnd w:id="353"/>
      <w:bookmarkEnd w:id="354"/>
      <w:bookmarkEnd w:id="356"/>
    </w:p>
    <w:p>
      <w:pPr>
        <w:pStyle w:val="Style21"/>
        <w:keepNext w:val="0"/>
        <w:keepLines w:val="0"/>
        <w:widowControl w:val="0"/>
        <w:shd w:val="clear" w:color="auto" w:fill="auto"/>
        <w:tabs>
          <w:tab w:pos="1694" w:val="left"/>
        </w:tabs>
        <w:bidi w:val="0"/>
        <w:spacing w:before="0" w:after="0" w:line="380" w:lineRule="exact"/>
        <w:ind w:left="1220" w:right="0" w:firstLine="0"/>
        <w:jc w:val="both"/>
      </w:pPr>
      <w:bookmarkStart w:id="357" w:name="bookmark357"/>
      <w:r>
        <w:rPr>
          <w:color w:val="000000"/>
          <w:spacing w:val="0"/>
          <w:w w:val="100"/>
          <w:position w:val="0"/>
        </w:rPr>
        <w:t>一</w:t>
      </w:r>
      <w:bookmarkEnd w:id="357"/>
      <w:r>
        <w:rPr>
          <w:color w:val="000000"/>
          <w:spacing w:val="0"/>
          <w:w w:val="100"/>
          <w:position w:val="0"/>
        </w:rPr>
        <w:t>、</w:t>
        <w:tab/>
        <w:t>载有公司法定代表人、财务总监、财务经理签名并盖章的</w:t>
      </w:r>
      <w:r>
        <w:rPr>
          <w:color w:val="000000"/>
          <w:spacing w:val="0"/>
          <w:w w:val="100"/>
          <w:position w:val="0"/>
        </w:rPr>
        <w:t>2006</w:t>
      </w:r>
      <w:r>
        <w:rPr>
          <w:color w:val="000000"/>
          <w:spacing w:val="0"/>
          <w:w w:val="100"/>
          <w:position w:val="0"/>
        </w:rPr>
        <w:t>年度会计报表。</w:t>
      </w:r>
    </w:p>
    <w:p>
      <w:pPr>
        <w:pStyle w:val="Style21"/>
        <w:keepNext w:val="0"/>
        <w:keepLines w:val="0"/>
        <w:widowControl w:val="0"/>
        <w:shd w:val="clear" w:color="auto" w:fill="auto"/>
        <w:tabs>
          <w:tab w:pos="1694" w:val="left"/>
        </w:tabs>
        <w:bidi w:val="0"/>
        <w:spacing w:before="0" w:after="0" w:line="380" w:lineRule="exact"/>
        <w:ind w:left="1220" w:right="0" w:firstLine="0"/>
        <w:jc w:val="both"/>
      </w:pPr>
      <w:bookmarkStart w:id="358" w:name="bookmark358"/>
      <w:r>
        <w:rPr>
          <w:color w:val="000000"/>
          <w:spacing w:val="0"/>
          <w:w w:val="100"/>
          <w:position w:val="0"/>
        </w:rPr>
        <w:t>二</w:t>
      </w:r>
      <w:bookmarkEnd w:id="358"/>
      <w:r>
        <w:rPr>
          <w:color w:val="000000"/>
          <w:spacing w:val="0"/>
          <w:w w:val="100"/>
          <w:position w:val="0"/>
        </w:rPr>
        <w:t>、</w:t>
        <w:tab/>
        <w:t>载有深圳鹏城会计师事务所盖章、注册会计师签名并盖章的</w:t>
      </w:r>
      <w:r>
        <w:rPr>
          <w:color w:val="000000"/>
          <w:spacing w:val="0"/>
          <w:w w:val="100"/>
          <w:position w:val="0"/>
        </w:rPr>
        <w:t>2006</w:t>
      </w:r>
      <w:r>
        <w:rPr>
          <w:color w:val="000000"/>
          <w:spacing w:val="0"/>
          <w:w w:val="100"/>
          <w:position w:val="0"/>
        </w:rPr>
        <w:t>年度审计报告原件。</w:t>
      </w:r>
    </w:p>
    <w:p>
      <w:pPr>
        <w:pStyle w:val="Style21"/>
        <w:keepNext w:val="0"/>
        <w:keepLines w:val="0"/>
        <w:widowControl w:val="0"/>
        <w:shd w:val="clear" w:color="auto" w:fill="auto"/>
        <w:tabs>
          <w:tab w:pos="1698" w:val="left"/>
        </w:tabs>
        <w:bidi w:val="0"/>
        <w:spacing w:before="0" w:after="360" w:line="380" w:lineRule="exact"/>
        <w:ind w:left="1220" w:right="0" w:firstLine="0"/>
        <w:jc w:val="both"/>
      </w:pPr>
      <w:bookmarkStart w:id="359" w:name="bookmark359"/>
      <w:r>
        <w:rPr>
          <w:color w:val="000000"/>
          <w:spacing w:val="0"/>
          <w:w w:val="100"/>
          <w:position w:val="0"/>
        </w:rPr>
        <w:t>三</w:t>
      </w:r>
      <w:bookmarkEnd w:id="359"/>
      <w:r>
        <w:rPr>
          <w:color w:val="000000"/>
          <w:spacing w:val="0"/>
          <w:w w:val="100"/>
          <w:position w:val="0"/>
        </w:rPr>
        <w:t>、</w:t>
        <w:tab/>
        <w:t>报告期内在《中国证券报》、《证券时报》上公开披露过的所有公司文件正本及公告原稿。</w:t>
      </w:r>
    </w:p>
    <w:p>
      <w:pPr>
        <w:pStyle w:val="Style21"/>
        <w:keepNext w:val="0"/>
        <w:keepLines w:val="0"/>
        <w:widowControl w:val="0"/>
        <w:shd w:val="clear" w:color="auto" w:fill="auto"/>
        <w:bidi w:val="0"/>
        <w:spacing w:before="0" w:after="0" w:line="398" w:lineRule="exact"/>
        <w:ind w:left="6640" w:right="840" w:firstLine="0"/>
        <w:jc w:val="right"/>
      </w:pPr>
      <w:r>
        <w:rPr>
          <w:color w:val="000000"/>
          <w:spacing w:val="0"/>
          <w:w w:val="100"/>
          <w:position w:val="0"/>
        </w:rPr>
        <w:t>深圳市鸿基（集团）股份有限公司 董事局主席：邱瑞亨</w:t>
      </w:r>
    </w:p>
    <w:p>
      <w:pPr>
        <w:pStyle w:val="Style21"/>
        <w:keepNext w:val="0"/>
        <w:keepLines w:val="0"/>
        <w:widowControl w:val="0"/>
        <w:shd w:val="clear" w:color="auto" w:fill="auto"/>
        <w:bidi w:val="0"/>
        <w:spacing w:before="0" w:after="0" w:line="398" w:lineRule="exact"/>
        <w:ind w:left="0" w:right="840" w:firstLine="0"/>
        <w:jc w:val="right"/>
        <w:sectPr>
          <w:footnotePr>
            <w:pos w:val="pageBottom"/>
            <w:numFmt w:val="decimal"/>
            <w:numRestart w:val="continuous"/>
          </w:footnotePr>
          <w:pgSz w:w="11900" w:h="16840"/>
          <w:pgMar w:top="1418" w:right="427" w:bottom="1302" w:left="443" w:header="990" w:footer="3" w:gutter="0"/>
          <w:cols w:space="720"/>
          <w:noEndnote/>
          <w:rtlGutter w:val="0"/>
          <w:docGrid w:linePitch="360"/>
        </w:sectPr>
      </w:pPr>
      <w:r>
        <w:rPr>
          <w:color w:val="000000"/>
          <w:spacing w:val="0"/>
          <w:w w:val="100"/>
          <w:position w:val="0"/>
        </w:rPr>
        <w:t>二</w:t>
      </w:r>
      <w:r>
        <w:rPr>
          <w:color w:val="000000"/>
          <w:spacing w:val="0"/>
          <w:w w:val="100"/>
          <w:position w:val="0"/>
        </w:rPr>
        <w:t>OO</w:t>
      </w:r>
      <w:r>
        <w:rPr>
          <w:color w:val="000000"/>
          <w:spacing w:val="0"/>
          <w:w w:val="100"/>
          <w:position w:val="0"/>
        </w:rPr>
        <w:t>七年四月二十日</w:t>
      </w:r>
    </w:p>
    <w:p>
      <w:pPr>
        <w:pStyle w:val="Style21"/>
        <w:keepNext w:val="0"/>
        <w:keepLines w:val="0"/>
        <w:widowControl w:val="0"/>
        <w:shd w:val="clear" w:color="auto" w:fill="auto"/>
        <w:tabs>
          <w:tab w:pos="7873" w:val="left"/>
        </w:tabs>
        <w:bidi w:val="0"/>
        <w:spacing w:before="0" w:after="440" w:line="240" w:lineRule="auto"/>
        <w:ind w:left="3640" w:right="0" w:firstLine="0"/>
        <w:jc w:val="left"/>
      </w:pPr>
      <w:r>
        <w:rPr>
          <w:color w:val="000000"/>
          <w:spacing w:val="0"/>
          <w:w w:val="100"/>
          <w:position w:val="0"/>
        </w:rPr>
        <w:t>目 录</w:t>
        <w:tab/>
        <w:t>页次</w:t>
      </w:r>
    </w:p>
    <w:p>
      <w:pPr>
        <w:pStyle w:val="Style73"/>
        <w:keepNext w:val="0"/>
        <w:keepLines w:val="0"/>
        <w:widowControl w:val="0"/>
        <w:shd w:val="clear" w:color="auto" w:fill="auto"/>
        <w:tabs>
          <w:tab w:pos="7873" w:val="left"/>
        </w:tabs>
        <w:bidi w:val="0"/>
        <w:spacing w:before="0" w:line="240" w:lineRule="auto"/>
        <w:ind w:left="2180" w:right="0" w:firstLine="0"/>
        <w:jc w:val="left"/>
      </w:pPr>
      <w:r>
        <w:fldChar w:fldCharType="begin"/>
        <w:instrText xml:space="preserve"> TOC \o "1-5" \h \z </w:instrText>
        <w:fldChar w:fldCharType="separate"/>
      </w:r>
      <w:bookmarkStart w:id="360" w:name="bookmark360"/>
      <w:r>
        <w:rPr>
          <w:color w:val="000000"/>
          <w:spacing w:val="0"/>
          <w:w w:val="100"/>
          <w:position w:val="0"/>
        </w:rPr>
        <w:t>一</w:t>
      </w:r>
      <w:bookmarkEnd w:id="360"/>
      <w:r>
        <w:rPr>
          <w:color w:val="000000"/>
          <w:spacing w:val="0"/>
          <w:w w:val="100"/>
          <w:position w:val="0"/>
        </w:rPr>
        <w:t>、 审计报告</w:t>
        <w:tab/>
      </w:r>
      <w:r>
        <w:rPr>
          <w:rFonts w:ascii="Times New Roman" w:eastAsia="Times New Roman" w:hAnsi="Times New Roman" w:cs="Times New Roman"/>
          <w:color w:val="000000"/>
          <w:spacing w:val="0"/>
          <w:w w:val="100"/>
          <w:position w:val="0"/>
        </w:rPr>
        <w:t>1-2</w:t>
      </w:r>
    </w:p>
    <w:p>
      <w:pPr>
        <w:pStyle w:val="Style73"/>
        <w:keepNext w:val="0"/>
        <w:keepLines w:val="0"/>
        <w:widowControl w:val="0"/>
        <w:shd w:val="clear" w:color="auto" w:fill="auto"/>
        <w:tabs>
          <w:tab w:pos="2654" w:val="left"/>
        </w:tabs>
        <w:bidi w:val="0"/>
        <w:spacing w:before="0" w:line="240" w:lineRule="auto"/>
        <w:ind w:left="2180" w:right="0" w:firstLine="0"/>
        <w:jc w:val="left"/>
      </w:pPr>
      <w:bookmarkStart w:id="361" w:name="bookmark361"/>
      <w:r>
        <w:rPr>
          <w:color w:val="000000"/>
          <w:spacing w:val="0"/>
          <w:w w:val="100"/>
          <w:position w:val="0"/>
        </w:rPr>
        <w:t>二</w:t>
      </w:r>
      <w:bookmarkEnd w:id="361"/>
      <w:r>
        <w:rPr>
          <w:color w:val="000000"/>
          <w:spacing w:val="0"/>
          <w:w w:val="100"/>
          <w:position w:val="0"/>
        </w:rPr>
        <w:t>、</w:t>
        <w:tab/>
        <w:t>企业财务报表</w:t>
      </w:r>
    </w:p>
    <w:p>
      <w:pPr>
        <w:pStyle w:val="Style73"/>
        <w:keepNext w:val="0"/>
        <w:keepLines w:val="0"/>
        <w:widowControl w:val="0"/>
        <w:shd w:val="clear" w:color="auto" w:fill="auto"/>
        <w:tabs>
          <w:tab w:pos="8223" w:val="right"/>
        </w:tabs>
        <w:bidi w:val="0"/>
        <w:spacing w:before="0" w:line="240" w:lineRule="auto"/>
        <w:ind w:right="0" w:firstLine="0"/>
        <w:jc w:val="left"/>
      </w:pPr>
      <w:r>
        <w:rPr>
          <w:color w:val="000000"/>
          <w:spacing w:val="0"/>
          <w:w w:val="100"/>
          <w:position w:val="0"/>
        </w:rPr>
        <w:t>资产负债表</w:t>
        <w:tab/>
      </w:r>
      <w:r>
        <w:rPr>
          <w:rFonts w:ascii="Times New Roman" w:eastAsia="Times New Roman" w:hAnsi="Times New Roman" w:cs="Times New Roman"/>
          <w:color w:val="000000"/>
          <w:spacing w:val="0"/>
          <w:w w:val="100"/>
          <w:position w:val="0"/>
        </w:rPr>
        <w:t>3-4</w:t>
      </w:r>
    </w:p>
    <w:p>
      <w:pPr>
        <w:pStyle w:val="Style73"/>
        <w:keepNext w:val="0"/>
        <w:keepLines w:val="0"/>
        <w:widowControl w:val="0"/>
        <w:shd w:val="clear" w:color="auto" w:fill="auto"/>
        <w:tabs>
          <w:tab w:pos="8223" w:val="right"/>
        </w:tabs>
        <w:bidi w:val="0"/>
        <w:spacing w:before="0" w:line="240" w:lineRule="auto"/>
        <w:ind w:right="0" w:firstLine="0"/>
        <w:jc w:val="left"/>
      </w:pPr>
      <w:r>
        <w:rPr>
          <w:color w:val="000000"/>
          <w:spacing w:val="0"/>
          <w:w w:val="100"/>
          <w:position w:val="0"/>
        </w:rPr>
        <w:t>利润及利润分配表</w:t>
        <w:tab/>
      </w:r>
      <w:r>
        <w:rPr>
          <w:rFonts w:ascii="Times New Roman" w:eastAsia="Times New Roman" w:hAnsi="Times New Roman" w:cs="Times New Roman"/>
          <w:color w:val="000000"/>
          <w:spacing w:val="0"/>
          <w:w w:val="100"/>
          <w:position w:val="0"/>
        </w:rPr>
        <w:t>5</w:t>
      </w:r>
    </w:p>
    <w:p>
      <w:pPr>
        <w:pStyle w:val="Style73"/>
        <w:keepNext w:val="0"/>
        <w:keepLines w:val="0"/>
        <w:widowControl w:val="0"/>
        <w:shd w:val="clear" w:color="auto" w:fill="auto"/>
        <w:tabs>
          <w:tab w:pos="8223" w:val="right"/>
        </w:tabs>
        <w:bidi w:val="0"/>
        <w:spacing w:before="0" w:line="240" w:lineRule="auto"/>
        <w:ind w:right="0" w:firstLine="0"/>
        <w:jc w:val="left"/>
      </w:pPr>
      <w:r>
        <w:rPr>
          <w:color w:val="000000"/>
          <w:spacing w:val="0"/>
          <w:w w:val="100"/>
          <w:position w:val="0"/>
        </w:rPr>
        <w:t>现金流量表</w:t>
        <w:tab/>
      </w:r>
      <w:r>
        <w:rPr>
          <w:rFonts w:ascii="Times New Roman" w:eastAsia="Times New Roman" w:hAnsi="Times New Roman" w:cs="Times New Roman"/>
          <w:color w:val="000000"/>
          <w:spacing w:val="0"/>
          <w:w w:val="100"/>
          <w:position w:val="0"/>
        </w:rPr>
        <w:t>6-7</w:t>
      </w:r>
    </w:p>
    <w:p>
      <w:pPr>
        <w:pStyle w:val="Style73"/>
        <w:keepNext w:val="0"/>
        <w:keepLines w:val="0"/>
        <w:widowControl w:val="0"/>
        <w:shd w:val="clear" w:color="auto" w:fill="auto"/>
        <w:tabs>
          <w:tab w:pos="8223" w:val="right"/>
        </w:tabs>
        <w:bidi w:val="0"/>
        <w:spacing w:before="0" w:line="240" w:lineRule="auto"/>
        <w:ind w:right="0" w:firstLine="0"/>
        <w:jc w:val="left"/>
      </w:pPr>
      <w:r>
        <w:rPr>
          <w:color w:val="000000"/>
          <w:spacing w:val="0"/>
          <w:w w:val="100"/>
          <w:position w:val="0"/>
        </w:rPr>
        <w:t>财务报表附注</w:t>
        <w:tab/>
      </w:r>
      <w:r>
        <w:rPr>
          <w:rFonts w:ascii="Times New Roman" w:eastAsia="Times New Roman" w:hAnsi="Times New Roman" w:cs="Times New Roman"/>
          <w:color w:val="000000"/>
          <w:spacing w:val="0"/>
          <w:w w:val="100"/>
          <w:position w:val="0"/>
        </w:rPr>
        <w:t>8-56</w:t>
      </w:r>
    </w:p>
    <w:p>
      <w:pPr>
        <w:pStyle w:val="Style73"/>
        <w:keepNext w:val="0"/>
        <w:keepLines w:val="0"/>
        <w:widowControl w:val="0"/>
        <w:shd w:val="clear" w:color="auto" w:fill="auto"/>
        <w:tabs>
          <w:tab w:pos="474" w:val="left"/>
          <w:tab w:pos="6154" w:val="right"/>
        </w:tabs>
        <w:bidi w:val="0"/>
        <w:spacing w:before="0" w:line="240" w:lineRule="auto"/>
        <w:ind w:left="0" w:right="0" w:firstLine="0"/>
        <w:jc w:val="center"/>
      </w:pPr>
      <w:bookmarkStart w:id="362" w:name="bookmark362"/>
      <w:r>
        <w:rPr>
          <w:color w:val="000000"/>
          <w:spacing w:val="0"/>
          <w:w w:val="100"/>
          <w:position w:val="0"/>
        </w:rPr>
        <w:t>三</w:t>
      </w:r>
      <w:bookmarkEnd w:id="362"/>
      <w:r>
        <w:rPr>
          <w:color w:val="000000"/>
          <w:spacing w:val="0"/>
          <w:w w:val="100"/>
          <w:position w:val="0"/>
        </w:rPr>
        <w:t>、</w:t>
        <w:tab/>
        <w:t>财务报告补充资料</w:t>
        <w:tab/>
      </w:r>
      <w:r>
        <w:rPr>
          <w:rFonts w:ascii="Times New Roman" w:eastAsia="Times New Roman" w:hAnsi="Times New Roman" w:cs="Times New Roman"/>
          <w:color w:val="000000"/>
          <w:spacing w:val="0"/>
          <w:w w:val="100"/>
          <w:position w:val="0"/>
        </w:rPr>
        <w:t>57-60</w:t>
      </w:r>
      <w:r>
        <w:fldChar w:fldCharType="end"/>
      </w:r>
    </w:p>
    <w:p>
      <w:pPr>
        <w:pStyle w:val="Style21"/>
        <w:keepNext w:val="0"/>
        <w:keepLines w:val="0"/>
        <w:widowControl w:val="0"/>
        <w:shd w:val="clear" w:color="auto" w:fill="auto"/>
        <w:tabs>
          <w:tab w:pos="2654" w:val="left"/>
        </w:tabs>
        <w:bidi w:val="0"/>
        <w:spacing w:before="0" w:after="440" w:line="240" w:lineRule="auto"/>
        <w:ind w:left="2180" w:right="0" w:firstLine="0"/>
        <w:jc w:val="left"/>
        <w:sectPr>
          <w:footnotePr>
            <w:pos w:val="pageBottom"/>
            <w:numFmt w:val="decimal"/>
            <w:numRestart w:val="continuous"/>
          </w:footnotePr>
          <w:pgSz w:w="11900" w:h="16840"/>
          <w:pgMar w:top="5439" w:right="605" w:bottom="5321" w:left="610" w:header="5011" w:footer="3" w:gutter="0"/>
          <w:cols w:space="720"/>
          <w:noEndnote/>
          <w:rtlGutter w:val="0"/>
          <w:docGrid w:linePitch="360"/>
        </w:sectPr>
      </w:pPr>
      <w:bookmarkStart w:id="363" w:name="bookmark363"/>
      <w:r>
        <w:rPr>
          <w:color w:val="000000"/>
          <w:spacing w:val="0"/>
          <w:w w:val="100"/>
          <w:position w:val="0"/>
        </w:rPr>
        <w:t>四</w:t>
      </w:r>
      <w:bookmarkEnd w:id="363"/>
      <w:r>
        <w:rPr>
          <w:color w:val="000000"/>
          <w:spacing w:val="0"/>
          <w:w w:val="100"/>
          <w:position w:val="0"/>
        </w:rPr>
        <w:t>、</w:t>
        <w:tab/>
        <w:t>会计师事务所有限公司执业许可证</w:t>
      </w:r>
    </w:p>
    <w:p>
      <w:pPr>
        <w:pStyle w:val="Style76"/>
        <w:keepNext/>
        <w:keepLines/>
        <w:widowControl w:val="0"/>
        <w:shd w:val="clear" w:color="auto" w:fill="auto"/>
        <w:bidi w:val="0"/>
        <w:spacing w:before="0" w:line="240" w:lineRule="auto"/>
        <w:ind w:left="0" w:right="0" w:firstLine="0"/>
        <w:jc w:val="center"/>
      </w:pPr>
      <w:bookmarkStart w:id="364" w:name="bookmark364"/>
      <w:bookmarkStart w:id="365" w:name="bookmark365"/>
      <w:bookmarkStart w:id="366" w:name="bookmark366"/>
      <w:r>
        <w:rPr>
          <w:color w:val="000000"/>
          <w:spacing w:val="0"/>
          <w:w w:val="100"/>
          <w:position w:val="0"/>
        </w:rPr>
        <w:t>审计报告</w:t>
      </w:r>
      <w:bookmarkEnd w:id="364"/>
      <w:bookmarkEnd w:id="365"/>
      <w:bookmarkEnd w:id="366"/>
    </w:p>
    <w:p>
      <w:pPr>
        <w:pStyle w:val="Style69"/>
        <w:keepNext w:val="0"/>
        <w:keepLines w:val="0"/>
        <w:widowControl w:val="0"/>
        <w:shd w:val="clear" w:color="auto" w:fill="auto"/>
        <w:bidi w:val="0"/>
        <w:spacing w:before="0" w:after="500" w:line="521" w:lineRule="exact"/>
        <w:ind w:left="0" w:right="840" w:firstLine="0"/>
        <w:jc w:val="right"/>
      </w:pPr>
      <w:r>
        <w:rPr>
          <w:rFonts w:ascii="SimSun" w:eastAsia="SimSun" w:hAnsi="SimSun" w:cs="SimSun"/>
          <w:color w:val="000000"/>
          <w:spacing w:val="0"/>
          <w:w w:val="100"/>
          <w:position w:val="0"/>
        </w:rPr>
        <w:t>深鹏所股审字</w:t>
      </w:r>
      <w:r>
        <w:rPr>
          <w:color w:val="000000"/>
          <w:spacing w:val="0"/>
          <w:w w:val="100"/>
          <w:position w:val="0"/>
        </w:rPr>
        <w:t>[2007]057</w:t>
      </w:r>
      <w:r>
        <w:rPr>
          <w:rFonts w:ascii="SimSun" w:eastAsia="SimSun" w:hAnsi="SimSun" w:cs="SimSun"/>
          <w:color w:val="000000"/>
          <w:spacing w:val="0"/>
          <w:w w:val="100"/>
          <w:position w:val="0"/>
        </w:rPr>
        <w:t>号</w:t>
      </w:r>
    </w:p>
    <w:p>
      <w:pPr>
        <w:pStyle w:val="Style21"/>
        <w:keepNext w:val="0"/>
        <w:keepLines w:val="0"/>
        <w:widowControl w:val="0"/>
        <w:shd w:val="clear" w:color="auto" w:fill="auto"/>
        <w:bidi w:val="0"/>
        <w:spacing w:before="0" w:after="0" w:line="514" w:lineRule="exact"/>
        <w:ind w:left="0" w:right="0" w:firstLine="800"/>
        <w:jc w:val="both"/>
      </w:pPr>
      <w:r>
        <w:rPr>
          <w:color w:val="000000"/>
          <w:spacing w:val="0"/>
          <w:w w:val="100"/>
          <w:position w:val="0"/>
        </w:rPr>
        <w:t>深圳市鸿基（集团）股份有限公司全体股东：</w:t>
      </w:r>
    </w:p>
    <w:p>
      <w:pPr>
        <w:pStyle w:val="Style21"/>
        <w:keepNext w:val="0"/>
        <w:keepLines w:val="0"/>
        <w:widowControl w:val="0"/>
        <w:shd w:val="clear" w:color="auto" w:fill="auto"/>
        <w:bidi w:val="0"/>
        <w:spacing w:before="0" w:after="500" w:line="514" w:lineRule="exact"/>
        <w:ind w:left="0" w:right="0" w:firstLine="0"/>
        <w:jc w:val="center"/>
      </w:pPr>
      <w:r>
        <w:rPr>
          <w:color w:val="000000"/>
          <w:spacing w:val="0"/>
          <w:w w:val="100"/>
          <w:position w:val="0"/>
        </w:rPr>
        <w:t>我们审计了后附的深圳市鸿基（集团）股份有限公司（以下简称鸿基公司）财务报表，包括</w:t>
        <w:br/>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rPr>
        <w:t>2006</w:t>
      </w:r>
      <w:r>
        <w:rPr>
          <w:color w:val="000000"/>
          <w:spacing w:val="0"/>
          <w:w w:val="100"/>
          <w:position w:val="0"/>
        </w:rPr>
        <w:t>年度的利润表及利润分配表和现金流量表以及财务报表附注。</w:t>
      </w:r>
    </w:p>
    <w:p>
      <w:pPr>
        <w:pStyle w:val="Style58"/>
        <w:keepNext/>
        <w:keepLines/>
        <w:widowControl w:val="0"/>
        <w:shd w:val="clear" w:color="auto" w:fill="auto"/>
        <w:tabs>
          <w:tab w:pos="1679" w:val="left"/>
        </w:tabs>
        <w:bidi w:val="0"/>
        <w:spacing w:before="0" w:after="500" w:line="521" w:lineRule="exact"/>
        <w:ind w:left="1220" w:right="0" w:firstLine="0"/>
        <w:jc w:val="left"/>
      </w:pPr>
      <w:bookmarkStart w:id="367" w:name="bookmark367"/>
      <w:bookmarkStart w:id="368" w:name="bookmark368"/>
      <w:bookmarkStart w:id="369" w:name="bookmark369"/>
      <w:bookmarkStart w:id="370" w:name="bookmark370"/>
      <w:r>
        <w:rPr>
          <w:color w:val="000000"/>
          <w:spacing w:val="0"/>
          <w:w w:val="100"/>
          <w:position w:val="0"/>
        </w:rPr>
        <w:t>一</w:t>
      </w:r>
      <w:bookmarkEnd w:id="369"/>
      <w:r>
        <w:rPr>
          <w:color w:val="000000"/>
          <w:spacing w:val="0"/>
          <w:w w:val="100"/>
          <w:position w:val="0"/>
        </w:rPr>
        <w:t>、</w:t>
        <w:tab/>
        <w:t>管理层对财务报表的责任</w:t>
      </w:r>
      <w:bookmarkEnd w:id="367"/>
      <w:bookmarkEnd w:id="368"/>
      <w:bookmarkEnd w:id="370"/>
    </w:p>
    <w:p>
      <w:pPr>
        <w:pStyle w:val="Style21"/>
        <w:keepNext w:val="0"/>
        <w:keepLines w:val="0"/>
        <w:widowControl w:val="0"/>
        <w:shd w:val="clear" w:color="auto" w:fill="auto"/>
        <w:bidi w:val="0"/>
        <w:spacing w:before="0" w:after="500" w:line="518" w:lineRule="exact"/>
        <w:ind w:left="800" w:right="0" w:firstLine="440"/>
        <w:jc w:val="both"/>
      </w:pPr>
      <w:r>
        <w:rPr>
          <w:color w:val="000000"/>
          <w:spacing w:val="0"/>
          <w:w w:val="100"/>
          <w:position w:val="0"/>
        </w:rPr>
        <w:t>按照企业会计准则和《企业会计制度》的规定编制财务报表是鸿基公司管理层的责任。这种责 任包括：（</w:t>
      </w:r>
      <w:r>
        <w:rPr>
          <w:rFonts w:ascii="Times New Roman" w:eastAsia="Times New Roman" w:hAnsi="Times New Roman" w:cs="Times New Roman"/>
          <w:color w:val="000000"/>
          <w:spacing w:val="0"/>
          <w:w w:val="100"/>
          <w:position w:val="0"/>
        </w:rPr>
        <w:t>1</w:t>
      </w:r>
      <w:r>
        <w:rPr>
          <w:color w:val="000000"/>
          <w:spacing w:val="0"/>
          <w:w w:val="100"/>
          <w:position w:val="0"/>
        </w:rPr>
        <w:t>）设计、实施和维护与财务报表编制相关的内部控制，以使财务报表不存在由于舞弊或 错误而导致的重大错报；（</w:t>
      </w:r>
      <w:r>
        <w:rPr>
          <w:rFonts w:ascii="Times New Roman" w:eastAsia="Times New Roman" w:hAnsi="Times New Roman" w:cs="Times New Roman"/>
          <w:color w:val="000000"/>
          <w:spacing w:val="0"/>
          <w:w w:val="100"/>
          <w:position w:val="0"/>
        </w:rPr>
        <w:t xml:space="preserve">2 </w:t>
      </w:r>
      <w:r>
        <w:rPr>
          <w:color w:val="000000"/>
          <w:spacing w:val="0"/>
          <w:w w:val="100"/>
          <w:position w:val="0"/>
        </w:rPr>
        <w:t>）选择和运用恰当的会计政策；（</w:t>
      </w:r>
      <w:r>
        <w:rPr>
          <w:rFonts w:ascii="Times New Roman" w:eastAsia="Times New Roman" w:hAnsi="Times New Roman" w:cs="Times New Roman"/>
          <w:color w:val="000000"/>
          <w:spacing w:val="0"/>
          <w:w w:val="100"/>
          <w:position w:val="0"/>
        </w:rPr>
        <w:t xml:space="preserve">3 </w:t>
      </w:r>
      <w:r>
        <w:rPr>
          <w:color w:val="000000"/>
          <w:spacing w:val="0"/>
          <w:w w:val="100"/>
          <w:position w:val="0"/>
        </w:rPr>
        <w:t>）作出合理的会计估计。</w:t>
      </w:r>
    </w:p>
    <w:p>
      <w:pPr>
        <w:pStyle w:val="Style58"/>
        <w:keepNext/>
        <w:keepLines/>
        <w:widowControl w:val="0"/>
        <w:shd w:val="clear" w:color="auto" w:fill="auto"/>
        <w:tabs>
          <w:tab w:pos="1679" w:val="left"/>
        </w:tabs>
        <w:bidi w:val="0"/>
        <w:spacing w:before="0" w:after="500" w:line="521" w:lineRule="exact"/>
        <w:ind w:left="1220" w:right="0" w:firstLine="0"/>
        <w:jc w:val="both"/>
      </w:pPr>
      <w:bookmarkStart w:id="371" w:name="bookmark371"/>
      <w:bookmarkStart w:id="372" w:name="bookmark372"/>
      <w:bookmarkStart w:id="373" w:name="bookmark373"/>
      <w:bookmarkStart w:id="374" w:name="bookmark374"/>
      <w:r>
        <w:rPr>
          <w:color w:val="000000"/>
          <w:spacing w:val="0"/>
          <w:w w:val="100"/>
          <w:position w:val="0"/>
        </w:rPr>
        <w:t>二</w:t>
      </w:r>
      <w:bookmarkEnd w:id="373"/>
      <w:r>
        <w:rPr>
          <w:color w:val="000000"/>
          <w:spacing w:val="0"/>
          <w:w w:val="100"/>
          <w:position w:val="0"/>
        </w:rPr>
        <w:t>、</w:t>
        <w:tab/>
        <w:t>注册会计师的责任</w:t>
      </w:r>
      <w:bookmarkEnd w:id="371"/>
      <w:bookmarkEnd w:id="372"/>
      <w:bookmarkEnd w:id="374"/>
    </w:p>
    <w:p>
      <w:pPr>
        <w:pStyle w:val="Style21"/>
        <w:keepNext w:val="0"/>
        <w:keepLines w:val="0"/>
        <w:widowControl w:val="0"/>
        <w:shd w:val="clear" w:color="auto" w:fill="auto"/>
        <w:bidi w:val="0"/>
        <w:spacing w:before="0" w:after="0" w:line="521" w:lineRule="exact"/>
        <w:ind w:left="800" w:right="0" w:firstLine="440"/>
        <w:jc w:val="both"/>
      </w:pPr>
      <w:r>
        <w:rPr>
          <w:color w:val="000000"/>
          <w:spacing w:val="0"/>
          <w:w w:val="100"/>
          <w:position w:val="0"/>
        </w:rPr>
        <w:t>我们的责任是在实施审计工作的基础上对财务报表发表审计意见。我们按照中国注册会计师审 计准则的规定执行了审计工作。中国注册会计师审计准则要求我们遵守职业道德规范，计划和实施 审计工作以对财务报表是否不存在重大错报获取合理保证。</w:t>
      </w:r>
    </w:p>
    <w:p>
      <w:pPr>
        <w:pStyle w:val="Style21"/>
        <w:keepNext w:val="0"/>
        <w:keepLines w:val="0"/>
        <w:widowControl w:val="0"/>
        <w:shd w:val="clear" w:color="auto" w:fill="auto"/>
        <w:bidi w:val="0"/>
        <w:spacing w:before="0" w:after="0" w:line="521" w:lineRule="exact"/>
        <w:ind w:left="800" w:right="0" w:firstLine="44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决于注册会计师的判断，包括对由于舞弊或错误导致的财务报表重大错报风险的评估。在进行风险 评估时，我们考虑与财务报表编制相关的内部控制，以设计恰当的审计程序，但目的并非对内部控 制的有效性发表意见。审计工作还包括评价管理层选用会计政策的恰当性和作出会计估计的合理性, 以及评价财务报表的总体列报。</w:t>
      </w:r>
    </w:p>
    <w:p>
      <w:pPr>
        <w:pStyle w:val="Style21"/>
        <w:keepNext w:val="0"/>
        <w:keepLines w:val="0"/>
        <w:widowControl w:val="0"/>
        <w:shd w:val="clear" w:color="auto" w:fill="auto"/>
        <w:bidi w:val="0"/>
        <w:spacing w:before="0" w:after="500" w:line="521" w:lineRule="exact"/>
        <w:ind w:left="1220" w:right="0" w:firstLine="0"/>
        <w:jc w:val="left"/>
      </w:pPr>
      <w:r>
        <w:rPr>
          <w:color w:val="000000"/>
          <w:spacing w:val="0"/>
          <w:w w:val="100"/>
          <w:position w:val="0"/>
        </w:rPr>
        <w:t>我们相信，我们获取的审计证据是充分、适当的，为发表审计意见提供了基础。</w:t>
      </w:r>
      <w:r>
        <w:br w:type="page"/>
      </w:r>
    </w:p>
    <w:p>
      <w:pPr>
        <w:pStyle w:val="Style58"/>
        <w:keepNext/>
        <w:keepLines/>
        <w:widowControl w:val="0"/>
        <w:shd w:val="clear" w:color="auto" w:fill="auto"/>
        <w:bidi w:val="0"/>
        <w:spacing w:before="0" w:after="500" w:line="240" w:lineRule="auto"/>
        <w:ind w:left="1200" w:right="0" w:firstLine="0"/>
        <w:jc w:val="left"/>
      </w:pPr>
      <w:bookmarkStart w:id="375" w:name="bookmark375"/>
      <w:bookmarkStart w:id="376" w:name="bookmark376"/>
      <w:bookmarkStart w:id="377" w:name="bookmark377"/>
      <w:bookmarkStart w:id="378" w:name="bookmark378"/>
      <w:r>
        <w:rPr>
          <w:color w:val="000000"/>
          <w:spacing w:val="0"/>
          <w:w w:val="100"/>
          <w:position w:val="0"/>
        </w:rPr>
        <w:t>三</w:t>
      </w:r>
      <w:bookmarkEnd w:id="377"/>
      <w:r>
        <w:rPr>
          <w:color w:val="000000"/>
          <w:spacing w:val="0"/>
          <w:w w:val="100"/>
          <w:position w:val="0"/>
        </w:rPr>
        <w:t>、审计意见</w:t>
      </w:r>
      <w:bookmarkEnd w:id="375"/>
      <w:bookmarkEnd w:id="376"/>
      <w:bookmarkEnd w:id="378"/>
    </w:p>
    <w:p>
      <w:pPr>
        <w:pStyle w:val="Style21"/>
        <w:keepNext w:val="0"/>
        <w:keepLines w:val="0"/>
        <w:widowControl w:val="0"/>
        <w:shd w:val="clear" w:color="auto" w:fill="auto"/>
        <w:bidi w:val="0"/>
        <w:spacing w:before="0" w:after="3880" w:line="490" w:lineRule="exact"/>
        <w:ind w:left="0" w:right="0" w:firstLine="0"/>
        <w:jc w:val="center"/>
      </w:pPr>
      <w:r>
        <w:rPr>
          <w:color w:val="000000"/>
          <w:spacing w:val="0"/>
          <w:w w:val="100"/>
          <w:position w:val="0"/>
        </w:rPr>
        <w:t>我们认为，鸿基公司财务报表已经按照企业会计准则和《企业会计制度》的规定编制，在所有</w:t>
        <w:br/>
        <w:t>重大方面公允反映了鸿基公司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2006</w:t>
      </w:r>
      <w:r>
        <w:rPr>
          <w:color w:val="000000"/>
          <w:spacing w:val="0"/>
          <w:w w:val="100"/>
          <w:position w:val="0"/>
        </w:rPr>
        <w:t>年度的经营成果和现金流量。</w:t>
      </w:r>
    </w:p>
    <w:p>
      <w:pPr>
        <w:pStyle w:val="Style21"/>
        <w:keepNext w:val="0"/>
        <w:keepLines w:val="0"/>
        <w:widowControl w:val="0"/>
        <w:shd w:val="clear" w:color="auto" w:fill="auto"/>
        <w:bidi w:val="0"/>
        <w:spacing w:before="0" w:after="1340" w:line="240" w:lineRule="auto"/>
        <w:ind w:left="3540" w:right="0" w:firstLine="0"/>
        <w:jc w:val="left"/>
      </w:pPr>
      <w:r>
        <mc:AlternateContent>
          <mc:Choice Requires="wps">
            <w:drawing>
              <wp:anchor distT="0" distB="0" distL="114300" distR="114300" simplePos="0" relativeHeight="125829390" behindDoc="0" locked="0" layoutInCell="1" allowOverlap="1">
                <wp:simplePos x="0" y="0"/>
                <wp:positionH relativeFrom="page">
                  <wp:posOffset>1073150</wp:posOffset>
                </wp:positionH>
                <wp:positionV relativeFrom="paragraph">
                  <wp:posOffset>12700</wp:posOffset>
                </wp:positionV>
                <wp:extent cx="2023745" cy="972185"/>
                <wp:wrapSquare wrapText="right"/>
                <wp:docPr id="17" name="Shape 17"/>
                <a:graphic xmlns:a="http://schemas.openxmlformats.org/drawingml/2006/main">
                  <a:graphicData uri="http://schemas.microsoft.com/office/word/2010/wordprocessingShape">
                    <wps:wsp>
                      <wps:cNvSpPr txBox="1"/>
                      <wps:spPr>
                        <a:xfrm>
                          <a:ext cx="2023745" cy="972185"/>
                        </a:xfrm>
                        <a:prstGeom prst="rect"/>
                        <a:noFill/>
                      </wps:spPr>
                      <wps:txbx>
                        <w:txbxContent>
                          <w:p>
                            <w:pPr>
                              <w:pStyle w:val="Style2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深圳市鹏城会计师事务所有限公司</w:t>
                            </w:r>
                          </w:p>
                          <w:p>
                            <w:pPr>
                              <w:pStyle w:val="Style2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中国深圳</w:t>
                            </w:r>
                          </w:p>
                          <w:p>
                            <w:pPr>
                              <w:pStyle w:val="Style69"/>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043" type="#_x0000_t202" style="position:absolute;margin-left:84.5pt;margin-top:1.pt;width:159.34999999999999pt;height:76.549999999999997pt;z-index:-125829363;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深圳市鹏城会计师事务所有限公司</w:t>
                      </w:r>
                    </w:p>
                    <w:p>
                      <w:pPr>
                        <w:pStyle w:val="Style2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中国深圳</w:t>
                      </w:r>
                    </w:p>
                    <w:p>
                      <w:pPr>
                        <w:pStyle w:val="Style69"/>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xbxContent>
                </v:textbox>
                <w10:wrap type="square" side="right" anchorx="page"/>
              </v:shape>
            </w:pict>
          </mc:Fallback>
        </mc:AlternateContent>
      </w:r>
      <w:r>
        <w:rPr>
          <w:color w:val="000000"/>
          <w:spacing w:val="0"/>
          <w:w w:val="100"/>
          <w:position w:val="0"/>
        </w:rPr>
        <w:t>中国注册会计师</w:t>
      </w:r>
    </w:p>
    <w:p>
      <w:pPr>
        <w:pStyle w:val="Style21"/>
        <w:keepNext w:val="0"/>
        <w:keepLines w:val="0"/>
        <w:widowControl w:val="0"/>
        <w:pBdr>
          <w:top w:val="single" w:sz="4" w:space="0" w:color="auto"/>
        </w:pBdr>
        <w:shd w:val="clear" w:color="auto" w:fill="auto"/>
        <w:bidi w:val="0"/>
        <w:spacing w:before="0" w:after="380" w:line="240" w:lineRule="auto"/>
        <w:ind w:left="8400" w:right="0" w:firstLine="0"/>
        <w:jc w:val="left"/>
      </w:pPr>
      <w:r>
        <w:rPr>
          <w:color w:val="000000"/>
          <w:spacing w:val="0"/>
          <w:w w:val="100"/>
          <w:position w:val="0"/>
        </w:rPr>
        <w:t>陈爱容</w:t>
      </w:r>
    </w:p>
    <w:p>
      <w:pPr>
        <w:pStyle w:val="Style21"/>
        <w:keepNext w:val="0"/>
        <w:keepLines w:val="0"/>
        <w:widowControl w:val="0"/>
        <w:shd w:val="clear" w:color="auto" w:fill="auto"/>
        <w:bidi w:val="0"/>
        <w:spacing w:before="0" w:after="1340" w:line="240" w:lineRule="auto"/>
        <w:ind w:left="7980" w:right="0" w:firstLine="0"/>
        <w:jc w:val="left"/>
      </w:pPr>
      <w:r>
        <w:rPr>
          <w:color w:val="000000"/>
          <w:spacing w:val="0"/>
          <w:w w:val="100"/>
          <w:position w:val="0"/>
        </w:rPr>
        <w:t>中国注册会计师</w:t>
      </w:r>
    </w:p>
    <w:p>
      <w:pPr>
        <w:pStyle w:val="Style21"/>
        <w:keepNext w:val="0"/>
        <w:keepLines w:val="0"/>
        <w:widowControl w:val="0"/>
        <w:pBdr>
          <w:top w:val="single" w:sz="4" w:space="0" w:color="auto"/>
        </w:pBdr>
        <w:shd w:val="clear" w:color="auto" w:fill="auto"/>
        <w:bidi w:val="0"/>
        <w:spacing w:before="0" w:after="0" w:line="240" w:lineRule="auto"/>
        <w:ind w:left="8400" w:right="0" w:firstLine="0"/>
        <w:jc w:val="left"/>
        <w:sectPr>
          <w:footnotePr>
            <w:pos w:val="pageBottom"/>
            <w:numFmt w:val="decimal"/>
            <w:numRestart w:val="continuous"/>
          </w:footnotePr>
          <w:pgSz w:w="11900" w:h="16840"/>
          <w:pgMar w:top="1522" w:right="605" w:bottom="2167" w:left="610" w:header="1094" w:footer="3" w:gutter="0"/>
          <w:cols w:space="720"/>
          <w:noEndnote/>
          <w:rtlGutter w:val="0"/>
          <w:docGrid w:linePitch="360"/>
        </w:sectPr>
      </w:pPr>
      <w:r>
        <w:rPr>
          <w:color w:val="000000"/>
          <w:spacing w:val="0"/>
          <w:w w:val="100"/>
          <w:position w:val="0"/>
        </w:rPr>
        <w:t>侯立勋</w:t>
      </w:r>
    </w:p>
    <w:p>
      <w:pPr>
        <w:pStyle w:val="Style7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705" w:right="605" w:bottom="2561" w:left="610" w:header="1277" w:footer="3" w:gutter="0"/>
          <w:cols w:space="720"/>
          <w:noEndnote/>
          <w:rtlGutter w:val="0"/>
          <w:docGrid w:linePitch="360"/>
        </w:sectPr>
      </w:pPr>
      <w:r>
        <w:rPr>
          <w:color w:val="525252"/>
          <w:spacing w:val="0"/>
          <w:w w:val="100"/>
          <w:position w:val="0"/>
        </w:rPr>
        <w:t>深圳丐泡基〔藻团〕所份有取公司</w:t>
      </w: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05" w:right="0" w:bottom="1063" w:left="0" w:header="0" w:footer="3" w:gutter="0"/>
          <w:cols w:space="720"/>
          <w:noEndnote/>
          <w:rtlGutter w:val="0"/>
          <w:docGrid w:linePitch="360"/>
        </w:sectPr>
      </w:pPr>
    </w:p>
    <w:p>
      <w:pPr>
        <w:pStyle w:val="Style78"/>
        <w:keepNext w:val="0"/>
        <w:keepLines w:val="0"/>
        <w:framePr w:w="1325" w:h="235" w:wrap="none" w:vAnchor="text" w:hAnchor="page" w:x="9169" w:y="21"/>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全零单位,七民巾元</w:t>
      </w:r>
    </w:p>
    <w:p>
      <w:pPr>
        <w:pStyle w:val="Style78"/>
        <w:keepNext w:val="0"/>
        <w:keepLines w:val="0"/>
        <w:framePr w:w="360" w:h="226" w:wrap="none" w:vAnchor="text" w:hAnchor="page" w:x="5781" w:y="385"/>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合并</w:t>
      </w:r>
    </w:p>
    <w:p>
      <w:pPr>
        <w:pStyle w:val="Style78"/>
        <w:keepNext w:val="0"/>
        <w:keepLines w:val="0"/>
        <w:framePr w:w="504" w:h="216" w:wrap="none" w:vAnchor="text" w:hAnchor="page" w:x="8809" w:y="385"/>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母卷司</w:t>
      </w:r>
    </w:p>
    <w:p>
      <w:pPr>
        <w:widowControl w:val="0"/>
        <w:spacing w:after="609" w:line="1" w:lineRule="exact"/>
      </w:pPr>
    </w:p>
    <w:p>
      <w:pPr>
        <w:widowControl w:val="0"/>
        <w:spacing w:line="1" w:lineRule="exact"/>
        <w:sectPr>
          <w:footnotePr>
            <w:pos w:val="pageBottom"/>
            <w:numFmt w:val="decimal"/>
            <w:numRestart w:val="continuous"/>
          </w:footnotePr>
          <w:type w:val="continuous"/>
          <w:pgSz w:w="11900" w:h="16840"/>
          <w:pgMar w:top="1705" w:right="605" w:bottom="1063" w:left="61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92" behindDoc="0" locked="0" layoutInCell="1" allowOverlap="1">
                <wp:simplePos x="0" y="0"/>
                <wp:positionH relativeFrom="page">
                  <wp:posOffset>5986780</wp:posOffset>
                </wp:positionH>
                <wp:positionV relativeFrom="paragraph">
                  <wp:posOffset>12700</wp:posOffset>
                </wp:positionV>
                <wp:extent cx="496570" cy="118745"/>
                <wp:wrapSquare wrapText="bothSides"/>
                <wp:docPr id="19" name="Shape 19"/>
                <a:graphic xmlns:a="http://schemas.openxmlformats.org/drawingml/2006/main">
                  <a:graphicData uri="http://schemas.microsoft.com/office/word/2010/wordprocessingShape">
                    <wps:wsp>
                      <wps:cNvSpPr txBox="1"/>
                      <wps:spPr>
                        <a:xfrm>
                          <a:ext cx="496570" cy="118745"/>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right"/>
                            </w:pPr>
                            <w:r>
                              <w:rPr>
                                <w:rFonts w:ascii="SimHei" w:eastAsia="SimHei" w:hAnsi="SimHei" w:cs="SimHei"/>
                                <w:spacing w:val="0"/>
                                <w:w w:val="100"/>
                                <w:position w:val="0"/>
                                <w:sz w:val="15"/>
                                <w:szCs w:val="15"/>
                              </w:rPr>
                              <w:t xml:space="preserve">网 </w:t>
                            </w:r>
                            <w:r>
                              <w:rPr>
                                <w:spacing w:val="0"/>
                                <w:w w:val="100"/>
                                <w:position w:val="0"/>
                              </w:rPr>
                              <w:t>QA1MTI</w:t>
                            </w:r>
                          </w:p>
                        </w:txbxContent>
                      </wps:txbx>
                      <wps:bodyPr wrap="none" lIns="0" tIns="0" rIns="0" bIns="0">
                        <a:noAutoFit/>
                      </wps:bodyPr>
                    </wps:wsp>
                  </a:graphicData>
                </a:graphic>
              </wp:anchor>
            </w:drawing>
          </mc:Choice>
          <mc:Fallback>
            <w:pict>
              <v:shape id="_x0000_s1045" type="#_x0000_t202" style="position:absolute;margin-left:471.40000000000003pt;margin-top:1.pt;width:39.100000000000001pt;height:9.3499999999999996pt;z-index:-125829361;mso-wrap-distance-left:0;mso-wrap-distance-right:0;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right"/>
                      </w:pPr>
                      <w:r>
                        <w:rPr>
                          <w:rFonts w:ascii="SimHei" w:eastAsia="SimHei" w:hAnsi="SimHei" w:cs="SimHei"/>
                          <w:spacing w:val="0"/>
                          <w:w w:val="100"/>
                          <w:position w:val="0"/>
                          <w:sz w:val="15"/>
                          <w:szCs w:val="15"/>
                        </w:rPr>
                        <w:t xml:space="preserve">网 </w:t>
                      </w:r>
                      <w:r>
                        <w:rPr>
                          <w:spacing w:val="0"/>
                          <w:w w:val="100"/>
                          <w:position w:val="0"/>
                        </w:rPr>
                        <w:t>QA1MTI</w:t>
                      </w:r>
                    </w:p>
                  </w:txbxContent>
                </v:textbox>
                <w10:wrap type="square" anchorx="page"/>
              </v:shape>
            </w:pict>
          </mc:Fallback>
        </mc:AlternateContent>
      </w:r>
    </w:p>
    <w:p>
      <w:pPr>
        <w:pStyle w:val="Style9"/>
        <w:keepNext w:val="0"/>
        <w:keepLines w:val="0"/>
        <w:widowControl w:val="0"/>
        <w:pBdr>
          <w:bottom w:val="single" w:sz="4" w:space="0" w:color="auto"/>
        </w:pBdr>
        <w:shd w:val="clear" w:color="auto" w:fill="auto"/>
        <w:bidi w:val="0"/>
        <w:spacing w:before="0" w:after="0" w:line="240" w:lineRule="auto"/>
        <w:ind w:left="4960" w:right="0" w:firstLine="0"/>
        <w:jc w:val="left"/>
        <w:rPr>
          <w:sz w:val="14"/>
          <w:szCs w:val="14"/>
        </w:rPr>
        <w:sectPr>
          <w:footnotePr>
            <w:pos w:val="pageBottom"/>
            <w:numFmt w:val="decimal"/>
            <w:numRestart w:val="continuous"/>
          </w:footnotePr>
          <w:type w:val="continuous"/>
          <w:pgSz w:w="11900" w:h="16840"/>
          <w:pgMar w:top="1705" w:right="2473" w:bottom="2561" w:left="1431" w:header="0" w:footer="3" w:gutter="0"/>
          <w:cols w:space="720"/>
          <w:noEndnote/>
          <w:rtlGutter w:val="0"/>
          <w:docGrid w:linePitch="360"/>
        </w:sectPr>
      </w:pPr>
      <w:r>
        <w:rPr>
          <w:rFonts w:ascii="SimHei" w:eastAsia="SimHei" w:hAnsi="SimHei" w:cs="SimHei"/>
          <w:color w:val="8A8A8A"/>
          <w:spacing w:val="0"/>
          <w:w w:val="100"/>
          <w:position w:val="0"/>
          <w:sz w:val="15"/>
          <w:szCs w:val="15"/>
        </w:rPr>
        <w:t>网叩</w:t>
      </w:r>
      <w:r>
        <w:rPr>
          <w:rFonts w:ascii="Arial" w:eastAsia="Arial" w:hAnsi="Arial" w:cs="Arial"/>
          <w:b/>
          <w:bCs/>
          <w:color w:val="8A8A8A"/>
          <w:spacing w:val="0"/>
          <w:w w:val="100"/>
          <w:position w:val="0"/>
          <w:sz w:val="14"/>
          <w:szCs w:val="14"/>
        </w:rPr>
        <w:t>mi</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05" w:right="0" w:bottom="1063" w:left="0" w:header="0" w:footer="3" w:gutter="0"/>
          <w:cols w:space="720"/>
          <w:noEndnote/>
          <w:rtlGutter w:val="0"/>
          <w:docGrid w:linePitch="360"/>
        </w:sectPr>
      </w:pPr>
    </w:p>
    <w:tbl>
      <w:tblPr>
        <w:tblOverlap w:val="never"/>
        <w:jc w:val="left"/>
        <w:tblLayout w:type="fixed"/>
      </w:tblPr>
      <w:tblGrid>
        <w:gridCol w:w="1430"/>
        <w:gridCol w:w="1522"/>
        <w:gridCol w:w="1608"/>
        <w:gridCol w:w="1555"/>
        <w:gridCol w:w="1373"/>
      </w:tblGrid>
      <w:tr>
        <w:trPr>
          <w:trHeight w:val="302" w:hRule="exact"/>
        </w:trPr>
        <w:tc>
          <w:tcPr>
            <w:tcBorders/>
            <w:shd w:val="clear" w:color="auto" w:fill="FFFFFF"/>
            <w:vAlign w:val="top"/>
          </w:tcPr>
          <w:p>
            <w:pPr>
              <w:framePr w:w="7488" w:h="2803" w:vSpace="370" w:wrap="none" w:vAnchor="text" w:hAnchor="page" w:x="1571" w:y="21"/>
              <w:widowControl w:val="0"/>
              <w:rPr>
                <w:sz w:val="10"/>
                <w:szCs w:val="10"/>
              </w:rPr>
            </w:pPr>
          </w:p>
        </w:tc>
        <w:tc>
          <w:tcPr>
            <w:tcBorders/>
            <w:shd w:val="clear" w:color="auto" w:fill="FFFFFF"/>
            <w:vAlign w:val="top"/>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740"/>
              <w:jc w:val="left"/>
              <w:rPr>
                <w:sz w:val="14"/>
                <w:szCs w:val="14"/>
              </w:rPr>
            </w:pPr>
            <w:r>
              <w:rPr>
                <w:rFonts w:ascii="SimHei" w:eastAsia="SimHei" w:hAnsi="SimHei" w:cs="SimHei"/>
                <w:color w:val="757575"/>
                <w:spacing w:val="0"/>
                <w:w w:val="100"/>
                <w:position w:val="0"/>
                <w:sz w:val="15"/>
                <w:szCs w:val="15"/>
              </w:rPr>
              <w:t>五</w:t>
            </w:r>
            <w:r>
              <w:rPr>
                <w:rFonts w:ascii="Arial" w:eastAsia="Arial" w:hAnsi="Arial" w:cs="Arial"/>
                <w:b/>
                <w:bCs/>
                <w:color w:val="757575"/>
                <w:spacing w:val="0"/>
                <w:w w:val="100"/>
                <w:position w:val="0"/>
                <w:sz w:val="14"/>
                <w:szCs w:val="14"/>
              </w:rPr>
              <w:t>1</w:t>
            </w:r>
          </w:p>
        </w:tc>
        <w:tc>
          <w:tcPr>
            <w:tcBorders/>
            <w:shd w:val="clear" w:color="auto" w:fill="FFFFFF"/>
            <w:vAlign w:val="top"/>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250,310„292.61</w:t>
            </w:r>
          </w:p>
        </w:tc>
        <w:tc>
          <w:tcPr>
            <w:tcBorders/>
            <w:shd w:val="clear" w:color="auto" w:fill="FFFFFF"/>
            <w:vAlign w:val="top"/>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280"/>
              <w:jc w:val="left"/>
              <w:rPr>
                <w:sz w:val="15"/>
                <w:szCs w:val="15"/>
              </w:rPr>
            </w:pPr>
            <w:r>
              <w:rPr>
                <w:rFonts w:ascii="Arial" w:eastAsia="Arial" w:hAnsi="Arial" w:cs="Arial"/>
                <w:b/>
                <w:bCs/>
                <w:color w:val="8A8A8A"/>
                <w:spacing w:val="0"/>
                <w:w w:val="100"/>
                <w:position w:val="0"/>
                <w:sz w:val="14"/>
                <w:szCs w:val="14"/>
              </w:rPr>
              <w:t>LM</w:t>
            </w:r>
            <w:r>
              <w:rPr>
                <w:rFonts w:ascii="SimHei" w:eastAsia="SimHei" w:hAnsi="SimHei" w:cs="SimHei"/>
                <w:color w:val="8A8A8A"/>
                <w:spacing w:val="0"/>
                <w:w w:val="100"/>
                <w:position w:val="0"/>
                <w:sz w:val="15"/>
                <w:szCs w:val="15"/>
              </w:rPr>
              <w:t>用邰</w:t>
            </w:r>
          </w:p>
        </w:tc>
        <w:tc>
          <w:tcPr>
            <w:tcBorders/>
            <w:shd w:val="clear" w:color="auto" w:fill="FFFFFF"/>
            <w:vAlign w:val="top"/>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8A8A8A"/>
                <w:spacing w:val="0"/>
                <w:w w:val="100"/>
                <w:position w:val="0"/>
                <w:sz w:val="14"/>
                <w:szCs w:val="14"/>
              </w:rPr>
              <w:t>4</w:t>
            </w:r>
            <w:r>
              <w:rPr>
                <w:rFonts w:ascii="SimHei" w:eastAsia="SimHei" w:hAnsi="SimHei" w:cs="SimHei"/>
                <w:color w:val="8A8A8A"/>
                <w:spacing w:val="0"/>
                <w:w w:val="100"/>
                <w:position w:val="0"/>
                <w:sz w:val="15"/>
                <w:szCs w:val="15"/>
              </w:rPr>
              <w:t>殛,</w:t>
            </w:r>
            <w:r>
              <w:rPr>
                <w:rFonts w:ascii="Arial" w:eastAsia="Arial" w:hAnsi="Arial" w:cs="Arial"/>
                <w:b/>
                <w:bCs/>
                <w:color w:val="8A8A8A"/>
                <w:spacing w:val="0"/>
                <w:w w:val="100"/>
                <w:position w:val="0"/>
                <w:sz w:val="14"/>
                <w:szCs w:val="14"/>
              </w:rPr>
              <w:t>LL0</w:t>
            </w:r>
            <w:r>
              <w:rPr>
                <w:rFonts w:ascii="SimHei" w:eastAsia="SimHei" w:hAnsi="SimHei" w:cs="SimHei"/>
                <w:color w:val="8A8A8A"/>
                <w:spacing w:val="0"/>
                <w:w w:val="100"/>
                <w:position w:val="0"/>
                <w:sz w:val="15"/>
                <w:szCs w:val="15"/>
              </w:rPr>
              <w:t>鹏</w:t>
            </w:r>
          </w:p>
        </w:tc>
      </w:tr>
      <w:tr>
        <w:trPr>
          <w:trHeight w:val="360" w:hRule="exact"/>
        </w:trPr>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757575"/>
                <w:spacing w:val="0"/>
                <w:w w:val="100"/>
                <w:position w:val="0"/>
                <w:sz w:val="14"/>
                <w:szCs w:val="14"/>
              </w:rPr>
              <w:t>*5</w:t>
            </w:r>
            <w:r>
              <w:rPr>
                <w:rFonts w:ascii="SimHei" w:eastAsia="SimHei" w:hAnsi="SimHei" w:cs="SimHei"/>
                <w:color w:val="757575"/>
                <w:spacing w:val="0"/>
                <w:w w:val="100"/>
                <w:position w:val="0"/>
                <w:sz w:val="15"/>
                <w:szCs w:val="15"/>
              </w:rPr>
              <w:t>蒂投晓</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740"/>
              <w:jc w:val="left"/>
              <w:rPr>
                <w:sz w:val="15"/>
                <w:szCs w:val="15"/>
              </w:rPr>
            </w:pPr>
            <w:r>
              <w:rPr>
                <w:rFonts w:ascii="SimHei" w:eastAsia="SimHei" w:hAnsi="SimHei" w:cs="SimHei"/>
                <w:color w:val="8A8A8A"/>
                <w:spacing w:val="0"/>
                <w:w w:val="100"/>
                <w:position w:val="0"/>
                <w:sz w:val="15"/>
                <w:szCs w:val="15"/>
              </w:rPr>
              <w:t>玦</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8A8A8A"/>
                <w:spacing w:val="0"/>
                <w:w w:val="100"/>
                <w:position w:val="0"/>
                <w:sz w:val="14"/>
                <w:szCs w:val="14"/>
              </w:rPr>
              <w:t>1.7WU4 I</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440"/>
              <w:jc w:val="left"/>
              <w:rPr>
                <w:sz w:val="15"/>
                <w:szCs w:val="15"/>
              </w:rPr>
            </w:pPr>
            <w:r>
              <w:rPr>
                <w:rFonts w:ascii="Arial" w:eastAsia="Arial" w:hAnsi="Arial" w:cs="Arial"/>
                <w:b/>
                <w:bCs/>
                <w:color w:val="8A8A8A"/>
                <w:spacing w:val="0"/>
                <w:w w:val="100"/>
                <w:position w:val="0"/>
                <w:sz w:val="14"/>
                <w:szCs w:val="14"/>
              </w:rPr>
              <w:t xml:space="preserve">1.SBH93 </w:t>
            </w:r>
            <w:r>
              <w:rPr>
                <w:rFonts w:ascii="SimHei" w:eastAsia="SimHei" w:hAnsi="SimHei" w:cs="SimHei"/>
                <w:color w:val="8A8A8A"/>
                <w:spacing w:val="0"/>
                <w:w w:val="100"/>
                <w:position w:val="0"/>
                <w:sz w:val="15"/>
                <w:szCs w:val="15"/>
              </w:rPr>
              <w:t>网</w:t>
            </w:r>
          </w:p>
        </w:tc>
        <w:tc>
          <w:tcPr>
            <w:tcBorders/>
            <w:shd w:val="clear" w:color="auto" w:fill="FFFFFF"/>
            <w:vAlign w:val="top"/>
          </w:tcPr>
          <w:p>
            <w:pPr>
              <w:framePr w:w="7488" w:h="2803" w:vSpace="370" w:wrap="none" w:vAnchor="text" w:hAnchor="page" w:x="1571" w:y="21"/>
              <w:widowControl w:val="0"/>
              <w:rPr>
                <w:sz w:val="10"/>
                <w:szCs w:val="10"/>
              </w:rPr>
            </w:pPr>
          </w:p>
        </w:tc>
      </w:tr>
      <w:tr>
        <w:trPr>
          <w:trHeight w:val="370" w:hRule="exact"/>
        </w:trPr>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8A8A8A"/>
                <w:spacing w:val="0"/>
                <w:w w:val="100"/>
                <w:position w:val="0"/>
                <w:sz w:val="15"/>
                <w:szCs w:val="15"/>
              </w:rPr>
              <w:t>腐收暇利</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740"/>
              <w:jc w:val="left"/>
              <w:rPr>
                <w:sz w:val="14"/>
                <w:szCs w:val="14"/>
              </w:rPr>
            </w:pPr>
            <w:r>
              <w:rPr>
                <w:rFonts w:ascii="SimHei" w:eastAsia="SimHei" w:hAnsi="SimHei" w:cs="SimHei"/>
                <w:color w:val="757575"/>
                <w:spacing w:val="0"/>
                <w:w w:val="100"/>
                <w:position w:val="0"/>
                <w:sz w:val="15"/>
                <w:szCs w:val="15"/>
              </w:rPr>
              <w:t>玉</w:t>
            </w:r>
            <w:r>
              <w:rPr>
                <w:rFonts w:ascii="Arial" w:eastAsia="Arial" w:hAnsi="Arial" w:cs="Arial"/>
                <w:b/>
                <w:bCs/>
                <w:color w:val="8A8A8A"/>
                <w:spacing w:val="0"/>
                <w:w w:val="100"/>
                <w:position w:val="0"/>
                <w:sz w:val="14"/>
                <w:szCs w:val="14"/>
              </w:rPr>
              <w:t>_3</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9B9B9B"/>
                <w:spacing w:val="0"/>
                <w:w w:val="100"/>
                <w:position w:val="0"/>
                <w:sz w:val="14"/>
                <w:szCs w:val="14"/>
              </w:rPr>
              <w:t xml:space="preserve">833JH </w:t>
            </w:r>
            <w:r>
              <w:rPr>
                <w:rFonts w:ascii="SimHei" w:eastAsia="SimHei" w:hAnsi="SimHei" w:cs="SimHei"/>
                <w:color w:val="9B9B9B"/>
                <w:spacing w:val="0"/>
                <w:w w:val="100"/>
                <w:position w:val="0"/>
                <w:sz w:val="15"/>
                <w:szCs w:val="15"/>
              </w:rPr>
              <w:t>割</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440"/>
              <w:jc w:val="left"/>
              <w:rPr>
                <w:sz w:val="14"/>
                <w:szCs w:val="14"/>
              </w:rPr>
            </w:pPr>
            <w:r>
              <w:rPr>
                <w:rFonts w:ascii="Arial" w:eastAsia="Arial" w:hAnsi="Arial" w:cs="Arial"/>
                <w:b/>
                <w:bCs/>
                <w:color w:val="8A8A8A"/>
                <w:spacing w:val="0"/>
                <w:w w:val="100"/>
                <w:position w:val="0"/>
                <w:sz w:val="14"/>
                <w:szCs w:val="14"/>
              </w:rPr>
              <w:t xml:space="preserve">2,714,299 </w:t>
            </w:r>
            <w:r>
              <w:rPr>
                <w:rFonts w:ascii="Arial" w:eastAsia="Arial" w:hAnsi="Arial" w:cs="Arial"/>
                <w:b/>
                <w:bCs/>
                <w:color w:val="8A8A8A"/>
                <w:spacing w:val="0"/>
                <w:w w:val="100"/>
                <w:position w:val="0"/>
                <w:sz w:val="14"/>
                <w:szCs w:val="14"/>
              </w:rPr>
              <w:t>J6</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9B9B9B"/>
                <w:spacing w:val="0"/>
                <w:w w:val="100"/>
                <w:position w:val="0"/>
                <w:sz w:val="14"/>
                <w:szCs w:val="14"/>
              </w:rPr>
              <w:t>a^</w:t>
            </w:r>
            <w:r>
              <w:rPr>
                <w:rFonts w:ascii="Arial" w:eastAsia="Arial" w:hAnsi="Arial" w:cs="Arial"/>
                <w:b/>
                <w:bCs/>
                <w:color w:val="9B9B9B"/>
                <w:spacing w:val="0"/>
                <w:w w:val="100"/>
                <w:position w:val="0"/>
                <w:sz w:val="14"/>
                <w:szCs w:val="14"/>
                <w:vertAlign w:val="subscript"/>
              </w:rPr>
              <w:t>r</w:t>
            </w:r>
            <w:r>
              <w:rPr>
                <w:rFonts w:ascii="Arial" w:eastAsia="Arial" w:hAnsi="Arial" w:cs="Arial"/>
                <w:b/>
                <w:bCs/>
                <w:color w:val="9B9B9B"/>
                <w:spacing w:val="0"/>
                <w:w w:val="100"/>
                <w:position w:val="0"/>
                <w:sz w:val="14"/>
                <w:szCs w:val="14"/>
              </w:rPr>
              <w:t>iiN.Ji</w:t>
            </w:r>
          </w:p>
        </w:tc>
      </w:tr>
      <w:tr>
        <w:trPr>
          <w:trHeight w:val="374" w:hRule="exact"/>
        </w:trPr>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位收睢敦</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757575"/>
                <w:spacing w:val="0"/>
                <w:w w:val="100"/>
                <w:position w:val="0"/>
                <w:sz w:val="15"/>
                <w:szCs w:val="15"/>
              </w:rPr>
              <w:t>笠.</w:t>
            </w:r>
            <w:r>
              <w:rPr>
                <w:rFonts w:ascii="Arial" w:eastAsia="Arial" w:hAnsi="Arial" w:cs="Arial"/>
                <w:b/>
                <w:bCs/>
                <w:color w:val="757575"/>
                <w:spacing w:val="0"/>
                <w:w w:val="100"/>
                <w:position w:val="0"/>
                <w:sz w:val="14"/>
                <w:szCs w:val="14"/>
              </w:rPr>
              <w:t>4^7 1</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8A8A8A"/>
                <w:spacing w:val="0"/>
                <w:w w:val="100"/>
                <w:position w:val="0"/>
                <w:sz w:val="14"/>
                <w:szCs w:val="14"/>
              </w:rPr>
              <w:t xml:space="preserve">is.wwa </w:t>
            </w:r>
            <w:r>
              <w:rPr>
                <w:rFonts w:ascii="SimHei" w:eastAsia="SimHei" w:hAnsi="SimHei" w:cs="SimHei"/>
                <w:color w:val="8A8A8A"/>
                <w:spacing w:val="0"/>
                <w:w w:val="100"/>
                <w:position w:val="0"/>
                <w:sz w:val="15"/>
                <w:szCs w:val="15"/>
              </w:rPr>
              <w:t>盟</w:t>
            </w:r>
          </w:p>
        </w:tc>
        <w:tc>
          <w:tcPr>
            <w:tcBorders/>
            <w:shd w:val="clear" w:color="auto" w:fill="FFFFFF"/>
            <w:vAlign w:val="top"/>
          </w:tcPr>
          <w:p>
            <w:pPr>
              <w:framePr w:w="7488" w:h="2803" w:vSpace="370" w:wrap="none" w:vAnchor="text" w:hAnchor="page" w:x="1571" w:y="21"/>
              <w:widowControl w:val="0"/>
              <w:rPr>
                <w:sz w:val="10"/>
                <w:szCs w:val="10"/>
              </w:rPr>
            </w:pP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320"/>
              <w:jc w:val="left"/>
              <w:rPr>
                <w:sz w:val="15"/>
                <w:szCs w:val="15"/>
              </w:rPr>
            </w:pPr>
            <w:r>
              <w:rPr>
                <w:rFonts w:ascii="Arial" w:eastAsia="Arial" w:hAnsi="Arial" w:cs="Arial"/>
                <w:b/>
                <w:bCs/>
                <w:color w:val="8A8A8A"/>
                <w:spacing w:val="0"/>
                <w:w w:val="100"/>
                <w:position w:val="0"/>
                <w:sz w:val="14"/>
                <w:szCs w:val="14"/>
              </w:rPr>
              <w:t xml:space="preserve">4? </w:t>
            </w:r>
            <w:r>
              <w:rPr>
                <w:rFonts w:ascii="SimHei" w:eastAsia="SimHei" w:hAnsi="SimHei" w:cs="SimHei"/>
                <w:color w:val="8A8A8A"/>
                <w:spacing w:val="0"/>
                <w:w w:val="100"/>
                <w:position w:val="0"/>
                <w:sz w:val="15"/>
                <w:szCs w:val="15"/>
              </w:rPr>
              <w:t>,戒祭的心</w:t>
            </w:r>
          </w:p>
        </w:tc>
      </w:tr>
      <w:tr>
        <w:trPr>
          <w:trHeight w:val="360" w:hRule="exact"/>
        </w:trPr>
        <w:tc>
          <w:tcPr>
            <w:tcBorders/>
            <w:shd w:val="clear" w:color="auto" w:fill="FFFFFF"/>
            <w:vAlign w:val="top"/>
          </w:tcPr>
          <w:p>
            <w:pPr>
              <w:framePr w:w="7488" w:h="2803" w:vSpace="370" w:wrap="none" w:vAnchor="text" w:hAnchor="page" w:x="1571" w:y="21"/>
              <w:widowControl w:val="0"/>
              <w:rPr>
                <w:sz w:val="10"/>
                <w:szCs w:val="10"/>
              </w:rPr>
            </w:pP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8A8A8A"/>
                <w:spacing w:val="0"/>
                <w:w w:val="100"/>
                <w:position w:val="0"/>
                <w:sz w:val="15"/>
                <w:szCs w:val="15"/>
              </w:rPr>
              <w:t xml:space="preserve">五 </w:t>
            </w:r>
            <w:r>
              <w:rPr>
                <w:rFonts w:ascii="Arial" w:eastAsia="Arial" w:hAnsi="Arial" w:cs="Arial"/>
                <w:b/>
                <w:bCs/>
                <w:color w:val="8A8A8A"/>
                <w:spacing w:val="0"/>
                <w:w w:val="100"/>
                <w:position w:val="0"/>
                <w:sz w:val="14"/>
                <w:szCs w:val="14"/>
              </w:rPr>
              <w:t>5?7.2</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320"/>
              <w:jc w:val="left"/>
              <w:rPr>
                <w:sz w:val="15"/>
                <w:szCs w:val="15"/>
              </w:rPr>
            </w:pPr>
            <w:r>
              <w:rPr>
                <w:rFonts w:ascii="Arial" w:eastAsia="Arial" w:hAnsi="Arial" w:cs="Arial"/>
                <w:b/>
                <w:bCs/>
                <w:color w:val="8A8A8A"/>
                <w:spacing w:val="0"/>
                <w:w w:val="100"/>
                <w:position w:val="0"/>
                <w:sz w:val="14"/>
                <w:szCs w:val="14"/>
              </w:rPr>
              <w:t xml:space="preserve">292.51?^3 </w:t>
            </w:r>
            <w:r>
              <w:rPr>
                <w:rFonts w:ascii="SimHei" w:eastAsia="SimHei" w:hAnsi="SimHei" w:cs="SimHei"/>
                <w:color w:val="8A8A8A"/>
                <w:spacing w:val="0"/>
                <w:w w:val="100"/>
                <w:position w:val="0"/>
                <w:sz w:val="15"/>
                <w:szCs w:val="15"/>
              </w:rPr>
              <w:t>网</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260" w:firstLine="0"/>
              <w:jc w:val="right"/>
              <w:rPr>
                <w:sz w:val="14"/>
                <w:szCs w:val="14"/>
              </w:rPr>
            </w:pPr>
            <w:r>
              <w:rPr>
                <w:rFonts w:ascii="Arial" w:eastAsia="Arial" w:hAnsi="Arial" w:cs="Arial"/>
                <w:b/>
                <w:bCs/>
                <w:color w:val="8A8A8A"/>
                <w:spacing w:val="0"/>
                <w:w w:val="100"/>
                <w:position w:val="0"/>
                <w:sz w:val="14"/>
                <w:szCs w:val="14"/>
              </w:rPr>
              <w:t>15</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260"/>
              <w:jc w:val="left"/>
              <w:rPr>
                <w:sz w:val="14"/>
                <w:szCs w:val="14"/>
              </w:rPr>
            </w:pPr>
            <w:r>
              <w:rPr>
                <w:rFonts w:ascii="Arial" w:eastAsia="Arial" w:hAnsi="Arial" w:cs="Arial"/>
                <w:b/>
                <w:bCs/>
                <w:color w:val="8A8A8A"/>
                <w:spacing w:val="0"/>
                <w:w w:val="100"/>
                <w:position w:val="0"/>
                <w:sz w:val="14"/>
                <w:szCs w:val="14"/>
              </w:rPr>
              <w:t>35B.maz?5i</w:t>
            </w:r>
          </w:p>
        </w:tc>
      </w:tr>
      <w:tr>
        <w:trPr>
          <w:trHeight w:val="374" w:hRule="exact"/>
        </w:trPr>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茂待账帜</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740"/>
              <w:jc w:val="left"/>
              <w:rPr>
                <w:sz w:val="15"/>
                <w:szCs w:val="15"/>
              </w:rPr>
            </w:pPr>
            <w:r>
              <w:rPr>
                <w:rFonts w:ascii="SimHei" w:eastAsia="SimHei" w:hAnsi="SimHei" w:cs="SimHei"/>
                <w:color w:val="757575"/>
                <w:spacing w:val="0"/>
                <w:w w:val="100"/>
                <w:position w:val="0"/>
                <w:sz w:val="15"/>
                <w:szCs w:val="15"/>
              </w:rPr>
              <w:t>五任</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8A8A8A"/>
                <w:spacing w:val="0"/>
                <w:w w:val="100"/>
                <w:position w:val="0"/>
                <w:sz w:val="15"/>
                <w:szCs w:val="15"/>
              </w:rPr>
              <w:t xml:space="preserve">晦 </w:t>
            </w:r>
            <w:r>
              <w:rPr>
                <w:rFonts w:ascii="Arial" w:eastAsia="Arial" w:hAnsi="Arial" w:cs="Arial"/>
                <w:b/>
                <w:bCs/>
                <w:color w:val="8A8A8A"/>
                <w:spacing w:val="0"/>
                <w:w w:val="100"/>
                <w:position w:val="0"/>
                <w:sz w:val="14"/>
                <w:szCs w:val="14"/>
              </w:rPr>
              <w:t>2*1.2?</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260" w:firstLine="0"/>
              <w:jc w:val="right"/>
              <w:rPr>
                <w:sz w:val="18"/>
                <w:szCs w:val="18"/>
              </w:rPr>
            </w:pPr>
            <w:r>
              <w:rPr>
                <w:rFonts w:ascii="SimHei" w:eastAsia="SimHei" w:hAnsi="SimHei" w:cs="SimHei"/>
                <w:i/>
                <w:iCs/>
                <w:color w:val="8A8A8A"/>
                <w:spacing w:val="0"/>
                <w:w w:val="100"/>
                <w:position w:val="0"/>
                <w:sz w:val="15"/>
                <w:szCs w:val="15"/>
              </w:rPr>
              <w:t>地阳邳</w:t>
            </w:r>
            <w:r>
              <w:rPr>
                <w:rFonts w:ascii="Times New Roman" w:eastAsia="Times New Roman" w:hAnsi="Times New Roman" w:cs="Times New Roman"/>
                <w:i/>
                <w:iCs/>
                <w:color w:val="8A8A8A"/>
                <w:spacing w:val="0"/>
                <w:w w:val="100"/>
                <w:position w:val="0"/>
                <w:sz w:val="18"/>
                <w:szCs w:val="18"/>
              </w:rPr>
              <w:t>02</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 xml:space="preserve">5U1 </w:t>
            </w:r>
            <w:r>
              <w:rPr>
                <w:rFonts w:ascii="SimHei" w:eastAsia="SimHei" w:hAnsi="SimHei" w:cs="SimHei"/>
                <w:color w:val="8A8A8A"/>
                <w:spacing w:val="0"/>
                <w:w w:val="100"/>
                <w:position w:val="0"/>
                <w:sz w:val="15"/>
                <w:szCs w:val="15"/>
              </w:rPr>
              <w:t xml:space="preserve">钏 </w:t>
            </w:r>
            <w:r>
              <w:rPr>
                <w:rFonts w:ascii="Arial" w:eastAsia="Arial" w:hAnsi="Arial" w:cs="Arial"/>
                <w:b/>
                <w:bCs/>
                <w:color w:val="8A8A8A"/>
                <w:spacing w:val="0"/>
                <w:w w:val="100"/>
                <w:position w:val="0"/>
                <w:sz w:val="14"/>
                <w:szCs w:val="14"/>
              </w:rPr>
              <w:t>3Lg</w:t>
            </w:r>
          </w:p>
        </w:tc>
      </w:tr>
      <w:tr>
        <w:trPr>
          <w:trHeight w:val="365" w:hRule="exact"/>
        </w:trPr>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存贾</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740"/>
              <w:jc w:val="left"/>
              <w:rPr>
                <w:sz w:val="13"/>
                <w:szCs w:val="13"/>
              </w:rPr>
            </w:pPr>
            <w:r>
              <w:rPr>
                <w:color w:val="8A8A8A"/>
                <w:spacing w:val="0"/>
                <w:w w:val="100"/>
                <w:position w:val="0"/>
                <w:sz w:val="13"/>
                <w:szCs w:val="13"/>
              </w:rPr>
              <w:t>五丁</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4fil .115^27 GD</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280"/>
              <w:jc w:val="left"/>
              <w:rPr>
                <w:sz w:val="14"/>
                <w:szCs w:val="14"/>
              </w:rPr>
            </w:pPr>
            <w:r>
              <w:rPr>
                <w:rFonts w:ascii="Arial" w:eastAsia="Arial" w:hAnsi="Arial" w:cs="Arial"/>
                <w:b/>
                <w:bCs/>
                <w:color w:val="8A8A8A"/>
                <w:spacing w:val="0"/>
                <w:w w:val="100"/>
                <w:position w:val="0"/>
                <w:sz w:val="14"/>
                <w:szCs w:val="14"/>
              </w:rPr>
              <w:t>377,2Wjai El</w:t>
            </w:r>
          </w:p>
        </w:tc>
        <w:tc>
          <w:tcPr>
            <w:tcBorders/>
            <w:shd w:val="clear" w:color="auto" w:fill="FFFFFF"/>
            <w:vAlign w:val="center"/>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260"/>
              <w:jc w:val="left"/>
              <w:rPr>
                <w:sz w:val="14"/>
                <w:szCs w:val="14"/>
              </w:rPr>
            </w:pPr>
            <w:r>
              <w:rPr>
                <w:rFonts w:ascii="Arial" w:eastAsia="Arial" w:hAnsi="Arial" w:cs="Arial"/>
                <w:b/>
                <w:bCs/>
                <w:color w:val="8A8A8A"/>
                <w:spacing w:val="0"/>
                <w:w w:val="100"/>
                <w:position w:val="0"/>
                <w:sz w:val="14"/>
                <w:szCs w:val="14"/>
              </w:rPr>
              <w:t xml:space="preserve">322.352.279 </w:t>
            </w:r>
            <w:r>
              <w:rPr>
                <w:rFonts w:ascii="Arial" w:eastAsia="Arial" w:hAnsi="Arial" w:cs="Arial"/>
                <w:b/>
                <w:bCs/>
                <w:color w:val="8A8A8A"/>
                <w:spacing w:val="0"/>
                <w:w w:val="100"/>
                <w:position w:val="0"/>
                <w:sz w:val="14"/>
                <w:szCs w:val="14"/>
              </w:rPr>
              <w:t>10</w:t>
            </w:r>
          </w:p>
        </w:tc>
      </w:tr>
      <w:tr>
        <w:trPr>
          <w:trHeight w:val="298" w:hRule="exact"/>
        </w:trPr>
        <w:tc>
          <w:tcPr>
            <w:tcBorders/>
            <w:shd w:val="clear" w:color="auto" w:fill="FFFFFF"/>
            <w:vAlign w:val="bottom"/>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757575"/>
                <w:spacing w:val="0"/>
                <w:w w:val="100"/>
                <w:position w:val="0"/>
                <w:sz w:val="13"/>
                <w:szCs w:val="13"/>
              </w:rPr>
              <w:t>•</w:t>
            </w:r>
            <w:r>
              <w:rPr>
                <w:rFonts w:ascii="SimHei" w:eastAsia="SimHei" w:hAnsi="SimHei" w:cs="SimHei"/>
                <w:color w:val="757575"/>
                <w:spacing w:val="0"/>
                <w:w w:val="100"/>
                <w:position w:val="0"/>
                <w:sz w:val="15"/>
                <w:szCs w:val="15"/>
              </w:rPr>
              <w:t>拜建皆用</w:t>
            </w:r>
          </w:p>
        </w:tc>
        <w:tc>
          <w:tcPr>
            <w:tcBorders/>
            <w:shd w:val="clear" w:color="auto" w:fill="FFFFFF"/>
            <w:vAlign w:val="bottom"/>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740"/>
              <w:jc w:val="left"/>
              <w:rPr>
                <w:sz w:val="14"/>
                <w:szCs w:val="14"/>
              </w:rPr>
            </w:pPr>
            <w:r>
              <w:rPr>
                <w:rFonts w:ascii="SimHei" w:eastAsia="SimHei" w:hAnsi="SimHei" w:cs="SimHei"/>
                <w:color w:val="757575"/>
                <w:spacing w:val="0"/>
                <w:w w:val="100"/>
                <w:position w:val="0"/>
                <w:sz w:val="15"/>
                <w:szCs w:val="15"/>
              </w:rPr>
              <w:t>五</w:t>
            </w:r>
            <w:r>
              <w:rPr>
                <w:rFonts w:ascii="Arial" w:eastAsia="Arial" w:hAnsi="Arial" w:cs="Arial"/>
                <w:b/>
                <w:bCs/>
                <w:color w:val="757575"/>
                <w:spacing w:val="0"/>
                <w:w w:val="100"/>
                <w:position w:val="0"/>
                <w:sz w:val="14"/>
                <w:szCs w:val="14"/>
              </w:rPr>
              <w:t>E</w:t>
            </w:r>
          </w:p>
        </w:tc>
        <w:tc>
          <w:tcPr>
            <w:tcBorders/>
            <w:shd w:val="clear" w:color="auto" w:fill="FFFFFF"/>
            <w:vAlign w:val="bottom"/>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480"/>
              <w:jc w:val="left"/>
              <w:rPr>
                <w:sz w:val="14"/>
                <w:szCs w:val="14"/>
              </w:rPr>
            </w:pPr>
            <w:r>
              <w:rPr>
                <w:rFonts w:ascii="Arial" w:eastAsia="Arial" w:hAnsi="Arial" w:cs="Arial"/>
                <w:b/>
                <w:bCs/>
                <w:color w:val="8A8A8A"/>
                <w:spacing w:val="0"/>
                <w:w w:val="100"/>
                <w:position w:val="0"/>
                <w:sz w:val="14"/>
                <w:szCs w:val="14"/>
                <w:u w:val="single"/>
              </w:rPr>
              <w:t>3.915</w:t>
            </w:r>
            <w:r>
              <w:rPr>
                <w:rFonts w:ascii="SimHei" w:eastAsia="SimHei" w:hAnsi="SimHei" w:cs="SimHei"/>
                <w:color w:val="8A8A8A"/>
                <w:spacing w:val="0"/>
                <w:w w:val="100"/>
                <w:position w:val="0"/>
                <w:sz w:val="15"/>
                <w:szCs w:val="15"/>
                <w:u w:val="single"/>
              </w:rPr>
              <w:t>辨匚?</w:t>
            </w:r>
            <w:r>
              <w:rPr>
                <w:rFonts w:ascii="Arial" w:eastAsia="Arial" w:hAnsi="Arial" w:cs="Arial"/>
                <w:b/>
                <w:bCs/>
                <w:color w:val="8A8A8A"/>
                <w:spacing w:val="0"/>
                <w:w w:val="100"/>
                <w:position w:val="0"/>
                <w:sz w:val="14"/>
                <w:szCs w:val="14"/>
                <w:u w:val="single"/>
              </w:rPr>
              <w:t>3</w:t>
            </w:r>
          </w:p>
        </w:tc>
        <w:tc>
          <w:tcPr>
            <w:tcBorders/>
            <w:shd w:val="clear" w:color="auto" w:fill="FFFFFF"/>
            <w:vAlign w:val="bottom"/>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0" w:firstLine="440"/>
              <w:jc w:val="left"/>
              <w:rPr>
                <w:sz w:val="15"/>
                <w:szCs w:val="15"/>
              </w:rPr>
            </w:pPr>
            <w:r>
              <w:rPr>
                <w:rFonts w:ascii="SimHei" w:eastAsia="SimHei" w:hAnsi="SimHei" w:cs="SimHei"/>
                <w:color w:val="8A8A8A"/>
                <w:spacing w:val="0"/>
                <w:w w:val="100"/>
                <w:position w:val="0"/>
                <w:sz w:val="15"/>
                <w:szCs w:val="15"/>
                <w:u w:val="single"/>
              </w:rPr>
              <w:t>土馈成</w:t>
            </w:r>
            <w:r>
              <w:rPr>
                <w:rFonts w:ascii="Arial" w:eastAsia="Arial" w:hAnsi="Arial" w:cs="Arial"/>
                <w:b/>
                <w:bCs/>
                <w:color w:val="8A8A8A"/>
                <w:spacing w:val="0"/>
                <w:w w:val="100"/>
                <w:position w:val="0"/>
                <w:sz w:val="14"/>
                <w:szCs w:val="14"/>
                <w:u w:val="single"/>
              </w:rPr>
              <w:t>6</w:t>
            </w:r>
            <w:r>
              <w:rPr>
                <w:rFonts w:ascii="SimHei" w:eastAsia="SimHei" w:hAnsi="SimHei" w:cs="SimHei"/>
                <w:color w:val="8A8A8A"/>
                <w:spacing w:val="0"/>
                <w:w w:val="100"/>
                <w:position w:val="0"/>
                <w:sz w:val="15"/>
                <w:szCs w:val="15"/>
                <w:u w:val="single"/>
              </w:rPr>
              <w:t>睦</w:t>
            </w:r>
          </w:p>
        </w:tc>
        <w:tc>
          <w:tcPr>
            <w:tcBorders/>
            <w:shd w:val="clear" w:color="auto" w:fill="FFFFFF"/>
            <w:vAlign w:val="bottom"/>
          </w:tcPr>
          <w:p>
            <w:pPr>
              <w:pStyle w:val="Style9"/>
              <w:keepNext w:val="0"/>
              <w:keepLines w:val="0"/>
              <w:framePr w:w="7488" w:h="2803" w:vSpace="370" w:wrap="none" w:vAnchor="text" w:hAnchor="page" w:x="1571" w:y="21"/>
              <w:widowControl w:val="0"/>
              <w:shd w:val="clear" w:color="auto" w:fill="auto"/>
              <w:bidi w:val="0"/>
              <w:spacing w:before="0" w:after="0" w:line="240" w:lineRule="auto"/>
              <w:ind w:left="0" w:right="280" w:firstLine="0"/>
              <w:jc w:val="right"/>
              <w:rPr>
                <w:sz w:val="15"/>
                <w:szCs w:val="15"/>
              </w:rPr>
            </w:pPr>
            <w:r>
              <w:rPr>
                <w:rFonts w:ascii="SimHei" w:eastAsia="SimHei" w:hAnsi="SimHei" w:cs="SimHei"/>
                <w:color w:val="8A8A8A"/>
                <w:spacing w:val="0"/>
                <w:w w:val="100"/>
                <w:position w:val="0"/>
                <w:sz w:val="15"/>
                <w:szCs w:val="15"/>
              </w:rPr>
              <w:t>--</w:t>
            </w:r>
          </w:p>
        </w:tc>
      </w:tr>
    </w:tbl>
    <w:p>
      <w:pPr>
        <w:framePr w:w="7488" w:h="2803" w:vSpace="370" w:wrap="none" w:vAnchor="text" w:hAnchor="page" w:x="1571" w:y="21"/>
        <w:widowControl w:val="0"/>
        <w:spacing w:line="1" w:lineRule="exact"/>
      </w:pPr>
    </w:p>
    <w:p>
      <w:pPr>
        <w:pStyle w:val="Style32"/>
        <w:keepNext w:val="0"/>
        <w:keepLines w:val="0"/>
        <w:framePr w:w="984" w:h="230" w:wrap="none" w:vAnchor="text" w:hAnchor="page" w:x="1571" w:y="2963"/>
        <w:widowControl w:val="0"/>
        <w:shd w:val="clear" w:color="auto" w:fill="auto"/>
        <w:bidi w:val="0"/>
        <w:spacing w:before="0" w:after="0" w:line="240" w:lineRule="auto"/>
        <w:ind w:left="0" w:right="0" w:firstLine="0"/>
        <w:jc w:val="left"/>
        <w:rPr>
          <w:sz w:val="15"/>
          <w:szCs w:val="15"/>
        </w:rPr>
      </w:pPr>
      <w:r>
        <w:rPr>
          <w:color w:val="757575"/>
          <w:spacing w:val="0"/>
          <w:w w:val="100"/>
          <w:position w:val="0"/>
          <w:sz w:val="15"/>
          <w:szCs w:val="15"/>
        </w:rPr>
        <w:t>航</w:t>
      </w:r>
      <w:r>
        <w:rPr>
          <w:rFonts w:ascii="Arial" w:eastAsia="Arial" w:hAnsi="Arial" w:cs="Arial"/>
          <w:b/>
          <w:bCs/>
          <w:color w:val="757575"/>
          <w:spacing w:val="0"/>
          <w:w w:val="100"/>
          <w:position w:val="0"/>
          <w:sz w:val="14"/>
          <w:szCs w:val="14"/>
        </w:rPr>
        <w:t>1</w:t>
      </w:r>
      <w:r>
        <w:rPr>
          <w:color w:val="757575"/>
          <w:spacing w:val="0"/>
          <w:w w:val="100"/>
          <w:position w:val="0"/>
          <w:sz w:val="15"/>
          <w:szCs w:val="15"/>
        </w:rPr>
        <w:t>责产列</w:t>
      </w:r>
    </w:p>
    <w:p>
      <w:pPr>
        <w:pStyle w:val="Style9"/>
        <w:keepNext w:val="0"/>
        <w:keepLines w:val="0"/>
        <w:framePr w:w="864" w:h="197" w:wrap="none" w:vAnchor="text" w:hAnchor="page" w:x="9592" w:y="21"/>
        <w:widowControl w:val="0"/>
        <w:shd w:val="clear" w:color="auto" w:fill="auto"/>
        <w:bidi w:val="0"/>
        <w:spacing w:before="0" w:after="0" w:line="240" w:lineRule="auto"/>
        <w:ind w:left="0" w:right="0" w:firstLine="0"/>
        <w:jc w:val="right"/>
        <w:rPr>
          <w:sz w:val="14"/>
          <w:szCs w:val="14"/>
        </w:rPr>
      </w:pPr>
      <w:r>
        <w:rPr>
          <w:color w:val="8A8A8A"/>
          <w:spacing w:val="0"/>
          <w:w w:val="100"/>
          <w:position w:val="0"/>
          <w:sz w:val="15"/>
          <w:szCs w:val="15"/>
        </w:rPr>
        <w:t>氏地</w:t>
      </w:r>
      <w:r>
        <w:rPr>
          <w:rFonts w:ascii="Arial" w:eastAsia="Arial" w:hAnsi="Arial" w:cs="Arial"/>
          <w:b/>
          <w:bCs/>
          <w:color w:val="8A8A8A"/>
          <w:spacing w:val="0"/>
          <w:w w:val="100"/>
          <w:position w:val="0"/>
          <w:sz w:val="14"/>
          <w:szCs w:val="14"/>
        </w:rPr>
        <w:t>t»sa</w:t>
      </w:r>
    </w:p>
    <w:p>
      <w:pPr>
        <w:pStyle w:val="Style81"/>
        <w:keepNext w:val="0"/>
        <w:keepLines w:val="0"/>
        <w:framePr w:w="840" w:h="187" w:wrap="none" w:vAnchor="text" w:hAnchor="page" w:x="9611" w:y="395"/>
        <w:widowControl w:val="0"/>
        <w:shd w:val="clear" w:color="auto" w:fill="auto"/>
        <w:bidi w:val="0"/>
        <w:spacing w:before="0" w:after="0" w:line="240" w:lineRule="auto"/>
        <w:ind w:left="0" w:right="0" w:firstLine="0"/>
        <w:jc w:val="left"/>
      </w:pPr>
      <w:r>
        <w:rPr>
          <w:spacing w:val="0"/>
          <w:w w:val="100"/>
          <w:position w:val="0"/>
        </w:rPr>
        <w:t>1J31.1+5S5</w:t>
      </w:r>
    </w:p>
    <w:p>
      <w:pPr>
        <w:pStyle w:val="Style81"/>
        <w:keepNext w:val="0"/>
        <w:keepLines w:val="0"/>
        <w:framePr w:w="859" w:h="197" w:wrap="none" w:vAnchor="text" w:hAnchor="page" w:x="9592" w:y="759"/>
        <w:widowControl w:val="0"/>
        <w:shd w:val="clear" w:color="auto" w:fill="auto"/>
        <w:bidi w:val="0"/>
        <w:spacing w:before="0" w:after="0" w:line="240" w:lineRule="auto"/>
        <w:ind w:left="0" w:right="0" w:firstLine="0"/>
        <w:jc w:val="left"/>
      </w:pPr>
      <w:r>
        <w:rPr>
          <w:color w:val="9B9B9B"/>
          <w:spacing w:val="0"/>
          <w:w w:val="100"/>
          <w:position w:val="0"/>
        </w:rPr>
        <w:t>2.7W.289.M</w:t>
      </w:r>
    </w:p>
    <w:p>
      <w:pPr>
        <w:pStyle w:val="Style81"/>
        <w:keepNext w:val="0"/>
        <w:keepLines w:val="0"/>
        <w:framePr w:w="998" w:h="202" w:wrap="none" w:vAnchor="text" w:hAnchor="page" w:x="9453" w:y="1503"/>
        <w:widowControl w:val="0"/>
        <w:shd w:val="clear" w:color="auto" w:fill="auto"/>
        <w:bidi w:val="0"/>
        <w:spacing w:before="0" w:after="0" w:line="240" w:lineRule="auto"/>
        <w:ind w:left="0" w:right="0" w:firstLine="0"/>
        <w:jc w:val="left"/>
      </w:pPr>
      <w:r>
        <w:rPr>
          <w:spacing w:val="0"/>
          <w:w w:val="100"/>
          <w:position w:val="0"/>
        </w:rPr>
        <w:t xml:space="preserve">513A32.B5S </w:t>
      </w:r>
      <w:r>
        <w:rPr>
          <w:spacing w:val="0"/>
          <w:w w:val="100"/>
          <w:position w:val="0"/>
          <w:sz w:val="15"/>
          <w:szCs w:val="15"/>
        </w:rPr>
        <w:t>荷</w:t>
      </w:r>
    </w:p>
    <w:p>
      <w:pPr>
        <w:pStyle w:val="Style81"/>
        <w:keepNext w:val="0"/>
        <w:keepLines w:val="0"/>
        <w:framePr w:w="840" w:h="197" w:wrap="none" w:vAnchor="text" w:hAnchor="page" w:x="9611" w:y="1863"/>
        <w:widowControl w:val="0"/>
        <w:shd w:val="clear" w:color="auto" w:fill="auto"/>
        <w:bidi w:val="0"/>
        <w:spacing w:before="0" w:after="0" w:line="240" w:lineRule="auto"/>
        <w:ind w:left="0" w:right="0" w:firstLine="0"/>
        <w:jc w:val="left"/>
      </w:pPr>
      <w:r>
        <w:rPr>
          <w:spacing w:val="0"/>
          <w:w w:val="100"/>
          <w:position w:val="0"/>
        </w:rPr>
        <w:t>1,691</w:t>
      </w:r>
      <w:r>
        <w:rPr>
          <w:spacing w:val="0"/>
          <w:w w:val="100"/>
          <w:position w:val="0"/>
        </w:rPr>
        <w:t>.1C6.M</w:t>
      </w:r>
    </w:p>
    <w:p>
      <w:pPr>
        <w:pStyle w:val="Style9"/>
        <w:keepNext w:val="0"/>
        <w:keepLines w:val="0"/>
        <w:framePr w:w="941" w:h="197" w:wrap="none" w:vAnchor="text" w:hAnchor="page" w:x="9510" w:y="2223"/>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9B9B9B"/>
          <w:spacing w:val="0"/>
          <w:w w:val="100"/>
          <w:position w:val="0"/>
          <w:sz w:val="14"/>
          <w:szCs w:val="14"/>
        </w:rPr>
        <w:t xml:space="preserve">37,958.7^ </w:t>
      </w:r>
      <w:r>
        <w:rPr>
          <w:rFonts w:ascii="Arial" w:eastAsia="Arial" w:hAnsi="Arial" w:cs="Arial"/>
          <w:b/>
          <w:bCs/>
          <w:color w:val="9B9B9B"/>
          <w:spacing w:val="0"/>
          <w:w w:val="100"/>
          <w:position w:val="0"/>
          <w:sz w:val="14"/>
          <w:szCs w:val="14"/>
        </w:rPr>
        <w:t>30</w:t>
      </w:r>
    </w:p>
    <w:p>
      <w:pPr>
        <w:pStyle w:val="Style81"/>
        <w:keepNext w:val="0"/>
        <w:keepLines w:val="0"/>
        <w:framePr w:w="1123" w:h="187" w:wrap="none" w:vAnchor="text" w:hAnchor="page" w:x="4739" w:y="2963"/>
        <w:widowControl w:val="0"/>
        <w:shd w:val="clear" w:color="auto" w:fill="auto"/>
        <w:bidi w:val="0"/>
        <w:spacing w:before="0" w:after="0" w:line="240" w:lineRule="auto"/>
        <w:ind w:left="0" w:right="0" w:firstLine="0"/>
        <w:jc w:val="left"/>
      </w:pPr>
      <w:r>
        <w:rPr>
          <w:spacing w:val="0"/>
          <w:w w:val="100"/>
          <w:position w:val="0"/>
        </w:rPr>
        <w:t>],1703^730.79</w:t>
      </w:r>
    </w:p>
    <w:p>
      <w:pPr>
        <w:pStyle w:val="Style78"/>
        <w:keepNext w:val="0"/>
        <w:keepLines w:val="0"/>
        <w:framePr w:w="979" w:h="221" w:wrap="none" w:vAnchor="text" w:hAnchor="page" w:x="1571" w:y="3683"/>
        <w:widowControl w:val="0"/>
        <w:shd w:val="clear" w:color="auto" w:fill="auto"/>
        <w:bidi w:val="0"/>
        <w:spacing w:before="0" w:after="0" w:line="240" w:lineRule="auto"/>
        <w:ind w:left="0" w:right="0" w:firstLine="0"/>
        <w:jc w:val="left"/>
      </w:pPr>
      <w:r>
        <w:rPr>
          <w:spacing w:val="0"/>
          <w:w w:val="100"/>
          <w:position w:val="0"/>
        </w:rPr>
        <w:t>士期股权粉赏</w:t>
      </w:r>
    </w:p>
    <w:p>
      <w:pPr>
        <w:pStyle w:val="Style81"/>
        <w:keepNext w:val="0"/>
        <w:keepLines w:val="0"/>
        <w:framePr w:w="1018" w:h="197" w:wrap="none" w:vAnchor="text" w:hAnchor="page" w:x="6405" w:y="3702"/>
        <w:widowControl w:val="0"/>
        <w:shd w:val="clear" w:color="auto" w:fill="auto"/>
        <w:bidi w:val="0"/>
        <w:spacing w:before="0" w:after="0" w:line="240" w:lineRule="auto"/>
        <w:ind w:left="0" w:right="0" w:firstLine="0"/>
        <w:jc w:val="left"/>
      </w:pPr>
      <w:r>
        <w:rPr>
          <w:spacing w:val="0"/>
          <w:w w:val="100"/>
          <w:position w:val="0"/>
        </w:rPr>
        <w:t>225.ITO.236-M</w:t>
      </w:r>
    </w:p>
    <w:p>
      <w:pPr>
        <w:pStyle w:val="Style81"/>
        <w:keepNext w:val="0"/>
        <w:keepLines w:val="0"/>
        <w:framePr w:w="1022" w:h="197" w:wrap="none" w:vAnchor="text" w:hAnchor="page" w:x="7945" w:y="3702"/>
        <w:widowControl w:val="0"/>
        <w:shd w:val="clear" w:color="auto" w:fill="auto"/>
        <w:bidi w:val="0"/>
        <w:spacing w:before="0" w:after="0" w:line="240" w:lineRule="auto"/>
        <w:ind w:left="0" w:right="0" w:firstLine="0"/>
        <w:jc w:val="left"/>
      </w:pPr>
      <w:r>
        <w:rPr>
          <w:spacing w:val="0"/>
          <w:w w:val="100"/>
          <w:position w:val="0"/>
        </w:rPr>
        <w:t>dfiT.SW.I^SSS</w:t>
      </w:r>
    </w:p>
    <w:p>
      <w:pPr>
        <w:pStyle w:val="Style9"/>
        <w:keepNext w:val="0"/>
        <w:keepLines w:val="0"/>
        <w:framePr w:w="998" w:h="197" w:wrap="none" w:vAnchor="text" w:hAnchor="page" w:x="9453" w:y="3702"/>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8A8A8A"/>
          <w:spacing w:val="0"/>
          <w:w w:val="100"/>
          <w:position w:val="0"/>
          <w:sz w:val="14"/>
          <w:szCs w:val="14"/>
        </w:rPr>
        <w:t>574</w:t>
      </w:r>
      <w:r>
        <w:rPr>
          <w:color w:val="8A8A8A"/>
          <w:spacing w:val="0"/>
          <w:w w:val="100"/>
          <w:position w:val="0"/>
          <w:sz w:val="15"/>
          <w:szCs w:val="15"/>
        </w:rPr>
        <w:t>也</w:t>
      </w:r>
      <w:r>
        <w:rPr>
          <w:rFonts w:ascii="Arial" w:eastAsia="Arial" w:hAnsi="Arial" w:cs="Arial"/>
          <w:b/>
          <w:bCs/>
          <w:color w:val="8A8A8A"/>
          <w:spacing w:val="0"/>
          <w:w w:val="100"/>
          <w:position w:val="0"/>
          <w:sz w:val="14"/>
          <w:szCs w:val="14"/>
        </w:rPr>
        <w:t>1.</w:t>
      </w:r>
      <w:r>
        <w:rPr>
          <w:color w:val="8A8A8A"/>
          <w:spacing w:val="0"/>
          <w:w w:val="100"/>
          <w:position w:val="0"/>
          <w:sz w:val="15"/>
          <w:szCs w:val="15"/>
        </w:rPr>
        <w:t>龄并</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900" w:h="16840"/>
          <w:pgMar w:top="1705" w:right="605" w:bottom="1063" w:left="610"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139" w:right="0" w:firstLine="0"/>
        <w:jc w:val="left"/>
        <w:rPr>
          <w:sz w:val="15"/>
          <w:szCs w:val="15"/>
        </w:rPr>
      </w:pPr>
      <w:r>
        <w:rPr>
          <w:rFonts w:ascii="SimHei" w:eastAsia="SimHei" w:hAnsi="SimHei" w:cs="SimHei"/>
          <w:color w:val="757575"/>
          <w:spacing w:val="0"/>
          <w:w w:val="100"/>
          <w:position w:val="0"/>
          <w:sz w:val="15"/>
          <w:szCs w:val="15"/>
        </w:rPr>
        <w:t>长朋厦快授强</w:t>
      </w:r>
    </w:p>
    <w:tbl>
      <w:tblPr>
        <w:tblOverlap w:val="never"/>
        <w:jc w:val="center"/>
        <w:tblLayout w:type="fixed"/>
      </w:tblPr>
      <w:tblGrid>
        <w:gridCol w:w="2088"/>
        <w:gridCol w:w="902"/>
        <w:gridCol w:w="1656"/>
        <w:gridCol w:w="1565"/>
        <w:gridCol w:w="1517"/>
        <w:gridCol w:w="1373"/>
      </w:tblGrid>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757575"/>
                <w:spacing w:val="0"/>
                <w:w w:val="100"/>
                <w:position w:val="0"/>
                <w:sz w:val="15"/>
                <w:szCs w:val="15"/>
              </w:rPr>
              <w:t>拒期</w:t>
            </w:r>
            <w:r>
              <w:rPr>
                <w:rFonts w:ascii="Arial" w:eastAsia="Arial" w:hAnsi="Arial" w:cs="Arial"/>
                <w:b/>
                <w:bCs/>
                <w:color w:val="757575"/>
                <w:spacing w:val="0"/>
                <w:w w:val="100"/>
                <w:position w:val="0"/>
                <w:sz w:val="14"/>
                <w:szCs w:val="14"/>
              </w:rPr>
              <w:t>ta^ai-</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8A8A8A"/>
                <w:spacing w:val="0"/>
                <w:w w:val="100"/>
                <w:position w:val="0"/>
                <w:sz w:val="14"/>
                <w:szCs w:val="14"/>
              </w:rPr>
              <w:t>HL427</w:t>
            </w:r>
            <w:r>
              <w:rPr>
                <w:rFonts w:ascii="SimHei" w:eastAsia="SimHei" w:hAnsi="SimHei" w:cs="SimHei"/>
                <w:color w:val="8A8A8A"/>
                <w:spacing w:val="0"/>
                <w:w w:val="100"/>
                <w:position w:val="0"/>
                <w:sz w:val="15"/>
                <w:szCs w:val="15"/>
              </w:rPr>
              <w:t>意</w:t>
            </w:r>
            <w:r>
              <w:rPr>
                <w:rFonts w:ascii="Arial" w:eastAsia="Arial" w:hAnsi="Arial" w:cs="Arial"/>
                <w:b/>
                <w:bCs/>
                <w:color w:val="8A8A8A"/>
                <w:spacing w:val="0"/>
                <w:w w:val="100"/>
                <w:position w:val="0"/>
                <w:sz w:val="14"/>
                <w:szCs w:val="14"/>
              </w:rPr>
              <w:t>5M</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M5,</w:t>
            </w:r>
            <w:r>
              <w:rPr>
                <w:rFonts w:ascii="SimHei" w:eastAsia="SimHei" w:hAnsi="SimHei" w:cs="SimHei"/>
                <w:color w:val="8A8A8A"/>
                <w:spacing w:val="0"/>
                <w:w w:val="100"/>
                <w:position w:val="0"/>
                <w:sz w:val="15"/>
                <w:szCs w:val="15"/>
              </w:rPr>
              <w:t>使南</w:t>
            </w:r>
            <w:r>
              <w:rPr>
                <w:rFonts w:ascii="Arial" w:eastAsia="Arial" w:hAnsi="Arial" w:cs="Arial"/>
                <w:b/>
                <w:bCs/>
                <w:color w:val="8A8A8A"/>
                <w:spacing w:val="0"/>
                <w:w w:val="100"/>
                <w:position w:val="0"/>
                <w:sz w:val="14"/>
                <w:szCs w:val="14"/>
              </w:rPr>
              <w:t>W</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b/>
                <w:bCs/>
                <w:color w:val="8A8A8A"/>
                <w:spacing w:val="0"/>
                <w:w w:val="100"/>
                <w:position w:val="0"/>
                <w:sz w:val="14"/>
                <w:szCs w:val="14"/>
              </w:rPr>
              <w:t>657597</w:t>
            </w:r>
            <w:r>
              <w:rPr>
                <w:rFonts w:ascii="Arial" w:eastAsia="Arial" w:hAnsi="Arial" w:cs="Arial"/>
                <w:b/>
                <w:bCs/>
                <w:color w:val="8A8A8A"/>
                <w:spacing w:val="0"/>
                <w:w w:val="100"/>
                <w:position w:val="0"/>
                <w:sz w:val="14"/>
                <w:szCs w:val="14"/>
                <w:vertAlign w:val="subscript"/>
              </w:rPr>
              <w:t>r</w:t>
            </w:r>
            <w:r>
              <w:rPr>
                <w:rFonts w:ascii="Arial" w:eastAsia="Arial" w:hAnsi="Arial" w:cs="Arial"/>
                <w:b/>
                <w:bCs/>
                <w:color w:val="8A8A8A"/>
                <w:spacing w:val="0"/>
                <w:w w:val="100"/>
                <w:position w:val="0"/>
                <w:sz w:val="14"/>
                <w:szCs w:val="14"/>
              </w:rPr>
              <w:t>L76S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b/>
                <w:bCs/>
                <w:color w:val="8A8A8A"/>
                <w:spacing w:val="0"/>
                <w:w w:val="100"/>
                <w:position w:val="0"/>
                <w:sz w:val="14"/>
                <w:szCs w:val="14"/>
              </w:rPr>
              <w:t>574</w:t>
            </w:r>
            <w:r>
              <w:rPr>
                <w:rFonts w:ascii="Arial" w:eastAsia="Arial" w:hAnsi="Arial" w:cs="Arial"/>
                <w:b/>
                <w:bCs/>
                <w:color w:val="8A8A8A"/>
                <w:spacing w:val="0"/>
                <w:w w:val="100"/>
                <w:position w:val="0"/>
                <w:sz w:val="14"/>
                <w:szCs w:val="14"/>
                <w:vertAlign w:val="subscript"/>
              </w:rPr>
              <w:t>r</w:t>
            </w:r>
            <w:r>
              <w:rPr>
                <w:rFonts w:ascii="Arial" w:eastAsia="Arial" w:hAnsi="Arial" w:cs="Arial"/>
                <w:b/>
                <w:bCs/>
                <w:color w:val="8A8A8A"/>
                <w:spacing w:val="0"/>
                <w:w w:val="100"/>
                <w:position w:val="0"/>
                <w:sz w:val="14"/>
                <w:szCs w:val="14"/>
              </w:rPr>
              <w:t>MI,EftZT?</w:t>
            </w:r>
          </w:p>
        </w:tc>
      </w:tr>
      <w:tr>
        <w:trPr>
          <w:trHeight w:val="46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8"/>
                <w:szCs w:val="18"/>
              </w:rPr>
              <w:t>atift</w:t>
            </w:r>
            <w:r>
              <w:rPr>
                <w:rFonts w:ascii="SimHei" w:eastAsia="SimHei" w:hAnsi="SimHei" w:cs="SimHei"/>
                <w:color w:val="757575"/>
                <w:spacing w:val="0"/>
                <w:w w:val="100"/>
                <w:position w:val="0"/>
                <w:sz w:val="15"/>
                <w:szCs w:val="15"/>
              </w:rPr>
              <w:t>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固定即产</w:t>
            </w:r>
            <w:r>
              <w:rPr>
                <w:color w:val="757575"/>
                <w:spacing w:val="0"/>
                <w:w w:val="100"/>
                <w:position w:val="0"/>
                <w:sz w:val="18"/>
                <w:szCs w:val="18"/>
              </w:rPr>
              <w:t>J5</w:t>
            </w:r>
            <w:r>
              <w:rPr>
                <w:rFonts w:ascii="SimHei" w:eastAsia="SimHei" w:hAnsi="SimHei" w:cs="SimHei"/>
                <w:color w:val="757575"/>
                <w:spacing w:val="0"/>
                <w:w w:val="100"/>
                <w:position w:val="0"/>
                <w:sz w:val="15"/>
                <w:szCs w:val="15"/>
              </w:rPr>
              <w:t>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8A8A8A"/>
                <w:spacing w:val="0"/>
                <w:w w:val="100"/>
                <w:position w:val="0"/>
                <w:sz w:val="15"/>
                <w:szCs w:val="15"/>
              </w:rPr>
              <w:t>五</w:t>
            </w:r>
            <w:r>
              <w:rPr>
                <w:rFonts w:ascii="Arial" w:eastAsia="Arial" w:hAnsi="Arial" w:cs="Arial"/>
                <w:b/>
                <w:bCs/>
                <w:color w:val="8A8A8A"/>
                <w:spacing w:val="0"/>
                <w:w w:val="100"/>
                <w:position w:val="0"/>
                <w:sz w:val="14"/>
                <w:szCs w:val="14"/>
              </w:rPr>
              <w:t>W</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8A8A8A"/>
                <w:spacing w:val="0"/>
                <w:w w:val="100"/>
                <w:position w:val="0"/>
                <w:sz w:val="14"/>
                <w:szCs w:val="14"/>
              </w:rPr>
              <w:t xml:space="preserve">7U7.TO335 </w:t>
            </w:r>
            <w:r>
              <w:rPr>
                <w:rFonts w:ascii="Arial" w:eastAsia="Arial" w:hAnsi="Arial" w:cs="Arial"/>
                <w:b/>
                <w:bCs/>
                <w:color w:val="8A8A8A"/>
                <w:spacing w:val="0"/>
                <w:w w:val="100"/>
                <w:position w:val="0"/>
                <w:sz w:val="14"/>
                <w:szCs w:val="14"/>
              </w:rPr>
              <w:t>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4"/>
                <w:szCs w:val="14"/>
              </w:rPr>
            </w:pPr>
            <w:r>
              <w:rPr>
                <w:rFonts w:ascii="SimHei" w:eastAsia="SimHei" w:hAnsi="SimHei" w:cs="SimHei"/>
                <w:color w:val="8A8A8A"/>
                <w:spacing w:val="0"/>
                <w:w w:val="100"/>
                <w:position w:val="0"/>
                <w:sz w:val="15"/>
                <w:szCs w:val="15"/>
              </w:rPr>
              <w:t>网</w:t>
            </w:r>
            <w:r>
              <w:rPr>
                <w:rFonts w:ascii="Arial" w:eastAsia="Arial" w:hAnsi="Arial" w:cs="Arial"/>
                <w:b/>
                <w:bCs/>
                <w:color w:val="8A8A8A"/>
                <w:spacing w:val="0"/>
                <w:w w:val="100"/>
                <w:position w:val="0"/>
                <w:sz w:val="14"/>
                <w:szCs w:val="14"/>
              </w:rPr>
              <w:t>1»</w:t>
            </w:r>
            <w:r>
              <w:rPr>
                <w:rFonts w:ascii="SimHei" w:eastAsia="SimHei" w:hAnsi="SimHei" w:cs="SimHei"/>
                <w:color w:val="8A8A8A"/>
                <w:spacing w:val="0"/>
                <w:w w:val="100"/>
                <w:position w:val="0"/>
                <w:sz w:val="15"/>
                <w:szCs w:val="15"/>
              </w:rPr>
              <w:t>若月弱</w:t>
            </w:r>
            <w:r>
              <w:rPr>
                <w:rFonts w:ascii="Arial" w:eastAsia="Arial" w:hAnsi="Arial" w:cs="Arial"/>
                <w:b/>
                <w:bCs/>
                <w:color w:val="8A8A8A"/>
                <w:spacing w:val="0"/>
                <w:w w:val="100"/>
                <w:position w:val="0"/>
                <w:sz w:val="14"/>
                <w:szCs w:val="14"/>
              </w:rPr>
              <w:t>Ifl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SimHei" w:eastAsia="SimHei" w:hAnsi="SimHei" w:cs="SimHei"/>
                <w:color w:val="8A8A8A"/>
                <w:spacing w:val="0"/>
                <w:w w:val="100"/>
                <w:position w:val="0"/>
                <w:sz w:val="15"/>
                <w:szCs w:val="15"/>
              </w:rPr>
              <w:t>如</w:t>
            </w:r>
            <w:r>
              <w:rPr>
                <w:rFonts w:ascii="Arial" w:eastAsia="Arial" w:hAnsi="Arial" w:cs="Arial"/>
                <w:b/>
                <w:bCs/>
                <w:color w:val="8A8A8A"/>
                <w:spacing w:val="0"/>
                <w:w w:val="100"/>
                <w:position w:val="0"/>
                <w:sz w:val="14"/>
                <w:szCs w:val="14"/>
              </w:rPr>
              <w:t>J.+HTJ</w:t>
            </w:r>
            <w:r>
              <w:rPr>
                <w:rFonts w:ascii="SimHei" w:eastAsia="SimHei" w:hAnsi="SimHei" w:cs="SimHei"/>
                <w:color w:val="8A8A8A"/>
                <w:spacing w:val="0"/>
                <w:w w:val="100"/>
                <w:position w:val="0"/>
                <w:sz w:val="15"/>
                <w:szCs w:val="15"/>
              </w:rPr>
              <w:t>伽</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9B9B9B"/>
                <w:spacing w:val="0"/>
                <w:w w:val="100"/>
                <w:position w:val="0"/>
                <w:sz w:val="15"/>
                <w:szCs w:val="15"/>
              </w:rPr>
              <w:t>幻叫帽</w:t>
            </w:r>
            <w:r>
              <w:rPr>
                <w:rFonts w:ascii="Arial" w:eastAsia="Arial" w:hAnsi="Arial" w:cs="Arial"/>
                <w:b/>
                <w:bCs/>
                <w:color w:val="8A8A8A"/>
                <w:spacing w:val="0"/>
                <w:w w:val="100"/>
                <w:position w:val="0"/>
                <w:sz w:val="14"/>
                <w:szCs w:val="14"/>
              </w:rPr>
              <w:t>L</w:t>
            </w:r>
            <w:r>
              <w:rPr>
                <w:rFonts w:ascii="SimHei" w:eastAsia="SimHei" w:hAnsi="SimHei" w:cs="SimHei"/>
                <w:color w:val="9B9B9B"/>
                <w:spacing w:val="0"/>
                <w:w w:val="100"/>
                <w:position w:val="0"/>
                <w:sz w:val="15"/>
                <w:szCs w:val="15"/>
              </w:rPr>
              <w:t>潴</w:t>
            </w:r>
            <w:r>
              <w:rPr>
                <w:rFonts w:ascii="Arial" w:eastAsia="Arial" w:hAnsi="Arial" w:cs="Arial"/>
                <w:b/>
                <w:bCs/>
                <w:color w:val="8A8A8A"/>
                <w:spacing w:val="0"/>
                <w:w w:val="100"/>
                <w:position w:val="0"/>
                <w:sz w:val="14"/>
                <w:szCs w:val="14"/>
              </w:rPr>
              <w:t>.42</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扈％甘析旧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757575"/>
                <w:spacing w:val="0"/>
                <w:w w:val="100"/>
                <w:position w:val="0"/>
                <w:sz w:val="15"/>
                <w:szCs w:val="15"/>
              </w:rPr>
              <w:t>五</w:t>
            </w:r>
            <w:r>
              <w:rPr>
                <w:rFonts w:ascii="Arial" w:eastAsia="Arial" w:hAnsi="Arial" w:cs="Arial"/>
                <w:b/>
                <w:bCs/>
                <w:color w:val="8A8A8A"/>
                <w:spacing w:val="0"/>
                <w:w w:val="100"/>
                <w:position w:val="0"/>
                <w:sz w:val="14"/>
                <w:szCs w:val="14"/>
              </w:rPr>
              <w:t>W</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8A8A8A"/>
                <w:spacing w:val="0"/>
                <w:w w:val="100"/>
                <w:position w:val="0"/>
                <w:sz w:val="14"/>
                <w:szCs w:val="14"/>
              </w:rPr>
              <w:t>H</w:t>
            </w:r>
            <w:r>
              <w:rPr>
                <w:rFonts w:ascii="SimHei" w:eastAsia="SimHei" w:hAnsi="SimHei" w:cs="SimHei"/>
                <w:color w:val="8A8A8A"/>
                <w:spacing w:val="0"/>
                <w:w w:val="100"/>
                <w:position w:val="0"/>
                <w:sz w:val="15"/>
                <w:szCs w:val="15"/>
              </w:rPr>
              <w:t>目物翊</w:t>
            </w:r>
            <w:r>
              <w:rPr>
                <w:rFonts w:ascii="Arial" w:eastAsia="Arial" w:hAnsi="Arial" w:cs="Arial"/>
                <w:b/>
                <w:bCs/>
                <w:color w:val="8A8A8A"/>
                <w:spacing w:val="0"/>
                <w:w w:val="100"/>
                <w:position w:val="0"/>
                <w:sz w:val="14"/>
                <w:szCs w:val="14"/>
              </w:rPr>
              <w:t>IS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 xml:space="preserve">IlBB^^ </w:t>
            </w:r>
            <w:r>
              <w:rPr>
                <w:rFonts w:ascii="Arial" w:eastAsia="Arial" w:hAnsi="Arial" w:cs="Arial"/>
                <w:b/>
                <w:bCs/>
                <w:color w:val="757575"/>
                <w:spacing w:val="0"/>
                <w:w w:val="100"/>
                <w:position w:val="0"/>
                <w:sz w:val="14"/>
                <w:szCs w:val="14"/>
              </w:rPr>
              <w:t xml:space="preserve">L </w:t>
            </w:r>
            <w:r>
              <w:rPr>
                <w:rFonts w:ascii="Arial" w:eastAsia="Arial" w:hAnsi="Arial" w:cs="Arial"/>
                <w:b/>
                <w:bCs/>
                <w:color w:val="8A8A8A"/>
                <w:spacing w:val="0"/>
                <w:w w:val="100"/>
                <w:position w:val="0"/>
                <w:sz w:val="14"/>
                <w:szCs w:val="14"/>
              </w:rPr>
              <w:t>Hi</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9B9B9B"/>
                <w:spacing w:val="0"/>
                <w:w w:val="100"/>
                <w:position w:val="0"/>
                <w:sz w:val="15"/>
                <w:szCs w:val="15"/>
                <w:u w:val="single"/>
              </w:rPr>
              <w:t>眠潦;</w:t>
            </w:r>
            <w:r>
              <w:rPr>
                <w:rFonts w:ascii="Arial" w:eastAsia="Arial" w:hAnsi="Arial" w:cs="Arial"/>
                <w:b/>
                <w:bCs/>
                <w:color w:val="9B9B9B"/>
                <w:spacing w:val="0"/>
                <w:w w:val="100"/>
                <w:position w:val="0"/>
                <w:sz w:val="14"/>
                <w:szCs w:val="14"/>
                <w:u w:val="single"/>
              </w:rPr>
              <w:t>H5.&lt;!</w:t>
            </w:r>
            <w:r>
              <w:rPr>
                <w:rFonts w:ascii="Arial" w:eastAsia="Arial" w:hAnsi="Arial" w:cs="Arial"/>
                <w:b/>
                <w:bCs/>
                <w:color w:val="9B9B9B"/>
                <w:spacing w:val="0"/>
                <w:w w:val="100"/>
                <w:position w:val="0"/>
                <w:sz w:val="14"/>
                <w:szCs w:val="14"/>
              </w:rPr>
              <w:t xml:space="preserve"> </w:t>
            </w:r>
            <w:r>
              <w:rPr>
                <w:rFonts w:ascii="Arial" w:eastAsia="Arial" w:hAnsi="Arial" w:cs="Arial"/>
                <w:b/>
                <w:bCs/>
                <w:color w:val="9B9B9B"/>
                <w:spacing w:val="0"/>
                <w:w w:val="100"/>
                <w:position w:val="0"/>
                <w:sz w:val="14"/>
                <w:szCs w:val="14"/>
                <w:vertAlign w:val="subscript"/>
              </w:rPr>
              <w:t>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8A8A8A"/>
                <w:spacing w:val="0"/>
                <w:w w:val="100"/>
                <w:position w:val="0"/>
                <w:sz w:val="14"/>
                <w:szCs w:val="14"/>
              </w:rPr>
              <w:t>86489,</w:t>
            </w:r>
            <w:r>
              <w:rPr>
                <w:rFonts w:ascii="Arial" w:eastAsia="Arial" w:hAnsi="Arial" w:cs="Arial"/>
                <w:b/>
                <w:bCs/>
                <w:color w:val="8A8A8A"/>
                <w:spacing w:val="0"/>
                <w:w w:val="100"/>
                <w:position w:val="0"/>
                <w:sz w:val="14"/>
                <w:szCs w:val="14"/>
              </w:rPr>
              <w:t>62?.M</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厦记俺产呼值</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8A8A8A"/>
                <w:spacing w:val="0"/>
                <w:w w:val="100"/>
                <w:position w:val="0"/>
                <w:sz w:val="14"/>
                <w:szCs w:val="14"/>
              </w:rPr>
              <w:t xml:space="preserve">■439.1 M.309 </w:t>
            </w:r>
            <w:r>
              <w:rPr>
                <w:rFonts w:ascii="Arial" w:eastAsia="Arial" w:hAnsi="Arial" w:cs="Arial"/>
                <w:b/>
                <w:bCs/>
                <w:color w:val="8A8A8A"/>
                <w:spacing w:val="0"/>
                <w:w w:val="100"/>
                <w:position w:val="0"/>
                <w:sz w:val="14"/>
                <w:szCs w:val="14"/>
              </w:rPr>
              <w:t>51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 xml:space="preserve">5I3.1CQ.326 </w:t>
            </w:r>
            <w:r>
              <w:rPr>
                <w:rFonts w:ascii="Arial" w:eastAsia="Arial" w:hAnsi="Arial" w:cs="Arial"/>
                <w:b/>
                <w:bCs/>
                <w:color w:val="8A8A8A"/>
                <w:spacing w:val="0"/>
                <w:w w:val="100"/>
                <w:position w:val="0"/>
                <w:sz w:val="14"/>
                <w:szCs w:val="14"/>
              </w:rPr>
              <w:t>16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b/>
                <w:bCs/>
                <w:color w:val="8A8A8A"/>
                <w:spacing w:val="0"/>
                <w:w w:val="100"/>
                <w:position w:val="0"/>
                <w:sz w:val="14"/>
                <w:szCs w:val="14"/>
              </w:rPr>
              <w:t>L19</w:t>
            </w:r>
            <w:r>
              <w:rPr>
                <w:rFonts w:ascii="Arial" w:eastAsia="Arial" w:hAnsi="Arial" w:cs="Arial"/>
                <w:b/>
                <w:bCs/>
                <w:color w:val="8A8A8A"/>
                <w:spacing w:val="0"/>
                <w:w w:val="100"/>
                <w:position w:val="0"/>
                <w:sz w:val="14"/>
                <w:szCs w:val="14"/>
                <w:vertAlign w:val="subscript"/>
              </w:rPr>
              <w:t>s</w:t>
            </w:r>
            <w:r>
              <w:rPr>
                <w:rFonts w:ascii="Arial" w:eastAsia="Arial" w:hAnsi="Arial" w:cs="Arial"/>
                <w:b/>
                <w:bCs/>
                <w:color w:val="8A8A8A"/>
                <w:spacing w:val="0"/>
                <w:w w:val="100"/>
                <w:position w:val="0"/>
                <w:sz w:val="14"/>
                <w:szCs w:val="14"/>
              </w:rPr>
              <w:t>O?l</w:t>
            </w:r>
            <w:r>
              <w:rPr>
                <w:rFonts w:ascii="Arial" w:eastAsia="Arial" w:hAnsi="Arial" w:cs="Arial"/>
                <w:b/>
                <w:bCs/>
                <w:color w:val="8A8A8A"/>
                <w:spacing w:val="0"/>
                <w:w w:val="100"/>
                <w:position w:val="0"/>
                <w:sz w:val="14"/>
                <w:szCs w:val="14"/>
                <w:vertAlign w:val="subscript"/>
              </w:rPr>
              <w:t>a</w:t>
            </w:r>
            <w:r>
              <w:rPr>
                <w:rFonts w:ascii="Arial" w:eastAsia="Arial" w:hAnsi="Arial" w:cs="Arial"/>
                <w:b/>
                <w:bCs/>
                <w:color w:val="8A8A8A"/>
                <w:spacing w:val="0"/>
                <w:w w:val="100"/>
                <w:position w:val="0"/>
                <w:sz w:val="14"/>
                <w:szCs w:val="14"/>
              </w:rPr>
              <w:t>339 60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b/>
                <w:bCs/>
                <w:color w:val="8A8A8A"/>
                <w:spacing w:val="0"/>
                <w:w w:val="100"/>
                <w:position w:val="0"/>
                <w:sz w:val="14"/>
                <w:szCs w:val="14"/>
              </w:rPr>
              <w:t>1K.33I.5W33</w:t>
            </w: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嫉</w:t>
            </w:r>
            <w:r>
              <w:rPr>
                <w:color w:val="757575"/>
                <w:spacing w:val="0"/>
                <w:w w:val="100"/>
                <w:position w:val="0"/>
                <w:sz w:val="18"/>
                <w:szCs w:val="18"/>
              </w:rPr>
              <w:t>EE</w:t>
            </w:r>
            <w:r>
              <w:rPr>
                <w:rFonts w:ascii="SimHei" w:eastAsia="SimHei" w:hAnsi="SimHei" w:cs="SimHei"/>
                <w:color w:val="757575"/>
                <w:spacing w:val="0"/>
                <w:w w:val="100"/>
                <w:position w:val="0"/>
                <w:sz w:val="15"/>
                <w:szCs w:val="15"/>
              </w:rPr>
              <w:t>定暖</w:t>
            </w:r>
            <w:r>
              <w:rPr>
                <w:color w:val="757575"/>
                <w:spacing w:val="0"/>
                <w:w w:val="100"/>
                <w:position w:val="0"/>
                <w:sz w:val="18"/>
                <w:szCs w:val="18"/>
              </w:rPr>
              <w:t>L#0fa</w:t>
            </w:r>
            <w:r>
              <w:rPr>
                <w:rFonts w:ascii="SimHei" w:eastAsia="SimHei" w:hAnsi="SimHei" w:cs="SimHei"/>
                <w:color w:val="757575"/>
                <w:spacing w:val="0"/>
                <w:w w:val="100"/>
                <w:position w:val="0"/>
                <w:sz w:val="15"/>
                <w:szCs w:val="15"/>
              </w:rPr>
              <w:t>连昏</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b/>
                <w:bCs/>
                <w:color w:val="757575"/>
                <w:spacing w:val="0"/>
                <w:w w:val="100"/>
                <w:position w:val="0"/>
                <w:sz w:val="14"/>
                <w:szCs w:val="14"/>
              </w:rPr>
              <w:t xml:space="preserve">E </w:t>
            </w:r>
            <w:r>
              <w:rPr>
                <w:rFonts w:ascii="Arial" w:eastAsia="Arial" w:hAnsi="Arial" w:cs="Arial"/>
                <w:b/>
                <w:bCs/>
                <w:color w:val="757575"/>
                <w:spacing w:val="0"/>
                <w:w w:val="100"/>
                <w:position w:val="0"/>
                <w:sz w:val="14"/>
                <w:szCs w:val="14"/>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b/>
                <w:bCs/>
                <w:color w:val="8A8A8A"/>
                <w:spacing w:val="0"/>
                <w:w w:val="100"/>
                <w:position w:val="0"/>
                <w:sz w:val="14"/>
                <w:szCs w:val="14"/>
              </w:rPr>
              <w:t>7.^+4?.00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220" w:firstLine="0"/>
              <w:jc w:val="right"/>
              <w:rPr>
                <w:sz w:val="15"/>
                <w:szCs w:val="15"/>
              </w:rPr>
            </w:pPr>
            <w:r>
              <w:rPr>
                <w:rFonts w:ascii="SimHei" w:eastAsia="SimHei" w:hAnsi="SimHei" w:cs="SimHei"/>
                <w:color w:val="8A8A8A"/>
                <w:spacing w:val="0"/>
                <w:w w:val="100"/>
                <w:position w:val="0"/>
                <w:sz w:val="15"/>
                <w:szCs w:val="15"/>
              </w:rPr>
              <w:t>?若阳？呻</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b/>
                <w:bCs/>
                <w:color w:val="8A8A8A"/>
                <w:spacing w:val="0"/>
                <w:w w:val="100"/>
                <w:position w:val="0"/>
                <w:sz w:val="14"/>
                <w:szCs w:val="14"/>
              </w:rPr>
              <w:t>6.1OO</w:t>
            </w:r>
            <w:r>
              <w:rPr>
                <w:rFonts w:ascii="SimHei" w:eastAsia="SimHei" w:hAnsi="SimHei" w:cs="SimHei"/>
                <w:color w:val="8A8A8A"/>
                <w:spacing w:val="0"/>
                <w:w w:val="100"/>
                <w:position w:val="0"/>
                <w:sz w:val="15"/>
                <w:szCs w:val="15"/>
              </w:rPr>
              <w:t>』</w:t>
            </w:r>
            <w:r>
              <w:rPr>
                <w:rFonts w:ascii="Arial" w:eastAsia="Arial" w:hAnsi="Arial" w:cs="Arial"/>
                <w:b/>
                <w:bCs/>
                <w:color w:val="8A8A8A"/>
                <w:spacing w:val="0"/>
                <w:w w:val="100"/>
                <w:position w:val="0"/>
                <w:sz w:val="14"/>
                <w:szCs w:val="14"/>
              </w:rPr>
              <w:t xml:space="preserve">0O </w:t>
            </w:r>
            <w:r>
              <w:rPr>
                <w:rFonts w:ascii="SimHei" w:eastAsia="SimHei" w:hAnsi="SimHei" w:cs="SimHei"/>
                <w:color w:val="8A8A8A"/>
                <w:spacing w:val="0"/>
                <w:w w:val="100"/>
                <w:position w:val="0"/>
                <w:sz w:val="15"/>
                <w:szCs w:val="15"/>
              </w:rPr>
              <w:t>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9B9B9B"/>
                <w:spacing w:val="0"/>
                <w:w w:val="100"/>
                <w:position w:val="0"/>
                <w:sz w:val="14"/>
                <w:szCs w:val="14"/>
              </w:rPr>
              <w:t>6</w:t>
            </w:r>
            <w:r>
              <w:rPr>
                <w:rFonts w:ascii="Arial" w:eastAsia="Arial" w:hAnsi="Arial" w:cs="Arial"/>
                <w:b/>
                <w:bCs/>
                <w:color w:val="9B9B9B"/>
                <w:spacing w:val="0"/>
                <w:w w:val="100"/>
                <w:position w:val="0"/>
                <w:sz w:val="14"/>
                <w:szCs w:val="14"/>
                <w:vertAlign w:val="subscript"/>
              </w:rPr>
              <w:t>r</w:t>
            </w:r>
            <w:r>
              <w:rPr>
                <w:rFonts w:ascii="Arial" w:eastAsia="Arial" w:hAnsi="Arial" w:cs="Arial"/>
                <w:b/>
                <w:bCs/>
                <w:color w:val="9B9B9B"/>
                <w:spacing w:val="0"/>
                <w:w w:val="100"/>
                <w:position w:val="0"/>
                <w:sz w:val="14"/>
                <w:szCs w:val="14"/>
              </w:rPr>
              <w:t>IOD.WB.Ofl</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固走资产洋整</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8A8A8A"/>
                <w:spacing w:val="0"/>
                <w:w w:val="100"/>
                <w:position w:val="0"/>
                <w:sz w:val="14"/>
                <w:szCs w:val="14"/>
              </w:rPr>
              <w:t>481,271,362.51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505.223</w:t>
            </w:r>
            <w:r>
              <w:rPr>
                <w:rFonts w:ascii="Arial" w:eastAsia="Arial" w:hAnsi="Arial" w:cs="Arial"/>
                <w:b/>
                <w:bCs/>
                <w:color w:val="8A8A8A"/>
                <w:spacing w:val="0"/>
                <w:w w:val="100"/>
                <w:position w:val="0"/>
                <w:sz w:val="14"/>
                <w:szCs w:val="14"/>
                <w:vertAlign w:val="subscript"/>
              </w:rPr>
              <w:t>r</w:t>
            </w:r>
            <w:r>
              <w:rPr>
                <w:rFonts w:ascii="Arial" w:eastAsia="Arial" w:hAnsi="Arial" w:cs="Arial"/>
                <w:b/>
                <w:bCs/>
                <w:color w:val="8A8A8A"/>
                <w:spacing w:val="0"/>
                <w:w w:val="100"/>
                <w:position w:val="0"/>
                <w:sz w:val="14"/>
                <w:szCs w:val="14"/>
              </w:rPr>
              <w:t xml:space="preserve">O79 </w:t>
            </w:r>
            <w:r>
              <w:rPr>
                <w:rFonts w:ascii="Arial" w:eastAsia="Arial" w:hAnsi="Arial" w:cs="Arial"/>
                <w:b/>
                <w:bCs/>
                <w:color w:val="8A8A8A"/>
                <w:spacing w:val="0"/>
                <w:w w:val="100"/>
                <w:position w:val="0"/>
                <w:sz w:val="14"/>
                <w:szCs w:val="14"/>
              </w:rPr>
              <w:t>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b/>
                <w:bCs/>
                <w:color w:val="8A8A8A"/>
                <w:spacing w:val="0"/>
                <w:w w:val="100"/>
                <w:position w:val="0"/>
                <w:sz w:val="14"/>
                <w:szCs w:val="14"/>
              </w:rPr>
              <w:t xml:space="preserve">112.^3.939 </w:t>
            </w:r>
            <w:r>
              <w:rPr>
                <w:rFonts w:ascii="SimHei" w:eastAsia="SimHei" w:hAnsi="SimHei" w:cs="SimHei"/>
                <w:color w:val="8A8A8A"/>
                <w:spacing w:val="0"/>
                <w:w w:val="100"/>
                <w:position w:val="0"/>
                <w:sz w:val="15"/>
                <w:szCs w:val="15"/>
              </w:rPr>
              <w:t>网</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b/>
                <w:bCs/>
                <w:color w:val="8A8A8A"/>
                <w:spacing w:val="0"/>
                <w:w w:val="100"/>
                <w:position w:val="0"/>
                <w:sz w:val="14"/>
                <w:szCs w:val="14"/>
              </w:rPr>
              <w:t xml:space="preserve">1 </w:t>
            </w:r>
            <w:r>
              <w:rPr>
                <w:rFonts w:ascii="SimHei" w:eastAsia="SimHei" w:hAnsi="SimHei" w:cs="SimHei"/>
                <w:color w:val="8A8A8A"/>
                <w:spacing w:val="0"/>
                <w:w w:val="100"/>
                <w:position w:val="0"/>
                <w:sz w:val="15"/>
                <w:szCs w:val="15"/>
              </w:rPr>
              <w:t xml:space="preserve">球 </w:t>
            </w:r>
            <w:r>
              <w:rPr>
                <w:rFonts w:ascii="Arial" w:eastAsia="Arial" w:hAnsi="Arial" w:cs="Arial"/>
                <w:b/>
                <w:bCs/>
                <w:color w:val="8A8A8A"/>
                <w:spacing w:val="0"/>
                <w:w w:val="100"/>
                <w:position w:val="0"/>
                <w:sz w:val="14"/>
                <w:szCs w:val="14"/>
              </w:rPr>
              <w:t>L5W.S3</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由工雇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SimHei" w:eastAsia="SimHei" w:hAnsi="SimHei" w:cs="SimHei"/>
                <w:color w:val="757575"/>
                <w:spacing w:val="0"/>
                <w:w w:val="100"/>
                <w:position w:val="0"/>
                <w:sz w:val="15"/>
                <w:szCs w:val="15"/>
              </w:rPr>
              <w:t>五旧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rPr>
                <w:sz w:val="14"/>
                <w:szCs w:val="14"/>
              </w:rPr>
            </w:pPr>
            <w:r>
              <w:rPr>
                <w:rFonts w:ascii="SimHei" w:eastAsia="SimHei" w:hAnsi="SimHei" w:cs="SimHei"/>
                <w:color w:val="8A8A8A"/>
                <w:spacing w:val="0"/>
                <w:w w:val="100"/>
                <w:position w:val="0"/>
                <w:sz w:val="15"/>
                <w:szCs w:val="15"/>
              </w:rPr>
              <w:t>g</w:t>
            </w:r>
            <w:r>
              <w:rPr>
                <w:rFonts w:ascii="SimHei" w:eastAsia="SimHei" w:hAnsi="SimHei" w:cs="SimHei"/>
                <w:color w:val="8A8A8A"/>
                <w:spacing w:val="0"/>
                <w:w w:val="100"/>
                <w:position w:val="0"/>
                <w:sz w:val="15"/>
                <w:szCs w:val="15"/>
              </w:rPr>
              <w:t>刚</w:t>
            </w:r>
            <w:r>
              <w:rPr>
                <w:rFonts w:ascii="Arial" w:eastAsia="Arial" w:hAnsi="Arial" w:cs="Arial"/>
                <w:b/>
                <w:bCs/>
                <w:color w:val="8A8A8A"/>
                <w:spacing w:val="0"/>
                <w:w w:val="100"/>
                <w:position w:val="0"/>
                <w:sz w:val="14"/>
                <w:szCs w:val="14"/>
              </w:rPr>
              <w:t>DD</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4"/>
                <w:szCs w:val="14"/>
              </w:rPr>
            </w:pPr>
            <w:r>
              <w:rPr>
                <w:rFonts w:ascii="SimHei" w:eastAsia="SimHei" w:hAnsi="SimHei" w:cs="SimHei"/>
                <w:color w:val="8A8A8A"/>
                <w:spacing w:val="0"/>
                <w:w w:val="100"/>
                <w:position w:val="0"/>
                <w:sz w:val="15"/>
                <w:szCs w:val="15"/>
              </w:rPr>
              <w:t xml:space="preserve">哭阿朔？ </w:t>
            </w:r>
            <w:r>
              <w:rPr>
                <w:rFonts w:ascii="Arial" w:eastAsia="Arial" w:hAnsi="Arial" w:cs="Arial"/>
                <w:b/>
                <w:bCs/>
                <w:color w:val="8A8A8A"/>
                <w:spacing w:val="0"/>
                <w:w w:val="100"/>
                <w:position w:val="0"/>
                <w:sz w:val="14"/>
                <w:szCs w:val="14"/>
              </w:rPr>
              <w:t>59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60" w:firstLine="0"/>
              <w:jc w:val="right"/>
              <w:rPr>
                <w:sz w:val="14"/>
                <w:szCs w:val="14"/>
              </w:rPr>
            </w:pPr>
            <w:r>
              <w:rPr>
                <w:rFonts w:ascii="Arial" w:eastAsia="Arial" w:hAnsi="Arial" w:cs="Arial"/>
                <w:b/>
                <w:bCs/>
                <w:color w:val="757575"/>
                <w:spacing w:val="0"/>
                <w:w w:val="100"/>
                <w:position w:val="0"/>
                <w:sz w:val="14"/>
                <w:szCs w:val="14"/>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b/>
                <w:bCs/>
                <w:color w:val="757575"/>
                <w:spacing w:val="0"/>
                <w:w w:val="100"/>
                <w:position w:val="0"/>
                <w:sz w:val="14"/>
                <w:szCs w:val="14"/>
              </w:rPr>
              <w:t>-</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囚定即■音</w:t>
            </w:r>
            <w:r>
              <w:rPr>
                <w:color w:val="757575"/>
                <w:spacing w:val="0"/>
                <w:w w:val="100"/>
                <w:position w:val="0"/>
                <w:sz w:val="18"/>
                <w:szCs w:val="18"/>
              </w:rPr>
              <w:t>1</w:t>
            </w:r>
            <w:r>
              <w:rPr>
                <w:rFonts w:ascii="SimHei" w:eastAsia="SimHei" w:hAnsi="SimHei" w:cs="SimHei"/>
                <w:color w:val="757575"/>
                <w:spacing w:val="0"/>
                <w:w w:val="100"/>
                <w:position w:val="0"/>
                <w:sz w:val="15"/>
                <w:szCs w:val="15"/>
              </w:rPr>
              <w:t>十</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8A8A8A"/>
                <w:spacing w:val="0"/>
                <w:w w:val="100"/>
                <w:position w:val="0"/>
                <w:sz w:val="14"/>
                <w:szCs w:val="14"/>
              </w:rPr>
              <w:t>431,351,^2.51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565^,576.75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b/>
                <w:bCs/>
                <w:color w:val="8A8A8A"/>
                <w:spacing w:val="0"/>
                <w:w w:val="100"/>
                <w:position w:val="0"/>
                <w:sz w:val="14"/>
                <w:szCs w:val="14"/>
              </w:rPr>
              <w:t>IL2</w:t>
            </w:r>
            <w:r>
              <w:rPr>
                <w:rFonts w:ascii="SimHei" w:eastAsia="SimHei" w:hAnsi="SimHei" w:cs="SimHei"/>
                <w:color w:val="8A8A8A"/>
                <w:spacing w:val="0"/>
                <w:w w:val="100"/>
                <w:position w:val="0"/>
                <w:sz w:val="15"/>
                <w:szCs w:val="15"/>
              </w:rPr>
              <w:t>.外】辨</w:t>
            </w:r>
            <w:r>
              <w:rPr>
                <w:rFonts w:ascii="Arial" w:eastAsia="Arial" w:hAnsi="Arial" w:cs="Arial"/>
                <w:b/>
                <w:bCs/>
                <w:color w:val="8A8A8A"/>
                <w:spacing w:val="0"/>
                <w:w w:val="100"/>
                <w:position w:val="0"/>
                <w:sz w:val="14"/>
                <w:szCs w:val="14"/>
              </w:rPr>
              <w:t>9</w:t>
            </w:r>
            <w:r>
              <w:rPr>
                <w:rFonts w:ascii="SimHei" w:eastAsia="SimHei" w:hAnsi="SimHei" w:cs="SimHei"/>
                <w:color w:val="8A8A8A"/>
                <w:spacing w:val="0"/>
                <w:w w:val="100"/>
                <w:position w:val="0"/>
                <w:sz w:val="15"/>
                <w:szCs w:val="15"/>
              </w:rPr>
              <w:t>例</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b/>
                <w:bCs/>
                <w:color w:val="8A8A8A"/>
                <w:spacing w:val="0"/>
                <w:w w:val="100"/>
                <w:position w:val="0"/>
                <w:sz w:val="14"/>
                <w:szCs w:val="14"/>
              </w:rPr>
              <w:t>|]?</w:t>
            </w:r>
            <w:r>
              <w:rPr>
                <w:rFonts w:ascii="Arial" w:eastAsia="Arial" w:hAnsi="Arial" w:cs="Arial"/>
                <w:b/>
                <w:bCs/>
                <w:color w:val="8A8A8A"/>
                <w:spacing w:val="0"/>
                <w:w w:val="100"/>
                <w:position w:val="0"/>
                <w:sz w:val="14"/>
                <w:szCs w:val="14"/>
                <w:vertAlign w:val="subscript"/>
              </w:rPr>
              <w:t>r</w:t>
            </w:r>
            <w:r>
              <w:rPr>
                <w:rFonts w:ascii="Arial" w:eastAsia="Arial" w:hAnsi="Arial" w:cs="Arial"/>
                <w:b/>
                <w:bCs/>
                <w:color w:val="8A8A8A"/>
                <w:spacing w:val="0"/>
                <w:w w:val="100"/>
                <w:position w:val="0"/>
                <w:sz w:val="14"/>
                <w:szCs w:val="14"/>
              </w:rPr>
              <w:t>73l,WS.a3</w:t>
            </w:r>
          </w:p>
        </w:tc>
      </w:tr>
      <w:tr>
        <w:trPr>
          <w:trHeight w:val="46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现查产及殍想贵产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.祯骨产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SimHei" w:eastAsia="SimHei" w:hAnsi="SimHei" w:cs="SimHei"/>
                <w:color w:val="8A8A8A"/>
                <w:spacing w:val="0"/>
                <w:w w:val="100"/>
                <w:position w:val="0"/>
                <w:sz w:val="15"/>
                <w:szCs w:val="15"/>
              </w:rPr>
              <w:t>五”</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b/>
                <w:bCs/>
                <w:color w:val="8A8A8A"/>
                <w:spacing w:val="0"/>
                <w:w w:val="100"/>
                <w:position w:val="0"/>
                <w:sz w:val="14"/>
                <w:szCs w:val="14"/>
              </w:rPr>
              <w:t>TlASfiM</w:t>
            </w:r>
            <w:r>
              <w:rPr>
                <w:rFonts w:ascii="SimHei" w:eastAsia="SimHei" w:hAnsi="SimHei" w:cs="SimHei"/>
                <w:color w:val="8A8A8A"/>
                <w:spacing w:val="0"/>
                <w:w w:val="100"/>
                <w:position w:val="0"/>
                <w:sz w:val="15"/>
                <w:szCs w:val="15"/>
              </w:rPr>
              <w:t>冀器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Arial" w:eastAsia="Arial" w:hAnsi="Arial" w:cs="Arial"/>
                <w:b/>
                <w:bCs/>
                <w:color w:val="8A8A8A"/>
                <w:spacing w:val="0"/>
                <w:w w:val="100"/>
                <w:position w:val="0"/>
                <w:sz w:val="14"/>
                <w:szCs w:val="14"/>
              </w:rPr>
              <w:t>■M.</w:t>
            </w:r>
            <w:r>
              <w:rPr>
                <w:rFonts w:ascii="SimHei" w:eastAsia="SimHei" w:hAnsi="SimHei" w:cs="SimHei"/>
                <w:color w:val="8A8A8A"/>
                <w:spacing w:val="0"/>
                <w:w w:val="100"/>
                <w:position w:val="0"/>
                <w:sz w:val="15"/>
                <w:szCs w:val="15"/>
              </w:rPr>
              <w:t>股</w:t>
            </w:r>
            <w:r>
              <w:rPr>
                <w:rFonts w:ascii="Arial" w:eastAsia="Arial" w:hAnsi="Arial" w:cs="Arial"/>
                <w:b/>
                <w:bCs/>
                <w:color w:val="8A8A8A"/>
                <w:spacing w:val="0"/>
                <w:w w:val="100"/>
                <w:position w:val="0"/>
                <w:sz w:val="14"/>
                <w:szCs w:val="14"/>
              </w:rPr>
              <w:t>SJf?</w:t>
            </w:r>
            <w:r>
              <w:rPr>
                <w:rFonts w:ascii="SimHei" w:eastAsia="SimHei" w:hAnsi="SimHei" w:cs="SimHei"/>
                <w:color w:val="8A8A8A"/>
                <w:spacing w:val="0"/>
                <w:w w:val="100"/>
                <w:position w:val="0"/>
                <w:sz w:val="15"/>
                <w:szCs w:val="15"/>
              </w:rPr>
              <w:t>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b/>
                <w:bCs/>
                <w:color w:val="8A8A8A"/>
                <w:spacing w:val="0"/>
                <w:w w:val="100"/>
                <w:position w:val="0"/>
                <w:sz w:val="14"/>
                <w:szCs w:val="14"/>
              </w:rPr>
              <w:t>Mg"</w:t>
            </w:r>
            <w:r>
              <w:rPr>
                <w:rFonts w:ascii="SimHei" w:eastAsia="SimHei" w:hAnsi="SimHei" w:cs="SimHei"/>
                <w:color w:val="8A8A8A"/>
                <w:spacing w:val="0"/>
                <w:w w:val="100"/>
                <w:position w:val="0"/>
                <w:sz w:val="15"/>
                <w:szCs w:val="15"/>
              </w:rPr>
              <w:t>陶</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8A8A8A"/>
                <w:spacing w:val="0"/>
                <w:w w:val="100"/>
                <w:position w:val="0"/>
                <w:sz w:val="14"/>
                <w:szCs w:val="14"/>
              </w:rPr>
              <w:t>5</w:t>
            </w:r>
            <w:r>
              <w:rPr>
                <w:rFonts w:ascii="SimHei" w:eastAsia="SimHei" w:hAnsi="SimHei" w:cs="SimHei"/>
                <w:color w:val="8A8A8A"/>
                <w:spacing w:val="0"/>
                <w:w w:val="100"/>
                <w:position w:val="0"/>
                <w:sz w:val="15"/>
                <w:szCs w:val="15"/>
              </w:rPr>
              <w:t>啊</w:t>
            </w:r>
            <w:r>
              <w:rPr>
                <w:rFonts w:ascii="Arial" w:eastAsia="Arial" w:hAnsi="Arial" w:cs="Arial"/>
                <w:b/>
                <w:bCs/>
                <w:color w:val="8A8A8A"/>
                <w:spacing w:val="0"/>
                <w:w w:val="100"/>
                <w:position w:val="0"/>
                <w:sz w:val="14"/>
                <w:szCs w:val="14"/>
              </w:rPr>
              <w:t>4 33</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拒期持博骨用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757575"/>
                <w:spacing w:val="0"/>
                <w:w w:val="100"/>
                <w:position w:val="0"/>
                <w:sz w:val="15"/>
                <w:szCs w:val="15"/>
              </w:rPr>
              <w:t>五</w:t>
            </w:r>
            <w:r>
              <w:rPr>
                <w:rFonts w:ascii="Arial" w:eastAsia="Arial" w:hAnsi="Arial" w:cs="Arial"/>
                <w:b/>
                <w:bCs/>
                <w:color w:val="757575"/>
                <w:spacing w:val="0"/>
                <w:w w:val="100"/>
                <w:position w:val="0"/>
                <w:sz w:val="14"/>
                <w:szCs w:val="14"/>
              </w:rPr>
              <w:t>14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b/>
                <w:bCs/>
                <w:color w:val="8A8A8A"/>
                <w:spacing w:val="0"/>
                <w:w w:val="100"/>
                <w:position w:val="0"/>
                <w:sz w:val="14"/>
                <w:szCs w:val="14"/>
              </w:rPr>
              <w:t>M3JM8.00</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3"/>
                <w:szCs w:val="13"/>
              </w:rPr>
            </w:pPr>
            <w:r>
              <w:rPr>
                <w:rFonts w:ascii="Arial Unicode MS" w:eastAsia="Arial Unicode MS" w:hAnsi="Arial Unicode MS" w:cs="Arial Unicode MS"/>
                <w:color w:val="C4C4C4"/>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b/>
                <w:bCs/>
                <w:color w:val="C4C4C4"/>
                <w:spacing w:val="0"/>
                <w:w w:val="100"/>
                <w:position w:val="0"/>
                <w:sz w:val="14"/>
                <w:szCs w:val="14"/>
              </w:rPr>
              <w:t>-■</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耳他忙斯资产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b/>
                <w:bCs/>
                <w:color w:val="757575"/>
                <w:spacing w:val="0"/>
                <w:w w:val="100"/>
                <w:position w:val="0"/>
                <w:sz w:val="14"/>
                <w:szCs w:val="14"/>
              </w:rPr>
              <w:t>5L15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8A8A8A"/>
                <w:spacing w:val="0"/>
                <w:w w:val="100"/>
                <w:position w:val="0"/>
                <w:sz w:val="14"/>
                <w:szCs w:val="14"/>
              </w:rPr>
              <w:t>JL1 &gt;5.339.^1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b/>
                <w:bCs/>
                <w:color w:val="8A8A8A"/>
                <w:spacing w:val="0"/>
                <w:w w:val="100"/>
                <w:position w:val="0"/>
                <w:sz w:val="14"/>
                <w:szCs w:val="14"/>
              </w:rPr>
              <w:t xml:space="preserve">293.106,433 </w:t>
            </w:r>
            <w:r>
              <w:rPr>
                <w:rFonts w:ascii="Arial" w:eastAsia="Arial" w:hAnsi="Arial" w:cs="Arial"/>
                <w:b/>
                <w:bCs/>
                <w:color w:val="8A8A8A"/>
                <w:spacing w:val="0"/>
                <w:w w:val="100"/>
                <w:position w:val="0"/>
                <w:sz w:val="14"/>
                <w:szCs w:val="14"/>
              </w:rPr>
              <w:t>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b/>
                <w:bCs/>
                <w:color w:val="8A8A8A"/>
                <w:spacing w:val="0"/>
                <w:w w:val="100"/>
                <w:position w:val="0"/>
                <w:sz w:val="14"/>
                <w:szCs w:val="14"/>
              </w:rPr>
              <w:t>Wi,*45.59U?i</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b/>
                <w:bCs/>
                <w:color w:val="8A8A8A"/>
                <w:spacing w:val="0"/>
                <w:w w:val="100"/>
                <w:position w:val="0"/>
                <w:sz w:val="14"/>
                <w:szCs w:val="14"/>
              </w:rPr>
              <w:t>14X330.143.</w:t>
            </w:r>
            <w:r>
              <w:rPr>
                <w:rFonts w:ascii="Arial" w:eastAsia="Arial" w:hAnsi="Arial" w:cs="Arial"/>
                <w:b/>
                <w:bCs/>
                <w:color w:val="8A8A8A"/>
                <w:spacing w:val="0"/>
                <w:w w:val="100"/>
                <w:position w:val="0"/>
                <w:sz w:val="14"/>
                <w:szCs w:val="14"/>
              </w:rPr>
              <w:t>54</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757575"/>
                <w:spacing w:val="0"/>
                <w:w w:val="100"/>
                <w:position w:val="0"/>
                <w:sz w:val="15"/>
                <w:szCs w:val="15"/>
              </w:rPr>
              <w:t>.诙境严或其他四</w:t>
            </w:r>
            <w:r>
              <w:rPr>
                <w:rFonts w:ascii="SimHei" w:eastAsia="SimHei" w:hAnsi="SimHei" w:cs="SimHei"/>
                <w:color w:val="757575"/>
                <w:spacing w:val="0"/>
                <w:w w:val="100"/>
                <w:position w:val="0"/>
                <w:sz w:val="15"/>
                <w:szCs w:val="15"/>
              </w:rPr>
              <w:t>"</w:t>
            </w:r>
            <w:r>
              <w:rPr>
                <w:rFonts w:ascii="SimHei" w:eastAsia="SimHei" w:hAnsi="SimHei" w:cs="SimHei"/>
                <w:color w:val="757575"/>
                <w:spacing w:val="0"/>
                <w:w w:val="100"/>
                <w:position w:val="0"/>
                <w:sz w:val="15"/>
                <w:szCs w:val="15"/>
              </w:rPr>
              <w:t>言计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8A8A8A"/>
                <w:spacing w:val="0"/>
                <w:w w:val="100"/>
                <w:position w:val="0"/>
                <w:sz w:val="14"/>
                <w:szCs w:val="14"/>
              </w:rPr>
              <w:t xml:space="preserve">42 </w:t>
            </w:r>
            <w:r>
              <w:rPr>
                <w:rFonts w:ascii="SimHei" w:eastAsia="SimHei" w:hAnsi="SimHei" w:cs="SimHei"/>
                <w:color w:val="8A8A8A"/>
                <w:spacing w:val="0"/>
                <w:w w:val="100"/>
                <w:position w:val="0"/>
                <w:sz w:val="15"/>
                <w:szCs w:val="15"/>
              </w:rPr>
              <w:t xml:space="preserve">研 </w:t>
            </w:r>
            <w:r>
              <w:rPr>
                <w:rFonts w:ascii="Arial" w:eastAsia="Arial" w:hAnsi="Arial" w:cs="Arial"/>
                <w:b/>
                <w:bCs/>
                <w:color w:val="8A8A8A"/>
                <w:spacing w:val="0"/>
                <w:w w:val="100"/>
                <w:position w:val="0"/>
                <w:sz w:val="14"/>
                <w:szCs w:val="14"/>
              </w:rPr>
              <w:t>1</w:t>
            </w:r>
            <w:r>
              <w:rPr>
                <w:rFonts w:ascii="SimHei" w:eastAsia="SimHei" w:hAnsi="SimHei" w:cs="SimHei"/>
                <w:color w:val="8A8A8A"/>
                <w:spacing w:val="0"/>
                <w:w w:val="100"/>
                <w:position w:val="0"/>
                <w:sz w:val="15"/>
                <w:szCs w:val="15"/>
              </w:rPr>
              <w:t>虹</w:t>
            </w:r>
            <w:r>
              <w:rPr>
                <w:rFonts w:ascii="Arial" w:eastAsia="Arial" w:hAnsi="Arial" w:cs="Arial"/>
                <w:b/>
                <w:bCs/>
                <w:color w:val="8A8A8A"/>
                <w:spacing w:val="0"/>
                <w:w w:val="100"/>
                <w:position w:val="0"/>
                <w:sz w:val="14"/>
                <w:szCs w:val="14"/>
              </w:rPr>
              <w:t xml:space="preserve">851 </w:t>
            </w:r>
            <w:r>
              <w:rPr>
                <w:rFonts w:ascii="Arial" w:eastAsia="Arial" w:hAnsi="Arial" w:cs="Arial"/>
                <w:b/>
                <w:bCs/>
                <w:color w:val="8A8A8A"/>
                <w:spacing w:val="0"/>
                <w:w w:val="100"/>
                <w:position w:val="0"/>
                <w:sz w:val="14"/>
                <w:szCs w:val="14"/>
              </w:rPr>
              <w:t>D6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b/>
                <w:bCs/>
                <w:color w:val="8A8A8A"/>
                <w:spacing w:val="0"/>
                <w:w w:val="100"/>
                <w:position w:val="0"/>
                <w:sz w:val="14"/>
                <w:szCs w:val="14"/>
              </w:rPr>
              <w:t xml:space="preserve">3SB.m^2 </w:t>
            </w:r>
            <w:r>
              <w:rPr>
                <w:rFonts w:ascii="SimHei" w:eastAsia="SimHei" w:hAnsi="SimHei" w:cs="SimHei"/>
                <w:color w:val="8A8A8A"/>
                <w:spacing w:val="0"/>
                <w:w w:val="100"/>
                <w:position w:val="0"/>
                <w:sz w:val="15"/>
                <w:szCs w:val="15"/>
              </w:rPr>
              <w:t>网</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b/>
                <w:bCs/>
                <w:color w:val="8A8A8A"/>
                <w:spacing w:val="0"/>
                <w:w w:val="100"/>
                <w:position w:val="0"/>
                <w:sz w:val="14"/>
                <w:szCs w:val="14"/>
              </w:rPr>
              <w:t xml:space="preserve">139.Q18502 </w:t>
            </w:r>
            <w:r>
              <w:rPr>
                <w:rFonts w:ascii="SimHei" w:eastAsia="SimHei" w:hAnsi="SimHei" w:cs="SimHei"/>
                <w:color w:val="8A8A8A"/>
                <w:spacing w:val="0"/>
                <w:w w:val="100"/>
                <w:position w:val="0"/>
                <w:sz w:val="15"/>
                <w:szCs w:val="15"/>
              </w:rPr>
              <w:t>科</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757575"/>
                <w:spacing w:val="0"/>
                <w:w w:val="100"/>
                <w:position w:val="0"/>
                <w:sz w:val="15"/>
                <w:szCs w:val="15"/>
              </w:rPr>
              <w:t>贷产总</w:t>
            </w:r>
            <w:r>
              <w:rPr>
                <w:color w:val="757575"/>
                <w:spacing w:val="0"/>
                <w:w w:val="100"/>
                <w:position w:val="0"/>
                <w:sz w:val="18"/>
                <w:szCs w:val="18"/>
              </w:rPr>
              <w:t>it</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b/>
                <w:bCs/>
                <w:color w:val="9B9B9B"/>
                <w:spacing w:val="0"/>
                <w:w w:val="100"/>
                <w:position w:val="0"/>
                <w:sz w:val="14"/>
                <w:szCs w:val="14"/>
              </w:rPr>
              <w:t xml:space="preserve">UQ9.925JI3 </w:t>
            </w:r>
            <w:r>
              <w:rPr>
                <w:rFonts w:ascii="Arial" w:eastAsia="Arial" w:hAnsi="Arial" w:cs="Arial"/>
                <w:b/>
                <w:bCs/>
                <w:color w:val="9B9B9B"/>
                <w:spacing w:val="0"/>
                <w:w w:val="100"/>
                <w:position w:val="0"/>
                <w:sz w:val="14"/>
                <w:szCs w:val="14"/>
              </w:rPr>
              <w:t>61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9B9B9B"/>
                <w:spacing w:val="0"/>
                <w:w w:val="100"/>
                <w:position w:val="0"/>
                <w:sz w:val="14"/>
                <w:szCs w:val="14"/>
              </w:rPr>
              <w:t>2JH,0K2lQ JT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8A8A8A"/>
                <w:spacing w:val="0"/>
                <w:w w:val="100"/>
                <w:position w:val="0"/>
                <w:sz w:val="14"/>
                <w:szCs w:val="14"/>
              </w:rPr>
              <w:t>”57</w:t>
            </w:r>
            <w:r>
              <w:rPr>
                <w:rFonts w:ascii="SimHei" w:eastAsia="SimHei" w:hAnsi="SimHei" w:cs="SimHei"/>
                <w:color w:val="8A8A8A"/>
                <w:spacing w:val="0"/>
                <w:w w:val="100"/>
                <w:position w:val="0"/>
                <w:sz w:val="15"/>
                <w:szCs w:val="15"/>
              </w:rPr>
              <w:t>神朋</w:t>
            </w:r>
            <w:r>
              <w:rPr>
                <w:rFonts w:ascii="Arial" w:eastAsia="Arial" w:hAnsi="Arial" w:cs="Arial"/>
                <w:b/>
                <w:bCs/>
                <w:color w:val="8A8A8A"/>
                <w:spacing w:val="0"/>
                <w:w w:val="100"/>
                <w:position w:val="0"/>
                <w:sz w:val="14"/>
                <w:szCs w:val="14"/>
              </w:rPr>
              <w:t>M$</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8A8A8A"/>
                <w:spacing w:val="0"/>
                <w:w w:val="100"/>
                <w:position w:val="0"/>
                <w:sz w:val="14"/>
                <w:szCs w:val="14"/>
              </w:rPr>
              <w:t>LSCaW.617^1</w:t>
            </w:r>
          </w:p>
        </w:tc>
      </w:tr>
    </w:tbl>
    <w:p>
      <w:pPr>
        <w:spacing w:lineRule="exact" w:line="1"/>
        <w:rPr>
          <w:sz w:val="2"/>
          <w:szCs w:val="2"/>
        </w:rPr>
      </w:pPr>
      <w:r>
        <w:br w:type="page"/>
      </w:r>
    </w:p>
    <w:p>
      <w:pPr>
        <w:pStyle w:val="Style78"/>
        <w:keepNext w:val="0"/>
        <w:keepLines w:val="0"/>
        <w:widowControl w:val="0"/>
        <w:shd w:val="clear" w:color="auto" w:fill="auto"/>
        <w:bidi w:val="0"/>
        <w:spacing w:before="0" w:after="520" w:line="240" w:lineRule="auto"/>
        <w:ind w:left="0" w:right="0" w:firstLine="0"/>
        <w:jc w:val="center"/>
      </w:pPr>
      <w:r>
        <w:rPr>
          <w:color w:val="525252"/>
          <w:spacing w:val="0"/>
          <w:w w:val="100"/>
          <w:position w:val="0"/>
        </w:rPr>
        <w:t>探堀市域姑《弟团〉般％有限农</w:t>
      </w:r>
      <w:r>
        <w:rPr>
          <w:color w:val="8A8A8A"/>
          <w:spacing w:val="0"/>
          <w:w w:val="100"/>
          <w:position w:val="0"/>
        </w:rPr>
        <w:t>司</w:t>
      </w:r>
    </w:p>
    <w:p>
      <w:pPr>
        <w:pStyle w:val="Style9"/>
        <w:keepNext w:val="0"/>
        <w:keepLines w:val="0"/>
        <w:widowControl w:val="0"/>
        <w:shd w:val="clear" w:color="auto" w:fill="auto"/>
        <w:bidi w:val="0"/>
        <w:spacing w:before="0" w:after="160" w:line="240" w:lineRule="auto"/>
        <w:ind w:left="0" w:right="0" w:firstLine="0"/>
        <w:jc w:val="center"/>
        <w:rPr>
          <w:sz w:val="17"/>
          <w:szCs w:val="17"/>
        </w:rPr>
      </w:pPr>
      <w:r>
        <w:rPr>
          <w:color w:val="8A8A8A"/>
          <w:spacing w:val="0"/>
          <w:w w:val="100"/>
          <w:position w:val="0"/>
          <w:sz w:val="17"/>
          <w:szCs w:val="17"/>
        </w:rPr>
        <w:t>濒祥珈</w:t>
      </w:r>
      <w:r>
        <w:rPr>
          <w:rFonts w:ascii="Times New Roman" w:eastAsia="Times New Roman" w:hAnsi="Times New Roman" w:cs="Times New Roman"/>
          <w:color w:val="525252"/>
          <w:spacing w:val="0"/>
          <w:w w:val="100"/>
          <w:position w:val="0"/>
          <w:sz w:val="18"/>
          <w:szCs w:val="18"/>
        </w:rPr>
        <w:t>1</w:t>
      </w:r>
      <w:r>
        <w:rPr>
          <w:color w:val="8A8A8A"/>
          <w:spacing w:val="0"/>
          <w:w w:val="100"/>
          <w:position w:val="0"/>
          <w:sz w:val="17"/>
          <w:szCs w:val="17"/>
        </w:rPr>
        <w:t>目</w:t>
      </w:r>
    </w:p>
    <w:p>
      <w:pPr>
        <w:pStyle w:val="Style32"/>
        <w:keepNext w:val="0"/>
        <w:keepLines w:val="0"/>
        <w:widowControl w:val="0"/>
        <w:shd w:val="clear" w:color="auto" w:fill="auto"/>
        <w:bidi w:val="0"/>
        <w:spacing w:before="0" w:after="0" w:line="240" w:lineRule="auto"/>
        <w:ind w:left="7574" w:right="0" w:firstLine="0"/>
        <w:jc w:val="left"/>
        <w:rPr>
          <w:sz w:val="15"/>
          <w:szCs w:val="15"/>
        </w:rPr>
      </w:pPr>
      <w:r>
        <w:rPr>
          <w:rFonts w:ascii="SimHei" w:eastAsia="SimHei" w:hAnsi="SimHei" w:cs="SimHei"/>
          <w:color w:val="757575"/>
          <w:spacing w:val="0"/>
          <w:w w:val="100"/>
          <w:position w:val="0"/>
          <w:sz w:val="15"/>
          <w:szCs w:val="15"/>
        </w:rPr>
        <w:t>童囤单控;人民币元</w:t>
      </w:r>
    </w:p>
    <w:tbl>
      <w:tblPr>
        <w:tblOverlap w:val="never"/>
        <w:jc w:val="center"/>
        <w:tblLayout w:type="fixed"/>
      </w:tblPr>
      <w:tblGrid>
        <w:gridCol w:w="1992"/>
        <w:gridCol w:w="883"/>
        <w:gridCol w:w="1766"/>
        <w:gridCol w:w="1454"/>
        <w:gridCol w:w="1733"/>
        <w:gridCol w:w="1258"/>
      </w:tblGrid>
      <w:tr>
        <w:trPr>
          <w:trHeight w:val="34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SimHei" w:eastAsia="SimHei" w:hAnsi="SimHei" w:cs="SimHei"/>
                <w:color w:val="757575"/>
                <w:spacing w:val="0"/>
                <w:w w:val="100"/>
                <w:position w:val="0"/>
                <w:sz w:val="15"/>
                <w:szCs w:val="15"/>
              </w:rPr>
              <w:t>丸俱袤殷玉桂击</w:t>
            </w:r>
          </w:p>
        </w:tc>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757575"/>
                <w:spacing w:val="0"/>
                <w:w w:val="100"/>
                <w:position w:val="0"/>
                <w:sz w:val="15"/>
                <w:szCs w:val="15"/>
              </w:rPr>
              <w:t>和静</w:t>
            </w:r>
          </w:p>
        </w:tc>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757575"/>
                <w:spacing w:val="0"/>
                <w:w w:val="100"/>
                <w:position w:val="0"/>
                <w:sz w:val="15"/>
                <w:szCs w:val="15"/>
              </w:rPr>
              <w:t>合并</w:t>
            </w:r>
          </w:p>
        </w:tc>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757575"/>
                <w:spacing w:val="0"/>
                <w:w w:val="100"/>
                <w:position w:val="0"/>
                <w:sz w:val="15"/>
                <w:szCs w:val="15"/>
              </w:rPr>
              <w:t>毋源司</w:t>
            </w:r>
          </w:p>
        </w:tc>
      </w:tr>
      <w:tr>
        <w:trPr>
          <w:trHeight w:val="341"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9B9B9B"/>
                <w:spacing w:val="0"/>
                <w:w w:val="100"/>
                <w:position w:val="0"/>
                <w:sz w:val="15"/>
                <w:szCs w:val="15"/>
              </w:rPr>
              <w:t>200$-13-31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i/>
                <w:iCs/>
                <w:color w:val="9B9B9B"/>
                <w:spacing w:val="0"/>
                <w:w w:val="100"/>
                <w:position w:val="0"/>
                <w:sz w:val="18"/>
                <w:szCs w:val="18"/>
              </w:rPr>
              <w:t>HM-lttl</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9B9B9B"/>
                <w:spacing w:val="0"/>
                <w:w w:val="100"/>
                <w:position w:val="0"/>
                <w:sz w:val="15"/>
                <w:szCs w:val="15"/>
              </w:rPr>
              <w:t>剪帼-旧司</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9B9B9B"/>
                <w:spacing w:val="0"/>
                <w:w w:val="100"/>
                <w:position w:val="0"/>
                <w:sz w:val="15"/>
                <w:szCs w:val="15"/>
              </w:rPr>
              <w:t>舞尊</w:t>
            </w:r>
            <w:r>
              <w:rPr>
                <w:color w:val="9B9B9B"/>
                <w:spacing w:val="0"/>
                <w:w w:val="100"/>
                <w:position w:val="0"/>
                <w:sz w:val="15"/>
                <w:szCs w:val="15"/>
              </w:rPr>
              <w:t>1/31</w:t>
            </w:r>
          </w:p>
        </w:tc>
      </w:tr>
      <w:tr>
        <w:trPr>
          <w:trHeight w:val="40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5"/>
                <w:szCs w:val="15"/>
              </w:rPr>
              <w:t>无曲员信</w:t>
            </w:r>
          </w:p>
        </w:tc>
        <w:tc>
          <w:tcPr>
            <w:gridSpan w:val="5"/>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垣明借款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8A8A8A"/>
                <w:spacing w:val="0"/>
                <w:w w:val="100"/>
                <w:position w:val="0"/>
                <w:sz w:val="15"/>
                <w:szCs w:val="15"/>
              </w:rPr>
              <w:t>五</w:t>
            </w:r>
            <w:r>
              <w:rPr>
                <w:color w:val="8A8A8A"/>
                <w:spacing w:val="0"/>
                <w:w w:val="100"/>
                <w:position w:val="0"/>
                <w:sz w:val="15"/>
                <w:szCs w:val="15"/>
              </w:rPr>
              <w:t>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flW.iS&amp;.OJS.OO</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563.ai7.mJS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8A8A8A"/>
                <w:spacing w:val="0"/>
                <w:w w:val="100"/>
                <w:position w:val="0"/>
                <w:sz w:val="15"/>
                <w:szCs w:val="15"/>
              </w:rPr>
              <w:t>切"焰汹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地</w:t>
            </w:r>
            <w:r>
              <w:rPr>
                <w:color w:val="8A8A8A"/>
                <w:spacing w:val="0"/>
                <w:w w:val="100"/>
                <w:position w:val="0"/>
                <w:sz w:val="15"/>
                <w:szCs w:val="15"/>
              </w:rPr>
              <w:t>34MW.N</w:t>
            </w:r>
          </w:p>
        </w:tc>
      </w:tr>
      <w:tr>
        <w:trPr>
          <w:trHeight w:val="34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呻#</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8A8A8A"/>
                <w:spacing w:val="0"/>
                <w:w w:val="100"/>
                <w:position w:val="0"/>
                <w:sz w:val="15"/>
                <w:szCs w:val="15"/>
              </w:rPr>
              <w:t>孙</w:t>
            </w:r>
            <w:r>
              <w:rPr>
                <w:color w:val="8A8A8A"/>
                <w:spacing w:val="0"/>
                <w:w w:val="100"/>
                <w:position w:val="0"/>
                <w:sz w:val="15"/>
                <w:szCs w:val="15"/>
              </w:rPr>
              <w:t>0</w:t>
            </w:r>
            <w:r>
              <w:rPr>
                <w:color w:val="8A8A8A"/>
                <w:spacing w:val="0"/>
                <w:w w:val="100"/>
                <w:position w:val="0"/>
                <w:sz w:val="15"/>
                <w:szCs w:val="15"/>
              </w:rPr>
              <w:t>,倾』</w:t>
            </w:r>
            <w:r>
              <w:rPr>
                <w:color w:val="8A8A8A"/>
                <w:spacing w:val="0"/>
                <w:w w:val="100"/>
                <w:position w:val="0"/>
                <w:sz w:val="15"/>
                <w:szCs w:val="15"/>
              </w:rPr>
              <w:t>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440" w:firstLine="0"/>
              <w:jc w:val="right"/>
              <w:rPr>
                <w:sz w:val="15"/>
                <w:szCs w:val="15"/>
              </w:rPr>
            </w:pPr>
            <w:r>
              <w:rPr>
                <w:color w:val="8A8A8A"/>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5"/>
                <w:szCs w:val="15"/>
              </w:rPr>
            </w:pPr>
            <w:r>
              <w:rPr>
                <w:color w:val="8A8A8A"/>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8A8A8A"/>
                <w:spacing w:val="0"/>
                <w:w w:val="100"/>
                <w:position w:val="0"/>
                <w:sz w:val="15"/>
                <w:szCs w:val="15"/>
              </w:rPr>
              <w:t>-</w:t>
            </w: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8"/>
                <w:szCs w:val="18"/>
              </w:rPr>
              <w:t>W</w:t>
            </w:r>
            <w:r>
              <w:rPr>
                <w:rFonts w:ascii="SimHei" w:eastAsia="SimHei" w:hAnsi="SimHei" w:cs="SimHei"/>
                <w:color w:val="757575"/>
                <w:spacing w:val="0"/>
                <w:w w:val="100"/>
                <w:position w:val="0"/>
                <w:sz w:val="15"/>
                <w:szCs w:val="15"/>
              </w:rPr>
              <w:t>雌</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757575"/>
                <w:spacing w:val="0"/>
                <w:w w:val="100"/>
                <w:position w:val="0"/>
                <w:sz w:val="15"/>
                <w:szCs w:val="15"/>
              </w:rPr>
              <w:t>五</w:t>
            </w:r>
            <w:r>
              <w:rPr>
                <w:color w:val="757575"/>
                <w:spacing w:val="0"/>
                <w:w w:val="100"/>
                <w:position w:val="0"/>
                <w:sz w:val="15"/>
                <w:szCs w:val="15"/>
              </w:rPr>
              <w:t>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9B9B9B"/>
                <w:spacing w:val="0"/>
                <w:w w:val="100"/>
                <w:position w:val="0"/>
                <w:sz w:val="15"/>
                <w:szCs w:val="15"/>
              </w:rPr>
              <w:t>37</w:t>
            </w:r>
            <w:r>
              <w:rPr>
                <w:color w:val="9B9B9B"/>
                <w:spacing w:val="0"/>
                <w:w w:val="100"/>
                <w:position w:val="0"/>
                <w:sz w:val="15"/>
                <w:szCs w:val="15"/>
                <w:vertAlign w:val="subscript"/>
              </w:rPr>
              <w:t>P</w:t>
            </w:r>
            <w:r>
              <w:rPr>
                <w:color w:val="9B9B9B"/>
                <w:spacing w:val="0"/>
                <w:w w:val="100"/>
                <w:position w:val="0"/>
                <w:sz w:val="15"/>
                <w:szCs w:val="15"/>
              </w:rPr>
              <w:t>72O,7M.50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8A8A8A"/>
                <w:spacing w:val="0"/>
                <w:w w:val="100"/>
                <w:position w:val="0"/>
                <w:sz w:val="15"/>
                <w:szCs w:val="15"/>
              </w:rPr>
              <w:t xml:space="preserve">54 </w:t>
            </w:r>
            <w:r>
              <w:rPr>
                <w:color w:val="8A8A8A"/>
                <w:spacing w:val="0"/>
                <w:w w:val="100"/>
                <w:position w:val="0"/>
                <w:sz w:val="15"/>
                <w:szCs w:val="15"/>
              </w:rPr>
              <w:t>翊</w:t>
            </w:r>
            <w:r>
              <w:rPr>
                <w:color w:val="8A8A8A"/>
                <w:spacing w:val="0"/>
                <w:w w:val="100"/>
                <w:position w:val="0"/>
                <w:sz w:val="15"/>
                <w:szCs w:val="15"/>
              </w:rPr>
              <w:t>W.5L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5"/>
                <w:szCs w:val="15"/>
              </w:rPr>
            </w:pPr>
            <w:r>
              <w:rPr>
                <w:color w:val="C4C4C4"/>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9B9B9B"/>
                <w:spacing w:val="0"/>
                <w:w w:val="100"/>
                <w:position w:val="0"/>
                <w:sz w:val="15"/>
                <w:szCs w:val="15"/>
              </w:rPr>
              <w:t>-</w:t>
            </w:r>
          </w:p>
        </w:tc>
      </w:tr>
      <w:tr>
        <w:trPr>
          <w:trHeight w:val="34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757575"/>
                <w:spacing w:val="0"/>
                <w:w w:val="100"/>
                <w:position w:val="0"/>
                <w:sz w:val="15"/>
                <w:szCs w:val="15"/>
              </w:rPr>
              <w:t>顼&amp;嶂</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757575"/>
                <w:spacing w:val="0"/>
                <w:w w:val="100"/>
                <w:position w:val="0"/>
                <w:sz w:val="15"/>
                <w:szCs w:val="15"/>
              </w:rPr>
              <w:t>五</w:t>
            </w:r>
            <w:r>
              <w:rPr>
                <w:color w:val="757575"/>
                <w:spacing w:val="0"/>
                <w:w w:val="100"/>
                <w:position w:val="0"/>
                <w:sz w:val="15"/>
                <w:szCs w:val="15"/>
              </w:rPr>
              <w:t>1&amp;</w:t>
            </w:r>
          </w:p>
        </w:tc>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460"/>
              <w:jc w:val="left"/>
              <w:rPr>
                <w:sz w:val="15"/>
                <w:szCs w:val="15"/>
              </w:rPr>
            </w:pPr>
            <w:r>
              <w:rPr>
                <w:color w:val="8A8A8A"/>
                <w:spacing w:val="0"/>
                <w:w w:val="100"/>
                <w:position w:val="0"/>
                <w:sz w:val="15"/>
                <w:szCs w:val="15"/>
              </w:rPr>
              <w:t>WW77.</w:t>
            </w:r>
            <w:r>
              <w:rPr>
                <w:color w:val="8A8A8A"/>
                <w:spacing w:val="0"/>
                <w:w w:val="100"/>
                <w:position w:val="0"/>
                <w:sz w:val="15"/>
                <w:szCs w:val="15"/>
              </w:rPr>
              <w:t>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】¥为制！</w:t>
            </w:r>
            <w:r>
              <w:rPr>
                <w:color w:val="8A8A8A"/>
                <w:spacing w:val="0"/>
                <w:w w:val="100"/>
                <w:position w:val="0"/>
                <w:sz w:val="15"/>
                <w:szCs w:val="15"/>
              </w:rPr>
              <w:t>H</w:t>
            </w:r>
            <w:r>
              <w:rPr>
                <w:color w:val="8A8A8A"/>
                <w:spacing w:val="0"/>
                <w:w w:val="100"/>
                <w:position w:val="0"/>
                <w:sz w:val="15"/>
                <w:szCs w:val="15"/>
              </w:rPr>
              <w:t>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8A8A8A"/>
                <w:spacing w:val="0"/>
                <w:w w:val="100"/>
                <w:position w:val="0"/>
                <w:sz w:val="15"/>
                <w:szCs w:val="15"/>
              </w:rPr>
              <w:t>&amp;*woo</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8A8A8A"/>
                <w:spacing w:val="0"/>
                <w:w w:val="100"/>
                <w:position w:val="0"/>
                <w:sz w:val="15"/>
                <w:szCs w:val="15"/>
              </w:rPr>
              <w:t>鹿付工舞</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9B9B9B"/>
                <w:spacing w:val="0"/>
                <w:w w:val="100"/>
                <w:position w:val="0"/>
                <w:sz w:val="15"/>
                <w:szCs w:val="15"/>
              </w:rPr>
              <w:t>]】」嘛户叩</w:t>
            </w:r>
            <w:r>
              <w:rPr>
                <w:color w:val="9B9B9B"/>
                <w:spacing w:val="0"/>
                <w:w w:val="100"/>
                <w:position w:val="0"/>
                <w:sz w:val="15"/>
                <w:szCs w:val="15"/>
              </w:rPr>
              <w:t>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8A8A8A"/>
                <w:spacing w:val="0"/>
                <w:w w:val="100"/>
                <w:position w:val="0"/>
                <w:sz w:val="15"/>
                <w:szCs w:val="15"/>
              </w:rPr>
              <w:t>住网的</w:t>
            </w:r>
            <w:r>
              <w:rPr>
                <w:color w:val="8A8A8A"/>
                <w:spacing w:val="0"/>
                <w:w w:val="100"/>
                <w:position w:val="0"/>
                <w:sz w:val="15"/>
                <w:szCs w:val="15"/>
              </w:rPr>
              <w:t>.93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8A8A8A"/>
                <w:spacing w:val="0"/>
                <w:w w:val="100"/>
                <w:position w:val="0"/>
                <w:sz w:val="15"/>
                <w:szCs w:val="15"/>
              </w:rPr>
              <w:t>11!3€^73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9B9B9B"/>
                <w:spacing w:val="0"/>
                <w:w w:val="100"/>
                <w:position w:val="0"/>
                <w:sz w:val="15"/>
                <w:szCs w:val="15"/>
              </w:rPr>
              <w:t>£1</w:t>
            </w:r>
            <w:r>
              <w:rPr>
                <w:color w:val="757575"/>
                <w:spacing w:val="0"/>
                <w:w w:val="100"/>
                <w:position w:val="0"/>
                <w:sz w:val="15"/>
                <w:szCs w:val="15"/>
              </w:rPr>
              <w:t>弭</w:t>
            </w:r>
            <w:r>
              <w:rPr>
                <w:color w:val="757575"/>
                <w:spacing w:val="0"/>
                <w:w w:val="100"/>
                <w:position w:val="0"/>
                <w:sz w:val="15"/>
                <w:szCs w:val="15"/>
              </w:rPr>
              <w:t>4</w:t>
            </w:r>
            <w:r>
              <w:rPr>
                <w:color w:val="757575"/>
                <w:spacing w:val="0"/>
                <w:w w:val="100"/>
                <w:position w:val="0"/>
                <w:sz w:val="15"/>
                <w:szCs w:val="15"/>
              </w:rPr>
              <w:t>网矩</w:t>
            </w: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畋脚野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8A8A8A"/>
                <w:spacing w:val="0"/>
                <w:w w:val="100"/>
                <w:position w:val="0"/>
                <w:sz w:val="15"/>
                <w:szCs w:val="15"/>
              </w:rPr>
              <w:t>]4</w:t>
            </w:r>
            <w:r>
              <w:rPr>
                <w:color w:val="8A8A8A"/>
                <w:spacing w:val="0"/>
                <w:w w:val="100"/>
                <w:position w:val="0"/>
                <w:sz w:val="15"/>
                <w:szCs w:val="15"/>
                <w:vertAlign w:val="subscript"/>
              </w:rPr>
              <w:t>r</w:t>
            </w:r>
            <w:r>
              <w:rPr>
                <w:color w:val="8A8A8A"/>
                <w:spacing w:val="0"/>
                <w:w w:val="100"/>
                <w:position w:val="0"/>
                <w:sz w:val="15"/>
                <w:szCs w:val="15"/>
              </w:rPr>
              <w:t>73O</w:t>
            </w:r>
            <w:r>
              <w:rPr>
                <w:color w:val="8A8A8A"/>
                <w:spacing w:val="0"/>
                <w:w w:val="100"/>
                <w:position w:val="0"/>
                <w:sz w:val="15"/>
                <w:szCs w:val="15"/>
                <w:vertAlign w:val="subscript"/>
              </w:rPr>
              <w:t>r</w:t>
            </w:r>
            <w:r>
              <w:rPr>
                <w:color w:val="8A8A8A"/>
                <w:spacing w:val="0"/>
                <w:w w:val="100"/>
                <w:position w:val="0"/>
                <w:sz w:val="15"/>
                <w:szCs w:val="15"/>
              </w:rPr>
              <w:t>77S.39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9B9B9B"/>
                <w:spacing w:val="0"/>
                <w:w w:val="100"/>
                <w:position w:val="0"/>
                <w:sz w:val="15"/>
                <w:szCs w:val="15"/>
              </w:rPr>
              <w:t>HJISrliJS.aa</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8A8A8A"/>
                <w:spacing w:val="0"/>
                <w:w w:val="100"/>
                <w:position w:val="0"/>
                <w:sz w:val="15"/>
                <w:szCs w:val="15"/>
              </w:rPr>
              <w:t>5*.0555+3 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?^2,393.32</w:t>
            </w:r>
          </w:p>
        </w:tc>
      </w:tr>
      <w:tr>
        <w:trPr>
          <w:trHeight w:val="32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8A8A8A"/>
                <w:spacing w:val="0"/>
                <w:w w:val="100"/>
                <w:position w:val="0"/>
                <w:sz w:val="15"/>
                <w:szCs w:val="15"/>
              </w:rPr>
              <w:t>应忖觑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8A8A8A"/>
                <w:spacing w:val="0"/>
                <w:w w:val="100"/>
                <w:position w:val="0"/>
                <w:sz w:val="15"/>
                <w:szCs w:val="15"/>
              </w:rPr>
              <w:t>五</w:t>
            </w:r>
            <w:r>
              <w:rPr>
                <w:color w:val="8A8A8A"/>
                <w:spacing w:val="0"/>
                <w:w w:val="100"/>
                <w:position w:val="0"/>
                <w:sz w:val="15"/>
                <w:szCs w:val="15"/>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9B9B9B"/>
                <w:spacing w:val="0"/>
                <w:w w:val="100"/>
                <w:position w:val="0"/>
                <w:sz w:val="15"/>
                <w:szCs w:val="15"/>
              </w:rPr>
              <w:t>】网网另</w:t>
            </w:r>
            <w:r>
              <w:rPr>
                <w:color w:val="9B9B9B"/>
                <w:spacing w:val="0"/>
                <w:w w:val="100"/>
                <w:position w:val="0"/>
                <w:sz w:val="15"/>
                <w:szCs w:val="15"/>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9B9B9B"/>
                <w:spacing w:val="0"/>
                <w:w w:val="100"/>
                <w:position w:val="0"/>
                <w:sz w:val="15"/>
                <w:szCs w:val="15"/>
              </w:rPr>
              <w:t>L7S7.735I3I</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9B9B9B"/>
                <w:spacing w:val="0"/>
                <w:w w:val="100"/>
                <w:position w:val="0"/>
                <w:sz w:val="15"/>
                <w:szCs w:val="15"/>
              </w:rPr>
              <w:t>1*.</w:t>
            </w:r>
            <w:r>
              <w:rPr>
                <w:color w:val="9B9B9B"/>
                <w:spacing w:val="0"/>
                <w:w w:val="100"/>
                <w:position w:val="0"/>
                <w:sz w:val="15"/>
                <w:szCs w:val="15"/>
              </w:rPr>
              <w:t>咿由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8A8A8A"/>
                <w:spacing w:val="0"/>
                <w:w w:val="100"/>
                <w:position w:val="0"/>
                <w:sz w:val="15"/>
                <w:szCs w:val="15"/>
              </w:rPr>
              <w:t xml:space="preserve">l.m.QSS </w:t>
            </w:r>
            <w:r>
              <w:rPr>
                <w:color w:val="8A8A8A"/>
                <w:spacing w:val="0"/>
                <w:w w:val="100"/>
                <w:position w:val="0"/>
                <w:sz w:val="15"/>
                <w:szCs w:val="15"/>
              </w:rPr>
              <w:t>51</w:t>
            </w:r>
          </w:p>
        </w:tc>
      </w:tr>
      <w:tr>
        <w:trPr>
          <w:trHeight w:val="33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757575"/>
                <w:spacing w:val="0"/>
                <w:w w:val="100"/>
                <w:position w:val="0"/>
                <w:sz w:val="15"/>
                <w:szCs w:val="15"/>
              </w:rPr>
              <w:t>砧帷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757575"/>
                <w:spacing w:val="0"/>
                <w:w w:val="100"/>
                <w:position w:val="0"/>
                <w:sz w:val="15"/>
                <w:szCs w:val="15"/>
              </w:rPr>
              <w:t>五觐</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9B9B9B"/>
                <w:spacing w:val="0"/>
                <w:w w:val="100"/>
                <w:position w:val="0"/>
                <w:sz w:val="15"/>
                <w:szCs w:val="15"/>
              </w:rPr>
              <w:t>株</w:t>
            </w:r>
            <w:r>
              <w:rPr>
                <w:color w:val="9B9B9B"/>
                <w:spacing w:val="0"/>
                <w:w w:val="100"/>
                <w:position w:val="0"/>
                <w:sz w:val="15"/>
                <w:szCs w:val="15"/>
              </w:rPr>
              <w:t>E,</w:t>
            </w:r>
            <w:r>
              <w:rPr>
                <w:color w:val="9B9B9B"/>
                <w:spacing w:val="0"/>
                <w:w w:val="100"/>
                <w:position w:val="0"/>
                <w:sz w:val="15"/>
                <w:szCs w:val="15"/>
              </w:rPr>
              <w:t>做</w:t>
            </w:r>
            <w:r>
              <w:rPr>
                <w:color w:val="9B9B9B"/>
                <w:spacing w:val="0"/>
                <w:w w:val="100"/>
                <w:position w:val="0"/>
                <w:sz w:val="15"/>
                <w:szCs w:val="15"/>
              </w:rPr>
              <w:t>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8A8A8A"/>
                <w:spacing w:val="0"/>
                <w:w w:val="100"/>
                <w:position w:val="0"/>
                <w:sz w:val="15"/>
                <w:szCs w:val="15"/>
              </w:rPr>
              <w:t>虬堀</w:t>
            </w:r>
            <w:r>
              <w:rPr>
                <w:color w:val="8A8A8A"/>
                <w:spacing w:val="0"/>
                <w:w w:val="100"/>
                <w:position w:val="0"/>
                <w:sz w:val="15"/>
                <w:szCs w:val="15"/>
              </w:rPr>
              <w:t>W</w:t>
            </w:r>
            <w:r>
              <w:rPr>
                <w:color w:val="8A8A8A"/>
                <w:spacing w:val="0"/>
                <w:w w:val="100"/>
                <w:position w:val="0"/>
                <w:sz w:val="15"/>
                <w:szCs w:val="15"/>
              </w:rPr>
              <w:t>甜</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color w:val="9B9B9B"/>
                <w:spacing w:val="0"/>
                <w:w w:val="100"/>
                <w:position w:val="0"/>
                <w:sz w:val="15"/>
                <w:szCs w:val="15"/>
              </w:rPr>
              <w:t>炽奶队</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8A8A8A"/>
                <w:spacing w:val="0"/>
                <w:w w:val="100"/>
                <w:position w:val="0"/>
                <w:sz w:val="14"/>
                <w:szCs w:val="14"/>
              </w:rPr>
              <w:t xml:space="preserve">5IUJ. </w:t>
            </w:r>
            <w:r>
              <w:rPr>
                <w:color w:val="8A8A8A"/>
                <w:spacing w:val="0"/>
                <w:w w:val="100"/>
                <w:position w:val="0"/>
                <w:sz w:val="15"/>
                <w:szCs w:val="15"/>
              </w:rPr>
              <w:t>1</w:t>
            </w:r>
            <w:r>
              <w:rPr>
                <w:rFonts w:ascii="Times New Roman" w:eastAsia="Times New Roman" w:hAnsi="Times New Roman" w:cs="Times New Roman"/>
                <w:i/>
                <w:iCs/>
                <w:color w:val="8A8A8A"/>
                <w:spacing w:val="0"/>
                <w:w w:val="100"/>
                <w:position w:val="0"/>
                <w:sz w:val="18"/>
                <w:szCs w:val="18"/>
              </w:rPr>
              <w:t>H</w:t>
            </w:r>
          </w:p>
        </w:tc>
      </w:tr>
      <w:tr>
        <w:trPr>
          <w:trHeight w:val="34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其他阪女女</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color w:val="8A8A8A"/>
                <w:spacing w:val="0"/>
                <w:w w:val="100"/>
                <w:position w:val="0"/>
                <w:sz w:val="15"/>
                <w:szCs w:val="15"/>
              </w:rPr>
              <w:t>】*</w:t>
            </w:r>
            <w:r>
              <w:rPr>
                <w:color w:val="8A8A8A"/>
                <w:spacing w:val="0"/>
                <w:w w:val="100"/>
                <w:position w:val="0"/>
                <w:sz w:val="15"/>
                <w:szCs w:val="15"/>
              </w:rPr>
              <w:t>6l!&amp;9L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60" w:firstLine="0"/>
              <w:jc w:val="right"/>
              <w:rPr>
                <w:sz w:val="15"/>
                <w:szCs w:val="15"/>
              </w:rPr>
            </w:pPr>
            <w:r>
              <w:rPr>
                <w:color w:val="8A8A8A"/>
                <w:spacing w:val="0"/>
                <w:w w:val="100"/>
                <w:position w:val="0"/>
                <w:sz w:val="15"/>
                <w:szCs w:val="15"/>
              </w:rPr>
              <w:t>345.290 L5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5"/>
                <w:szCs w:val="15"/>
              </w:rPr>
            </w:pPr>
            <w:r>
              <w:rPr>
                <w:color w:val="8A8A8A"/>
                <w:spacing w:val="0"/>
                <w:w w:val="100"/>
                <w:position w:val="0"/>
                <w:sz w:val="15"/>
                <w:szCs w:val="15"/>
              </w:rPr>
              <w:t xml:space="preserve">14.+34 </w:t>
            </w:r>
            <w:r>
              <w:rPr>
                <w:color w:val="8A8A8A"/>
                <w:spacing w:val="0"/>
                <w:w w:val="100"/>
                <w:position w:val="0"/>
                <w:sz w:val="15"/>
                <w:szCs w:val="15"/>
              </w:rPr>
              <w:t>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 xml:space="preserve">15.399 </w:t>
            </w:r>
            <w:r>
              <w:rPr>
                <w:color w:val="8A8A8A"/>
                <w:spacing w:val="0"/>
                <w:w w:val="100"/>
                <w:position w:val="0"/>
                <w:sz w:val="15"/>
                <w:szCs w:val="15"/>
              </w:rPr>
              <w:t>曲</w:t>
            </w: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757575"/>
                <w:spacing w:val="0"/>
                <w:w w:val="100"/>
                <w:position w:val="0"/>
                <w:sz w:val="15"/>
                <w:szCs w:val="15"/>
              </w:rPr>
              <w:t>其他</w:t>
            </w:r>
            <w:r>
              <w:rPr>
                <w:color w:val="757575"/>
                <w:spacing w:val="0"/>
                <w:w w:val="100"/>
                <w:position w:val="0"/>
                <w:sz w:val="18"/>
                <w:szCs w:val="18"/>
              </w:rPr>
              <w:t>EE</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757575"/>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w:t>
            </w:r>
            <w:r>
              <w:rPr>
                <w:color w:val="8A8A8A"/>
                <w:spacing w:val="0"/>
                <w:w w:val="100"/>
                <w:position w:val="0"/>
                <w:sz w:val="15"/>
                <w:szCs w:val="15"/>
              </w:rPr>
              <w:t>4&amp;</w:t>
            </w:r>
            <w:r>
              <w:rPr>
                <w:color w:val="8A8A8A"/>
                <w:spacing w:val="0"/>
                <w:w w:val="100"/>
                <w:position w:val="0"/>
                <w:sz w:val="15"/>
                <w:szCs w:val="15"/>
              </w:rPr>
              <w:t>姬妇皿</w:t>
            </w:r>
            <w:r>
              <w:rPr>
                <w:color w:val="8A8A8A"/>
                <w:spacing w:val="0"/>
                <w:w w:val="100"/>
                <w:position w:val="0"/>
                <w:sz w:val="15"/>
                <w:szCs w:val="15"/>
              </w:rPr>
              <w:t>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8A8A8A"/>
                <w:spacing w:val="0"/>
                <w:w w:val="100"/>
                <w:position w:val="0"/>
                <w:sz w:val="15"/>
                <w:szCs w:val="15"/>
              </w:rPr>
              <w:t xml:space="preserve">657.1 M.237 </w:t>
            </w:r>
            <w:r>
              <w:rPr>
                <w:color w:val="8A8A8A"/>
                <w:spacing w:val="0"/>
                <w:w w:val="100"/>
                <w:position w:val="0"/>
                <w:sz w:val="15"/>
                <w:szCs w:val="15"/>
              </w:rPr>
              <w:t>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275,339,533.34</w:t>
            </w: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757575"/>
                <w:spacing w:val="0"/>
                <w:w w:val="100"/>
                <w:position w:val="0"/>
                <w:sz w:val="15"/>
                <w:szCs w:val="15"/>
              </w:rPr>
              <w:t>映更用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757575"/>
                <w:spacing w:val="0"/>
                <w:w w:val="100"/>
                <w:position w:val="0"/>
                <w:sz w:val="15"/>
                <w:szCs w:val="15"/>
              </w:rPr>
              <w:t>五</w:t>
            </w:r>
            <w:r>
              <w:rPr>
                <w:color w:val="757575"/>
                <w:spacing w:val="0"/>
                <w:w w:val="100"/>
                <w:position w:val="0"/>
                <w:sz w:val="15"/>
                <w:szCs w:val="15"/>
              </w:rPr>
              <w:t>22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8A8A8A"/>
                <w:spacing w:val="0"/>
                <w:w w:val="100"/>
                <w:position w:val="0"/>
                <w:sz w:val="15"/>
                <w:szCs w:val="15"/>
              </w:rPr>
              <w:t>&amp;.S3O.W5.59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8A8A8A"/>
                <w:spacing w:val="0"/>
                <w:w w:val="100"/>
                <w:position w:val="0"/>
                <w:sz w:val="15"/>
                <w:szCs w:val="15"/>
              </w:rPr>
              <w:t>2；3-37,532.91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5"/>
                <w:szCs w:val="15"/>
              </w:rPr>
            </w:pPr>
            <w:r>
              <w:rPr>
                <w:rFonts w:ascii="Arial" w:eastAsia="Arial" w:hAnsi="Arial" w:cs="Arial"/>
                <w:i/>
                <w:iCs/>
                <w:color w:val="C4C4C4"/>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9B9B9B"/>
                <w:spacing w:val="0"/>
                <w:w w:val="100"/>
                <w:position w:val="0"/>
                <w:sz w:val="15"/>
                <w:szCs w:val="15"/>
              </w:rPr>
              <w:t>=</w:t>
            </w: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一年内主粤的长期国情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757575"/>
                <w:spacing w:val="0"/>
                <w:w w:val="100"/>
                <w:position w:val="0"/>
                <w:sz w:val="15"/>
                <w:szCs w:val="15"/>
              </w:rPr>
              <w:t>五网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9B9B9B"/>
                <w:spacing w:val="0"/>
                <w:w w:val="100"/>
                <w:position w:val="0"/>
                <w:sz w:val="15"/>
                <w:szCs w:val="15"/>
              </w:rPr>
              <w:t>igjWMW</w:t>
            </w: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9B9B9B"/>
                <w:spacing w:val="0"/>
                <w:w w:val="100"/>
                <w:position w:val="0"/>
                <w:sz w:val="15"/>
                <w:szCs w:val="15"/>
              </w:rPr>
              <w:t>4</w:t>
            </w:r>
            <w:r>
              <w:rPr>
                <w:color w:val="9B9B9B"/>
                <w:spacing w:val="0"/>
                <w:w w:val="100"/>
                <w:position w:val="0"/>
                <w:sz w:val="15"/>
                <w:szCs w:val="15"/>
              </w:rPr>
              <w:t>。伽侦。。伽</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5"/>
                <w:szCs w:val="15"/>
              </w:rPr>
            </w:pPr>
            <w:r>
              <w:rPr>
                <w:color w:val="C4C4C4"/>
                <w:spacing w:val="0"/>
                <w:w w:val="100"/>
                <w:position w:val="0"/>
                <w:sz w:val="15"/>
                <w:szCs w:val="15"/>
                <w:u w:val="single"/>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C4C4C4"/>
                <w:spacing w:val="0"/>
                <w:w w:val="100"/>
                <w:position w:val="0"/>
                <w:sz w:val="15"/>
                <w:szCs w:val="15"/>
              </w:rPr>
              <w:t>-</w:t>
            </w:r>
          </w:p>
        </w:tc>
      </w:tr>
      <w:tr>
        <w:trPr>
          <w:trHeight w:val="3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和神</w:t>
            </w:r>
            <w:r>
              <w:rPr>
                <w:rFonts w:ascii="Arial" w:eastAsia="Arial" w:hAnsi="Arial" w:cs="Arial"/>
                <w:b/>
                <w:bCs/>
                <w:color w:val="757575"/>
                <w:spacing w:val="0"/>
                <w:w w:val="100"/>
                <w:position w:val="0"/>
                <w:sz w:val="14"/>
                <w:szCs w:val="14"/>
              </w:rPr>
              <w:t>1</w:t>
            </w:r>
            <w:r>
              <w:rPr>
                <w:color w:val="757575"/>
                <w:spacing w:val="0"/>
                <w:w w:val="100"/>
                <w:position w:val="0"/>
                <w:sz w:val="15"/>
                <w:szCs w:val="15"/>
              </w:rPr>
              <w:t>含甘</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5"/>
                <w:szCs w:val="15"/>
              </w:rPr>
            </w:pPr>
            <w:r>
              <w:rPr>
                <w:color w:val="8A8A8A"/>
                <w:spacing w:val="0"/>
                <w:w w:val="100"/>
                <w:position w:val="0"/>
                <w:sz w:val="15"/>
                <w:szCs w:val="15"/>
              </w:rPr>
              <w:t>皿脚</w:t>
            </w:r>
            <w:r>
              <w:rPr>
                <w:color w:val="8A8A8A"/>
                <w:spacing w:val="0"/>
                <w:w w:val="100"/>
                <w:position w:val="0"/>
                <w:sz w:val="15"/>
                <w:szCs w:val="15"/>
              </w:rPr>
              <w:t>JB.</w:t>
            </w:r>
            <w:r>
              <w:rPr>
                <w:color w:val="8A8A8A"/>
                <w:spacing w:val="0"/>
                <w:w w:val="100"/>
                <w:position w:val="0"/>
                <w:sz w:val="15"/>
                <w:szCs w:val="15"/>
              </w:rPr>
              <w:t xml:space="preserve">的 </w:t>
            </w:r>
          </w:p>
        </w:tc>
        <w:tc>
          <w:tcPr>
            <w:tcBorders>
              <w:top w:val="single" w:sz="4"/>
            </w:tcBorders>
            <w:shd w:val="clear" w:color="auto" w:fill="FFFFFF"/>
            <w:vAlign w:val="center"/>
          </w:tcPr>
          <w:p>
            <w:pPr>
              <w:pStyle w:val="Style9"/>
              <w:keepNext w:val="0"/>
              <w:keepLines w:val="0"/>
              <w:widowControl w:val="0"/>
              <w:shd w:val="clear" w:color="auto" w:fill="auto"/>
              <w:tabs>
                <w:tab w:pos="1345" w:val="left"/>
              </w:tabs>
              <w:bidi w:val="0"/>
              <w:spacing w:before="0" w:after="0" w:line="240" w:lineRule="auto"/>
              <w:ind w:left="0" w:right="0" w:firstLine="140"/>
              <w:jc w:val="left"/>
              <w:rPr>
                <w:sz w:val="15"/>
                <w:szCs w:val="15"/>
              </w:rPr>
            </w:pPr>
            <w:r>
              <w:rPr>
                <w:color w:val="8A8A8A"/>
                <w:spacing w:val="0"/>
                <w:w w:val="100"/>
                <w:position w:val="0"/>
                <w:sz w:val="15"/>
                <w:szCs w:val="15"/>
                <w:u w:val="single"/>
              </w:rPr>
              <w:t>部</w:t>
            </w:r>
            <w:r>
              <w:rPr>
                <w:color w:val="8A8A8A"/>
                <w:spacing w:val="0"/>
                <w:w w:val="100"/>
                <w:position w:val="0"/>
                <w:sz w:val="15"/>
                <w:szCs w:val="15"/>
                <w:u w:val="single"/>
              </w:rPr>
              <w:t>788</w:t>
            </w:r>
            <w:r>
              <w:rPr>
                <w:color w:val="8A8A8A"/>
                <w:spacing w:val="0"/>
                <w:w w:val="100"/>
                <w:position w:val="0"/>
                <w:sz w:val="15"/>
                <w:szCs w:val="15"/>
                <w:u w:val="single"/>
              </w:rPr>
              <w:t>演</w:t>
            </w:r>
            <w:r>
              <w:rPr>
                <w:color w:val="8A8A8A"/>
                <w:spacing w:val="0"/>
                <w:w w:val="100"/>
                <w:position w:val="0"/>
                <w:sz w:val="15"/>
                <w:szCs w:val="15"/>
                <w:u w:val="single"/>
              </w:rPr>
              <w:t>34</w:t>
            </w:r>
            <w:r>
              <w:rPr>
                <w:color w:val="8A8A8A"/>
                <w:spacing w:val="0"/>
                <w:w w:val="100"/>
                <w:position w:val="0"/>
                <w:sz w:val="15"/>
                <w:szCs w:val="15"/>
                <w:u w:val="single"/>
              </w:rPr>
              <w:t>咽</w:t>
            </w:r>
            <w:r>
              <w:rPr>
                <w:color w:val="8A8A8A"/>
                <w:spacing w:val="0"/>
                <w:w w:val="100"/>
                <w:position w:val="0"/>
                <w:sz w:val="15"/>
                <w:szCs w:val="15"/>
              </w:rPr>
              <w:tab/>
            </w:r>
            <w:r>
              <w:rPr>
                <w:color w:val="8A8A8A"/>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8A8A8A"/>
                <w:spacing w:val="0"/>
                <w:w w:val="100"/>
                <w:position w:val="0"/>
                <w:sz w:val="15"/>
                <w:szCs w:val="15"/>
              </w:rPr>
              <w:t>目知！</w:t>
            </w:r>
            <w:r>
              <w:rPr>
                <w:color w:val="8A8A8A"/>
                <w:spacing w:val="0"/>
                <w:w w:val="100"/>
                <w:position w:val="0"/>
                <w:sz w:val="15"/>
                <w:szCs w:val="15"/>
              </w:rPr>
              <w:t>5X2</w:t>
            </w:r>
            <w:r>
              <w:rPr>
                <w:color w:val="8A8A8A"/>
                <w:spacing w:val="0"/>
                <w:w w:val="100"/>
                <w:position w:val="0"/>
                <w:sz w:val="15"/>
                <w:szCs w:val="15"/>
              </w:rPr>
              <w:t xml:space="preserve">舛.网 </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札</w:t>
            </w:r>
            <w:r>
              <w:rPr>
                <w:color w:val="8A8A8A"/>
                <w:spacing w:val="0"/>
                <w:w w:val="100"/>
                <w:position w:val="0"/>
                <w:sz w:val="15"/>
                <w:szCs w:val="15"/>
              </w:rPr>
              <w:t>3</w:t>
            </w:r>
            <w:r>
              <w:rPr>
                <w:color w:val="8A8A8A"/>
                <w:spacing w:val="0"/>
                <w:w w:val="100"/>
                <w:position w:val="0"/>
                <w:sz w:val="15"/>
                <w:szCs w:val="15"/>
              </w:rPr>
              <w:t>辨&amp;明札前</w:t>
            </w:r>
          </w:p>
        </w:tc>
      </w:tr>
      <w:tr>
        <w:trPr>
          <w:trHeight w:val="350" w:hRule="exact"/>
        </w:trPr>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rPr>
                <w:sz w:val="14"/>
                <w:szCs w:val="14"/>
              </w:rPr>
            </w:pPr>
            <w:r>
              <w:rPr>
                <w:rFonts w:ascii="Arial" w:eastAsia="Arial" w:hAnsi="Arial" w:cs="Arial"/>
                <w:b/>
                <w:bCs/>
                <w:color w:val="757575"/>
                <w:spacing w:val="0"/>
                <w:w w:val="100"/>
                <w:position w:val="0"/>
                <w:sz w:val="14"/>
                <w:szCs w:val="14"/>
              </w:rPr>
              <w:t>Osts</w:t>
            </w:r>
          </w:p>
        </w:tc>
        <w:tc>
          <w:tcPr>
            <w:gridSpan w:val="5"/>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蹄僧就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8A8A8A"/>
                <w:spacing w:val="0"/>
                <w:w w:val="100"/>
                <w:position w:val="0"/>
                <w:sz w:val="15"/>
                <w:szCs w:val="15"/>
              </w:rPr>
              <w:t>五¥</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 xml:space="preserve">顼 </w:t>
            </w:r>
            <w:r>
              <w:rPr>
                <w:color w:val="8A8A8A"/>
                <w:spacing w:val="0"/>
                <w:w w:val="100"/>
                <w:position w:val="0"/>
                <w:sz w:val="15"/>
                <w:szCs w:val="15"/>
              </w:rPr>
              <w:t xml:space="preserve">2W” </w:t>
            </w:r>
            <w:r>
              <w:rPr>
                <w:color w:val="8A8A8A"/>
                <w:spacing w:val="0"/>
                <w:w w:val="100"/>
                <w:position w:val="0"/>
                <w:sz w:val="15"/>
                <w:szCs w:val="15"/>
              </w:rPr>
              <w:t>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9B9B9B"/>
                <w:spacing w:val="0"/>
                <w:w w:val="100"/>
                <w:position w:val="0"/>
                <w:sz w:val="15"/>
                <w:szCs w:val="15"/>
              </w:rPr>
              <w:t xml:space="preserve">137^257 </w:t>
            </w:r>
            <w:r>
              <w:rPr>
                <w:color w:val="9B9B9B"/>
                <w:spacing w:val="0"/>
                <w:w w:val="100"/>
                <w:position w:val="0"/>
                <w:sz w:val="15"/>
                <w:szCs w:val="15"/>
              </w:rPr>
              <w:t>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9B9B9B"/>
                <w:spacing w:val="0"/>
                <w:w w:val="100"/>
                <w:position w:val="0"/>
                <w:sz w:val="15"/>
                <w:szCs w:val="15"/>
              </w:rPr>
              <w:t>M.WS..QWW</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757575"/>
                <w:spacing w:val="0"/>
                <w:w w:val="100"/>
                <w:position w:val="0"/>
                <w:sz w:val="15"/>
                <w:szCs w:val="15"/>
              </w:rPr>
              <w:t>-</w:t>
            </w: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8A8A8A"/>
                <w:spacing w:val="0"/>
                <w:w w:val="100"/>
                <w:position w:val="0"/>
                <w:sz w:val="18"/>
                <w:szCs w:val="18"/>
              </w:rPr>
              <w:t>K</w:t>
            </w:r>
            <w:r>
              <w:rPr>
                <w:rFonts w:ascii="SimHei" w:eastAsia="SimHei" w:hAnsi="SimHei" w:cs="SimHei"/>
                <w:color w:val="8A8A8A"/>
                <w:spacing w:val="0"/>
                <w:w w:val="100"/>
                <w:position w:val="0"/>
                <w:sz w:val="15"/>
                <w:szCs w:val="15"/>
              </w:rPr>
              <w:t>帆械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9B9B9B"/>
                <w:spacing w:val="0"/>
                <w:w w:val="100"/>
                <w:position w:val="0"/>
                <w:sz w:val="13"/>
                <w:szCs w:val="13"/>
              </w:rPr>
              <w:t>£</w:t>
            </w:r>
            <w:r>
              <w:rPr>
                <w:rFonts w:ascii="SimHei" w:eastAsia="SimHei" w:hAnsi="SimHei" w:cs="SimHei"/>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9B9B9B"/>
                <w:spacing w:val="0"/>
                <w:w w:val="100"/>
                <w:position w:val="0"/>
                <w:sz w:val="15"/>
                <w:szCs w:val="15"/>
              </w:rPr>
              <w:t>如&amp;呻伸</w:t>
            </w:r>
            <w:r>
              <w:rPr>
                <w:color w:val="9B9B9B"/>
                <w:spacing w:val="0"/>
                <w:w w:val="100"/>
                <w:position w:val="0"/>
                <w:sz w:val="15"/>
                <w:szCs w:val="15"/>
              </w:rPr>
              <w:t>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60" w:firstLine="0"/>
              <w:jc w:val="right"/>
              <w:rPr>
                <w:sz w:val="15"/>
                <w:szCs w:val="15"/>
              </w:rPr>
            </w:pPr>
            <w:r>
              <w:rPr>
                <w:color w:val="8A8A8A"/>
                <w:spacing w:val="0"/>
                <w:w w:val="100"/>
                <w:position w:val="0"/>
                <w:sz w:val="15"/>
                <w:szCs w:val="15"/>
              </w:rPr>
              <w:t>如</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757575"/>
                <w:spacing w:val="0"/>
                <w:w w:val="100"/>
                <w:position w:val="0"/>
                <w:sz w:val="15"/>
                <w:szCs w:val="15"/>
              </w:rPr>
              <w:t>-</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8A8A8A"/>
                <w:spacing w:val="0"/>
                <w:w w:val="100"/>
                <w:position w:val="0"/>
                <w:sz w:val="15"/>
                <w:szCs w:val="15"/>
              </w:rPr>
              <w:t>五芯</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8A8A8A"/>
                <w:spacing w:val="0"/>
                <w:w w:val="100"/>
                <w:position w:val="0"/>
                <w:sz w:val="15"/>
                <w:szCs w:val="15"/>
              </w:rPr>
              <w:t>勤,蜂</w:t>
            </w:r>
            <w:r>
              <w:rPr>
                <w:color w:val="8A8A8A"/>
                <w:spacing w:val="0"/>
                <w:w w:val="100"/>
                <w:position w:val="0"/>
                <w:sz w:val="15"/>
                <w:szCs w:val="15"/>
              </w:rPr>
              <w:t>4?7 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8A8A8A"/>
                <w:spacing w:val="0"/>
                <w:w w:val="100"/>
                <w:position w:val="0"/>
                <w:sz w:val="15"/>
                <w:szCs w:val="15"/>
              </w:rPr>
              <w:t>n</w:t>
            </w:r>
            <w:r>
              <w:rPr>
                <w:color w:val="8A8A8A"/>
                <w:spacing w:val="0"/>
                <w:w w:val="100"/>
                <w:position w:val="0"/>
                <w:sz w:val="15"/>
                <w:szCs w:val="15"/>
              </w:rPr>
              <w:t>沁酒</w:t>
            </w:r>
            <w:r>
              <w:rPr>
                <w:color w:val="8A8A8A"/>
                <w:spacing w:val="0"/>
                <w:w w:val="100"/>
                <w:position w:val="0"/>
                <w:sz w:val="15"/>
                <w:szCs w:val="15"/>
              </w:rPr>
              <w:t>253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757575"/>
                <w:spacing w:val="0"/>
                <w:w w:val="100"/>
                <w:position w:val="0"/>
                <w:sz w:val="15"/>
                <w:szCs w:val="15"/>
              </w:rPr>
              <w:t>-</w:t>
            </w:r>
          </w:p>
        </w:tc>
      </w:tr>
      <w:tr>
        <w:trPr>
          <w:trHeight w:val="3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M</w:t>
            </w:r>
            <w:r>
              <w:rPr>
                <w:color w:val="757575"/>
                <w:spacing w:val="0"/>
                <w:w w:val="100"/>
                <w:position w:val="0"/>
                <w:sz w:val="15"/>
                <w:szCs w:val="15"/>
              </w:rPr>
              <w:t>期员</w:t>
            </w:r>
            <w:r>
              <w:rPr>
                <w:rFonts w:ascii="Arial" w:eastAsia="Arial" w:hAnsi="Arial" w:cs="Arial"/>
                <w:b/>
                <w:bCs/>
                <w:color w:val="757575"/>
                <w:spacing w:val="0"/>
                <w:w w:val="100"/>
                <w:position w:val="0"/>
                <w:sz w:val="14"/>
                <w:szCs w:val="14"/>
              </w:rPr>
              <w:t>（H</w:t>
            </w:r>
            <w:r>
              <w:rPr>
                <w:color w:val="757575"/>
                <w:spacing w:val="0"/>
                <w:w w:val="100"/>
                <w:position w:val="0"/>
                <w:sz w:val="15"/>
                <w:szCs w:val="15"/>
              </w:rPr>
              <w:t>河</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757575"/>
                <w:spacing w:val="0"/>
                <w:w w:val="100"/>
                <w:position w:val="0"/>
                <w:sz w:val="15"/>
                <w:szCs w:val="15"/>
              </w:rPr>
              <w:t>4</w:t>
            </w:r>
            <w:r>
              <w:rPr>
                <w:color w:val="8A8A8A"/>
                <w:spacing w:val="0"/>
                <w:w w:val="100"/>
                <w:position w:val="0"/>
                <w:sz w:val="15"/>
                <w:szCs w:val="15"/>
              </w:rPr>
              <w:t>馅就</w:t>
            </w:r>
            <w:r>
              <w:rPr>
                <w:color w:val="8A8A8A"/>
                <w:spacing w:val="0"/>
                <w:w w:val="100"/>
                <w:position w:val="0"/>
                <w:sz w:val="15"/>
                <w:szCs w:val="15"/>
              </w:rPr>
              <w:t>ULS</w:t>
            </w:r>
            <w:r>
              <w:rPr>
                <w:color w:val="8A8A8A"/>
                <w:spacing w:val="0"/>
                <w:w w:val="100"/>
                <w:position w:val="0"/>
                <w:sz w:val="15"/>
                <w:szCs w:val="15"/>
              </w:rPr>
              <w:t>加</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757575"/>
                <w:spacing w:val="0"/>
                <w:w w:val="100"/>
                <w:position w:val="0"/>
                <w:sz w:val="15"/>
                <w:szCs w:val="15"/>
              </w:rPr>
              <w:t>沥*海楣</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8A8A8A"/>
                <w:spacing w:val="0"/>
                <w:w w:val="100"/>
                <w:position w:val="0"/>
                <w:sz w:val="15"/>
                <w:szCs w:val="15"/>
              </w:rPr>
              <w:t>知时硕</w:t>
            </w:r>
            <w:r>
              <w:rPr>
                <w:color w:val="8A8A8A"/>
                <w:spacing w:val="0"/>
                <w:w w:val="100"/>
                <w:position w:val="0"/>
                <w:sz w:val="15"/>
                <w:szCs w:val="15"/>
              </w:rPr>
              <w:t>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757575"/>
                <w:spacing w:val="0"/>
                <w:w w:val="100"/>
                <w:position w:val="0"/>
                <w:sz w:val="15"/>
                <w:szCs w:val="15"/>
              </w:rPr>
              <w:t>-</w:t>
            </w:r>
          </w:p>
        </w:tc>
      </w:tr>
      <w:tr>
        <w:trPr>
          <w:trHeight w:val="33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b/>
                <w:bCs/>
                <w:color w:val="757575"/>
                <w:spacing w:val="0"/>
                <w:w w:val="100"/>
                <w:position w:val="0"/>
                <w:sz w:val="14"/>
                <w:szCs w:val="14"/>
              </w:rPr>
              <w:t>fifl-w</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15"/>
                <w:szCs w:val="15"/>
              </w:rPr>
            </w:pPr>
            <w:r>
              <w:rPr>
                <w:color w:val="9B9B9B"/>
                <w:spacing w:val="0"/>
                <w:w w:val="100"/>
                <w:position w:val="0"/>
                <w:sz w:val="15"/>
                <w:szCs w:val="15"/>
              </w:rPr>
              <w:t>1</w:t>
            </w:r>
            <w:r>
              <w:rPr>
                <w:color w:val="9B9B9B"/>
                <w:spacing w:val="0"/>
                <w:w w:val="100"/>
                <w:position w:val="0"/>
                <w:sz w:val="15"/>
                <w:szCs w:val="15"/>
              </w:rPr>
              <w:t>力</w:t>
            </w:r>
            <w:r>
              <w:rPr>
                <w:color w:val="9B9B9B"/>
                <w:spacing w:val="0"/>
                <w:w w:val="100"/>
                <w:position w:val="0"/>
                <w:sz w:val="15"/>
                <w:szCs w:val="15"/>
              </w:rPr>
              <w:t>8</w:t>
            </w:r>
            <w:r>
              <w:rPr>
                <w:color w:val="9B9B9B"/>
                <w:spacing w:val="0"/>
                <w:w w:val="100"/>
                <w:position w:val="0"/>
                <w:sz w:val="15"/>
                <w:szCs w:val="15"/>
              </w:rPr>
              <w:t xml:space="preserve">踏 </w:t>
            </w:r>
            <w:r>
              <w:rPr>
                <w:color w:val="9B9B9B"/>
                <w:spacing w:val="0"/>
                <w:w w:val="100"/>
                <w:position w:val="0"/>
                <w:sz w:val="15"/>
                <w:szCs w:val="15"/>
              </w:rPr>
              <w:t>N90.7?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1</w:t>
            </w:r>
            <w:r>
              <w:rPr>
                <w:color w:val="8A8A8A"/>
                <w:spacing w:val="0"/>
                <w:w w:val="100"/>
                <w:position w:val="0"/>
                <w:sz w:val="15"/>
                <w:szCs w:val="15"/>
              </w:rPr>
              <w:t>」处</w:t>
            </w:r>
            <w:r>
              <w:rPr>
                <w:color w:val="8A8A8A"/>
                <w:spacing w:val="0"/>
                <w:w w:val="100"/>
                <w:position w:val="0"/>
                <w:sz w:val="15"/>
                <w:szCs w:val="15"/>
              </w:rPr>
              <w:t>US8&amp;29.31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8A8A8A"/>
                <w:spacing w:val="0"/>
                <w:w w:val="100"/>
                <w:position w:val="0"/>
                <w:sz w:val="15"/>
                <w:szCs w:val="15"/>
              </w:rPr>
              <w:t>眄。</w:t>
            </w:r>
            <w:r>
              <w:rPr>
                <w:color w:val="8A8A8A"/>
                <w:spacing w:val="0"/>
                <w:w w:val="100"/>
                <w:position w:val="0"/>
                <w:sz w:val="15"/>
                <w:szCs w:val="15"/>
              </w:rPr>
              <w:t>,5</w:t>
            </w:r>
            <w:r>
              <w:rPr>
                <w:color w:val="8A8A8A"/>
                <w:spacing w:val="0"/>
                <w:w w:val="100"/>
                <w:position w:val="0"/>
                <w:sz w:val="15"/>
                <w:szCs w:val="15"/>
              </w:rPr>
              <w:t>况</w:t>
            </w:r>
            <w:r>
              <w:rPr>
                <w:color w:val="8A8A8A"/>
                <w:spacing w:val="0"/>
                <w:w w:val="100"/>
                <w:position w:val="0"/>
                <w:sz w:val="15"/>
                <w:szCs w:val="15"/>
              </w:rPr>
              <w:t>2</w:t>
            </w:r>
            <w:r>
              <w:rPr>
                <w:color w:val="8A8A8A"/>
                <w:spacing w:val="0"/>
                <w:w w:val="100"/>
                <w:position w:val="0"/>
                <w:sz w:val="15"/>
                <w:szCs w:val="15"/>
              </w:rPr>
              <w:t>舛</w:t>
            </w:r>
            <w:r>
              <w:rPr>
                <w:color w:val="8A8A8A"/>
                <w:spacing w:val="0"/>
                <w:w w:val="100"/>
                <w:position w:val="0"/>
                <w:sz w:val="15"/>
                <w:szCs w:val="15"/>
              </w:rPr>
              <w:t>64</w:t>
            </w:r>
          </w:p>
        </w:tc>
        <w:tc>
          <w:tcPr>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15"/>
                <w:szCs w:val="15"/>
              </w:rPr>
            </w:pPr>
            <w:r>
              <w:rPr>
                <w:color w:val="8A8A8A"/>
                <w:spacing w:val="0"/>
                <w:w w:val="100"/>
                <w:position w:val="0"/>
                <w:sz w:val="15"/>
                <w:szCs w:val="15"/>
              </w:rPr>
              <w:t>^mi.asi^L</w:t>
            </w:r>
          </w:p>
        </w:tc>
      </w:tr>
      <w:tr>
        <w:trPr>
          <w:trHeight w:val="31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5"/>
                <w:szCs w:val="15"/>
              </w:rPr>
              <w:t>少附殴.犀攻皑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9B9B9B"/>
                <w:spacing w:val="0"/>
                <w:w w:val="100"/>
                <w:position w:val="0"/>
                <w:sz w:val="15"/>
                <w:szCs w:val="15"/>
              </w:rPr>
              <w:t>H438Q377.U</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9B9B9B"/>
                <w:spacing w:val="0"/>
                <w:w w:val="100"/>
                <w:position w:val="0"/>
                <w:sz w:val="15"/>
                <w:szCs w:val="15"/>
              </w:rPr>
              <w:t>敏™■剧</w:t>
            </w:r>
            <w:r>
              <w:rPr>
                <w:color w:val="9B9B9B"/>
                <w:spacing w:val="0"/>
                <w:w w:val="100"/>
                <w:position w:val="0"/>
                <w:sz w:val="15"/>
                <w:szCs w:val="15"/>
              </w:rPr>
              <w:t>II.</w:t>
            </w:r>
            <w:r>
              <w:rPr>
                <w:color w:val="9B9B9B"/>
                <w:spacing w:val="0"/>
                <w:w w:val="100"/>
                <w:position w:val="0"/>
                <w:sz w:val="15"/>
                <w:szCs w:val="15"/>
              </w:rPr>
              <w:t>序</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5"/>
                <w:szCs w:val="15"/>
              </w:rPr>
            </w:pPr>
            <w:r>
              <w:rPr>
                <w:color w:val="C4C4C4"/>
                <w:spacing w:val="0"/>
                <w:w w:val="100"/>
                <w:position w:val="0"/>
                <w:sz w:val="15"/>
                <w:szCs w:val="15"/>
                <w:u w:val="single"/>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C4C4C4"/>
                <w:spacing w:val="0"/>
                <w:w w:val="100"/>
                <w:position w:val="0"/>
                <w:sz w:val="15"/>
                <w:szCs w:val="15"/>
              </w:rPr>
              <w:t>-</w:t>
            </w:r>
          </w:p>
        </w:tc>
      </w:tr>
      <w:tr>
        <w:trPr>
          <w:trHeight w:val="360" w:hRule="exact"/>
        </w:trPr>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rPr>
                <w:sz w:val="15"/>
                <w:szCs w:val="15"/>
              </w:rPr>
            </w:pPr>
            <w:r>
              <w:rPr>
                <w:color w:val="757575"/>
                <w:spacing w:val="0"/>
                <w:w w:val="100"/>
                <w:position w:val="0"/>
                <w:sz w:val="15"/>
                <w:szCs w:val="15"/>
              </w:rPr>
              <w:t>段年炕技</w:t>
            </w:r>
          </w:p>
        </w:tc>
        <w:tc>
          <w:tcPr>
            <w:gridSpan w:val="5"/>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8A8A8A"/>
                <w:spacing w:val="0"/>
                <w:w w:val="100"/>
                <w:position w:val="0"/>
                <w:sz w:val="15"/>
                <w:szCs w:val="15"/>
              </w:rPr>
              <w:t>五</w:t>
            </w:r>
            <w:r>
              <w:rPr>
                <w:color w:val="8A8A8A"/>
                <w:spacing w:val="0"/>
                <w:w w:val="100"/>
                <w:position w:val="0"/>
                <w:sz w:val="15"/>
                <w:szCs w:val="15"/>
              </w:rPr>
              <w:t>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525252"/>
                <w:spacing w:val="0"/>
                <w:w w:val="100"/>
                <w:position w:val="0"/>
                <w:sz w:val="15"/>
                <w:szCs w:val="15"/>
              </w:rPr>
              <w:t xml:space="preserve">4 </w:t>
            </w:r>
            <w:r>
              <w:rPr>
                <w:color w:val="8A8A8A"/>
                <w:spacing w:val="0"/>
                <w:w w:val="100"/>
                <w:position w:val="0"/>
                <w:sz w:val="15"/>
                <w:szCs w:val="15"/>
              </w:rPr>
              <w:t>猊</w:t>
            </w:r>
            <w:r>
              <w:rPr>
                <w:color w:val="8A8A8A"/>
                <w:spacing w:val="0"/>
                <w:w w:val="100"/>
                <w:position w:val="0"/>
                <w:sz w:val="15"/>
                <w:szCs w:val="15"/>
              </w:rPr>
              <w:t xml:space="preserve">533J64 </w:t>
            </w:r>
            <w:r>
              <w:rPr>
                <w:color w:val="8A8A8A"/>
                <w:spacing w:val="0"/>
                <w:w w:val="100"/>
                <w:position w:val="0"/>
                <w:sz w:val="15"/>
                <w:szCs w:val="15"/>
              </w:rPr>
              <w:t>创</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砌;羽</w:t>
            </w:r>
            <w:r>
              <w:rPr>
                <w:color w:val="8A8A8A"/>
                <w:spacing w:val="0"/>
                <w:w w:val="100"/>
                <w:position w:val="0"/>
                <w:sz w:val="15"/>
                <w:szCs w:val="15"/>
              </w:rPr>
              <w:t>3</w:t>
            </w:r>
            <w:r>
              <w:rPr>
                <w:color w:val="8A8A8A"/>
                <w:spacing w:val="0"/>
                <w:w w:val="100"/>
                <w:position w:val="0"/>
                <w:sz w:val="15"/>
                <w:szCs w:val="15"/>
              </w:rPr>
              <w:t>弭</w:t>
            </w:r>
            <w:r>
              <w:rPr>
                <w:color w:val="8A8A8A"/>
                <w:spacing w:val="0"/>
                <w:w w:val="100"/>
                <w:position w:val="0"/>
                <w:sz w:val="15"/>
                <w:szCs w:val="15"/>
              </w:rPr>
              <w:t>M</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8A8A8A"/>
                <w:spacing w:val="0"/>
                <w:w w:val="100"/>
                <w:position w:val="0"/>
                <w:sz w:val="15"/>
                <w:szCs w:val="15"/>
              </w:rPr>
              <w:t xml:space="preserve">4 </w:t>
            </w:r>
            <w:r>
              <w:rPr>
                <w:color w:val="8A8A8A"/>
                <w:spacing w:val="0"/>
                <w:w w:val="100"/>
                <w:position w:val="0"/>
                <w:sz w:val="15"/>
                <w:szCs w:val="15"/>
              </w:rPr>
              <w:t xml:space="preserve">微.舞 </w:t>
            </w:r>
            <w:r>
              <w:rPr>
                <w:color w:val="8A8A8A"/>
                <w:spacing w:val="0"/>
                <w:w w:val="100"/>
                <w:position w:val="0"/>
                <w:sz w:val="15"/>
                <w:szCs w:val="15"/>
              </w:rPr>
              <w:t>3.3§4QQ</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8A8A8A"/>
                <w:spacing w:val="0"/>
                <w:w w:val="100"/>
                <w:position w:val="0"/>
                <w:sz w:val="15"/>
                <w:szCs w:val="15"/>
              </w:rPr>
              <w:t>46?^3,3«.00</w:t>
            </w:r>
          </w:p>
        </w:tc>
      </w:tr>
      <w:tr>
        <w:trPr>
          <w:trHeight w:val="32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757575"/>
                <w:spacing w:val="0"/>
                <w:w w:val="100"/>
                <w:position w:val="0"/>
                <w:sz w:val="15"/>
                <w:szCs w:val="15"/>
              </w:rPr>
              <w:t>锋本踽</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8A8A8A"/>
                <w:spacing w:val="0"/>
                <w:w w:val="100"/>
                <w:position w:val="0"/>
                <w:sz w:val="15"/>
                <w:szCs w:val="15"/>
              </w:rPr>
              <w:t>五网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"的</w:t>
            </w:r>
            <w:r>
              <w:rPr>
                <w:color w:val="8A8A8A"/>
                <w:spacing w:val="0"/>
                <w:w w:val="100"/>
                <w:position w:val="0"/>
                <w:sz w:val="15"/>
                <w:szCs w:val="15"/>
              </w:rPr>
              <w:t>33.#1"0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打</w:t>
            </w:r>
            <w:r>
              <w:rPr>
                <w:color w:val="8A8A8A"/>
                <w:spacing w:val="0"/>
                <w:w w:val="100"/>
                <w:position w:val="0"/>
                <w:sz w:val="15"/>
                <w:szCs w:val="15"/>
              </w:rPr>
              <w:t>emwwa</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8A8A8A"/>
                <w:spacing w:val="0"/>
                <w:w w:val="100"/>
                <w:position w:val="0"/>
                <w:sz w:val="15"/>
                <w:szCs w:val="15"/>
              </w:rPr>
              <w:t>476.435.^47 00</w:t>
            </w:r>
          </w:p>
        </w:tc>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140"/>
              <w:jc w:val="both"/>
              <w:rPr>
                <w:sz w:val="15"/>
                <w:szCs w:val="15"/>
              </w:rPr>
            </w:pPr>
            <w:r>
              <w:rPr>
                <w:color w:val="8A8A8A"/>
                <w:spacing w:val="0"/>
                <w:w w:val="100"/>
                <w:position w:val="0"/>
                <w:sz w:val="15"/>
                <w:szCs w:val="15"/>
              </w:rPr>
              <w:t>4*ZW? 9B</w:t>
            </w: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7"/>
                <w:szCs w:val="17"/>
              </w:rPr>
            </w:pPr>
            <w:r>
              <w:rPr>
                <w:i/>
                <w:iCs/>
                <w:color w:val="8A8A8A"/>
                <w:spacing w:val="0"/>
                <w:w w:val="100"/>
                <w:position w:val="0"/>
                <w:sz w:val="17"/>
                <w:szCs w:val="17"/>
              </w:rPr>
              <w:t>X她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9B9B9B"/>
                <w:spacing w:val="0"/>
                <w:w w:val="100"/>
                <w:position w:val="0"/>
                <w:sz w:val="15"/>
                <w:szCs w:val="15"/>
              </w:rPr>
              <w:t>五点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9B9B9B"/>
                <w:spacing w:val="0"/>
                <w:w w:val="100"/>
                <w:position w:val="0"/>
                <w:sz w:val="15"/>
                <w:szCs w:val="15"/>
              </w:rPr>
              <w:t>£]^M133 5U</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60" w:firstLine="0"/>
              <w:jc w:val="right"/>
              <w:rPr>
                <w:sz w:val="15"/>
                <w:szCs w:val="15"/>
              </w:rPr>
            </w:pPr>
            <w:r>
              <w:rPr>
                <w:color w:val="8A8A8A"/>
                <w:spacing w:val="0"/>
                <w:w w:val="100"/>
                <w:position w:val="0"/>
                <w:sz w:val="15"/>
                <w:szCs w:val="15"/>
              </w:rPr>
              <w:t>加如</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9B9B9B"/>
                <w:spacing w:val="0"/>
                <w:w w:val="100"/>
                <w:position w:val="0"/>
                <w:sz w:val="15"/>
                <w:szCs w:val="15"/>
              </w:rPr>
              <w:t>偷彩</w:t>
            </w:r>
            <w:r>
              <w:rPr>
                <w:color w:val="9B9B9B"/>
                <w:spacing w:val="0"/>
                <w:w w:val="100"/>
                <w:position w:val="0"/>
                <w:sz w:val="15"/>
                <w:szCs w:val="15"/>
              </w:rPr>
              <w:t>ig*</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庶现</w:t>
            </w:r>
            <w:r>
              <w:rPr>
                <w:color w:val="8A8A8A"/>
                <w:spacing w:val="0"/>
                <w:w w:val="100"/>
                <w:position w:val="0"/>
                <w:sz w:val="15"/>
                <w:szCs w:val="15"/>
              </w:rPr>
              <w:t>m</w:t>
            </w:r>
            <w:r>
              <w:rPr>
                <w:color w:val="8A8A8A"/>
                <w:spacing w:val="0"/>
                <w:w w:val="100"/>
                <w:position w:val="0"/>
                <w:sz w:val="15"/>
                <w:szCs w:val="15"/>
              </w:rPr>
              <w:t>如</w:t>
            </w:r>
          </w:p>
        </w:tc>
      </w:tr>
      <w:tr>
        <w:trPr>
          <w:trHeight w:val="34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5"/>
                <w:szCs w:val="15"/>
              </w:rPr>
              <w:t>其申法定誉铉金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5"/>
                <w:szCs w:val="15"/>
              </w:rPr>
            </w:pPr>
            <w:r>
              <w:rPr>
                <w:rFonts w:ascii="SimHei" w:eastAsia="SimHei" w:hAnsi="SimHei" w:cs="SimHei"/>
                <w:color w:val="757575"/>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8A8A8A"/>
                <w:spacing w:val="0"/>
                <w:w w:val="100"/>
                <w:position w:val="0"/>
                <w:sz w:val="15"/>
                <w:szCs w:val="15"/>
              </w:rPr>
              <w:t xml:space="preserve">4WI.L53 </w:t>
            </w:r>
            <w:r>
              <w:rPr>
                <w:rFonts w:ascii="Times New Roman" w:eastAsia="Times New Roman" w:hAnsi="Times New Roman" w:cs="Times New Roman"/>
                <w:i/>
                <w:iCs/>
                <w:color w:val="8A8A8A"/>
                <w:spacing w:val="0"/>
                <w:w w:val="100"/>
                <w:position w:val="0"/>
                <w:sz w:val="18"/>
                <w:szCs w:val="18"/>
              </w:rPr>
              <w:t>63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8A8A8A"/>
                <w:spacing w:val="0"/>
                <w:w w:val="100"/>
                <w:position w:val="0"/>
                <w:sz w:val="15"/>
                <w:szCs w:val="15"/>
              </w:rPr>
              <w:t>罪」</w:t>
            </w:r>
            <w:r>
              <w:rPr>
                <w:color w:val="8A8A8A"/>
                <w:spacing w:val="0"/>
                <w:w w:val="100"/>
                <w:position w:val="0"/>
                <w:sz w:val="15"/>
                <w:szCs w:val="15"/>
              </w:rPr>
              <w:t>S4</w:t>
            </w:r>
            <w:r>
              <w:rPr>
                <w:color w:val="8A8A8A"/>
                <w:spacing w:val="0"/>
                <w:w w:val="100"/>
                <w:position w:val="0"/>
                <w:sz w:val="15"/>
                <w:szCs w:val="15"/>
              </w:rPr>
              <w:t>却</w:t>
            </w:r>
            <w:r>
              <w:rPr>
                <w:color w:val="757575"/>
                <w:spacing w:val="0"/>
                <w:w w:val="100"/>
                <w:position w:val="0"/>
                <w:sz w:val="15"/>
                <w:szCs w:val="15"/>
              </w:rPr>
              <w:t xml:space="preserve">1 </w:t>
            </w:r>
            <w:r>
              <w:rPr>
                <w:color w:val="8A8A8A"/>
                <w:spacing w:val="0"/>
                <w:w w:val="100"/>
                <w:position w:val="0"/>
                <w:sz w:val="15"/>
                <w:szCs w:val="15"/>
              </w:rPr>
              <w:t>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舞</w:t>
            </w:r>
            <w:r>
              <w:rPr>
                <w:rFonts w:ascii="Arial" w:eastAsia="Arial" w:hAnsi="Arial" w:cs="Arial"/>
                <w:b/>
                <w:bCs/>
                <w:color w:val="8A8A8A"/>
                <w:spacing w:val="0"/>
                <w:w w:val="100"/>
                <w:position w:val="0"/>
                <w:sz w:val="14"/>
                <w:szCs w:val="14"/>
              </w:rPr>
              <w:t>J</w:t>
            </w:r>
            <w:r>
              <w:rPr>
                <w:color w:val="8A8A8A"/>
                <w:spacing w:val="0"/>
                <w:w w:val="100"/>
                <w:position w:val="0"/>
                <w:sz w:val="15"/>
                <w:szCs w:val="15"/>
              </w:rPr>
              <w:t>皿 网</w:t>
            </w:r>
            <w:r>
              <w:rPr>
                <w:color w:val="8A8A8A"/>
                <w:spacing w:val="0"/>
                <w:w w:val="100"/>
                <w:position w:val="0"/>
                <w:sz w:val="15"/>
                <w:szCs w:val="15"/>
              </w:rPr>
              <w:t>1.00</w:t>
            </w:r>
          </w:p>
        </w:tc>
      </w:tr>
      <w:tr>
        <w:trPr>
          <w:trHeight w:val="34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757575"/>
                <w:spacing w:val="0"/>
                <w:w w:val="100"/>
                <w:position w:val="0"/>
                <w:sz w:val="18"/>
                <w:szCs w:val="18"/>
              </w:rPr>
              <w:t>5^iE*</w:t>
            </w:r>
            <w:r>
              <w:rPr>
                <w:rFonts w:ascii="SimHei" w:eastAsia="SimHei" w:hAnsi="SimHei" w:cs="SimHei"/>
                <w:color w:val="757575"/>
                <w:spacing w:val="0"/>
                <w:w w:val="100"/>
                <w:position w:val="0"/>
                <w:sz w:val="15"/>
                <w:szCs w:val="15"/>
              </w:rPr>
              <w:t>擘</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757575"/>
                <w:spacing w:val="0"/>
                <w:w w:val="100"/>
                <w:position w:val="0"/>
                <w:sz w:val="15"/>
                <w:szCs w:val="15"/>
              </w:rPr>
              <w:t>五力</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《网</w:t>
            </w:r>
            <w:r>
              <w:rPr>
                <w:color w:val="8A8A8A"/>
                <w:spacing w:val="0"/>
                <w:w w:val="100"/>
                <w:position w:val="0"/>
                <w:sz w:val="15"/>
                <w:szCs w:val="15"/>
              </w:rPr>
              <w:t>3,960,</w:t>
            </w:r>
            <w:r>
              <w:rPr>
                <w:color w:val="8A8A8A"/>
                <w:spacing w:val="0"/>
                <w:w w:val="100"/>
                <w:position w:val="0"/>
                <w:sz w:val="15"/>
                <w:szCs w:val="15"/>
              </w:rPr>
              <w:t>蛟仃</w:t>
            </w:r>
            <w:r>
              <w:rPr>
                <w:color w:val="8A8A8A"/>
                <w:spacing w:val="0"/>
                <w:w w:val="100"/>
                <w:position w:val="0"/>
                <w:sz w:val="15"/>
                <w:szCs w:val="15"/>
              </w:rPr>
              <w:t>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757575"/>
                <w:spacing w:val="0"/>
                <w:w w:val="100"/>
                <w:position w:val="0"/>
                <w:sz w:val="15"/>
                <w:szCs w:val="15"/>
              </w:rPr>
              <w:t>强&amp;誓</w:t>
            </w:r>
            <w:r>
              <w:rPr>
                <w:color w:val="757575"/>
                <w:spacing w:val="0"/>
                <w:w w:val="100"/>
                <w:position w:val="0"/>
                <w:sz w:val="15"/>
                <w:szCs w:val="15"/>
              </w:rPr>
              <w:t>9</w:t>
            </w:r>
            <w:r>
              <w:rPr>
                <w:color w:val="757575"/>
                <w:spacing w:val="0"/>
                <w:w w:val="100"/>
                <w:position w:val="0"/>
                <w:sz w:val="15"/>
                <w:szCs w:val="15"/>
              </w:rPr>
              <w:t>灌</w:t>
            </w:r>
            <w:r>
              <w:rPr>
                <w:color w:val="757575"/>
                <w:spacing w:val="0"/>
                <w:w w:val="100"/>
                <w:position w:val="0"/>
                <w:sz w:val="15"/>
                <w:szCs w:val="15"/>
              </w:rPr>
              <w:t>4L.61)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(?7B,S41</w:t>
            </w:r>
            <w:r>
              <w:rPr>
                <w:color w:val="8A8A8A"/>
                <w:spacing w:val="0"/>
                <w:w w:val="100"/>
                <w:position w:val="0"/>
                <w:sz w:val="15"/>
                <w:szCs w:val="15"/>
                <w:vertAlign w:val="subscript"/>
              </w:rPr>
              <w:t>f</w:t>
            </w:r>
            <w:r>
              <w:rPr>
                <w:color w:val="8A8A8A"/>
                <w:spacing w:val="0"/>
                <w:w w:val="100"/>
                <w:position w:val="0"/>
                <w:sz w:val="15"/>
                <w:szCs w:val="15"/>
              </w:rPr>
              <w:t xml:space="preserve">5O1 </w:t>
            </w:r>
            <w:r>
              <w:rPr>
                <w:color w:val="8A8A8A"/>
                <w:spacing w:val="0"/>
                <w:w w:val="100"/>
                <w:position w:val="0"/>
                <w:sz w:val="15"/>
                <w:szCs w:val="15"/>
              </w:rPr>
              <w:t>07)</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757575"/>
                <w:spacing w:val="0"/>
                <w:w w:val="100"/>
                <w:position w:val="0"/>
                <w:sz w:val="15"/>
                <w:szCs w:val="15"/>
              </w:rPr>
              <w:t>股枷豆轲</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8A8A8A"/>
                <w:spacing w:val="0"/>
                <w:w w:val="100"/>
                <w:position w:val="0"/>
                <w:sz w:val="15"/>
                <w:szCs w:val="15"/>
              </w:rPr>
              <w:t>的踞吟&amp;</w:t>
            </w:r>
            <w:r>
              <w:rPr>
                <w:rFonts w:ascii="Times New Roman" w:eastAsia="Times New Roman" w:hAnsi="Times New Roman" w:cs="Times New Roman"/>
                <w:smallCaps/>
                <w:color w:val="8A8A8A"/>
                <w:spacing w:val="0"/>
                <w:w w:val="100"/>
                <w:position w:val="0"/>
                <w:sz w:val="18"/>
                <w:szCs w:val="18"/>
              </w:rPr>
              <w:t>■ts?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864^.749-11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8A8A8A"/>
                <w:spacing w:val="0"/>
                <w:w w:val="100"/>
                <w:position w:val="0"/>
                <w:sz w:val="15"/>
                <w:szCs w:val="15"/>
              </w:rPr>
              <w:t>都&amp;做"的</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8A8A8A"/>
                <w:spacing w:val="0"/>
                <w:w w:val="100"/>
                <w:position w:val="0"/>
                <w:sz w:val="15"/>
                <w:szCs w:val="15"/>
              </w:rPr>
              <w:t>B&amp;a^72.74-f41</w:t>
            </w:r>
          </w:p>
        </w:tc>
      </w:tr>
      <w:tr>
        <w:trPr>
          <w:trHeight w:val="32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5"/>
                <w:szCs w:val="15"/>
              </w:rPr>
              <w:t>如</w:t>
            </w:r>
            <w:r>
              <w:rPr>
                <w:rFonts w:ascii="Arial" w:eastAsia="Arial" w:hAnsi="Arial" w:cs="Arial"/>
                <w:b/>
                <w:bCs/>
                <w:color w:val="757575"/>
                <w:spacing w:val="0"/>
                <w:w w:val="100"/>
                <w:position w:val="0"/>
                <w:sz w:val="14"/>
                <w:szCs w:val="14"/>
              </w:rPr>
              <w:t>U.</w:t>
            </w:r>
            <w:r>
              <w:rPr>
                <w:color w:val="757575"/>
                <w:spacing w:val="0"/>
                <w:w w:val="100"/>
                <w:position w:val="0"/>
                <w:sz w:val="15"/>
                <w:szCs w:val="15"/>
              </w:rPr>
              <w:t>和股东桂琵总计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9B9B9B"/>
                <w:spacing w:val="0"/>
                <w:w w:val="100"/>
                <w:position w:val="0"/>
                <w:sz w:val="15"/>
                <w:szCs w:val="15"/>
              </w:rPr>
              <w:t>2.153.QBB.21Ciin</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9B9B9B"/>
                <w:spacing w:val="0"/>
                <w:w w:val="100"/>
                <w:position w:val="0"/>
                <w:sz w:val="15"/>
                <w:szCs w:val="15"/>
              </w:rPr>
              <w:t>】"如朝</w:t>
            </w:r>
            <w:r>
              <w:rPr>
                <w:color w:val="9B9B9B"/>
                <w:spacing w:val="0"/>
                <w:w w:val="100"/>
                <w:position w:val="0"/>
                <w:sz w:val="15"/>
                <w:szCs w:val="15"/>
              </w:rPr>
              <w:t>S3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757575"/>
                <w:spacing w:val="0"/>
                <w:w w:val="100"/>
                <w:position w:val="0"/>
                <w:sz w:val="15"/>
                <w:szCs w:val="15"/>
              </w:rPr>
              <w:t>1</w:t>
            </w:r>
            <w:r>
              <w:rPr>
                <w:color w:val="8A8A8A"/>
                <w:spacing w:val="0"/>
                <w:w w:val="100"/>
                <w:position w:val="0"/>
                <w:sz w:val="15"/>
                <w:szCs w:val="15"/>
              </w:rPr>
              <w:t>醐</w:t>
            </w:r>
            <w:r>
              <w:rPr>
                <w:color w:val="8A8A8A"/>
                <w:spacing w:val="0"/>
                <w:w w:val="100"/>
                <w:position w:val="0"/>
                <w:sz w:val="15"/>
                <w:szCs w:val="15"/>
              </w:rPr>
              <w:t>.1*</w:t>
            </w:r>
            <w:r>
              <w:rPr>
                <w:color w:val="8A8A8A"/>
                <w:spacing w:val="0"/>
                <w:w w:val="100"/>
                <w:position w:val="0"/>
                <w:sz w:val="15"/>
                <w:szCs w:val="15"/>
              </w:rPr>
              <w:t>口褊</w:t>
            </w:r>
          </w:p>
        </w:tc>
      </w:tr>
      <w:tr>
        <w:trPr>
          <w:trHeight w:val="13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757575"/>
                <w:spacing w:val="0"/>
                <w:w w:val="100"/>
                <w:position w:val="0"/>
                <w:sz w:val="15"/>
                <w:szCs w:val="15"/>
              </w:rPr>
              <w:t>:『注是时筋推*由组成罗肯）</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tabs>
          <w:tab w:pos="2640" w:val="left"/>
          <w:tab w:pos="6446" w:val="left"/>
        </w:tabs>
        <w:bidi w:val="0"/>
        <w:spacing w:before="0" w:after="0" w:line="240" w:lineRule="auto"/>
        <w:ind w:left="38" w:right="0" w:firstLine="0"/>
        <w:jc w:val="left"/>
        <w:sectPr>
          <w:footnotePr>
            <w:pos w:val="pageBottom"/>
            <w:numFmt w:val="chicago"/>
            <w:numStart w:val="1"/>
            <w:numRestart w:val="continuous"/>
            <w15:footnoteColumns w:val="1"/>
          </w:footnotePr>
          <w:type w:val="continuous"/>
          <w:pgSz w:w="11900" w:h="16840"/>
          <w:pgMar w:top="1017" w:right="1028" w:bottom="1444" w:left="1459" w:header="589" w:footer="3" w:gutter="0"/>
          <w:cols w:space="720"/>
          <w:noEndnote/>
          <w:rtlGutter w:val="0"/>
          <w:docGrid w:linePitch="360"/>
        </w:sectPr>
      </w:pPr>
      <w:r>
        <w:rPr>
          <w:rFonts w:ascii="SimHei" w:eastAsia="SimHei" w:hAnsi="SimHei" w:cs="SimHei"/>
          <w:color w:val="757575"/>
          <w:spacing w:val="0"/>
          <w:w w:val="100"/>
          <w:position w:val="0"/>
          <w:sz w:val="15"/>
          <w:szCs w:val="15"/>
        </w:rPr>
        <w:t>公司注见箕裳心 坪瑚事</w:t>
        <w:tab/>
        <w:t>主普会忡工怖会司</w:t>
      </w:r>
      <w:r>
        <w:rPr>
          <w:color w:val="757575"/>
          <w:spacing w:val="0"/>
          <w:w w:val="100"/>
          <w:position w:val="0"/>
          <w:sz w:val="18"/>
          <w:szCs w:val="18"/>
        </w:rPr>
        <w:t>51</w:t>
      </w:r>
      <w:r>
        <w:rPr>
          <w:rFonts w:ascii="SimHei" w:eastAsia="SimHei" w:hAnsi="SimHei" w:cs="SimHei"/>
          <w:color w:val="757575"/>
          <w:spacing w:val="0"/>
          <w:w w:val="100"/>
          <w:position w:val="0"/>
          <w:sz w:val="15"/>
          <w:szCs w:val="15"/>
        </w:rPr>
        <w:t>由人，</w:t>
      </w:r>
      <w:r>
        <w:rPr>
          <w:color w:val="757575"/>
          <w:spacing w:val="0"/>
          <w:w w:val="100"/>
          <w:position w:val="0"/>
          <w:sz w:val="18"/>
          <w:szCs w:val="18"/>
        </w:rPr>
        <w:t>*&lt;M</w:t>
        <w:tab/>
        <w:t>aVHWftBAi</w:t>
      </w:r>
    </w:p>
    <w:p>
      <w:pPr>
        <w:pStyle w:val="Style9"/>
        <w:keepNext w:val="0"/>
        <w:keepLines w:val="0"/>
        <w:widowControl w:val="0"/>
        <w:shd w:val="clear" w:color="auto" w:fill="auto"/>
        <w:bidi w:val="0"/>
        <w:spacing w:before="0" w:after="560" w:line="240" w:lineRule="auto"/>
        <w:ind w:left="0" w:right="0" w:firstLine="0"/>
        <w:jc w:val="center"/>
        <w:rPr>
          <w:sz w:val="18"/>
          <w:szCs w:val="18"/>
        </w:rPr>
      </w:pPr>
      <w:r>
        <w:rPr>
          <w:rFonts w:ascii="Arial" w:eastAsia="Arial" w:hAnsi="Arial" w:cs="Arial"/>
          <w:color w:val="000000"/>
          <w:spacing w:val="0"/>
          <w:w w:val="100"/>
          <w:position w:val="0"/>
          <w:sz w:val="18"/>
          <w:szCs w:val="18"/>
        </w:rPr>
        <w:t>It?</w:t>
      </w:r>
    </w:p>
    <w:tbl>
      <w:tblPr>
        <w:tblOverlap w:val="never"/>
        <w:jc w:val="center"/>
        <w:tblLayout w:type="fixed"/>
      </w:tblPr>
      <w:tblGrid>
        <w:gridCol w:w="1397"/>
        <w:gridCol w:w="1459"/>
        <w:gridCol w:w="1243"/>
        <w:gridCol w:w="1637"/>
        <w:gridCol w:w="1013"/>
        <w:gridCol w:w="2050"/>
      </w:tblGrid>
      <w:tr>
        <w:trPr>
          <w:trHeight w:val="422" w:hRule="exact"/>
        </w:trPr>
        <w:tc>
          <w:tcPr>
            <w:gridSpan w:val="2"/>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757575"/>
                <w:spacing w:val="0"/>
                <w:w w:val="100"/>
                <w:position w:val="0"/>
                <w:sz w:val="18"/>
                <w:szCs w:val="18"/>
              </w:rPr>
              <w:t>Sf</w:t>
            </w:r>
            <w:r>
              <w:rPr>
                <w:rFonts w:ascii="SimHei" w:eastAsia="SimHei" w:hAnsi="SimHei" w:cs="SimHei"/>
                <w:color w:val="757575"/>
                <w:spacing w:val="0"/>
                <w:w w:val="100"/>
                <w:position w:val="0"/>
                <w:sz w:val="15"/>
                <w:szCs w:val="15"/>
              </w:rPr>
              <w:t>辟耳，</w:t>
            </w:r>
            <w:r>
              <w:rPr>
                <w:rFonts w:ascii="Arial Unicode MS" w:eastAsia="Arial Unicode MS" w:hAnsi="Arial Unicode MS" w:cs="Arial Unicode MS"/>
                <w:color w:val="757575"/>
                <w:spacing w:val="0"/>
                <w:w w:val="100"/>
                <w:position w:val="0"/>
                <w:sz w:val="13"/>
                <w:szCs w:val="13"/>
              </w:rPr>
              <w:t>¥</w:t>
            </w:r>
            <w:r>
              <w:rPr>
                <w:rFonts w:ascii="SimHei" w:eastAsia="SimHei" w:hAnsi="SimHei" w:cs="SimHei"/>
                <w:color w:val="757575"/>
                <w:spacing w:val="0"/>
                <w:w w:val="100"/>
                <w:position w:val="0"/>
                <w:sz w:val="15"/>
                <w:szCs w:val="15"/>
              </w:rPr>
              <w:t>瞿也啊畀停</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757575"/>
                <w:spacing w:val="0"/>
                <w:w w:val="100"/>
                <w:position w:val="0"/>
                <w:sz w:val="16"/>
                <w:szCs w:val="16"/>
              </w:rPr>
              <w:t>篇宙匹罪即</w:t>
            </w:r>
            <w:r>
              <w:rPr>
                <w:rFonts w:ascii="Arial" w:eastAsia="Arial" w:hAnsi="Arial" w:cs="Arial"/>
                <w:color w:val="757575"/>
                <w:spacing w:val="0"/>
                <w:w w:val="100"/>
                <w:position w:val="0"/>
                <w:sz w:val="19"/>
                <w:szCs w:val="19"/>
              </w:rPr>
              <w:t>4</w:t>
            </w:r>
            <w:r>
              <w:rPr>
                <w:rFonts w:ascii="SimHei" w:eastAsia="SimHei" w:hAnsi="SimHei" w:cs="SimHei"/>
                <w:color w:val="757575"/>
                <w:spacing w:val="0"/>
                <w:w w:val="100"/>
                <w:position w:val="0"/>
                <w:sz w:val="16"/>
                <w:szCs w:val="16"/>
              </w:rPr>
              <w:t>二</w:t>
            </w:r>
            <w:r>
              <w:rPr>
                <w:rFonts w:ascii="Arial" w:eastAsia="Arial" w:hAnsi="Arial" w:cs="Arial"/>
                <w:color w:val="757575"/>
                <w:spacing w:val="0"/>
                <w:w w:val="100"/>
                <w:position w:val="0"/>
                <w:sz w:val="19"/>
                <w:szCs w:val="19"/>
              </w:rPr>
              <w:t>H</w:t>
            </w:r>
            <w:r>
              <w:rPr>
                <w:rFonts w:ascii="SimHei" w:eastAsia="SimHei" w:hAnsi="SimHei" w:cs="SimHei"/>
                <w:color w:val="757575"/>
                <w:spacing w:val="0"/>
                <w:w w:val="100"/>
                <w:position w:val="0"/>
                <w:sz w:val="16"/>
                <w:szCs w:val="16"/>
              </w:rPr>
              <w:t>号坦</w:t>
            </w:r>
            <w:r>
              <w:rPr>
                <w:rFonts w:ascii="Arial" w:eastAsia="Arial" w:hAnsi="Arial" w:cs="Arial"/>
                <w:color w:val="757575"/>
                <w:spacing w:val="0"/>
                <w:w w:val="100"/>
                <w:position w:val="0"/>
                <w:sz w:val="19"/>
                <w:szCs w:val="19"/>
              </w:rPr>
              <w:t>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757575"/>
                <w:spacing w:val="0"/>
                <w:w w:val="100"/>
                <w:position w:val="0"/>
                <w:sz w:val="15"/>
                <w:szCs w:val="15"/>
              </w:rPr>
              <w:t>土用曲</w:t>
            </w:r>
            <w:r>
              <w:rPr>
                <w:color w:val="757575"/>
                <w:spacing w:val="0"/>
                <w:w w:val="100"/>
                <w:position w:val="0"/>
                <w:sz w:val="18"/>
                <w:szCs w:val="18"/>
              </w:rPr>
              <w:t>：</w:t>
            </w:r>
            <w:r>
              <w:rPr>
                <w:color w:val="757575"/>
                <w:spacing w:val="0"/>
                <w:w w:val="100"/>
                <w:position w:val="0"/>
                <w:sz w:val="18"/>
                <w:szCs w:val="18"/>
              </w:rPr>
              <w:t>YVM3T</w:t>
            </w:r>
            <w:r>
              <w:rPr>
                <w:rFonts w:ascii="SimHei" w:eastAsia="SimHei" w:hAnsi="SimHei" w:cs="SimHei"/>
                <w:color w:val="757575"/>
                <w:spacing w:val="0"/>
                <w:w w:val="100"/>
                <w:position w:val="0"/>
                <w:sz w:val="15"/>
                <w:szCs w:val="15"/>
              </w:rPr>
              <w:t>虱世弟</w:t>
            </w:r>
          </w:p>
        </w:tc>
      </w:tr>
      <w:tr>
        <w:trPr>
          <w:trHeight w:val="1147"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757575"/>
                <w:spacing w:val="0"/>
                <w:w w:val="100"/>
                <w:position w:val="0"/>
                <w:sz w:val="15"/>
                <w:szCs w:val="15"/>
              </w:rPr>
              <w:t>Ch</w:t>
            </w:r>
            <w:r>
              <w:rPr>
                <w:color w:val="757575"/>
                <w:spacing w:val="0"/>
                <w:w w:val="100"/>
                <w:position w:val="0"/>
                <w:sz w:val="15"/>
                <w:szCs w:val="15"/>
              </w:rPr>
              <w:t>说蛔呻</w:t>
            </w:r>
            <w:r>
              <w:rPr>
                <w:color w:val="757575"/>
                <w:spacing w:val="0"/>
                <w:w w:val="100"/>
                <w:position w:val="0"/>
                <w:sz w:val="15"/>
                <w:szCs w:val="15"/>
              </w:rPr>
              <w:t>E</w:t>
            </w:r>
            <w:r>
              <w:rPr>
                <w:color w:val="757575"/>
                <w:spacing w:val="0"/>
                <w:w w:val="100"/>
                <w:position w:val="0"/>
                <w:sz w:val="15"/>
                <w:szCs w:val="15"/>
              </w:rPr>
              <w:t>羯皖香买圜</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CLC! 105*1 K'&amp;Z)</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丑此狗</w:t>
            </w:r>
            <w:r>
              <w:rPr>
                <w:color w:val="8A8A8A"/>
                <w:spacing w:val="0"/>
                <w:w w:val="100"/>
                <w:position w:val="0"/>
                <w:sz w:val="15"/>
                <w:szCs w:val="15"/>
              </w:rPr>
              <w:t>08</w:t>
            </w:r>
            <w:r>
              <w:rPr>
                <w:color w:val="8A8A8A"/>
                <w:spacing w:val="0"/>
                <w:w w:val="100"/>
                <w:position w:val="0"/>
                <w:sz w:val="15"/>
                <w:szCs w:val="15"/>
              </w:rPr>
              <w:t>百£砒）</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757575"/>
                <w:spacing w:val="0"/>
                <w:w w:val="100"/>
                <w:position w:val="0"/>
                <w:sz w:val="15"/>
                <w:szCs w:val="15"/>
              </w:rPr>
              <w:t>腹粘典</w:t>
            </w:r>
            <w:r>
              <w:rPr>
                <w:color w:val="757575"/>
                <w:spacing w:val="0"/>
                <w:w w:val="100"/>
                <w:position w:val="0"/>
                <w:sz w:val="18"/>
                <w:szCs w:val="18"/>
              </w:rPr>
              <w:t>V</w:t>
            </w:r>
          </w:p>
        </w:tc>
      </w:tr>
      <w:tr>
        <w:trPr>
          <w:trHeight w:val="427"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 xml:space="preserve">皿 </w:t>
            </w:r>
            <w:r>
              <w:rPr>
                <w:color w:val="8A8A8A"/>
                <w:spacing w:val="0"/>
                <w:w w:val="100"/>
                <w:position w:val="0"/>
                <w:sz w:val="15"/>
                <w:szCs w:val="15"/>
              </w:rPr>
              <w:t>M1K&amp;Z)</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(19IKr6££M5&gt;</w:t>
            </w:r>
          </w:p>
        </w:tc>
        <w:tc>
          <w:tcPr>
            <w:gridSpan w:val="2"/>
            <w:tcBorders>
              <w:top w:val="single" w:sz="4"/>
            </w:tcBorders>
            <w:shd w:val="clear" w:color="auto" w:fill="FFFFFF"/>
            <w:vAlign w:val="top"/>
          </w:tcPr>
          <w:p>
            <w:pPr>
              <w:pStyle w:val="Style9"/>
              <w:keepNext w:val="0"/>
              <w:keepLines w:val="0"/>
              <w:widowControl w:val="0"/>
              <w:shd w:val="clear" w:color="auto" w:fill="auto"/>
              <w:tabs>
                <w:tab w:pos="1512" w:val="left"/>
              </w:tabs>
              <w:bidi w:val="0"/>
              <w:spacing w:before="0" w:after="0" w:line="240" w:lineRule="auto"/>
              <w:ind w:left="0" w:right="0" w:firstLine="0"/>
              <w:jc w:val="center"/>
              <w:rPr>
                <w:sz w:val="15"/>
                <w:szCs w:val="15"/>
              </w:rPr>
            </w:pPr>
            <w:r>
              <w:rPr>
                <w:color w:val="8A8A8A"/>
                <w:spacing w:val="0"/>
                <w:w w:val="100"/>
                <w:position w:val="0"/>
                <w:sz w:val="15"/>
                <w:szCs w:val="15"/>
              </w:rPr>
              <w:t>奴洒场阁）</w:t>
              <w:tab/>
            </w:r>
            <w:r>
              <w:rPr>
                <w:color w:val="8A8A8A"/>
                <w:spacing w:val="0"/>
                <w:w w:val="100"/>
                <w:position w:val="0"/>
                <w:sz w:val="15"/>
                <w:szCs w:val="15"/>
              </w:rPr>
              <w:t>（［SZKM'BiLil,!</w:t>
            </w:r>
            <w:r>
              <w:rPr>
                <w:color w:val="8A8A8A"/>
                <w:spacing w:val="0"/>
                <w:w w:val="100"/>
                <w:position w:val="0"/>
                <w:sz w:val="15"/>
                <w:szCs w:val="15"/>
              </w:rPr>
              <w:t>跋</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SimHei" w:eastAsia="SimHei" w:hAnsi="SimHei" w:cs="SimHei"/>
                <w:color w:val="757575"/>
                <w:spacing w:val="0"/>
                <w:w w:val="100"/>
                <w:position w:val="0"/>
                <w:sz w:val="15"/>
                <w:szCs w:val="15"/>
              </w:rPr>
              <w:t>图胜争搏冷足-</w:t>
            </w:r>
          </w:p>
        </w:tc>
      </w:tr>
      <w:tr>
        <w:trPr>
          <w:trHeight w:val="322"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9B9B9B"/>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8A8A8A"/>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757575"/>
                <w:spacing w:val="0"/>
                <w:w w:val="100"/>
                <w:position w:val="0"/>
                <w:sz w:val="15"/>
                <w:szCs w:val="15"/>
              </w:rPr>
              <w:t>-</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757575"/>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SimHei" w:eastAsia="SimHei" w:hAnsi="SimHei" w:cs="SimHei"/>
                <w:color w:val="757575"/>
                <w:spacing w:val="0"/>
                <w:w w:val="100"/>
                <w:position w:val="0"/>
                <w:sz w:val="15"/>
                <w:szCs w:val="15"/>
              </w:rPr>
              <w:t>耳带击罪亶胡</w:t>
            </w:r>
          </w:p>
        </w:tc>
      </w:tr>
      <w:tr>
        <w:trPr>
          <w:trHeight w:val="418"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C4C4C4"/>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皿唤仰成</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 xml:space="preserve">fl” </w:t>
            </w:r>
            <w:r>
              <w:rPr>
                <w:color w:val="8A8A8A"/>
                <w:spacing w:val="0"/>
                <w:w w:val="100"/>
                <w:position w:val="0"/>
                <w:sz w:val="15"/>
                <w:szCs w:val="15"/>
              </w:rPr>
              <w:t>睥'"</w:t>
            </w:r>
            <w:r>
              <w:rPr>
                <w:color w:val="8A8A8A"/>
                <w:spacing w:val="0"/>
                <w:w w:val="100"/>
                <w:position w:val="0"/>
                <w:sz w:val="15"/>
                <w:szCs w:val="15"/>
              </w:rPr>
              <w:t>99</w:t>
            </w:r>
            <w:r>
              <w:rPr>
                <w:color w:val="8A8A8A"/>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颂琳’砌</w:t>
            </w:r>
            <w:r>
              <w:rPr>
                <w:color w:val="8A8A8A"/>
                <w:spacing w:val="0"/>
                <w:w w:val="100"/>
                <w:position w:val="0"/>
                <w:sz w:val="15"/>
                <w:szCs w:val="15"/>
              </w:rPr>
              <w:t>g</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h#</w:t>
            </w:r>
            <w:r>
              <w:rPr>
                <w:color w:val="8A8A8A"/>
                <w:spacing w:val="0"/>
                <w:w w:val="100"/>
                <w:position w:val="0"/>
                <w:sz w:val="15"/>
                <w:szCs w:val="15"/>
              </w:rPr>
              <w:t>砌</w:t>
            </w:r>
            <w:r>
              <w:rPr>
                <w:color w:val="8A8A8A"/>
                <w:spacing w:val="0"/>
                <w:w w:val="100"/>
                <w:position w:val="0"/>
                <w:sz w:val="15"/>
                <w:szCs w:val="15"/>
              </w:rPr>
              <w:t>：3</w:t>
            </w:r>
            <w:r>
              <w:rPr>
                <w:color w:val="8A8A8A"/>
                <w:spacing w:val="0"/>
                <w:w w:val="100"/>
                <w:position w:val="0"/>
                <w:sz w:val="15"/>
                <w:szCs w:val="15"/>
              </w:rPr>
              <w:t>比'</w:t>
            </w:r>
            <w:r>
              <w:rPr>
                <w:color w:val="8A8A8A"/>
                <w:spacing w:val="0"/>
                <w:w w:val="100"/>
                <w:position w:val="0"/>
                <w:sz w:val="15"/>
                <w:szCs w:val="15"/>
              </w:rPr>
              <w:t>1</w:t>
            </w:r>
            <w:r>
              <w:rPr>
                <w:color w:val="8A8A8A"/>
                <w:spacing w:val="0"/>
                <w:w w:val="100"/>
                <w:position w:val="0"/>
                <w:sz w:val="15"/>
                <w:szCs w:val="15"/>
              </w:rPr>
              <w:t>闻</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757575"/>
                <w:spacing w:val="0"/>
                <w:w w:val="100"/>
                <w:position w:val="0"/>
                <w:sz w:val="15"/>
                <w:szCs w:val="15"/>
              </w:rPr>
              <w:t>凰体脚龄毋住</w:t>
            </w:r>
            <w:r>
              <w:rPr>
                <w:rFonts w:ascii="Arial Unicode MS" w:eastAsia="Arial Unicode MS" w:hAnsi="Arial Unicode MS" w:cs="Arial Unicode MS"/>
                <w:color w:val="757575"/>
                <w:spacing w:val="0"/>
                <w:w w:val="100"/>
                <w:position w:val="0"/>
                <w:sz w:val="13"/>
                <w:szCs w:val="13"/>
              </w:rPr>
              <w:t>¥</w:t>
            </w:r>
          </w:p>
        </w:tc>
      </w:tr>
      <w:tr>
        <w:trPr>
          <w:trHeight w:val="30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 xml:space="preserve">foL </w:t>
            </w:r>
            <w:r>
              <w:rPr>
                <w:color w:val="8A8A8A"/>
                <w:spacing w:val="0"/>
                <w:w w:val="100"/>
                <w:position w:val="0"/>
                <w:sz w:val="15"/>
                <w:szCs w:val="15"/>
              </w:rPr>
              <w:t>0</w:t>
            </w:r>
            <w:r>
              <w:rPr>
                <w:color w:val="8A8A8A"/>
                <w:spacing w:val="0"/>
                <w:w w:val="100"/>
                <w:position w:val="0"/>
                <w:sz w:val="15"/>
                <w:szCs w:val="15"/>
              </w:rPr>
              <w:t>汩</w:t>
            </w:r>
            <w:r>
              <w:rPr>
                <w:color w:val="8A8A8A"/>
                <w:spacing w:val="0"/>
                <w:w w:val="100"/>
                <w:position w:val="0"/>
                <w:sz w:val="15"/>
                <w:szCs w:val="15"/>
              </w:rPr>
              <w:t>3</w:t>
            </w:r>
            <w:r>
              <w:rPr>
                <w:color w:val="8A8A8A"/>
                <w:spacing w:val="0"/>
                <w:w w:val="100"/>
                <w:position w:val="0"/>
                <w:sz w:val="15"/>
                <w:szCs w:val="15"/>
              </w:rPr>
              <w:t>『的</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WH'S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Ml</w:t>
            </w:r>
            <w:r>
              <w:rPr>
                <w:color w:val="8A8A8A"/>
                <w:spacing w:val="0"/>
                <w:w w:val="100"/>
                <w:position w:val="0"/>
                <w:sz w:val="15"/>
                <w:szCs w:val="15"/>
              </w:rPr>
              <w:t>奶成屈</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£P6S6'595</w:t>
            </w:r>
            <w:r>
              <w:rPr>
                <w:color w:val="8A8A8A"/>
                <w:spacing w:val="0"/>
                <w:w w:val="100"/>
                <w:position w:val="0"/>
                <w:sz w:val="15"/>
                <w:szCs w:val="15"/>
                <w:vertAlign w:val="superscript"/>
              </w:rPr>
              <w:t>,</w:t>
            </w:r>
            <w:r>
              <w:rPr>
                <w:color w:val="8A8A8A"/>
                <w:spacing w:val="0"/>
                <w:w w:val="100"/>
                <w:position w:val="0"/>
                <w:sz w:val="15"/>
                <w:szCs w:val="15"/>
              </w:rPr>
              <w:t>5t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师</w:t>
            </w:r>
            <w:r>
              <w:rPr>
                <w:color w:val="8A8A8A"/>
                <w:spacing w:val="0"/>
                <w:w w:val="100"/>
                <w:position w:val="0"/>
                <w:sz w:val="15"/>
                <w:szCs w:val="15"/>
              </w:rPr>
              <w:t>6?</w:t>
            </w:r>
            <w:r>
              <w:rPr>
                <w:color w:val="8A8A8A"/>
                <w:spacing w:val="0"/>
                <w:w w:val="100"/>
                <w:position w:val="0"/>
                <w:sz w:val="15"/>
                <w:szCs w:val="15"/>
              </w:rPr>
              <w:t>我炒</w:t>
            </w:r>
            <w:r>
              <w:rPr>
                <w:color w:val="8A8A8A"/>
                <w:spacing w:val="0"/>
                <w:w w:val="100"/>
                <w:position w:val="0"/>
                <w:sz w:val="15"/>
                <w:szCs w:val="15"/>
              </w:rPr>
              <w:t>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印潮由只</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5"/>
                <w:szCs w:val="15"/>
              </w:rPr>
              <w:t>做部况</w:t>
            </w:r>
            <w:r>
              <w:rPr>
                <w:color w:val="757575"/>
                <w:spacing w:val="0"/>
                <w:w w:val="100"/>
                <w:position w:val="0"/>
                <w:sz w:val="15"/>
                <w:szCs w:val="15"/>
              </w:rPr>
              <w:t>QE</w:t>
            </w:r>
            <w:r>
              <w:rPr>
                <w:color w:val="757575"/>
                <w:spacing w:val="0"/>
                <w:w w:val="100"/>
                <w:position w:val="0"/>
                <w:sz w:val="15"/>
                <w:szCs w:val="15"/>
              </w:rPr>
              <w:t>割</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757575"/>
                <w:spacing w:val="0"/>
                <w:w w:val="100"/>
                <w:position w:val="0"/>
                <w:sz w:val="15"/>
                <w:szCs w:val="15"/>
              </w:rPr>
              <w:t>潮心</w:t>
            </w:r>
          </w:p>
        </w:tc>
      </w:tr>
      <w:tr>
        <w:trPr>
          <w:trHeight w:val="30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8A8A8A"/>
                <w:spacing w:val="0"/>
                <w:w w:val="100"/>
                <w:position w:val="0"/>
                <w:sz w:val="15"/>
                <w:szCs w:val="15"/>
              </w:rPr>
              <w:t>-</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8A8A8A"/>
                <w:spacing w:val="0"/>
                <w:w w:val="100"/>
                <w:position w:val="0"/>
                <w:sz w:val="15"/>
                <w:szCs w:val="15"/>
              </w:rPr>
              <w:t>-</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CE L</w:t>
            </w:r>
            <w:r>
              <w:rPr>
                <w:color w:val="8A8A8A"/>
                <w:spacing w:val="0"/>
                <w:w w:val="100"/>
                <w:position w:val="0"/>
                <w:sz w:val="15"/>
                <w:szCs w:val="15"/>
              </w:rPr>
              <w:t>■的</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5"/>
                <w:szCs w:val="15"/>
              </w:rPr>
              <w:t xml:space="preserve">肺 </w:t>
            </w:r>
            <w:r>
              <w:rPr>
                <w:color w:val="9B9B9B"/>
                <w:spacing w:val="0"/>
                <w:w w:val="100"/>
                <w:position w:val="0"/>
                <w:sz w:val="15"/>
                <w:szCs w:val="15"/>
              </w:rPr>
              <w:t>WMtH</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参茂匚</w:t>
            </w:r>
            <w:r>
              <w:rPr>
                <w:color w:val="8A8A8A"/>
                <w:spacing w:val="0"/>
                <w:w w:val="100"/>
                <w:position w:val="0"/>
                <w:sz w:val="15"/>
                <w:szCs w:val="15"/>
              </w:rPr>
              <w:t>1£</w:t>
            </w:r>
            <w:r>
              <w:rPr>
                <w:color w:val="8A8A8A"/>
                <w:spacing w:val="0"/>
                <w:w w:val="100"/>
                <w:position w:val="0"/>
                <w:sz w:val="15"/>
                <w:szCs w:val="15"/>
              </w:rPr>
              <w:t>己刊</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60" w:firstLine="0"/>
              <w:jc w:val="right"/>
              <w:rPr>
                <w:sz w:val="15"/>
                <w:szCs w:val="15"/>
              </w:rPr>
            </w:pPr>
            <w:r>
              <w:rPr>
                <w:rFonts w:ascii="SimHei" w:eastAsia="SimHei" w:hAnsi="SimHei" w:cs="SimHei"/>
                <w:color w:val="757575"/>
                <w:spacing w:val="0"/>
                <w:w w:val="100"/>
                <w:position w:val="0"/>
                <w:sz w:val="15"/>
                <w:szCs w:val="15"/>
              </w:rPr>
              <w:t>英髭埴蹇</w:t>
            </w:r>
          </w:p>
        </w:tc>
      </w:tr>
      <w:tr>
        <w:trPr>
          <w:trHeight w:val="54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9B9B9B"/>
                <w:spacing w:val="0"/>
                <w:w w:val="100"/>
                <w:position w:val="0"/>
                <w:sz w:val="15"/>
                <w:szCs w:val="15"/>
              </w:rPr>
              <w:t>fGGWg</w:t>
            </w:r>
            <w:r>
              <w:rPr>
                <w:color w:val="9B9B9B"/>
                <w:spacing w:val="0"/>
                <w:w w:val="100"/>
                <w:position w:val="0"/>
                <w:sz w:val="15"/>
                <w:szCs w:val="15"/>
              </w:rPr>
              <w:t>口</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9B9B9B"/>
                <w:spacing w:val="0"/>
                <w:w w:val="100"/>
                <w:position w:val="0"/>
                <w:sz w:val="15"/>
                <w:szCs w:val="15"/>
              </w:rPr>
              <w:t>9lrKZ^EL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心网湖</w:t>
            </w:r>
            <w:r>
              <w:rPr>
                <w:color w:val="8A8A8A"/>
                <w:spacing w:val="0"/>
                <w:w w:val="100"/>
                <w:position w:val="0"/>
                <w:sz w:val="15"/>
                <w:szCs w:val="15"/>
              </w:rPr>
              <w:t>g</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ss^Lmm</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757575"/>
                <w:spacing w:val="0"/>
                <w:w w:val="100"/>
                <w:position w:val="0"/>
                <w:sz w:val="15"/>
                <w:szCs w:val="15"/>
              </w:rPr>
              <w:t>展牺蓟</w:t>
            </w:r>
          </w:p>
        </w:tc>
      </w:tr>
      <w:tr>
        <w:trPr>
          <w:trHeight w:val="31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OOSEE</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9B9B9B"/>
                <w:spacing w:val="0"/>
                <w:w w:val="100"/>
                <w:position w:val="0"/>
                <w:sz w:val="15"/>
                <w:szCs w:val="15"/>
              </w:rPr>
              <w:t>BEWEJ</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SOU</w:t>
            </w:r>
            <w:r>
              <w:rPr>
                <w:color w:val="8A8A8A"/>
                <w:spacing w:val="0"/>
                <w:w w:val="100"/>
                <w:position w:val="0"/>
                <w:sz w:val="15"/>
                <w:szCs w:val="15"/>
                <w:vertAlign w:val="superscript"/>
              </w:rPr>
              <w:t>4</w:t>
            </w:r>
            <w:r>
              <w:rPr>
                <w:color w:val="8A8A8A"/>
                <w:spacing w:val="0"/>
                <w:w w:val="100"/>
                <w:position w:val="0"/>
                <w:sz w:val="15"/>
                <w:szCs w:val="15"/>
              </w:rPr>
              <w:t>®</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28"/>
                <w:szCs w:val="28"/>
              </w:rPr>
            </w:pPr>
            <w:r>
              <w:rPr>
                <w:rFonts w:ascii="SimHei" w:eastAsia="SimHei" w:hAnsi="SimHei" w:cs="SimHei"/>
                <w:color w:val="9B9B9B"/>
                <w:spacing w:val="0"/>
                <w:w w:val="100"/>
                <w:position w:val="0"/>
                <w:sz w:val="28"/>
                <w:szCs w:val="28"/>
              </w:rPr>
              <w:t>ITWriZoT</w:t>
            </w:r>
            <w:r>
              <w:rPr>
                <w:rFonts w:ascii="SimHei" w:eastAsia="SimHei" w:hAnsi="SimHei" w:cs="SimHei"/>
                <w:color w:val="9B9B9B"/>
                <w:spacing w:val="0"/>
                <w:w w:val="100"/>
                <w:position w:val="0"/>
                <w:sz w:val="28"/>
                <w:szCs w:val="28"/>
                <w:vertAlign w:val="superscript"/>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5"/>
                <w:szCs w:val="15"/>
              </w:rPr>
              <w:t>辱</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757575"/>
                <w:spacing w:val="0"/>
                <w:w w:val="100"/>
                <w:position w:val="0"/>
                <w:sz w:val="18"/>
                <w:szCs w:val="18"/>
              </w:rPr>
              <w:t>m</w:t>
            </w:r>
            <w:r>
              <w:rPr>
                <w:rFonts w:ascii="SimHei" w:eastAsia="SimHei" w:hAnsi="SimHei" w:cs="SimHei"/>
                <w:color w:val="757575"/>
                <w:spacing w:val="0"/>
                <w:w w:val="100"/>
                <w:position w:val="0"/>
                <w:sz w:val="15"/>
                <w:szCs w:val="15"/>
              </w:rPr>
              <w:t>引称耳育</w:t>
            </w:r>
          </w:p>
        </w:tc>
      </w:tr>
      <w:tr>
        <w:trPr>
          <w:trHeight w:val="42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9B9B9B"/>
                <w:spacing w:val="0"/>
                <w:w w:val="100"/>
                <w:position w:val="0"/>
                <w:sz w:val="15"/>
                <w:szCs w:val="15"/>
              </w:rPr>
              <w:t>W</w:t>
            </w:r>
            <w:r>
              <w:rPr>
                <w:color w:val="9B9B9B"/>
                <w:spacing w:val="0"/>
                <w:w w:val="100"/>
                <w:position w:val="0"/>
                <w:sz w:val="15"/>
                <w:szCs w:val="15"/>
              </w:rPr>
              <w:t>惬包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9B9B9B"/>
                <w:spacing w:val="0"/>
                <w:w w:val="100"/>
                <w:position w:val="0"/>
                <w:sz w:val="15"/>
                <w:szCs w:val="15"/>
              </w:rPr>
              <w:t>切心及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b/>
                <w:bCs/>
                <w:smallCaps/>
                <w:color w:val="8A8A8A"/>
                <w:spacing w:val="0"/>
                <w:w w:val="100"/>
                <w:position w:val="0"/>
                <w:sz w:val="14"/>
                <w:szCs w:val="14"/>
              </w:rPr>
              <w:t>C£«jOL*EOE</w:t>
            </w:r>
            <w:r>
              <w:rPr>
                <w:rFonts w:ascii="Arial" w:eastAsia="Arial" w:hAnsi="Arial" w:cs="Arial"/>
                <w:b/>
                <w:bCs/>
                <w:smallCaps/>
                <w:color w:val="8A8A8A"/>
                <w:spacing w:val="0"/>
                <w:w w:val="100"/>
                <w:position w:val="0"/>
                <w:sz w:val="14"/>
                <w:szCs w:val="14"/>
                <w:vertAlign w:val="superscript"/>
              </w:rPr>
              <w:t>!</w:t>
            </w:r>
            <w:r>
              <w:rPr>
                <w:rFonts w:ascii="Arial" w:eastAsia="Arial" w:hAnsi="Arial" w:cs="Arial"/>
                <w:b/>
                <w:bCs/>
                <w:smallCaps/>
                <w:color w:val="8A8A8A"/>
                <w:spacing w:val="0"/>
                <w:w w:val="100"/>
                <w:position w:val="0"/>
                <w:sz w:val="14"/>
                <w:szCs w:val="14"/>
              </w:rPr>
              <w:t>EE</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9L</w:t>
            </w:r>
            <w:r>
              <w:rPr>
                <w:color w:val="8A8A8A"/>
                <w:spacing w:val="0"/>
                <w:w w:val="100"/>
                <w:position w:val="0"/>
                <w:sz w:val="15"/>
                <w:szCs w:val="15"/>
              </w:rPr>
              <w:t>互</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rFonts w:ascii="SimHei" w:eastAsia="SimHei" w:hAnsi="SimHei" w:cs="SimHei"/>
                <w:color w:val="757575"/>
                <w:spacing w:val="0"/>
                <w:w w:val="100"/>
                <w:position w:val="0"/>
                <w:sz w:val="15"/>
                <w:szCs w:val="15"/>
              </w:rPr>
              <w:t>皿。亦鼻</w:t>
            </w:r>
          </w:p>
        </w:tc>
      </w:tr>
      <w:tr>
        <w:trPr>
          <w:trHeight w:val="42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OS EEffiB^?</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IBK^SK'rt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N</w:t>
            </w:r>
            <w:r>
              <w:rPr>
                <w:color w:val="8A8A8A"/>
                <w:spacing w:val="0"/>
                <w:w w:val="100"/>
                <w:position w:val="0"/>
                <w:sz w:val="15"/>
                <w:szCs w:val="15"/>
              </w:rPr>
              <w:t>珈伐瞄哓</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8?</w:t>
            </w:r>
            <w:r>
              <w:rPr>
                <w:color w:val="8A8A8A"/>
                <w:spacing w:val="0"/>
                <w:w w:val="100"/>
                <w:position w:val="0"/>
                <w:sz w:val="15"/>
                <w:szCs w:val="15"/>
              </w:rPr>
              <w:t>故钮戏</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8A8A8A"/>
                <w:spacing w:val="0"/>
                <w:w w:val="100"/>
                <w:position w:val="0"/>
                <w:sz w:val="15"/>
                <w:szCs w:val="15"/>
              </w:rPr>
              <w:t>侦¥依垩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757575"/>
                <w:spacing w:val="0"/>
                <w:w w:val="100"/>
                <w:position w:val="0"/>
                <w:sz w:val="15"/>
                <w:szCs w:val="15"/>
              </w:rPr>
              <w:t>孵帝丁粉厦</w:t>
            </w:r>
          </w:p>
        </w:tc>
      </w:tr>
      <w:tr>
        <w:trPr>
          <w:trHeight w:val="552"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〔孙叫戏蹄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 xml:space="preserve">ftl </w:t>
            </w:r>
            <w:r>
              <w:rPr>
                <w:color w:val="8A8A8A"/>
                <w:spacing w:val="0"/>
                <w:w w:val="100"/>
                <w:position w:val="0"/>
                <w:sz w:val="15"/>
                <w:szCs w:val="15"/>
              </w:rPr>
              <w:t>敏</w:t>
            </w:r>
            <w:r>
              <w:rPr>
                <w:color w:val="8A8A8A"/>
                <w:spacing w:val="0"/>
                <w:w w:val="100"/>
                <w:position w:val="0"/>
                <w:sz w:val="15"/>
                <w:szCs w:val="15"/>
              </w:rPr>
              <w:t>【</w:t>
            </w:r>
            <w:r>
              <w:rPr>
                <w:color w:val="8A8A8A"/>
                <w:spacing w:val="0"/>
                <w:w w:val="100"/>
                <w:position w:val="0"/>
                <w:sz w:val="15"/>
                <w:szCs w:val="15"/>
              </w:rPr>
              <w:t>K'Et)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9B9B9B"/>
                <w:spacing w:val="0"/>
                <w:w w:val="100"/>
                <w:position w:val="0"/>
                <w:sz w:val="15"/>
                <w:szCs w:val="15"/>
              </w:rPr>
              <w:t>如做昨沁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5"/>
                <w:szCs w:val="15"/>
              </w:rPr>
              <w:t>g LlgL'LL</w:t>
            </w:r>
            <w:r>
              <w:rPr>
                <w:color w:val="757575"/>
                <w:spacing w:val="0"/>
                <w:w w:val="100"/>
                <w:position w:val="0"/>
                <w:sz w:val="15"/>
                <w:szCs w:val="15"/>
              </w:rPr>
              <w:t>如</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757575"/>
                <w:spacing w:val="0"/>
                <w:w w:val="100"/>
                <w:position w:val="0"/>
                <w:sz w:val="15"/>
                <w:szCs w:val="15"/>
              </w:rPr>
              <w:t>邮开耳三</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OE'flCrS'^dS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跖国％初留</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ars'oio'os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757575"/>
                <w:spacing w:val="0"/>
                <w:w w:val="100"/>
                <w:position w:val="0"/>
                <w:sz w:val="15"/>
                <w:szCs w:val="15"/>
              </w:rPr>
              <w:t>KZ</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757575"/>
                <w:spacing w:val="0"/>
                <w:w w:val="100"/>
                <w:position w:val="0"/>
                <w:sz w:val="15"/>
                <w:szCs w:val="15"/>
              </w:rPr>
              <w:t>宙岳</w:t>
            </w:r>
            <w:r>
              <w:rPr>
                <w:color w:val="757575"/>
                <w:spacing w:val="0"/>
                <w:w w:val="100"/>
                <w:position w:val="0"/>
                <w:sz w:val="18"/>
                <w:szCs w:val="18"/>
              </w:rPr>
              <w:t>g</w:t>
            </w:r>
            <w:r>
              <w:rPr>
                <w:rFonts w:ascii="SimHei" w:eastAsia="SimHei" w:hAnsi="SimHei" w:cs="SimHei"/>
                <w:color w:val="757575"/>
                <w:spacing w:val="0"/>
                <w:w w:val="100"/>
                <w:position w:val="0"/>
                <w:sz w:val="15"/>
                <w:szCs w:val="15"/>
              </w:rPr>
              <w:t>怖</w:t>
            </w:r>
          </w:p>
        </w:tc>
      </w:tr>
      <w:tr>
        <w:trPr>
          <w:trHeight w:val="418"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 xml:space="preserve">L1tHF9M </w:t>
            </w:r>
            <w:r>
              <w:rPr>
                <w:color w:val="8A8A8A"/>
                <w:spacing w:val="0"/>
                <w:w w:val="100"/>
                <w:position w:val="0"/>
                <w:sz w:val="15"/>
                <w:szCs w:val="15"/>
              </w:rPr>
              <w:t>曜</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69 tfl'OflffEf</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LO £6«LL 2XH</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5"/>
                <w:szCs w:val="15"/>
              </w:rPr>
              <w:t>mi</w:t>
            </w:r>
            <w:r>
              <w:rPr>
                <w:color w:val="8A8A8A"/>
                <w:spacing w:val="0"/>
                <w:w w:val="100"/>
                <w:position w:val="0"/>
                <w:sz w:val="15"/>
                <w:szCs w:val="15"/>
              </w:rPr>
              <w:t>皮.曲</w:t>
            </w:r>
            <w:r>
              <w:rPr>
                <w:color w:val="9B9B9B"/>
                <w:spacing w:val="0"/>
                <w:w w:val="100"/>
                <w:position w:val="0"/>
                <w:sz w:val="15"/>
                <w:szCs w:val="15"/>
              </w:rPr>
              <w:t>UJ</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757575"/>
                <w:spacing w:val="0"/>
                <w:w w:val="100"/>
                <w:position w:val="0"/>
                <w:sz w:val="15"/>
                <w:szCs w:val="15"/>
              </w:rPr>
              <w:t>由</w:t>
            </w:r>
            <w:r>
              <w:rPr>
                <w:rFonts w:ascii="SimHei" w:eastAsia="SimHei" w:hAnsi="SimHei" w:cs="SimHei"/>
                <w:color w:val="757575"/>
                <w:spacing w:val="0"/>
                <w:w w:val="100"/>
                <w:position w:val="0"/>
                <w:sz w:val="15"/>
                <w:szCs w:val="15"/>
              </w:rPr>
              <w:t>W</w:t>
            </w:r>
            <w:r>
              <w:rPr>
                <w:rFonts w:ascii="SimHei" w:eastAsia="SimHei" w:hAnsi="SimHei" w:cs="SimHei"/>
                <w:color w:val="757575"/>
                <w:spacing w:val="0"/>
                <w:w w:val="100"/>
                <w:position w:val="0"/>
                <w:sz w:val="15"/>
                <w:szCs w:val="15"/>
              </w:rPr>
              <w:t>配星</w:t>
            </w:r>
          </w:p>
        </w:tc>
      </w:tr>
      <w:tr>
        <w:trPr>
          <w:trHeight w:val="43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8A8A8A"/>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color w:val="757575"/>
                <w:spacing w:val="0"/>
                <w:w w:val="100"/>
                <w:position w:val="0"/>
                <w:sz w:val="15"/>
                <w:szCs w:val="15"/>
              </w:rPr>
              <w:t>松</w:t>
            </w:r>
            <w:r>
              <w:rPr>
                <w:color w:val="757575"/>
                <w:spacing w:val="0"/>
                <w:w w:val="100"/>
                <w:position w:val="0"/>
                <w:sz w:val="15"/>
                <w:szCs w:val="15"/>
              </w:rPr>
              <w:t>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口商缶明初</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757575"/>
                <w:spacing w:val="0"/>
                <w:w w:val="100"/>
                <w:position w:val="0"/>
                <w:sz w:val="15"/>
                <w:szCs w:val="15"/>
              </w:rPr>
              <w:t>目新耳券</w:t>
            </w:r>
          </w:p>
        </w:tc>
      </w:tr>
      <w:tr>
        <w:trPr>
          <w:trHeight w:val="42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9B9B9B"/>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8A8A8A"/>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此£成幽</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i/>
                <w:iCs/>
                <w:color w:val="9B9B9B"/>
                <w:spacing w:val="0"/>
                <w:w w:val="100"/>
                <w:position w:val="0"/>
                <w:sz w:val="18"/>
                <w:szCs w:val="18"/>
              </w:rPr>
              <w:t>LLSlVZH'til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5"/>
                <w:szCs w:val="15"/>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SimHei" w:eastAsia="SimHei" w:hAnsi="SimHei" w:cs="SimHei"/>
                <w:color w:val="757575"/>
                <w:spacing w:val="0"/>
                <w:w w:val="100"/>
                <w:position w:val="0"/>
                <w:sz w:val="15"/>
                <w:szCs w:val="15"/>
              </w:rPr>
              <w:t>以*坦芯</w:t>
            </w:r>
            <w:r>
              <w:rPr>
                <w:color w:val="757575"/>
                <w:spacing w:val="0"/>
                <w:w w:val="100"/>
                <w:position w:val="0"/>
                <w:sz w:val="18"/>
                <w:szCs w:val="18"/>
              </w:rPr>
              <w:t>3</w:t>
            </w:r>
            <w:r>
              <w:rPr>
                <w:rFonts w:ascii="SimHei" w:eastAsia="SimHei" w:hAnsi="SimHei" w:cs="SimHei"/>
                <w:color w:val="757575"/>
                <w:spacing w:val="0"/>
                <w:w w:val="100"/>
                <w:position w:val="0"/>
                <w:sz w:val="15"/>
                <w:szCs w:val="15"/>
              </w:rPr>
              <w:t>情皿</w:t>
            </w:r>
          </w:p>
        </w:tc>
      </w:tr>
      <w:tr>
        <w:trPr>
          <w:trHeight w:val="562"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8A8A8A"/>
                <w:spacing w:val="0"/>
                <w:w w:val="100"/>
                <w:position w:val="0"/>
                <w:sz w:val="15"/>
                <w:szCs w:val="15"/>
              </w:rPr>
              <w:t>舛也</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9B9B9B"/>
                <w:spacing w:val="0"/>
                <w:w w:val="100"/>
                <w:position w:val="0"/>
                <w:sz w:val="15"/>
                <w:szCs w:val="15"/>
              </w:rPr>
              <w:t>U；</w:t>
            </w:r>
            <w:r>
              <w:rPr>
                <w:color w:val="9B9B9B"/>
                <w:spacing w:val="0"/>
                <w:w w:val="100"/>
                <w:position w:val="0"/>
                <w:sz w:val="15"/>
                <w:szCs w:val="15"/>
              </w:rPr>
              <w:t>善</w:t>
            </w:r>
            <w:r>
              <w:rPr>
                <w:color w:val="8A8A8A"/>
                <w:spacing w:val="0"/>
                <w:w w:val="100"/>
                <w:position w:val="0"/>
                <w:sz w:val="15"/>
                <w:szCs w:val="15"/>
              </w:rPr>
              <w:t>fWL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店瞬物</w:t>
            </w:r>
            <w:r>
              <w:rPr>
                <w:color w:val="8A8A8A"/>
                <w:spacing w:val="0"/>
                <w:w w:val="100"/>
                <w:position w:val="0"/>
                <w:sz w:val="15"/>
                <w:szCs w:val="15"/>
              </w:rPr>
              <w:t>L'WL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9B9B9B"/>
                <w:spacing w:val="0"/>
                <w:w w:val="100"/>
                <w:position w:val="0"/>
                <w:sz w:val="15"/>
                <w:szCs w:val="15"/>
              </w:rPr>
              <w:t>屹</w:t>
            </w:r>
            <w:r>
              <w:rPr>
                <w:color w:val="9B9B9B"/>
                <w:spacing w:val="0"/>
                <w:w w:val="100"/>
                <w:position w:val="0"/>
                <w:sz w:val="15"/>
                <w:szCs w:val="15"/>
              </w:rPr>
              <w:t>4ST</w:t>
            </w:r>
            <w:r>
              <w:rPr>
                <w:color w:val="9B9B9B"/>
                <w:spacing w:val="0"/>
                <w:w w:val="100"/>
                <w:position w:val="0"/>
                <w:sz w:val="15"/>
                <w:szCs w:val="15"/>
              </w:rPr>
              <w:t>器『网</w:t>
            </w:r>
            <w:r>
              <w:rPr>
                <w:color w:val="9B9B9B"/>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757575"/>
                <w:spacing w:val="0"/>
                <w:w w:val="100"/>
                <w:position w:val="0"/>
                <w:sz w:val="18"/>
                <w:szCs w:val="18"/>
              </w:rPr>
              <w:t>rmifiFfi?-</w:t>
            </w:r>
          </w:p>
        </w:tc>
      </w:tr>
      <w:tr>
        <w:trPr>
          <w:trHeight w:val="30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辑&amp;昨切叶</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皿心</w:t>
            </w:r>
            <w:r>
              <w:rPr>
                <w:color w:val="8A8A8A"/>
                <w:spacing w:val="0"/>
                <w:w w:val="100"/>
                <w:position w:val="0"/>
                <w:sz w:val="15"/>
                <w:szCs w:val="15"/>
              </w:rPr>
              <w:t>991 ~</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sinrwrsE</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9B9B9B"/>
                <w:spacing w:val="0"/>
                <w:w w:val="100"/>
                <w:position w:val="0"/>
                <w:sz w:val="15"/>
                <w:szCs w:val="15"/>
              </w:rPr>
              <w:t>KWOSS'Jf</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5"/>
                <w:szCs w:val="15"/>
              </w:rPr>
              <w:t>花</w:t>
            </w:r>
            <w:r>
              <w:rPr>
                <w:color w:val="757575"/>
                <w:spacing w:val="0"/>
                <w:w w:val="100"/>
                <w:position w:val="0"/>
                <w:sz w:val="15"/>
                <w:szCs w:val="15"/>
              </w:rPr>
              <w:t>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757575"/>
                <w:spacing w:val="0"/>
                <w:w w:val="100"/>
                <w:position w:val="0"/>
                <w:sz w:val="15"/>
                <w:szCs w:val="15"/>
              </w:rPr>
              <w:t>犀阐亶琴输的</w:t>
            </w:r>
            <w:r>
              <w:rPr>
                <w:color w:val="757575"/>
                <w:spacing w:val="0"/>
                <w:w w:val="100"/>
                <w:position w:val="0"/>
                <w:sz w:val="18"/>
                <w:szCs w:val="18"/>
              </w:rPr>
              <w:t>FXif</w:t>
            </w:r>
          </w:p>
        </w:tc>
      </w:tr>
      <w:tr>
        <w:trPr>
          <w:trHeight w:val="422"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 xml:space="preserve">LL </w:t>
            </w:r>
            <w:r>
              <w:rPr>
                <w:color w:val="8A8A8A"/>
                <w:spacing w:val="0"/>
                <w:w w:val="100"/>
                <w:position w:val="0"/>
                <w:sz w:val="15"/>
                <w:szCs w:val="15"/>
              </w:rPr>
              <w:t>盘</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旭侧艺的</w:t>
            </w:r>
            <w:r>
              <w:rPr>
                <w:color w:val="8A8A8A"/>
                <w:spacing w:val="0"/>
                <w:w w:val="100"/>
                <w:position w:val="0"/>
                <w:sz w:val="15"/>
                <w:szCs w:val="15"/>
              </w:rPr>
              <w:t>YL</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W£210£Ltitl</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8A8A8A"/>
                <w:spacing w:val="0"/>
                <w:w w:val="100"/>
                <w:position w:val="0"/>
                <w:sz w:val="15"/>
                <w:szCs w:val="15"/>
              </w:rPr>
              <w:t>心£¥</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SimHei" w:eastAsia="SimHei" w:hAnsi="SimHei" w:cs="SimHei"/>
                <w:color w:val="757575"/>
                <w:spacing w:val="0"/>
                <w:w w:val="100"/>
                <w:position w:val="0"/>
                <w:sz w:val="15"/>
                <w:szCs w:val="15"/>
              </w:rPr>
              <w:t>史</w:t>
            </w:r>
            <w:r>
              <w:rPr>
                <w:color w:val="757575"/>
                <w:spacing w:val="0"/>
                <w:w w:val="100"/>
                <w:position w:val="0"/>
                <w:sz w:val="18"/>
                <w:szCs w:val="18"/>
              </w:rPr>
              <w:t>wg</w:t>
            </w:r>
            <w:r>
              <w:rPr>
                <w:rFonts w:ascii="SimHei" w:eastAsia="SimHei" w:hAnsi="SimHei" w:cs="SimHei"/>
                <w:color w:val="757575"/>
                <w:spacing w:val="0"/>
                <w:w w:val="100"/>
                <w:position w:val="0"/>
                <w:sz w:val="15"/>
                <w:szCs w:val="15"/>
              </w:rPr>
              <w:t>年窖</w:t>
            </w:r>
          </w:p>
        </w:tc>
      </w:tr>
      <w:tr>
        <w:trPr>
          <w:trHeight w:val="55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W 662*59^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 xml:space="preserve">此 </w:t>
            </w:r>
            <w:r>
              <w:rPr>
                <w:color w:val="8A8A8A"/>
                <w:spacing w:val="0"/>
                <w:w w:val="100"/>
                <w:position w:val="0"/>
                <w:sz w:val="15"/>
                <w:szCs w:val="15"/>
              </w:rPr>
              <w:t>W5W£</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8A8A8A"/>
                <w:spacing w:val="0"/>
                <w:w w:val="100"/>
                <w:position w:val="0"/>
                <w:sz w:val="15"/>
                <w:szCs w:val="15"/>
              </w:rPr>
              <w:t>10*</w:t>
            </w:r>
            <w:r>
              <w:rPr>
                <w:color w:val="8A8A8A"/>
                <w:spacing w:val="0"/>
                <w:w w:val="100"/>
                <w:position w:val="0"/>
                <w:sz w:val="15"/>
                <w:szCs w:val="15"/>
              </w:rPr>
              <w:t>引物</w:t>
            </w:r>
            <w:r>
              <w:rPr>
                <w:color w:val="8A8A8A"/>
                <w:spacing w:val="0"/>
                <w:w w:val="100"/>
                <w:position w:val="0"/>
                <w:sz w:val="15"/>
                <w:szCs w:val="15"/>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8A8A8A"/>
                <w:spacing w:val="0"/>
                <w:w w:val="100"/>
                <w:position w:val="0"/>
                <w:sz w:val="15"/>
                <w:szCs w:val="15"/>
              </w:rPr>
              <w:t>QtWUJE'M</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757575"/>
                <w:spacing w:val="0"/>
                <w:w w:val="100"/>
                <w:position w:val="0"/>
                <w:sz w:val="18"/>
                <w:szCs w:val="18"/>
              </w:rPr>
              <w:t>H</w:t>
            </w:r>
            <w:r>
              <w:rPr>
                <w:rFonts w:ascii="SimHei" w:eastAsia="SimHei" w:hAnsi="SimHei" w:cs="SimHei"/>
                <w:color w:val="757575"/>
                <w:spacing w:val="0"/>
                <w:w w:val="100"/>
                <w:position w:val="0"/>
                <w:sz w:val="15"/>
                <w:szCs w:val="15"/>
              </w:rPr>
              <w:t>■皆乔届</w:t>
            </w:r>
            <w:r>
              <w:rPr>
                <w:rFonts w:ascii="SimHei" w:eastAsia="SimHei" w:hAnsi="SimHei" w:cs="SimHei"/>
                <w:color w:val="757575"/>
                <w:spacing w:val="0"/>
                <w:w w:val="100"/>
                <w:position w:val="0"/>
                <w:sz w:val="15"/>
                <w:szCs w:val="15"/>
              </w:rPr>
              <w:t>W</w:t>
            </w:r>
            <w:r>
              <w:rPr>
                <w:rFonts w:ascii="SimHei" w:eastAsia="SimHei" w:hAnsi="SimHei" w:cs="SimHei"/>
                <w:color w:val="757575"/>
                <w:spacing w:val="0"/>
                <w:w w:val="100"/>
                <w:position w:val="0"/>
                <w:sz w:val="15"/>
                <w:szCs w:val="15"/>
              </w:rPr>
              <w:t>-</w:t>
            </w:r>
          </w:p>
        </w:tc>
      </w:tr>
      <w:tr>
        <w:trPr>
          <w:trHeight w:val="42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757575"/>
                <w:spacing w:val="0"/>
                <w:w w:val="100"/>
                <w:position w:val="0"/>
                <w:sz w:val="15"/>
                <w:szCs w:val="15"/>
              </w:rPr>
              <w:t>新招顷</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757575"/>
                <w:spacing w:val="0"/>
                <w:w w:val="100"/>
                <w:position w:val="0"/>
                <w:sz w:val="15"/>
                <w:szCs w:val="15"/>
              </w:rPr>
              <w:t>韬童</w:t>
            </w:r>
            <w:r>
              <w:rPr>
                <w:color w:val="757575"/>
                <w:spacing w:val="0"/>
                <w:w w:val="100"/>
                <w:position w:val="0"/>
                <w:sz w:val="15"/>
                <w:szCs w:val="15"/>
              </w:rPr>
              <w:t>X</w:t>
            </w:r>
            <w:r>
              <w:rPr>
                <w:color w:val="757575"/>
                <w:spacing w:val="0"/>
                <w:w w:val="100"/>
                <w:position w:val="0"/>
                <w:sz w:val="15"/>
                <w:szCs w:val="15"/>
              </w:rPr>
              <w:t>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757575"/>
                <w:spacing w:val="0"/>
                <w:w w:val="100"/>
                <w:position w:val="0"/>
                <w:sz w:val="15"/>
                <w:szCs w:val="15"/>
              </w:rPr>
              <w:t>胡主</w:t>
            </w:r>
            <w:r>
              <w:rPr>
                <w:color w:val="757575"/>
                <w:spacing w:val="0"/>
                <w:w w:val="100"/>
                <w:position w:val="0"/>
                <w:sz w:val="15"/>
                <w:szCs w:val="15"/>
              </w:rPr>
              <w:t>90</w:t>
            </w:r>
            <w:r>
              <w:rPr>
                <w:color w:val="757575"/>
                <w:spacing w:val="0"/>
                <w:w w:val="100"/>
                <w:position w:val="0"/>
                <w:sz w:val="15"/>
                <w:szCs w:val="15"/>
              </w:rPr>
              <w:t>此</w:t>
            </w:r>
          </w:p>
        </w:tc>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5"/>
                <w:szCs w:val="15"/>
              </w:rPr>
              <w:t>硼</w:t>
            </w:r>
          </w:p>
        </w:tc>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SimHei" w:eastAsia="SimHei" w:hAnsi="SimHei" w:cs="SimHei"/>
                <w:color w:val="8A8A8A"/>
                <w:spacing w:val="0"/>
                <w:w w:val="100"/>
                <w:position w:val="0"/>
                <w:sz w:val="15"/>
                <w:szCs w:val="15"/>
              </w:rPr>
              <w:t>目 融</w:t>
            </w:r>
          </w:p>
        </w:tc>
      </w:tr>
      <w:tr>
        <w:trPr>
          <w:trHeight w:val="451" w:hRule="exact"/>
        </w:trPr>
        <w:tc>
          <w:tcPr>
            <w:gridSpan w:val="2"/>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757575"/>
                <w:spacing w:val="0"/>
                <w:w w:val="100"/>
                <w:position w:val="0"/>
                <w:sz w:val="15"/>
                <w:szCs w:val="15"/>
              </w:rPr>
              <w:t>W</w:t>
            </w:r>
            <w:r>
              <w:rPr>
                <w:color w:val="757575"/>
                <w:spacing w:val="0"/>
                <w:w w:val="100"/>
                <w:position w:val="0"/>
                <w:sz w:val="15"/>
                <w:szCs w:val="15"/>
              </w:rPr>
              <w:t>曲</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5"/>
                <w:szCs w:val="15"/>
              </w:rPr>
              <w:t>拈丹</w:t>
            </w:r>
          </w:p>
        </w:tc>
        <w:tc>
          <w:tcPr>
            <w:vMerge/>
            <w:tcBorders>
              <w:bottom w:val="single" w:sz="4"/>
            </w:tcBorders>
            <w:shd w:val="clear" w:color="auto" w:fill="FFFFFF"/>
            <w:vAlign w:val="center"/>
          </w:tcPr>
          <w:p>
            <w:pPr/>
          </w:p>
        </w:tc>
        <w:tc>
          <w:tcPr>
            <w:vMerge/>
            <w:tcBorders>
              <w:bottom w:val="single" w:sz="4"/>
            </w:tcBorders>
            <w:shd w:val="clear" w:color="auto" w:fill="FFFFFF"/>
            <w:vAlign w:val="center"/>
          </w:tcPr>
          <w:p>
            <w:pPr/>
          </w:p>
        </w:tc>
      </w:tr>
    </w:tbl>
    <w:p>
      <w:pPr>
        <w:pStyle w:val="Style32"/>
        <w:keepNext w:val="0"/>
        <w:keepLines w:val="0"/>
        <w:widowControl w:val="0"/>
        <w:shd w:val="clear" w:color="auto" w:fill="auto"/>
        <w:bidi w:val="0"/>
        <w:spacing w:before="0" w:after="0" w:line="240" w:lineRule="auto"/>
        <w:ind w:left="91" w:right="0" w:firstLine="0"/>
        <w:jc w:val="left"/>
        <w:rPr>
          <w:sz w:val="15"/>
          <w:szCs w:val="15"/>
        </w:rPr>
      </w:pPr>
      <w:r>
        <w:rPr>
          <w:color w:val="757575"/>
          <w:spacing w:val="0"/>
          <w:w w:val="100"/>
          <w:position w:val="0"/>
          <w:sz w:val="15"/>
          <w:szCs w:val="15"/>
        </w:rPr>
        <w:t>兰业时</w:t>
      </w:r>
      <w:r>
        <w:rPr>
          <w:rFonts w:ascii="Arial" w:eastAsia="Arial" w:hAnsi="Arial" w:cs="Arial"/>
          <w:b/>
          <w:bCs/>
          <w:color w:val="757575"/>
          <w:spacing w:val="0"/>
          <w:w w:val="100"/>
          <w:position w:val="0"/>
          <w:sz w:val="14"/>
          <w:szCs w:val="14"/>
        </w:rPr>
        <w:t>Y</w:t>
      </w:r>
      <w:r>
        <w:rPr>
          <w:b/>
          <w:bCs/>
          <w:color w:val="757575"/>
          <w:spacing w:val="0"/>
          <w:w w:val="100"/>
          <w:position w:val="0"/>
          <w:sz w:val="17"/>
          <w:szCs w:val="17"/>
        </w:rPr>
        <w:t>：</w:t>
      </w:r>
      <w:r>
        <w:rPr>
          <w:color w:val="757575"/>
          <w:spacing w:val="0"/>
          <w:w w:val="100"/>
          <w:position w:val="0"/>
          <w:sz w:val="15"/>
          <w:szCs w:val="15"/>
        </w:rPr>
        <w:t>召中尽</w:t>
      </w:r>
    </w:p>
    <w:p>
      <w:pPr>
        <w:pStyle w:val="Style3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757575"/>
          <w:spacing w:val="0"/>
          <w:w w:val="100"/>
          <w:position w:val="0"/>
          <w:sz w:val="14"/>
          <w:szCs w:val="14"/>
        </w:rPr>
        <w:t>s^Tiuor</w:t>
      </w:r>
    </w:p>
    <w:p>
      <w:pPr>
        <w:widowControl w:val="0"/>
        <w:spacing w:after="659" w:line="1" w:lineRule="exact"/>
      </w:pPr>
    </w:p>
    <w:p>
      <w:pPr>
        <w:pStyle w:val="Style9"/>
        <w:keepNext w:val="0"/>
        <w:keepLines w:val="0"/>
        <w:widowControl w:val="0"/>
        <w:shd w:val="clear" w:color="auto" w:fill="auto"/>
        <w:bidi w:val="0"/>
        <w:spacing w:before="0" w:after="0" w:line="240" w:lineRule="auto"/>
        <w:ind w:left="0" w:right="0" w:firstLine="0"/>
        <w:jc w:val="center"/>
        <w:sectPr>
          <w:footerReference w:type="default" r:id="rId10"/>
          <w:footnotePr>
            <w:pos w:val="pageBottom"/>
            <w:numFmt w:val="chicago"/>
            <w:numStart w:val="1"/>
            <w:numRestart w:val="continuous"/>
            <w15:footnoteColumns w:val="1"/>
          </w:footnotePr>
          <w:pgSz w:w="11900" w:h="16840"/>
          <w:pgMar w:top="1017" w:right="1028" w:bottom="1444" w:left="1459" w:header="589" w:footer="1016" w:gutter="0"/>
          <w:pgNumType w:start="42"/>
          <w:cols w:space="720"/>
          <w:noEndnote/>
          <w:rtlGutter w:val="0"/>
          <w:docGrid w:linePitch="360"/>
        </w:sectPr>
      </w:pPr>
      <w:r>
        <w:rPr>
          <w:rFonts w:ascii="SimHei" w:eastAsia="SimHei" w:hAnsi="SimHei" w:cs="SimHei"/>
          <w:color w:val="525252"/>
          <w:spacing w:val="0"/>
          <w:w w:val="100"/>
          <w:position w:val="0"/>
        </w:rPr>
        <w:t>昌尊用</w:t>
      </w:r>
      <w:r>
        <w:rPr>
          <w:rFonts w:ascii="SimHei" w:eastAsia="SimHei" w:hAnsi="SimHei" w:cs="SimHei"/>
          <w:color w:val="1C1C1C"/>
          <w:spacing w:val="0"/>
          <w:w w:val="100"/>
          <w:position w:val="0"/>
        </w:rPr>
        <w:t>*</w:t>
      </w:r>
      <w:r>
        <w:rPr>
          <w:rFonts w:ascii="SimHei" w:eastAsia="SimHei" w:hAnsi="SimHei" w:cs="SimHei"/>
          <w:color w:val="525252"/>
          <w:spacing w:val="0"/>
          <w:w w:val="100"/>
          <w:position w:val="0"/>
        </w:rPr>
        <w:t>舶福</w:t>
      </w:r>
      <w:r>
        <w:rPr>
          <w:rFonts w:ascii="SimHei" w:eastAsia="SimHei" w:hAnsi="SimHei" w:cs="SimHei"/>
          <w:color w:val="757575"/>
          <w:spacing w:val="0"/>
          <w:w w:val="100"/>
          <w:position w:val="0"/>
          <w:sz w:val="22"/>
          <w:szCs w:val="22"/>
        </w:rPr>
        <w:t>t</w:t>
      </w:r>
      <w:r>
        <w:rPr>
          <w:rFonts w:ascii="SimHei" w:eastAsia="SimHei" w:hAnsi="SimHei" w:cs="SimHei"/>
          <w:color w:val="525252"/>
          <w:spacing w:val="0"/>
          <w:w w:val="100"/>
          <w:position w:val="0"/>
        </w:rPr>
        <w:t>国徘</w:t>
      </w:r>
      <w:r>
        <w:rPr>
          <w:rFonts w:ascii="SimHei" w:eastAsia="SimHei" w:hAnsi="SimHei" w:cs="SimHei"/>
          <w:color w:val="757575"/>
          <w:spacing w:val="0"/>
          <w:w w:val="100"/>
          <w:position w:val="0"/>
          <w:sz w:val="22"/>
          <w:szCs w:val="22"/>
        </w:rPr>
        <w:t>'，</w:t>
      </w:r>
      <w:r>
        <w:rPr>
          <w:rFonts w:ascii="SimHei" w:eastAsia="SimHei" w:hAnsi="SimHei" w:cs="SimHei"/>
          <w:color w:val="525252"/>
          <w:spacing w:val="0"/>
          <w:w w:val="100"/>
          <w:position w:val="0"/>
        </w:rPr>
        <w:t>岸滨</w:t>
      </w:r>
      <w:r>
        <w:rPr>
          <w:rFonts w:ascii="SimHei" w:eastAsia="SimHei" w:hAnsi="SimHei" w:cs="SimHei"/>
          <w:color w:val="757575"/>
          <w:spacing w:val="0"/>
          <w:w w:val="100"/>
          <w:position w:val="0"/>
        </w:rPr>
        <w:t>卑帼表</w:t>
      </w:r>
    </w:p>
    <w:p>
      <w:pPr>
        <w:pStyle w:val="Style9"/>
        <w:keepNext w:val="0"/>
        <w:keepLines w:val="0"/>
        <w:widowControl w:val="0"/>
        <w:shd w:val="clear" w:color="auto" w:fill="auto"/>
        <w:bidi w:val="0"/>
        <w:spacing w:before="0" w:after="160" w:line="240" w:lineRule="auto"/>
        <w:ind w:left="0" w:right="0" w:firstLine="0"/>
        <w:jc w:val="center"/>
      </w:pPr>
      <w:r>
        <w:rPr>
          <w:rFonts w:ascii="SimHei" w:eastAsia="SimHei" w:hAnsi="SimHei" w:cs="SimHei"/>
          <w:color w:val="525252"/>
          <w:spacing w:val="0"/>
          <w:w w:val="100"/>
          <w:position w:val="0"/>
        </w:rPr>
        <w:t>深</w:t>
      </w:r>
      <w:r>
        <w:rPr>
          <w:rFonts w:ascii="SimHei" w:eastAsia="SimHei" w:hAnsi="SimHei" w:cs="SimHei"/>
          <w:color w:val="757575"/>
          <w:spacing w:val="0"/>
          <w:w w:val="100"/>
          <w:position w:val="0"/>
        </w:rPr>
        <w:t>圳</w:t>
      </w:r>
      <w:r>
        <w:rPr>
          <w:rFonts w:ascii="SimHei" w:eastAsia="SimHei" w:hAnsi="SimHei" w:cs="SimHei"/>
          <w:color w:val="757575"/>
          <w:spacing w:val="0"/>
          <w:w w:val="100"/>
          <w:position w:val="0"/>
          <w:sz w:val="22"/>
          <w:szCs w:val="22"/>
        </w:rPr>
        <w:t>I</w:t>
      </w:r>
      <w:r>
        <w:rPr>
          <w:rFonts w:ascii="SimHei" w:eastAsia="SimHei" w:hAnsi="SimHei" w:cs="SimHei"/>
          <w:color w:val="525252"/>
          <w:spacing w:val="0"/>
          <w:w w:val="100"/>
          <w:position w:val="0"/>
        </w:rPr>
        <w:t>市鸠</w:t>
      </w:r>
      <w:r>
        <w:rPr>
          <w:rFonts w:ascii="Arial" w:eastAsia="Arial" w:hAnsi="Arial" w:cs="Arial"/>
          <w:color w:val="525252"/>
          <w:spacing w:val="0"/>
          <w:w w:val="100"/>
          <w:position w:val="0"/>
          <w:sz w:val="17"/>
          <w:szCs w:val="17"/>
        </w:rPr>
        <w:t>«</w:t>
      </w:r>
      <w:r>
        <w:rPr>
          <w:rFonts w:ascii="SimHei" w:eastAsia="SimHei" w:hAnsi="SimHei" w:cs="SimHei"/>
          <w:color w:val="525252"/>
          <w:spacing w:val="0"/>
          <w:w w:val="100"/>
          <w:position w:val="0"/>
        </w:rPr>
        <w:t>(*</w:t>
      </w:r>
      <w:r>
        <w:rPr>
          <w:rFonts w:ascii="SimHei" w:eastAsia="SimHei" w:hAnsi="SimHei" w:cs="SimHei"/>
          <w:color w:val="3D3D3D"/>
          <w:spacing w:val="0"/>
          <w:w w:val="100"/>
          <w:position w:val="0"/>
        </w:rPr>
        <w:t xml:space="preserve">团 </w:t>
      </w:r>
      <w:r>
        <w:rPr>
          <w:rFonts w:ascii="SimHei" w:eastAsia="SimHei" w:hAnsi="SimHei" w:cs="SimHei"/>
          <w:i/>
          <w:iCs/>
          <w:color w:val="525252"/>
          <w:spacing w:val="0"/>
          <w:w w:val="100"/>
          <w:position w:val="0"/>
        </w:rPr>
        <w:t>M</w:t>
      </w:r>
      <w:r>
        <w:rPr>
          <w:rFonts w:ascii="SimHei" w:eastAsia="SimHei" w:hAnsi="SimHei" w:cs="SimHei"/>
          <w:color w:val="525252"/>
          <w:spacing w:val="0"/>
          <w:w w:val="100"/>
          <w:position w:val="0"/>
        </w:rPr>
        <w:t xml:space="preserve"> </w:t>
      </w:r>
      <w:r>
        <w:rPr>
          <w:rFonts w:ascii="SimHei" w:eastAsia="SimHei" w:hAnsi="SimHei" w:cs="SimHei"/>
          <w:color w:val="3D3D3D"/>
          <w:spacing w:val="0"/>
          <w:w w:val="100"/>
          <w:position w:val="0"/>
        </w:rPr>
        <w:t>有限公司</w:t>
      </w:r>
    </w:p>
    <w:p>
      <w:pPr>
        <w:pStyle w:val="Style9"/>
        <w:keepNext w:val="0"/>
        <w:keepLines w:val="0"/>
        <w:widowControl w:val="0"/>
        <w:shd w:val="clear" w:color="auto" w:fill="auto"/>
        <w:bidi w:val="0"/>
        <w:spacing w:before="0" w:after="160" w:line="240" w:lineRule="auto"/>
        <w:ind w:left="0" w:right="0" w:firstLine="0"/>
        <w:jc w:val="center"/>
      </w:pPr>
      <w:r>
        <w:rPr>
          <w:rFonts w:ascii="SimHei" w:eastAsia="SimHei" w:hAnsi="SimHei" w:cs="SimHei"/>
          <w:color w:val="525252"/>
          <w:spacing w:val="0"/>
          <w:w w:val="100"/>
          <w:position w:val="0"/>
        </w:rPr>
        <w:t>现金速量瓷</w:t>
      </w:r>
    </w:p>
    <w:p>
      <w:pPr>
        <w:pStyle w:val="Style78"/>
        <w:keepNext w:val="0"/>
        <w:keepLines w:val="0"/>
        <w:widowControl w:val="0"/>
        <w:shd w:val="clear" w:color="auto" w:fill="auto"/>
        <w:bidi w:val="0"/>
        <w:spacing w:before="0" w:after="160" w:line="240" w:lineRule="auto"/>
        <w:ind w:left="4720" w:right="0" w:firstLine="0"/>
        <w:jc w:val="left"/>
      </w:pPr>
      <w:r>
        <w:rPr>
          <w:spacing w:val="0"/>
          <w:w w:val="100"/>
          <w:position w:val="0"/>
        </w:rPr>
        <w:t>座</w:t>
      </w:r>
    </w:p>
    <w:p>
      <w:pPr>
        <w:pStyle w:val="Style78"/>
        <w:keepNext w:val="0"/>
        <w:keepLines w:val="0"/>
        <w:widowControl w:val="0"/>
        <w:shd w:val="clear" w:color="auto" w:fill="auto"/>
        <w:bidi w:val="0"/>
        <w:spacing w:before="0" w:after="520" w:line="240" w:lineRule="auto"/>
        <w:ind w:left="7620" w:right="0" w:firstLine="0"/>
        <w:jc w:val="left"/>
      </w:pPr>
      <w:r>
        <w:rPr>
          <w:spacing w:val="0"/>
          <w:w w:val="100"/>
          <w:position w:val="0"/>
        </w:rPr>
        <w:t>童麒单位二人民而元</w:t>
      </w:r>
    </w:p>
    <w:p>
      <w:pPr>
        <w:pStyle w:val="Style32"/>
        <w:keepNext w:val="0"/>
        <w:keepLines w:val="0"/>
        <w:widowControl w:val="0"/>
        <w:shd w:val="clear" w:color="auto" w:fill="auto"/>
        <w:tabs>
          <w:tab w:pos="8179" w:val="left"/>
        </w:tabs>
        <w:bidi w:val="0"/>
        <w:spacing w:before="0" w:after="0" w:line="240" w:lineRule="auto"/>
        <w:ind w:left="6427" w:right="0" w:firstLine="0"/>
        <w:jc w:val="left"/>
        <w:rPr>
          <w:sz w:val="15"/>
          <w:szCs w:val="15"/>
        </w:rPr>
      </w:pPr>
      <w:r>
        <w:rPr>
          <w:color w:val="757575"/>
          <w:spacing w:val="0"/>
          <w:w w:val="100"/>
          <w:position w:val="0"/>
          <w:sz w:val="15"/>
          <w:szCs w:val="15"/>
          <w:u w:val="single"/>
        </w:rPr>
        <w:t>台并</w:t>
        <w:tab/>
        <w:t>母磐日</w:t>
      </w:r>
    </w:p>
    <w:tbl>
      <w:tblPr>
        <w:tblOverlap w:val="never"/>
        <w:jc w:val="center"/>
        <w:tblLayout w:type="fixed"/>
      </w:tblPr>
      <w:tblGrid>
        <w:gridCol w:w="4747"/>
        <w:gridCol w:w="1061"/>
        <w:gridCol w:w="1814"/>
        <w:gridCol w:w="1488"/>
      </w:tblGrid>
      <w:tr>
        <w:trPr>
          <w:trHeight w:val="442" w:hRule="exact"/>
        </w:trPr>
        <w:tc>
          <w:tcPr>
            <w:gridSpan w:val="4"/>
            <w:tcBorders>
              <w:top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B9B9B"/>
                <w:spacing w:val="0"/>
                <w:w w:val="100"/>
                <w:position w:val="0"/>
                <w:sz w:val="15"/>
                <w:szCs w:val="15"/>
              </w:rPr>
              <w:t>1</w:t>
            </w:r>
            <w:r>
              <w:rPr>
                <w:rFonts w:ascii="SimHei" w:eastAsia="SimHei" w:hAnsi="SimHei" w:cs="SimHei"/>
                <w:color w:val="757575"/>
                <w:spacing w:val="0"/>
                <w:w w:val="100"/>
                <w:position w:val="0"/>
                <w:sz w:val="15"/>
                <w:szCs w:val="15"/>
              </w:rPr>
              <w:t>.蛇雌动产笠曲现金而量</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型菖对昌.</w:t>
            </w:r>
            <w:r>
              <w:rPr>
                <w:color w:val="757575"/>
                <w:spacing w:val="0"/>
                <w:w w:val="100"/>
                <w:position w:val="0"/>
                <w:sz w:val="18"/>
                <w:szCs w:val="18"/>
              </w:rPr>
              <w:t>U</w:t>
            </w:r>
            <w:r>
              <w:rPr>
                <w:rFonts w:ascii="SimHei" w:eastAsia="SimHei" w:hAnsi="SimHei" w:cs="SimHei"/>
                <w:color w:val="757575"/>
                <w:spacing w:val="0"/>
                <w:w w:val="100"/>
                <w:position w:val="0"/>
                <w:sz w:val="15"/>
                <w:szCs w:val="15"/>
              </w:rPr>
              <w:t>供劳务&amp;虫.力现虫</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5</w:t>
            </w:r>
            <w:r>
              <w:rPr>
                <w:color w:val="8A8A8A"/>
                <w:spacing w:val="0"/>
                <w:w w:val="100"/>
                <w:position w:val="0"/>
                <w:sz w:val="15"/>
                <w:szCs w:val="15"/>
              </w:rPr>
              <w:t>19.552. J7ES5</w:t>
            </w:r>
          </w:p>
        </w:tc>
        <w:tc>
          <w:tcPr>
            <w:tcBorders>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就奶，地河</w:t>
            </w: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校科的其惚与经营活的存*的现金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757575"/>
                <w:spacing w:val="0"/>
                <w:w w:val="100"/>
                <w:position w:val="0"/>
                <w:sz w:val="16"/>
                <w:szCs w:val="16"/>
              </w:rPr>
              <w:t>五.</w:t>
            </w:r>
            <w:r>
              <w:rPr>
                <w:rFonts w:ascii="Times New Roman" w:eastAsia="Times New Roman" w:hAnsi="Times New Roman" w:cs="Times New Roman"/>
                <w:i/>
                <w:iCs/>
                <w:color w:val="8A8A8A"/>
                <w:spacing w:val="0"/>
                <w:w w:val="100"/>
                <w:position w:val="0"/>
                <w:sz w:val="18"/>
                <w:szCs w:val="18"/>
              </w:rPr>
              <w:t>3B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smallCaps/>
                <w:color w:val="8A8A8A"/>
                <w:spacing w:val="0"/>
                <w:w w:val="100"/>
                <w:position w:val="0"/>
                <w:sz w:val="18"/>
                <w:szCs w:val="18"/>
              </w:rPr>
              <w:t>71,056,00b</w:t>
            </w:r>
            <w:r>
              <w:rPr>
                <w:color w:val="8A8A8A"/>
                <w:spacing w:val="0"/>
                <w:w w:val="100"/>
                <w:position w:val="0"/>
                <w:sz w:val="15"/>
                <w:szCs w:val="15"/>
              </w:rPr>
              <w:t xml:space="preserve"> </w:t>
            </w:r>
            <w:r>
              <w:rPr>
                <w:color w:val="8A8A8A"/>
                <w:spacing w:val="0"/>
                <w:w w:val="100"/>
                <w:position w:val="0"/>
                <w:sz w:val="15"/>
                <w:szCs w:val="15"/>
              </w:rPr>
              <w:t>24</w:t>
            </w:r>
          </w:p>
        </w:tc>
        <w:tc>
          <w:tcPr>
            <w:tcBorders>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5"/>
                <w:szCs w:val="15"/>
              </w:rPr>
            </w:pPr>
            <w:r>
              <w:rPr>
                <w:color w:val="8A8A8A"/>
                <w:spacing w:val="0"/>
                <w:w w:val="100"/>
                <w:position w:val="0"/>
                <w:sz w:val="15"/>
                <w:szCs w:val="15"/>
              </w:rPr>
              <w:t>356.71.7^8313</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SimHei" w:eastAsia="SimHei" w:hAnsi="SimHei" w:cs="SimHei"/>
                <w:color w:val="757575"/>
                <w:spacing w:val="0"/>
                <w:w w:val="100"/>
                <w:position w:val="0"/>
                <w:sz w:val="15"/>
                <w:szCs w:val="15"/>
              </w:rPr>
              <w:t>职金江*小计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i/>
                <w:iCs/>
                <w:color w:val="8A8A8A"/>
                <w:spacing w:val="0"/>
                <w:w w:val="100"/>
                <w:position w:val="0"/>
                <w:sz w:val="18"/>
                <w:szCs w:val="18"/>
              </w:rPr>
              <w:t>m,6DB,3K4S!</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5"/>
                <w:szCs w:val="15"/>
              </w:rPr>
            </w:pPr>
            <w:r>
              <w:rPr>
                <w:color w:val="8A8A8A"/>
                <w:spacing w:val="0"/>
                <w:w w:val="100"/>
                <w:position w:val="0"/>
                <w:sz w:val="15"/>
                <w:szCs w:val="15"/>
              </w:rPr>
              <w:t>宓</w:t>
            </w:r>
            <w:r>
              <w:rPr>
                <w:color w:val="8A8A8A"/>
                <w:spacing w:val="0"/>
                <w:w w:val="100"/>
                <w:position w:val="0"/>
                <w:sz w:val="15"/>
                <w:szCs w:val="15"/>
              </w:rPr>
              <w:t>K</w:t>
            </w:r>
            <w:r>
              <w:rPr>
                <w:color w:val="8A8A8A"/>
                <w:spacing w:val="0"/>
                <w:w w:val="100"/>
                <w:position w:val="0"/>
                <w:sz w:val="15"/>
                <w:szCs w:val="15"/>
              </w:rPr>
              <w:t>奶朋</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购而苟品.堆受有务立忏的现金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413.330,622 Z?</w:t>
            </w:r>
          </w:p>
        </w:tc>
        <w:tc>
          <w:tcPr>
            <w:tcBorders>
              <w:top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5"/>
                <w:szCs w:val="15"/>
              </w:rPr>
            </w:pPr>
            <w:r>
              <w:rPr>
                <w:color w:val="9B9B9B"/>
                <w:spacing w:val="0"/>
                <w:w w:val="100"/>
                <w:position w:val="0"/>
                <w:sz w:val="15"/>
                <w:szCs w:val="15"/>
              </w:rPr>
              <w:t>lTr.]3].m32</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 xml:space="preserve">秉邱 </w:t>
            </w:r>
            <w:r>
              <w:rPr>
                <w:color w:val="757575"/>
                <w:spacing w:val="0"/>
                <w:w w:val="100"/>
                <w:position w:val="0"/>
                <w:sz w:val="18"/>
                <w:szCs w:val="18"/>
              </w:rPr>
              <w:t>WT</w:t>
            </w:r>
            <w:r>
              <w:rPr>
                <w:rFonts w:ascii="SimHei" w:eastAsia="SimHei" w:hAnsi="SimHei" w:cs="SimHei"/>
                <w:color w:val="757575"/>
                <w:spacing w:val="0"/>
                <w:w w:val="100"/>
                <w:position w:val="0"/>
                <w:sz w:val="15"/>
                <w:szCs w:val="15"/>
              </w:rPr>
              <w:t xml:space="preserve">醵 </w:t>
            </w:r>
            <w:r>
              <w:rPr>
                <w:color w:val="757575"/>
                <w:spacing w:val="0"/>
                <w:w w:val="100"/>
                <w:position w:val="0"/>
                <w:sz w:val="18"/>
                <w:szCs w:val="18"/>
              </w:rPr>
              <w:t>WL</w:t>
            </w:r>
            <w:r>
              <w:rPr>
                <w:rFonts w:ascii="SimHei" w:eastAsia="SimHei" w:hAnsi="SimHei" w:cs="SimHei"/>
                <w:color w:val="757575"/>
                <w:spacing w:val="0"/>
                <w:w w:val="100"/>
                <w:position w:val="0"/>
                <w:sz w:val="15"/>
                <w:szCs w:val="15"/>
              </w:rPr>
              <w:t>夷邮耻</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J7.59ti.92BM</w:t>
            </w:r>
          </w:p>
        </w:tc>
        <w:tc>
          <w:tcPr>
            <w:tcBorders>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8A8A8A"/>
                <w:spacing w:val="0"/>
                <w:w w:val="100"/>
                <w:position w:val="0"/>
                <w:sz w:val="15"/>
                <w:szCs w:val="15"/>
              </w:rPr>
              <w:t xml:space="preserve">^364,2*1 </w:t>
            </w:r>
            <w:r>
              <w:rPr>
                <w:color w:val="8A8A8A"/>
                <w:spacing w:val="0"/>
                <w:w w:val="100"/>
                <w:position w:val="0"/>
                <w:sz w:val="15"/>
                <w:szCs w:val="15"/>
              </w:rPr>
              <w:t>73</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SimHei" w:eastAsia="SimHei" w:hAnsi="SimHei" w:cs="SimHei"/>
                <w:color w:val="757575"/>
                <w:spacing w:val="0"/>
                <w:w w:val="100"/>
                <w:position w:val="0"/>
                <w:sz w:val="15"/>
                <w:szCs w:val="15"/>
              </w:rPr>
              <w:t>支付的</w:t>
            </w:r>
            <w:r>
              <w:rPr>
                <w:color w:val="757575"/>
                <w:spacing w:val="0"/>
                <w:w w:val="100"/>
                <w:position w:val="0"/>
                <w:sz w:val="18"/>
                <w:szCs w:val="18"/>
              </w:rPr>
              <w:t>*35ftS</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吟的％?业</w:t>
            </w:r>
            <w:r>
              <w:rPr>
                <w:color w:val="8A8A8A"/>
                <w:spacing w:val="0"/>
                <w:w w:val="100"/>
                <w:position w:val="0"/>
                <w:sz w:val="15"/>
                <w:szCs w:val="15"/>
              </w:rPr>
              <w:t>53</w:t>
            </w:r>
          </w:p>
        </w:tc>
        <w:tc>
          <w:tcPr>
            <w:tcBorders>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8A8A8A"/>
                <w:spacing w:val="0"/>
                <w:w w:val="100"/>
                <w:position w:val="0"/>
                <w:sz w:val="15"/>
                <w:szCs w:val="15"/>
              </w:rPr>
              <w:t>21878,503.67</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支付的</w:t>
            </w:r>
            <w:r>
              <w:rPr>
                <w:color w:val="757575"/>
                <w:spacing w:val="0"/>
                <w:w w:val="100"/>
                <w:position w:val="0"/>
                <w:sz w:val="18"/>
                <w:szCs w:val="18"/>
              </w:rPr>
              <w:t>J?</w:t>
            </w:r>
            <w:r>
              <w:rPr>
                <w:rFonts w:ascii="SimHei" w:eastAsia="SimHei" w:hAnsi="SimHei" w:cs="SimHei"/>
                <w:color w:val="757575"/>
                <w:spacing w:val="0"/>
                <w:w w:val="100"/>
                <w:position w:val="0"/>
                <w:sz w:val="15"/>
                <w:szCs w:val="15"/>
              </w:rPr>
              <w:t>槌与姓管活的有美</w:t>
            </w:r>
            <w:r>
              <w:rPr>
                <w:rFonts w:ascii="SimHei" w:eastAsia="SimHei" w:hAnsi="SimHei" w:cs="SimHei"/>
                <w:i/>
                <w:iCs/>
                <w:color w:val="757575"/>
                <w:spacing w:val="0"/>
                <w:w w:val="100"/>
                <w:position w:val="0"/>
                <w:sz w:val="15"/>
                <w:szCs w:val="15"/>
              </w:rPr>
              <w:t>的略</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757575"/>
                <w:spacing w:val="0"/>
                <w:w w:val="100"/>
                <w:position w:val="0"/>
                <w:sz w:val="15"/>
                <w:szCs w:val="15"/>
              </w:rPr>
              <w:t xml:space="preserve">Z. </w:t>
            </w:r>
            <w:r>
              <w:rPr>
                <w:color w:val="8A8A8A"/>
                <w:spacing w:val="0"/>
                <w:w w:val="100"/>
                <w:position w:val="0"/>
                <w:sz w:val="15"/>
                <w:szCs w:val="15"/>
              </w:rPr>
              <w:t>39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1^1,507.30575</w:t>
            </w:r>
          </w:p>
        </w:tc>
        <w:tc>
          <w:tcPr>
            <w:tcBorders>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8A8A8A"/>
                <w:spacing w:val="0"/>
                <w:w w:val="100"/>
                <w:position w:val="0"/>
                <w:sz w:val="15"/>
                <w:szCs w:val="15"/>
              </w:rPr>
              <w:t xml:space="preserve">L2.575.392 </w:t>
            </w:r>
            <w:r>
              <w:rPr>
                <w:color w:val="8A8A8A"/>
                <w:spacing w:val="0"/>
                <w:w w:val="100"/>
                <w:position w:val="0"/>
                <w:sz w:val="15"/>
                <w:szCs w:val="15"/>
              </w:rPr>
              <w:t>1€</w:t>
            </w: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SimHei" w:eastAsia="SimHei" w:hAnsi="SimHei" w:cs="SimHei"/>
                <w:color w:val="757575"/>
                <w:spacing w:val="0"/>
                <w:w w:val="100"/>
                <w:position w:val="0"/>
                <w:sz w:val="15"/>
                <w:szCs w:val="15"/>
              </w:rPr>
              <w:t>现金谏;</w:t>
            </w:r>
            <w:r>
              <w:rPr>
                <w:color w:val="757575"/>
                <w:spacing w:val="0"/>
                <w:w w:val="100"/>
                <w:position w:val="0"/>
                <w:sz w:val="18"/>
                <w:szCs w:val="18"/>
              </w:rPr>
              <w:t>tl</w:t>
            </w:r>
            <w:r>
              <w:rPr>
                <w:rFonts w:ascii="SimHei" w:eastAsia="SimHei" w:hAnsi="SimHei" w:cs="SimHei"/>
                <w:color w:val="757575"/>
                <w:spacing w:val="0"/>
                <w:w w:val="100"/>
                <w:position w:val="0"/>
                <w:sz w:val="15"/>
                <w:szCs w:val="15"/>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 xml:space="preserve">tl3.228.6B4 </w:t>
            </w:r>
            <w:r>
              <w:rPr>
                <w:color w:val="8A8A8A"/>
                <w:spacing w:val="0"/>
                <w:w w:val="100"/>
                <w:position w:val="0"/>
                <w:sz w:val="15"/>
                <w:szCs w:val="15"/>
              </w:rPr>
              <w:t>77</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5"/>
                <w:szCs w:val="15"/>
              </w:rPr>
            </w:pPr>
            <w:r>
              <w:rPr>
                <w:color w:val="8A8A8A"/>
                <w:spacing w:val="0"/>
                <w:w w:val="100"/>
                <w:position w:val="0"/>
                <w:sz w:val="15"/>
                <w:szCs w:val="15"/>
              </w:rPr>
              <w:t>2Q1.QBP.7W4?</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丘官活号产性的建史源量再前</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皿朝欢闻</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5"/>
                <w:szCs w:val="15"/>
              </w:rPr>
            </w:pPr>
            <w:r>
              <w:rPr>
                <w:color w:val="8A8A8A"/>
                <w:spacing w:val="0"/>
                <w:w w:val="100"/>
                <w:position w:val="0"/>
                <w:sz w:val="15"/>
                <w:szCs w:val="15"/>
              </w:rPr>
              <w:t>1</w:t>
            </w:r>
            <w:r>
              <w:rPr>
                <w:color w:val="8A8A8A"/>
                <w:spacing w:val="0"/>
                <w:w w:val="100"/>
                <w:position w:val="0"/>
                <w:sz w:val="15"/>
                <w:szCs w:val="15"/>
              </w:rPr>
              <w:t>殂的</w:t>
            </w:r>
            <w:r>
              <w:rPr>
                <w:color w:val="8A8A8A"/>
                <w:spacing w:val="0"/>
                <w:w w:val="100"/>
                <w:position w:val="0"/>
                <w:sz w:val="15"/>
                <w:szCs w:val="15"/>
              </w:rPr>
              <w:t>3”，40</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B9B9B"/>
                <w:spacing w:val="0"/>
                <w:w w:val="100"/>
                <w:position w:val="0"/>
                <w:sz w:val="15"/>
                <w:szCs w:val="15"/>
              </w:rPr>
              <w:t>二.</w:t>
            </w:r>
            <w:r>
              <w:rPr>
                <w:rFonts w:ascii="SimHei" w:eastAsia="SimHei" w:hAnsi="SimHei" w:cs="SimHei"/>
                <w:color w:val="757575"/>
                <w:spacing w:val="0"/>
                <w:w w:val="100"/>
                <w:position w:val="0"/>
                <w:sz w:val="15"/>
                <w:szCs w:val="15"/>
              </w:rPr>
              <w:t>敛话#户生的观馈景</w:t>
            </w:r>
          </w:p>
        </w:tc>
        <w:tc>
          <w:tcPr>
            <w:gridSpan w:val="3"/>
            <w:tcBorders>
              <w:top w:val="single" w:sz="4"/>
              <w:right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年拜</w:t>
            </w:r>
            <w:r>
              <w:rPr>
                <w:color w:val="757575"/>
                <w:spacing w:val="0"/>
                <w:w w:val="100"/>
                <w:position w:val="0"/>
                <w:sz w:val="18"/>
                <w:szCs w:val="18"/>
              </w:rPr>
              <w:t>d</w:t>
            </w:r>
            <w:r>
              <w:rPr>
                <w:rFonts w:ascii="SimHei" w:eastAsia="SimHei" w:hAnsi="SimHei" w:cs="SimHei"/>
                <w:color w:val="757575"/>
                <w:spacing w:val="0"/>
                <w:w w:val="100"/>
                <w:position w:val="0"/>
                <w:sz w:val="15"/>
                <w:szCs w:val="15"/>
              </w:rPr>
              <w:t>窦或是折收到配主</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757575"/>
                <w:spacing w:val="0"/>
                <w:w w:val="100"/>
                <w:position w:val="0"/>
                <w:sz w:val="15"/>
                <w:szCs w:val="15"/>
              </w:rPr>
              <w:t>4,697.802 S3</w:t>
            </w:r>
          </w:p>
        </w:tc>
        <w:tc>
          <w:tcPr>
            <w:tcBorders>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8A8A8A"/>
                <w:spacing w:val="0"/>
                <w:w w:val="100"/>
                <w:position w:val="0"/>
                <w:sz w:val="15"/>
                <w:szCs w:val="15"/>
              </w:rPr>
              <w:t>扣第姗</w:t>
            </w:r>
            <w:r>
              <w:rPr>
                <w:color w:val="8A8A8A"/>
                <w:spacing w:val="0"/>
                <w:w w:val="100"/>
                <w:position w:val="0"/>
                <w:sz w:val="15"/>
                <w:szCs w:val="15"/>
              </w:rPr>
              <w:t>4.W</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妣胃</w:t>
            </w:r>
            <w:r>
              <w:rPr>
                <w:color w:val="757575"/>
                <w:spacing w:val="0"/>
                <w:w w:val="100"/>
                <w:position w:val="0"/>
                <w:sz w:val="18"/>
                <w:szCs w:val="18"/>
              </w:rPr>
              <w:t>GS</w:t>
            </w:r>
            <w:r>
              <w:rPr>
                <w:rFonts w:ascii="SimHei" w:eastAsia="SimHei" w:hAnsi="SimHei" w:cs="SimHei"/>
                <w:color w:val="757575"/>
                <w:spacing w:val="0"/>
                <w:w w:val="100"/>
                <w:position w:val="0"/>
                <w:sz w:val="15"/>
                <w:szCs w:val="15"/>
              </w:rPr>
              <w:t>定值产-球</w:t>
            </w:r>
            <w:r>
              <w:rPr>
                <w:color w:val="757575"/>
                <w:spacing w:val="0"/>
                <w:w w:val="100"/>
                <w:position w:val="0"/>
                <w:sz w:val="18"/>
                <w:szCs w:val="18"/>
              </w:rPr>
              <w:t>8</w:t>
            </w:r>
            <w:r>
              <w:rPr>
                <w:rFonts w:ascii="SimHei" w:eastAsia="SimHei" w:hAnsi="SimHei" w:cs="SimHei"/>
                <w:color w:val="757575"/>
                <w:spacing w:val="0"/>
                <w:w w:val="100"/>
                <w:position w:val="0"/>
                <w:sz w:val="15"/>
                <w:szCs w:val="15"/>
              </w:rPr>
              <w:t>产和其他表珂燧产而妆回蛙理金</w:t>
            </w:r>
            <w:r>
              <w:rPr>
                <w:color w:val="757575"/>
                <w:spacing w:val="0"/>
                <w:w w:val="100"/>
                <w:position w:val="0"/>
                <w:sz w:val="18"/>
                <w:szCs w:val="18"/>
              </w:rPr>
              <w:t>4</w:t>
            </w:r>
            <w:r>
              <w:rPr>
                <w:rFonts w:ascii="SimHei" w:eastAsia="SimHei" w:hAnsi="SimHei" w:cs="SimHei"/>
                <w:color w:val="757575"/>
                <w:spacing w:val="0"/>
                <w:w w:val="100"/>
                <w:position w:val="0"/>
                <w:sz w:val="15"/>
                <w:szCs w:val="15"/>
              </w:rPr>
              <w:t>彩</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9fi.4fiOB5fld</w:t>
            </w:r>
          </w:p>
        </w:tc>
        <w:tc>
          <w:tcPr>
            <w:tcBorders>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m</w:t>
            </w:r>
            <w:r>
              <w:rPr>
                <w:color w:val="8A8A8A"/>
                <w:spacing w:val="0"/>
                <w:w w:val="100"/>
                <w:position w:val="0"/>
                <w:sz w:val="15"/>
                <w:szCs w:val="15"/>
              </w:rPr>
              <w:t>枚</w:t>
            </w:r>
            <w:r>
              <w:rPr>
                <w:color w:val="8A8A8A"/>
                <w:spacing w:val="0"/>
                <w:w w:val="100"/>
                <w:position w:val="0"/>
                <w:sz w:val="15"/>
                <w:szCs w:val="15"/>
              </w:rPr>
              <w:t>QQ</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枚科的暮他与投资惜动督超现淀</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8A8A8A"/>
                <w:spacing w:val="0"/>
                <w:w w:val="100"/>
                <w:position w:val="0"/>
                <w:sz w:val="15"/>
                <w:szCs w:val="15"/>
              </w:rPr>
              <w:t>啊</w:t>
            </w:r>
            <w:r>
              <w:rPr>
                <w:color w:val="8A8A8A"/>
                <w:spacing w:val="0"/>
                <w:w w:val="100"/>
                <w:position w:val="0"/>
                <w:sz w:val="15"/>
                <w:szCs w:val="15"/>
              </w:rPr>
              <w:t>”36 12</w:t>
            </w:r>
          </w:p>
        </w:tc>
        <w:tc>
          <w:tcPr>
            <w:tcBorders>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敬</w:t>
            </w:r>
            <w:r>
              <w:rPr>
                <w:color w:val="8A8A8A"/>
                <w:spacing w:val="0"/>
                <w:w w:val="100"/>
                <w:position w:val="0"/>
                <w:sz w:val="15"/>
                <w:szCs w:val="15"/>
              </w:rPr>
              <w:t>IW</w:t>
            </w:r>
          </w:p>
        </w:tc>
      </w:tr>
      <w:tr>
        <w:trPr>
          <w:trHeight w:val="3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SimHei" w:eastAsia="SimHei" w:hAnsi="SimHei" w:cs="SimHei"/>
                <w:color w:val="757575"/>
                <w:spacing w:val="0"/>
                <w:w w:val="100"/>
                <w:position w:val="0"/>
                <w:sz w:val="15"/>
                <w:szCs w:val="15"/>
              </w:rPr>
              <w:t>现堂</w:t>
            </w:r>
            <w:r>
              <w:rPr>
                <w:color w:val="757575"/>
                <w:spacing w:val="0"/>
                <w:w w:val="100"/>
                <w:position w:val="0"/>
                <w:sz w:val="18"/>
                <w:szCs w:val="18"/>
              </w:rPr>
              <w:t>ii</w:t>
            </w:r>
            <w:r>
              <w:rPr>
                <w:rFonts w:ascii="SimHei" w:eastAsia="SimHei" w:hAnsi="SimHei" w:cs="SimHei"/>
                <w:color w:val="757575"/>
                <w:spacing w:val="0"/>
                <w:w w:val="100"/>
                <w:position w:val="0"/>
                <w:sz w:val="15"/>
                <w:szCs w:val="15"/>
              </w:rPr>
              <w:t>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5"/>
                <w:szCs w:val="15"/>
              </w:rPr>
            </w:pPr>
            <w:r>
              <w:rPr>
                <w:color w:val="8A8A8A"/>
                <w:spacing w:val="0"/>
                <w:w w:val="100"/>
                <w:position w:val="0"/>
                <w:sz w:val="15"/>
                <w:szCs w:val="15"/>
              </w:rPr>
              <w:t>I03.575.UU3</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8A8A8A"/>
                <w:spacing w:val="0"/>
                <w:w w:val="100"/>
                <w:position w:val="0"/>
                <w:sz w:val="15"/>
                <w:szCs w:val="15"/>
              </w:rPr>
              <w:t>3356</w:t>
            </w:r>
            <w:r>
              <w:rPr>
                <w:color w:val="8A8A8A"/>
                <w:spacing w:val="0"/>
                <w:w w:val="100"/>
                <w:position w:val="0"/>
                <w:sz w:val="15"/>
                <w:szCs w:val="15"/>
              </w:rPr>
              <w:t>■邱</w:t>
            </w:r>
            <w:r>
              <w:rPr>
                <w:color w:val="8A8A8A"/>
                <w:spacing w:val="0"/>
                <w:w w:val="100"/>
                <w:position w:val="0"/>
                <w:sz w:val="15"/>
                <w:szCs w:val="15"/>
              </w:rPr>
              <w:t>H</w:t>
            </w:r>
          </w:p>
        </w:tc>
      </w:tr>
      <w:tr>
        <w:trPr>
          <w:trHeight w:val="42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他固定畏产，无彩晃产本鼻也芸期艮产所立讨为职金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757575"/>
                <w:spacing w:val="0"/>
                <w:w w:val="100"/>
                <w:position w:val="0"/>
                <w:sz w:val="15"/>
                <w:szCs w:val="15"/>
              </w:rPr>
              <w:t xml:space="preserve">53,074.301 </w:t>
            </w:r>
            <w:r>
              <w:rPr>
                <w:color w:val="757575"/>
                <w:spacing w:val="0"/>
                <w:w w:val="100"/>
                <w:position w:val="0"/>
                <w:sz w:val="15"/>
                <w:szCs w:val="15"/>
              </w:rPr>
              <w:t>点</w:t>
            </w:r>
          </w:p>
        </w:tc>
        <w:tc>
          <w:tcPr>
            <w:tcBorders>
              <w:top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9B9B9B"/>
                <w:spacing w:val="0"/>
                <w:w w:val="100"/>
                <w:position w:val="0"/>
                <w:sz w:val="15"/>
                <w:szCs w:val="15"/>
              </w:rPr>
              <w:t>京傩彻</w:t>
            </w:r>
            <w:r>
              <w:rPr>
                <w:color w:val="757575"/>
                <w:spacing w:val="0"/>
                <w:w w:val="100"/>
                <w:position w:val="0"/>
                <w:sz w:val="15"/>
                <w:szCs w:val="15"/>
              </w:rPr>
              <w:t>47</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立5算</w:t>
            </w:r>
            <w:r>
              <w:rPr>
                <w:color w:val="757575"/>
                <w:spacing w:val="0"/>
                <w:w w:val="100"/>
                <w:position w:val="0"/>
                <w:sz w:val="18"/>
                <w:szCs w:val="18"/>
              </w:rPr>
              <w:t>ttnia</w:t>
            </w:r>
            <w:r>
              <w:rPr>
                <w:rFonts w:ascii="SimHei" w:eastAsia="SimHei" w:hAnsi="SimHei" w:cs="SimHei"/>
                <w:color w:val="757575"/>
                <w:spacing w:val="0"/>
                <w:w w:val="100"/>
                <w:position w:val="0"/>
                <w:sz w:val="15"/>
                <w:szCs w:val="15"/>
              </w:rPr>
              <w:t>膜恬成有关的理金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i/>
                <w:iCs/>
                <w:color w:val="8A8A8A"/>
                <w:spacing w:val="0"/>
                <w:w w:val="100"/>
                <w:position w:val="0"/>
                <w:sz w:val="18"/>
                <w:szCs w:val="18"/>
              </w:rPr>
              <w:t>S..W</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14</w:t>
            </w:r>
            <w:r>
              <w:rPr>
                <w:color w:val="8A8A8A"/>
                <w:spacing w:val="0"/>
                <w:w w:val="100"/>
                <w:position w:val="0"/>
                <w:sz w:val="15"/>
                <w:szCs w:val="15"/>
              </w:rPr>
              <w:t>网</w:t>
            </w:r>
            <w:r>
              <w:rPr>
                <w:color w:val="8A8A8A"/>
                <w:spacing w:val="0"/>
                <w:w w:val="100"/>
                <w:position w:val="0"/>
                <w:sz w:val="15"/>
                <w:szCs w:val="15"/>
              </w:rPr>
              <w:t>6.K3</w:t>
            </w:r>
            <w:r>
              <w:rPr>
                <w:color w:val="8A8A8A"/>
                <w:spacing w:val="0"/>
                <w:w w:val="100"/>
                <w:position w:val="0"/>
                <w:sz w:val="15"/>
                <w:szCs w:val="15"/>
              </w:rPr>
              <w:t>例</w:t>
            </w:r>
          </w:p>
        </w:tc>
        <w:tc>
          <w:tcPr>
            <w:tcBorders>
              <w:righ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SimHei" w:eastAsia="SimHei" w:hAnsi="SimHei" w:cs="SimHei"/>
                <w:color w:val="757575"/>
                <w:spacing w:val="0"/>
                <w:w w:val="100"/>
                <w:position w:val="0"/>
                <w:sz w:val="15"/>
                <w:szCs w:val="15"/>
              </w:rPr>
              <w:t>现全镣出小计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^7.321,054144</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8A8A8A"/>
                <w:spacing w:val="0"/>
                <w:w w:val="100"/>
                <w:position w:val="0"/>
                <w:sz w:val="15"/>
                <w:szCs w:val="15"/>
              </w:rPr>
              <w:t>5J4&amp;H9.47</w:t>
            </w:r>
          </w:p>
        </w:tc>
      </w:tr>
      <w:tr>
        <w:trPr>
          <w:trHeight w:val="3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57575"/>
                <w:spacing w:val="0"/>
                <w:w w:val="100"/>
                <w:position w:val="0"/>
                <w:sz w:val="15"/>
                <w:szCs w:val="15"/>
              </w:rPr>
              <w:t>跌的户生的</w:t>
            </w:r>
            <w:r>
              <w:rPr>
                <w:color w:val="757575"/>
                <w:spacing w:val="0"/>
                <w:w w:val="100"/>
                <w:position w:val="0"/>
                <w:sz w:val="18"/>
                <w:szCs w:val="18"/>
              </w:rPr>
              <w:t>F</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56254^.99</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8A8A8A"/>
                <w:spacing w:val="0"/>
                <w:w w:val="100"/>
                <w:position w:val="0"/>
                <w:sz w:val="15"/>
                <w:szCs w:val="15"/>
              </w:rPr>
              <w:t>H/m</w:t>
            </w:r>
            <w:r>
              <w:rPr>
                <w:color w:val="8A8A8A"/>
                <w:spacing w:val="0"/>
                <w:w w:val="100"/>
                <w:position w:val="0"/>
                <w:sz w:val="15"/>
                <w:szCs w:val="15"/>
              </w:rPr>
              <w:t>卫嚣钩</w:t>
            </w:r>
          </w:p>
        </w:tc>
      </w:tr>
      <w:tr>
        <w:trPr>
          <w:trHeight w:val="43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8A8A8A"/>
                <w:spacing w:val="0"/>
                <w:w w:val="100"/>
                <w:position w:val="0"/>
                <w:sz w:val="15"/>
                <w:szCs w:val="15"/>
              </w:rPr>
              <w:t>三.</w:t>
            </w:r>
            <w:r>
              <w:rPr>
                <w:rFonts w:ascii="SimHei" w:eastAsia="SimHei" w:hAnsi="SimHei" w:cs="SimHei"/>
                <w:color w:val="757575"/>
                <w:spacing w:val="0"/>
                <w:w w:val="100"/>
                <w:position w:val="0"/>
                <w:sz w:val="15"/>
                <w:szCs w:val="15"/>
              </w:rPr>
              <w:t>岬冬活站产笠的皿宝池</w:t>
            </w:r>
          </w:p>
        </w:tc>
        <w:tc>
          <w:tcPr>
            <w:gridSpan w:val="3"/>
            <w:tcBorders>
              <w:top w:val="single" w:sz="4"/>
              <w:righ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8"/>
                <w:szCs w:val="18"/>
              </w:rPr>
              <w:t>lira</w:t>
            </w:r>
            <w:r>
              <w:rPr>
                <w:rFonts w:ascii="SimHei" w:eastAsia="SimHei" w:hAnsi="SimHei" w:cs="SimHei"/>
                <w:color w:val="757575"/>
                <w:spacing w:val="0"/>
                <w:w w:val="100"/>
                <w:position w:val="0"/>
                <w:sz w:val="15"/>
                <w:szCs w:val="15"/>
              </w:rPr>
              <w:t>祈收用丽现金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325.71 Q.6F&lt;H</w:t>
            </w:r>
          </w:p>
        </w:tc>
        <w:tc>
          <w:tcPr>
            <w:tcBorders>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5"/>
                <w:szCs w:val="15"/>
              </w:rPr>
            </w:pPr>
            <w:r>
              <w:rPr>
                <w:color w:val="9B9B9B"/>
                <w:spacing w:val="0"/>
                <w:w w:val="100"/>
                <w:position w:val="0"/>
                <w:sz w:val="15"/>
                <w:szCs w:val="15"/>
              </w:rPr>
              <w:t>敬</w:t>
            </w:r>
            <w:r>
              <w:rPr>
                <w:color w:val="9B9B9B"/>
                <w:spacing w:val="0"/>
                <w:w w:val="100"/>
                <w:position w:val="0"/>
                <w:sz w:val="15"/>
                <w:szCs w:val="15"/>
              </w:rPr>
              <w:t>mmm</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SimHei" w:eastAsia="SimHei" w:hAnsi="SimHei" w:cs="SimHei"/>
                <w:color w:val="8A8A8A"/>
                <w:spacing w:val="0"/>
                <w:w w:val="100"/>
                <w:position w:val="0"/>
                <w:sz w:val="15"/>
                <w:szCs w:val="15"/>
              </w:rPr>
              <w:t>现虫科■小计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825,71</w:t>
            </w:r>
            <w:r>
              <w:rPr>
                <w:color w:val="8A8A8A"/>
                <w:spacing w:val="0"/>
                <w:w w:val="100"/>
                <w:position w:val="0"/>
                <w:sz w:val="15"/>
                <w:szCs w:val="15"/>
              </w:rPr>
              <w:t>0.63T7C7</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5"/>
                <w:szCs w:val="15"/>
              </w:rPr>
            </w:pPr>
            <w:r>
              <w:rPr>
                <w:color w:val="8A8A8A"/>
                <w:spacing w:val="0"/>
                <w:w w:val="100"/>
                <w:position w:val="0"/>
                <w:sz w:val="15"/>
                <w:szCs w:val="15"/>
              </w:rPr>
              <w:t>猝组</w:t>
            </w:r>
          </w:p>
        </w:tc>
      </w:tr>
      <w:tr>
        <w:trPr>
          <w:trHeight w:val="42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度还焉饼所支牯的现金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8A8A8A"/>
                <w:spacing w:val="0"/>
                <w:w w:val="100"/>
                <w:position w:val="0"/>
                <w:sz w:val="15"/>
                <w:szCs w:val="15"/>
              </w:rPr>
              <w:t>719,530.97545</w:t>
            </w:r>
          </w:p>
        </w:tc>
        <w:tc>
          <w:tcPr>
            <w:tcBorders>
              <w:top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5"/>
                <w:szCs w:val="15"/>
              </w:rPr>
            </w:pPr>
            <w:r>
              <w:rPr>
                <w:color w:val="8A8A8A"/>
                <w:spacing w:val="0"/>
                <w:w w:val="100"/>
                <w:position w:val="0"/>
                <w:sz w:val="15"/>
                <w:szCs w:val="15"/>
              </w:rPr>
              <w:t>371</w:t>
            </w:r>
            <w:r>
              <w:rPr>
                <w:color w:val="8A8A8A"/>
                <w:spacing w:val="0"/>
                <w:w w:val="100"/>
                <w:position w:val="0"/>
                <w:sz w:val="15"/>
                <w:szCs w:val="15"/>
              </w:rPr>
              <w:t>用了剧</w:t>
            </w:r>
            <w:r>
              <w:rPr>
                <w:color w:val="8A8A8A"/>
                <w:spacing w:val="0"/>
                <w:w w:val="100"/>
                <w:position w:val="0"/>
                <w:sz w:val="15"/>
                <w:szCs w:val="15"/>
              </w:rPr>
              <w:t>5.00</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T</w:t>
            </w:r>
            <w:r>
              <w:rPr>
                <w:rFonts w:ascii="SimHei" w:eastAsia="SimHei" w:hAnsi="SimHei" w:cs="SimHei"/>
                <w:color w:val="757575"/>
                <w:spacing w:val="0"/>
                <w:w w:val="100"/>
                <w:position w:val="0"/>
                <w:sz w:val="15"/>
                <w:szCs w:val="15"/>
              </w:rPr>
              <w:t>配股利.左</w:t>
            </w:r>
            <w:r>
              <w:rPr>
                <w:color w:val="757575"/>
                <w:spacing w:val="0"/>
                <w:w w:val="100"/>
                <w:position w:val="0"/>
                <w:sz w:val="18"/>
                <w:szCs w:val="18"/>
              </w:rPr>
              <w:t>ifl</w:t>
            </w:r>
            <w:r>
              <w:rPr>
                <w:rFonts w:ascii="SimHei" w:eastAsia="SimHei" w:hAnsi="SimHei" w:cs="SimHei"/>
                <w:color w:val="757575"/>
                <w:spacing w:val="0"/>
                <w:w w:val="100"/>
                <w:position w:val="0"/>
                <w:sz w:val="15"/>
                <w:szCs w:val="15"/>
              </w:rPr>
              <w:t>买傅村</w:t>
            </w:r>
            <w:r>
              <w:rPr>
                <w:color w:val="757575"/>
                <w:spacing w:val="0"/>
                <w:w w:val="100"/>
                <w:position w:val="0"/>
                <w:sz w:val="18"/>
                <w:szCs w:val="18"/>
              </w:rPr>
              <w:t>WI</w:t>
            </w:r>
            <w:r>
              <w:rPr>
                <w:rFonts w:ascii="SimHei" w:eastAsia="SimHei" w:hAnsi="SimHei" w:cs="SimHei"/>
                <w:color w:val="757575"/>
                <w:spacing w:val="0"/>
                <w:w w:val="100"/>
                <w:position w:val="0"/>
                <w:sz w:val="15"/>
                <w:szCs w:val="15"/>
              </w:rPr>
              <w:t>且朗立付的瓯金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47,3HH^56JC?</w:t>
            </w:r>
          </w:p>
        </w:tc>
        <w:tc>
          <w:tcPr>
            <w:tcBorders>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8A8A8A"/>
                <w:spacing w:val="0"/>
                <w:w w:val="100"/>
                <w:position w:val="0"/>
                <w:sz w:val="15"/>
                <w:szCs w:val="15"/>
              </w:rPr>
              <w:t>29</w:t>
            </w:r>
            <w:r>
              <w:rPr>
                <w:color w:val="8A8A8A"/>
                <w:spacing w:val="0"/>
                <w:w w:val="100"/>
                <w:position w:val="0"/>
                <w:sz w:val="15"/>
                <w:szCs w:val="15"/>
                <w:vertAlign w:val="subscript"/>
              </w:rPr>
              <w:t>r</w:t>
            </w:r>
            <w:r>
              <w:rPr>
                <w:color w:val="8A8A8A"/>
                <w:spacing w:val="0"/>
                <w:w w:val="100"/>
                <w:position w:val="0"/>
                <w:sz w:val="15"/>
                <w:szCs w:val="15"/>
              </w:rPr>
              <w:t>]]?</w:t>
            </w:r>
            <w:r>
              <w:rPr>
                <w:color w:val="8A8A8A"/>
                <w:spacing w:val="0"/>
                <w:w w:val="100"/>
                <w:position w:val="0"/>
                <w:sz w:val="15"/>
                <w:szCs w:val="15"/>
                <w:vertAlign w:val="subscript"/>
              </w:rPr>
              <w:t>P</w:t>
            </w:r>
            <w:r>
              <w:rPr>
                <w:color w:val="8A8A8A"/>
                <w:spacing w:val="0"/>
                <w:w w:val="100"/>
                <w:position w:val="0"/>
                <w:sz w:val="15"/>
                <w:szCs w:val="15"/>
              </w:rPr>
              <w:t>&amp;32.53</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757575"/>
                <w:spacing w:val="0"/>
                <w:w w:val="100"/>
                <w:position w:val="0"/>
                <w:sz w:val="15"/>
                <w:szCs w:val="15"/>
              </w:rPr>
              <w:t>五册昊帕撮奏恬动有关的</w:t>
            </w:r>
            <w:r>
              <w:rPr>
                <w:color w:val="757575"/>
                <w:spacing w:val="0"/>
                <w:w w:val="100"/>
                <w:position w:val="0"/>
                <w:sz w:val="18"/>
                <w:szCs w:val="18"/>
              </w:rPr>
              <w:t>B1</w:t>
            </w:r>
            <w:r>
              <w:rPr>
                <w:rFonts w:ascii="SimHei" w:eastAsia="SimHei" w:hAnsi="SimHei" w:cs="SimHei"/>
                <w:color w:val="757575"/>
                <w:spacing w:val="0"/>
                <w:w w:val="100"/>
                <w:position w:val="0"/>
                <w:sz w:val="15"/>
                <w:szCs w:val="15"/>
              </w:rPr>
              <w:t>主</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8A8A8A"/>
                <w:spacing w:val="0"/>
                <w:w w:val="100"/>
                <w:position w:val="0"/>
                <w:sz w:val="15"/>
                <w:szCs w:val="15"/>
              </w:rPr>
              <w:t>6.-452.6Q9S4</w:t>
            </w:r>
          </w:p>
        </w:tc>
        <w:tc>
          <w:tcPr>
            <w:tcBorders>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8A8A8A"/>
                <w:spacing w:val="0"/>
                <w:w w:val="100"/>
                <w:position w:val="0"/>
                <w:sz w:val="15"/>
                <w:szCs w:val="15"/>
              </w:rPr>
              <w:t>1J®</w:t>
            </w:r>
            <w:r>
              <w:rPr>
                <w:color w:val="8A8A8A"/>
                <w:spacing w:val="0"/>
                <w:w w:val="100"/>
                <w:position w:val="0"/>
                <w:sz w:val="15"/>
                <w:szCs w:val="15"/>
              </w:rPr>
              <w:t>圳</w:t>
            </w:r>
            <w:r>
              <w:rPr>
                <w:color w:val="8A8A8A"/>
                <w:spacing w:val="0"/>
                <w:w w:val="100"/>
                <w:position w:val="0"/>
                <w:sz w:val="15"/>
                <w:szCs w:val="15"/>
              </w:rPr>
              <w:t>?2</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SimHei" w:eastAsia="SimHei" w:hAnsi="SimHei" w:cs="SimHei"/>
                <w:color w:val="757575"/>
                <w:spacing w:val="0"/>
                <w:w w:val="100"/>
                <w:position w:val="0"/>
                <w:sz w:val="15"/>
                <w:szCs w:val="15"/>
              </w:rPr>
              <w:t>现主输出小计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8A8A8A"/>
                <w:spacing w:val="0"/>
                <w:w w:val="100"/>
                <w:position w:val="0"/>
                <w:sz w:val="15"/>
                <w:szCs w:val="15"/>
              </w:rPr>
              <w:t>曲</w:t>
            </w:r>
            <w:r>
              <w:rPr>
                <w:color w:val="8A8A8A"/>
                <w:spacing w:val="0"/>
                <w:w w:val="100"/>
                <w:position w:val="0"/>
                <w:sz w:val="15"/>
                <w:szCs w:val="15"/>
              </w:rPr>
              <w:t>041</w:t>
            </w:r>
            <w:r>
              <w:rPr>
                <w:color w:val="8A8A8A"/>
                <w:spacing w:val="0"/>
                <w:w w:val="100"/>
                <w:position w:val="0"/>
                <w:sz w:val="15"/>
                <w:szCs w:val="15"/>
              </w:rPr>
              <w:t>帑</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5"/>
                <w:szCs w:val="15"/>
              </w:rPr>
            </w:pPr>
            <w:r>
              <w:rPr>
                <w:color w:val="8A8A8A"/>
                <w:spacing w:val="0"/>
                <w:w w:val="100"/>
                <w:position w:val="0"/>
                <w:sz w:val="15"/>
                <w:szCs w:val="15"/>
              </w:rPr>
              <w:t>40</w:t>
            </w:r>
            <w:r>
              <w:rPr>
                <w:color w:val="8A8A8A"/>
                <w:spacing w:val="0"/>
                <w:w w:val="100"/>
                <w:position w:val="0"/>
                <w:sz w:val="15"/>
                <w:szCs w:val="15"/>
              </w:rPr>
              <w:t>也瞄獭</w:t>
            </w:r>
            <w:r>
              <w:rPr>
                <w:color w:val="8A8A8A"/>
                <w:spacing w:val="0"/>
                <w:w w:val="100"/>
                <w:position w:val="0"/>
                <w:sz w:val="15"/>
                <w:szCs w:val="15"/>
              </w:rPr>
              <w:t>25</w:t>
            </w:r>
          </w:p>
        </w:tc>
      </w:tr>
      <w:tr>
        <w:trPr>
          <w:trHeight w:val="3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尊贵治电户埋的呼</w:t>
            </w:r>
            <w:r>
              <w:rPr>
                <w:rFonts w:ascii="Arial Unicode MS" w:eastAsia="Arial Unicode MS" w:hAnsi="Arial Unicode MS" w:cs="Arial Unicode MS"/>
                <w:color w:val="757575"/>
                <w:spacing w:val="0"/>
                <w:w w:val="100"/>
                <w:position w:val="0"/>
                <w:sz w:val="13"/>
                <w:szCs w:val="13"/>
              </w:rPr>
              <w:t>•</w:t>
            </w:r>
            <w:r>
              <w:rPr>
                <w:rFonts w:ascii="SimHei" w:eastAsia="SimHei" w:hAnsi="SimHei" w:cs="SimHei"/>
                <w:color w:val="757575"/>
                <w:spacing w:val="0"/>
                <w:w w:val="100"/>
                <w:position w:val="0"/>
                <w:sz w:val="15"/>
                <w:szCs w:val="15"/>
              </w:rPr>
              <w:t>金流届净胡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52,330.595 71</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&lt;170.097,753.1^</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四.</w:t>
            </w:r>
            <w:r>
              <w:rPr>
                <w:rFonts w:ascii="Arial Unicode MS" w:eastAsia="Arial Unicode MS" w:hAnsi="Arial Unicode MS" w:cs="Arial Unicode MS"/>
                <w:color w:val="757575"/>
                <w:spacing w:val="0"/>
                <w:w w:val="100"/>
                <w:position w:val="0"/>
                <w:sz w:val="13"/>
                <w:szCs w:val="13"/>
              </w:rPr>
              <w:t>£</w:t>
            </w:r>
            <w:r>
              <w:rPr>
                <w:rFonts w:ascii="SimHei" w:eastAsia="SimHei" w:hAnsi="SimHei" w:cs="SimHei"/>
                <w:color w:val="757575"/>
                <w:spacing w:val="0"/>
                <w:w w:val="100"/>
                <w:position w:val="0"/>
                <w:sz w:val="15"/>
                <w:szCs w:val="15"/>
              </w:rPr>
              <w:t>王宣对与豆生的</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8A8A8A"/>
                <w:spacing w:val="0"/>
                <w:w w:val="100"/>
                <w:position w:val="0"/>
                <w:sz w:val="15"/>
                <w:szCs w:val="15"/>
              </w:rPr>
              <w:t>电</w:t>
            </w:r>
            <w:r>
              <w:rPr>
                <w:color w:val="8A8A8A"/>
                <w:spacing w:val="0"/>
                <w:w w:val="100"/>
                <w:position w:val="0"/>
                <w:sz w:val="15"/>
                <w:szCs w:val="15"/>
              </w:rPr>
              <w:t>9</w:t>
            </w:r>
            <w:r>
              <w:rPr>
                <w:color w:val="8A8A8A"/>
                <w:spacing w:val="0"/>
                <w:w w:val="100"/>
                <w:position w:val="0"/>
                <w:sz w:val="15"/>
                <w:szCs w:val="15"/>
              </w:rPr>
              <w:t>』贩昵</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9B9B9B"/>
                <w:spacing w:val="0"/>
                <w:w w:val="100"/>
                <w:position w:val="0"/>
                <w:sz w:val="15"/>
                <w:szCs w:val="15"/>
              </w:rPr>
              <w:t>f72J2ffi&gt;.ia</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瓦</w:t>
            </w:r>
            <w:r>
              <w:rPr>
                <w:rFonts w:ascii="SimHei" w:eastAsia="SimHei" w:hAnsi="SimHei" w:cs="SimHei"/>
                <w:color w:val="8A8A8A"/>
                <w:spacing w:val="0"/>
                <w:w w:val="100"/>
                <w:position w:val="0"/>
                <w:sz w:val="15"/>
                <w:szCs w:val="15"/>
              </w:rPr>
              <w:t>珥金夏</w:t>
            </w:r>
            <w:r>
              <w:rPr>
                <w:rFonts w:ascii="SimHei" w:eastAsia="SimHei" w:hAnsi="SimHei" w:cs="SimHei"/>
                <w:color w:val="757575"/>
                <w:spacing w:val="0"/>
                <w:w w:val="100"/>
                <w:position w:val="0"/>
                <w:sz w:val="15"/>
                <w:szCs w:val="15"/>
              </w:rPr>
              <w:t>瞧等时冉净地右裙</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8A8A8A"/>
                <w:spacing w:val="0"/>
                <w:w w:val="100"/>
                <w:position w:val="0"/>
                <w:sz w:val="15"/>
                <w:szCs w:val="15"/>
              </w:rPr>
              <w:t xml:space="preserve">"M </w:t>
            </w:r>
            <w:r>
              <w:rPr>
                <w:color w:val="8A8A8A"/>
                <w:spacing w:val="0"/>
                <w:w w:val="100"/>
                <w:position w:val="0"/>
                <w:sz w:val="15"/>
                <w:szCs w:val="15"/>
              </w:rPr>
              <w:t xml:space="preserve">国 </w:t>
            </w:r>
            <w:r>
              <w:rPr>
                <w:color w:val="8A8A8A"/>
                <w:spacing w:val="0"/>
                <w:w w:val="100"/>
                <w:position w:val="0"/>
                <w:sz w:val="15"/>
                <w:szCs w:val="15"/>
              </w:rPr>
              <w:t>44</w:t>
            </w:r>
          </w:p>
        </w:tc>
        <w:tc>
          <w:tcPr>
            <w:tcBorders>
              <w:top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湫您</w:t>
            </w:r>
            <w:r>
              <w:rPr>
                <w:color w:val="8A8A8A"/>
                <w:spacing w:val="0"/>
                <w:w w:val="100"/>
                <w:position w:val="0"/>
                <w:sz w:val="15"/>
                <w:szCs w:val="15"/>
              </w:rPr>
              <w:t>22]</w:t>
            </w:r>
          </w:p>
        </w:tc>
      </w:tr>
    </w:tbl>
    <w:p>
      <w:pPr>
        <w:spacing w:lineRule="exact" w:line="1"/>
        <w:rPr>
          <w:sz w:val="2"/>
          <w:szCs w:val="2"/>
        </w:rPr>
      </w:pPr>
      <w:r>
        <w:br w:type="page"/>
      </w:r>
    </w:p>
    <w:p>
      <w:pPr>
        <w:pStyle w:val="Style78"/>
        <w:keepNext w:val="0"/>
        <w:keepLines w:val="0"/>
        <w:widowControl w:val="0"/>
        <w:shd w:val="clear" w:color="auto" w:fill="auto"/>
        <w:bidi w:val="0"/>
        <w:spacing w:before="0" w:after="0" w:line="355" w:lineRule="exact"/>
        <w:ind w:left="0" w:right="0" w:firstLine="0"/>
        <w:jc w:val="center"/>
      </w:pPr>
      <w:r>
        <w:rPr>
          <w:color w:val="525252"/>
          <w:spacing w:val="0"/>
          <w:w w:val="100"/>
          <w:position w:val="0"/>
        </w:rPr>
        <w:t>森堪市鸿基</w:t>
      </w:r>
      <w:r>
        <w:rPr>
          <w:rFonts w:ascii="SimSun" w:eastAsia="SimSun" w:hAnsi="SimSun" w:cs="SimSun"/>
          <w:spacing w:val="0"/>
          <w:w w:val="100"/>
          <w:position w:val="0"/>
          <w:sz w:val="18"/>
          <w:szCs w:val="18"/>
        </w:rPr>
        <w:t>H</w:t>
      </w:r>
      <w:r>
        <w:rPr>
          <w:color w:val="525252"/>
          <w:spacing w:val="0"/>
          <w:w w:val="100"/>
          <w:position w:val="0"/>
        </w:rPr>
        <w:t>条团</w:t>
      </w:r>
      <w:r>
        <w:rPr>
          <w:rFonts w:ascii="SimSun" w:eastAsia="SimSun" w:hAnsi="SimSun" w:cs="SimSun"/>
          <w:color w:val="525252"/>
          <w:spacing w:val="0"/>
          <w:w w:val="100"/>
          <w:position w:val="0"/>
          <w:sz w:val="18"/>
          <w:szCs w:val="18"/>
        </w:rPr>
        <w:t>I</w:t>
      </w:r>
      <w:r>
        <w:rPr>
          <w:color w:val="525252"/>
          <w:spacing w:val="0"/>
          <w:w w:val="100"/>
          <w:position w:val="0"/>
        </w:rPr>
        <w:t>段份有限公</w:t>
      </w:r>
      <w:r>
        <w:rPr>
          <w:color w:val="1C1C1C"/>
          <w:spacing w:val="0"/>
          <w:w w:val="100"/>
          <w:position w:val="0"/>
        </w:rPr>
        <w:t>司</w:t>
        <w:br/>
      </w:r>
      <w:r>
        <w:rPr>
          <w:color w:val="525252"/>
          <w:spacing w:val="0"/>
          <w:w w:val="100"/>
          <w:position w:val="0"/>
        </w:rPr>
        <w:t>现令流虽长</w:t>
      </w:r>
      <w:r>
        <w:rPr>
          <w:rFonts w:ascii="SimSun" w:eastAsia="SimSun" w:hAnsi="SimSun" w:cs="SimSun"/>
          <w:spacing w:val="0"/>
          <w:w w:val="100"/>
          <w:position w:val="0"/>
          <w:sz w:val="18"/>
          <w:szCs w:val="18"/>
        </w:rPr>
        <w:t>4</w:t>
      </w:r>
      <w:r>
        <w:rPr>
          <w:spacing w:val="0"/>
          <w:w w:val="100"/>
          <w:position w:val="0"/>
        </w:rPr>
        <w:t>蛟)</w:t>
      </w:r>
    </w:p>
    <w:p>
      <w:pPr>
        <w:pStyle w:val="Style78"/>
        <w:keepNext w:val="0"/>
        <w:keepLines w:val="0"/>
        <w:widowControl w:val="0"/>
        <w:shd w:val="clear" w:color="auto" w:fill="auto"/>
        <w:bidi w:val="0"/>
        <w:spacing w:before="0" w:after="240" w:line="355" w:lineRule="exact"/>
        <w:ind w:left="0" w:right="0" w:firstLine="0"/>
        <w:jc w:val="center"/>
      </w:pPr>
      <w:r>
        <w:rPr>
          <w:rFonts w:ascii="SimSun" w:eastAsia="SimSun" w:hAnsi="SimSun" w:cs="SimSun"/>
          <w:spacing w:val="0"/>
          <w:w w:val="100"/>
          <w:position w:val="0"/>
          <w:sz w:val="18"/>
          <w:szCs w:val="18"/>
        </w:rPr>
        <w:t>2d</w:t>
      </w:r>
      <w:r>
        <w:rPr>
          <w:spacing w:val="0"/>
          <w:w w:val="100"/>
          <w:position w:val="0"/>
        </w:rPr>
        <w:t>皓庄度</w:t>
      </w:r>
    </w:p>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757575"/>
          <w:spacing w:val="0"/>
          <w:w w:val="100"/>
          <w:position w:val="0"/>
          <w:sz w:val="15"/>
          <w:szCs w:val="15"/>
        </w:rPr>
        <w:t>主迎罗也人昼节运</w:t>
      </w:r>
    </w:p>
    <w:tbl>
      <w:tblPr>
        <w:tblOverlap w:val="never"/>
        <w:jc w:val="center"/>
        <w:tblLayout w:type="fixed"/>
      </w:tblPr>
      <w:tblGrid>
        <w:gridCol w:w="4378"/>
        <w:gridCol w:w="883"/>
        <w:gridCol w:w="2491"/>
        <w:gridCol w:w="1310"/>
      </w:tblGrid>
      <w:tr>
        <w:trPr>
          <w:trHeight w:val="235" w:hRule="exact"/>
        </w:trPr>
        <w:tc>
          <w:tcPr>
            <w:vMerge w:val="restart"/>
            <w:tcBorders/>
            <w:shd w:val="clear" w:color="auto" w:fill="FFFFFF"/>
            <w:vAlign w:val="center"/>
          </w:tcPr>
          <w:p>
            <w:pPr>
              <w:pStyle w:val="Style9"/>
              <w:keepNext w:val="0"/>
              <w:keepLines w:val="0"/>
              <w:widowControl w:val="0"/>
              <w:shd w:val="clear" w:color="auto" w:fill="auto"/>
              <w:tabs>
                <w:tab w:pos="2175" w:val="left"/>
              </w:tabs>
              <w:bidi w:val="0"/>
              <w:spacing w:before="0" w:after="0" w:line="240" w:lineRule="auto"/>
              <w:ind w:left="1460" w:right="0" w:firstLine="0"/>
              <w:jc w:val="left"/>
              <w:rPr>
                <w:sz w:val="15"/>
                <w:szCs w:val="15"/>
              </w:rPr>
            </w:pPr>
            <w:r>
              <w:rPr>
                <w:rFonts w:ascii="SimHei" w:eastAsia="SimHei" w:hAnsi="SimHei" w:cs="SimHei"/>
                <w:color w:val="757575"/>
                <w:spacing w:val="0"/>
                <w:w w:val="100"/>
                <w:position w:val="0"/>
                <w:sz w:val="15"/>
                <w:szCs w:val="15"/>
              </w:rPr>
              <w:t>荀</w:t>
              <w:tab/>
              <w:t>目</w:t>
            </w:r>
          </w:p>
        </w:tc>
        <w:tc>
          <w:tcPr>
            <w:vMerge w:val="restart"/>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府注</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757575"/>
                <w:spacing w:val="0"/>
                <w:w w:val="100"/>
                <w:position w:val="0"/>
              </w:rPr>
              <w:t>砌奔縻</w:t>
            </w:r>
          </w:p>
        </w:tc>
      </w:tr>
      <w:tr>
        <w:trPr>
          <w:trHeight w:val="341"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pPr>
            <w:r>
              <w:rPr>
                <w:rFonts w:ascii="Arial" w:eastAsia="Arial" w:hAnsi="Arial" w:cs="Arial"/>
                <w:color w:val="3D3D3D"/>
                <w:spacing w:val="0"/>
                <w:w w:val="100"/>
                <w:position w:val="0"/>
              </w:rPr>
              <w:t>=fl</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757575"/>
                <w:spacing w:val="0"/>
                <w:w w:val="100"/>
                <w:position w:val="0"/>
                <w:sz w:val="15"/>
                <w:szCs w:val="15"/>
              </w:rPr>
              <w:t>母金』</w:t>
            </w:r>
          </w:p>
        </w:tc>
      </w:tr>
      <w:tr>
        <w:trPr>
          <w:trHeight w:val="5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8"/>
                <w:szCs w:val="18"/>
              </w:rPr>
              <w:t>1</w:t>
            </w:r>
            <w:r>
              <w:rPr>
                <w:rFonts w:ascii="SimHei" w:eastAsia="SimHei" w:hAnsi="SimHei" w:cs="SimHei"/>
                <w:color w:val="757575"/>
                <w:spacing w:val="0"/>
                <w:w w:val="100"/>
                <w:position w:val="0"/>
                <w:sz w:val="15"/>
                <w:szCs w:val="15"/>
              </w:rPr>
              <w:t>井斧利闸渭军</w:t>
            </w:r>
            <w:r>
              <w:rPr>
                <w:rFonts w:ascii="SimHei" w:eastAsia="SimHei" w:hAnsi="SimHei" w:cs="SimHei"/>
                <w:color w:val="757575"/>
                <w:spacing w:val="0"/>
                <w:w w:val="100"/>
                <w:position w:val="0"/>
                <w:sz w:val="15"/>
                <w:szCs w:val="15"/>
              </w:rPr>
              <w:t>F</w:t>
            </w:r>
            <w:r>
              <w:rPr>
                <w:rFonts w:ascii="SimHei" w:eastAsia="SimHei" w:hAnsi="SimHei" w:cs="SimHei"/>
                <w:color w:val="757575"/>
                <w:spacing w:val="0"/>
                <w:w w:val="100"/>
                <w:position w:val="0"/>
                <w:sz w:val="15"/>
                <w:szCs w:val="15"/>
              </w:rPr>
              <w:t>位冒种有皿金镜量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泮胴</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8A8A8A"/>
                <w:spacing w:val="0"/>
                <w:w w:val="100"/>
                <w:position w:val="0"/>
                <w:sz w:val="15"/>
                <w:szCs w:val="15"/>
              </w:rPr>
              <w:t>以</w:t>
            </w:r>
            <w:r>
              <w:rPr>
                <w:color w:val="8A8A8A"/>
                <w:spacing w:val="0"/>
                <w:w w:val="100"/>
                <w:position w:val="0"/>
                <w:sz w:val="15"/>
                <w:szCs w:val="15"/>
              </w:rPr>
              <w:t>2ffi</w:t>
            </w:r>
            <w:r>
              <w:rPr>
                <w:color w:val="8A8A8A"/>
                <w:spacing w:val="0"/>
                <w:w w:val="100"/>
                <w:position w:val="0"/>
                <w:sz w:val="15"/>
                <w:szCs w:val="15"/>
              </w:rPr>
              <w:t>以技驱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12,202.259.^6</w:t>
            </w:r>
          </w:p>
        </w:tc>
      </w:tr>
      <w:tr>
        <w:trPr>
          <w:trHeight w:val="42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血事我睑乐亦期</w:t>
            </w:r>
            <w:r>
              <w:rPr>
                <w:color w:val="757575"/>
                <w:spacing w:val="0"/>
                <w:w w:val="100"/>
                <w:position w:val="0"/>
                <w:sz w:val="18"/>
                <w:szCs w:val="18"/>
              </w:rPr>
              <w:t>1ft</w:t>
            </w:r>
            <w:r>
              <w:rPr>
                <w:rFonts w:ascii="SimHei" w:eastAsia="SimHei" w:hAnsi="SimHei" w:cs="SimHei"/>
                <w:color w:val="757575"/>
                <w:spacing w:val="0"/>
                <w:w w:val="100"/>
                <w:position w:val="0"/>
                <w:sz w:val="15"/>
                <w:szCs w:val="15"/>
              </w:rPr>
              <w:t>位</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i/>
                <w:iCs/>
                <w:color w:val="8A8A8A"/>
                <w:spacing w:val="0"/>
                <w:w w:val="100"/>
                <w:position w:val="0"/>
                <w:sz w:val="18"/>
                <w:szCs w:val="18"/>
              </w:rPr>
              <w:t>L4.T77A26M</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757575"/>
                <w:spacing w:val="0"/>
                <w:w w:val="100"/>
                <w:position w:val="0"/>
                <w:sz w:val="15"/>
                <w:szCs w:val="15"/>
              </w:rPr>
              <w:t>计握的贵尸藏值中备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rPr>
                <w:sz w:val="15"/>
                <w:szCs w:val="15"/>
              </w:rPr>
            </w:pPr>
            <w:r>
              <w:rPr>
                <w:color w:val="8A8A8A"/>
                <w:spacing w:val="0"/>
                <w:w w:val="100"/>
                <w:position w:val="0"/>
                <w:sz w:val="15"/>
                <w:szCs w:val="15"/>
              </w:rPr>
              <w:t>527.S53.2i</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4.504.130.5^</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757575"/>
                <w:spacing w:val="0"/>
                <w:w w:val="100"/>
                <w:position w:val="0"/>
                <w:sz w:val="15"/>
                <w:szCs w:val="15"/>
              </w:rPr>
              <w:t>恒定凭户析旧</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757575"/>
                <w:spacing w:val="0"/>
                <w:w w:val="100"/>
                <w:position w:val="0"/>
                <w:sz w:val="15"/>
                <w:szCs w:val="15"/>
              </w:rPr>
              <w:t>39,</w:t>
            </w:r>
            <w:r>
              <w:rPr>
                <w:color w:val="757575"/>
                <w:spacing w:val="0"/>
                <w:w w:val="100"/>
                <w:position w:val="0"/>
                <w:sz w:val="15"/>
                <w:szCs w:val="15"/>
              </w:rPr>
              <w:t>隘&amp;荚</w:t>
            </w:r>
            <w:r>
              <w:rPr>
                <w:color w:val="757575"/>
                <w:spacing w:val="0"/>
                <w:w w:val="100"/>
                <w:position w:val="0"/>
                <w:sz w:val="15"/>
                <w:szCs w:val="15"/>
              </w:rPr>
              <w:t>9</w:t>
            </w:r>
            <w:r>
              <w:rPr>
                <w:color w:val="757575"/>
                <w:spacing w:val="0"/>
                <w:w w:val="100"/>
                <w:position w:val="0"/>
                <w:sz w:val="15"/>
                <w:szCs w:val="15"/>
              </w:rPr>
              <w:t>.聪</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5.594,903.41</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757575"/>
                <w:spacing w:val="0"/>
                <w:w w:val="100"/>
                <w:position w:val="0"/>
                <w:sz w:val="15"/>
                <w:szCs w:val="15"/>
              </w:rPr>
              <w:t>无我责产推箱</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8A8A8A"/>
                <w:spacing w:val="0"/>
                <w:w w:val="100"/>
                <w:position w:val="0"/>
                <w:sz w:val="15"/>
                <w:szCs w:val="15"/>
              </w:rPr>
              <w:t>9</w:t>
            </w:r>
            <w:r>
              <w:rPr>
                <w:color w:val="8A8A8A"/>
                <w:spacing w:val="0"/>
                <w:w w:val="100"/>
                <w:position w:val="0"/>
                <w:sz w:val="15"/>
                <w:szCs w:val="15"/>
              </w:rPr>
              <w:t>皿跚。</w:t>
            </w:r>
            <w:r>
              <w:rPr>
                <w:color w:val="8A8A8A"/>
                <w:spacing w:val="0"/>
                <w:w w:val="100"/>
                <w:position w:val="0"/>
                <w:sz w:val="15"/>
                <w:szCs w:val="15"/>
              </w:rPr>
              <w:t>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757575"/>
                <w:spacing w:val="0"/>
                <w:w w:val="100"/>
                <w:position w:val="0"/>
                <w:sz w:val="15"/>
                <w:szCs w:val="15"/>
              </w:rPr>
              <w:t>449,957.^</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757575"/>
                <w:spacing w:val="0"/>
                <w:w w:val="100"/>
                <w:position w:val="0"/>
                <w:sz w:val="15"/>
                <w:szCs w:val="15"/>
              </w:rPr>
              <w:t>长朗待押愚用障梢</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color w:val="9B9B9B"/>
                <w:spacing w:val="0"/>
                <w:w w:val="100"/>
                <w:position w:val="0"/>
                <w:sz w:val="15"/>
                <w:szCs w:val="15"/>
              </w:rPr>
              <w:t>1</w:t>
            </w:r>
            <w:r>
              <w:rPr>
                <w:color w:val="8A8A8A"/>
                <w:spacing w:val="0"/>
                <w:w w:val="100"/>
                <w:position w:val="0"/>
                <w:sz w:val="15"/>
                <w:szCs w:val="15"/>
              </w:rPr>
              <w:t xml:space="preserve">15.924 </w:t>
            </w:r>
            <w:r>
              <w:rPr>
                <w:color w:val="8A8A8A"/>
                <w:spacing w:val="0"/>
                <w:w w:val="100"/>
                <w:position w:val="0"/>
                <w:sz w:val="15"/>
                <w:szCs w:val="15"/>
              </w:rPr>
              <w:t>00</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757575"/>
                <w:spacing w:val="0"/>
                <w:w w:val="100"/>
                <w:position w:val="0"/>
                <w:sz w:val="15"/>
                <w:szCs w:val="15"/>
              </w:rPr>
              <w:t>其他忱期慢产障稍</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8A8A8A"/>
                <w:spacing w:val="0"/>
                <w:w w:val="100"/>
                <w:position w:val="0"/>
                <w:sz w:val="15"/>
                <w:szCs w:val="15"/>
              </w:rPr>
              <w:t>51</w:t>
            </w:r>
            <w:r>
              <w:rPr>
                <w:color w:val="8A8A8A"/>
                <w:spacing w:val="0"/>
                <w:w w:val="100"/>
                <w:position w:val="0"/>
                <w:sz w:val="15"/>
                <w:szCs w:val="15"/>
              </w:rPr>
              <w:t>洌嗣</w:t>
            </w:r>
            <w:r>
              <w:rPr>
                <w:color w:val="8A8A8A"/>
                <w:spacing w:val="0"/>
                <w:w w:val="100"/>
                <w:position w:val="0"/>
                <w:sz w:val="15"/>
                <w:szCs w:val="15"/>
              </w:rPr>
              <w:t>5 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9B9B9B"/>
                <w:spacing w:val="0"/>
                <w:w w:val="100"/>
                <w:position w:val="0"/>
                <w:sz w:val="15"/>
                <w:szCs w:val="15"/>
              </w:rPr>
              <w:t>4^W43</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757575"/>
                <w:spacing w:val="0"/>
                <w:w w:val="100"/>
                <w:position w:val="0"/>
                <w:sz w:val="15"/>
                <w:szCs w:val="15"/>
              </w:rPr>
              <w:t>待展费闻脸靠少</w:t>
            </w:r>
            <w:r>
              <w:rPr>
                <w:rFonts w:ascii="SimHei" w:eastAsia="SimHei" w:hAnsi="SimHei" w:cs="SimHei"/>
                <w:color w:val="757575"/>
                <w:spacing w:val="0"/>
                <w:w w:val="100"/>
                <w:position w:val="0"/>
                <w:sz w:val="15"/>
                <w:szCs w:val="15"/>
              </w:rPr>
              <w:t>(</w:t>
            </w:r>
            <w:r>
              <w:rPr>
                <w:rFonts w:ascii="Arial Unicode MS" w:eastAsia="Arial Unicode MS" w:hAnsi="Arial Unicode MS" w:cs="Arial Unicode MS"/>
                <w:color w:val="757575"/>
                <w:spacing w:val="0"/>
                <w:w w:val="100"/>
                <w:position w:val="0"/>
                <w:sz w:val="13"/>
                <w:szCs w:val="13"/>
              </w:rPr>
              <w:t>«</w:t>
            </w:r>
            <w:r>
              <w:rPr>
                <w:rFonts w:ascii="SimHei" w:eastAsia="SimHei" w:hAnsi="SimHei" w:cs="SimHei"/>
                <w:color w:val="757575"/>
                <w:spacing w:val="0"/>
                <w:w w:val="100"/>
                <w:position w:val="0"/>
                <w:sz w:val="15"/>
                <w:szCs w:val="15"/>
              </w:rPr>
              <w:t>*</w:t>
            </w:r>
            <w:r>
              <w:rPr>
                <w:rFonts w:ascii="Arial Unicode MS" w:eastAsia="Arial Unicode MS" w:hAnsi="Arial Unicode MS" w:cs="Arial Unicode MS"/>
                <w:color w:val="757575"/>
                <w:spacing w:val="0"/>
                <w:w w:val="100"/>
                <w:position w:val="0"/>
                <w:sz w:val="13"/>
                <w:szCs w:val="13"/>
              </w:rPr>
              <w:t>»</w:t>
            </w:r>
            <w:r>
              <w:rPr>
                <w:rFonts w:ascii="SimHei" w:eastAsia="SimHei" w:hAnsi="SimHei" w:cs="SimHei"/>
                <w:color w:val="757575"/>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8A8A8A"/>
                <w:spacing w:val="0"/>
                <w:w w:val="100"/>
                <w:position w:val="0"/>
                <w:sz w:val="15"/>
                <w:szCs w:val="15"/>
              </w:rPr>
              <w:t>(M</w:t>
            </w:r>
            <w:r>
              <w:rPr>
                <w:color w:val="8A8A8A"/>
                <w:spacing w:val="0"/>
                <w:w w:val="100"/>
                <w:position w:val="0"/>
                <w:sz w:val="15"/>
                <w:szCs w:val="15"/>
              </w:rPr>
              <w:t>公购</w:t>
            </w:r>
            <w:r>
              <w:rPr>
                <w:color w:val="8A8A8A"/>
                <w:spacing w:val="0"/>
                <w:w w:val="100"/>
                <w:position w:val="0"/>
                <w:sz w:val="15"/>
                <w:szCs w:val="15"/>
              </w:rPr>
              <w:t>85)</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757575"/>
                <w:spacing w:val="0"/>
                <w:w w:val="100"/>
                <w:position w:val="0"/>
                <w:sz w:val="15"/>
                <w:szCs w:val="15"/>
              </w:rPr>
              <w:t>序.握瞥.用的惜加05</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9B9B9B"/>
                <w:spacing w:val="0"/>
                <w:w w:val="100"/>
                <w:position w:val="0"/>
                <w:sz w:val="15"/>
                <w:szCs w:val="15"/>
              </w:rPr>
              <w:t>6,</w:t>
            </w:r>
            <w:r>
              <w:rPr>
                <w:color w:val="9B9B9B"/>
                <w:spacing w:val="0"/>
                <w:w w:val="100"/>
                <w:position w:val="0"/>
                <w:sz w:val="15"/>
                <w:szCs w:val="15"/>
              </w:rPr>
              <w:t xml:space="preserve">853.112 </w:t>
            </w:r>
            <w:r>
              <w:rPr>
                <w:color w:val="9B9B9B"/>
                <w:spacing w:val="0"/>
                <w:w w:val="100"/>
                <w:position w:val="0"/>
                <w:sz w:val="15"/>
                <w:szCs w:val="15"/>
              </w:rPr>
              <w:t>(1</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757575"/>
                <w:spacing w:val="0"/>
                <w:w w:val="100"/>
                <w:position w:val="0"/>
                <w:sz w:val="15"/>
                <w:szCs w:val="15"/>
              </w:rPr>
              <w:t>迎置固定既产.无电产苟其研期程产损失闱!恤</w:t>
            </w:r>
            <w:r>
              <w:rPr>
                <w:color w:val="757575"/>
                <w:spacing w:val="0"/>
                <w:w w:val="100"/>
                <w:position w:val="0"/>
                <w:sz w:val="18"/>
                <w:szCs w:val="18"/>
              </w:rPr>
              <w:t>i</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8A8A8A"/>
                <w:spacing w:val="0"/>
                <w:w w:val="100"/>
                <w:position w:val="0"/>
                <w:sz w:val="15"/>
                <w:szCs w:val="15"/>
              </w:rPr>
              <w:t>(23,2294531!#)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(6.3M3O)</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757575"/>
                <w:spacing w:val="0"/>
                <w:w w:val="100"/>
                <w:position w:val="0"/>
                <w:sz w:val="15"/>
                <w:szCs w:val="15"/>
              </w:rPr>
              <w:t>财斋的用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8A8A8A"/>
                <w:spacing w:val="0"/>
                <w:w w:val="100"/>
                <w:position w:val="0"/>
                <w:sz w:val="15"/>
                <w:szCs w:val="15"/>
              </w:rPr>
              <w:t>soma</w:t>
            </w:r>
            <w:r>
              <w:rPr>
                <w:color w:val="8A8A8A"/>
                <w:spacing w:val="0"/>
                <w:w w:val="100"/>
                <w:position w:val="0"/>
                <w:sz w:val="15"/>
                <w:szCs w:val="15"/>
              </w:rPr>
              <w:t xml:space="preserve">湖 </w:t>
            </w:r>
            <w:r>
              <w:rPr>
                <w:color w:val="8A8A8A"/>
                <w:spacing w:val="0"/>
                <w:w w:val="100"/>
                <w:position w:val="0"/>
                <w:sz w:val="15"/>
                <w:szCs w:val="15"/>
              </w:rPr>
              <w:t>77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29.?7&amp;,5^30</w:t>
            </w:r>
          </w:p>
        </w:tc>
      </w:tr>
      <w:tr>
        <w:trPr>
          <w:trHeight w:val="42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757575"/>
                <w:spacing w:val="0"/>
                <w:w w:val="100"/>
                <w:position w:val="0"/>
                <w:sz w:val="15"/>
                <w:szCs w:val="15"/>
              </w:rPr>
              <w:t>授焚损失《《(收珏</w:t>
            </w:r>
            <w:r>
              <w:rPr>
                <w:color w:val="757575"/>
                <w:spacing w:val="0"/>
                <w:w w:val="100"/>
                <w:position w:val="0"/>
                <w:sz w:val="18"/>
                <w:szCs w:val="18"/>
              </w:rPr>
              <w:t>1</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8A8A8A"/>
                <w:spacing w:val="0"/>
                <w:w w:val="100"/>
                <w:position w:val="0"/>
                <w:sz w:val="15"/>
                <w:szCs w:val="15"/>
              </w:rPr>
              <w:t>彼</w:t>
            </w:r>
            <w:r>
              <w:rPr>
                <w:color w:val="8A8A8A"/>
                <w:spacing w:val="0"/>
                <w:w w:val="100"/>
                <w:position w:val="0"/>
                <w:sz w:val="15"/>
                <w:szCs w:val="15"/>
              </w:rPr>
              <w:t>"S</w:t>
            </w:r>
            <w:r>
              <w:rPr>
                <w:color w:val="8A8A8A"/>
                <w:spacing w:val="0"/>
                <w:w w:val="100"/>
                <w:position w:val="0"/>
                <w:sz w:val="15"/>
                <w:szCs w:val="15"/>
              </w:rPr>
              <w:t>胡”科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罕泌队</w:t>
            </w:r>
            <w:r>
              <w:rPr>
                <w:color w:val="8A8A8A"/>
                <w:spacing w:val="0"/>
                <w:w w:val="100"/>
                <w:position w:val="0"/>
                <w:sz w:val="15"/>
                <w:szCs w:val="15"/>
              </w:rPr>
              <w:t>8 81)</w:t>
            </w:r>
          </w:p>
        </w:tc>
      </w:tr>
      <w:tr>
        <w:trPr>
          <w:trHeight w:val="42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757575"/>
                <w:spacing w:val="0"/>
                <w:w w:val="100"/>
                <w:position w:val="0"/>
                <w:sz w:val="15"/>
                <w:szCs w:val="15"/>
              </w:rPr>
              <w:t>存世的地少〈嘛</w:t>
            </w:r>
            <w:r>
              <w:rPr>
                <w:color w:val="757575"/>
                <w:spacing w:val="0"/>
                <w:w w:val="100"/>
                <w:position w:val="0"/>
                <w:sz w:val="18"/>
                <w:szCs w:val="18"/>
              </w:rPr>
              <w:t>ttmj</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8A8A8A"/>
                <w:spacing w:val="0"/>
                <w:w w:val="100"/>
                <w:position w:val="0"/>
                <w:sz w:val="15"/>
                <w:szCs w:val="15"/>
              </w:rPr>
              <w:t>[1</w:t>
            </w:r>
            <w:r>
              <w:rPr>
                <w:color w:val="8A8A8A"/>
                <w:spacing w:val="0"/>
                <w:w w:val="100"/>
                <w:position w:val="0"/>
                <w:sz w:val="15"/>
                <w:szCs w:val="15"/>
              </w:rPr>
              <w:t>仍</w:t>
            </w:r>
            <w:r>
              <w:rPr>
                <w:color w:val="9B9B9B"/>
                <w:spacing w:val="0"/>
                <w:w w:val="100"/>
                <w:position w:val="0"/>
                <w:sz w:val="15"/>
                <w:szCs w:val="15"/>
              </w:rPr>
              <w:t>，冷崩</w:t>
            </w:r>
            <w:r>
              <w:rPr>
                <w:color w:val="8A8A8A"/>
                <w:spacing w:val="0"/>
                <w:w w:val="100"/>
                <w:position w:val="0"/>
                <w:sz w:val="15"/>
                <w:szCs w:val="15"/>
              </w:rPr>
              <w:t>1</w:t>
            </w:r>
            <w:r>
              <w:rPr>
                <w:color w:val="8A8A8A"/>
                <w:spacing w:val="0"/>
                <w:w w:val="100"/>
                <w:position w:val="0"/>
                <w:sz w:val="15"/>
                <w:szCs w:val="15"/>
              </w:rPr>
              <w:t>输</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◎细</w:t>
            </w:r>
            <w:r>
              <w:rPr>
                <w:color w:val="8A8A8A"/>
                <w:spacing w:val="0"/>
                <w:w w:val="100"/>
                <w:position w:val="0"/>
                <w:sz w:val="15"/>
                <w:szCs w:val="15"/>
              </w:rPr>
              <w:t>部</w:t>
            </w:r>
            <w:r>
              <w:rPr>
                <w:color w:val="8A8A8A"/>
                <w:spacing w:val="0"/>
                <w:w w:val="100"/>
                <w:position w:val="0"/>
                <w:sz w:val="15"/>
                <w:szCs w:val="15"/>
              </w:rPr>
              <w:t>30</w:t>
            </w:r>
            <w:r>
              <w:rPr>
                <w:color w:val="8A8A8A"/>
                <w:spacing w:val="0"/>
                <w:w w:val="100"/>
                <w:position w:val="0"/>
                <w:sz w:val="15"/>
                <w:szCs w:val="15"/>
              </w:rPr>
              <w:t xml:space="preserve">叫 </w:t>
            </w:r>
            <w:r>
              <w:rPr>
                <w:color w:val="8A8A8A"/>
                <w:spacing w:val="0"/>
                <w:w w:val="100"/>
                <w:position w:val="0"/>
                <w:sz w:val="15"/>
                <w:szCs w:val="15"/>
              </w:rPr>
              <w:t>00)</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color w:val="757575"/>
                <w:spacing w:val="0"/>
                <w:w w:val="100"/>
                <w:position w:val="0"/>
                <w:sz w:val="18"/>
                <w:szCs w:val="18"/>
              </w:rPr>
              <w:t>ii</w:t>
            </w:r>
            <w:r>
              <w:rPr>
                <w:rFonts w:ascii="SimHei" w:eastAsia="SimHei" w:hAnsi="SimHei" w:cs="SimHei"/>
                <w:color w:val="757575"/>
                <w:spacing w:val="0"/>
                <w:w w:val="100"/>
                <w:position w:val="0"/>
                <w:sz w:val="15"/>
                <w:szCs w:val="15"/>
              </w:rPr>
              <w:t>雌立</w:t>
            </w:r>
            <w:r>
              <w:rPr>
                <w:color w:val="757575"/>
                <w:spacing w:val="0"/>
                <w:w w:val="100"/>
                <w:position w:val="0"/>
                <w:sz w:val="18"/>
                <w:szCs w:val="18"/>
              </w:rPr>
              <w:t>Ofc®</w:t>
            </w:r>
            <w:r>
              <w:rPr>
                <w:rFonts w:ascii="SimHei" w:eastAsia="SimHei" w:hAnsi="SimHei" w:cs="SimHei"/>
                <w:color w:val="757575"/>
                <w:spacing w:val="0"/>
                <w:w w:val="100"/>
                <w:position w:val="0"/>
                <w:sz w:val="15"/>
                <w:szCs w:val="15"/>
              </w:rPr>
              <w:t>目的彼夕席</w:t>
            </w:r>
            <w:r>
              <w:rPr>
                <w:color w:val="757575"/>
                <w:spacing w:val="0"/>
                <w:w w:val="100"/>
                <w:position w:val="0"/>
                <w:sz w:val="18"/>
                <w:szCs w:val="18"/>
              </w:rPr>
              <w:t>rtW"</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8A8A8A"/>
                <w:spacing w:val="0"/>
                <w:w w:val="100"/>
                <w:position w:val="0"/>
                <w:sz w:val="15"/>
                <w:szCs w:val="15"/>
              </w:rPr>
              <w:t>(37,3^4.0^044)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lM,3#1.22?3t</w:t>
            </w: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757575"/>
                <w:spacing w:val="0"/>
                <w:w w:val="100"/>
                <w:position w:val="0"/>
                <w:sz w:val="18"/>
                <w:szCs w:val="18"/>
              </w:rPr>
              <w:t>iiEl</w:t>
            </w:r>
            <w:r>
              <w:rPr>
                <w:rFonts w:ascii="SimHei" w:eastAsia="SimHei" w:hAnsi="SimHei" w:cs="SimHei"/>
                <w:color w:val="757575"/>
                <w:spacing w:val="0"/>
                <w:w w:val="100"/>
                <w:position w:val="0"/>
                <w:sz w:val="15"/>
                <w:szCs w:val="15"/>
              </w:rPr>
              <w:t>玄喧目的增左</w:t>
            </w:r>
            <w:r>
              <w:rPr>
                <w:rFonts w:ascii="SimHei" w:eastAsia="SimHei" w:hAnsi="SimHei" w:cs="SimHei"/>
                <w:i/>
                <w:iCs/>
                <w:color w:val="757575"/>
                <w:spacing w:val="0"/>
                <w:w w:val="100"/>
                <w:position w:val="0"/>
                <w:sz w:val="15"/>
                <w:szCs w:val="15"/>
              </w:rPr>
              <w:t>做</w:t>
            </w:r>
            <w:r>
              <w:rPr>
                <w:rFonts w:ascii="SimHei" w:eastAsia="SimHei" w:hAnsi="SimHei" w:cs="SimHei"/>
                <w:color w:val="757575"/>
                <w:spacing w:val="0"/>
                <w:w w:val="100"/>
                <w:position w:val="0"/>
                <w:sz w:val="15"/>
                <w:szCs w:val="15"/>
              </w:rPr>
              <w:t>*免</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8A8A8A"/>
                <w:spacing w:val="0"/>
                <w:w w:val="100"/>
                <w:position w:val="0"/>
                <w:sz w:val="15"/>
                <w:szCs w:val="15"/>
              </w:rPr>
              <w:t>j</w:t>
            </w:r>
            <w:r>
              <w:rPr>
                <w:color w:val="8A8A8A"/>
                <w:spacing w:val="0"/>
                <w:w w:val="100"/>
                <w:position w:val="0"/>
                <w:sz w:val="15"/>
                <w:szCs w:val="15"/>
              </w:rPr>
              <w:t>啊伽*</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33^3T.S5D58</w:t>
            </w:r>
          </w:p>
        </w:tc>
      </w:tr>
      <w:tr>
        <w:trPr>
          <w:trHeight w:val="53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蛭琮司</w:t>
            </w:r>
            <w:r>
              <w:rPr>
                <w:color w:val="757575"/>
                <w:spacing w:val="0"/>
                <w:w w:val="100"/>
                <w:position w:val="0"/>
                <w:sz w:val="18"/>
                <w:szCs w:val="18"/>
              </w:rPr>
              <w:t>1</w:t>
            </w:r>
            <w:r>
              <w:rPr>
                <w:rFonts w:ascii="SimHei" w:eastAsia="SimHei" w:hAnsi="SimHei" w:cs="SimHei"/>
                <w:color w:val="757575"/>
                <w:spacing w:val="0"/>
                <w:w w:val="100"/>
                <w:position w:val="0"/>
                <w:sz w:val="15"/>
                <w:szCs w:val="15"/>
              </w:rPr>
              <w:t>产与</w:t>
            </w:r>
            <w:r>
              <w:rPr>
                <w:rFonts w:ascii="SimHei" w:eastAsia="SimHei" w:hAnsi="SimHei" w:cs="SimHei"/>
                <w:i/>
                <w:iCs/>
                <w:color w:val="757575"/>
                <w:spacing w:val="0"/>
                <w:w w:val="100"/>
                <w:position w:val="0"/>
                <w:sz w:val="15"/>
                <w:szCs w:val="15"/>
              </w:rPr>
              <w:t>当</w:t>
            </w:r>
            <w:r>
              <w:rPr>
                <w:rFonts w:ascii="SimHei" w:eastAsia="SimHei" w:hAnsi="SimHei" w:cs="SimHei"/>
                <w:color w:val="757575"/>
                <w:spacing w:val="0"/>
                <w:w w:val="100"/>
                <w:position w:val="0"/>
                <w:sz w:val="15"/>
                <w:szCs w:val="15"/>
              </w:rPr>
              <w:t>观主心用敏</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8A8A8A"/>
                <w:spacing w:val="0"/>
                <w:w w:val="100"/>
                <w:position w:val="0"/>
                <w:sz w:val="15"/>
                <w:szCs w:val="15"/>
              </w:rPr>
              <w:t>E</w:t>
            </w:r>
            <w:r>
              <w:rPr>
                <w:color w:val="8A8A8A"/>
                <w:spacing w:val="0"/>
                <w:w w:val="100"/>
                <w:position w:val="0"/>
                <w:sz w:val="15"/>
                <w:szCs w:val="15"/>
              </w:rPr>
              <w:t>物刎地</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757575"/>
                <w:spacing w:val="0"/>
                <w:w w:val="100"/>
                <w:position w:val="0"/>
                <w:sz w:val="15"/>
                <w:szCs w:val="15"/>
              </w:rPr>
              <w:t>r?</w:t>
            </w:r>
            <w:r>
              <w:rPr>
                <w:color w:val="757575"/>
                <w:spacing w:val="0"/>
                <w:w w:val="100"/>
                <w:position w:val="0"/>
                <w:sz w:val="15"/>
                <w:szCs w:val="15"/>
              </w:rPr>
              <w:t>仲</w:t>
            </w:r>
            <w:r>
              <w:rPr>
                <w:color w:val="757575"/>
                <w:spacing w:val="0"/>
                <w:w w:val="100"/>
                <w:position w:val="0"/>
                <w:sz w:val="15"/>
                <w:szCs w:val="15"/>
              </w:rPr>
              <w:t>ME</w:t>
            </w:r>
            <w:r>
              <w:rPr>
                <w:color w:val="757575"/>
                <w:spacing w:val="0"/>
                <w:w w:val="100"/>
                <w:position w:val="0"/>
                <w:sz w:val="15"/>
                <w:szCs w:val="15"/>
              </w:rPr>
              <w:t>如</w:t>
            </w:r>
          </w:p>
        </w:tc>
      </w:tr>
      <w:tr>
        <w:trPr>
          <w:trHeight w:val="42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8"/>
                <w:szCs w:val="18"/>
              </w:rPr>
              <w:t>2</w:t>
            </w:r>
            <w:r>
              <w:rPr>
                <w:rFonts w:ascii="SimHei" w:eastAsia="SimHei" w:hAnsi="SimHei" w:cs="SimHei"/>
                <w:color w:val="757575"/>
                <w:spacing w:val="0"/>
                <w:w w:val="100"/>
                <w:position w:val="0"/>
                <w:sz w:val="15"/>
                <w:szCs w:val="15"/>
              </w:rPr>
              <w:t>现金.夏现全等</w:t>
            </w:r>
            <w:r>
              <w:rPr>
                <w:color w:val="757575"/>
                <w:spacing w:val="0"/>
                <w:w w:val="100"/>
                <w:position w:val="0"/>
                <w:sz w:val="18"/>
                <w:szCs w:val="18"/>
              </w:rPr>
              <w:t>£1</w:t>
            </w:r>
            <w:r>
              <w:rPr>
                <w:rFonts w:ascii="SimHei" w:eastAsia="SimHei" w:hAnsi="SimHei" w:cs="SimHei"/>
                <w:color w:val="757575"/>
                <w:spacing w:val="0"/>
                <w:w w:val="100"/>
                <w:position w:val="0"/>
                <w:sz w:val="15"/>
                <w:szCs w:val="15"/>
              </w:rPr>
              <w:t>物律增如情配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取金神耒常氟</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5"/>
                <w:szCs w:val="15"/>
              </w:rPr>
              <w:t>五</w:t>
            </w:r>
            <w:r>
              <w:rPr>
                <w:color w:val="757575"/>
                <w:spacing w:val="0"/>
                <w:w w:val="100"/>
                <w:position w:val="0"/>
                <w:sz w:val="15"/>
                <w:szCs w:val="15"/>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5"/>
                <w:szCs w:val="15"/>
              </w:rPr>
            </w:pPr>
            <w:r>
              <w:rPr>
                <w:color w:val="8A8A8A"/>
                <w:spacing w:val="0"/>
                <w:w w:val="100"/>
                <w:position w:val="0"/>
                <w:sz w:val="15"/>
                <w:szCs w:val="15"/>
              </w:rPr>
              <w:t>]^193,7%].25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757575"/>
                <w:spacing w:val="0"/>
                <w:w w:val="100"/>
                <w:position w:val="0"/>
                <w:sz w:val="15"/>
                <w:szCs w:val="15"/>
              </w:rPr>
              <w:t>4</w:t>
            </w:r>
            <w:r>
              <w:rPr>
                <w:color w:val="757575"/>
                <w:spacing w:val="0"/>
                <w:w w:val="100"/>
                <w:position w:val="0"/>
                <w:sz w:val="15"/>
                <w:szCs w:val="15"/>
              </w:rPr>
              <w:t>密』</w:t>
            </w:r>
            <w:r>
              <w:rPr>
                <w:color w:val="757575"/>
                <w:spacing w:val="0"/>
                <w:w w:val="100"/>
                <w:position w:val="0"/>
                <w:sz w:val="15"/>
                <w:szCs w:val="15"/>
              </w:rPr>
              <w:t>1</w:t>
            </w:r>
            <w:r>
              <w:rPr>
                <w:color w:val="757575"/>
                <w:spacing w:val="0"/>
                <w:w w:val="100"/>
                <w:position w:val="0"/>
                <w:sz w:val="15"/>
                <w:szCs w:val="15"/>
              </w:rPr>
              <w:t>。箱</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8"/>
                <w:szCs w:val="18"/>
              </w:rPr>
              <w:t>irtu</w:t>
            </w:r>
            <w:r>
              <w:rPr>
                <w:rFonts w:ascii="SimHei" w:eastAsia="SimHei" w:hAnsi="SimHei" w:cs="SimHei"/>
                <w:color w:val="757575"/>
                <w:spacing w:val="0"/>
                <w:w w:val="100"/>
                <w:position w:val="0"/>
                <w:sz w:val="15"/>
                <w:szCs w:val="15"/>
              </w:rPr>
              <w:t>主的</w:t>
            </w:r>
            <w:r>
              <w:rPr>
                <w:rFonts w:ascii="SimHei" w:eastAsia="SimHei" w:hAnsi="SimHei" w:cs="SimHei"/>
                <w:color w:val="757575"/>
                <w:spacing w:val="0"/>
                <w:w w:val="100"/>
                <w:position w:val="0"/>
                <w:sz w:val="15"/>
                <w:szCs w:val="15"/>
              </w:rPr>
              <w:t>flfl</w:t>
            </w:r>
            <w:r>
              <w:rPr>
                <w:rFonts w:ascii="SimHei" w:eastAsia="SimHei" w:hAnsi="SimHei" w:cs="SimHei"/>
                <w:color w:val="757575"/>
                <w:spacing w:val="0"/>
                <w:w w:val="100"/>
                <w:position w:val="0"/>
                <w:sz w:val="15"/>
                <w:szCs w:val="15"/>
              </w:rPr>
              <w:t>初市事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757575"/>
                <w:spacing w:val="0"/>
                <w:w w:val="100"/>
                <w:position w:val="0"/>
                <w:sz w:val="15"/>
                <w:szCs w:val="15"/>
              </w:rPr>
              <w:t>玉</w:t>
            </w:r>
            <w:r>
              <w:rPr>
                <w:color w:val="757575"/>
                <w:spacing w:val="0"/>
                <w:w w:val="100"/>
                <w:position w:val="0"/>
                <w:sz w:val="15"/>
                <w:szCs w:val="15"/>
              </w:rPr>
              <w:t>.1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both"/>
              <w:rPr>
                <w:sz w:val="15"/>
                <w:szCs w:val="15"/>
              </w:rPr>
            </w:pPr>
            <w:r>
              <w:rPr>
                <w:color w:val="8A8A8A"/>
                <w:spacing w:val="0"/>
                <w:w w:val="100"/>
                <w:position w:val="0"/>
                <w:sz w:val="15"/>
                <w:szCs w:val="15"/>
              </w:rPr>
              <w:t>咳理踏割</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5.506,130.68</w:t>
            </w:r>
          </w:p>
        </w:tc>
      </w:tr>
      <w:tr>
        <w:trPr>
          <w:trHeight w:val="45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57575"/>
                <w:spacing w:val="0"/>
                <w:w w:val="100"/>
                <w:position w:val="0"/>
                <w:sz w:val="15"/>
                <w:szCs w:val="15"/>
              </w:rPr>
              <w:t>雎全驾泌的漳埒如裁</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757575"/>
                <w:spacing w:val="0"/>
                <w:w w:val="100"/>
                <w:position w:val="0"/>
                <w:sz w:val="15"/>
                <w:szCs w:val="15"/>
              </w:rPr>
              <w:t>61</w:t>
            </w:r>
            <w:r>
              <w:rPr>
                <w:color w:val="757575"/>
                <w:spacing w:val="0"/>
                <w:w w:val="100"/>
                <w:position w:val="0"/>
                <w:sz w:val="15"/>
                <w:szCs w:val="15"/>
              </w:rPr>
              <w:t>日院$</w:t>
            </w:r>
            <w:r>
              <w:rPr>
                <w:color w:val="757575"/>
                <w:spacing w:val="0"/>
                <w:w w:val="100"/>
                <w:position w:val="0"/>
                <w:sz w:val="15"/>
                <w:szCs w:val="15"/>
              </w:rPr>
              <w:t>4</w:t>
            </w:r>
            <w:r>
              <w:rPr>
                <w:color w:val="757575"/>
                <w:spacing w:val="0"/>
                <w:w w:val="100"/>
                <w:position w:val="0"/>
                <w:sz w:val="15"/>
                <w:szCs w:val="15"/>
              </w:rPr>
              <w:t>平</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8A8A8A"/>
                <w:spacing w:val="0"/>
                <w:w w:val="100"/>
                <w:position w:val="0"/>
                <w:sz w:val="15"/>
                <w:szCs w:val="15"/>
              </w:rPr>
              <w:t>物制.掬</w:t>
            </w:r>
          </w:p>
        </w:tc>
      </w:tr>
    </w:tbl>
    <w:p>
      <w:pPr>
        <w:widowControl w:val="0"/>
        <w:spacing w:after="999" w:line="1" w:lineRule="exact"/>
      </w:pPr>
    </w:p>
    <w:p>
      <w:pPr>
        <w:pStyle w:val="Style78"/>
        <w:keepNext w:val="0"/>
        <w:keepLines w:val="0"/>
        <w:widowControl w:val="0"/>
        <w:shd w:val="clear" w:color="auto" w:fill="auto"/>
        <w:bidi w:val="0"/>
        <w:spacing w:before="0" w:after="540" w:line="240" w:lineRule="auto"/>
        <w:ind w:left="0" w:right="0" w:firstLine="0"/>
        <w:jc w:val="center"/>
        <w:rPr>
          <w:sz w:val="18"/>
          <w:szCs w:val="18"/>
        </w:rPr>
      </w:pPr>
      <w:r>
        <w:rPr>
          <w:spacing w:val="0"/>
          <w:w w:val="100"/>
          <w:position w:val="0"/>
          <w:sz w:val="15"/>
          <w:szCs w:val="15"/>
        </w:rPr>
        <w:t>[附，王是置廿■奉声的</w:t>
      </w:r>
      <w:r>
        <w:rPr>
          <w:rFonts w:ascii="SimSun" w:eastAsia="SimSun" w:hAnsi="SimSun" w:cs="SimSun"/>
          <w:spacing w:val="0"/>
          <w:w w:val="100"/>
          <w:position w:val="0"/>
          <w:sz w:val="18"/>
          <w:szCs w:val="18"/>
        </w:rPr>
        <w:t>¥1</w:t>
      </w:r>
      <w:r>
        <w:rPr>
          <w:spacing w:val="0"/>
          <w:w w:val="100"/>
          <w:position w:val="0"/>
          <w:sz w:val="15"/>
          <w:szCs w:val="15"/>
        </w:rPr>
        <w:t>成拙</w:t>
      </w:r>
      <w:r>
        <w:rPr>
          <w:rFonts w:ascii="SimSun" w:eastAsia="SimSun" w:hAnsi="SimSun" w:cs="SimSun"/>
          <w:spacing w:val="0"/>
          <w:w w:val="100"/>
          <w:position w:val="0"/>
          <w:sz w:val="18"/>
          <w:szCs w:val="18"/>
        </w:rPr>
        <w:t>4T</w:t>
      </w:r>
    </w:p>
    <w:p>
      <w:pPr>
        <w:pStyle w:val="Style78"/>
        <w:keepNext w:val="0"/>
        <w:keepLines w:val="0"/>
        <w:widowControl w:val="0"/>
        <w:pBdr>
          <w:top w:val="single" w:sz="4" w:space="0" w:color="auto"/>
        </w:pBdr>
        <w:shd w:val="clear" w:color="auto" w:fill="auto"/>
        <w:tabs>
          <w:tab w:pos="2755" w:val="left"/>
          <w:tab w:pos="6595" w:val="left"/>
        </w:tabs>
        <w:bidi w:val="0"/>
        <w:spacing w:before="0" w:after="400" w:line="240" w:lineRule="auto"/>
        <w:ind w:left="0" w:right="0" w:firstLine="0"/>
        <w:jc w:val="left"/>
        <w:sectPr>
          <w:footerReference w:type="default" r:id="rId11"/>
          <w:footnotePr>
            <w:pos w:val="pageBottom"/>
            <w:numFmt w:val="chicago"/>
            <w:numStart w:val="1"/>
            <w:numRestart w:val="continuous"/>
            <w15:footnoteColumns w:val="1"/>
          </w:footnotePr>
          <w:pgSz w:w="11900" w:h="16840"/>
          <w:pgMar w:top="1017" w:right="1028" w:bottom="1444" w:left="1459" w:header="589" w:footer="3" w:gutter="0"/>
          <w:pgNumType w:start="42"/>
          <w:cols w:space="720"/>
          <w:noEndnote/>
          <w:rtlGutter w:val="0"/>
          <w:docGrid w:linePitch="360"/>
        </w:sectPr>
      </w:pPr>
      <w:r>
        <w:rPr>
          <w:spacing w:val="0"/>
          <w:w w:val="100"/>
          <w:position w:val="0"/>
        </w:rPr>
        <w:t>全司洼岸找也</w:t>
      </w:r>
      <w:r>
        <w:rPr>
          <w:rFonts w:ascii="SimSun" w:eastAsia="SimSun" w:hAnsi="SimSun" w:cs="SimSun"/>
          <w:spacing w:val="0"/>
          <w:w w:val="100"/>
          <w:position w:val="0"/>
          <w:sz w:val="18"/>
          <w:szCs w:val="18"/>
        </w:rPr>
        <w:t>R，</w:t>
      </w:r>
      <w:r>
        <w:rPr>
          <w:spacing w:val="0"/>
          <w:w w:val="100"/>
          <w:position w:val="0"/>
        </w:rPr>
        <w:t>耶％/</w:t>
        <w:tab/>
        <w:t>主言会首工忤前若司如讨兀，市娘凡</w:t>
        <w:tab/>
        <w:t>骨计机构负贵人，黄</w:t>
      </w:r>
    </w:p>
    <w:p>
      <w:pPr>
        <w:pStyle w:val="Style67"/>
        <w:keepNext/>
        <w:keepLines/>
        <w:widowControl w:val="0"/>
        <w:shd w:val="clear" w:color="auto" w:fill="auto"/>
        <w:bidi w:val="0"/>
        <w:spacing w:before="0" w:after="280" w:line="240" w:lineRule="auto"/>
        <w:ind w:left="0" w:right="0" w:firstLine="0"/>
        <w:jc w:val="center"/>
      </w:pPr>
      <w:bookmarkStart w:id="379" w:name="bookmark379"/>
      <w:bookmarkStart w:id="380" w:name="bookmark380"/>
      <w:bookmarkStart w:id="381" w:name="bookmark381"/>
      <w:r>
        <w:rPr>
          <w:color w:val="000000"/>
          <w:spacing w:val="0"/>
          <w:w w:val="100"/>
          <w:position w:val="0"/>
        </w:rPr>
        <w:t>深圳市鸿基（集团）股份有限公司</w:t>
      </w:r>
      <w:bookmarkEnd w:id="379"/>
      <w:bookmarkEnd w:id="380"/>
      <w:bookmarkEnd w:id="381"/>
    </w:p>
    <w:p>
      <w:pPr>
        <w:pStyle w:val="Style67"/>
        <w:keepNext/>
        <w:keepLines/>
        <w:widowControl w:val="0"/>
        <w:shd w:val="clear" w:color="auto" w:fill="auto"/>
        <w:bidi w:val="0"/>
        <w:spacing w:before="0" w:after="80" w:line="240" w:lineRule="auto"/>
        <w:ind w:left="0" w:right="0" w:firstLine="0"/>
        <w:jc w:val="center"/>
      </w:pPr>
      <w:bookmarkStart w:id="379" w:name="bookmark379"/>
      <w:bookmarkStart w:id="380" w:name="bookmark380"/>
      <w:bookmarkStart w:id="382" w:name="bookmark382"/>
      <w:r>
        <w:rPr>
          <w:color w:val="000000"/>
          <w:spacing w:val="0"/>
          <w:w w:val="100"/>
          <w:position w:val="0"/>
        </w:rPr>
        <w:t>财务报表附注</w:t>
      </w:r>
      <w:bookmarkEnd w:id="379"/>
      <w:bookmarkEnd w:id="380"/>
      <w:bookmarkEnd w:id="382"/>
    </w:p>
    <w:p>
      <w:pPr>
        <w:pStyle w:val="Style69"/>
        <w:keepNext w:val="0"/>
        <w:keepLines w:val="0"/>
        <w:widowControl w:val="0"/>
        <w:shd w:val="clear" w:color="auto" w:fill="auto"/>
        <w:bidi w:val="0"/>
        <w:spacing w:before="0" w:after="0" w:line="517" w:lineRule="exact"/>
        <w:ind w:left="0" w:right="0" w:firstLine="0"/>
        <w:jc w:val="center"/>
      </w:pPr>
      <w:r>
        <w:rPr>
          <w:color w:val="000000"/>
          <w:spacing w:val="0"/>
          <w:w w:val="100"/>
          <w:position w:val="0"/>
        </w:rPr>
        <w:t>2006</w:t>
      </w:r>
      <w:r>
        <w:rPr>
          <w:rFonts w:ascii="SimSun" w:eastAsia="SimSun" w:hAnsi="SimSun" w:cs="SimSun"/>
          <w:b/>
          <w:bCs/>
          <w:color w:val="000000"/>
          <w:spacing w:val="0"/>
          <w:w w:val="100"/>
          <w:position w:val="0"/>
        </w:rPr>
        <w:t>年度</w:t>
      </w:r>
    </w:p>
    <w:p>
      <w:pPr>
        <w:pStyle w:val="Style21"/>
        <w:keepNext w:val="0"/>
        <w:keepLines w:val="0"/>
        <w:widowControl w:val="0"/>
        <w:shd w:val="clear" w:color="auto" w:fill="auto"/>
        <w:bidi w:val="0"/>
        <w:spacing w:before="0" w:after="0" w:line="517" w:lineRule="exact"/>
        <w:ind w:left="0" w:right="0" w:firstLine="0"/>
        <w:jc w:val="right"/>
      </w:pPr>
      <w:r>
        <w:rPr>
          <w:color w:val="000000"/>
          <w:spacing w:val="0"/>
          <w:w w:val="100"/>
          <w:position w:val="0"/>
        </w:rPr>
        <w:t>金额单位：人民币元</w:t>
      </w:r>
    </w:p>
    <w:p>
      <w:pPr>
        <w:pStyle w:val="Style21"/>
        <w:keepNext w:val="0"/>
        <w:keepLines w:val="0"/>
        <w:widowControl w:val="0"/>
        <w:shd w:val="clear" w:color="auto" w:fill="auto"/>
        <w:tabs>
          <w:tab w:pos="914" w:val="left"/>
        </w:tabs>
        <w:bidi w:val="0"/>
        <w:spacing w:before="0" w:after="520" w:line="517" w:lineRule="exact"/>
        <w:ind w:left="0" w:right="0" w:firstLine="440"/>
        <w:jc w:val="both"/>
      </w:pPr>
      <w:bookmarkStart w:id="383" w:name="bookmark383"/>
      <w:r>
        <w:rPr>
          <w:color w:val="000000"/>
          <w:spacing w:val="0"/>
          <w:w w:val="100"/>
          <w:position w:val="0"/>
        </w:rPr>
        <w:t>一</w:t>
      </w:r>
      <w:bookmarkEnd w:id="383"/>
      <w:r>
        <w:rPr>
          <w:color w:val="000000"/>
          <w:spacing w:val="0"/>
          <w:w w:val="100"/>
          <w:position w:val="0"/>
        </w:rPr>
        <w:t>、</w:t>
        <w:tab/>
      </w:r>
      <w:r>
        <w:rPr>
          <w:b/>
          <w:bCs/>
          <w:color w:val="000000"/>
          <w:spacing w:val="0"/>
          <w:w w:val="100"/>
          <w:position w:val="0"/>
        </w:rPr>
        <w:t>公司简介</w:t>
      </w:r>
    </w:p>
    <w:p>
      <w:pPr>
        <w:pStyle w:val="Style21"/>
        <w:keepNext w:val="0"/>
        <w:keepLines w:val="0"/>
        <w:widowControl w:val="0"/>
        <w:shd w:val="clear" w:color="auto" w:fill="auto"/>
        <w:bidi w:val="0"/>
        <w:spacing w:before="0" w:after="0" w:line="517" w:lineRule="exact"/>
        <w:ind w:left="0" w:right="0" w:firstLine="440"/>
        <w:jc w:val="both"/>
      </w:pPr>
      <w:r>
        <w:rPr>
          <w:color w:val="000000"/>
          <w:spacing w:val="0"/>
          <w:w w:val="100"/>
          <w:position w:val="0"/>
        </w:rPr>
        <w:t>深圳市鸿基（集团）股份有限公司（以下简称“本公司”）是于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日经深府 办复</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1993]926</w:t>
      </w:r>
      <w:r>
        <w:rPr>
          <w:color w:val="000000"/>
          <w:spacing w:val="0"/>
          <w:w w:val="100"/>
          <w:position w:val="0"/>
        </w:rPr>
        <w:t>号文批准在原深圳市装卸运输公司的基础上改组设立的股份有限公司。</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日经深证办复</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1994]40</w:t>
      </w:r>
      <w:r>
        <w:rPr>
          <w:color w:val="000000"/>
          <w:spacing w:val="0"/>
          <w:w w:val="100"/>
          <w:position w:val="0"/>
        </w:rPr>
        <w:t>号文批准，向社会公众公开发行人民币普通股股票，并于同年在深 圳证券交易所挂牌上市。</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月分别实施了增资配股、 分红派息和公积金转增股本，截至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日止，总股本为</w:t>
      </w:r>
      <w:r>
        <w:rPr>
          <w:rFonts w:ascii="Times New Roman" w:eastAsia="Times New Roman" w:hAnsi="Times New Roman" w:cs="Times New Roman"/>
          <w:color w:val="000000"/>
          <w:spacing w:val="0"/>
          <w:w w:val="100"/>
          <w:position w:val="0"/>
        </w:rPr>
        <w:t>469,593,364</w:t>
      </w:r>
      <w:r>
        <w:rPr>
          <w:color w:val="000000"/>
          <w:spacing w:val="0"/>
          <w:w w:val="100"/>
          <w:position w:val="0"/>
        </w:rPr>
        <w:t>元。本公司持 有深司字</w:t>
      </w:r>
      <w:r>
        <w:rPr>
          <w:rFonts w:ascii="Times New Roman" w:eastAsia="Times New Roman" w:hAnsi="Times New Roman" w:cs="Times New Roman"/>
          <w:color w:val="000000"/>
          <w:spacing w:val="0"/>
          <w:w w:val="100"/>
          <w:position w:val="0"/>
        </w:rPr>
        <w:t>N24470</w:t>
      </w:r>
      <w:r>
        <w:rPr>
          <w:color w:val="000000"/>
          <w:spacing w:val="0"/>
          <w:w w:val="100"/>
          <w:position w:val="0"/>
        </w:rPr>
        <w:t>号企业法人营业执照。</w:t>
      </w:r>
    </w:p>
    <w:p>
      <w:pPr>
        <w:pStyle w:val="Style21"/>
        <w:keepNext w:val="0"/>
        <w:keepLines w:val="0"/>
        <w:widowControl w:val="0"/>
        <w:shd w:val="clear" w:color="auto" w:fill="auto"/>
        <w:bidi w:val="0"/>
        <w:spacing w:before="0" w:after="520" w:line="517" w:lineRule="exact"/>
        <w:ind w:left="0" w:right="0" w:firstLine="440"/>
        <w:jc w:val="both"/>
      </w:pPr>
      <w:r>
        <w:rPr>
          <w:color w:val="000000"/>
          <w:spacing w:val="0"/>
          <w:w w:val="100"/>
          <w:position w:val="0"/>
        </w:rPr>
        <w:t>本公司及控股子公司（以下统称“本集团”）经营范围包括：土地开发、商品房经营、投资 兴办实业；国内商业；物资供销业（不含专营、专控、专卖商品）；装卸运输货物；仓储；自有 物业管理；自营进出口业务（按深贸管审证字第</w:t>
      </w:r>
      <w:r>
        <w:rPr>
          <w:rFonts w:ascii="Times New Roman" w:eastAsia="Times New Roman" w:hAnsi="Times New Roman" w:cs="Times New Roman"/>
          <w:color w:val="000000"/>
          <w:spacing w:val="0"/>
          <w:w w:val="100"/>
          <w:position w:val="0"/>
        </w:rPr>
        <w:t>249</w:t>
      </w:r>
      <w:r>
        <w:rPr>
          <w:color w:val="000000"/>
          <w:spacing w:val="0"/>
          <w:w w:val="100"/>
          <w:position w:val="0"/>
        </w:rPr>
        <w:t>号规定执行）。</w:t>
      </w:r>
    </w:p>
    <w:p>
      <w:pPr>
        <w:pStyle w:val="Style58"/>
        <w:keepNext/>
        <w:keepLines/>
        <w:widowControl w:val="0"/>
        <w:shd w:val="clear" w:color="auto" w:fill="auto"/>
        <w:tabs>
          <w:tab w:pos="914" w:val="left"/>
        </w:tabs>
        <w:bidi w:val="0"/>
        <w:spacing w:before="0" w:after="520" w:line="517" w:lineRule="exact"/>
        <w:ind w:left="0" w:right="0" w:firstLine="440"/>
        <w:jc w:val="both"/>
      </w:pPr>
      <w:bookmarkStart w:id="384" w:name="bookmark384"/>
      <w:bookmarkStart w:id="385" w:name="bookmark385"/>
      <w:bookmarkStart w:id="386" w:name="bookmark386"/>
      <w:bookmarkStart w:id="387" w:name="bookmark387"/>
      <w:r>
        <w:rPr>
          <w:color w:val="000000"/>
          <w:spacing w:val="0"/>
          <w:w w:val="100"/>
          <w:position w:val="0"/>
        </w:rPr>
        <w:t>二</w:t>
      </w:r>
      <w:bookmarkEnd w:id="386"/>
      <w:r>
        <w:rPr>
          <w:color w:val="000000"/>
          <w:spacing w:val="0"/>
          <w:w w:val="100"/>
          <w:position w:val="0"/>
        </w:rPr>
        <w:t>、</w:t>
        <w:tab/>
        <w:t>会计政策、会计估计和合并财务报表的编制方法</w:t>
      </w:r>
      <w:bookmarkEnd w:id="384"/>
      <w:bookmarkEnd w:id="385"/>
      <w:bookmarkEnd w:id="387"/>
    </w:p>
    <w:p>
      <w:pPr>
        <w:pStyle w:val="Style21"/>
        <w:keepNext w:val="0"/>
        <w:keepLines w:val="0"/>
        <w:widowControl w:val="0"/>
        <w:numPr>
          <w:ilvl w:val="0"/>
          <w:numId w:val="29"/>
        </w:numPr>
        <w:shd w:val="clear" w:color="auto" w:fill="auto"/>
        <w:tabs>
          <w:tab w:pos="755" w:val="left"/>
        </w:tabs>
        <w:bidi w:val="0"/>
        <w:spacing w:before="0" w:after="0" w:line="517" w:lineRule="exact"/>
        <w:ind w:left="0" w:right="0" w:firstLine="440"/>
        <w:jc w:val="both"/>
      </w:pPr>
      <w:bookmarkStart w:id="388" w:name="bookmark388"/>
      <w:bookmarkEnd w:id="388"/>
      <w:r>
        <w:rPr>
          <w:color w:val="000000"/>
          <w:spacing w:val="0"/>
          <w:w w:val="100"/>
          <w:position w:val="0"/>
        </w:rPr>
        <w:t>目前执行的会计准则和会计制度</w:t>
      </w:r>
    </w:p>
    <w:p>
      <w:pPr>
        <w:pStyle w:val="Style21"/>
        <w:keepNext w:val="0"/>
        <w:keepLines w:val="0"/>
        <w:widowControl w:val="0"/>
        <w:shd w:val="clear" w:color="auto" w:fill="auto"/>
        <w:bidi w:val="0"/>
        <w:spacing w:before="0" w:after="0" w:line="517" w:lineRule="exact"/>
        <w:ind w:left="0" w:right="0" w:firstLine="420"/>
        <w:jc w:val="left"/>
      </w:pPr>
      <w:r>
        <w:rPr>
          <w:color w:val="000000"/>
          <w:spacing w:val="0"/>
          <w:w w:val="100"/>
          <w:position w:val="0"/>
        </w:rPr>
        <w:t>执行中华人民共和国财政部颁布的企业会计准则、《企业会计制度》及其补充规定。</w:t>
      </w:r>
    </w:p>
    <w:p>
      <w:pPr>
        <w:pStyle w:val="Style21"/>
        <w:keepNext w:val="0"/>
        <w:keepLines w:val="0"/>
        <w:widowControl w:val="0"/>
        <w:numPr>
          <w:ilvl w:val="0"/>
          <w:numId w:val="29"/>
        </w:numPr>
        <w:shd w:val="clear" w:color="auto" w:fill="auto"/>
        <w:tabs>
          <w:tab w:pos="754" w:val="left"/>
        </w:tabs>
        <w:bidi w:val="0"/>
        <w:spacing w:before="0" w:after="0" w:line="517" w:lineRule="exact"/>
        <w:ind w:left="0" w:right="0" w:firstLine="420"/>
        <w:jc w:val="both"/>
      </w:pPr>
      <w:bookmarkStart w:id="389" w:name="bookmark389"/>
      <w:bookmarkEnd w:id="389"/>
      <w:r>
        <w:rPr>
          <w:color w:val="000000"/>
          <w:spacing w:val="0"/>
          <w:w w:val="100"/>
          <w:position w:val="0"/>
        </w:rPr>
        <w:t>会计年度</w:t>
      </w:r>
    </w:p>
    <w:p>
      <w:pPr>
        <w:pStyle w:val="Style21"/>
        <w:keepNext w:val="0"/>
        <w:keepLines w:val="0"/>
        <w:widowControl w:val="0"/>
        <w:shd w:val="clear" w:color="auto" w:fill="auto"/>
        <w:bidi w:val="0"/>
        <w:spacing w:before="0" w:after="0" w:line="517" w:lineRule="exact"/>
        <w:ind w:left="0" w:right="0" w:firstLine="420"/>
        <w:jc w:val="both"/>
      </w:pPr>
      <w:r>
        <w:rPr>
          <w:color w:val="000000"/>
          <w:spacing w:val="0"/>
          <w:w w:val="100"/>
          <w:position w:val="0"/>
        </w:rPr>
        <w:t>以公历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日为一个会计年度。</w:t>
      </w:r>
    </w:p>
    <w:p>
      <w:pPr>
        <w:pStyle w:val="Style21"/>
        <w:keepNext w:val="0"/>
        <w:keepLines w:val="0"/>
        <w:widowControl w:val="0"/>
        <w:numPr>
          <w:ilvl w:val="0"/>
          <w:numId w:val="29"/>
        </w:numPr>
        <w:shd w:val="clear" w:color="auto" w:fill="auto"/>
        <w:tabs>
          <w:tab w:pos="754" w:val="left"/>
        </w:tabs>
        <w:bidi w:val="0"/>
        <w:spacing w:before="0" w:after="0" w:line="517" w:lineRule="exact"/>
        <w:ind w:left="0" w:right="0" w:firstLine="420"/>
        <w:jc w:val="both"/>
      </w:pPr>
      <w:bookmarkStart w:id="390" w:name="bookmark390"/>
      <w:bookmarkEnd w:id="390"/>
      <w:r>
        <w:rPr>
          <w:color w:val="000000"/>
          <w:spacing w:val="0"/>
          <w:w w:val="100"/>
          <w:position w:val="0"/>
        </w:rPr>
        <w:t>记账本位币</w:t>
      </w:r>
    </w:p>
    <w:p>
      <w:pPr>
        <w:pStyle w:val="Style21"/>
        <w:keepNext w:val="0"/>
        <w:keepLines w:val="0"/>
        <w:widowControl w:val="0"/>
        <w:shd w:val="clear" w:color="auto" w:fill="auto"/>
        <w:bidi w:val="0"/>
        <w:spacing w:before="0" w:after="0" w:line="517" w:lineRule="exact"/>
        <w:ind w:left="0" w:right="0" w:firstLine="420"/>
        <w:jc w:val="both"/>
      </w:pPr>
      <w:r>
        <w:rPr>
          <w:color w:val="000000"/>
          <w:spacing w:val="0"/>
          <w:w w:val="100"/>
          <w:position w:val="0"/>
        </w:rPr>
        <w:t>以人民币为记账本位币。</w:t>
      </w:r>
    </w:p>
    <w:p>
      <w:pPr>
        <w:pStyle w:val="Style21"/>
        <w:keepNext w:val="0"/>
        <w:keepLines w:val="0"/>
        <w:widowControl w:val="0"/>
        <w:numPr>
          <w:ilvl w:val="0"/>
          <w:numId w:val="29"/>
        </w:numPr>
        <w:shd w:val="clear" w:color="auto" w:fill="auto"/>
        <w:tabs>
          <w:tab w:pos="754" w:val="left"/>
        </w:tabs>
        <w:bidi w:val="0"/>
        <w:spacing w:before="0" w:after="0" w:line="517" w:lineRule="exact"/>
        <w:ind w:left="0" w:right="0" w:firstLine="420"/>
        <w:jc w:val="both"/>
      </w:pPr>
      <w:bookmarkStart w:id="391" w:name="bookmark391"/>
      <w:bookmarkEnd w:id="391"/>
      <w:r>
        <w:rPr>
          <w:color w:val="000000"/>
          <w:spacing w:val="0"/>
          <w:w w:val="100"/>
          <w:position w:val="0"/>
        </w:rPr>
        <w:t>记账基础和计价原则</w:t>
      </w:r>
    </w:p>
    <w:p>
      <w:pPr>
        <w:pStyle w:val="Style21"/>
        <w:keepNext w:val="0"/>
        <w:keepLines w:val="0"/>
        <w:widowControl w:val="0"/>
        <w:shd w:val="clear" w:color="auto" w:fill="auto"/>
        <w:bidi w:val="0"/>
        <w:spacing w:before="0" w:after="400" w:line="517" w:lineRule="exact"/>
        <w:ind w:left="0" w:right="0" w:firstLine="420"/>
        <w:jc w:val="both"/>
      </w:pPr>
      <w:r>
        <w:rPr>
          <w:color w:val="000000"/>
          <w:spacing w:val="0"/>
          <w:w w:val="100"/>
          <w:position w:val="0"/>
        </w:rPr>
        <w:t>以权责发生制为记账基础。资产于取得时按实际成本入账。</w:t>
      </w:r>
    </w:p>
    <w:p>
      <w:pPr>
        <w:pStyle w:val="Style21"/>
        <w:keepNext w:val="0"/>
        <w:keepLines w:val="0"/>
        <w:widowControl w:val="0"/>
        <w:numPr>
          <w:ilvl w:val="0"/>
          <w:numId w:val="29"/>
        </w:numPr>
        <w:shd w:val="clear" w:color="auto" w:fill="auto"/>
        <w:bidi w:val="0"/>
        <w:spacing w:before="0" w:after="0" w:line="240" w:lineRule="auto"/>
        <w:ind w:left="0" w:right="0" w:firstLine="440"/>
        <w:jc w:val="both"/>
      </w:pPr>
      <w:bookmarkStart w:id="392" w:name="bookmark392"/>
      <w:bookmarkEnd w:id="392"/>
      <w:r>
        <w:rPr>
          <w:color w:val="000000"/>
          <w:spacing w:val="0"/>
          <w:w w:val="100"/>
          <w:position w:val="0"/>
        </w:rPr>
        <w:t>外币业务核算方法</w:t>
      </w:r>
    </w:p>
    <w:p>
      <w:pPr>
        <w:pStyle w:val="Style21"/>
        <w:keepNext w:val="0"/>
        <w:keepLines w:val="0"/>
        <w:widowControl w:val="0"/>
        <w:shd w:val="clear" w:color="auto" w:fill="auto"/>
        <w:bidi w:val="0"/>
        <w:spacing w:before="0" w:after="240" w:line="502" w:lineRule="exact"/>
        <w:ind w:left="0" w:right="0" w:firstLine="440"/>
        <w:jc w:val="both"/>
      </w:pPr>
      <w:r>
        <w:rPr>
          <w:color w:val="000000"/>
          <w:spacing w:val="0"/>
          <w:w w:val="100"/>
          <w:position w:val="0"/>
        </w:rPr>
        <w:t>外币业务按业务发生当日中国人民银行公布的基准汇价折合为人民币入账。于资产负债表 日以外币为单位的货币性资产和负债按中国人民银行公布的该日基准汇价折算为人民币，由此 产生的折算差额除筹建期间及固定资产购建期间有关借款发生的汇兑差额资本化外，作为汇兑 损益记入当年度财务费用。</w:t>
      </w:r>
    </w:p>
    <w:p>
      <w:pPr>
        <w:pStyle w:val="Style21"/>
        <w:keepNext w:val="0"/>
        <w:keepLines w:val="0"/>
        <w:widowControl w:val="0"/>
        <w:numPr>
          <w:ilvl w:val="0"/>
          <w:numId w:val="29"/>
        </w:numPr>
        <w:shd w:val="clear" w:color="auto" w:fill="auto"/>
        <w:tabs>
          <w:tab w:pos="774" w:val="left"/>
        </w:tabs>
        <w:bidi w:val="0"/>
        <w:spacing w:before="0" w:after="0" w:line="523" w:lineRule="auto"/>
        <w:ind w:left="0" w:right="0" w:firstLine="440"/>
        <w:jc w:val="both"/>
      </w:pPr>
      <w:bookmarkStart w:id="393" w:name="bookmark393"/>
      <w:bookmarkEnd w:id="393"/>
      <w:r>
        <w:rPr>
          <w:color w:val="000000"/>
          <w:spacing w:val="0"/>
          <w:w w:val="100"/>
          <w:position w:val="0"/>
        </w:rPr>
        <w:t>现金及现金等价物</w:t>
      </w:r>
    </w:p>
    <w:p>
      <w:pPr>
        <w:pStyle w:val="Style21"/>
        <w:keepNext w:val="0"/>
        <w:keepLines w:val="0"/>
        <w:widowControl w:val="0"/>
        <w:shd w:val="clear" w:color="auto" w:fill="auto"/>
        <w:bidi w:val="0"/>
        <w:spacing w:before="0" w:after="0" w:line="502" w:lineRule="exact"/>
        <w:ind w:left="0" w:right="0" w:firstLine="440"/>
        <w:jc w:val="both"/>
      </w:pPr>
      <w:r>
        <w:rPr>
          <w:color w:val="000000"/>
          <w:spacing w:val="0"/>
          <w:w w:val="100"/>
          <w:position w:val="0"/>
        </w:rPr>
        <w:t>列示于现金流量表中的现金是指库存现金及可随时用于支付的银行存款，现金等价物是指 持有的不超过三个月、流动性强、易于转换为已知金额、价值变动风险很小的投资。</w:t>
      </w:r>
    </w:p>
    <w:p>
      <w:pPr>
        <w:pStyle w:val="Style21"/>
        <w:keepNext w:val="0"/>
        <w:keepLines w:val="0"/>
        <w:widowControl w:val="0"/>
        <w:shd w:val="clear" w:color="auto" w:fill="auto"/>
        <w:bidi w:val="0"/>
        <w:spacing w:before="0" w:after="240" w:line="502" w:lineRule="exact"/>
        <w:ind w:left="0" w:right="0" w:firstLine="440"/>
        <w:jc w:val="both"/>
      </w:pPr>
      <w:r>
        <w:rPr>
          <w:color w:val="000000"/>
          <w:spacing w:val="0"/>
          <w:w w:val="100"/>
          <w:position w:val="0"/>
        </w:rPr>
        <w:t>不能随时用于支付的存款，不作为现金流量表中的现金及现金等价物。</w:t>
      </w:r>
    </w:p>
    <w:p>
      <w:pPr>
        <w:pStyle w:val="Style21"/>
        <w:keepNext w:val="0"/>
        <w:keepLines w:val="0"/>
        <w:widowControl w:val="0"/>
        <w:numPr>
          <w:ilvl w:val="0"/>
          <w:numId w:val="29"/>
        </w:numPr>
        <w:shd w:val="clear" w:color="auto" w:fill="auto"/>
        <w:tabs>
          <w:tab w:pos="774" w:val="left"/>
        </w:tabs>
        <w:bidi w:val="0"/>
        <w:spacing w:before="0" w:after="0" w:line="523" w:lineRule="auto"/>
        <w:ind w:left="0" w:right="0" w:firstLine="440"/>
        <w:jc w:val="both"/>
      </w:pPr>
      <w:bookmarkStart w:id="394" w:name="bookmark394"/>
      <w:bookmarkEnd w:id="394"/>
      <w:r>
        <w:rPr>
          <w:color w:val="000000"/>
          <w:spacing w:val="0"/>
          <w:w w:val="100"/>
          <w:position w:val="0"/>
        </w:rPr>
        <w:t>短期投资</w:t>
      </w:r>
    </w:p>
    <w:p>
      <w:pPr>
        <w:pStyle w:val="Style21"/>
        <w:keepNext w:val="0"/>
        <w:keepLines w:val="0"/>
        <w:widowControl w:val="0"/>
        <w:shd w:val="clear" w:color="auto" w:fill="auto"/>
        <w:bidi w:val="0"/>
        <w:spacing w:before="0" w:after="240" w:line="502" w:lineRule="exact"/>
        <w:ind w:left="0" w:right="0" w:firstLine="440"/>
        <w:jc w:val="both"/>
      </w:pPr>
      <w:r>
        <w:rPr>
          <w:color w:val="000000"/>
          <w:spacing w:val="0"/>
          <w:w w:val="100"/>
          <w:position w:val="0"/>
        </w:rPr>
        <w:t>短期投资是指能够随时变现并且持有时间不准备超过一年的股票、债券及基金投资，于取 得时以实际发生的投资成本扣除已宣告但尚未领取的现金股利或已到付息期但尚未领取的债券 利息后计价。短期投资持有期间所收到的股利利息等收益除已计入应收项目的现金股利或利息 外，均直接冲减投资成本。短期投资的期末计价按成本与市价孰低法核算，对市价低于成本的 部分，予以计提短期投资跌价准备。</w:t>
      </w:r>
    </w:p>
    <w:p>
      <w:pPr>
        <w:pStyle w:val="Style21"/>
        <w:keepNext w:val="0"/>
        <w:keepLines w:val="0"/>
        <w:widowControl w:val="0"/>
        <w:numPr>
          <w:ilvl w:val="0"/>
          <w:numId w:val="29"/>
        </w:numPr>
        <w:shd w:val="clear" w:color="auto" w:fill="auto"/>
        <w:tabs>
          <w:tab w:pos="774" w:val="left"/>
        </w:tabs>
        <w:bidi w:val="0"/>
        <w:spacing w:before="0" w:after="0" w:line="523" w:lineRule="auto"/>
        <w:ind w:left="0" w:right="0" w:firstLine="440"/>
        <w:jc w:val="both"/>
      </w:pPr>
      <w:bookmarkStart w:id="395" w:name="bookmark395"/>
      <w:bookmarkEnd w:id="395"/>
      <w:r>
        <w:rPr>
          <w:color w:val="000000"/>
          <w:spacing w:val="0"/>
          <w:w w:val="100"/>
          <w:position w:val="0"/>
        </w:rPr>
        <w:t>应收款项及坏账准备</w:t>
      </w:r>
    </w:p>
    <w:p>
      <w:pPr>
        <w:pStyle w:val="Style21"/>
        <w:keepNext w:val="0"/>
        <w:keepLines w:val="0"/>
        <w:widowControl w:val="0"/>
        <w:shd w:val="clear" w:color="auto" w:fill="auto"/>
        <w:bidi w:val="0"/>
        <w:spacing w:before="0" w:after="0" w:line="502" w:lineRule="exact"/>
        <w:ind w:left="0" w:right="0" w:firstLine="440"/>
        <w:jc w:val="both"/>
      </w:pPr>
      <w:r>
        <w:rPr>
          <w:color w:val="000000"/>
          <w:spacing w:val="0"/>
          <w:w w:val="100"/>
          <w:position w:val="0"/>
        </w:rPr>
        <w:t>应收款项指应收账款及其他应收款。</w:t>
      </w:r>
    </w:p>
    <w:p>
      <w:pPr>
        <w:pStyle w:val="Style21"/>
        <w:keepNext w:val="0"/>
        <w:keepLines w:val="0"/>
        <w:widowControl w:val="0"/>
        <w:shd w:val="clear" w:color="auto" w:fill="auto"/>
        <w:bidi w:val="0"/>
        <w:spacing w:before="0" w:after="0" w:line="502" w:lineRule="exact"/>
        <w:ind w:left="0" w:right="0" w:firstLine="440"/>
        <w:jc w:val="both"/>
      </w:pPr>
      <w:r>
        <w:rPr>
          <w:color w:val="000000"/>
          <w:spacing w:val="0"/>
          <w:w w:val="100"/>
          <w:position w:val="0"/>
        </w:rPr>
        <w:t>本集团对可能发生的坏账损失采用备抵法核算。</w:t>
      </w:r>
    </w:p>
    <w:p>
      <w:pPr>
        <w:pStyle w:val="Style21"/>
        <w:keepNext w:val="0"/>
        <w:keepLines w:val="0"/>
        <w:widowControl w:val="0"/>
        <w:shd w:val="clear" w:color="auto" w:fill="auto"/>
        <w:bidi w:val="0"/>
        <w:spacing w:before="0" w:after="240" w:line="502" w:lineRule="exact"/>
        <w:ind w:left="0" w:right="0" w:firstLine="440"/>
        <w:jc w:val="both"/>
      </w:pPr>
      <w:r>
        <w:rPr>
          <w:color w:val="000000"/>
          <w:spacing w:val="0"/>
          <w:w w:val="100"/>
          <w:position w:val="0"/>
        </w:rPr>
        <w:t>坏账准备在对应收款项的回收可能性作出具体评估后计提，本集团对回收有困难的应收款 项（包括与关联方之间的应收款项），结合实际情况和经验相应计提专项坏账准备。对于其余的 应收款项按账龄分析法以下列比例计提一般坏账准备：</w:t>
      </w:r>
    </w:p>
    <w:tbl>
      <w:tblPr>
        <w:tblOverlap w:val="never"/>
        <w:jc w:val="center"/>
        <w:tblLayout w:type="fixed"/>
      </w:tblPr>
      <w:tblGrid>
        <w:gridCol w:w="3778"/>
        <w:gridCol w:w="3149"/>
      </w:tblGrid>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账龄</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62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年以内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年以内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bl>
    <w:p>
      <w:pPr>
        <w:widowControl w:val="0"/>
        <w:spacing w:after="239" w:line="1" w:lineRule="exact"/>
      </w:pPr>
    </w:p>
    <w:p>
      <w:pPr>
        <w:pStyle w:val="Style2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对于有确凿证据表明应收款项确实无法收回时，如债务单位已撤销、破产、资不抵债、现 </w:t>
      </w:r>
      <w:r>
        <w:rPr>
          <w:color w:val="000000"/>
          <w:spacing w:val="0"/>
          <w:w w:val="100"/>
          <w:position w:val="0"/>
        </w:rPr>
        <w:t>金流量严重不足等，确认为坏账，并冲销已提取的相应坏账准备。</w:t>
      </w:r>
    </w:p>
    <w:p>
      <w:pPr>
        <w:pStyle w:val="Style21"/>
        <w:keepNext w:val="0"/>
        <w:keepLines w:val="0"/>
        <w:widowControl w:val="0"/>
        <w:shd w:val="clear" w:color="auto" w:fill="auto"/>
        <w:bidi w:val="0"/>
        <w:spacing w:before="0" w:after="0" w:line="502" w:lineRule="auto"/>
        <w:ind w:left="0" w:right="0" w:firstLine="420"/>
        <w:jc w:val="left"/>
      </w:pPr>
      <w:r>
        <w:rPr>
          <w:rFonts w:ascii="Times New Roman" w:eastAsia="Times New Roman" w:hAnsi="Times New Roman" w:cs="Times New Roman"/>
          <w:color w:val="000000"/>
          <w:spacing w:val="0"/>
          <w:w w:val="100"/>
          <w:position w:val="0"/>
        </w:rPr>
        <w:t>9</w:t>
      </w:r>
      <w:r>
        <w:rPr>
          <w:color w:val="000000"/>
          <w:spacing w:val="0"/>
          <w:w w:val="100"/>
          <w:position w:val="0"/>
        </w:rPr>
        <w:t>存货</w:t>
      </w:r>
    </w:p>
    <w:p>
      <w:pPr>
        <w:pStyle w:val="Style21"/>
        <w:keepNext w:val="0"/>
        <w:keepLines w:val="0"/>
        <w:widowControl w:val="0"/>
        <w:shd w:val="clear" w:color="auto" w:fill="auto"/>
        <w:bidi w:val="0"/>
        <w:spacing w:before="0" w:after="0" w:line="480" w:lineRule="exact"/>
        <w:ind w:left="0" w:right="0" w:firstLine="420"/>
        <w:jc w:val="both"/>
      </w:pPr>
      <w:r>
        <w:rPr>
          <w:color w:val="000000"/>
          <w:spacing w:val="0"/>
          <w:w w:val="100"/>
          <w:position w:val="0"/>
        </w:rPr>
        <w:t>存货包括原材料、在产品、产成品、库存商品、低值易耗品、在建开发成本、已完工开发 产品等。存货于取得时按实际成本入账。原材料和产成品发出时的成本按加权平均法核算，低 值易耗品在领用时采用一次摊销法核算成本。产成品和在产品成本包括原材料、直接人工及按 正常生产能力下适当百分比分摊的所有间接生产费用。</w:t>
      </w:r>
    </w:p>
    <w:p>
      <w:pPr>
        <w:pStyle w:val="Style21"/>
        <w:keepNext w:val="0"/>
        <w:keepLines w:val="0"/>
        <w:widowControl w:val="0"/>
        <w:shd w:val="clear" w:color="auto" w:fill="auto"/>
        <w:bidi w:val="0"/>
        <w:spacing w:before="0" w:after="0" w:line="480" w:lineRule="exact"/>
        <w:ind w:left="0" w:right="0" w:firstLine="420"/>
        <w:jc w:val="both"/>
      </w:pPr>
      <w:r>
        <w:rPr>
          <w:color w:val="000000"/>
          <w:spacing w:val="0"/>
          <w:w w:val="100"/>
          <w:position w:val="0"/>
        </w:rPr>
        <w:t>房地产开发用土地在未开发前作为无形资产核算，并按规定摊销；开发时转入在建开发成 本，按实际开发产品所占面积计入完工开发产品成本。房地产开发项目的公共配套设施费用按 实际成本计入开发成本，完工时，不能有偿转让的部分转入可销售物业的成本；能够有偿转让 或拥有收益权的部分单独计入完工开发商品。</w:t>
      </w:r>
    </w:p>
    <w:p>
      <w:pPr>
        <w:pStyle w:val="Style21"/>
        <w:keepNext w:val="0"/>
        <w:keepLines w:val="0"/>
        <w:widowControl w:val="0"/>
        <w:shd w:val="clear" w:color="auto" w:fill="auto"/>
        <w:bidi w:val="0"/>
        <w:spacing w:before="0" w:after="0" w:line="480" w:lineRule="exact"/>
        <w:ind w:left="0" w:right="0" w:firstLine="420"/>
        <w:jc w:val="both"/>
      </w:pPr>
      <w:r>
        <w:rPr>
          <w:color w:val="000000"/>
          <w:spacing w:val="0"/>
          <w:w w:val="100"/>
          <w:position w:val="0"/>
        </w:rPr>
        <w:t>对于以出租为目的的出租开发产品在资产负债表的</w:t>
      </w:r>
      <w:r>
        <w:rPr>
          <w:rFonts w:ascii="Times New Roman" w:eastAsia="Times New Roman" w:hAnsi="Times New Roman" w:cs="Times New Roman"/>
          <w:color w:val="000000"/>
          <w:spacing w:val="0"/>
          <w:w w:val="100"/>
          <w:position w:val="0"/>
        </w:rPr>
        <w:t>“</w:t>
      </w:r>
      <w:r>
        <w:rPr>
          <w:color w:val="000000"/>
          <w:spacing w:val="0"/>
          <w:w w:val="100"/>
          <w:position w:val="0"/>
        </w:rPr>
        <w:t>其他长期资产''项目中列示。并按出租 开发产品账面原值和预计的使用年限平均摊销。对于意图出售而暂时出租的开发产品，作为存 货核算。</w:t>
      </w:r>
    </w:p>
    <w:p>
      <w:pPr>
        <w:pStyle w:val="Style21"/>
        <w:keepNext w:val="0"/>
        <w:keepLines w:val="0"/>
        <w:widowControl w:val="0"/>
        <w:shd w:val="clear" w:color="auto" w:fill="auto"/>
        <w:bidi w:val="0"/>
        <w:spacing w:before="0" w:after="220" w:line="480" w:lineRule="exact"/>
        <w:ind w:left="0" w:right="0" w:firstLine="420"/>
        <w:jc w:val="both"/>
      </w:pPr>
      <w:r>
        <w:rPr>
          <w:color w:val="000000"/>
          <w:spacing w:val="0"/>
          <w:w w:val="100"/>
          <w:position w:val="0"/>
        </w:rPr>
        <w:t>期末存货按成本与可变现净值孰低计量。对存货成本高于可变现净值的，按可变现净值低 于存货成本部分提取存货跌价准备。可变现净值按正常生产经营过程中，以存货的估计售价减 去至完工估计将要发生的成本、估计销售费用及相关税金后的金额确定。</w:t>
      </w:r>
    </w:p>
    <w:p>
      <w:pPr>
        <w:pStyle w:val="Style21"/>
        <w:keepNext w:val="0"/>
        <w:keepLines w:val="0"/>
        <w:widowControl w:val="0"/>
        <w:numPr>
          <w:ilvl w:val="0"/>
          <w:numId w:val="31"/>
        </w:numPr>
        <w:shd w:val="clear" w:color="auto" w:fill="auto"/>
        <w:tabs>
          <w:tab w:pos="821" w:val="left"/>
        </w:tabs>
        <w:bidi w:val="0"/>
        <w:spacing w:before="0" w:after="0" w:line="502" w:lineRule="auto"/>
        <w:ind w:left="0" w:right="0" w:firstLine="420"/>
        <w:jc w:val="both"/>
      </w:pPr>
      <w:bookmarkStart w:id="396" w:name="bookmark396"/>
      <w:bookmarkEnd w:id="396"/>
      <w:r>
        <w:rPr>
          <w:color w:val="000000"/>
          <w:spacing w:val="0"/>
          <w:w w:val="100"/>
          <w:position w:val="0"/>
        </w:rPr>
        <w:t>公共维修基金的核算方法</w:t>
      </w:r>
    </w:p>
    <w:p>
      <w:pPr>
        <w:pStyle w:val="Style21"/>
        <w:keepNext w:val="0"/>
        <w:keepLines w:val="0"/>
        <w:widowControl w:val="0"/>
        <w:shd w:val="clear" w:color="auto" w:fill="auto"/>
        <w:bidi w:val="0"/>
        <w:spacing w:before="0" w:after="220" w:line="480" w:lineRule="exact"/>
        <w:ind w:left="0" w:right="0" w:firstLine="420"/>
        <w:jc w:val="left"/>
      </w:pPr>
      <w:r>
        <w:rPr>
          <w:color w:val="000000"/>
          <w:spacing w:val="0"/>
          <w:w w:val="100"/>
          <w:position w:val="0"/>
        </w:rPr>
        <w:t>房地产开发单位按房地产项目所在地政府规定计提的公共维修基金，计入开发成本。</w:t>
      </w:r>
    </w:p>
    <w:p>
      <w:pPr>
        <w:pStyle w:val="Style21"/>
        <w:keepNext w:val="0"/>
        <w:keepLines w:val="0"/>
        <w:widowControl w:val="0"/>
        <w:numPr>
          <w:ilvl w:val="0"/>
          <w:numId w:val="31"/>
        </w:numPr>
        <w:shd w:val="clear" w:color="auto" w:fill="auto"/>
        <w:tabs>
          <w:tab w:pos="821" w:val="left"/>
        </w:tabs>
        <w:bidi w:val="0"/>
        <w:spacing w:before="0" w:after="0" w:line="502" w:lineRule="auto"/>
        <w:ind w:left="0" w:right="0" w:firstLine="420"/>
        <w:jc w:val="left"/>
      </w:pPr>
      <w:bookmarkStart w:id="397" w:name="bookmark397"/>
      <w:bookmarkEnd w:id="397"/>
      <w:r>
        <w:rPr>
          <w:color w:val="000000"/>
          <w:spacing w:val="0"/>
          <w:w w:val="100"/>
          <w:position w:val="0"/>
        </w:rPr>
        <w:t>质量保证金的核算方法</w:t>
      </w:r>
    </w:p>
    <w:p>
      <w:pPr>
        <w:pStyle w:val="Style21"/>
        <w:keepNext w:val="0"/>
        <w:keepLines w:val="0"/>
        <w:widowControl w:val="0"/>
        <w:shd w:val="clear" w:color="auto" w:fill="auto"/>
        <w:bidi w:val="0"/>
        <w:spacing w:before="0" w:after="220" w:line="480" w:lineRule="exact"/>
        <w:ind w:left="0" w:right="0" w:firstLine="420"/>
        <w:jc w:val="both"/>
      </w:pPr>
      <w:r>
        <w:rPr>
          <w:color w:val="000000"/>
          <w:spacing w:val="0"/>
          <w:w w:val="100"/>
          <w:position w:val="0"/>
        </w:rPr>
        <w:t>根据施工合同规定应对施工单位留置的质量保证金，列入“应付账款”，待保证期满后根据 实际情况和合同约定支付。</w:t>
      </w:r>
    </w:p>
    <w:p>
      <w:pPr>
        <w:pStyle w:val="Style21"/>
        <w:keepNext w:val="0"/>
        <w:keepLines w:val="0"/>
        <w:widowControl w:val="0"/>
        <w:numPr>
          <w:ilvl w:val="0"/>
          <w:numId w:val="31"/>
        </w:numPr>
        <w:shd w:val="clear" w:color="auto" w:fill="auto"/>
        <w:tabs>
          <w:tab w:pos="821" w:val="left"/>
        </w:tabs>
        <w:bidi w:val="0"/>
        <w:spacing w:before="0" w:after="0" w:line="502" w:lineRule="auto"/>
        <w:ind w:left="0" w:right="0" w:firstLine="420"/>
        <w:jc w:val="left"/>
      </w:pPr>
      <w:bookmarkStart w:id="398" w:name="bookmark398"/>
      <w:bookmarkEnd w:id="398"/>
      <w:r>
        <w:rPr>
          <w:color w:val="000000"/>
          <w:spacing w:val="0"/>
          <w:w w:val="100"/>
          <w:position w:val="0"/>
        </w:rPr>
        <w:t>长期投资</w:t>
      </w:r>
    </w:p>
    <w:p>
      <w:pPr>
        <w:pStyle w:val="Style21"/>
        <w:keepNext w:val="0"/>
        <w:keepLines w:val="0"/>
        <w:widowControl w:val="0"/>
        <w:shd w:val="clear" w:color="auto" w:fill="auto"/>
        <w:bidi w:val="0"/>
        <w:spacing w:before="0" w:after="220" w:line="480" w:lineRule="exact"/>
        <w:ind w:left="0" w:right="0" w:firstLine="420"/>
        <w:jc w:val="both"/>
      </w:pPr>
      <w:r>
        <w:rPr>
          <w:color w:val="000000"/>
          <w:spacing w:val="0"/>
          <w:w w:val="100"/>
          <w:position w:val="0"/>
        </w:rPr>
        <w:t>长期投资包括准备持有超过一年的股权投资、不能变现或不准备随时变现的股票和其它债 权投资。长期股权投资的成本按投资时实际支付的价款或按投出非现金资产的账面价值加上相 关税费入账。本集团对被投资单位的投资占该被投资单位有表决权资本总额的</w:t>
      </w:r>
      <w:r>
        <w:rPr>
          <w:rFonts w:ascii="Times New Roman" w:eastAsia="Times New Roman" w:hAnsi="Times New Roman" w:cs="Times New Roman"/>
          <w:color w:val="000000"/>
          <w:spacing w:val="0"/>
          <w:w w:val="100"/>
          <w:position w:val="0"/>
        </w:rPr>
        <w:t>20%</w:t>
      </w:r>
      <w:r>
        <w:rPr>
          <w:color w:val="000000"/>
          <w:spacing w:val="0"/>
          <w:w w:val="100"/>
          <w:position w:val="0"/>
        </w:rPr>
        <w:t>或</w:t>
      </w:r>
      <w:r>
        <w:rPr>
          <w:rFonts w:ascii="Times New Roman" w:eastAsia="Times New Roman" w:hAnsi="Times New Roman" w:cs="Times New Roman"/>
          <w:color w:val="000000"/>
          <w:spacing w:val="0"/>
          <w:w w:val="100"/>
          <w:position w:val="0"/>
        </w:rPr>
        <w:t>20%</w:t>
      </w:r>
      <w:r>
        <w:rPr>
          <w:color w:val="000000"/>
          <w:spacing w:val="0"/>
          <w:w w:val="100"/>
          <w:position w:val="0"/>
        </w:rPr>
        <w:t>以上、 或虽投资不足</w:t>
      </w:r>
      <w:r>
        <w:rPr>
          <w:rFonts w:ascii="Times New Roman" w:eastAsia="Times New Roman" w:hAnsi="Times New Roman" w:cs="Times New Roman"/>
          <w:color w:val="000000"/>
          <w:spacing w:val="0"/>
          <w:w w:val="100"/>
          <w:position w:val="0"/>
        </w:rPr>
        <w:t>20%</w:t>
      </w:r>
      <w:r>
        <w:rPr>
          <w:color w:val="000000"/>
          <w:spacing w:val="0"/>
          <w:w w:val="100"/>
          <w:position w:val="0"/>
        </w:rPr>
        <w:t>但对其财务和经营决策有重大影响的，采用权益法核算；对被投资单位的投 资占该被投资单位有表决权资本总额</w:t>
      </w:r>
      <w:r>
        <w:rPr>
          <w:rFonts w:ascii="Times New Roman" w:eastAsia="Times New Roman" w:hAnsi="Times New Roman" w:cs="Times New Roman"/>
          <w:color w:val="000000"/>
          <w:spacing w:val="0"/>
          <w:w w:val="100"/>
          <w:position w:val="0"/>
        </w:rPr>
        <w:t>20%</w:t>
      </w:r>
      <w:r>
        <w:rPr>
          <w:color w:val="000000"/>
          <w:spacing w:val="0"/>
          <w:w w:val="100"/>
          <w:position w:val="0"/>
        </w:rPr>
        <w:t>以下的、或对被投资单位的投资虽占该被投资单位有 表决权资本总额</w:t>
      </w:r>
      <w:r>
        <w:rPr>
          <w:rFonts w:ascii="Times New Roman" w:eastAsia="Times New Roman" w:hAnsi="Times New Roman" w:cs="Times New Roman"/>
          <w:color w:val="000000"/>
          <w:spacing w:val="0"/>
          <w:w w:val="100"/>
          <w:position w:val="0"/>
        </w:rPr>
        <w:t>20%</w:t>
      </w:r>
      <w:r>
        <w:rPr>
          <w:color w:val="000000"/>
          <w:spacing w:val="0"/>
          <w:w w:val="100"/>
          <w:position w:val="0"/>
        </w:rPr>
        <w:t>或</w:t>
      </w:r>
      <w:r>
        <w:rPr>
          <w:rFonts w:ascii="Times New Roman" w:eastAsia="Times New Roman" w:hAnsi="Times New Roman" w:cs="Times New Roman"/>
          <w:color w:val="000000"/>
          <w:spacing w:val="0"/>
          <w:w w:val="100"/>
          <w:position w:val="0"/>
        </w:rPr>
        <w:t>20%</w:t>
      </w:r>
      <w:r>
        <w:rPr>
          <w:color w:val="000000"/>
          <w:spacing w:val="0"/>
          <w:w w:val="100"/>
          <w:position w:val="0"/>
        </w:rPr>
        <w:t>以上但对其财务和经营决策不具有重大影响的，采用成本法核算。</w:t>
      </w:r>
    </w:p>
    <w:p>
      <w:pPr>
        <w:pStyle w:val="Style21"/>
        <w:keepNext w:val="0"/>
        <w:keepLines w:val="0"/>
        <w:widowControl w:val="0"/>
        <w:shd w:val="clear" w:color="auto" w:fill="auto"/>
        <w:bidi w:val="0"/>
        <w:spacing w:before="0" w:after="0" w:line="519" w:lineRule="exact"/>
        <w:ind w:left="0" w:right="0" w:firstLine="420"/>
        <w:jc w:val="both"/>
      </w:pPr>
      <w:r>
        <w:rPr>
          <w:color w:val="000000"/>
          <w:spacing w:val="0"/>
          <w:w w:val="100"/>
          <w:position w:val="0"/>
        </w:rPr>
        <w:t>对采用权益法核算的长期股权投资，若长期投资取得时的成本与在被投资单位所有者权益 中所占的份额有差额，以及对长期股权投资由成本法改为权益法时，投资成本与享有被投资单 位所有者权益份额的差额，作为股权投资差额，分别情况进行会计处理：初始投资成本大于应 享有被投资单位所有者权益份额的差额，设置“股权投资差额”明细科目核算，期末对股权投 资差额按</w:t>
      </w:r>
      <w:r>
        <w:rPr>
          <w:rFonts w:ascii="Times New Roman" w:eastAsia="Times New Roman" w:hAnsi="Times New Roman" w:cs="Times New Roman"/>
          <w:color w:val="000000"/>
          <w:spacing w:val="0"/>
          <w:w w:val="100"/>
          <w:position w:val="0"/>
        </w:rPr>
        <w:t>10</w:t>
      </w:r>
      <w:r>
        <w:rPr>
          <w:color w:val="000000"/>
          <w:spacing w:val="0"/>
          <w:w w:val="100"/>
          <w:position w:val="0"/>
        </w:rPr>
        <w:t>年的期限平均摊销；初始投资成本小于应享有被投资单位所有者权益份额的差额， 记入“资本公积一一股权投资准备”科目。</w:t>
      </w:r>
    </w:p>
    <w:p>
      <w:pPr>
        <w:pStyle w:val="Style21"/>
        <w:keepNext w:val="0"/>
        <w:keepLines w:val="0"/>
        <w:widowControl w:val="0"/>
        <w:shd w:val="clear" w:color="auto" w:fill="auto"/>
        <w:bidi w:val="0"/>
        <w:spacing w:before="0" w:after="260" w:line="519" w:lineRule="exact"/>
        <w:ind w:left="0" w:right="0" w:firstLine="420"/>
        <w:jc w:val="both"/>
      </w:pPr>
      <w:r>
        <w:rPr>
          <w:color w:val="000000"/>
          <w:spacing w:val="0"/>
          <w:w w:val="100"/>
          <w:position w:val="0"/>
        </w:rPr>
        <w:t>采用权益法核算的被投资单位包括子公司、合营企业及联营企业；子公司是指本公司直接 或间接拥有其</w:t>
      </w:r>
      <w:r>
        <w:rPr>
          <w:rFonts w:ascii="Times New Roman" w:eastAsia="Times New Roman" w:hAnsi="Times New Roman" w:cs="Times New Roman"/>
          <w:color w:val="000000"/>
          <w:spacing w:val="0"/>
          <w:w w:val="100"/>
          <w:position w:val="0"/>
        </w:rPr>
        <w:t>50%</w:t>
      </w:r>
      <w:r>
        <w:rPr>
          <w:color w:val="000000"/>
          <w:spacing w:val="0"/>
          <w:w w:val="100"/>
          <w:position w:val="0"/>
        </w:rPr>
        <w:t>以上的表决权资本，或虽拥有其</w:t>
      </w:r>
      <w:r>
        <w:rPr>
          <w:rFonts w:ascii="Times New Roman" w:eastAsia="Times New Roman" w:hAnsi="Times New Roman" w:cs="Times New Roman"/>
          <w:color w:val="000000"/>
          <w:spacing w:val="0"/>
          <w:w w:val="100"/>
          <w:position w:val="0"/>
        </w:rPr>
        <w:t>50%</w:t>
      </w:r>
      <w:r>
        <w:rPr>
          <w:color w:val="000000"/>
          <w:spacing w:val="0"/>
          <w:w w:val="100"/>
          <w:position w:val="0"/>
        </w:rPr>
        <w:t>以下的表决权资本但有权决定其财务和 经营政策，并能据此从其经营活动中获取利益的被投资单位；合营企业是指本公司与其它合营 者能对其共同控制的被投资单位；联营企业是指本公司对其具有重大影响的被投资单位。</w:t>
      </w:r>
    </w:p>
    <w:p>
      <w:pPr>
        <w:pStyle w:val="Style21"/>
        <w:keepNext w:val="0"/>
        <w:keepLines w:val="0"/>
        <w:widowControl w:val="0"/>
        <w:numPr>
          <w:ilvl w:val="0"/>
          <w:numId w:val="33"/>
        </w:numPr>
        <w:shd w:val="clear" w:color="auto" w:fill="auto"/>
        <w:bidi w:val="0"/>
        <w:spacing w:before="0" w:after="0" w:line="542" w:lineRule="auto"/>
        <w:ind w:left="0" w:right="0" w:firstLine="420"/>
        <w:jc w:val="both"/>
      </w:pPr>
      <w:bookmarkStart w:id="399" w:name="bookmark399"/>
      <w:bookmarkEnd w:id="399"/>
      <w:r>
        <w:rPr>
          <w:color w:val="000000"/>
          <w:spacing w:val="0"/>
          <w:w w:val="100"/>
          <w:position w:val="0"/>
        </w:rPr>
        <w:t>固定资产计价和折旧</w:t>
      </w:r>
    </w:p>
    <w:p>
      <w:pPr>
        <w:pStyle w:val="Style21"/>
        <w:keepNext w:val="0"/>
        <w:keepLines w:val="0"/>
        <w:widowControl w:val="0"/>
        <w:shd w:val="clear" w:color="auto" w:fill="auto"/>
        <w:bidi w:val="0"/>
        <w:spacing w:before="0" w:after="0" w:line="519" w:lineRule="exact"/>
        <w:ind w:left="0" w:right="0" w:firstLine="420"/>
        <w:jc w:val="both"/>
      </w:pPr>
      <w:r>
        <w:rPr>
          <w:color w:val="000000"/>
          <w:spacing w:val="0"/>
          <w:w w:val="100"/>
          <w:position w:val="0"/>
        </w:rPr>
        <w:t>固定资产指为生产商品、提供劳务、出租或经营管理而持有的、使用期限在一年以上且单 位价值较高的房屋、建筑物、与生产经营有关的设备。</w:t>
      </w:r>
    </w:p>
    <w:p>
      <w:pPr>
        <w:pStyle w:val="Style21"/>
        <w:keepNext w:val="0"/>
        <w:keepLines w:val="0"/>
        <w:widowControl w:val="0"/>
        <w:shd w:val="clear" w:color="auto" w:fill="auto"/>
        <w:bidi w:val="0"/>
        <w:spacing w:before="0" w:after="0" w:line="519" w:lineRule="exact"/>
        <w:ind w:left="0" w:right="0" w:firstLine="420"/>
        <w:jc w:val="both"/>
      </w:pPr>
      <w:r>
        <w:rPr>
          <w:color w:val="000000"/>
          <w:spacing w:val="0"/>
          <w:w w:val="100"/>
          <w:position w:val="0"/>
        </w:rPr>
        <w:t>购置或新建的固定资产按取得时的实际成本作为入账价值。对本集团在改制时进行评估的 固定资产，按其经国有资产管理部门确认后的评估值作为入账价值。</w:t>
      </w:r>
    </w:p>
    <w:p>
      <w:pPr>
        <w:pStyle w:val="Style21"/>
        <w:keepNext w:val="0"/>
        <w:keepLines w:val="0"/>
        <w:widowControl w:val="0"/>
        <w:shd w:val="clear" w:color="auto" w:fill="auto"/>
        <w:bidi w:val="0"/>
        <w:spacing w:before="0" w:after="0" w:line="519" w:lineRule="exact"/>
        <w:ind w:left="0" w:right="0" w:firstLine="420"/>
        <w:jc w:val="both"/>
      </w:pPr>
      <w:r>
        <w:rPr>
          <w:color w:val="000000"/>
          <w:spacing w:val="0"/>
          <w:w w:val="100"/>
          <w:position w:val="0"/>
        </w:rPr>
        <w:t>与固定资产有关的后续支出，如果使可能流入企业的经济利益超过了原先的估计，则应当 计入固定资产账面价值，其增计金额不应超过该固定资产的可收回金额。其余的后续支出，应 当确认为当期费用。</w:t>
      </w:r>
    </w:p>
    <w:p>
      <w:pPr>
        <w:pStyle w:val="Style21"/>
        <w:keepNext w:val="0"/>
        <w:keepLines w:val="0"/>
        <w:widowControl w:val="0"/>
        <w:shd w:val="clear" w:color="auto" w:fill="auto"/>
        <w:bidi w:val="0"/>
        <w:spacing w:before="0" w:after="0" w:line="519" w:lineRule="exact"/>
        <w:ind w:left="0" w:right="0" w:firstLine="420"/>
        <w:jc w:val="both"/>
      </w:pPr>
      <w:r>
        <w:rPr>
          <w:color w:val="000000"/>
          <w:spacing w:val="0"/>
          <w:w w:val="100"/>
          <w:position w:val="0"/>
        </w:rPr>
        <w:t>固定资产折旧采用直线法，按其入账价值减去预计净残值后在预计使用年限内计提。如已 对固定资产计提了减值准备，则按该固定资产的账面价值及尚可使用年限重新计算确定折旧率 和折旧额。符合资本化条件的固定资产装修费用，在两次装修期间与固定资产尚可使用年限两 者中较短的期间内，采用合理的方法单独计提折旧；经营租赁方式租入的固定资产发生的改良 支出，在剩余租赁期与租赁资产尚可使用年限两者中较短的期间内，采用合理的方法单独计提 折旧。</w:t>
      </w:r>
    </w:p>
    <w:p>
      <w:pPr>
        <w:pStyle w:val="Style21"/>
        <w:keepNext w:val="0"/>
        <w:keepLines w:val="0"/>
        <w:widowControl w:val="0"/>
        <w:shd w:val="clear" w:color="auto" w:fill="auto"/>
        <w:bidi w:val="0"/>
        <w:spacing w:before="0" w:after="0" w:line="519" w:lineRule="exact"/>
        <w:ind w:left="0" w:right="0" w:firstLine="420"/>
        <w:jc w:val="both"/>
      </w:pPr>
      <w:r>
        <w:rPr>
          <w:color w:val="000000"/>
          <w:spacing w:val="0"/>
          <w:w w:val="100"/>
          <w:position w:val="0"/>
        </w:rPr>
        <w:t>固定资产的预计使用年限、预计残值率及年折旧率列示如下：</w:t>
      </w:r>
    </w:p>
    <w:tbl>
      <w:tblPr>
        <w:tblOverlap w:val="never"/>
        <w:jc w:val="center"/>
        <w:tblLayout w:type="fixed"/>
      </w:tblPr>
      <w:tblGrid>
        <w:gridCol w:w="1824"/>
        <w:gridCol w:w="2237"/>
        <w:gridCol w:w="2002"/>
        <w:gridCol w:w="2011"/>
      </w:tblGrid>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类别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预计残值率</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年折旧率</w:t>
            </w:r>
          </w:p>
        </w:tc>
      </w:tr>
      <w:tr>
        <w:trPr>
          <w:trHeight w:val="64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至</w:t>
            </w: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2.375%</w:t>
            </w:r>
            <w:r>
              <w:rPr>
                <w:color w:val="000000"/>
                <w:spacing w:val="0"/>
                <w:w w:val="100"/>
                <w:position w:val="0"/>
              </w:rPr>
              <w:t xml:space="preserve">至 </w:t>
            </w:r>
            <w:r>
              <w:rPr>
                <w:rFonts w:ascii="Times New Roman" w:eastAsia="Times New Roman" w:hAnsi="Times New Roman" w:cs="Times New Roman"/>
                <w:color w:val="000000"/>
                <w:spacing w:val="0"/>
                <w:w w:val="100"/>
                <w:position w:val="0"/>
              </w:rPr>
              <w:t>9.50%</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至</w:t>
            </w: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9.50%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15.83%</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至</w:t>
            </w: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9.50%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19%</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19%</w:t>
            </w:r>
          </w:p>
        </w:tc>
      </w:tr>
      <w:tr>
        <w:trPr>
          <w:trHeight w:val="38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19%</w:t>
            </w:r>
          </w:p>
        </w:tc>
      </w:tr>
    </w:tbl>
    <w:p>
      <w:pPr>
        <w:pStyle w:val="Style21"/>
        <w:keepNext w:val="0"/>
        <w:keepLines w:val="0"/>
        <w:widowControl w:val="0"/>
        <w:shd w:val="clear" w:color="auto" w:fill="auto"/>
        <w:bidi w:val="0"/>
        <w:spacing w:before="0" w:after="0" w:line="521" w:lineRule="exact"/>
        <w:ind w:left="0" w:right="0" w:firstLine="420"/>
        <w:jc w:val="left"/>
      </w:pPr>
      <w:r>
        <w:rPr>
          <w:rFonts w:ascii="Times New Roman" w:eastAsia="Times New Roman" w:hAnsi="Times New Roman" w:cs="Times New Roman"/>
          <w:color w:val="000000"/>
          <w:spacing w:val="0"/>
          <w:w w:val="100"/>
          <w:position w:val="0"/>
        </w:rPr>
        <w:t>14 .</w:t>
      </w:r>
      <w:r>
        <w:rPr>
          <w:color w:val="000000"/>
          <w:spacing w:val="0"/>
          <w:w w:val="100"/>
          <w:position w:val="0"/>
        </w:rPr>
        <w:t>在建工程</w:t>
      </w:r>
    </w:p>
    <w:p>
      <w:pPr>
        <w:pStyle w:val="Style21"/>
        <w:keepNext w:val="0"/>
        <w:keepLines w:val="0"/>
        <w:widowControl w:val="0"/>
        <w:shd w:val="clear" w:color="auto" w:fill="auto"/>
        <w:bidi w:val="0"/>
        <w:spacing w:before="0" w:after="0" w:line="521" w:lineRule="exact"/>
        <w:ind w:left="0" w:right="0" w:firstLine="420"/>
        <w:jc w:val="both"/>
      </w:pPr>
      <w:r>
        <w:rPr>
          <w:color w:val="000000"/>
          <w:spacing w:val="0"/>
          <w:w w:val="100"/>
          <w:position w:val="0"/>
        </w:rPr>
        <w:t>在建工程指正在兴建中或安装中的资本性资产，以实际发生的支出作为工程成本入账。成 本的计价包括建筑费用及其他直接费用、机器设备原价、安装费用，还包括在达到预定可使用 状态之前为该项目专门借款所发生的借款费用。在建工程在达到预定可使用状态时转入固定资 产。</w:t>
      </w:r>
    </w:p>
    <w:p>
      <w:pPr>
        <w:pStyle w:val="Style21"/>
        <w:keepNext w:val="0"/>
        <w:keepLines w:val="0"/>
        <w:widowControl w:val="0"/>
        <w:numPr>
          <w:ilvl w:val="0"/>
          <w:numId w:val="35"/>
        </w:numPr>
        <w:shd w:val="clear" w:color="auto" w:fill="auto"/>
        <w:tabs>
          <w:tab w:pos="846" w:val="left"/>
        </w:tabs>
        <w:bidi w:val="0"/>
        <w:spacing w:before="0" w:after="0" w:line="521" w:lineRule="exact"/>
        <w:ind w:left="0" w:right="0" w:firstLine="420"/>
        <w:jc w:val="both"/>
      </w:pPr>
      <w:bookmarkStart w:id="400" w:name="bookmark400"/>
      <w:bookmarkEnd w:id="400"/>
      <w:r>
        <w:rPr>
          <w:color w:val="000000"/>
          <w:spacing w:val="0"/>
          <w:w w:val="100"/>
          <w:position w:val="0"/>
        </w:rPr>
        <w:t>借款费用</w:t>
      </w:r>
    </w:p>
    <w:p>
      <w:pPr>
        <w:pStyle w:val="Style21"/>
        <w:keepNext w:val="0"/>
        <w:keepLines w:val="0"/>
        <w:widowControl w:val="0"/>
        <w:shd w:val="clear" w:color="auto" w:fill="auto"/>
        <w:bidi w:val="0"/>
        <w:spacing w:before="0" w:after="0" w:line="521" w:lineRule="exact"/>
        <w:ind w:left="0" w:right="0" w:firstLine="420"/>
        <w:jc w:val="both"/>
      </w:pPr>
      <w:r>
        <w:rPr>
          <w:color w:val="000000"/>
          <w:spacing w:val="0"/>
          <w:w w:val="100"/>
          <w:position w:val="0"/>
        </w:rPr>
        <w:t>为购建固定资产而发生专门借款所产生的利息、折溢价摊销、辅助费用及外币汇兑差额等 借款费用，在资产支出及借款费用已经发生、并且为使资产达到预定可使用状态所必要的购建 活动已经开始时，开始资本化，计入该资产的成本。当购建的固定资产达到预定可使用状态时 停止资本化，以后发生的借款费用计入当期损益。</w:t>
      </w:r>
    </w:p>
    <w:p>
      <w:pPr>
        <w:pStyle w:val="Style21"/>
        <w:keepNext w:val="0"/>
        <w:keepLines w:val="0"/>
        <w:widowControl w:val="0"/>
        <w:shd w:val="clear" w:color="auto" w:fill="auto"/>
        <w:bidi w:val="0"/>
        <w:spacing w:before="0" w:after="0" w:line="521" w:lineRule="exact"/>
        <w:ind w:left="0" w:right="0" w:firstLine="420"/>
        <w:jc w:val="both"/>
      </w:pPr>
      <w:r>
        <w:rPr>
          <w:color w:val="000000"/>
          <w:spacing w:val="0"/>
          <w:w w:val="100"/>
          <w:position w:val="0"/>
        </w:rPr>
        <w:t>借款费用中的每期利息费用，按当期购建固定资产累计支出加权平均数与相关借款的加权 平均利率，在不超过当期专门借款实际发生的利息费用的范围内，确定资本化金额。为开发房 地产而借入的资金所发生的借款费用，在开发产品完工之前，计入开发成本；在开发产品完工 之后，计入当期损益。</w:t>
      </w:r>
    </w:p>
    <w:p>
      <w:pPr>
        <w:pStyle w:val="Style21"/>
        <w:keepNext w:val="0"/>
        <w:keepLines w:val="0"/>
        <w:widowControl w:val="0"/>
        <w:shd w:val="clear" w:color="auto" w:fill="auto"/>
        <w:bidi w:val="0"/>
        <w:spacing w:before="0" w:after="0" w:line="521" w:lineRule="exact"/>
        <w:ind w:left="0" w:right="0" w:firstLine="420"/>
        <w:jc w:val="left"/>
      </w:pPr>
      <w:r>
        <w:rPr>
          <w:color w:val="000000"/>
          <w:spacing w:val="0"/>
          <w:w w:val="100"/>
          <w:position w:val="0"/>
        </w:rPr>
        <w:t>其它借款发生的借款费用，于发生时确认为当期财务费用。</w:t>
      </w:r>
    </w:p>
    <w:p>
      <w:pPr>
        <w:pStyle w:val="Style21"/>
        <w:keepNext w:val="0"/>
        <w:keepLines w:val="0"/>
        <w:widowControl w:val="0"/>
        <w:numPr>
          <w:ilvl w:val="0"/>
          <w:numId w:val="35"/>
        </w:numPr>
        <w:shd w:val="clear" w:color="auto" w:fill="auto"/>
        <w:tabs>
          <w:tab w:pos="846" w:val="left"/>
        </w:tabs>
        <w:bidi w:val="0"/>
        <w:spacing w:before="0" w:after="0" w:line="521" w:lineRule="exact"/>
        <w:ind w:left="0" w:right="0" w:firstLine="420"/>
        <w:jc w:val="left"/>
      </w:pPr>
      <w:bookmarkStart w:id="401" w:name="bookmark401"/>
      <w:bookmarkEnd w:id="401"/>
      <w:r>
        <w:rPr>
          <w:color w:val="000000"/>
          <w:spacing w:val="0"/>
          <w:w w:val="100"/>
          <w:position w:val="0"/>
        </w:rPr>
        <w:t>无形资产计价和摊销</w:t>
      </w:r>
    </w:p>
    <w:p>
      <w:pPr>
        <w:pStyle w:val="Style21"/>
        <w:keepNext w:val="0"/>
        <w:keepLines w:val="0"/>
        <w:widowControl w:val="0"/>
        <w:shd w:val="clear" w:color="auto" w:fill="auto"/>
        <w:bidi w:val="0"/>
        <w:spacing w:before="0" w:after="0" w:line="521" w:lineRule="exact"/>
        <w:ind w:left="0" w:right="0" w:firstLine="420"/>
        <w:jc w:val="left"/>
      </w:pPr>
      <w:r>
        <w:rPr>
          <w:color w:val="000000"/>
          <w:spacing w:val="0"/>
          <w:w w:val="100"/>
          <w:position w:val="0"/>
        </w:rPr>
        <w:t>无形资产包括土地使用权、出租车营运车牌等。</w:t>
      </w:r>
    </w:p>
    <w:p>
      <w:pPr>
        <w:pStyle w:val="Style21"/>
        <w:keepNext w:val="0"/>
        <w:keepLines w:val="0"/>
        <w:widowControl w:val="0"/>
        <w:numPr>
          <w:ilvl w:val="0"/>
          <w:numId w:val="37"/>
        </w:numPr>
        <w:shd w:val="clear" w:color="auto" w:fill="auto"/>
        <w:tabs>
          <w:tab w:pos="850" w:val="left"/>
        </w:tabs>
        <w:bidi w:val="0"/>
        <w:spacing w:before="0" w:after="0" w:line="521" w:lineRule="exact"/>
        <w:ind w:left="0" w:right="0" w:firstLine="420"/>
        <w:jc w:val="left"/>
      </w:pPr>
      <w:bookmarkStart w:id="402" w:name="bookmark402"/>
      <w:bookmarkEnd w:id="402"/>
      <w:r>
        <w:rPr>
          <w:color w:val="000000"/>
          <w:spacing w:val="0"/>
          <w:w w:val="100"/>
          <w:position w:val="0"/>
        </w:rPr>
        <w:t>土地使用权</w:t>
      </w:r>
    </w:p>
    <w:p>
      <w:pPr>
        <w:pStyle w:val="Style21"/>
        <w:keepNext w:val="0"/>
        <w:keepLines w:val="0"/>
        <w:widowControl w:val="0"/>
        <w:shd w:val="clear" w:color="auto" w:fill="auto"/>
        <w:bidi w:val="0"/>
        <w:spacing w:before="0" w:after="260" w:line="521" w:lineRule="exact"/>
        <w:ind w:left="0" w:right="0" w:firstLine="420"/>
        <w:jc w:val="both"/>
      </w:pPr>
      <w:r>
        <w:rPr>
          <w:color w:val="000000"/>
          <w:spacing w:val="0"/>
          <w:w w:val="100"/>
          <w:position w:val="0"/>
        </w:rPr>
        <w:t xml:space="preserve">以支付土地出让金方式取得的土地使用权或购入的土地使用权，按照实际支付的价款作为 </w:t>
      </w:r>
      <w:r>
        <w:rPr>
          <w:color w:val="000000"/>
          <w:spacing w:val="0"/>
          <w:w w:val="100"/>
          <w:position w:val="0"/>
        </w:rPr>
        <w:t>实际成本，于开始建造项目前作为无形资产核算，并采用直线法按规定使用年限摊销。在利用 土地建造项目时，将土地使用权的账面价值全部转入在建工程或存货成本。</w:t>
      </w:r>
    </w:p>
    <w:p>
      <w:pPr>
        <w:pStyle w:val="Style21"/>
        <w:keepNext w:val="0"/>
        <w:keepLines w:val="0"/>
        <w:widowControl w:val="0"/>
        <w:numPr>
          <w:ilvl w:val="0"/>
          <w:numId w:val="37"/>
        </w:numPr>
        <w:shd w:val="clear" w:color="auto" w:fill="auto"/>
        <w:bidi w:val="0"/>
        <w:spacing w:before="0" w:after="0" w:line="547" w:lineRule="auto"/>
        <w:ind w:left="0" w:right="0" w:firstLine="420"/>
        <w:jc w:val="left"/>
      </w:pPr>
      <w:bookmarkStart w:id="403" w:name="bookmark403"/>
      <w:bookmarkEnd w:id="403"/>
      <w:r>
        <w:rPr>
          <w:color w:val="000000"/>
          <w:spacing w:val="0"/>
          <w:w w:val="100"/>
          <w:position w:val="0"/>
        </w:rPr>
        <w:t>营运车牌</w:t>
      </w:r>
    </w:p>
    <w:p>
      <w:pPr>
        <w:pStyle w:val="Style21"/>
        <w:keepNext w:val="0"/>
        <w:keepLines w:val="0"/>
        <w:widowControl w:val="0"/>
        <w:shd w:val="clear" w:color="auto" w:fill="auto"/>
        <w:bidi w:val="0"/>
        <w:spacing w:before="0" w:after="260" w:line="523" w:lineRule="exact"/>
        <w:ind w:left="0" w:right="0" w:firstLine="420"/>
        <w:jc w:val="left"/>
      </w:pPr>
      <w:r>
        <w:rPr>
          <w:color w:val="000000"/>
          <w:spacing w:val="0"/>
          <w:w w:val="100"/>
          <w:position w:val="0"/>
        </w:rPr>
        <w:t>按实际支付的价款计价，并以直线法按规定使用年限摊销。</w:t>
      </w:r>
    </w:p>
    <w:p>
      <w:pPr>
        <w:pStyle w:val="Style21"/>
        <w:keepNext w:val="0"/>
        <w:keepLines w:val="0"/>
        <w:widowControl w:val="0"/>
        <w:numPr>
          <w:ilvl w:val="0"/>
          <w:numId w:val="35"/>
        </w:numPr>
        <w:shd w:val="clear" w:color="auto" w:fill="auto"/>
        <w:bidi w:val="0"/>
        <w:spacing w:before="0" w:after="0" w:line="547" w:lineRule="auto"/>
        <w:ind w:left="0" w:right="0" w:firstLine="420"/>
        <w:jc w:val="left"/>
      </w:pPr>
      <w:bookmarkStart w:id="404" w:name="bookmark404"/>
      <w:bookmarkEnd w:id="404"/>
      <w:r>
        <w:rPr>
          <w:color w:val="000000"/>
          <w:spacing w:val="0"/>
          <w:w w:val="100"/>
          <w:position w:val="0"/>
        </w:rPr>
        <w:t>长期待摊费用</w:t>
      </w:r>
    </w:p>
    <w:p>
      <w:pPr>
        <w:pStyle w:val="Style21"/>
        <w:keepNext w:val="0"/>
        <w:keepLines w:val="0"/>
        <w:widowControl w:val="0"/>
        <w:shd w:val="clear" w:color="auto" w:fill="auto"/>
        <w:bidi w:val="0"/>
        <w:spacing w:before="0" w:after="0" w:line="523" w:lineRule="exact"/>
        <w:ind w:left="0" w:right="0" w:firstLine="420"/>
        <w:jc w:val="left"/>
      </w:pPr>
      <w:r>
        <w:rPr>
          <w:color w:val="000000"/>
          <w:spacing w:val="0"/>
          <w:w w:val="100"/>
          <w:position w:val="0"/>
        </w:rPr>
        <w:t>长期待摊费用按实际发生额入账，具体摊销方法如下：</w:t>
      </w:r>
    </w:p>
    <w:p>
      <w:pPr>
        <w:pStyle w:val="Style21"/>
        <w:keepNext w:val="0"/>
        <w:keepLines w:val="0"/>
        <w:widowControl w:val="0"/>
        <w:numPr>
          <w:ilvl w:val="0"/>
          <w:numId w:val="39"/>
        </w:numPr>
        <w:shd w:val="clear" w:color="auto" w:fill="auto"/>
        <w:tabs>
          <w:tab w:pos="848" w:val="left"/>
        </w:tabs>
        <w:bidi w:val="0"/>
        <w:spacing w:before="0" w:after="260" w:line="523" w:lineRule="exact"/>
        <w:ind w:left="0" w:right="0" w:firstLine="420"/>
        <w:jc w:val="both"/>
      </w:pPr>
      <w:bookmarkStart w:id="405" w:name="bookmark405"/>
      <w:bookmarkEnd w:id="405"/>
      <w:r>
        <w:rPr>
          <w:color w:val="000000"/>
          <w:spacing w:val="0"/>
          <w:w w:val="100"/>
          <w:position w:val="0"/>
        </w:rPr>
        <w:t>开办费：所有筹建期间所发生的费用，先在长期待摊费用中归集，待企业开始生产经营 起计入开始生产经营当月的损益。</w:t>
      </w:r>
    </w:p>
    <w:p>
      <w:pPr>
        <w:pStyle w:val="Style21"/>
        <w:keepNext w:val="0"/>
        <w:keepLines w:val="0"/>
        <w:widowControl w:val="0"/>
        <w:numPr>
          <w:ilvl w:val="0"/>
          <w:numId w:val="39"/>
        </w:numPr>
        <w:shd w:val="clear" w:color="auto" w:fill="auto"/>
        <w:tabs>
          <w:tab w:pos="850" w:val="left"/>
        </w:tabs>
        <w:bidi w:val="0"/>
        <w:spacing w:before="0" w:after="0" w:line="547" w:lineRule="auto"/>
        <w:ind w:left="0" w:right="0" w:firstLine="420"/>
        <w:jc w:val="left"/>
      </w:pPr>
      <w:bookmarkStart w:id="406" w:name="bookmark406"/>
      <w:bookmarkEnd w:id="406"/>
      <w:r>
        <w:rPr>
          <w:color w:val="000000"/>
          <w:spacing w:val="0"/>
          <w:w w:val="100"/>
          <w:position w:val="0"/>
        </w:rPr>
        <w:t>其他长期待摊费用：自受益日起在受益期间内平均摊销。</w:t>
      </w:r>
    </w:p>
    <w:p>
      <w:pPr>
        <w:pStyle w:val="Style21"/>
        <w:keepNext w:val="0"/>
        <w:keepLines w:val="0"/>
        <w:widowControl w:val="0"/>
        <w:shd w:val="clear" w:color="auto" w:fill="auto"/>
        <w:bidi w:val="0"/>
        <w:spacing w:before="0" w:after="260" w:line="518" w:lineRule="exact"/>
        <w:ind w:left="0" w:right="0" w:firstLine="420"/>
        <w:jc w:val="both"/>
      </w:pPr>
      <w:r>
        <w:rPr>
          <w:color w:val="000000"/>
          <w:spacing w:val="0"/>
          <w:w w:val="100"/>
          <w:position w:val="0"/>
        </w:rPr>
        <w:t>不能使以后会计期间受益的长期待摊费用项目，在确定时将该项目的摊余价值全部计入当 期损益。</w:t>
      </w:r>
    </w:p>
    <w:p>
      <w:pPr>
        <w:pStyle w:val="Style21"/>
        <w:keepNext w:val="0"/>
        <w:keepLines w:val="0"/>
        <w:widowControl w:val="0"/>
        <w:shd w:val="clear" w:color="auto" w:fill="auto"/>
        <w:bidi w:val="0"/>
        <w:spacing w:before="0" w:after="0" w:line="542" w:lineRule="auto"/>
        <w:ind w:left="0" w:right="0" w:firstLine="420"/>
        <w:jc w:val="both"/>
      </w:pPr>
      <w:r>
        <w:rPr>
          <w:rFonts w:ascii="Times New Roman" w:eastAsia="Times New Roman" w:hAnsi="Times New Roman" w:cs="Times New Roman"/>
          <w:color w:val="000000"/>
          <w:spacing w:val="0"/>
          <w:w w:val="100"/>
          <w:position w:val="0"/>
        </w:rPr>
        <w:t>18 .</w:t>
      </w:r>
      <w:r>
        <w:rPr>
          <w:color w:val="000000"/>
          <w:spacing w:val="0"/>
          <w:w w:val="100"/>
          <w:position w:val="0"/>
        </w:rPr>
        <w:t>资产减值</w:t>
      </w:r>
    </w:p>
    <w:p>
      <w:pPr>
        <w:pStyle w:val="Style21"/>
        <w:keepNext w:val="0"/>
        <w:keepLines w:val="0"/>
        <w:widowControl w:val="0"/>
        <w:shd w:val="clear" w:color="auto" w:fill="auto"/>
        <w:bidi w:val="0"/>
        <w:spacing w:before="0" w:after="0" w:line="518" w:lineRule="exact"/>
        <w:ind w:left="0" w:right="0" w:firstLine="420"/>
        <w:jc w:val="both"/>
      </w:pPr>
      <w:r>
        <w:rPr>
          <w:color w:val="000000"/>
          <w:spacing w:val="0"/>
          <w:w w:val="100"/>
          <w:position w:val="0"/>
        </w:rPr>
        <w:t>除短期投资、应收款项及存货减值准备的计提方法已在上述相关的会计政策中说明外，其 余资产项目(长期投资、固定资产、无形资产、在建工程、其他长期资产等项目)如果有迹象 或环境变化显示其单项资产账面价值可能超过可收回金额时，本公司将对该项资产进行减值测 试。若该单项资产的账面价值超过其可收回金额，其差额确认为减值损失并计入当期损益。</w:t>
      </w:r>
    </w:p>
    <w:p>
      <w:pPr>
        <w:pStyle w:val="Style21"/>
        <w:keepNext w:val="0"/>
        <w:keepLines w:val="0"/>
        <w:widowControl w:val="0"/>
        <w:shd w:val="clear" w:color="auto" w:fill="auto"/>
        <w:bidi w:val="0"/>
        <w:spacing w:before="0" w:after="0" w:line="518" w:lineRule="exact"/>
        <w:ind w:left="0" w:right="0" w:firstLine="420"/>
        <w:jc w:val="both"/>
      </w:pPr>
      <w:r>
        <w:rPr>
          <w:color w:val="000000"/>
          <w:spacing w:val="0"/>
          <w:w w:val="100"/>
          <w:position w:val="0"/>
        </w:rPr>
        <w:t>单项资产的可收回金额是指其销售净价与其使用价值两者之中的较高者。销售净价是指在 熟悉交易情况的交易各方之间自愿进行的公平交易中，通过销售该项资产而取得的、扣除处置 费用后的金额。使用价值指预期从资产的持续使用和使用年限结束时的处置中形成的预计未来 现金流量的现值。</w:t>
      </w:r>
    </w:p>
    <w:p>
      <w:pPr>
        <w:pStyle w:val="Style21"/>
        <w:keepNext w:val="0"/>
        <w:keepLines w:val="0"/>
        <w:widowControl w:val="0"/>
        <w:shd w:val="clear" w:color="auto" w:fill="auto"/>
        <w:bidi w:val="0"/>
        <w:spacing w:before="0" w:after="260" w:line="518" w:lineRule="exact"/>
        <w:ind w:left="0" w:right="0" w:firstLine="420"/>
        <w:jc w:val="both"/>
      </w:pPr>
      <w:r>
        <w:rPr>
          <w:color w:val="000000"/>
          <w:spacing w:val="0"/>
          <w:w w:val="100"/>
          <w:position w:val="0"/>
        </w:rPr>
        <w:t>当以前期间导致该项资产发生减值的迹象可能已经全部或部分消失时，则依据重新计算的 可收回金额并在以前年度已确认的减值损失范围内予以转回。</w:t>
      </w:r>
    </w:p>
    <w:p>
      <w:pPr>
        <w:pStyle w:val="Style21"/>
        <w:keepNext w:val="0"/>
        <w:keepLines w:val="0"/>
        <w:widowControl w:val="0"/>
        <w:numPr>
          <w:ilvl w:val="0"/>
          <w:numId w:val="41"/>
        </w:numPr>
        <w:shd w:val="clear" w:color="auto" w:fill="auto"/>
        <w:tabs>
          <w:tab w:pos="846" w:val="left"/>
        </w:tabs>
        <w:bidi w:val="0"/>
        <w:spacing w:before="0" w:after="0" w:line="542" w:lineRule="auto"/>
        <w:ind w:left="0" w:right="0" w:firstLine="420"/>
        <w:jc w:val="both"/>
      </w:pPr>
      <w:bookmarkStart w:id="407" w:name="bookmark407"/>
      <w:bookmarkEnd w:id="407"/>
      <w:r>
        <w:rPr>
          <w:color w:val="000000"/>
          <w:spacing w:val="0"/>
          <w:w w:val="100"/>
          <w:position w:val="0"/>
        </w:rPr>
        <w:t>预计负债</w:t>
      </w:r>
    </w:p>
    <w:p>
      <w:pPr>
        <w:pStyle w:val="Style21"/>
        <w:keepNext w:val="0"/>
        <w:keepLines w:val="0"/>
        <w:widowControl w:val="0"/>
        <w:shd w:val="clear" w:color="auto" w:fill="auto"/>
        <w:bidi w:val="0"/>
        <w:spacing w:before="0" w:after="260" w:line="518" w:lineRule="exact"/>
        <w:ind w:left="0" w:right="0" w:firstLine="420"/>
        <w:jc w:val="both"/>
      </w:pPr>
      <w:r>
        <w:rPr>
          <w:color w:val="000000"/>
          <w:spacing w:val="0"/>
          <w:w w:val="100"/>
          <w:position w:val="0"/>
        </w:rPr>
        <w:t>当因过去的经营行为而需在当期承担某些现时义务，同时该义务的履行很可能会导致经济 利益的流出，且对金额能够可靠计量时，确认为预计负债。</w:t>
      </w:r>
    </w:p>
    <w:p>
      <w:pPr>
        <w:pStyle w:val="Style21"/>
        <w:keepNext w:val="0"/>
        <w:keepLines w:val="0"/>
        <w:widowControl w:val="0"/>
        <w:numPr>
          <w:ilvl w:val="0"/>
          <w:numId w:val="41"/>
        </w:numPr>
        <w:shd w:val="clear" w:color="auto" w:fill="auto"/>
        <w:tabs>
          <w:tab w:pos="865" w:val="left"/>
        </w:tabs>
        <w:bidi w:val="0"/>
        <w:spacing w:before="0" w:after="260" w:line="542" w:lineRule="auto"/>
        <w:ind w:left="0" w:right="0" w:firstLine="420"/>
        <w:jc w:val="both"/>
      </w:pPr>
      <w:bookmarkStart w:id="408" w:name="bookmark408"/>
      <w:bookmarkEnd w:id="408"/>
      <w:r>
        <w:rPr>
          <w:color w:val="000000"/>
          <w:spacing w:val="0"/>
          <w:w w:val="100"/>
          <w:position w:val="0"/>
        </w:rPr>
        <w:t>收入确认</w:t>
      </w:r>
    </w:p>
    <w:p>
      <w:pPr>
        <w:pStyle w:val="Style21"/>
        <w:keepNext w:val="0"/>
        <w:keepLines w:val="0"/>
        <w:widowControl w:val="0"/>
        <w:shd w:val="clear" w:color="auto" w:fill="auto"/>
        <w:bidi w:val="0"/>
        <w:spacing w:before="0" w:after="260" w:line="526" w:lineRule="exact"/>
        <w:ind w:left="0" w:right="0" w:firstLine="420"/>
        <w:jc w:val="both"/>
      </w:pPr>
      <w:r>
        <w:rPr>
          <w:color w:val="000000"/>
          <w:spacing w:val="0"/>
          <w:w w:val="100"/>
          <w:position w:val="0"/>
        </w:rPr>
        <w:t>主营业务收入系指商品销售收入和劳务收入。商品销售收入包括产品销售收入和房地产销 售收入。劳务收入主要包括运输业务收入、物业管理收入和其他劳务收入。</w:t>
      </w:r>
    </w:p>
    <w:p>
      <w:pPr>
        <w:pStyle w:val="Style21"/>
        <w:keepNext w:val="0"/>
        <w:keepLines w:val="0"/>
        <w:widowControl w:val="0"/>
        <w:numPr>
          <w:ilvl w:val="0"/>
          <w:numId w:val="43"/>
        </w:numPr>
        <w:shd w:val="clear" w:color="auto" w:fill="auto"/>
        <w:tabs>
          <w:tab w:pos="850" w:val="left"/>
        </w:tabs>
        <w:bidi w:val="0"/>
        <w:spacing w:before="0" w:after="0" w:line="550" w:lineRule="auto"/>
        <w:ind w:left="0" w:right="0" w:firstLine="420"/>
        <w:jc w:val="both"/>
      </w:pPr>
      <w:bookmarkStart w:id="409" w:name="bookmark409"/>
      <w:bookmarkEnd w:id="409"/>
      <w:r>
        <w:rPr>
          <w:color w:val="000000"/>
          <w:spacing w:val="0"/>
          <w:w w:val="100"/>
          <w:position w:val="0"/>
        </w:rPr>
        <w:t>产品销售收入</w:t>
      </w:r>
    </w:p>
    <w:p>
      <w:pPr>
        <w:pStyle w:val="Style21"/>
        <w:keepNext w:val="0"/>
        <w:keepLines w:val="0"/>
        <w:widowControl w:val="0"/>
        <w:shd w:val="clear" w:color="auto" w:fill="auto"/>
        <w:bidi w:val="0"/>
        <w:spacing w:before="0" w:after="0" w:line="526" w:lineRule="exact"/>
        <w:ind w:left="0" w:right="0" w:firstLine="420"/>
        <w:jc w:val="both"/>
      </w:pPr>
      <w:r>
        <w:rPr>
          <w:color w:val="000000"/>
          <w:spacing w:val="0"/>
          <w:w w:val="100"/>
          <w:position w:val="0"/>
        </w:rPr>
        <w:t>在已将产品所有权上的主要风险和报酬转移给购货方，并不再对该产品实施继续管理和控 制，与交易相关的经济利益能够流入公司，相关的收入和成本能够可靠计量时，确认销售收入 的实现。</w:t>
      </w:r>
    </w:p>
    <w:p>
      <w:pPr>
        <w:pStyle w:val="Style21"/>
        <w:keepNext w:val="0"/>
        <w:keepLines w:val="0"/>
        <w:widowControl w:val="0"/>
        <w:shd w:val="clear" w:color="auto" w:fill="auto"/>
        <w:bidi w:val="0"/>
        <w:spacing w:before="0" w:after="260" w:line="526" w:lineRule="exact"/>
        <w:ind w:left="0" w:right="0" w:firstLine="420"/>
        <w:jc w:val="left"/>
      </w:pPr>
      <w:r>
        <w:rPr>
          <w:color w:val="000000"/>
          <w:spacing w:val="0"/>
          <w:w w:val="100"/>
          <w:position w:val="0"/>
        </w:rPr>
        <w:t>现金折扣在实际发生时作为当期财务费用，销售折让在实际发生时冲减当期收入。</w:t>
      </w:r>
    </w:p>
    <w:p>
      <w:pPr>
        <w:pStyle w:val="Style21"/>
        <w:keepNext w:val="0"/>
        <w:keepLines w:val="0"/>
        <w:widowControl w:val="0"/>
        <w:numPr>
          <w:ilvl w:val="0"/>
          <w:numId w:val="43"/>
        </w:numPr>
        <w:shd w:val="clear" w:color="auto" w:fill="auto"/>
        <w:tabs>
          <w:tab w:pos="850" w:val="left"/>
        </w:tabs>
        <w:bidi w:val="0"/>
        <w:spacing w:before="0" w:after="0" w:line="545" w:lineRule="auto"/>
        <w:ind w:left="0" w:right="0" w:firstLine="420"/>
        <w:jc w:val="left"/>
      </w:pPr>
      <w:bookmarkStart w:id="410" w:name="bookmark410"/>
      <w:bookmarkEnd w:id="410"/>
      <w:r>
        <w:rPr>
          <w:color w:val="000000"/>
          <w:spacing w:val="0"/>
          <w:w w:val="100"/>
          <w:position w:val="0"/>
        </w:rPr>
        <w:t>房地产销售收入</w:t>
      </w:r>
    </w:p>
    <w:p>
      <w:pPr>
        <w:pStyle w:val="Style21"/>
        <w:keepNext w:val="0"/>
        <w:keepLines w:val="0"/>
        <w:widowControl w:val="0"/>
        <w:shd w:val="clear" w:color="auto" w:fill="auto"/>
        <w:bidi w:val="0"/>
        <w:spacing w:before="0" w:after="260" w:line="522" w:lineRule="exact"/>
        <w:ind w:left="0" w:right="0" w:firstLine="420"/>
        <w:jc w:val="both"/>
      </w:pPr>
      <w:r>
        <w:rPr>
          <w:color w:val="000000"/>
          <w:spacing w:val="0"/>
          <w:w w:val="100"/>
          <w:position w:val="0"/>
        </w:rPr>
        <w:t>在销售合同已签订，房产完工并验收合格，公司已将完工产品所有权上的主要风险和报酬 转移给买方，取得了买方按合同约定交付房款的付款证明，相关的销售成本能可靠地计量时确 认销售收入的实现。</w:t>
      </w:r>
    </w:p>
    <w:p>
      <w:pPr>
        <w:pStyle w:val="Style21"/>
        <w:keepNext w:val="0"/>
        <w:keepLines w:val="0"/>
        <w:widowControl w:val="0"/>
        <w:numPr>
          <w:ilvl w:val="0"/>
          <w:numId w:val="43"/>
        </w:numPr>
        <w:shd w:val="clear" w:color="auto" w:fill="auto"/>
        <w:tabs>
          <w:tab w:pos="850" w:val="left"/>
        </w:tabs>
        <w:bidi w:val="0"/>
        <w:spacing w:before="0" w:after="0" w:line="545" w:lineRule="auto"/>
        <w:ind w:left="0" w:right="0" w:firstLine="420"/>
        <w:jc w:val="both"/>
      </w:pPr>
      <w:bookmarkStart w:id="411" w:name="bookmark411"/>
      <w:bookmarkEnd w:id="411"/>
      <w:r>
        <w:rPr>
          <w:color w:val="000000"/>
          <w:spacing w:val="0"/>
          <w:w w:val="100"/>
          <w:position w:val="0"/>
        </w:rPr>
        <w:t>运输业务收入</w:t>
      </w:r>
    </w:p>
    <w:p>
      <w:pPr>
        <w:pStyle w:val="Style21"/>
        <w:keepNext w:val="0"/>
        <w:keepLines w:val="0"/>
        <w:widowControl w:val="0"/>
        <w:shd w:val="clear" w:color="auto" w:fill="auto"/>
        <w:bidi w:val="0"/>
        <w:spacing w:before="0" w:after="260" w:line="522" w:lineRule="exact"/>
        <w:ind w:left="0" w:right="0" w:firstLine="420"/>
        <w:jc w:val="both"/>
      </w:pPr>
      <w:r>
        <w:rPr>
          <w:color w:val="000000"/>
          <w:spacing w:val="0"/>
          <w:w w:val="100"/>
          <w:position w:val="0"/>
        </w:rPr>
        <w:t>已与承包方签订合同，且相关的的经济利益能够流入公司，按合同约定期限分期平均确认 收入。</w:t>
      </w:r>
    </w:p>
    <w:p>
      <w:pPr>
        <w:pStyle w:val="Style21"/>
        <w:keepNext w:val="0"/>
        <w:keepLines w:val="0"/>
        <w:widowControl w:val="0"/>
        <w:numPr>
          <w:ilvl w:val="0"/>
          <w:numId w:val="43"/>
        </w:numPr>
        <w:shd w:val="clear" w:color="auto" w:fill="auto"/>
        <w:tabs>
          <w:tab w:pos="850" w:val="left"/>
        </w:tabs>
        <w:bidi w:val="0"/>
        <w:spacing w:before="0" w:after="0" w:line="545" w:lineRule="auto"/>
        <w:ind w:left="0" w:right="0" w:firstLine="420"/>
        <w:jc w:val="both"/>
      </w:pPr>
      <w:bookmarkStart w:id="412" w:name="bookmark412"/>
      <w:bookmarkEnd w:id="412"/>
      <w:r>
        <w:rPr>
          <w:color w:val="000000"/>
          <w:spacing w:val="0"/>
          <w:w w:val="100"/>
          <w:position w:val="0"/>
        </w:rPr>
        <w:t>物业管理收入</w:t>
      </w:r>
    </w:p>
    <w:p>
      <w:pPr>
        <w:pStyle w:val="Style21"/>
        <w:keepNext w:val="0"/>
        <w:keepLines w:val="0"/>
        <w:widowControl w:val="0"/>
        <w:shd w:val="clear" w:color="auto" w:fill="auto"/>
        <w:bidi w:val="0"/>
        <w:spacing w:before="0" w:after="260" w:line="522" w:lineRule="exact"/>
        <w:ind w:left="0" w:right="0" w:firstLine="420"/>
        <w:jc w:val="both"/>
      </w:pPr>
      <w:r>
        <w:rPr>
          <w:color w:val="000000"/>
          <w:spacing w:val="0"/>
          <w:w w:val="100"/>
          <w:position w:val="0"/>
        </w:rPr>
        <w:t>在物业管理服务已经提供，且相关的的经济利益能够流入公司，相关的收入和成本能够可 靠地计量时，确认物业管理收入的实现。</w:t>
      </w:r>
    </w:p>
    <w:p>
      <w:pPr>
        <w:pStyle w:val="Style21"/>
        <w:keepNext w:val="0"/>
        <w:keepLines w:val="0"/>
        <w:widowControl w:val="0"/>
        <w:numPr>
          <w:ilvl w:val="0"/>
          <w:numId w:val="43"/>
        </w:numPr>
        <w:shd w:val="clear" w:color="auto" w:fill="auto"/>
        <w:tabs>
          <w:tab w:pos="850" w:val="left"/>
        </w:tabs>
        <w:bidi w:val="0"/>
        <w:spacing w:before="0" w:after="0" w:line="545" w:lineRule="auto"/>
        <w:ind w:left="0" w:right="0" w:firstLine="420"/>
        <w:jc w:val="both"/>
      </w:pPr>
      <w:bookmarkStart w:id="413" w:name="bookmark413"/>
      <w:bookmarkEnd w:id="413"/>
      <w:r>
        <w:rPr>
          <w:color w:val="000000"/>
          <w:spacing w:val="0"/>
          <w:w w:val="100"/>
          <w:position w:val="0"/>
        </w:rPr>
        <w:t>其他劳务收入</w:t>
      </w:r>
    </w:p>
    <w:p>
      <w:pPr>
        <w:pStyle w:val="Style21"/>
        <w:keepNext w:val="0"/>
        <w:keepLines w:val="0"/>
        <w:widowControl w:val="0"/>
        <w:shd w:val="clear" w:color="auto" w:fill="auto"/>
        <w:bidi w:val="0"/>
        <w:spacing w:before="0" w:after="260" w:line="522" w:lineRule="exact"/>
        <w:ind w:left="0" w:right="0" w:firstLine="420"/>
        <w:jc w:val="both"/>
      </w:pPr>
      <w:r>
        <w:rPr>
          <w:color w:val="000000"/>
          <w:spacing w:val="0"/>
          <w:w w:val="100"/>
          <w:position w:val="0"/>
        </w:rPr>
        <w:t>在同一会计年度内开始并完成的劳务，在劳务完成时，且相关的经济利益能够流入公司， 相关的收入和成本能够可靠地计量时，确认营业收入。</w:t>
      </w:r>
    </w:p>
    <w:p>
      <w:pPr>
        <w:pStyle w:val="Style21"/>
        <w:keepNext w:val="0"/>
        <w:keepLines w:val="0"/>
        <w:widowControl w:val="0"/>
        <w:numPr>
          <w:ilvl w:val="0"/>
          <w:numId w:val="43"/>
        </w:numPr>
        <w:shd w:val="clear" w:color="auto" w:fill="auto"/>
        <w:tabs>
          <w:tab w:pos="850" w:val="left"/>
        </w:tabs>
        <w:bidi w:val="0"/>
        <w:spacing w:before="0" w:after="0" w:line="545" w:lineRule="auto"/>
        <w:ind w:left="0" w:right="0" w:firstLine="420"/>
        <w:jc w:val="left"/>
      </w:pPr>
      <w:bookmarkStart w:id="414" w:name="bookmark414"/>
      <w:bookmarkEnd w:id="414"/>
      <w:r>
        <w:rPr>
          <w:color w:val="000000"/>
          <w:spacing w:val="0"/>
          <w:w w:val="100"/>
          <w:position w:val="0"/>
        </w:rPr>
        <w:t>其他收入</w:t>
      </w:r>
    </w:p>
    <w:p>
      <w:pPr>
        <w:pStyle w:val="Style21"/>
        <w:keepNext w:val="0"/>
        <w:keepLines w:val="0"/>
        <w:widowControl w:val="0"/>
        <w:shd w:val="clear" w:color="auto" w:fill="auto"/>
        <w:bidi w:val="0"/>
        <w:spacing w:before="0" w:after="0" w:line="522" w:lineRule="exact"/>
        <w:ind w:left="0" w:right="0" w:firstLine="420"/>
        <w:jc w:val="left"/>
      </w:pPr>
      <w:r>
        <w:rPr>
          <w:color w:val="000000"/>
          <w:spacing w:val="0"/>
          <w:w w:val="100"/>
          <w:position w:val="0"/>
        </w:rPr>
        <w:t>利息收入在相关经济利益能够流入公司时，按存款的存期和实际利率计算确认。</w:t>
      </w:r>
    </w:p>
    <w:p>
      <w:pPr>
        <w:pStyle w:val="Style21"/>
        <w:keepNext w:val="0"/>
        <w:keepLines w:val="0"/>
        <w:widowControl w:val="0"/>
        <w:shd w:val="clear" w:color="auto" w:fill="auto"/>
        <w:bidi w:val="0"/>
        <w:spacing w:before="0" w:after="260" w:line="522" w:lineRule="exact"/>
        <w:ind w:left="0" w:right="0" w:firstLine="420"/>
        <w:jc w:val="both"/>
      </w:pPr>
      <w:r>
        <w:rPr>
          <w:color w:val="000000"/>
          <w:spacing w:val="0"/>
          <w:w w:val="100"/>
          <w:position w:val="0"/>
        </w:rPr>
        <w:t>物业租赁收入按与承租方签订的合同，相关的的经济利益能够流入公司时，采用直线法将 租金在租赁期内确认收入。</w:t>
      </w:r>
    </w:p>
    <w:p>
      <w:pPr>
        <w:pStyle w:val="Style21"/>
        <w:keepNext w:val="0"/>
        <w:keepLines w:val="0"/>
        <w:widowControl w:val="0"/>
        <w:numPr>
          <w:ilvl w:val="0"/>
          <w:numId w:val="41"/>
        </w:numPr>
        <w:shd w:val="clear" w:color="auto" w:fill="auto"/>
        <w:bidi w:val="0"/>
        <w:spacing w:before="0" w:after="0" w:line="545" w:lineRule="auto"/>
        <w:ind w:left="0" w:right="0" w:firstLine="420"/>
        <w:jc w:val="both"/>
      </w:pPr>
      <w:bookmarkStart w:id="415" w:name="bookmark415"/>
      <w:bookmarkEnd w:id="415"/>
      <w:r>
        <w:rPr>
          <w:color w:val="000000"/>
          <w:spacing w:val="0"/>
          <w:w w:val="100"/>
          <w:position w:val="0"/>
        </w:rPr>
        <w:t>所得税的会计处理方法</w:t>
      </w:r>
    </w:p>
    <w:p>
      <w:pPr>
        <w:pStyle w:val="Style21"/>
        <w:keepNext w:val="0"/>
        <w:keepLines w:val="0"/>
        <w:widowControl w:val="0"/>
        <w:shd w:val="clear" w:color="auto" w:fill="auto"/>
        <w:bidi w:val="0"/>
        <w:spacing w:before="0" w:after="260" w:line="522" w:lineRule="exact"/>
        <w:ind w:left="0" w:right="0" w:firstLine="420"/>
        <w:jc w:val="left"/>
      </w:pPr>
      <w:r>
        <w:rPr>
          <w:color w:val="000000"/>
          <w:spacing w:val="0"/>
          <w:w w:val="100"/>
          <w:position w:val="0"/>
        </w:rPr>
        <w:t>本集团企业所得税费用的会计处理采用应付税款法。</w:t>
      </w:r>
    </w:p>
    <w:p>
      <w:pPr>
        <w:pStyle w:val="Style21"/>
        <w:keepNext w:val="0"/>
        <w:keepLines w:val="0"/>
        <w:widowControl w:val="0"/>
        <w:numPr>
          <w:ilvl w:val="0"/>
          <w:numId w:val="41"/>
        </w:numPr>
        <w:shd w:val="clear" w:color="auto" w:fill="auto"/>
        <w:tabs>
          <w:tab w:pos="865" w:val="left"/>
        </w:tabs>
        <w:bidi w:val="0"/>
        <w:spacing w:before="0" w:after="0" w:line="500" w:lineRule="exact"/>
        <w:ind w:left="0" w:right="0" w:firstLine="420"/>
        <w:jc w:val="both"/>
      </w:pPr>
      <w:bookmarkStart w:id="416" w:name="bookmark416"/>
      <w:bookmarkEnd w:id="416"/>
      <w:r>
        <w:rPr>
          <w:color w:val="000000"/>
          <w:spacing w:val="0"/>
          <w:w w:val="100"/>
          <w:position w:val="0"/>
        </w:rPr>
        <w:t>会计政策和会计估计的变更及重大会计差错更正</w:t>
      </w:r>
    </w:p>
    <w:p>
      <w:pPr>
        <w:pStyle w:val="Style21"/>
        <w:keepNext w:val="0"/>
        <w:keepLines w:val="0"/>
        <w:widowControl w:val="0"/>
        <w:shd w:val="clear" w:color="auto" w:fill="auto"/>
        <w:bidi w:val="0"/>
        <w:spacing w:before="0" w:after="500" w:line="500" w:lineRule="exact"/>
        <w:ind w:left="0" w:right="0" w:firstLine="420"/>
        <w:jc w:val="both"/>
      </w:pPr>
      <w:r>
        <w:rPr>
          <w:color w:val="000000"/>
          <w:spacing w:val="0"/>
          <w:w w:val="100"/>
          <w:position w:val="0"/>
        </w:rPr>
        <w:t>本公司本年度无发生会计政策变更、会计估计变更和重大会计差错更正。</w:t>
      </w:r>
    </w:p>
    <w:p>
      <w:pPr>
        <w:pStyle w:val="Style21"/>
        <w:keepNext w:val="0"/>
        <w:keepLines w:val="0"/>
        <w:widowControl w:val="0"/>
        <w:numPr>
          <w:ilvl w:val="0"/>
          <w:numId w:val="41"/>
        </w:numPr>
        <w:shd w:val="clear" w:color="auto" w:fill="auto"/>
        <w:tabs>
          <w:tab w:pos="865" w:val="left"/>
        </w:tabs>
        <w:bidi w:val="0"/>
        <w:spacing w:before="0" w:after="0" w:line="500" w:lineRule="exact"/>
        <w:ind w:left="0" w:right="0" w:firstLine="420"/>
        <w:jc w:val="both"/>
      </w:pPr>
      <w:bookmarkStart w:id="417" w:name="bookmark417"/>
      <w:bookmarkEnd w:id="417"/>
      <w:r>
        <w:rPr>
          <w:color w:val="000000"/>
          <w:spacing w:val="0"/>
          <w:w w:val="100"/>
          <w:position w:val="0"/>
        </w:rPr>
        <w:t>合并财务报表的编制方法</w:t>
      </w:r>
    </w:p>
    <w:p>
      <w:pPr>
        <w:pStyle w:val="Style21"/>
        <w:keepNext w:val="0"/>
        <w:keepLines w:val="0"/>
        <w:widowControl w:val="0"/>
        <w:shd w:val="clear" w:color="auto" w:fill="auto"/>
        <w:bidi w:val="0"/>
        <w:spacing w:before="0" w:after="0" w:line="500" w:lineRule="exact"/>
        <w:ind w:left="0" w:right="0" w:firstLine="420"/>
        <w:jc w:val="both"/>
      </w:pPr>
      <w:r>
        <w:rPr>
          <w:color w:val="000000"/>
          <w:spacing w:val="0"/>
          <w:w w:val="100"/>
          <w:position w:val="0"/>
        </w:rPr>
        <w:t>合并财务报表系根据中华人民共和国财政部财会字</w:t>
      </w:r>
      <w:r>
        <w:rPr>
          <w:rFonts w:ascii="Times New Roman" w:eastAsia="Times New Roman" w:hAnsi="Times New Roman" w:cs="Times New Roman"/>
          <w:color w:val="000000"/>
          <w:spacing w:val="0"/>
          <w:w w:val="100"/>
          <w:position w:val="0"/>
        </w:rPr>
        <w:t>（1995）11</w:t>
      </w:r>
      <w:r>
        <w:rPr>
          <w:color w:val="000000"/>
          <w:spacing w:val="0"/>
          <w:w w:val="100"/>
          <w:position w:val="0"/>
        </w:rPr>
        <w:t>号文《关于印发合并会计报表 的暂行规定》及相关规定编制。</w:t>
      </w:r>
    </w:p>
    <w:p>
      <w:pPr>
        <w:pStyle w:val="Style21"/>
        <w:keepNext w:val="0"/>
        <w:keepLines w:val="0"/>
        <w:widowControl w:val="0"/>
        <w:shd w:val="clear" w:color="auto" w:fill="auto"/>
        <w:bidi w:val="0"/>
        <w:spacing w:before="0" w:after="500" w:line="500" w:lineRule="exact"/>
        <w:ind w:left="0" w:right="0" w:firstLine="420"/>
        <w:jc w:val="both"/>
      </w:pPr>
      <w:r>
        <w:rPr>
          <w:color w:val="000000"/>
          <w:spacing w:val="0"/>
          <w:w w:val="100"/>
          <w:position w:val="0"/>
        </w:rPr>
        <w:t>从取得子公司的实际控制权之日起，本公司开始将其相应期间的收入、成本、利润纳入合 并；从丧失实际控制权之日起停止合并。本公司和子公司之间所有重大往来余额、交易及未实 现利润已在合并财务报表编制时予以抵销。在合并财务报表中，少数股东权益指纳入合并范围 的子公司的所有者权益中不属于本集团所拥有的部分。当纳入合并范围的子公司与本公司采用 的会计政策不一致，且由此产生的差异对合并报表影响较大时，按本公司执行的会计政策予以 调整。</w:t>
      </w:r>
    </w:p>
    <w:p>
      <w:pPr>
        <w:pStyle w:val="Style58"/>
        <w:keepNext/>
        <w:keepLines/>
        <w:widowControl w:val="0"/>
        <w:shd w:val="clear" w:color="auto" w:fill="auto"/>
        <w:bidi w:val="0"/>
        <w:spacing w:before="0" w:after="740" w:line="500" w:lineRule="exact"/>
        <w:ind w:left="0" w:right="0" w:firstLine="420"/>
        <w:jc w:val="both"/>
      </w:pPr>
      <w:bookmarkStart w:id="418" w:name="bookmark418"/>
      <w:bookmarkStart w:id="419" w:name="bookmark419"/>
      <w:bookmarkStart w:id="420" w:name="bookmark420"/>
      <w:bookmarkStart w:id="421" w:name="bookmark421"/>
      <w:r>
        <w:rPr>
          <w:color w:val="000000"/>
          <w:spacing w:val="0"/>
          <w:w w:val="100"/>
          <w:position w:val="0"/>
        </w:rPr>
        <w:t>三</w:t>
      </w:r>
      <w:bookmarkEnd w:id="420"/>
      <w:r>
        <w:rPr>
          <w:color w:val="000000"/>
          <w:spacing w:val="0"/>
          <w:w w:val="100"/>
          <w:position w:val="0"/>
        </w:rPr>
        <w:t>、税项</w:t>
      </w:r>
      <w:bookmarkEnd w:id="418"/>
      <w:bookmarkEnd w:id="419"/>
      <w:bookmarkEnd w:id="421"/>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本集团承担的主要税项列示如下:</w:t>
      </w:r>
    </w:p>
    <w:tbl>
      <w:tblPr>
        <w:tblOverlap w:val="never"/>
        <w:jc w:val="center"/>
        <w:tblLayout w:type="fixed"/>
      </w:tblPr>
      <w:tblGrid>
        <w:gridCol w:w="1253"/>
        <w:gridCol w:w="1536"/>
        <w:gridCol w:w="5674"/>
      </w:tblGrid>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税种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税率</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计税基础</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应纳税所得额</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销售收入、修理修配劳务收入</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房地产销售收入、出租收入、劳务收入的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,运输及装卸收入的</w:t>
            </w:r>
            <w:r>
              <w:rPr>
                <w:rFonts w:ascii="Times New Roman" w:eastAsia="Times New Roman" w:hAnsi="Times New Roman" w:cs="Times New Roman"/>
                <w:color w:val="000000"/>
                <w:spacing w:val="0"/>
                <w:w w:val="100"/>
                <w:position w:val="0"/>
                <w:sz w:val="18"/>
                <w:szCs w:val="18"/>
              </w:rPr>
              <w:t>3%</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房屋原值的</w:t>
            </w:r>
            <w:r>
              <w:rPr>
                <w:rFonts w:ascii="Times New Roman" w:eastAsia="Times New Roman" w:hAnsi="Times New Roman" w:cs="Times New Roman"/>
                <w:color w:val="000000"/>
                <w:spacing w:val="0"/>
                <w:w w:val="100"/>
                <w:position w:val="0"/>
                <w:sz w:val="18"/>
                <w:szCs w:val="18"/>
              </w:rPr>
              <w:t>70%</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土地增值税</w:t>
            </w:r>
            <w:r>
              <w:rPr>
                <w:rFonts w:ascii="Times New Roman" w:eastAsia="Times New Roman" w:hAnsi="Times New Roman" w:cs="Times New Roman"/>
                <w:color w:val="000000"/>
                <w:spacing w:val="0"/>
                <w:w w:val="100"/>
                <w:position w:val="0"/>
                <w:sz w:val="18"/>
                <w:szCs w:val="18"/>
              </w:rPr>
              <w:footnoteReference w:id="2"/>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超率累进税率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房地产销售增值额</w:t>
            </w:r>
          </w:p>
        </w:tc>
      </w:tr>
    </w:tbl>
    <w:p>
      <w:pPr>
        <w:spacing w:lineRule="exact" w:line="1"/>
        <w:rPr>
          <w:sz w:val="2"/>
          <w:szCs w:val="2"/>
        </w:rPr>
      </w:pPr>
      <w:r>
        <w:br w:type="page"/>
      </w:r>
    </w:p>
    <w:p>
      <w:pPr>
        <w:pStyle w:val="Style58"/>
        <w:keepNext/>
        <w:keepLines/>
        <w:widowControl w:val="0"/>
        <w:shd w:val="clear" w:color="auto" w:fill="auto"/>
        <w:bidi w:val="0"/>
        <w:spacing w:before="0" w:after="74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四</w:t>
      </w:r>
      <w:bookmarkEnd w:id="424"/>
      <w:r>
        <w:rPr>
          <w:color w:val="000000"/>
          <w:spacing w:val="0"/>
          <w:w w:val="100"/>
          <w:position w:val="0"/>
        </w:rPr>
        <w:t>、控股子公司</w:t>
      </w:r>
      <w:bookmarkEnd w:id="422"/>
      <w:bookmarkEnd w:id="423"/>
      <w:bookmarkEnd w:id="425"/>
    </w:p>
    <w:p>
      <w:pPr>
        <w:pStyle w:val="Style21"/>
        <w:keepNext w:val="0"/>
        <w:keepLines w:val="0"/>
        <w:widowControl w:val="0"/>
        <w:shd w:val="clear" w:color="auto" w:fill="auto"/>
        <w:bidi w:val="0"/>
        <w:spacing w:before="0" w:after="320" w:line="240" w:lineRule="auto"/>
        <w:ind w:left="0" w:right="0" w:firstLine="0"/>
        <w:jc w:val="left"/>
      </w:pPr>
      <w:bookmarkStart w:id="426" w:name="bookmark426"/>
      <w:r>
        <w:rPr>
          <w:rFonts w:ascii="Times New Roman" w:eastAsia="Times New Roman" w:hAnsi="Times New Roman" w:cs="Times New Roman"/>
          <w:color w:val="000000"/>
          <w:spacing w:val="0"/>
          <w:w w:val="100"/>
          <w:position w:val="0"/>
        </w:rPr>
        <w:t>1</w:t>
      </w:r>
      <w:bookmarkEnd w:id="426"/>
      <w:r>
        <w:rPr>
          <w:color w:val="000000"/>
          <w:spacing w:val="0"/>
          <w:w w:val="100"/>
          <w:position w:val="0"/>
        </w:rPr>
        <w:t>、本公司的子公司及其合并范围:</w:t>
      </w:r>
    </w:p>
    <w:tbl>
      <w:tblPr>
        <w:tblOverlap w:val="never"/>
        <w:jc w:val="center"/>
        <w:tblLayout w:type="fixed"/>
      </w:tblPr>
      <w:tblGrid>
        <w:gridCol w:w="2880"/>
        <w:gridCol w:w="1267"/>
        <w:gridCol w:w="878"/>
        <w:gridCol w:w="1070"/>
        <w:gridCol w:w="643"/>
        <w:gridCol w:w="634"/>
        <w:gridCol w:w="1450"/>
      </w:tblGrid>
      <w:tr>
        <w:trPr>
          <w:trHeight w:val="178"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注册资本</w:t>
            </w:r>
          </w:p>
        </w:tc>
        <w:tc>
          <w:tcPr>
            <w:vMerge w:val="restart"/>
            <w:tcBorders/>
            <w:shd w:val="clear" w:color="auto" w:fill="FFFFFF"/>
            <w:vAlign w:val="bottom"/>
          </w:tcPr>
          <w:p>
            <w:pPr>
              <w:pStyle w:val="Style9"/>
              <w:keepNext w:val="0"/>
              <w:keepLines w:val="0"/>
              <w:widowControl w:val="0"/>
              <w:shd w:val="clear" w:color="auto" w:fill="auto"/>
              <w:bidi w:val="0"/>
              <w:spacing w:before="0" w:after="360" w:line="240" w:lineRule="auto"/>
              <w:ind w:left="0" w:right="0" w:firstLine="140"/>
              <w:jc w:val="left"/>
              <w:rPr>
                <w:sz w:val="13"/>
                <w:szCs w:val="13"/>
              </w:rPr>
            </w:pPr>
            <w:r>
              <w:rPr>
                <w:color w:val="000000"/>
                <w:spacing w:val="0"/>
                <w:w w:val="100"/>
                <w:position w:val="0"/>
                <w:sz w:val="13"/>
                <w:szCs w:val="13"/>
              </w:rPr>
              <w:t>本公司投资额</w:t>
            </w:r>
          </w:p>
          <w:p>
            <w:pPr>
              <w:pStyle w:val="Style9"/>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万元</w:t>
            </w:r>
            <w:r>
              <w:rPr>
                <w:rFonts w:ascii="Times New Roman" w:eastAsia="Times New Roman" w:hAnsi="Times New Roman" w:cs="Times New Roman"/>
                <w:color w:val="000000"/>
                <w:spacing w:val="0"/>
                <w:w w:val="100"/>
                <w:position w:val="0"/>
                <w:sz w:val="13"/>
                <w:szCs w:val="13"/>
              </w:rPr>
              <w:t>）</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本公司占权益比例</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主营业务</w:t>
            </w:r>
          </w:p>
        </w:tc>
      </w:tr>
      <w:tr>
        <w:trPr>
          <w:trHeight w:val="50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子公司名称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注册地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万元</w:t>
            </w:r>
            <w:r>
              <w:rPr>
                <w:color w:val="000000"/>
                <w:spacing w:val="0"/>
                <w:w w:val="100"/>
                <w:position w:val="0"/>
                <w:sz w:val="13"/>
                <w:szCs w:val="13"/>
              </w:rPr>
              <w:t>）</w:t>
            </w:r>
          </w:p>
        </w:tc>
        <w:tc>
          <w:tcPr>
            <w:vMerge/>
            <w:tcBorders/>
            <w:shd w:val="clear" w:color="auto" w:fill="FFFFFF"/>
            <w:vAlign w:val="bottom"/>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直接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间接</w:t>
            </w:r>
          </w:p>
        </w:tc>
        <w:tc>
          <w:tcPr>
            <w:vMerge/>
            <w:tcBorders/>
            <w:shd w:val="clear" w:color="auto" w:fill="FFFFFF"/>
            <w:vAlign w:val="bottom"/>
          </w:tcPr>
          <w:p>
            <w:pPr/>
          </w:p>
        </w:tc>
      </w:tr>
      <w:tr>
        <w:trPr>
          <w:trHeight w:val="64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纳入合并报表范围的子公司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深圳市迅达汽车运输企业公司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1,280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1,280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公路运输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深圳市深运工贸企业有限公司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2,000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1,900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贸易、旅店</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深圳市鸿基大型物件起重运输有限公司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450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大件运输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深圳市鸿基装饰设计工程有限公司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420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装饰设计</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深圳市龙岗鸿基房地产开发有限公司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3,168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3,010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房地产开发</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深圳市龙岗鸿基发展有限公司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870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826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物业出租及管理</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深圳市鸿基房地产有限公司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房地产开发</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深圳市鸿基（集团）上海有限公司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上海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450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商业服务</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深圳市鸿基锦源运输有限公司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装卸运输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深圳市鸿基华辉运输有限公司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装卸运输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深圳市鸿基皇辉运输有限公司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装卸运输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深圳市鸿基物业管理有限公司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240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自有物业管理</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香港鸿业发展有限公司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香港</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港币</w:t>
            </w:r>
            <w:r>
              <w:rPr>
                <w:rFonts w:ascii="Times New Roman" w:eastAsia="Times New Roman" w:hAnsi="Times New Roman" w:cs="Times New Roman"/>
                <w:color w:val="000000"/>
                <w:spacing w:val="0"/>
                <w:w w:val="100"/>
                <w:position w:val="0"/>
                <w:sz w:val="13"/>
                <w:szCs w:val="13"/>
              </w:rPr>
              <w:t>1,000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港币</w:t>
            </w:r>
            <w:r>
              <w:rPr>
                <w:rFonts w:ascii="Times New Roman" w:eastAsia="Times New Roman" w:hAnsi="Times New Roman" w:cs="Times New Roman"/>
                <w:color w:val="000000"/>
                <w:spacing w:val="0"/>
                <w:w w:val="100"/>
                <w:position w:val="0"/>
                <w:sz w:val="13"/>
                <w:szCs w:val="13"/>
              </w:rPr>
              <w:t>950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运输、贸易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长沙鸿基运输实业有限公司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长沙</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小汽车出租</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深圳市凯方实业发展有限公司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1,500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1,050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物资供销、兴办实业</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深圳市凯方房地产开发有限公司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3,000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房地产开发、物业管理</w:t>
            </w:r>
          </w:p>
        </w:tc>
      </w:tr>
      <w:tr>
        <w:trPr>
          <w:trHeight w:val="48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西安鸿基运输有限公司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西安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2,000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小汽车出租</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西安新鸿业投资发展有限公司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西安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1,766</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房地产投资</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西安新鸿基房地产开发有限公司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西安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2,000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房地产开发销售</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深圳市鸿基酒店管理有限公司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rFonts w:ascii="Times New Roman" w:eastAsia="Times New Roman" w:hAnsi="Times New Roman" w:cs="Times New Roman"/>
                <w:color w:val="000000"/>
                <w:spacing w:val="0"/>
                <w:w w:val="100"/>
                <w:position w:val="0"/>
                <w:sz w:val="13"/>
                <w:szCs w:val="13"/>
              </w:rPr>
              <w:t>1,000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酒店管理</w:t>
            </w:r>
          </w:p>
        </w:tc>
      </w:tr>
      <w:tr>
        <w:trPr>
          <w:trHeight w:val="33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西安海都饭店有限公司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中国 西安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饮食、酒水、烟</w:t>
            </w:r>
          </w:p>
        </w:tc>
      </w:tr>
    </w:tbl>
    <w:p>
      <w:pPr>
        <w:widowControl w:val="0"/>
        <w:spacing w:line="1" w:lineRule="exact"/>
      </w:pPr>
      <w:r>
        <w:br w:type="page"/>
      </w:r>
    </w:p>
    <w:tbl>
      <w:tblPr>
        <w:tblOverlap w:val="never"/>
        <w:jc w:val="center"/>
        <w:tblLayout w:type="fixed"/>
      </w:tblPr>
      <w:tblGrid>
        <w:gridCol w:w="2784"/>
        <w:gridCol w:w="1435"/>
        <w:gridCol w:w="926"/>
        <w:gridCol w:w="888"/>
        <w:gridCol w:w="725"/>
        <w:gridCol w:w="590"/>
        <w:gridCol w:w="1210"/>
      </w:tblGrid>
      <w:tr>
        <w:trPr>
          <w:trHeight w:val="1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子公司名称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注册地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万元</w:t>
            </w:r>
            <w:r>
              <w:rPr>
                <w:color w:val="000000"/>
                <w:spacing w:val="0"/>
                <w:w w:val="100"/>
                <w:position w:val="0"/>
                <w:sz w:val="13"/>
                <w:szCs w:val="13"/>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万元</w:t>
            </w: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直接</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间接</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主营业务</w:t>
            </w:r>
          </w:p>
        </w:tc>
      </w:tr>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深圳市鸿基物流有限公司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中国深圳</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11,250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6,187.5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55%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物流</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深圳市鸿基集装箱运输有限公司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集装箱运 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深圳市鸿基出口监管仓库有限公司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90</w:t>
            </w:r>
            <w:r>
              <w:rPr>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出口货物监管仓库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深圳市鸿基外贸报关有限公司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外贸报关</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深圳市鸿永通国际货运代理有限公司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货运代理</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深圳市金鸿基集装箱堆场有限公司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堆场装卸</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深圳市裕泰监管仓有限公司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出口监管 仓业务</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深圳鸿基联丰仓储有限公司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经营仓储业务</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深圳市鸿基恒安汽车租赁有限公司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90</w:t>
            </w:r>
            <w:r>
              <w:rPr>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汽车租赁</w:t>
            </w:r>
          </w:p>
        </w:tc>
      </w:tr>
      <w:tr>
        <w:trPr>
          <w:trHeight w:val="48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未纳入合并范围的子公司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福建升通网络传媒有限公司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中国福州</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1,440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90</w:t>
            </w:r>
            <w:r>
              <w:rPr>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增值电信服务</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西安鸿腾生物科技有限责任公司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中国 西安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生物制药</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深圳鸿南建筑机械工程有限公司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机械生产销售</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深运工贸翠苑旅店</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80" w:firstLine="0"/>
              <w:jc w:val="right"/>
              <w:rPr>
                <w:sz w:val="13"/>
                <w:szCs w:val="13"/>
              </w:rPr>
            </w:pPr>
            <w:r>
              <w:rPr>
                <w:rFonts w:ascii="Times New Roman" w:eastAsia="Times New Roman" w:hAnsi="Times New Roman" w:cs="Times New Roman"/>
                <w:color w:val="000000"/>
                <w:spacing w:val="0"/>
                <w:w w:val="100"/>
                <w:position w:val="0"/>
                <w:sz w:val="13"/>
                <w:szCs w:val="13"/>
              </w:rPr>
              <w:t>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20" w:firstLine="0"/>
              <w:jc w:val="right"/>
              <w:rPr>
                <w:sz w:val="13"/>
                <w:szCs w:val="13"/>
              </w:rPr>
            </w:pPr>
            <w:r>
              <w:rPr>
                <w:rFonts w:ascii="Times New Roman" w:eastAsia="Times New Roman" w:hAnsi="Times New Roman" w:cs="Times New Roman"/>
                <w:color w:val="000000"/>
                <w:spacing w:val="0"/>
                <w:w w:val="100"/>
                <w:position w:val="0"/>
                <w:sz w:val="13"/>
                <w:szCs w:val="13"/>
              </w:rPr>
              <w:t>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旅店、服务</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深圳市鸿侨实业有限公司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工商贸易</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深圳市鸿基影视文化有限公司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中国 深圳</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影视制作</w:t>
            </w:r>
          </w:p>
        </w:tc>
      </w:tr>
      <w:tr>
        <w:trPr>
          <w:trHeight w:val="33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深圳市鸿基广源贸易有限公司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中国 深圳</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500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80%</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进出口及代理</w:t>
            </w:r>
          </w:p>
        </w:tc>
      </w:tr>
    </w:tbl>
    <w:p>
      <w:pPr>
        <w:widowControl w:val="0"/>
        <w:spacing w:after="199" w:line="1" w:lineRule="exact"/>
      </w:pPr>
    </w:p>
    <w:p>
      <w:pPr>
        <w:widowControl w:val="0"/>
        <w:spacing w:line="1" w:lineRule="exact"/>
      </w:pPr>
      <w:r>
        <mc:AlternateContent>
          <mc:Choice Requires="wps">
            <w:drawing>
              <wp:anchor distT="0" distB="139700" distL="0" distR="0" simplePos="0" relativeHeight="125829394" behindDoc="0" locked="0" layoutInCell="1" allowOverlap="1">
                <wp:simplePos x="0" y="0"/>
                <wp:positionH relativeFrom="page">
                  <wp:posOffset>4072255</wp:posOffset>
                </wp:positionH>
                <wp:positionV relativeFrom="paragraph">
                  <wp:posOffset>0</wp:posOffset>
                </wp:positionV>
                <wp:extent cx="359410" cy="118745"/>
                <wp:wrapTopAndBottom/>
                <wp:docPr id="23" name="Shape 23"/>
                <a:graphic xmlns:a="http://schemas.openxmlformats.org/drawingml/2006/main">
                  <a:graphicData uri="http://schemas.microsoft.com/office/word/2010/wordprocessingShape">
                    <wps:wsp>
                      <wps:cNvSpPr txBox="1"/>
                      <wps:spPr>
                        <a:xfrm>
                          <a:ext cx="359410"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注册资本</w:t>
                            </w:r>
                          </w:p>
                        </w:txbxContent>
                      </wps:txbx>
                      <wps:bodyPr wrap="none" lIns="0" tIns="0" rIns="0" bIns="0">
                        <a:noAutoFit/>
                      </wps:bodyPr>
                    </wps:wsp>
                  </a:graphicData>
                </a:graphic>
              </wp:anchor>
            </w:drawing>
          </mc:Choice>
          <mc:Fallback>
            <w:pict>
              <v:shape id="_x0000_s1049" type="#_x0000_t202" style="position:absolute;margin-left:320.65000000000003pt;margin-top:0;width:28.300000000000001pt;height:9.3499999999999996pt;z-index:-125829359;mso-wrap-distance-left:0;mso-wrap-distance-right:0;mso-wrap-distance-bottom:1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注册资本</w:t>
                      </w:r>
                    </w:p>
                  </w:txbxContent>
                </v:textbox>
                <w10:wrap type="topAndBottom" anchorx="page"/>
              </v:shape>
            </w:pict>
          </mc:Fallback>
        </mc:AlternateContent>
      </w:r>
      <w:r>
        <mc:AlternateContent>
          <mc:Choice Requires="wps">
            <w:drawing>
              <wp:anchor distT="0" distB="145415" distL="0" distR="0" simplePos="0" relativeHeight="125829396" behindDoc="0" locked="0" layoutInCell="1" allowOverlap="1">
                <wp:simplePos x="0" y="0"/>
                <wp:positionH relativeFrom="page">
                  <wp:posOffset>4599305</wp:posOffset>
                </wp:positionH>
                <wp:positionV relativeFrom="paragraph">
                  <wp:posOffset>0</wp:posOffset>
                </wp:positionV>
                <wp:extent cx="524510" cy="113030"/>
                <wp:wrapTopAndBottom/>
                <wp:docPr id="25" name="Shape 25"/>
                <a:graphic xmlns:a="http://schemas.openxmlformats.org/drawingml/2006/main">
                  <a:graphicData uri="http://schemas.microsoft.com/office/word/2010/wordprocessingShape">
                    <wps:wsp>
                      <wps:cNvSpPr txBox="1"/>
                      <wps:spPr>
                        <a:xfrm>
                          <a:ext cx="524510"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本公司投资额</w:t>
                            </w:r>
                          </w:p>
                        </w:txbxContent>
                      </wps:txbx>
                      <wps:bodyPr wrap="none" lIns="0" tIns="0" rIns="0" bIns="0">
                        <a:noAutoFit/>
                      </wps:bodyPr>
                    </wps:wsp>
                  </a:graphicData>
                </a:graphic>
              </wp:anchor>
            </w:drawing>
          </mc:Choice>
          <mc:Fallback>
            <w:pict>
              <v:shape id="_x0000_s1051" type="#_x0000_t202" style="position:absolute;margin-left:362.15000000000003pt;margin-top:0;width:41.300000000000004pt;height:8.9000000000000004pt;z-index:-125829357;mso-wrap-distance-left:0;mso-wrap-distance-right:0;mso-wrap-distance-bottom:11.45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本公司投资额</w:t>
                      </w:r>
                    </w:p>
                  </w:txbxContent>
                </v:textbox>
                <w10:wrap type="topAndBottom" anchorx="page"/>
              </v:shape>
            </w:pict>
          </mc:Fallback>
        </mc:AlternateContent>
      </w:r>
      <w:r>
        <mc:AlternateContent>
          <mc:Choice Requires="wps">
            <w:drawing>
              <wp:anchor distT="0" distB="142875" distL="0" distR="0" simplePos="0" relativeHeight="125829398" behindDoc="0" locked="0" layoutInCell="1" allowOverlap="1">
                <wp:simplePos x="0" y="0"/>
                <wp:positionH relativeFrom="page">
                  <wp:posOffset>5279390</wp:posOffset>
                </wp:positionH>
                <wp:positionV relativeFrom="paragraph">
                  <wp:posOffset>0</wp:posOffset>
                </wp:positionV>
                <wp:extent cx="682625" cy="115570"/>
                <wp:wrapTopAndBottom/>
                <wp:docPr id="27" name="Shape 27"/>
                <a:graphic xmlns:a="http://schemas.openxmlformats.org/drawingml/2006/main">
                  <a:graphicData uri="http://schemas.microsoft.com/office/word/2010/wordprocessingShape">
                    <wps:wsp>
                      <wps:cNvSpPr txBox="1"/>
                      <wps:spPr>
                        <a:xfrm>
                          <a:ext cx="682625" cy="115570"/>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本公司占权益比例</w:t>
                            </w:r>
                          </w:p>
                        </w:txbxContent>
                      </wps:txbx>
                      <wps:bodyPr wrap="none" lIns="0" tIns="0" rIns="0" bIns="0">
                        <a:noAutoFit/>
                      </wps:bodyPr>
                    </wps:wsp>
                  </a:graphicData>
                </a:graphic>
              </wp:anchor>
            </w:drawing>
          </mc:Choice>
          <mc:Fallback>
            <w:pict>
              <v:shape id="_x0000_s1053" type="#_x0000_t202" style="position:absolute;margin-left:415.69999999999999pt;margin-top:0;width:53.75pt;height:9.0999999999999996pt;z-index:-125829355;mso-wrap-distance-left:0;mso-wrap-distance-right:0;mso-wrap-distance-bottom:11.25pt;mso-position-horizontal-relative:page"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本公司占权益比例</w:t>
                      </w:r>
                    </w:p>
                  </w:txbxContent>
                </v:textbox>
                <w10:wrap type="topAndBottom" anchorx="page"/>
              </v:shape>
            </w:pict>
          </mc:Fallback>
        </mc:AlternateContent>
      </w:r>
    </w:p>
    <w:p>
      <w:pPr>
        <w:pStyle w:val="Style21"/>
        <w:keepNext w:val="0"/>
        <w:keepLines w:val="0"/>
        <w:widowControl w:val="0"/>
        <w:shd w:val="clear" w:color="auto" w:fill="auto"/>
        <w:bidi w:val="0"/>
        <w:spacing w:before="0" w:after="0" w:line="240" w:lineRule="auto"/>
        <w:ind w:left="0" w:right="0" w:firstLine="420"/>
        <w:jc w:val="left"/>
      </w:pPr>
      <w:bookmarkStart w:id="427" w:name="bookmark427"/>
      <w:r>
        <w:rPr>
          <w:rFonts w:ascii="Times New Roman" w:eastAsia="Times New Roman" w:hAnsi="Times New Roman" w:cs="Times New Roman"/>
          <w:color w:val="000000"/>
          <w:spacing w:val="0"/>
          <w:w w:val="100"/>
          <w:position w:val="0"/>
        </w:rPr>
        <w:t>2</w:t>
      </w:r>
      <w:bookmarkEnd w:id="427"/>
      <w:r>
        <w:rPr>
          <w:color w:val="000000"/>
          <w:spacing w:val="0"/>
          <w:w w:val="100"/>
          <w:position w:val="0"/>
        </w:rPr>
        <w:t>、子公司股权变更情况</w:t>
      </w:r>
    </w:p>
    <w:p>
      <w:pPr>
        <w:pStyle w:val="Style21"/>
        <w:keepNext w:val="0"/>
        <w:keepLines w:val="0"/>
        <w:widowControl w:val="0"/>
        <w:shd w:val="clear" w:color="auto" w:fill="auto"/>
        <w:bidi w:val="0"/>
        <w:spacing w:before="0" w:after="200" w:line="480" w:lineRule="exact"/>
        <w:ind w:left="0" w:right="0" w:firstLine="420"/>
        <w:jc w:val="left"/>
      </w:pPr>
      <w:r>
        <w:rPr>
          <w:color w:val="000000"/>
          <w:spacing w:val="0"/>
          <w:w w:val="100"/>
          <w:position w:val="0"/>
        </w:rPr>
        <w:t xml:space="preserve">本年度本公司与间接控股子公司深圳市凯方房地产开发有限公司（以下简称“凯方房地产”） 签订股权转让协议，凯方房地产将所持西安新鸿业投资发展有限公司（以下简称“西安新鸿业”） </w:t>
      </w:r>
      <w:r>
        <w:rPr>
          <w:rFonts w:ascii="Times New Roman" w:eastAsia="Times New Roman" w:hAnsi="Times New Roman" w:cs="Times New Roman"/>
          <w:color w:val="000000"/>
          <w:spacing w:val="0"/>
          <w:w w:val="100"/>
          <w:position w:val="0"/>
        </w:rPr>
        <w:t>66.5%</w:t>
      </w:r>
      <w:r>
        <w:rPr>
          <w:color w:val="000000"/>
          <w:spacing w:val="0"/>
          <w:w w:val="100"/>
          <w:position w:val="0"/>
        </w:rPr>
        <w:t>的股权转让予本公司，转让价格为</w:t>
      </w:r>
      <w:r>
        <w:rPr>
          <w:rFonts w:ascii="Times New Roman" w:eastAsia="Times New Roman" w:hAnsi="Times New Roman" w:cs="Times New Roman"/>
          <w:color w:val="000000"/>
          <w:spacing w:val="0"/>
          <w:w w:val="100"/>
          <w:position w:val="0"/>
        </w:rPr>
        <w:t>1,766.24</w:t>
      </w:r>
      <w:r>
        <w:rPr>
          <w:color w:val="000000"/>
          <w:spacing w:val="0"/>
          <w:w w:val="100"/>
          <w:position w:val="0"/>
        </w:rPr>
        <w:t>万元，股权转让完成后，本公司对西安新鸿业 的投资由间接控股变为直接控股。</w:t>
      </w:r>
    </w:p>
    <w:p>
      <w:pPr>
        <w:pStyle w:val="Style21"/>
        <w:keepNext w:val="0"/>
        <w:keepLines w:val="0"/>
        <w:widowControl w:val="0"/>
        <w:shd w:val="clear" w:color="auto" w:fill="auto"/>
        <w:tabs>
          <w:tab w:pos="798" w:val="left"/>
        </w:tabs>
        <w:bidi w:val="0"/>
        <w:spacing w:before="0" w:after="0" w:line="502" w:lineRule="auto"/>
        <w:ind w:left="0" w:right="0" w:firstLine="420"/>
        <w:jc w:val="left"/>
      </w:pPr>
      <w:bookmarkStart w:id="428" w:name="bookmark428"/>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合并报表范围的变更</w:t>
      </w:r>
    </w:p>
    <w:p>
      <w:pPr>
        <w:pStyle w:val="Style21"/>
        <w:keepNext w:val="0"/>
        <w:keepLines w:val="0"/>
        <w:widowControl w:val="0"/>
        <w:shd w:val="clear" w:color="auto" w:fill="auto"/>
        <w:bidi w:val="0"/>
        <w:spacing w:before="0" w:after="200" w:line="480" w:lineRule="exact"/>
        <w:ind w:left="0" w:right="0" w:firstLine="420"/>
        <w:jc w:val="left"/>
      </w:pPr>
      <w:r>
        <w:rPr>
          <w:color w:val="000000"/>
          <w:spacing w:val="0"/>
          <w:w w:val="100"/>
          <w:position w:val="0"/>
        </w:rPr>
        <w:t>本年度无发生合并报表范围的变更的情况。</w:t>
      </w:r>
    </w:p>
    <w:p>
      <w:pPr>
        <w:pStyle w:val="Style21"/>
        <w:keepNext w:val="0"/>
        <w:keepLines w:val="0"/>
        <w:widowControl w:val="0"/>
        <w:shd w:val="clear" w:color="auto" w:fill="auto"/>
        <w:tabs>
          <w:tab w:pos="798" w:val="left"/>
        </w:tabs>
        <w:bidi w:val="0"/>
        <w:spacing w:before="0" w:after="0" w:line="502" w:lineRule="auto"/>
        <w:ind w:left="0" w:right="0" w:firstLine="420"/>
        <w:jc w:val="left"/>
      </w:pPr>
      <w:bookmarkStart w:id="429" w:name="bookmark429"/>
      <w:r>
        <w:rPr>
          <w:rFonts w:ascii="Times New Roman" w:eastAsia="Times New Roman" w:hAnsi="Times New Roman" w:cs="Times New Roman"/>
          <w:color w:val="000000"/>
          <w:spacing w:val="0"/>
          <w:w w:val="100"/>
          <w:position w:val="0"/>
        </w:rPr>
        <w:t>4</w:t>
      </w:r>
      <w:bookmarkEnd w:id="429"/>
      <w:r>
        <w:rPr>
          <w:color w:val="000000"/>
          <w:spacing w:val="0"/>
          <w:w w:val="100"/>
          <w:position w:val="0"/>
        </w:rPr>
        <w:t>、</w:t>
        <w:tab/>
        <w:t>未纳入合并财务报表范围的子公司的情况</w:t>
      </w:r>
    </w:p>
    <w:p>
      <w:pPr>
        <w:pStyle w:val="Style21"/>
        <w:keepNext w:val="0"/>
        <w:keepLines w:val="0"/>
        <w:widowControl w:val="0"/>
        <w:shd w:val="clear" w:color="auto" w:fill="auto"/>
        <w:bidi w:val="0"/>
        <w:spacing w:before="0" w:after="200" w:line="480" w:lineRule="exact"/>
        <w:ind w:left="0" w:right="0"/>
        <w:jc w:val="left"/>
      </w:pPr>
      <w:r>
        <w:rPr>
          <w:color w:val="000000"/>
          <w:spacing w:val="0"/>
          <w:w w:val="100"/>
          <w:position w:val="0"/>
        </w:rPr>
        <w:t>福建升通网络传媒有限公司于</w:t>
      </w:r>
      <w:r>
        <w:rPr>
          <w:rFonts w:ascii="Times New Roman" w:eastAsia="Times New Roman" w:hAnsi="Times New Roman" w:cs="Times New Roman"/>
          <w:color w:val="000000"/>
          <w:spacing w:val="0"/>
          <w:w w:val="100"/>
          <w:position w:val="0"/>
        </w:rPr>
        <w:t>2004</w:t>
      </w:r>
      <w:r>
        <w:rPr>
          <w:color w:val="000000"/>
          <w:spacing w:val="0"/>
          <w:w w:val="100"/>
          <w:position w:val="0"/>
        </w:rPr>
        <w:t>年度设立，尚未正式开展业务，本公司未将其纳入合并</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范围。</w:t>
      </w:r>
    </w:p>
    <w:p>
      <w:pPr>
        <w:pStyle w:val="Style21"/>
        <w:keepNext w:val="0"/>
        <w:keepLines w:val="0"/>
        <w:widowControl w:val="0"/>
        <w:shd w:val="clear" w:color="auto" w:fill="auto"/>
        <w:bidi w:val="0"/>
        <w:spacing w:before="0" w:after="240" w:line="240" w:lineRule="auto"/>
        <w:ind w:left="0" w:right="0"/>
        <w:jc w:val="left"/>
      </w:pPr>
      <w:r>
        <w:rPr>
          <w:color w:val="000000"/>
          <w:spacing w:val="0"/>
          <w:w w:val="100"/>
          <w:position w:val="0"/>
        </w:rPr>
        <w:t>此外，本公司根据《合并会计报表暂行规定》，未将下述子公司纳入合并财务报表范围之内。</w:t>
      </w:r>
    </w:p>
    <w:p>
      <w:pPr>
        <w:pStyle w:val="Style21"/>
        <w:keepNext w:val="0"/>
        <w:keepLines w:val="0"/>
        <w:widowControl w:val="0"/>
        <w:numPr>
          <w:ilvl w:val="0"/>
          <w:numId w:val="45"/>
        </w:numPr>
        <w:shd w:val="clear" w:color="auto" w:fill="auto"/>
        <w:tabs>
          <w:tab w:pos="826" w:val="left"/>
        </w:tabs>
        <w:bidi w:val="0"/>
        <w:spacing w:before="0" w:after="240" w:line="240" w:lineRule="auto"/>
        <w:ind w:left="0" w:right="0"/>
        <w:jc w:val="left"/>
      </w:pPr>
      <w:bookmarkStart w:id="430" w:name="bookmark430"/>
      <w:bookmarkEnd w:id="430"/>
      <w:r>
        <w:rPr>
          <w:color w:val="000000"/>
          <w:spacing w:val="0"/>
          <w:w w:val="100"/>
          <w:position w:val="0"/>
        </w:rPr>
        <w:t>深圳鸿南建筑机械工程有限公司处于停业清算状态。</w:t>
      </w:r>
    </w:p>
    <w:p>
      <w:pPr>
        <w:pStyle w:val="Style21"/>
        <w:keepNext w:val="0"/>
        <w:keepLines w:val="0"/>
        <w:widowControl w:val="0"/>
        <w:numPr>
          <w:ilvl w:val="0"/>
          <w:numId w:val="45"/>
        </w:numPr>
        <w:shd w:val="clear" w:color="auto" w:fill="auto"/>
        <w:tabs>
          <w:tab w:pos="826" w:val="left"/>
        </w:tabs>
        <w:bidi w:val="0"/>
        <w:spacing w:before="0" w:after="240" w:line="240" w:lineRule="auto"/>
        <w:ind w:left="0" w:right="0"/>
        <w:jc w:val="left"/>
      </w:pPr>
      <w:bookmarkStart w:id="431" w:name="bookmark431"/>
      <w:bookmarkEnd w:id="431"/>
      <w:r>
        <w:rPr>
          <w:color w:val="000000"/>
          <w:spacing w:val="0"/>
          <w:w w:val="100"/>
          <w:position w:val="0"/>
        </w:rPr>
        <w:t>深运工贸翠苑旅店已停业，准备清算。</w:t>
      </w:r>
    </w:p>
    <w:p>
      <w:pPr>
        <w:pStyle w:val="Style21"/>
        <w:keepNext w:val="0"/>
        <w:keepLines w:val="0"/>
        <w:widowControl w:val="0"/>
        <w:numPr>
          <w:ilvl w:val="0"/>
          <w:numId w:val="45"/>
        </w:numPr>
        <w:shd w:val="clear" w:color="auto" w:fill="auto"/>
        <w:tabs>
          <w:tab w:pos="826" w:val="left"/>
        </w:tabs>
        <w:bidi w:val="0"/>
        <w:spacing w:before="0" w:after="240" w:line="240" w:lineRule="auto"/>
        <w:ind w:left="0" w:right="0"/>
        <w:jc w:val="left"/>
      </w:pPr>
      <w:bookmarkStart w:id="432" w:name="bookmark432"/>
      <w:bookmarkEnd w:id="432"/>
      <w:r>
        <w:rPr>
          <w:color w:val="000000"/>
          <w:spacing w:val="0"/>
          <w:w w:val="100"/>
          <w:position w:val="0"/>
        </w:rPr>
        <w:t>深圳市鸿侨实业有限公司因代本公司开发的项目已完工，准备清算。</w:t>
      </w:r>
    </w:p>
    <w:p>
      <w:pPr>
        <w:pStyle w:val="Style21"/>
        <w:keepNext w:val="0"/>
        <w:keepLines w:val="0"/>
        <w:widowControl w:val="0"/>
        <w:numPr>
          <w:ilvl w:val="0"/>
          <w:numId w:val="45"/>
        </w:numPr>
        <w:shd w:val="clear" w:color="auto" w:fill="auto"/>
        <w:tabs>
          <w:tab w:pos="826" w:val="left"/>
        </w:tabs>
        <w:bidi w:val="0"/>
        <w:spacing w:before="0" w:after="240" w:line="240" w:lineRule="auto"/>
        <w:ind w:left="0" w:right="0"/>
        <w:jc w:val="left"/>
      </w:pPr>
      <w:bookmarkStart w:id="433" w:name="bookmark433"/>
      <w:bookmarkEnd w:id="433"/>
      <w:r>
        <w:rPr>
          <w:color w:val="000000"/>
          <w:spacing w:val="0"/>
          <w:w w:val="100"/>
          <w:position w:val="0"/>
        </w:rPr>
        <w:t>深圳市鸿基影视文化有限公司因净资产为负数不打算继续经营，准备清算。</w:t>
      </w:r>
    </w:p>
    <w:p>
      <w:pPr>
        <w:pStyle w:val="Style21"/>
        <w:keepNext w:val="0"/>
        <w:keepLines w:val="0"/>
        <w:widowControl w:val="0"/>
        <w:numPr>
          <w:ilvl w:val="0"/>
          <w:numId w:val="45"/>
        </w:numPr>
        <w:shd w:val="clear" w:color="auto" w:fill="auto"/>
        <w:tabs>
          <w:tab w:pos="826" w:val="left"/>
        </w:tabs>
        <w:bidi w:val="0"/>
        <w:spacing w:before="0" w:after="240" w:line="240" w:lineRule="auto"/>
        <w:ind w:left="0" w:right="0"/>
        <w:jc w:val="left"/>
      </w:pPr>
      <w:bookmarkStart w:id="434" w:name="bookmark434"/>
      <w:bookmarkEnd w:id="434"/>
      <w:r>
        <w:rPr>
          <w:color w:val="000000"/>
          <w:spacing w:val="0"/>
          <w:w w:val="100"/>
          <w:position w:val="0"/>
        </w:rPr>
        <w:t>西安鸿腾生物科技有限责任公司项目投资失败，不打算继续经营，准备清算。</w:t>
      </w:r>
    </w:p>
    <w:p>
      <w:pPr>
        <w:pStyle w:val="Style21"/>
        <w:keepNext w:val="0"/>
        <w:keepLines w:val="0"/>
        <w:widowControl w:val="0"/>
        <w:numPr>
          <w:ilvl w:val="0"/>
          <w:numId w:val="45"/>
        </w:numPr>
        <w:shd w:val="clear" w:color="auto" w:fill="auto"/>
        <w:tabs>
          <w:tab w:pos="826" w:val="left"/>
        </w:tabs>
        <w:bidi w:val="0"/>
        <w:spacing w:before="0" w:after="740" w:line="240" w:lineRule="auto"/>
        <w:ind w:left="0" w:right="0"/>
        <w:jc w:val="left"/>
      </w:pPr>
      <w:bookmarkStart w:id="435" w:name="bookmark435"/>
      <w:bookmarkEnd w:id="435"/>
      <w:r>
        <w:rPr>
          <w:color w:val="000000"/>
          <w:spacing w:val="0"/>
          <w:w w:val="100"/>
          <w:position w:val="0"/>
        </w:rPr>
        <w:t>深圳市鸿基广源贸易有限公司因净资产为负数不打算继续经营，准备清算。</w:t>
      </w:r>
    </w:p>
    <w:p>
      <w:pPr>
        <w:pStyle w:val="Style58"/>
        <w:keepNext/>
        <w:keepLines/>
        <w:widowControl w:val="0"/>
        <w:shd w:val="clear" w:color="auto" w:fill="auto"/>
        <w:bidi w:val="0"/>
        <w:spacing w:before="0" w:after="740" w:line="240" w:lineRule="auto"/>
        <w:ind w:left="0" w:right="0" w:firstLine="400"/>
        <w:jc w:val="left"/>
      </w:pPr>
      <w:bookmarkStart w:id="436" w:name="bookmark436"/>
      <w:bookmarkStart w:id="437" w:name="bookmark437"/>
      <w:bookmarkStart w:id="438" w:name="bookmark438"/>
      <w:bookmarkStart w:id="439" w:name="bookmark439"/>
      <w:r>
        <w:rPr>
          <w:color w:val="000000"/>
          <w:spacing w:val="0"/>
          <w:w w:val="100"/>
          <w:position w:val="0"/>
        </w:rPr>
        <w:t>五</w:t>
      </w:r>
      <w:bookmarkEnd w:id="438"/>
      <w:r>
        <w:rPr>
          <w:color w:val="000000"/>
          <w:spacing w:val="0"/>
          <w:w w:val="100"/>
          <w:position w:val="0"/>
        </w:rPr>
        <w:t>、合并财务报表主要项目注释</w:t>
      </w:r>
      <w:bookmarkEnd w:id="436"/>
      <w:bookmarkEnd w:id="437"/>
      <w:bookmarkEnd w:id="439"/>
    </w:p>
    <w:p>
      <w:pPr>
        <w:pStyle w:val="Style21"/>
        <w:keepNext w:val="0"/>
        <w:keepLines w:val="0"/>
        <w:widowControl w:val="0"/>
        <w:shd w:val="clear" w:color="auto" w:fill="auto"/>
        <w:bidi w:val="0"/>
        <w:spacing w:before="0" w:after="24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货币资金</w:t>
      </w:r>
    </w:p>
    <w:p>
      <w:pPr>
        <w:pStyle w:val="Style32"/>
        <w:keepNext w:val="0"/>
        <w:keepLines w:val="0"/>
        <w:widowControl w:val="0"/>
        <w:shd w:val="clear" w:color="auto" w:fill="auto"/>
        <w:tabs>
          <w:tab w:pos="3187"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tab/>
        <w:t>2005-12-31</w:t>
      </w:r>
    </w:p>
    <w:tbl>
      <w:tblPr>
        <w:tblOverlap w:val="never"/>
        <w:jc w:val="center"/>
        <w:tblLayout w:type="fixed"/>
      </w:tblPr>
      <w:tblGrid>
        <w:gridCol w:w="1435"/>
        <w:gridCol w:w="965"/>
        <w:gridCol w:w="1651"/>
        <w:gridCol w:w="1627"/>
        <w:gridCol w:w="1613"/>
        <w:gridCol w:w="1421"/>
      </w:tblGrid>
      <w:tr>
        <w:trPr>
          <w:trHeight w:val="55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币种</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原币</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折合人民币</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原币</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折合人民币</w:t>
            </w:r>
          </w:p>
        </w:tc>
      </w:tr>
      <w:tr>
        <w:trPr>
          <w:trHeight w:val="6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3,210,664.19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3,210,664.19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3,202,229.33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3,202,229.33</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24,136.00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194,795.22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24,136.00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194,795.22</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HKD</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 xml:space="preserve">111,836.77 </w:t>
            </w: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116,212.23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441,665.46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460,939.16</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3,521,671.64</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3,857,963.71</w:t>
            </w:r>
          </w:p>
        </w:tc>
      </w:tr>
      <w:tr>
        <w:trPr>
          <w:trHeight w:val="65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162,015,557.26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162,015,557.26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129,641,645.56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129,641,645.56</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26,739.37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207,025.40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76,569.88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620,230.75</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HKD</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1,806,176.21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1,878,775.20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1,898,219.72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1,976,408.97</w:t>
            </w:r>
          </w:p>
        </w:tc>
      </w:tr>
      <w:tr>
        <w:trPr>
          <w:trHeight w:val="3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164,101,357.86</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132,238,285.28</w:t>
            </w:r>
          </w:p>
        </w:tc>
      </w:tr>
      <w:tr>
        <w:trPr>
          <w:trHeight w:val="66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82,687,247.71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82,687,247.71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38,476,968.74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38,476,968.74</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6,144.39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49,586.46</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HKD</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110.96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34,204.95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36,770.32</w:t>
            </w:r>
          </w:p>
        </w:tc>
      </w:tr>
      <w:tr>
        <w:trPr>
          <w:trHeight w:val="50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82,687,363.11</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38,563,325.52</w:t>
            </w:r>
          </w:p>
        </w:tc>
      </w:tr>
      <w:tr>
        <w:trPr>
          <w:trHeight w:val="54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250,310,392.61</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174,659,574.51</w:t>
            </w:r>
          </w:p>
        </w:tc>
      </w:tr>
    </w:tbl>
    <w:p>
      <w:pPr>
        <w:pStyle w:val="Style69"/>
        <w:keepNext w:val="0"/>
        <w:keepLines w:val="0"/>
        <w:widowControl w:val="0"/>
        <w:shd w:val="clear" w:color="auto" w:fill="auto"/>
        <w:bidi w:val="0"/>
        <w:spacing w:before="0" w:after="0" w:line="499" w:lineRule="exact"/>
        <w:ind w:left="0" w:right="0" w:firstLine="440"/>
        <w:jc w:val="left"/>
      </w:pPr>
      <w:r>
        <w:rPr>
          <w:color w:val="000000"/>
          <w:spacing w:val="0"/>
          <w:w w:val="100"/>
          <w:position w:val="0"/>
        </w:rPr>
        <w:t>*</w:t>
      </w:r>
      <w:r>
        <w:rPr>
          <w:rFonts w:ascii="SimSun" w:eastAsia="SimSun" w:hAnsi="SimSun" w:cs="SimSun"/>
          <w:color w:val="000000"/>
          <w:spacing w:val="0"/>
          <w:w w:val="100"/>
          <w:position w:val="0"/>
        </w:rPr>
        <w:t>于</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日，本集团其他货币资金中包括房地产销售之银行按揭保证金 </w:t>
      </w:r>
      <w:r>
        <w:rPr>
          <w:color w:val="000000"/>
          <w:spacing w:val="0"/>
          <w:w w:val="100"/>
          <w:position w:val="0"/>
        </w:rPr>
        <w:t xml:space="preserve">17,116,631.36 </w:t>
      </w:r>
      <w:r>
        <w:rPr>
          <w:rFonts w:ascii="SimSun" w:eastAsia="SimSun" w:hAnsi="SimSun" w:cs="SimSun"/>
          <w:color w:val="000000"/>
          <w:spacing w:val="0"/>
          <w:w w:val="100"/>
          <w:position w:val="0"/>
        </w:rPr>
        <w:t xml:space="preserve">元（于 </w:t>
      </w: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 xml:space="preserve">日为 </w:t>
      </w:r>
      <w:r>
        <w:rPr>
          <w:color w:val="000000"/>
          <w:spacing w:val="0"/>
          <w:w w:val="100"/>
          <w:position w:val="0"/>
        </w:rPr>
        <w:t xml:space="preserve">34,869,877.70 </w:t>
      </w:r>
      <w:r>
        <w:rPr>
          <w:rFonts w:ascii="SimSun" w:eastAsia="SimSun" w:hAnsi="SimSun" w:cs="SimSun"/>
          <w:color w:val="000000"/>
          <w:spacing w:val="0"/>
          <w:w w:val="100"/>
          <w:position w:val="0"/>
        </w:rPr>
        <w:t xml:space="preserve">元），存出投资款 </w:t>
      </w:r>
      <w:r>
        <w:rPr>
          <w:color w:val="000000"/>
          <w:spacing w:val="0"/>
          <w:w w:val="100"/>
          <w:position w:val="0"/>
        </w:rPr>
        <w:t xml:space="preserve">441,230.55 </w:t>
      </w:r>
      <w:r>
        <w:rPr>
          <w:rFonts w:ascii="SimSun" w:eastAsia="SimSun" w:hAnsi="SimSun" w:cs="SimSun"/>
          <w:color w:val="000000"/>
          <w:spacing w:val="0"/>
          <w:w w:val="100"/>
          <w:position w:val="0"/>
        </w:rPr>
        <w:t xml:space="preserve">元（于 </w:t>
      </w:r>
      <w:r>
        <w:rPr>
          <w:color w:val="000000"/>
          <w:spacing w:val="0"/>
          <w:w w:val="100"/>
          <w:position w:val="0"/>
        </w:rPr>
        <w:t xml:space="preserve">2005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日为</w:t>
      </w:r>
      <w:r>
        <w:rPr>
          <w:color w:val="000000"/>
          <w:spacing w:val="0"/>
          <w:w w:val="100"/>
          <w:position w:val="0"/>
        </w:rPr>
        <w:t>471,883.66</w:t>
      </w:r>
      <w:r>
        <w:rPr>
          <w:rFonts w:ascii="SimSun" w:eastAsia="SimSun" w:hAnsi="SimSun" w:cs="SimSun"/>
          <w:color w:val="000000"/>
          <w:spacing w:val="0"/>
          <w:w w:val="100"/>
          <w:position w:val="0"/>
        </w:rPr>
        <w:t>元），开立银行承兑汇票保证金</w:t>
      </w:r>
      <w:r>
        <w:rPr>
          <w:color w:val="000000"/>
          <w:spacing w:val="0"/>
          <w:w w:val="100"/>
          <w:position w:val="0"/>
        </w:rPr>
        <w:t>5,000,000.00</w:t>
      </w:r>
      <w:r>
        <w:rPr>
          <w:rFonts w:ascii="SimSun" w:eastAsia="SimSun" w:hAnsi="SimSun" w:cs="SimSun"/>
          <w:color w:val="000000"/>
          <w:spacing w:val="0"/>
          <w:w w:val="100"/>
          <w:position w:val="0"/>
        </w:rPr>
        <w:t>元。</w:t>
      </w:r>
    </w:p>
    <w:p>
      <w:pPr>
        <w:pStyle w:val="Style21"/>
        <w:keepNext w:val="0"/>
        <w:keepLines w:val="0"/>
        <w:widowControl w:val="0"/>
        <w:shd w:val="clear" w:color="auto" w:fill="auto"/>
        <w:bidi w:val="0"/>
        <w:spacing w:before="0" w:after="0" w:line="499"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日，本集团的银行存款中</w:t>
      </w:r>
      <w:r>
        <w:rPr>
          <w:rFonts w:ascii="Times New Roman" w:eastAsia="Times New Roman" w:hAnsi="Times New Roman" w:cs="Times New Roman"/>
          <w:color w:val="000000"/>
          <w:spacing w:val="0"/>
          <w:w w:val="100"/>
          <w:position w:val="0"/>
        </w:rPr>
        <w:t>60,000,000</w:t>
      </w:r>
      <w:r>
        <w:rPr>
          <w:color w:val="000000"/>
          <w:spacing w:val="0"/>
          <w:w w:val="100"/>
          <w:position w:val="0"/>
        </w:rPr>
        <w:t xml:space="preserve">元定期存款已用于短期借款质押（于 </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日为 </w:t>
      </w:r>
      <w:r>
        <w:rPr>
          <w:rFonts w:ascii="Times New Roman" w:eastAsia="Times New Roman" w:hAnsi="Times New Roman" w:cs="Times New Roman"/>
          <w:color w:val="000000"/>
          <w:spacing w:val="0"/>
          <w:w w:val="100"/>
          <w:position w:val="0"/>
        </w:rPr>
        <w:t xml:space="preserve">30,000,000 </w:t>
      </w:r>
      <w:r>
        <w:rPr>
          <w:color w:val="000000"/>
          <w:spacing w:val="0"/>
          <w:w w:val="100"/>
          <w:position w:val="0"/>
        </w:rPr>
        <w:t>元）。</w:t>
      </w:r>
    </w:p>
    <w:p>
      <w:pPr>
        <w:pStyle w:val="Style21"/>
        <w:keepNext w:val="0"/>
        <w:keepLines w:val="0"/>
        <w:widowControl w:val="0"/>
        <w:shd w:val="clear" w:color="auto" w:fill="auto"/>
        <w:bidi w:val="0"/>
        <w:spacing w:before="0" w:after="220" w:line="499" w:lineRule="exact"/>
        <w:ind w:left="0" w:right="0" w:firstLine="440"/>
        <w:jc w:val="left"/>
      </w:pPr>
      <w:r>
        <w:rPr>
          <w:color w:val="000000"/>
          <w:spacing w:val="0"/>
          <w:w w:val="100"/>
          <w:position w:val="0"/>
        </w:rPr>
        <w:t>列示于现金流量表的现金及现金等价物金额：</w:t>
      </w:r>
    </w:p>
    <w:tbl>
      <w:tblPr>
        <w:tblOverlap w:val="never"/>
        <w:jc w:val="center"/>
        <w:tblLayout w:type="fixed"/>
      </w:tblPr>
      <w:tblGrid>
        <w:gridCol w:w="3682"/>
        <w:gridCol w:w="3115"/>
        <w:gridCol w:w="2338"/>
      </w:tblGrid>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2005-12-31</w:t>
            </w:r>
          </w:p>
        </w:tc>
      </w:tr>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250,310,392.61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174,659,574.51</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减：已用于质押的定期存款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其他不能随时支用的存款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22,116,631.36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37,869,877.70</w:t>
            </w:r>
          </w:p>
        </w:tc>
      </w:tr>
      <w:tr>
        <w:trPr>
          <w:trHeight w:val="54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现金及现金等价物金额</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168,193,761.25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106,789,696.81</w:t>
            </w:r>
          </w:p>
        </w:tc>
      </w:tr>
    </w:tbl>
    <w:p>
      <w:pPr>
        <w:widowControl w:val="0"/>
        <w:spacing w:after="719" w:line="1" w:lineRule="exact"/>
      </w:pPr>
    </w:p>
    <w:p>
      <w:pPr>
        <w:widowControl w:val="0"/>
        <w:spacing w:line="1" w:lineRule="exact"/>
      </w:pPr>
    </w:p>
    <w:tbl>
      <w:tblPr>
        <w:tblOverlap w:val="never"/>
        <w:jc w:val="center"/>
        <w:tblLayout w:type="fixed"/>
      </w:tblPr>
      <w:tblGrid>
        <w:gridCol w:w="1358"/>
        <w:gridCol w:w="1310"/>
        <w:gridCol w:w="1267"/>
        <w:gridCol w:w="1320"/>
        <w:gridCol w:w="1344"/>
        <w:gridCol w:w="1339"/>
        <w:gridCol w:w="1195"/>
      </w:tblGrid>
      <w:tr>
        <w:trPr>
          <w:trHeight w:val="763" w:hRule="exact"/>
        </w:trPr>
        <w:tc>
          <w:tcPr>
            <w:vMerge w:val="restart"/>
            <w:tcBorders/>
            <w:shd w:val="clear" w:color="auto" w:fill="FFFFFF"/>
            <w:vAlign w:val="top"/>
          </w:tcPr>
          <w:p>
            <w:pPr>
              <w:pStyle w:val="Style9"/>
              <w:keepNext w:val="0"/>
              <w:keepLines w:val="0"/>
              <w:widowControl w:val="0"/>
              <w:shd w:val="clear" w:color="auto" w:fill="auto"/>
              <w:bidi w:val="0"/>
              <w:spacing w:before="0" w:after="80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短期投资</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gridSpan w:val="3"/>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509" w:hRule="exact"/>
        </w:trPr>
        <w:tc>
          <w:tcPr>
            <w:vMerge/>
            <w:tcBorders/>
            <w:shd w:val="clear" w:color="auto" w:fill="FFFFFF"/>
            <w:vAlign w:val="top"/>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净额</w:t>
            </w:r>
          </w:p>
        </w:tc>
      </w:tr>
      <w:tr>
        <w:trPr>
          <w:trHeight w:val="6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1,558,541.71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1,157,800.25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400,741.46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1,641,482.75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1,269,135.40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372,347.35</w:t>
            </w:r>
          </w:p>
        </w:tc>
      </w:tr>
      <w:tr>
        <w:trPr>
          <w:trHeight w:val="3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168,854.15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1,131,145.85</w:t>
            </w:r>
          </w:p>
        </w:tc>
      </w:tr>
      <w:tr>
        <w:trPr>
          <w:trHeight w:val="53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2,858,541.71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1,157,800.25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1,700,741.46</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2,941,482.75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1,437,989.55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1,503,493.20</w:t>
            </w:r>
          </w:p>
        </w:tc>
      </w:tr>
    </w:tbl>
    <w:p>
      <w:pPr>
        <w:widowControl w:val="0"/>
        <w:spacing w:after="7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20"/>
          <w:szCs w:val="20"/>
        </w:rPr>
        <w:t>短期投资减值准备:</w:t>
      </w:r>
    </w:p>
    <w:tbl>
      <w:tblPr>
        <w:tblOverlap w:val="never"/>
        <w:jc w:val="center"/>
        <w:tblLayout w:type="fixed"/>
      </w:tblPr>
      <w:tblGrid>
        <w:gridCol w:w="1493"/>
        <w:gridCol w:w="1747"/>
        <w:gridCol w:w="1349"/>
        <w:gridCol w:w="1642"/>
        <w:gridCol w:w="1507"/>
        <w:gridCol w:w="1397"/>
      </w:tblGrid>
      <w:tr>
        <w:trPr>
          <w:trHeight w:val="62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2005-12-31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本年增加</w:t>
            </w:r>
          </w:p>
        </w:tc>
        <w:tc>
          <w:tcPr>
            <w:tcBorders/>
            <w:shd w:val="clear" w:color="auto" w:fill="FFFFFF"/>
            <w:vAlign w:val="top"/>
          </w:tcPr>
          <w:p>
            <w:pPr>
              <w:pStyle w:val="Style9"/>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因资产价值 回升转回</w:t>
            </w:r>
          </w:p>
        </w:tc>
        <w:tc>
          <w:tcPr>
            <w:tcBorders/>
            <w:shd w:val="clear" w:color="auto" w:fill="FFFFFF"/>
            <w:vAlign w:val="top"/>
          </w:tcPr>
          <w:p>
            <w:pPr>
              <w:pStyle w:val="Style9"/>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其他原因</w:t>
            </w:r>
          </w:p>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转出数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2006-12-31</w:t>
            </w:r>
          </w:p>
        </w:tc>
      </w:tr>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1,269,135.40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108,897.65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2,437.50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1,157,800.25</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基金投资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168,854.15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168,854.15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r>
      <w:tr>
        <w:trPr>
          <w:trHeight w:val="54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1,437,989.55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108,897.65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171,291.65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1,157,800.25</w:t>
            </w:r>
          </w:p>
        </w:tc>
      </w:tr>
    </w:tbl>
    <w:p>
      <w:pPr>
        <w:widowControl w:val="0"/>
        <w:spacing w:after="219" w:line="1" w:lineRule="exact"/>
      </w:pPr>
    </w:p>
    <w:p>
      <w:pPr>
        <w:pStyle w:val="Style2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根据深圳证券交易所信息，于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日，以上股票及基金投资的市值为</w:t>
      </w:r>
      <w:r>
        <w:rPr>
          <w:rFonts w:ascii="Times New Roman" w:eastAsia="Times New Roman" w:hAnsi="Times New Roman" w:cs="Times New Roman"/>
          <w:color w:val="000000"/>
          <w:spacing w:val="0"/>
          <w:w w:val="100"/>
          <w:position w:val="0"/>
        </w:rPr>
        <w:t>2,748,559.23</w:t>
      </w:r>
    </w:p>
    <w:p>
      <w:pPr>
        <w:pStyle w:val="Style21"/>
        <w:keepNext w:val="0"/>
        <w:keepLines w:val="0"/>
        <w:widowControl w:val="0"/>
        <w:shd w:val="clear" w:color="auto" w:fill="auto"/>
        <w:bidi w:val="0"/>
        <w:spacing w:before="0" w:after="240" w:line="240" w:lineRule="auto"/>
        <w:ind w:left="0" w:right="0" w:firstLine="0"/>
        <w:jc w:val="left"/>
        <w:sectPr>
          <w:footerReference w:type="default" r:id="rId12"/>
          <w:footnotePr>
            <w:pos w:val="pageBottom"/>
            <w:numFmt w:val="chicago"/>
            <w:numStart w:val="1"/>
            <w:numRestart w:val="continuous"/>
            <w15:footnoteColumns w:val="1"/>
          </w:footnotePr>
          <w:type w:val="continuous"/>
          <w:pgSz w:w="11900" w:h="16840"/>
          <w:pgMar w:top="1017" w:right="1028" w:bottom="1444" w:left="1459" w:header="589" w:footer="3" w:gutter="0"/>
          <w:cols w:space="720"/>
          <w:noEndnote/>
          <w:rtlGutter w:val="0"/>
          <w:docGrid w:linePitch="360"/>
        </w:sectPr>
      </w:pPr>
      <w:r>
        <w:rPr>
          <w:color w:val="000000"/>
          <w:spacing w:val="0"/>
          <w:w w:val="100"/>
          <w:position w:val="0"/>
        </w:rPr>
        <w:t>yLo</w:t>
      </w:r>
    </w:p>
    <w:p>
      <w:pPr>
        <w:pStyle w:val="Style21"/>
        <w:keepNext w:val="0"/>
        <w:keepLines w:val="0"/>
        <w:widowControl w:val="0"/>
        <w:numPr>
          <w:ilvl w:val="0"/>
          <w:numId w:val="47"/>
        </w:numPr>
        <w:shd w:val="clear" w:color="auto" w:fill="auto"/>
        <w:bidi w:val="0"/>
        <w:spacing w:before="0" w:after="0" w:line="240" w:lineRule="auto"/>
        <w:ind w:left="0" w:right="0" w:firstLine="420"/>
        <w:jc w:val="left"/>
      </w:pPr>
      <w:bookmarkStart w:id="440" w:name="bookmark440"/>
      <w:bookmarkEnd w:id="440"/>
      <w:r>
        <w:rPr>
          <w:color w:val="000000"/>
          <w:spacing w:val="0"/>
          <w:w w:val="100"/>
          <w:position w:val="0"/>
        </w:rPr>
        <w:t>应收股利</w:t>
      </w:r>
    </w:p>
    <w:p>
      <w:pPr>
        <w:widowControl w:val="0"/>
        <w:spacing w:line="1" w:lineRule="exact"/>
        <w:sectPr>
          <w:footnotePr>
            <w:pos w:val="pageBottom"/>
            <w:numFmt w:val="chicago"/>
            <w:numStart w:val="1"/>
            <w:numRestart w:val="continuous"/>
            <w15:footnoteColumns w:val="1"/>
          </w:footnotePr>
          <w:pgSz w:w="11900" w:h="16840"/>
          <w:pgMar w:top="1666" w:right="735" w:bottom="1629" w:left="1781" w:header="1238" w:footer="3" w:gutter="0"/>
          <w:cols w:space="720"/>
          <w:noEndnote/>
          <w:rtlGutter w:val="0"/>
          <w:docGrid w:linePitch="360"/>
        </w:sectPr>
      </w:pPr>
      <w:r>
        <mc:AlternateContent>
          <mc:Choice Requires="wps">
            <w:drawing>
              <wp:anchor distT="63500" distB="18415" distL="0" distR="0" simplePos="0" relativeHeight="125829400" behindDoc="0" locked="0" layoutInCell="1" allowOverlap="1">
                <wp:simplePos x="0" y="0"/>
                <wp:positionH relativeFrom="page">
                  <wp:posOffset>2082165</wp:posOffset>
                </wp:positionH>
                <wp:positionV relativeFrom="paragraph">
                  <wp:posOffset>63500</wp:posOffset>
                </wp:positionV>
                <wp:extent cx="286385" cy="170815"/>
                <wp:wrapTopAndBottom/>
                <wp:docPr id="31" name="Shape 31"/>
                <a:graphic xmlns:a="http://schemas.openxmlformats.org/drawingml/2006/main">
                  <a:graphicData uri="http://schemas.microsoft.com/office/word/2010/wordprocessingShape">
                    <wps:wsp>
                      <wps:cNvSpPr txBox="1"/>
                      <wps:spPr>
                        <a:xfrm>
                          <a:ext cx="286385" cy="170815"/>
                        </a:xfrm>
                        <a:prstGeom prst="rect"/>
                        <a:noFill/>
                      </wps:spPr>
                      <wps:txbx>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57" type="#_x0000_t202" style="position:absolute;margin-left:163.95000000000002pt;margin-top:5.pt;width:22.550000000000001pt;height:13.450000000000001pt;z-index:-125829353;mso-wrap-distance-left:0;mso-wrap-distance-top:5.pt;mso-wrap-distance-right:0;mso-wrap-distance-bottom:1.45pt;mso-position-horizontal-relative:page" filled="f" stroked="f">
                <v:textbox inset="0,0,0,0">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63500" distB="0" distL="0" distR="0" simplePos="0" relativeHeight="125829402" behindDoc="0" locked="0" layoutInCell="1" allowOverlap="1">
                <wp:simplePos x="0" y="0"/>
                <wp:positionH relativeFrom="page">
                  <wp:posOffset>4166870</wp:posOffset>
                </wp:positionH>
                <wp:positionV relativeFrom="paragraph">
                  <wp:posOffset>63500</wp:posOffset>
                </wp:positionV>
                <wp:extent cx="648970" cy="189230"/>
                <wp:wrapTopAndBottom/>
                <wp:docPr id="33" name="Shape 33"/>
                <a:graphic xmlns:a="http://schemas.openxmlformats.org/drawingml/2006/main">
                  <a:graphicData uri="http://schemas.microsoft.com/office/word/2010/wordprocessingShape">
                    <wps:wsp>
                      <wps:cNvSpPr txBox="1"/>
                      <wps:spPr>
                        <a:xfrm>
                          <a:ext cx="648970" cy="189230"/>
                        </a:xfrm>
                        <a:prstGeom prst="rect"/>
                        <a:noFill/>
                      </wps:spPr>
                      <wps:txbx>
                        <w:txbxContent>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2006-12-31</w:t>
                            </w:r>
                          </w:p>
                        </w:txbxContent>
                      </wps:txbx>
                      <wps:bodyPr wrap="none" lIns="0" tIns="0" rIns="0" bIns="0">
                        <a:noAutoFit/>
                      </wps:bodyPr>
                    </wps:wsp>
                  </a:graphicData>
                </a:graphic>
              </wp:anchor>
            </w:drawing>
          </mc:Choice>
          <mc:Fallback>
            <w:pict>
              <v:shape id="_x0000_s1059" type="#_x0000_t202" style="position:absolute;margin-left:328.10000000000002pt;margin-top:5.pt;width:51.100000000000001pt;height:14.9pt;z-index:-125829351;mso-wrap-distance-left:0;mso-wrap-distance-top:5.pt;mso-wrap-distance-right:0;mso-position-horizontal-relative:page" filled="f" stroked="f">
                <v:textbox inset="0,0,0,0">
                  <w:txbxContent>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2006-12-31</w:t>
                      </w:r>
                    </w:p>
                  </w:txbxContent>
                </v:textbox>
                <w10:wrap type="topAndBottom" anchorx="page"/>
              </v:shape>
            </w:pict>
          </mc:Fallback>
        </mc:AlternateContent>
      </w:r>
      <w:r>
        <mc:AlternateContent>
          <mc:Choice Requires="wps">
            <w:drawing>
              <wp:anchor distT="63500" distB="0" distL="0" distR="0" simplePos="0" relativeHeight="125829404" behindDoc="0" locked="0" layoutInCell="1" allowOverlap="1">
                <wp:simplePos x="0" y="0"/>
                <wp:positionH relativeFrom="page">
                  <wp:posOffset>6154420</wp:posOffset>
                </wp:positionH>
                <wp:positionV relativeFrom="paragraph">
                  <wp:posOffset>63500</wp:posOffset>
                </wp:positionV>
                <wp:extent cx="652145" cy="189230"/>
                <wp:wrapTopAndBottom/>
                <wp:docPr id="35" name="Shape 35"/>
                <a:graphic xmlns:a="http://schemas.openxmlformats.org/drawingml/2006/main">
                  <a:graphicData uri="http://schemas.microsoft.com/office/word/2010/wordprocessingShape">
                    <wps:wsp>
                      <wps:cNvSpPr txBox="1"/>
                      <wps:spPr>
                        <a:xfrm>
                          <a:ext cx="652145" cy="189230"/>
                        </a:xfrm>
                        <a:prstGeom prst="rect"/>
                        <a:noFill/>
                      </wps:spPr>
                      <wps:txbx>
                        <w:txbxContent>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2005-12-31</w:t>
                            </w:r>
                          </w:p>
                        </w:txbxContent>
                      </wps:txbx>
                      <wps:bodyPr wrap="none" lIns="0" tIns="0" rIns="0" bIns="0">
                        <a:noAutoFit/>
                      </wps:bodyPr>
                    </wps:wsp>
                  </a:graphicData>
                </a:graphic>
              </wp:anchor>
            </w:drawing>
          </mc:Choice>
          <mc:Fallback>
            <w:pict>
              <v:shape id="_x0000_s1061" type="#_x0000_t202" style="position:absolute;margin-left:484.60000000000002pt;margin-top:5.pt;width:51.350000000000001pt;height:14.9pt;z-index:-125829349;mso-wrap-distance-left:0;mso-wrap-distance-top:5.pt;mso-wrap-distance-right:0;mso-position-horizontal-relative:page" filled="f" stroked="f">
                <v:textbox inset="0,0,0,0">
                  <w:txbxContent>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2005-12-31</w:t>
                      </w:r>
                    </w:p>
                  </w:txbxContent>
                </v:textbox>
                <w10:wrap type="topAndBottom" anchorx="page"/>
              </v:shape>
            </w:pict>
          </mc:Fallback>
        </mc:AlternateContent>
      </w:r>
    </w:p>
    <w:p>
      <w:pPr>
        <w:widowControl w:val="0"/>
        <w:spacing w:line="116" w:lineRule="exact"/>
        <w:rPr>
          <w:sz w:val="9"/>
          <w:szCs w:val="9"/>
        </w:rPr>
      </w:pPr>
    </w:p>
    <w:p>
      <w:pPr>
        <w:widowControl w:val="0"/>
        <w:spacing w:line="1" w:lineRule="exact"/>
        <w:sectPr>
          <w:footnotePr>
            <w:pos w:val="pageBottom"/>
            <w:numFmt w:val="chicago"/>
            <w:numStart w:val="1"/>
            <w:numRestart w:val="continuous"/>
            <w15:footnoteColumns w:val="1"/>
          </w:footnotePr>
          <w:type w:val="continuous"/>
          <w:pgSz w:w="11900" w:h="16840"/>
          <w:pgMar w:top="1468" w:right="0" w:bottom="1672" w:left="0" w:header="0" w:footer="3" w:gutter="0"/>
          <w:cols w:space="720"/>
          <w:noEndnote/>
          <w:rtlGutter w:val="0"/>
          <w:docGrid w:linePitch="360"/>
        </w:sectPr>
      </w:pPr>
    </w:p>
    <w:p>
      <w:pPr>
        <w:pStyle w:val="Style69"/>
        <w:keepNext w:val="0"/>
        <w:keepLines w:val="0"/>
        <w:widowControl w:val="0"/>
        <w:shd w:val="clear" w:color="auto" w:fill="auto"/>
        <w:tabs>
          <w:tab w:pos="5170" w:val="left"/>
          <w:tab w:pos="8074" w:val="left"/>
        </w:tabs>
        <w:bidi w:val="0"/>
        <w:spacing w:before="0" w:after="760" w:line="240" w:lineRule="auto"/>
        <w:ind w:left="0" w:right="0" w:firstLine="260"/>
        <w:jc w:val="left"/>
      </w:pPr>
      <w:r>
        <w:rPr>
          <w:rFonts w:ascii="SimSun" w:eastAsia="SimSun" w:hAnsi="SimSun" w:cs="SimSun"/>
          <w:color w:val="000000"/>
          <w:spacing w:val="0"/>
          <w:w w:val="100"/>
          <w:position w:val="0"/>
        </w:rPr>
        <w:t>深圳市深威驳运有限公司</w:t>
        <w:tab/>
      </w:r>
      <w:r>
        <w:rPr>
          <w:color w:val="000000"/>
          <w:spacing w:val="0"/>
          <w:w w:val="100"/>
          <w:position w:val="0"/>
        </w:rPr>
        <w:t>833,114.41</w:t>
        <w:tab/>
      </w:r>
      <w:r>
        <w:rPr>
          <w:color w:val="000000"/>
          <w:spacing w:val="0"/>
          <w:w w:val="100"/>
          <w:position w:val="0"/>
        </w:rPr>
        <w:t xml:space="preserve">2,7 </w:t>
      </w:r>
      <w:r>
        <w:rPr>
          <w:color w:val="000000"/>
          <w:spacing w:val="0"/>
          <w:w w:val="100"/>
          <w:position w:val="0"/>
        </w:rPr>
        <w:t>14,289.96</w:t>
      </w:r>
    </w:p>
    <w:p>
      <w:pPr>
        <w:pStyle w:val="Style21"/>
        <w:keepNext w:val="0"/>
        <w:keepLines w:val="0"/>
        <w:widowControl w:val="0"/>
        <w:numPr>
          <w:ilvl w:val="0"/>
          <w:numId w:val="47"/>
        </w:numPr>
        <w:shd w:val="clear" w:color="auto" w:fill="auto"/>
        <w:bidi w:val="0"/>
        <w:spacing w:before="0" w:after="260" w:line="240" w:lineRule="auto"/>
        <w:ind w:left="0" w:right="0" w:firstLine="420"/>
        <w:jc w:val="left"/>
      </w:pPr>
      <w:bookmarkStart w:id="441" w:name="bookmark441"/>
      <w:bookmarkEnd w:id="441"/>
      <w:r>
        <w:rPr>
          <w:color w:val="000000"/>
          <w:spacing w:val="0"/>
          <w:w w:val="100"/>
          <w:position w:val="0"/>
        </w:rPr>
        <w:t>应收账款</w:t>
      </w:r>
    </w:p>
    <w:p>
      <w:pPr>
        <w:pStyle w:val="Style32"/>
        <w:keepNext w:val="0"/>
        <w:keepLines w:val="0"/>
        <w:widowControl w:val="0"/>
        <w:shd w:val="clear" w:color="auto" w:fill="auto"/>
        <w:bidi w:val="0"/>
        <w:spacing w:before="0" w:after="0" w:line="240" w:lineRule="auto"/>
        <w:ind w:left="5170"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bl>
      <w:tblPr>
        <w:tblOverlap w:val="never"/>
        <w:jc w:val="center"/>
        <w:tblLayout w:type="fixed"/>
      </w:tblPr>
      <w:tblGrid>
        <w:gridCol w:w="1862"/>
        <w:gridCol w:w="2290"/>
        <w:gridCol w:w="1334"/>
        <w:gridCol w:w="1987"/>
        <w:gridCol w:w="1632"/>
      </w:tblGrid>
      <w:tr>
        <w:trPr>
          <w:trHeight w:val="53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账龄</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r>
      <w:tr>
        <w:trPr>
          <w:trHeight w:val="64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22,482,476.75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1,071,434.29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21,411</w:t>
            </w:r>
            <w:r>
              <w:rPr>
                <w:rFonts w:ascii="Times New Roman" w:eastAsia="Times New Roman" w:hAnsi="Times New Roman" w:cs="Times New Roman"/>
                <w:color w:val="000000"/>
                <w:spacing w:val="0"/>
                <w:w w:val="100"/>
                <w:position w:val="0"/>
              </w:rPr>
              <w:t>,042.46</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5,851,846.90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586,243.52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5,265,603.38</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1,697,617.47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250,784.02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1,446,833.45</w:t>
            </w:r>
          </w:p>
        </w:tc>
      </w:tr>
      <w:tr>
        <w:trPr>
          <w:trHeight w:val="40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62,750,196.10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15,298,797.37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47,451,398.73</w:t>
            </w:r>
          </w:p>
        </w:tc>
      </w:tr>
      <w:tr>
        <w:trPr>
          <w:trHeight w:val="55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92,782,137.22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60" w:right="0" w:firstLine="0"/>
              <w:jc w:val="center"/>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17,207,259.20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75,574,878.02</w:t>
            </w:r>
          </w:p>
        </w:tc>
      </w:tr>
    </w:tbl>
    <w:p>
      <w:pPr>
        <w:widowControl w:val="0"/>
        <w:spacing w:after="759" w:line="1" w:lineRule="exact"/>
      </w:pPr>
    </w:p>
    <w:p>
      <w:pPr>
        <w:pStyle w:val="Style32"/>
        <w:keepNext w:val="0"/>
        <w:keepLines w:val="0"/>
        <w:widowControl w:val="0"/>
        <w:shd w:val="clear" w:color="auto" w:fill="auto"/>
        <w:bidi w:val="0"/>
        <w:spacing w:before="0" w:after="0" w:line="240" w:lineRule="auto"/>
        <w:ind w:left="5170"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tbl>
      <w:tblPr>
        <w:tblOverlap w:val="never"/>
        <w:jc w:val="center"/>
        <w:tblLayout w:type="fixed"/>
      </w:tblPr>
      <w:tblGrid>
        <w:gridCol w:w="1858"/>
        <w:gridCol w:w="2256"/>
        <w:gridCol w:w="1334"/>
        <w:gridCol w:w="1968"/>
        <w:gridCol w:w="1690"/>
      </w:tblGrid>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账龄</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净额</w:t>
            </w:r>
          </w:p>
        </w:tc>
      </w:tr>
      <w:tr>
        <w:trPr>
          <w:trHeight w:val="68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63,378,043.61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2,989,457.00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60,388,586.61</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27,825,179.09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2,783,089.34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25,042,089.75</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61,215,148.62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10,186,558.14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51,028,590.48</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1,561,547.48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1,303,283.89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258,263.59</w:t>
            </w:r>
          </w:p>
        </w:tc>
      </w:tr>
      <w:tr>
        <w:trPr>
          <w:trHeight w:val="55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153,979,918.80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 w:right="0" w:firstLine="0"/>
              <w:jc w:val="center"/>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17,262,388.37</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136,717,530.43</w:t>
            </w:r>
          </w:p>
        </w:tc>
      </w:tr>
    </w:tbl>
    <w:p>
      <w:pPr>
        <w:pStyle w:val="Style32"/>
        <w:keepNext w:val="0"/>
        <w:keepLines w:val="0"/>
        <w:widowControl w:val="0"/>
        <w:shd w:val="clear" w:color="auto" w:fill="auto"/>
        <w:bidi w:val="0"/>
        <w:spacing w:before="0" w:after="0" w:line="240" w:lineRule="auto"/>
        <w:ind w:left="25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本公司于本年末对账龄超过三年且回收困难的应收账款全额计提坏账准备，其余的账</w:t>
      </w:r>
    </w:p>
    <w:p>
      <w:pPr>
        <w:widowControl w:val="0"/>
        <w:spacing w:after="259" w:line="1" w:lineRule="exact"/>
      </w:pP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龄超过三年的应收账款按</w:t>
      </w:r>
      <w:r>
        <w:rPr>
          <w:rFonts w:ascii="Times New Roman" w:eastAsia="Times New Roman" w:hAnsi="Times New Roman" w:cs="Times New Roman"/>
          <w:color w:val="000000"/>
          <w:spacing w:val="0"/>
          <w:w w:val="100"/>
          <w:position w:val="0"/>
        </w:rPr>
        <w:t>20</w:t>
      </w:r>
      <w:r>
        <w:rPr>
          <w:color w:val="000000"/>
          <w:spacing w:val="0"/>
          <w:w w:val="100"/>
          <w:position w:val="0"/>
        </w:rPr>
        <w:t>%的比例计提坏账准备。</w:t>
      </w:r>
    </w:p>
    <w:p>
      <w:pPr>
        <w:pStyle w:val="Style21"/>
        <w:keepNext w:val="0"/>
        <w:keepLines w:val="0"/>
        <w:widowControl w:val="0"/>
        <w:numPr>
          <w:ilvl w:val="0"/>
          <w:numId w:val="49"/>
        </w:numPr>
        <w:shd w:val="clear" w:color="auto" w:fill="auto"/>
        <w:tabs>
          <w:tab w:pos="846" w:val="left"/>
        </w:tabs>
        <w:bidi w:val="0"/>
        <w:spacing w:before="0" w:after="260" w:line="240" w:lineRule="auto"/>
        <w:ind w:left="0" w:right="0" w:firstLine="420"/>
        <w:jc w:val="left"/>
      </w:pPr>
      <w:bookmarkStart w:id="442" w:name="bookmark442"/>
      <w:bookmarkEnd w:id="442"/>
      <w:r>
        <w:rPr>
          <w:color w:val="000000"/>
          <w:spacing w:val="0"/>
          <w:w w:val="100"/>
          <w:position w:val="0"/>
        </w:rPr>
        <w:t>应收账款年末余额无持有本公司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以上股份的股东单位欠款。</w:t>
      </w:r>
    </w:p>
    <w:p>
      <w:pPr>
        <w:pStyle w:val="Style21"/>
        <w:keepNext w:val="0"/>
        <w:keepLines w:val="0"/>
        <w:widowControl w:val="0"/>
        <w:numPr>
          <w:ilvl w:val="0"/>
          <w:numId w:val="49"/>
        </w:numPr>
        <w:shd w:val="clear" w:color="auto" w:fill="auto"/>
        <w:tabs>
          <w:tab w:pos="846" w:val="left"/>
        </w:tabs>
        <w:bidi w:val="0"/>
        <w:spacing w:before="0" w:after="260" w:line="240" w:lineRule="auto"/>
        <w:ind w:left="0" w:right="0" w:firstLine="420"/>
        <w:jc w:val="left"/>
      </w:pPr>
      <w:bookmarkStart w:id="443" w:name="bookmark443"/>
      <w:bookmarkEnd w:id="443"/>
      <w:r>
        <w:rPr>
          <w:color w:val="000000"/>
          <w:spacing w:val="0"/>
          <w:w w:val="100"/>
          <w:position w:val="0"/>
        </w:rPr>
        <w:t>账龄超过三年的大额应收账款列示如下：</w:t>
      </w:r>
    </w:p>
    <w:p>
      <w:pPr>
        <w:pStyle w:val="Style21"/>
        <w:keepNext w:val="0"/>
        <w:keepLines w:val="0"/>
        <w:widowControl w:val="0"/>
        <w:shd w:val="clear" w:color="auto" w:fill="auto"/>
        <w:tabs>
          <w:tab w:leader="underscore" w:pos="1649" w:val="left"/>
          <w:tab w:leader="underscore" w:pos="3679" w:val="left"/>
          <w:tab w:pos="7534" w:val="left"/>
        </w:tabs>
        <w:bidi w:val="0"/>
        <w:spacing w:before="0" w:after="260" w:line="240" w:lineRule="auto"/>
        <w:ind w:left="0" w:right="0" w:firstLine="420"/>
        <w:jc w:val="left"/>
      </w:pPr>
      <w:r>
        <w:rPr>
          <w:color w:val="000000"/>
          <w:spacing w:val="0"/>
          <w:w w:val="100"/>
          <w:position w:val="0"/>
        </w:rPr>
        <w:tab/>
      </w:r>
      <w:r>
        <w:rPr>
          <w:color w:val="000000"/>
          <w:spacing w:val="0"/>
          <w:w w:val="100"/>
          <w:position w:val="0"/>
          <w:u w:val="single"/>
        </w:rPr>
        <w:t>单位名称</w:t>
      </w:r>
      <w:r>
        <w:rPr>
          <w:color w:val="000000"/>
          <w:spacing w:val="0"/>
          <w:w w:val="100"/>
          <w:position w:val="0"/>
        </w:rPr>
        <w:tab/>
        <w:t xml:space="preserve"> </w:t>
      </w:r>
      <w:r>
        <w:rPr>
          <w:color w:val="000000"/>
          <w:spacing w:val="0"/>
          <w:w w:val="100"/>
          <w:position w:val="0"/>
          <w:u w:val="single"/>
        </w:rPr>
        <w:t>所欠金额</w:t>
        <w:tab/>
        <w:t>性质或内容</w:t>
      </w:r>
    </w:p>
    <w:p>
      <w:pPr>
        <w:pStyle w:val="Style21"/>
        <w:keepNext w:val="0"/>
        <w:keepLines w:val="0"/>
        <w:widowControl w:val="0"/>
        <w:shd w:val="clear" w:color="auto" w:fill="auto"/>
        <w:tabs>
          <w:tab w:pos="4855" w:val="left"/>
          <w:tab w:pos="7030" w:val="left"/>
        </w:tabs>
        <w:bidi w:val="0"/>
        <w:spacing w:before="0" w:after="260" w:line="240" w:lineRule="auto"/>
        <w:ind w:left="0" w:right="0" w:firstLine="540"/>
        <w:jc w:val="left"/>
      </w:pPr>
      <w:r>
        <w:rPr>
          <w:color w:val="000000"/>
          <w:spacing w:val="0"/>
          <w:w w:val="100"/>
          <w:position w:val="0"/>
        </w:rPr>
        <w:t>重庆国投信托投资有限公司</w:t>
        <w:tab/>
      </w:r>
      <w:r>
        <w:rPr>
          <w:rFonts w:ascii="Times New Roman" w:eastAsia="Times New Roman" w:hAnsi="Times New Roman" w:cs="Times New Roman"/>
          <w:color w:val="000000"/>
          <w:spacing w:val="0"/>
          <w:w w:val="100"/>
          <w:position w:val="0"/>
        </w:rPr>
        <w:t>59,000,000.00</w:t>
        <w:tab/>
      </w:r>
      <w:r>
        <w:rPr>
          <w:color w:val="000000"/>
          <w:spacing w:val="0"/>
          <w:w w:val="100"/>
          <w:position w:val="0"/>
        </w:rPr>
        <w:t>出售东南网络股权余款</w:t>
      </w:r>
      <w:r>
        <w:br w:type="page"/>
      </w:r>
    </w:p>
    <w:p>
      <w:pPr>
        <w:pStyle w:val="Style21"/>
        <w:keepNext w:val="0"/>
        <w:keepLines w:val="0"/>
        <w:widowControl w:val="0"/>
        <w:numPr>
          <w:ilvl w:val="0"/>
          <w:numId w:val="49"/>
        </w:numPr>
        <w:shd w:val="clear" w:color="auto" w:fill="auto"/>
        <w:bidi w:val="0"/>
        <w:spacing w:before="0" w:after="480" w:line="528" w:lineRule="exact"/>
        <w:ind w:left="0" w:right="0" w:firstLine="420"/>
        <w:jc w:val="left"/>
      </w:pPr>
      <w:bookmarkStart w:id="444" w:name="bookmark444"/>
      <w:bookmarkEnd w:id="444"/>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日应收账款金额前五名的欠款金额总计为</w:t>
      </w:r>
      <w:r>
        <w:rPr>
          <w:rFonts w:ascii="Times New Roman" w:eastAsia="Times New Roman" w:hAnsi="Times New Roman" w:cs="Times New Roman"/>
          <w:color w:val="000000"/>
          <w:spacing w:val="0"/>
          <w:w w:val="100"/>
          <w:position w:val="0"/>
        </w:rPr>
        <w:t>69,794,888.12</w:t>
      </w:r>
      <w:r>
        <w:rPr>
          <w:color w:val="000000"/>
          <w:spacing w:val="0"/>
          <w:w w:val="100"/>
          <w:position w:val="0"/>
        </w:rPr>
        <w:t>元，占应收 账款账面余额的</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1"/>
        <w:keepNext w:val="0"/>
        <w:keepLines w:val="0"/>
        <w:widowControl w:val="0"/>
        <w:numPr>
          <w:ilvl w:val="0"/>
          <w:numId w:val="47"/>
        </w:numPr>
        <w:shd w:val="clear" w:color="auto" w:fill="auto"/>
        <w:bidi w:val="0"/>
        <w:spacing w:before="0" w:after="260" w:line="528" w:lineRule="exact"/>
        <w:ind w:left="0" w:right="0" w:firstLine="640"/>
        <w:jc w:val="left"/>
      </w:pPr>
      <w:bookmarkStart w:id="445" w:name="bookmark445"/>
      <w:bookmarkEnd w:id="445"/>
      <w:r>
        <w:rPr>
          <w:color w:val="000000"/>
          <w:spacing w:val="0"/>
          <w:w w:val="100"/>
          <w:position w:val="0"/>
        </w:rPr>
        <w:t>其他应收款</w:t>
      </w:r>
    </w:p>
    <w:p>
      <w:pPr>
        <w:pStyle w:val="Style32"/>
        <w:keepNext w:val="0"/>
        <w:keepLines w:val="0"/>
        <w:widowControl w:val="0"/>
        <w:shd w:val="clear" w:color="auto" w:fill="auto"/>
        <w:bidi w:val="0"/>
        <w:spacing w:before="0" w:after="0" w:line="240" w:lineRule="auto"/>
        <w:ind w:left="4762"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bl>
      <w:tblPr>
        <w:tblOverlap w:val="never"/>
        <w:jc w:val="center"/>
        <w:tblLayout w:type="fixed"/>
      </w:tblPr>
      <w:tblGrid>
        <w:gridCol w:w="1574"/>
        <w:gridCol w:w="2088"/>
        <w:gridCol w:w="1258"/>
        <w:gridCol w:w="2006"/>
        <w:gridCol w:w="1781"/>
      </w:tblGrid>
      <w:tr>
        <w:trPr>
          <w:trHeight w:val="53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 w:right="0" w:firstLine="0"/>
              <w:jc w:val="center"/>
            </w:pPr>
            <w:r>
              <w:rPr>
                <w:color w:val="000000"/>
                <w:spacing w:val="0"/>
                <w:w w:val="100"/>
                <w:position w:val="0"/>
              </w:rPr>
              <w:t>比例</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r>
      <w:tr>
        <w:trPr>
          <w:trHeight w:val="66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102,569,845.34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6,633,030.80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95,936,814.54</w:t>
            </w:r>
          </w:p>
        </w:tc>
      </w:tr>
      <w:tr>
        <w:trPr>
          <w:trHeight w:val="53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38,212,375.66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4,318,186.51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33,894,189.15</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53,999,603.56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7,831,285.70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46,168,317.86</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189,982,784.36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73,362,152.22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116,620,632.14</w:t>
            </w:r>
          </w:p>
        </w:tc>
      </w:tr>
      <w:tr>
        <w:trPr>
          <w:trHeight w:val="55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384,764,608.92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 w:right="0" w:firstLine="0"/>
              <w:jc w:val="center"/>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92,144,655.23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292,619,953.69</w:t>
            </w:r>
          </w:p>
        </w:tc>
      </w:tr>
    </w:tbl>
    <w:p>
      <w:pPr>
        <w:widowControl w:val="0"/>
        <w:spacing w:after="779" w:line="1" w:lineRule="exact"/>
      </w:pPr>
    </w:p>
    <w:p>
      <w:pPr>
        <w:pStyle w:val="Style32"/>
        <w:keepNext w:val="0"/>
        <w:keepLines w:val="0"/>
        <w:widowControl w:val="0"/>
        <w:shd w:val="clear" w:color="auto" w:fill="auto"/>
        <w:bidi w:val="0"/>
        <w:spacing w:before="0" w:after="0" w:line="240" w:lineRule="auto"/>
        <w:ind w:left="4762"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tbl>
      <w:tblPr>
        <w:tblOverlap w:val="never"/>
        <w:jc w:val="center"/>
        <w:tblLayout w:type="fixed"/>
      </w:tblPr>
      <w:tblGrid>
        <w:gridCol w:w="1910"/>
        <w:gridCol w:w="1982"/>
        <w:gridCol w:w="1440"/>
        <w:gridCol w:w="1282"/>
        <w:gridCol w:w="2098"/>
      </w:tblGrid>
      <w:tr>
        <w:trPr>
          <w:trHeight w:val="26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净额</w:t>
            </w:r>
          </w:p>
        </w:tc>
      </w:tr>
      <w:tr>
        <w:trPr>
          <w:trHeight w:val="68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53,863,459.55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2,680,458.10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51,183,001.45</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91,952,353.12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9,708,015.26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82,244,337.86</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56,461,834.17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9,386,542.87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47,075,291.30</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141,474,241.31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62,701,724.74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78,772,516.57</w:t>
            </w:r>
          </w:p>
        </w:tc>
      </w:tr>
      <w:tr>
        <w:trPr>
          <w:trHeight w:val="54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343,751,888.15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84,476,740.97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259,275,147.18</w:t>
            </w:r>
          </w:p>
        </w:tc>
      </w:tr>
      <w:tr>
        <w:trPr>
          <w:trHeight w:val="686" w:hRule="exact"/>
        </w:trPr>
        <w:tc>
          <w:tcPr>
            <w:gridSpan w:val="4"/>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其他应收款年末计提坏账准备比例较大的</w:t>
            </w:r>
            <w:r>
              <w:rPr>
                <w:rFonts w:ascii="Times New Roman" w:eastAsia="Times New Roman" w:hAnsi="Times New Roman" w:cs="Times New Roman"/>
                <w:color w:val="000000"/>
                <w:spacing w:val="0"/>
                <w:w w:val="100"/>
                <w:position w:val="0"/>
              </w:rPr>
              <w:t>(40%</w:t>
            </w:r>
            <w:r>
              <w:rPr>
                <w:color w:val="000000"/>
                <w:spacing w:val="0"/>
                <w:w w:val="100"/>
                <w:position w:val="0"/>
              </w:rPr>
              <w:t>或以上</w:t>
            </w:r>
            <w:r>
              <w:rPr>
                <w:rFonts w:ascii="Times New Roman" w:eastAsia="Times New Roman" w:hAnsi="Times New Roman" w:cs="Times New Roman"/>
                <w:color w:val="000000"/>
                <w:spacing w:val="0"/>
                <w:w w:val="100"/>
                <w:position w:val="0"/>
              </w:rPr>
              <w:t>)</w:t>
            </w:r>
            <w:r>
              <w:rPr>
                <w:color w:val="000000"/>
                <w:spacing w:val="0"/>
                <w:w w:val="100"/>
                <w:position w:val="0"/>
              </w:rPr>
              <w:t>主要明细如下：</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债务人名称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年末余额</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计提原因</w:t>
            </w:r>
          </w:p>
        </w:tc>
      </w:tr>
      <w:tr>
        <w:trPr>
          <w:trHeight w:val="672" w:hRule="exact"/>
        </w:trPr>
        <w:tc>
          <w:tcPr>
            <w:gridSpan w:val="2"/>
            <w:tcBorders>
              <w:top w:val="single" w:sz="4"/>
            </w:tcBorders>
            <w:shd w:val="clear" w:color="auto" w:fill="FFFFFF"/>
            <w:vAlign w:val="center"/>
          </w:tcPr>
          <w:p>
            <w:pPr>
              <w:pStyle w:val="Style9"/>
              <w:keepNext w:val="0"/>
              <w:keepLines w:val="0"/>
              <w:widowControl w:val="0"/>
              <w:shd w:val="clear" w:color="auto" w:fill="auto"/>
              <w:tabs>
                <w:tab w:pos="2683" w:val="left"/>
              </w:tabs>
              <w:bidi w:val="0"/>
              <w:spacing w:before="0" w:after="0" w:line="240" w:lineRule="auto"/>
              <w:ind w:left="0" w:right="0" w:firstLine="0"/>
              <w:jc w:val="left"/>
              <w:rPr>
                <w:sz w:val="18"/>
                <w:szCs w:val="18"/>
              </w:rPr>
            </w:pPr>
            <w:r>
              <w:rPr>
                <w:color w:val="000000"/>
                <w:spacing w:val="0"/>
                <w:w w:val="100"/>
                <w:position w:val="0"/>
                <w:sz w:val="18"/>
                <w:szCs w:val="18"/>
              </w:rPr>
              <w:t>深圳市鸿基广源贸易有限公司</w:t>
              <w:tab/>
            </w:r>
            <w:r>
              <w:rPr>
                <w:rFonts w:ascii="Times New Roman" w:eastAsia="Times New Roman" w:hAnsi="Times New Roman" w:cs="Times New Roman"/>
                <w:color w:val="000000"/>
                <w:spacing w:val="0"/>
                <w:w w:val="100"/>
                <w:position w:val="0"/>
                <w:sz w:val="18"/>
                <w:szCs w:val="18"/>
              </w:rPr>
              <w:t>24,650,808.58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该公司已资不抵债</w:t>
            </w:r>
          </w:p>
        </w:tc>
      </w:tr>
      <w:tr>
        <w:trPr>
          <w:trHeight w:val="523" w:hRule="exact"/>
        </w:trPr>
        <w:tc>
          <w:tcPr>
            <w:gridSpan w:val="2"/>
            <w:tcBorders/>
            <w:shd w:val="clear" w:color="auto" w:fill="FFFFFF"/>
            <w:vAlign w:val="center"/>
          </w:tcPr>
          <w:p>
            <w:pPr>
              <w:pStyle w:val="Style9"/>
              <w:keepNext w:val="0"/>
              <w:keepLines w:val="0"/>
              <w:widowControl w:val="0"/>
              <w:shd w:val="clear" w:color="auto" w:fill="auto"/>
              <w:tabs>
                <w:tab w:pos="2750" w:val="left"/>
              </w:tabs>
              <w:bidi w:val="0"/>
              <w:spacing w:before="0" w:after="0" w:line="240" w:lineRule="auto"/>
              <w:ind w:left="0" w:right="0" w:firstLine="0"/>
              <w:jc w:val="left"/>
              <w:rPr>
                <w:sz w:val="18"/>
                <w:szCs w:val="18"/>
              </w:rPr>
            </w:pPr>
            <w:r>
              <w:rPr>
                <w:color w:val="000000"/>
                <w:spacing w:val="0"/>
                <w:w w:val="100"/>
                <w:position w:val="0"/>
                <w:sz w:val="18"/>
                <w:szCs w:val="18"/>
              </w:rPr>
              <w:t>惠阳县建筑公司第一施工队</w:t>
              <w:tab/>
            </w:r>
            <w:r>
              <w:rPr>
                <w:rFonts w:ascii="Times New Roman" w:eastAsia="Times New Roman" w:hAnsi="Times New Roman" w:cs="Times New Roman"/>
                <w:color w:val="000000"/>
                <w:spacing w:val="0"/>
                <w:w w:val="100"/>
                <w:position w:val="0"/>
                <w:sz w:val="18"/>
                <w:szCs w:val="18"/>
              </w:rPr>
              <w:t>9,200,000.00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年限较长，难以收回</w:t>
            </w:r>
          </w:p>
        </w:tc>
      </w:tr>
      <w:tr>
        <w:trPr>
          <w:trHeight w:val="518" w:hRule="exact"/>
        </w:trPr>
        <w:tc>
          <w:tcPr>
            <w:gridSpan w:val="2"/>
            <w:tcBorders/>
            <w:shd w:val="clear" w:color="auto" w:fill="FFFFFF"/>
            <w:vAlign w:val="center"/>
          </w:tcPr>
          <w:p>
            <w:pPr>
              <w:pStyle w:val="Style9"/>
              <w:keepNext w:val="0"/>
              <w:keepLines w:val="0"/>
              <w:widowControl w:val="0"/>
              <w:shd w:val="clear" w:color="auto" w:fill="auto"/>
              <w:tabs>
                <w:tab w:pos="2755" w:val="left"/>
              </w:tabs>
              <w:bidi w:val="0"/>
              <w:spacing w:before="0" w:after="0" w:line="240" w:lineRule="auto"/>
              <w:ind w:left="0" w:right="0" w:firstLine="0"/>
              <w:jc w:val="left"/>
              <w:rPr>
                <w:sz w:val="18"/>
                <w:szCs w:val="18"/>
              </w:rPr>
            </w:pPr>
            <w:r>
              <w:rPr>
                <w:color w:val="000000"/>
                <w:spacing w:val="0"/>
                <w:w w:val="100"/>
                <w:position w:val="0"/>
                <w:sz w:val="18"/>
                <w:szCs w:val="18"/>
              </w:rPr>
              <w:t>深圳市鸿基影视文化有限公司</w:t>
              <w:tab/>
            </w:r>
            <w:r>
              <w:rPr>
                <w:rFonts w:ascii="Times New Roman" w:eastAsia="Times New Roman" w:hAnsi="Times New Roman" w:cs="Times New Roman"/>
                <w:color w:val="000000"/>
                <w:spacing w:val="0"/>
                <w:w w:val="100"/>
                <w:position w:val="0"/>
                <w:sz w:val="18"/>
                <w:szCs w:val="18"/>
              </w:rPr>
              <w:t>6,238,921.81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6,238,921.81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该公司已停止经营</w:t>
            </w:r>
          </w:p>
        </w:tc>
      </w:tr>
      <w:tr>
        <w:trPr>
          <w:trHeight w:val="38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深圳丰华电子有限公司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2,691,859.01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2,691,859.01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年限较长，难以收回</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其他应收款年末余额中无持有本公司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以上股份的股东单位欠款。</w:t>
      </w:r>
      <w:r>
        <w:br w:type="page"/>
      </w:r>
    </w:p>
    <w:p>
      <w:pPr>
        <w:pStyle w:val="Style21"/>
        <w:keepNext w:val="0"/>
        <w:keepLines w:val="0"/>
        <w:widowControl w:val="0"/>
        <w:numPr>
          <w:ilvl w:val="0"/>
          <w:numId w:val="39"/>
        </w:numPr>
        <w:shd w:val="clear" w:color="auto" w:fill="auto"/>
        <w:bidi w:val="0"/>
        <w:spacing w:before="0" w:after="1300" w:line="240" w:lineRule="auto"/>
        <w:ind w:left="0" w:right="0"/>
        <w:jc w:val="left"/>
      </w:pPr>
      <w:bookmarkStart w:id="446" w:name="bookmark446"/>
      <w:bookmarkEnd w:id="446"/>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日较大金额的欠款单位情况如下:</w:t>
      </w:r>
    </w:p>
    <w:tbl>
      <w:tblPr>
        <w:tblOverlap w:val="never"/>
        <w:jc w:val="center"/>
        <w:tblLayout w:type="fixed"/>
      </w:tblPr>
      <w:tblGrid>
        <w:gridCol w:w="3936"/>
        <w:gridCol w:w="2602"/>
        <w:gridCol w:w="1690"/>
      </w:tblGrid>
      <w:tr>
        <w:trPr>
          <w:trHeight w:val="26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单位名称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所欠金额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性质或内容</w:t>
            </w:r>
          </w:p>
        </w:tc>
      </w:tr>
      <w:tr>
        <w:trPr>
          <w:trHeight w:val="64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福建东南广播电视网络有限公司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108,653,674.00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借款</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深圳市它山之石投资顾问有限公司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协作购地款</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深圳市鸿基广源贸易有限公司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24,650,808.58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往来款</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深圳市赛德隆投资有限公司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22,718,818.64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往来款</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深圳市鸿泰投资发展有限公司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20,772,500.00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暂借款</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广东深圳迅环旅运有限公司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19,293,634.44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暂存款</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深圳桂兴贸易发展公司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18,588,821.90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暂借款</w:t>
            </w:r>
          </w:p>
        </w:tc>
      </w:tr>
      <w:tr>
        <w:trPr>
          <w:trHeight w:val="41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深圳市鹏利泰实业发展有限公司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借款</w:t>
            </w:r>
          </w:p>
        </w:tc>
      </w:tr>
    </w:tbl>
    <w:p>
      <w:pPr>
        <w:pStyle w:val="Style21"/>
        <w:keepNext w:val="0"/>
        <w:keepLines w:val="0"/>
        <w:widowControl w:val="0"/>
        <w:numPr>
          <w:ilvl w:val="0"/>
          <w:numId w:val="39"/>
        </w:numPr>
        <w:shd w:val="clear" w:color="auto" w:fill="auto"/>
        <w:bidi w:val="0"/>
        <w:spacing w:before="0" w:after="760" w:line="523" w:lineRule="exact"/>
        <w:ind w:left="0" w:right="0" w:firstLine="440"/>
        <w:jc w:val="left"/>
      </w:pPr>
      <w:bookmarkStart w:id="447" w:name="bookmark447"/>
      <w:bookmarkEnd w:id="447"/>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日其他应收款中欠款金额前五名的欠款金额合计</w:t>
      </w:r>
      <w:r>
        <w:rPr>
          <w:rFonts w:ascii="Times New Roman" w:eastAsia="Times New Roman" w:hAnsi="Times New Roman" w:cs="Times New Roman"/>
          <w:color w:val="000000"/>
          <w:spacing w:val="0"/>
          <w:w w:val="100"/>
          <w:position w:val="0"/>
        </w:rPr>
        <w:t>216,795,801.22</w:t>
      </w:r>
      <w:r>
        <w:rPr>
          <w:color w:val="000000"/>
          <w:spacing w:val="0"/>
          <w:w w:val="100"/>
          <w:position w:val="0"/>
        </w:rPr>
        <w:t>元, 占其他应收款余额的</w:t>
      </w:r>
      <w:r>
        <w:rPr>
          <w:rFonts w:ascii="Times New Roman" w:eastAsia="Times New Roman" w:hAnsi="Times New Roman" w:cs="Times New Roman"/>
          <w:color w:val="000000"/>
          <w:spacing w:val="0"/>
          <w:w w:val="100"/>
          <w:position w:val="0"/>
        </w:rPr>
        <w:t>56%</w:t>
      </w:r>
      <w:r>
        <w:rPr>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预付账款</w:t>
      </w:r>
    </w:p>
    <w:tbl>
      <w:tblPr>
        <w:tblOverlap w:val="never"/>
        <w:jc w:val="center"/>
        <w:tblLayout w:type="fixed"/>
      </w:tblPr>
      <w:tblGrid>
        <w:gridCol w:w="1392"/>
        <w:gridCol w:w="2578"/>
        <w:gridCol w:w="1426"/>
        <w:gridCol w:w="2314"/>
        <w:gridCol w:w="994"/>
      </w:tblGrid>
      <w:tr>
        <w:trPr>
          <w:trHeight w:val="221" w:hRule="exact"/>
        </w:trPr>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2005-12-31</w:t>
            </w:r>
          </w:p>
        </w:tc>
      </w:tr>
      <w:tr>
        <w:trPr>
          <w:trHeight w:val="533" w:hRule="exact"/>
        </w:trPr>
        <w:tc>
          <w:tcPr>
            <w:vMerge/>
            <w:tcBorders/>
            <w:shd w:val="clear" w:color="auto" w:fill="FFFFFF"/>
            <w:vAlign w:val="bottom"/>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67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64,080,898.59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16,370,555.12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10,631,077.78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1,073,346.52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1,007,225.52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15,274,802.00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r>
      <w:tr>
        <w:trPr>
          <w:trHeight w:val="3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8,539,729.38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7,341,106.38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56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84,258,931.27</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40,059,810.02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widowControl w:val="0"/>
        <w:spacing w:after="239" w:line="1" w:lineRule="exact"/>
      </w:pPr>
    </w:p>
    <w:p>
      <w:pPr>
        <w:pStyle w:val="Style21"/>
        <w:keepNext w:val="0"/>
        <w:keepLines w:val="0"/>
        <w:widowControl w:val="0"/>
        <w:shd w:val="clear" w:color="auto" w:fill="auto"/>
        <w:bidi w:val="0"/>
        <w:spacing w:before="0" w:after="240" w:line="240" w:lineRule="auto"/>
        <w:ind w:left="0" w:right="0"/>
        <w:jc w:val="left"/>
      </w:pPr>
      <w:r>
        <w:rPr>
          <w:color w:val="000000"/>
          <w:spacing w:val="0"/>
          <w:w w:val="100"/>
          <w:position w:val="0"/>
        </w:rPr>
        <w:t>⑴于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日，无预付持有本公司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)以上股份的股东单位款项。</w:t>
      </w:r>
    </w:p>
    <w:p>
      <w:pPr>
        <w:pStyle w:val="Style21"/>
        <w:keepNext w:val="0"/>
        <w:keepLines w:val="0"/>
        <w:widowControl w:val="0"/>
        <w:numPr>
          <w:ilvl w:val="0"/>
          <w:numId w:val="51"/>
        </w:numPr>
        <w:shd w:val="clear" w:color="auto" w:fill="auto"/>
        <w:bidi w:val="0"/>
        <w:spacing w:before="0" w:after="240" w:line="240" w:lineRule="auto"/>
        <w:ind w:left="0" w:right="0"/>
        <w:jc w:val="left"/>
      </w:pPr>
      <w:bookmarkStart w:id="448" w:name="bookmark448"/>
      <w:bookmarkEnd w:id="448"/>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日，大额的预付账款主要是预付观唐投资控股有限公司</w:t>
      </w:r>
      <w:r>
        <w:rPr>
          <w:rFonts w:ascii="Times New Roman" w:eastAsia="Times New Roman" w:hAnsi="Times New Roman" w:cs="Times New Roman"/>
          <w:color w:val="000000"/>
          <w:spacing w:val="0"/>
          <w:w w:val="100"/>
          <w:position w:val="0"/>
        </w:rPr>
        <w:t>35,750,000</w:t>
      </w:r>
    </w:p>
    <w:p>
      <w:pPr>
        <w:pStyle w:val="Style21"/>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元和预付北京慧联信达科技发展有限公司</w:t>
      </w:r>
      <w:r>
        <w:rPr>
          <w:rFonts w:ascii="Times New Roman" w:eastAsia="Times New Roman" w:hAnsi="Times New Roman" w:cs="Times New Roman"/>
          <w:color w:val="000000"/>
          <w:spacing w:val="0"/>
          <w:w w:val="100"/>
          <w:position w:val="0"/>
        </w:rPr>
        <w:t>28,450,800</w:t>
      </w:r>
      <w:r>
        <w:rPr>
          <w:color w:val="000000"/>
          <w:spacing w:val="0"/>
          <w:w w:val="100"/>
          <w:position w:val="0"/>
        </w:rPr>
        <w:t>元，预付款原因详见附注十一</w:t>
      </w:r>
      <w:r>
        <w:rPr>
          <w:rFonts w:ascii="Times New Roman" w:eastAsia="Times New Roman" w:hAnsi="Times New Roman" w:cs="Times New Roman"/>
          <w:color w:val="000000"/>
          <w:spacing w:val="0"/>
          <w:w w:val="100"/>
          <w:position w:val="0"/>
        </w:rPr>
        <w:t>.2</w:t>
      </w:r>
      <w:r>
        <w:rPr>
          <w:color w:val="000000"/>
          <w:spacing w:val="0"/>
          <w:w w:val="100"/>
          <w:position w:val="0"/>
        </w:rPr>
        <w:t>。</w:t>
      </w:r>
      <w:r>
        <w:br w:type="page"/>
      </w:r>
    </w:p>
    <w:p>
      <w:pPr>
        <w:pStyle w:val="Style21"/>
        <w:keepNext w:val="0"/>
        <w:keepLines w:val="0"/>
        <w:widowControl w:val="0"/>
        <w:numPr>
          <w:ilvl w:val="0"/>
          <w:numId w:val="51"/>
        </w:numPr>
        <w:shd w:val="clear" w:color="auto" w:fill="auto"/>
        <w:bidi w:val="0"/>
        <w:spacing w:before="0" w:after="280" w:line="240" w:lineRule="auto"/>
        <w:ind w:left="0" w:right="0" w:firstLine="0"/>
        <w:jc w:val="center"/>
      </w:pPr>
      <w:bookmarkStart w:id="449" w:name="bookmark449"/>
      <w:bookmarkEnd w:id="449"/>
      <w:r>
        <w:rPr>
          <w:color w:val="000000"/>
          <w:spacing w:val="0"/>
          <w:w w:val="100"/>
          <w:position w:val="0"/>
        </w:rPr>
        <w:t>本集团账龄已超过三年的预付账款</w:t>
      </w:r>
      <w:r>
        <w:rPr>
          <w:rFonts w:ascii="Times New Roman" w:eastAsia="Times New Roman" w:hAnsi="Times New Roman" w:cs="Times New Roman"/>
          <w:color w:val="000000"/>
          <w:spacing w:val="0"/>
          <w:w w:val="100"/>
          <w:position w:val="0"/>
        </w:rPr>
        <w:t>854</w:t>
      </w:r>
      <w:r>
        <w:rPr>
          <w:color w:val="000000"/>
          <w:spacing w:val="0"/>
          <w:w w:val="100"/>
          <w:position w:val="0"/>
        </w:rPr>
        <w:t>万元，主要是预付土地款</w:t>
      </w:r>
      <w:r>
        <w:rPr>
          <w:rFonts w:ascii="Times New Roman" w:eastAsia="Times New Roman" w:hAnsi="Times New Roman" w:cs="Times New Roman"/>
          <w:color w:val="000000"/>
          <w:spacing w:val="0"/>
          <w:w w:val="100"/>
          <w:position w:val="0"/>
        </w:rPr>
        <w:t>707</w:t>
      </w:r>
      <w:r>
        <w:rPr>
          <w:color w:val="000000"/>
          <w:spacing w:val="0"/>
          <w:w w:val="100"/>
          <w:position w:val="0"/>
        </w:rPr>
        <w:t>万元，由于征用农</w:t>
      </w:r>
    </w:p>
    <w:p>
      <w:pPr>
        <w:pStyle w:val="Style21"/>
        <w:keepNext w:val="0"/>
        <w:keepLines w:val="0"/>
        <w:widowControl w:val="0"/>
        <w:shd w:val="clear" w:color="auto" w:fill="auto"/>
        <w:bidi w:val="0"/>
        <w:spacing w:before="0" w:after="1300" w:line="240" w:lineRule="auto"/>
        <w:ind w:left="0" w:right="0" w:firstLine="0"/>
        <w:jc w:val="left"/>
      </w:pPr>
      <w:r>
        <w:rPr>
          <w:color w:val="000000"/>
          <w:spacing w:val="0"/>
          <w:w w:val="100"/>
          <w:position w:val="0"/>
        </w:rPr>
        <w:t>村土地手续较复杂，土地使用证尚未办理，因此暂未转入无形资产。</w:t>
      </w:r>
    </w:p>
    <w:p>
      <w:pPr>
        <w:pStyle w:val="Style32"/>
        <w:keepNext w:val="0"/>
        <w:keepLines w:val="0"/>
        <w:widowControl w:val="0"/>
        <w:shd w:val="clear" w:color="auto" w:fill="auto"/>
        <w:bidi w:val="0"/>
        <w:spacing w:before="0" w:after="0" w:line="240" w:lineRule="auto"/>
        <w:ind w:left="5"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存货</w:t>
      </w:r>
    </w:p>
    <w:tbl>
      <w:tblPr>
        <w:tblOverlap w:val="never"/>
        <w:jc w:val="center"/>
        <w:tblLayout w:type="fixed"/>
      </w:tblPr>
      <w:tblGrid>
        <w:gridCol w:w="3125"/>
        <w:gridCol w:w="3394"/>
        <w:gridCol w:w="2189"/>
      </w:tblGrid>
      <w:tr>
        <w:trPr>
          <w:trHeight w:val="269" w:hRule="exact"/>
        </w:trPr>
        <w:tc>
          <w:tcPr>
            <w:tcBorders/>
            <w:shd w:val="clear" w:color="auto" w:fill="FFFFFF"/>
            <w:vAlign w:val="bottom"/>
          </w:tcPr>
          <w:p>
            <w:pPr>
              <w:pStyle w:val="Style9"/>
              <w:keepNext w:val="0"/>
              <w:keepLines w:val="0"/>
              <w:widowControl w:val="0"/>
              <w:shd w:val="clear" w:color="auto" w:fill="auto"/>
              <w:tabs>
                <w:tab w:pos="1595" w:val="left"/>
              </w:tabs>
              <w:bidi w:val="0"/>
              <w:spacing w:before="0" w:after="0" w:line="240" w:lineRule="auto"/>
              <w:ind w:left="0" w:right="0" w:firstLine="520"/>
              <w:jc w:val="left"/>
            </w:pPr>
            <w:r>
              <w:rPr>
                <w:color w:val="000000"/>
                <w:spacing w:val="0"/>
                <w:w w:val="100"/>
                <w:position w:val="0"/>
              </w:rPr>
              <w:t>项</w:t>
              <w:tab/>
              <w:t>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2005-12-31</w:t>
            </w:r>
          </w:p>
        </w:tc>
      </w:tr>
      <w:tr>
        <w:trPr>
          <w:trHeight w:val="66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已完工开发产品</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97,366,536.38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60,362,271.76</w:t>
            </w:r>
          </w:p>
        </w:tc>
      </w:tr>
      <w:tr>
        <w:trPr>
          <w:trHeight w:val="52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在建开发成本</w:t>
            </w: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360,300,931.41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321,491,407.32</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2,863,569.37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1,916,864.82</w:t>
            </w:r>
          </w:p>
        </w:tc>
      </w:tr>
      <w:tr>
        <w:trPr>
          <w:trHeight w:val="53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1,824,999.82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1,708,315.43</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4,279.84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4,279.84</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158,296.24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260,335.02</w:t>
            </w:r>
          </w:p>
        </w:tc>
      </w:tr>
      <w:tr>
        <w:trPr>
          <w:trHeight w:val="52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3,103,793.47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3,104,418.43</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465,622,406.53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388,847,892.62</w:t>
            </w:r>
          </w:p>
        </w:tc>
      </w:tr>
      <w:tr>
        <w:trPr>
          <w:trHeight w:val="53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减：存货跌价准备</w:t>
            </w:r>
            <w:r>
              <w:rPr>
                <w:rFonts w:ascii="Times New Roman" w:eastAsia="Times New Roman" w:hAnsi="Times New Roman" w:cs="Times New Roman"/>
                <w:color w:val="000000"/>
                <w:spacing w:val="0"/>
                <w:w w:val="100"/>
                <w:position w:val="0"/>
              </w:rPr>
              <w:t>(3)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4,503,178.93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11,588,110.81</w:t>
            </w:r>
          </w:p>
        </w:tc>
      </w:tr>
      <w:tr>
        <w:trPr>
          <w:trHeight w:val="43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存货净额</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461,119,227.60</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377,259,781.81</w:t>
            </w:r>
          </w:p>
        </w:tc>
      </w:tr>
    </w:tbl>
    <w:p>
      <w:pPr>
        <w:widowControl w:val="0"/>
        <w:spacing w:after="719" w:line="1" w:lineRule="exact"/>
      </w:pPr>
    </w:p>
    <w:p>
      <w:pPr>
        <w:pStyle w:val="Style32"/>
        <w:keepNext w:val="0"/>
        <w:keepLines w:val="0"/>
        <w:widowControl w:val="0"/>
        <w:shd w:val="clear" w:color="auto" w:fill="auto"/>
        <w:bidi w:val="0"/>
        <w:spacing w:before="0" w:after="0" w:line="240" w:lineRule="auto"/>
        <w:ind w:left="5"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已完工开发产品</w:t>
      </w:r>
    </w:p>
    <w:tbl>
      <w:tblPr>
        <w:tblOverlap w:val="never"/>
        <w:jc w:val="center"/>
        <w:tblLayout w:type="fixed"/>
      </w:tblPr>
      <w:tblGrid>
        <w:gridCol w:w="2112"/>
        <w:gridCol w:w="1416"/>
        <w:gridCol w:w="1421"/>
        <w:gridCol w:w="1349"/>
        <w:gridCol w:w="1330"/>
        <w:gridCol w:w="946"/>
      </w:tblGrid>
      <w:tr>
        <w:trPr>
          <w:trHeight w:val="23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项目名称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本年增加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本年减少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竣工时间</w:t>
            </w:r>
          </w:p>
        </w:tc>
      </w:tr>
      <w:tr>
        <w:trPr>
          <w:trHeight w:val="68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鸿基花园</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7,376,280.96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792,609.24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3,173,605.44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4,995,284.76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8"/>
                <w:szCs w:val="18"/>
              </w:rPr>
              <w:t>年</w:t>
            </w:r>
          </w:p>
        </w:tc>
      </w:tr>
      <w:tr>
        <w:trPr>
          <w:trHeight w:val="52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广西经贸大厦二栋南座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37,958,782.10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37,958,782.10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8"/>
                <w:szCs w:val="18"/>
              </w:rPr>
              <w:t>年</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新鸿花园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711,562.41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87,530.06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578,192.47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8"/>
                <w:szCs w:val="18"/>
              </w:rPr>
              <w:t>年</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骏皇名居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745,139.79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1,947,858.00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1,945,188.00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747,809.79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8"/>
                <w:szCs w:val="18"/>
              </w:rPr>
              <w:t>年</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鸿业苑三期</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13,570,506.50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13,570,506.50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8"/>
                <w:szCs w:val="18"/>
              </w:rPr>
              <w:t>年</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骏皇嘉园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88,656,796.35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87,894,908.49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761,887.86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tc>
      </w:tr>
      <w:tr>
        <w:trPr>
          <w:trHeight w:val="3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新鸿花园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号楼</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140,671,619.18</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88,347,039.78</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52,324,579.40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tc>
      </w:tr>
    </w:tbl>
    <w:p>
      <w:pPr>
        <w:spacing w:lineRule="exact" w:line="1"/>
        <w:rPr>
          <w:sz w:val="2"/>
          <w:szCs w:val="2"/>
        </w:rPr>
      </w:pPr>
      <w:r>
        <w:br w:type="page"/>
      </w:r>
    </w:p>
    <w:p>
      <w:pPr>
        <w:pStyle w:val="Style9"/>
        <w:keepNext w:val="0"/>
        <w:keepLines w:val="0"/>
        <w:widowControl w:val="0"/>
        <w:shd w:val="clear" w:color="auto" w:fill="auto"/>
        <w:tabs>
          <w:tab w:pos="1694" w:val="left"/>
          <w:tab w:pos="4337" w:val="left"/>
          <w:tab w:pos="5746" w:val="left"/>
        </w:tabs>
        <w:bidi w:val="0"/>
        <w:spacing w:before="0" w:after="280" w:line="240" w:lineRule="auto"/>
        <w:ind w:left="0" w:right="0" w:firstLine="0"/>
        <w:jc w:val="center"/>
        <w:rPr>
          <w:sz w:val="18"/>
          <w:szCs w:val="18"/>
        </w:rPr>
      </w:pPr>
      <w:r>
        <w:rPr>
          <w:color w:val="000000"/>
          <w:spacing w:val="0"/>
          <w:w w:val="100"/>
          <w:position w:val="0"/>
          <w:sz w:val="18"/>
          <w:szCs w:val="18"/>
        </w:rPr>
        <w:t>合 计</w:t>
        <w:tab/>
      </w:r>
      <w:r>
        <w:rPr>
          <w:rFonts w:ascii="Times New Roman" w:eastAsia="Times New Roman" w:hAnsi="Times New Roman" w:cs="Times New Roman"/>
          <w:color w:val="000000"/>
          <w:spacing w:val="0"/>
          <w:w w:val="100"/>
          <w:position w:val="0"/>
          <w:sz w:val="18"/>
          <w:szCs w:val="18"/>
          <w:u w:val="single"/>
        </w:rPr>
        <w:t>60,362,271.76 232,156,412.83</w:t>
        <w:tab/>
        <w:t>195,152,148.21</w:t>
        <w:tab/>
        <w:t>97,366,536.38</w:t>
      </w:r>
    </w:p>
    <w:p>
      <w:pPr>
        <w:pStyle w:val="Style21"/>
        <w:keepNext w:val="0"/>
        <w:keepLines w:val="0"/>
        <w:widowControl w:val="0"/>
        <w:shd w:val="clear" w:color="auto" w:fill="auto"/>
        <w:bidi w:val="0"/>
        <w:spacing w:before="0" w:after="280" w:line="240" w:lineRule="auto"/>
        <w:ind w:left="0" w:right="0"/>
        <w:jc w:val="left"/>
      </w:pPr>
      <w:r>
        <w:rPr>
          <w:color w:val="000000"/>
          <w:spacing w:val="0"/>
          <w:w w:val="100"/>
          <w:position w:val="0"/>
        </w:rPr>
        <w:t>已完工开发产品本年减少数中，包含因新鸿花园</w:t>
      </w:r>
      <w:r>
        <w:rPr>
          <w:rFonts w:ascii="Times New Roman" w:eastAsia="Times New Roman" w:hAnsi="Times New Roman" w:cs="Times New Roman"/>
          <w:color w:val="000000"/>
          <w:spacing w:val="0"/>
          <w:w w:val="100"/>
          <w:position w:val="0"/>
        </w:rPr>
        <w:t>12</w:t>
      </w:r>
      <w:r>
        <w:rPr>
          <w:color w:val="000000"/>
          <w:spacing w:val="0"/>
          <w:w w:val="100"/>
          <w:position w:val="0"/>
        </w:rPr>
        <w:t>号楼部分商铺已出租，将其开发成本</w:t>
      </w:r>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28,465,087.33</w:t>
      </w:r>
      <w:r>
        <w:rPr>
          <w:color w:val="000000"/>
          <w:spacing w:val="0"/>
          <w:w w:val="100"/>
          <w:position w:val="0"/>
        </w:rPr>
        <w:t>元转到其他长期资产核算。</w:t>
      </w:r>
    </w:p>
    <w:p>
      <w:pPr>
        <w:pStyle w:val="Style21"/>
        <w:keepNext w:val="0"/>
        <w:keepLines w:val="0"/>
        <w:widowControl w:val="0"/>
        <w:numPr>
          <w:ilvl w:val="0"/>
          <w:numId w:val="53"/>
        </w:numPr>
        <w:shd w:val="clear" w:color="auto" w:fill="auto"/>
        <w:bidi w:val="0"/>
        <w:spacing w:before="0" w:after="380" w:line="240" w:lineRule="auto"/>
        <w:ind w:left="0" w:right="0"/>
        <w:jc w:val="left"/>
      </w:pPr>
      <w:bookmarkStart w:id="450" w:name="bookmark450"/>
      <w:bookmarkEnd w:id="450"/>
      <w:r>
        <w:rPr>
          <w:color w:val="000000"/>
          <w:spacing w:val="0"/>
          <w:w w:val="100"/>
          <w:position w:val="0"/>
        </w:rPr>
        <w:t>在建开发成本</w:t>
      </w:r>
    </w:p>
    <w:p>
      <w:pPr>
        <w:pStyle w:val="Style9"/>
        <w:keepNext w:val="0"/>
        <w:keepLines w:val="0"/>
        <w:widowControl w:val="0"/>
        <w:pBdr>
          <w:bottom w:val="single" w:sz="4" w:space="0" w:color="auto"/>
        </w:pBdr>
        <w:shd w:val="clear" w:color="auto" w:fill="auto"/>
        <w:tabs>
          <w:tab w:pos="4594" w:val="left"/>
        </w:tabs>
        <w:bidi w:val="0"/>
        <w:spacing w:before="0" w:after="380" w:line="240" w:lineRule="auto"/>
        <w:ind w:left="2400" w:right="0" w:firstLine="0"/>
        <w:jc w:val="left"/>
        <w:rPr>
          <w:sz w:val="15"/>
          <w:szCs w:val="15"/>
        </w:rPr>
      </w:pPr>
      <w:r>
        <w:rPr>
          <w:rFonts w:ascii="Times New Roman" w:eastAsia="Times New Roman" w:hAnsi="Times New Roman" w:cs="Times New Roman"/>
          <w:color w:val="000000"/>
          <w:spacing w:val="0"/>
          <w:w w:val="100"/>
          <w:position w:val="0"/>
          <w:sz w:val="15"/>
          <w:szCs w:val="15"/>
        </w:rPr>
        <w:t>2006-12-31</w:t>
        <w:tab/>
        <w:t>2005-12-31</w:t>
      </w:r>
    </w:p>
    <w:p>
      <w:pPr>
        <w:pStyle w:val="Style81"/>
        <w:keepNext w:val="0"/>
        <w:keepLines w:val="0"/>
        <w:widowControl w:val="0"/>
        <w:pBdr>
          <w:bottom w:val="single" w:sz="4" w:space="0" w:color="auto"/>
        </w:pBdr>
        <w:shd w:val="clear" w:color="auto" w:fill="auto"/>
        <w:tabs>
          <w:tab w:pos="2021" w:val="left"/>
          <w:tab w:pos="2962" w:val="left"/>
          <w:tab w:pos="4337" w:val="left"/>
          <w:tab w:pos="5165" w:val="left"/>
          <w:tab w:pos="6154" w:val="left"/>
          <w:tab w:pos="7070" w:val="left"/>
        </w:tabs>
        <w:bidi w:val="0"/>
        <w:spacing w:before="0" w:after="380" w:line="240" w:lineRule="auto"/>
        <w:ind w:left="0" w:right="0" w:firstLine="720"/>
        <w:jc w:val="left"/>
      </w:pPr>
      <w:r>
        <w:rPr>
          <w:color w:val="000000"/>
          <w:spacing w:val="0"/>
          <w:w w:val="100"/>
          <w:position w:val="0"/>
          <w:sz w:val="15"/>
          <w:szCs w:val="15"/>
        </w:rPr>
        <w:t>项目名称</w:t>
        <w:tab/>
        <w:t>金额</w:t>
        <w:tab/>
        <w:t>跌价准备</w:t>
        <w:tab/>
        <w:t>金额</w:t>
        <w:tab/>
        <w:t>跌价准备</w:t>
        <w:tab/>
        <w:t>开工时间</w:t>
        <w:tab/>
        <w:t>预计竣工时间 预计总投资</w:t>
      </w:r>
    </w:p>
    <w:tbl>
      <w:tblPr>
        <w:tblOverlap w:val="never"/>
        <w:jc w:val="center"/>
        <w:tblLayout w:type="fixed"/>
      </w:tblPr>
      <w:tblGrid>
        <w:gridCol w:w="1219"/>
        <w:gridCol w:w="1195"/>
        <w:gridCol w:w="1075"/>
        <w:gridCol w:w="1099"/>
        <w:gridCol w:w="1056"/>
        <w:gridCol w:w="941"/>
        <w:gridCol w:w="1008"/>
        <w:gridCol w:w="1085"/>
      </w:tblGrid>
      <w:tr>
        <w:trPr>
          <w:trHeight w:val="37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骏皇嘉园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64,093,16 9.37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2001 </w:t>
            </w:r>
            <w:r>
              <w:rPr>
                <w:color w:val="000000"/>
                <w:spacing w:val="0"/>
                <w:w w:val="100"/>
                <w:position w:val="0"/>
                <w:sz w:val="15"/>
                <w:szCs w:val="15"/>
              </w:rPr>
              <w:t>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 xml:space="preserve">2006 </w:t>
            </w:r>
            <w:r>
              <w:rPr>
                <w:color w:val="000000"/>
                <w:spacing w:val="0"/>
                <w:w w:val="100"/>
                <w:position w:val="0"/>
                <w:sz w:val="15"/>
                <w:szCs w:val="15"/>
              </w:rPr>
              <w:t>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8,300</w:t>
            </w:r>
            <w:r>
              <w:rPr>
                <w:color w:val="000000"/>
                <w:spacing w:val="0"/>
                <w:w w:val="100"/>
                <w:position w:val="0"/>
                <w:sz w:val="15"/>
                <w:szCs w:val="15"/>
              </w:rPr>
              <w:t>万元</w:t>
            </w:r>
          </w:p>
        </w:tc>
      </w:tr>
      <w:tr>
        <w:trPr>
          <w:trHeight w:val="54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新鸿花园</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号楼</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122,885,525.99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2002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 xml:space="preserve">2006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13,000</w:t>
            </w:r>
            <w:r>
              <w:rPr>
                <w:color w:val="000000"/>
                <w:spacing w:val="0"/>
                <w:w w:val="100"/>
                <w:position w:val="0"/>
                <w:sz w:val="15"/>
                <w:szCs w:val="15"/>
              </w:rPr>
              <w:t>万元</w:t>
            </w:r>
          </w:p>
        </w:tc>
      </w:tr>
      <w:tr>
        <w:trPr>
          <w:trHeight w:val="54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鸿基花园三期</w:t>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284,363,497.00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92,195,894.18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2006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 xml:space="preserve">2008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w:t>
            </w:r>
            <w:r>
              <w:rPr>
                <w:color w:val="000000"/>
                <w:spacing w:val="0"/>
                <w:w w:val="100"/>
                <w:position w:val="0"/>
                <w:sz w:val="15"/>
                <w:szCs w:val="15"/>
              </w:rPr>
              <w:t>万元</w:t>
            </w:r>
          </w:p>
        </w:tc>
      </w:tr>
      <w:tr>
        <w:trPr>
          <w:trHeight w:val="53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农贸市场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3,847,089.00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3,847,089.00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3,847,089.00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3,847,089.00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1996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已停工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53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草埔工地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7,721,644.92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7,226,906.92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2000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暂停工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53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梅林工地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20,381,807.06</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20,381,807.06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7,084,931.88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2000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暂停工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54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西安新鸿基城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42,776,844.43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10,313,014.80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 xml:space="preserve">2012 </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700,000 </w:t>
            </w:r>
            <w:r>
              <w:rPr>
                <w:color w:val="000000"/>
                <w:spacing w:val="0"/>
                <w:w w:val="100"/>
                <w:position w:val="0"/>
                <w:sz w:val="15"/>
                <w:szCs w:val="15"/>
              </w:rPr>
              <w:t>万元</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1,210,049.00</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548,000.00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合 计 _</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360,300,931.41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3,847,089.00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321,491,407.32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10,932,020.88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800" w:line="538"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鸿基花园三期是本公司与关联公司正中置业集团有限公司合作开发的房地产项目，详见附 注七</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numPr>
          <w:ilvl w:val="0"/>
          <w:numId w:val="53"/>
        </w:numPr>
        <w:shd w:val="clear" w:color="auto" w:fill="auto"/>
        <w:bidi w:val="0"/>
        <w:spacing w:before="0" w:after="280" w:line="240" w:lineRule="auto"/>
        <w:ind w:left="0" w:right="0" w:firstLine="420"/>
        <w:jc w:val="both"/>
      </w:pPr>
      <w:bookmarkStart w:id="451" w:name="bookmark451"/>
      <w:bookmarkEnd w:id="451"/>
      <w:r>
        <w:rPr>
          <w:color w:val="000000"/>
          <w:spacing w:val="0"/>
          <w:w w:val="100"/>
          <w:position w:val="0"/>
        </w:rPr>
        <w:t>存货跌价准备</w:t>
      </w:r>
    </w:p>
    <w:p>
      <w:pPr>
        <w:pStyle w:val="Style21"/>
        <w:keepNext w:val="0"/>
        <w:keepLines w:val="0"/>
        <w:widowControl w:val="0"/>
        <w:shd w:val="clear" w:color="auto" w:fill="auto"/>
        <w:tabs>
          <w:tab w:pos="1488" w:val="left"/>
        </w:tabs>
        <w:bidi w:val="0"/>
        <w:spacing w:before="0" w:after="280" w:line="240" w:lineRule="auto"/>
        <w:ind w:left="0" w:right="0" w:firstLine="0"/>
        <w:jc w:val="center"/>
      </w:pPr>
      <w:r>
        <w:rPr>
          <w:color w:val="000000"/>
          <w:spacing w:val="0"/>
          <w:w w:val="100"/>
          <w:position w:val="0"/>
        </w:rPr>
        <w:t>因资产价值</w:t>
        <w:tab/>
        <w:t>其他原因</w:t>
      </w:r>
    </w:p>
    <w:tbl>
      <w:tblPr>
        <w:tblOverlap w:val="never"/>
        <w:jc w:val="center"/>
        <w:tblLayout w:type="fixed"/>
      </w:tblPr>
      <w:tblGrid>
        <w:gridCol w:w="1690"/>
        <w:gridCol w:w="7190"/>
      </w:tblGrid>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shd w:val="clear" w:color="auto" w:fill="FFFFFF"/>
            <w:vAlign w:val="top"/>
          </w:tcPr>
          <w:p>
            <w:pPr>
              <w:pStyle w:val="Style9"/>
              <w:keepNext w:val="0"/>
              <w:keepLines w:val="0"/>
              <w:widowControl w:val="0"/>
              <w:shd w:val="clear" w:color="auto" w:fill="auto"/>
              <w:tabs>
                <w:tab w:pos="1795" w:val="left"/>
                <w:tab w:pos="3230" w:val="left"/>
                <w:tab w:pos="4790" w:val="left"/>
                <w:tab w:pos="6034"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2005-12-31</w:t>
              <w:tab/>
            </w:r>
            <w:r>
              <w:rPr>
                <w:color w:val="000000"/>
                <w:spacing w:val="0"/>
                <w:w w:val="100"/>
                <w:position w:val="0"/>
              </w:rPr>
              <w:t>本年增加</w:t>
              <w:tab/>
              <w:t>回升转回</w:t>
              <w:tab/>
              <w:t>转出数</w:t>
              <w:tab/>
            </w:r>
            <w:r>
              <w:rPr>
                <w:rFonts w:ascii="Times New Roman" w:eastAsia="Times New Roman" w:hAnsi="Times New Roman" w:cs="Times New Roman"/>
                <w:color w:val="000000"/>
                <w:spacing w:val="0"/>
                <w:w w:val="100"/>
                <w:position w:val="0"/>
              </w:rPr>
              <w:t>2006-12-31</w:t>
            </w:r>
          </w:p>
        </w:tc>
      </w:tr>
      <w:tr>
        <w:trPr>
          <w:trHeight w:val="67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tcBorders>
            <w:shd w:val="clear" w:color="auto" w:fill="FFFFFF"/>
            <w:vAlign w:val="center"/>
          </w:tcPr>
          <w:p>
            <w:pPr>
              <w:pStyle w:val="Style9"/>
              <w:keepNext w:val="0"/>
              <w:keepLines w:val="0"/>
              <w:widowControl w:val="0"/>
              <w:shd w:val="clear" w:color="auto" w:fill="auto"/>
              <w:tabs>
                <w:tab w:pos="1930" w:val="left"/>
                <w:tab w:pos="3370" w:val="left"/>
                <w:tab w:pos="4766" w:val="left"/>
                <w:tab w:pos="5688"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25,303.00</w:t>
              <w:tab/>
              <w:t>-</w:t>
              <w:tab/>
              <w:t>-</w:t>
              <w:tab/>
              <w:t>-</w:t>
              <w:tab/>
              <w:t>25,303.00</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shd w:val="clear" w:color="auto" w:fill="FFFFFF"/>
            <w:vAlign w:val="center"/>
          </w:tcPr>
          <w:p>
            <w:pPr>
              <w:pStyle w:val="Style9"/>
              <w:keepNext w:val="0"/>
              <w:keepLines w:val="0"/>
              <w:widowControl w:val="0"/>
              <w:shd w:val="clear" w:color="auto" w:fill="auto"/>
              <w:tabs>
                <w:tab w:pos="2026" w:val="left"/>
                <w:tab w:pos="3470" w:val="left"/>
                <w:tab w:pos="4862" w:val="left"/>
                <w:tab w:pos="5683"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630,786.93</w:t>
              <w:tab/>
              <w:t>-</w:t>
              <w:tab/>
              <w:t>-</w:t>
              <w:tab/>
              <w:t>-</w:t>
              <w:tab/>
              <w:t>630,786.93</w:t>
            </w:r>
          </w:p>
        </w:tc>
      </w:tr>
      <w:tr>
        <w:trPr>
          <w:trHeight w:val="53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在建开发成本</w:t>
            </w:r>
          </w:p>
        </w:tc>
        <w:tc>
          <w:tcPr>
            <w:tcBorders/>
            <w:shd w:val="clear" w:color="auto" w:fill="FFFFFF"/>
            <w:vAlign w:val="center"/>
          </w:tcPr>
          <w:p>
            <w:pPr>
              <w:pStyle w:val="Style9"/>
              <w:keepNext w:val="0"/>
              <w:keepLines w:val="0"/>
              <w:widowControl w:val="0"/>
              <w:shd w:val="clear" w:color="auto" w:fill="auto"/>
              <w:tabs>
                <w:tab w:leader="underscore" w:pos="2280" w:val="left"/>
                <w:tab w:leader="underscore" w:pos="2606" w:val="left"/>
                <w:tab w:pos="2947" w:val="left"/>
                <w:tab w:leader="underscore" w:pos="5117" w:val="left"/>
                <w:tab w:leader="underscore" w:pos="5515"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u w:val="single"/>
              </w:rPr>
              <w:t>10,932,020.88</w:t>
            </w:r>
            <w:r>
              <w:rPr>
                <w:rFonts w:ascii="Times New Roman" w:eastAsia="Times New Roman" w:hAnsi="Times New Roman" w:cs="Times New Roman"/>
                <w:color w:val="000000"/>
                <w:spacing w:val="0"/>
                <w:w w:val="100"/>
                <w:position w:val="0"/>
              </w:rPr>
              <w:tab/>
              <w:t>-</w:t>
              <w:tab/>
              <w:tab/>
            </w:r>
            <w:r>
              <w:rPr>
                <w:rFonts w:ascii="Times New Roman" w:eastAsia="Times New Roman" w:hAnsi="Times New Roman" w:cs="Times New Roman"/>
                <w:color w:val="000000"/>
                <w:spacing w:val="0"/>
                <w:w w:val="100"/>
                <w:position w:val="0"/>
                <w:u w:val="single"/>
              </w:rPr>
              <w:t>7,084,931.88</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ab/>
              <w:t>-</w:t>
              <w:tab/>
              <w:t xml:space="preserve"> </w:t>
            </w:r>
            <w:r>
              <w:rPr>
                <w:rFonts w:ascii="Times New Roman" w:eastAsia="Times New Roman" w:hAnsi="Times New Roman" w:cs="Times New Roman"/>
                <w:color w:val="000000"/>
                <w:spacing w:val="0"/>
                <w:w w:val="100"/>
                <w:position w:val="0"/>
                <w:u w:val="single"/>
              </w:rPr>
              <w:t>3,847,089.00</w:t>
            </w:r>
          </w:p>
        </w:tc>
      </w:tr>
      <w:tr>
        <w:trPr>
          <w:trHeight w:val="38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bottom w:val="single" w:sz="4"/>
            </w:tcBorders>
            <w:shd w:val="clear" w:color="auto" w:fill="FFFFFF"/>
            <w:vAlign w:val="bottom"/>
          </w:tcPr>
          <w:p>
            <w:pPr>
              <w:pStyle w:val="Style9"/>
              <w:keepNext w:val="0"/>
              <w:keepLines w:val="0"/>
              <w:widowControl w:val="0"/>
              <w:shd w:val="clear" w:color="auto" w:fill="auto"/>
              <w:tabs>
                <w:tab w:pos="2261" w:val="left"/>
                <w:tab w:pos="2933" w:val="left"/>
                <w:tab w:pos="5098" w:val="left"/>
                <w:tab w:pos="5755"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11,588,110.81</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7,084,931.88</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4,503,178.93</w:t>
            </w:r>
          </w:p>
        </w:tc>
      </w:tr>
    </w:tbl>
    <w:p>
      <w:pPr>
        <w:pStyle w:val="Style21"/>
        <w:keepNext w:val="0"/>
        <w:keepLines w:val="0"/>
        <w:widowControl w:val="0"/>
        <w:shd w:val="clear" w:color="auto" w:fill="auto"/>
        <w:bidi w:val="0"/>
        <w:spacing w:before="0" w:after="260" w:line="535" w:lineRule="exact"/>
        <w:ind w:left="0" w:right="0" w:firstLine="420"/>
        <w:jc w:val="left"/>
      </w:pPr>
      <w:r>
        <w:rPr>
          <w:color w:val="000000"/>
          <w:spacing w:val="0"/>
          <w:w w:val="100"/>
          <w:position w:val="0"/>
        </w:rPr>
        <w:t>本公司本年聘请深圳市国策房地产土地估价有限公司对梅林用地进行估值，根据该专业机构 出具的咨询报告(深国策咨字【</w:t>
      </w:r>
      <w:r>
        <w:rPr>
          <w:rFonts w:ascii="Times New Roman" w:eastAsia="Times New Roman" w:hAnsi="Times New Roman" w:cs="Times New Roman"/>
          <w:color w:val="000000"/>
          <w:spacing w:val="0"/>
          <w:w w:val="100"/>
          <w:position w:val="0"/>
        </w:rPr>
        <w:t>07013</w:t>
      </w:r>
      <w:r>
        <w:rPr>
          <w:color w:val="000000"/>
          <w:spacing w:val="0"/>
          <w:w w:val="100"/>
          <w:position w:val="0"/>
        </w:rPr>
        <w:t>】号)，本公司的梅林用地合理价值为</w:t>
      </w:r>
      <w:r>
        <w:rPr>
          <w:rFonts w:ascii="Times New Roman" w:eastAsia="Times New Roman" w:hAnsi="Times New Roman" w:cs="Times New Roman"/>
          <w:color w:val="000000"/>
          <w:spacing w:val="0"/>
          <w:w w:val="100"/>
          <w:position w:val="0"/>
        </w:rPr>
        <w:t>4,000</w:t>
      </w:r>
      <w:r>
        <w:rPr>
          <w:color w:val="000000"/>
          <w:spacing w:val="0"/>
          <w:w w:val="100"/>
          <w:position w:val="0"/>
        </w:rPr>
        <w:t>至</w:t>
      </w:r>
      <w:r>
        <w:rPr>
          <w:rFonts w:ascii="Times New Roman" w:eastAsia="Times New Roman" w:hAnsi="Times New Roman" w:cs="Times New Roman"/>
          <w:color w:val="000000"/>
          <w:spacing w:val="0"/>
          <w:w w:val="100"/>
          <w:position w:val="0"/>
        </w:rPr>
        <w:t>4,500</w:t>
      </w:r>
      <w:r>
        <w:rPr>
          <w:color w:val="000000"/>
          <w:spacing w:val="0"/>
          <w:w w:val="100"/>
          <w:position w:val="0"/>
        </w:rPr>
        <w:t>万元, 因此本公司本年转回原对梅林用地计提的跌价准备</w:t>
      </w:r>
      <w:r>
        <w:rPr>
          <w:rFonts w:ascii="Times New Roman" w:eastAsia="Times New Roman" w:hAnsi="Times New Roman" w:cs="Times New Roman"/>
          <w:color w:val="000000"/>
          <w:spacing w:val="0"/>
          <w:w w:val="100"/>
          <w:position w:val="0"/>
        </w:rPr>
        <w:t>7,084,931.88</w:t>
      </w:r>
      <w:r>
        <w:rPr>
          <w:color w:val="000000"/>
          <w:spacing w:val="0"/>
          <w:w w:val="100"/>
          <w:position w:val="0"/>
        </w:rPr>
        <w:t>元。</w:t>
      </w:r>
    </w:p>
    <w:p>
      <w:pPr>
        <w:pStyle w:val="Style21"/>
        <w:keepNext w:val="0"/>
        <w:keepLines w:val="0"/>
        <w:widowControl w:val="0"/>
        <w:numPr>
          <w:ilvl w:val="0"/>
          <w:numId w:val="55"/>
        </w:numPr>
        <w:shd w:val="clear" w:color="auto" w:fill="auto"/>
        <w:tabs>
          <w:tab w:pos="850" w:val="left"/>
        </w:tabs>
        <w:bidi w:val="0"/>
        <w:spacing w:before="0" w:after="0" w:line="557" w:lineRule="auto"/>
        <w:ind w:left="0" w:right="0" w:firstLine="420"/>
        <w:jc w:val="left"/>
      </w:pPr>
      <w:bookmarkStart w:id="452" w:name="bookmark452"/>
      <w:bookmarkEnd w:id="452"/>
      <w:r>
        <w:rPr>
          <w:color w:val="000000"/>
          <w:spacing w:val="0"/>
          <w:w w:val="100"/>
          <w:position w:val="0"/>
        </w:rPr>
        <w:t>本集团本年度增加的在建开发成本鸿基花园三期含资本化利息费用</w:t>
      </w:r>
      <w:r>
        <w:rPr>
          <w:rFonts w:ascii="Times New Roman" w:eastAsia="Times New Roman" w:hAnsi="Times New Roman" w:cs="Times New Roman"/>
          <w:color w:val="000000"/>
          <w:spacing w:val="0"/>
          <w:w w:val="100"/>
          <w:position w:val="0"/>
        </w:rPr>
        <w:t>214.06</w:t>
      </w:r>
      <w:r>
        <w:rPr>
          <w:color w:val="000000"/>
          <w:spacing w:val="0"/>
          <w:w w:val="100"/>
          <w:position w:val="0"/>
        </w:rPr>
        <w:t>万元。</w:t>
      </w:r>
    </w:p>
    <w:p>
      <w:pPr>
        <w:pStyle w:val="Style21"/>
        <w:keepNext w:val="0"/>
        <w:keepLines w:val="0"/>
        <w:widowControl w:val="0"/>
        <w:numPr>
          <w:ilvl w:val="0"/>
          <w:numId w:val="55"/>
        </w:numPr>
        <w:shd w:val="clear" w:color="auto" w:fill="auto"/>
        <w:tabs>
          <w:tab w:pos="848" w:val="left"/>
        </w:tabs>
        <w:bidi w:val="0"/>
        <w:spacing w:before="0" w:after="780" w:line="533" w:lineRule="exact"/>
        <w:ind w:left="0" w:right="0" w:firstLine="420"/>
        <w:jc w:val="left"/>
      </w:pPr>
      <w:bookmarkStart w:id="453" w:name="bookmark453"/>
      <w:bookmarkEnd w:id="453"/>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日，本集团以上存货中的广西经贸大厦二栋南座四至十二层已用于短 期借款的抵押。</w:t>
      </w:r>
    </w:p>
    <w:tbl>
      <w:tblPr>
        <w:tblOverlap w:val="never"/>
        <w:jc w:val="center"/>
        <w:tblLayout w:type="fixed"/>
      </w:tblPr>
      <w:tblGrid>
        <w:gridCol w:w="2688"/>
        <w:gridCol w:w="3658"/>
        <w:gridCol w:w="2496"/>
      </w:tblGrid>
      <w:tr>
        <w:trPr>
          <w:trHeight w:val="3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待摊费用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9"/>
              <w:keepNext w:val="0"/>
              <w:keepLines w:val="0"/>
              <w:widowControl w:val="0"/>
              <w:shd w:val="clear" w:color="auto" w:fill="auto"/>
              <w:tabs>
                <w:tab w:pos="1188" w:val="left"/>
              </w:tabs>
              <w:bidi w:val="0"/>
              <w:spacing w:before="0" w:after="0" w:line="240" w:lineRule="auto"/>
              <w:ind w:left="0" w:right="0" w:firstLine="420"/>
              <w:jc w:val="left"/>
            </w:pPr>
            <w:r>
              <w:rPr>
                <w:color w:val="000000"/>
                <w:spacing w:val="0"/>
                <w:w w:val="100"/>
                <w:position w:val="0"/>
              </w:rPr>
              <w:t>项</w:t>
              <w:tab/>
              <w:t>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2005-12-31</w:t>
            </w:r>
          </w:p>
        </w:tc>
      </w:tr>
      <w:tr>
        <w:trPr>
          <w:trHeight w:val="6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2,187,450.07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1,533,654.67</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交通管理费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52,083.32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492,042.39</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养路费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64,070.13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214,147.00</w:t>
            </w:r>
          </w:p>
        </w:tc>
      </w:tr>
      <w:tr>
        <w:trPr>
          <w:trHeight w:val="52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车辆保险费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978,194.38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r>
        <w:trPr>
          <w:trHeight w:val="38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633,693.83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222,782.82</w:t>
            </w:r>
          </w:p>
        </w:tc>
      </w:tr>
      <w:tr>
        <w:trPr>
          <w:trHeight w:val="562" w:hRule="exact"/>
        </w:trPr>
        <w:tc>
          <w:tcPr>
            <w:tcBorders/>
            <w:shd w:val="clear" w:color="auto" w:fill="FFFFFF"/>
            <w:vAlign w:val="bottom"/>
          </w:tcPr>
          <w:p>
            <w:pPr>
              <w:pStyle w:val="Style9"/>
              <w:keepNext w:val="0"/>
              <w:keepLines w:val="0"/>
              <w:widowControl w:val="0"/>
              <w:shd w:val="clear" w:color="auto" w:fill="auto"/>
              <w:tabs>
                <w:tab w:pos="1154" w:val="left"/>
              </w:tabs>
              <w:bidi w:val="0"/>
              <w:spacing w:before="0" w:after="0" w:line="240" w:lineRule="auto"/>
              <w:ind w:left="0" w:right="0" w:firstLine="420"/>
              <w:jc w:val="left"/>
            </w:pPr>
            <w:r>
              <w:rPr>
                <w:color w:val="000000"/>
                <w:spacing w:val="0"/>
                <w:w w:val="100"/>
                <w:position w:val="0"/>
              </w:rPr>
              <w:t>合</w:t>
              <w:tab/>
              <w:t>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3,915,491.73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2,462,626.88</w:t>
            </w:r>
          </w:p>
        </w:tc>
      </w:tr>
    </w:tbl>
    <w:p>
      <w:pPr>
        <w:pStyle w:val="Style32"/>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待摊费用年末结余的原因是根据权责发生制应由</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年度承担的费用。</w:t>
      </w:r>
    </w:p>
    <w:p>
      <w:pPr>
        <w:widowControl w:val="0"/>
        <w:spacing w:after="739" w:line="1" w:lineRule="exact"/>
      </w:pP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长期投资</w:t>
      </w:r>
    </w:p>
    <w:tbl>
      <w:tblPr>
        <w:tblOverlap w:val="never"/>
        <w:jc w:val="center"/>
        <w:tblLayout w:type="fixed"/>
      </w:tblPr>
      <w:tblGrid>
        <w:gridCol w:w="2227"/>
        <w:gridCol w:w="1838"/>
        <w:gridCol w:w="1637"/>
        <w:gridCol w:w="1618"/>
        <w:gridCol w:w="1474"/>
      </w:tblGrid>
      <w:tr>
        <w:trPr>
          <w:trHeight w:val="230" w:hRule="exact"/>
        </w:trPr>
        <w:tc>
          <w:tcPr>
            <w:tcBorders/>
            <w:shd w:val="clear" w:color="auto" w:fill="FFFFFF"/>
            <w:vAlign w:val="bottom"/>
          </w:tcPr>
          <w:p>
            <w:pPr>
              <w:pStyle w:val="Style9"/>
              <w:keepNext w:val="0"/>
              <w:keepLines w:val="0"/>
              <w:widowControl w:val="0"/>
              <w:shd w:val="clear" w:color="auto" w:fill="auto"/>
              <w:tabs>
                <w:tab w:pos="1318" w:val="left"/>
              </w:tabs>
              <w:bidi w:val="0"/>
              <w:spacing w:before="0" w:after="0" w:line="240" w:lineRule="auto"/>
              <w:ind w:left="0" w:right="0" w:firstLine="660"/>
              <w:jc w:val="left"/>
              <w:rPr>
                <w:sz w:val="18"/>
                <w:szCs w:val="18"/>
              </w:rPr>
            </w:pPr>
            <w:r>
              <w:rPr>
                <w:color w:val="000000"/>
                <w:spacing w:val="0"/>
                <w:w w:val="100"/>
                <w:position w:val="0"/>
                <w:sz w:val="18"/>
                <w:szCs w:val="18"/>
              </w:rPr>
              <w:t>项</w:t>
              <w:tab/>
              <w:t>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本年增加</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本年减少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69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未合并子公司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24,482,640.35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1,418,365.78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23,064,274.57</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58,536,995.68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1,656,751.77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7,606,563.87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52,587,183.58</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139,049,768.18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139,049,768.18</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25,028,204.96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3,269,243.81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21,758,961.15</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30,286,425.15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30,286,425.15</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减：长期投资减值准备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52,304,697.58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3,014,655.60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55,319,353.18</w:t>
            </w:r>
          </w:p>
        </w:tc>
      </w:tr>
      <w:tr>
        <w:trPr>
          <w:trHeight w:val="59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225,079,336.74</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(1,357,903.83)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u w:val="single"/>
              </w:rPr>
              <w:t>12,294,173.46</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vertAlign w:val="subscript"/>
              </w:rPr>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211,427,259.45</w:t>
            </w:r>
          </w:p>
        </w:tc>
      </w:tr>
    </w:tbl>
    <w:p>
      <w:pPr>
        <w:spacing w:lineRule="exact" w:line="1"/>
        <w:rPr>
          <w:sz w:val="2"/>
          <w:szCs w:val="2"/>
        </w:rPr>
      </w:pPr>
      <w:r>
        <w:br w:type="page"/>
      </w:r>
    </w:p>
    <w:p>
      <w:pPr>
        <w:pStyle w:val="Style21"/>
        <w:keepNext w:val="0"/>
        <w:keepLines w:val="0"/>
        <w:widowControl w:val="0"/>
        <w:numPr>
          <w:ilvl w:val="0"/>
          <w:numId w:val="57"/>
        </w:numPr>
        <w:shd w:val="clear" w:color="auto" w:fill="auto"/>
        <w:bidi w:val="0"/>
        <w:spacing w:before="0" w:after="100" w:line="240" w:lineRule="auto"/>
        <w:ind w:left="0" w:right="0"/>
        <w:jc w:val="left"/>
      </w:pPr>
      <w:bookmarkStart w:id="454" w:name="bookmark454"/>
      <w:bookmarkEnd w:id="454"/>
      <w:r>
        <w:rPr>
          <w:color w:val="000000"/>
          <w:spacing w:val="0"/>
          <w:w w:val="100"/>
          <w:position w:val="0"/>
        </w:rPr>
        <w:t>未合并子公司</w:t>
      </w:r>
    </w:p>
    <w:p>
      <w:pPr>
        <w:pStyle w:val="Style32"/>
        <w:keepNext w:val="0"/>
        <w:keepLines w:val="0"/>
        <w:widowControl w:val="0"/>
        <w:shd w:val="clear" w:color="auto" w:fill="auto"/>
        <w:tabs>
          <w:tab w:pos="2611" w:val="left"/>
        </w:tabs>
        <w:bidi w:val="0"/>
        <w:spacing w:before="0" w:after="0" w:line="240" w:lineRule="auto"/>
        <w:ind w:left="0" w:right="0" w:firstLine="0"/>
        <w:jc w:val="right"/>
        <w:rPr>
          <w:sz w:val="15"/>
          <w:szCs w:val="15"/>
        </w:rPr>
      </w:pPr>
      <w:r>
        <w:rPr>
          <w:color w:val="000000"/>
          <w:spacing w:val="0"/>
          <w:w w:val="100"/>
          <w:position w:val="0"/>
          <w:sz w:val="15"/>
          <w:szCs w:val="15"/>
        </w:rPr>
        <w:t>股权</w:t>
        <w:tab/>
        <w:t>本年增</w:t>
      </w:r>
    </w:p>
    <w:tbl>
      <w:tblPr>
        <w:tblOverlap w:val="never"/>
        <w:jc w:val="center"/>
        <w:tblLayout w:type="fixed"/>
      </w:tblPr>
      <w:tblGrid>
        <w:gridCol w:w="2131"/>
        <w:gridCol w:w="619"/>
        <w:gridCol w:w="1042"/>
        <w:gridCol w:w="1651"/>
        <w:gridCol w:w="1200"/>
        <w:gridCol w:w="1224"/>
        <w:gridCol w:w="984"/>
      </w:tblGrid>
      <w:tr>
        <w:trPr>
          <w:trHeight w:val="41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投资额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2005-12-31</w:t>
            </w:r>
          </w:p>
          <w:p>
            <w:pPr>
              <w:pStyle w:val="Style9"/>
              <w:keepNext w:val="0"/>
              <w:keepLines w:val="0"/>
              <w:widowControl w:val="0"/>
              <w:shd w:val="clear" w:color="auto" w:fill="auto"/>
              <w:bidi w:val="0"/>
              <w:spacing w:before="0" w:after="0" w:line="233"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减</w:t>
            </w:r>
            <w:r>
              <w:rPr>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本年权益调整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累计权益调整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70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福建升通网络传媒有限公司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14,400,000.00</w:t>
            </w:r>
          </w:p>
        </w:tc>
        <w:tc>
          <w:tcPr>
            <w:tcBorders>
              <w:top w:val="single" w:sz="4"/>
            </w:tcBorders>
            <w:shd w:val="clear" w:color="auto" w:fill="FFFFFF"/>
            <w:vAlign w:val="center"/>
          </w:tcPr>
          <w:p>
            <w:pPr>
              <w:pStyle w:val="Style9"/>
              <w:keepNext w:val="0"/>
              <w:keepLines w:val="0"/>
              <w:widowControl w:val="0"/>
              <w:shd w:val="clear" w:color="auto" w:fill="auto"/>
              <w:tabs>
                <w:tab w:pos="1363"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12,780,891.67</w:t>
              <w:tab/>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(1,418,365.78)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(3,037,474.11)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11,362,525.89</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深圳鸿南建筑机械工程有限公司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3,240,000.00</w:t>
            </w:r>
          </w:p>
        </w:tc>
        <w:tc>
          <w:tcPr>
            <w:tcBorders/>
            <w:shd w:val="clear" w:color="auto" w:fill="FFFFFF"/>
            <w:vAlign w:val="center"/>
          </w:tcPr>
          <w:p>
            <w:pPr>
              <w:pStyle w:val="Style9"/>
              <w:keepNext w:val="0"/>
              <w:keepLines w:val="0"/>
              <w:widowControl w:val="0"/>
              <w:shd w:val="clear" w:color="auto" w:fill="auto"/>
              <w:tabs>
                <w:tab w:pos="1286"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1,856,025.17</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(1,383,974.83)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1,856,025.17</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西安鸿腾生物科技有限责任公司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4,200,000.00</w:t>
            </w:r>
          </w:p>
        </w:tc>
        <w:tc>
          <w:tcPr>
            <w:tcBorders/>
            <w:shd w:val="clear" w:color="auto" w:fill="FFFFFF"/>
            <w:vAlign w:val="center"/>
          </w:tcPr>
          <w:p>
            <w:pPr>
              <w:pStyle w:val="Style9"/>
              <w:keepNext w:val="0"/>
              <w:keepLines w:val="0"/>
              <w:widowControl w:val="0"/>
              <w:shd w:val="clear" w:color="auto" w:fill="auto"/>
              <w:tabs>
                <w:tab w:pos="1301"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4,200,000.00</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2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4,200,000.00</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深运工贸翠苑旅店</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c>
          <w:tcPr>
            <w:tcBorders/>
            <w:shd w:val="clear" w:color="auto" w:fill="FFFFFF"/>
            <w:vAlign w:val="center"/>
          </w:tcPr>
          <w:p>
            <w:pPr>
              <w:pStyle w:val="Style9"/>
              <w:keepNext w:val="0"/>
              <w:keepLines w:val="0"/>
              <w:widowControl w:val="0"/>
              <w:shd w:val="clear" w:color="auto" w:fill="auto"/>
              <w:tabs>
                <w:tab w:pos="1430" w:val="left"/>
              </w:tabs>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785,377.30</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285,377.30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785,377.30</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深圳市鸿侨实业有限公司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9"/>
              <w:keepNext w:val="0"/>
              <w:keepLines w:val="0"/>
              <w:widowControl w:val="0"/>
              <w:shd w:val="clear" w:color="auto" w:fill="auto"/>
              <w:tabs>
                <w:tab w:pos="1301"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4,860,346.21</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(5,139,653.79)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4,860,346.21</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深圳市鸿基广源贸易有限公司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深圳市鸿基影视文化有限公司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(2,700,000.00)</w:t>
            </w: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bottom"/>
          </w:tcPr>
          <w:p>
            <w:pPr>
              <w:pStyle w:val="Style9"/>
              <w:keepNext w:val="0"/>
              <w:keepLines w:val="0"/>
              <w:widowControl w:val="0"/>
              <w:shd w:val="clear" w:color="auto" w:fill="auto"/>
              <w:tabs>
                <w:tab w:pos="672" w:val="left"/>
              </w:tabs>
              <w:bidi w:val="0"/>
              <w:spacing w:before="0" w:after="0" w:line="240" w:lineRule="auto"/>
              <w:ind w:left="0" w:right="0" w:firstLine="0"/>
              <w:jc w:val="center"/>
              <w:rPr>
                <w:sz w:val="15"/>
                <w:szCs w:val="15"/>
              </w:rPr>
            </w:pPr>
            <w:r>
              <w:rPr>
                <w:color w:val="000000"/>
                <w:spacing w:val="0"/>
                <w:w w:val="100"/>
                <w:position w:val="0"/>
                <w:sz w:val="15"/>
                <w:szCs w:val="15"/>
              </w:rPr>
              <w:t>合</w:t>
              <w:tab/>
              <w:t>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39,040,000.00</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1378"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24,482,640.35</w:t>
              <w:tab/>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(1,418,365.78)</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(15,975,725.43)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23,064,274.57</w:t>
            </w:r>
          </w:p>
        </w:tc>
      </w:tr>
    </w:tbl>
    <w:p>
      <w:pPr>
        <w:widowControl w:val="0"/>
        <w:spacing w:after="239" w:line="1" w:lineRule="exact"/>
      </w:pPr>
    </w:p>
    <w:p>
      <w:pPr>
        <w:pStyle w:val="Style21"/>
        <w:keepNext w:val="0"/>
        <w:keepLines w:val="0"/>
        <w:widowControl w:val="0"/>
        <w:shd w:val="clear" w:color="auto" w:fill="auto"/>
        <w:bidi w:val="0"/>
        <w:spacing w:before="0" w:after="780" w:line="240" w:lineRule="auto"/>
        <w:ind w:left="0" w:right="0"/>
        <w:jc w:val="left"/>
      </w:pPr>
      <w:r>
        <w:rPr>
          <w:color w:val="000000"/>
          <w:spacing w:val="0"/>
          <w:w w:val="100"/>
          <w:position w:val="0"/>
        </w:rPr>
        <w:t>未合并子公司的原因详见附注四</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1"/>
        <w:keepNext w:val="0"/>
        <w:keepLines w:val="0"/>
        <w:widowControl w:val="0"/>
        <w:numPr>
          <w:ilvl w:val="0"/>
          <w:numId w:val="57"/>
        </w:numPr>
        <w:shd w:val="clear" w:color="auto" w:fill="auto"/>
        <w:bidi w:val="0"/>
        <w:spacing w:before="0" w:after="100" w:line="240" w:lineRule="auto"/>
        <w:ind w:left="0" w:right="0"/>
        <w:jc w:val="left"/>
      </w:pPr>
      <w:bookmarkStart w:id="455" w:name="bookmark455"/>
      <w:bookmarkEnd w:id="455"/>
      <w:r>
        <w:rPr>
          <w:color w:val="000000"/>
          <w:spacing w:val="0"/>
          <w:w w:val="100"/>
          <w:position w:val="0"/>
        </w:rPr>
        <w:t>联营企业</w:t>
      </w:r>
    </w:p>
    <w:p>
      <w:pPr>
        <w:pStyle w:val="Style81"/>
        <w:keepNext w:val="0"/>
        <w:keepLines w:val="0"/>
        <w:widowControl w:val="0"/>
        <w:shd w:val="clear" w:color="auto" w:fill="auto"/>
        <w:tabs>
          <w:tab w:pos="4325" w:val="left"/>
        </w:tabs>
        <w:bidi w:val="0"/>
        <w:spacing w:before="0" w:after="100" w:line="240" w:lineRule="auto"/>
        <w:ind w:left="0" w:right="0" w:firstLine="0"/>
        <w:jc w:val="center"/>
      </w:pPr>
      <w:r>
        <w:rPr>
          <w:color w:val="000000"/>
          <w:spacing w:val="0"/>
          <w:w w:val="100"/>
          <w:position w:val="0"/>
          <w:sz w:val="15"/>
          <w:szCs w:val="15"/>
        </w:rPr>
        <w:t>股权</w:t>
        <w:tab/>
        <w:t>本年权益</w:t>
      </w:r>
    </w:p>
    <w:tbl>
      <w:tblPr>
        <w:tblOverlap w:val="never"/>
        <w:jc w:val="center"/>
        <w:tblLayout w:type="fixed"/>
      </w:tblPr>
      <w:tblGrid>
        <w:gridCol w:w="1368"/>
        <w:gridCol w:w="494"/>
        <w:gridCol w:w="994"/>
        <w:gridCol w:w="1781"/>
        <w:gridCol w:w="974"/>
        <w:gridCol w:w="1037"/>
        <w:gridCol w:w="1186"/>
        <w:gridCol w:w="1008"/>
      </w:tblGrid>
      <w:tr>
        <w:trPr>
          <w:trHeight w:val="25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联营企业名称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初始投资额</w:t>
            </w:r>
          </w:p>
        </w:tc>
        <w:tc>
          <w:tcPr>
            <w:tcBorders/>
            <w:shd w:val="clear" w:color="auto" w:fill="FFFFFF"/>
            <w:vAlign w:val="top"/>
          </w:tcPr>
          <w:p>
            <w:pPr>
              <w:pStyle w:val="Style9"/>
              <w:keepNext w:val="0"/>
              <w:keepLines w:val="0"/>
              <w:widowControl w:val="0"/>
              <w:shd w:val="clear" w:color="auto" w:fill="auto"/>
              <w:tabs>
                <w:tab w:pos="917"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2005-12-31</w:t>
              <w:tab/>
            </w:r>
            <w:r>
              <w:rPr>
                <w:color w:val="000000"/>
                <w:spacing w:val="0"/>
                <w:w w:val="100"/>
                <w:position w:val="0"/>
                <w:sz w:val="15"/>
                <w:szCs w:val="15"/>
              </w:rPr>
              <w:t>本年增加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本年减少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调整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累计权益调整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87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深圳市深威驳运有</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5,400,000.00</w:t>
            </w:r>
          </w:p>
        </w:tc>
        <w:tc>
          <w:tcPr>
            <w:tcBorders>
              <w:top w:val="single" w:sz="4"/>
            </w:tcBorders>
            <w:shd w:val="clear" w:color="auto" w:fill="FFFFFF"/>
            <w:vAlign w:val="center"/>
          </w:tcPr>
          <w:p>
            <w:pPr>
              <w:pStyle w:val="Style9"/>
              <w:keepNext w:val="0"/>
              <w:keepLines w:val="0"/>
              <w:widowControl w:val="0"/>
              <w:shd w:val="clear" w:color="auto" w:fill="auto"/>
              <w:tabs>
                <w:tab w:pos="1454"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10,929,899.46</w:t>
              <w:tab/>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92,568.27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5,622,467.73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11,022,467.73</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深圳市泉源实业发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shd w:val="clear" w:color="auto" w:fill="FFFFFF"/>
            <w:vAlign w:val="center"/>
          </w:tcPr>
          <w:p>
            <w:pPr>
              <w:pStyle w:val="Style9"/>
              <w:keepNext w:val="0"/>
              <w:keepLines w:val="0"/>
              <w:widowControl w:val="0"/>
              <w:shd w:val="clear" w:color="auto" w:fill="auto"/>
              <w:tabs>
                <w:tab w:pos="1392"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5,591,301.17</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(376,245.52)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10,784,944.35</w:t>
            </w:r>
            <w:r>
              <w:rPr>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5,215,055.65</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深圳市鸿丰酒店管 理有限公司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9"/>
              <w:keepNext w:val="0"/>
              <w:keepLines w:val="0"/>
              <w:widowControl w:val="0"/>
              <w:shd w:val="clear" w:color="auto" w:fill="auto"/>
              <w:tabs>
                <w:tab w:pos="1469"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22,179,699.75</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5,064,275.48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22,243,975.23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27,243,975.23</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深圳市南方鸿基物</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流有限公司</w:t>
            </w:r>
            <w:r>
              <w:rPr>
                <w:rFonts w:ascii="Times New Roman" w:eastAsia="Times New Roman" w:hAnsi="Times New Roman" w:cs="Times New Roman"/>
                <w:color w:val="000000"/>
                <w:spacing w:val="0"/>
                <w:w w:val="100"/>
                <w:position w:val="0"/>
                <w:sz w:val="15"/>
                <w:szCs w:val="15"/>
              </w:rPr>
              <w:t>*2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8,000,000.00</w:t>
            </w:r>
          </w:p>
        </w:tc>
        <w:tc>
          <w:tcPr>
            <w:tcBorders/>
            <w:shd w:val="clear" w:color="auto" w:fill="FFFFFF"/>
            <w:vAlign w:val="center"/>
          </w:tcPr>
          <w:p>
            <w:pPr>
              <w:pStyle w:val="Style9"/>
              <w:keepNext w:val="0"/>
              <w:keepLines w:val="0"/>
              <w:widowControl w:val="0"/>
              <w:shd w:val="clear" w:color="auto" w:fill="auto"/>
              <w:tabs>
                <w:tab w:pos="1397"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7,606,563.87</w:t>
              <w:tab/>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7,606,563.87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0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393,436.13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深圳鸿基联丰物流</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5,680,000.00</w:t>
            </w:r>
          </w:p>
        </w:tc>
        <w:tc>
          <w:tcPr>
            <w:tcBorders/>
            <w:shd w:val="clear" w:color="auto" w:fill="FFFFFF"/>
            <w:vAlign w:val="bottom"/>
          </w:tcPr>
          <w:p>
            <w:pPr>
              <w:pStyle w:val="Style9"/>
              <w:keepNext w:val="0"/>
              <w:keepLines w:val="0"/>
              <w:widowControl w:val="0"/>
              <w:shd w:val="clear" w:color="auto" w:fill="auto"/>
              <w:tabs>
                <w:tab w:pos="1454"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12,229,531.43</w:t>
              <w:tab/>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(3,523,846.46)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3,025,684.97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8,705,684.97</w:t>
            </w:r>
          </w:p>
        </w:tc>
      </w:tr>
    </w:tbl>
    <w:p>
      <w:pPr>
        <w:pStyle w:val="Style32"/>
        <w:keepNext w:val="0"/>
        <w:keepLines w:val="0"/>
        <w:widowControl w:val="0"/>
        <w:shd w:val="clear" w:color="auto" w:fill="auto"/>
        <w:bidi w:val="0"/>
        <w:spacing w:before="0" w:after="0" w:line="240" w:lineRule="auto"/>
        <w:ind w:left="24" w:right="0" w:firstLine="0"/>
        <w:jc w:val="left"/>
        <w:rPr>
          <w:sz w:val="15"/>
          <w:szCs w:val="15"/>
        </w:rPr>
        <w:sectPr>
          <w:footnotePr>
            <w:pos w:val="pageBottom"/>
            <w:numFmt w:val="chicago"/>
            <w:numRestart w:val="continuous"/>
            <w15:footnoteColumns w:val="1"/>
          </w:footnotePr>
          <w:type w:val="continuous"/>
          <w:pgSz w:w="11900" w:h="16840"/>
          <w:pgMar w:top="1468" w:right="811" w:bottom="1672" w:left="1704" w:header="1040" w:footer="3" w:gutter="0"/>
          <w:cols w:space="720"/>
          <w:noEndnote/>
          <w:rtlGutter w:val="0"/>
          <w:docGrid w:linePitch="360"/>
        </w:sectPr>
      </w:pPr>
      <w:r>
        <w:rPr>
          <w:color w:val="000000"/>
          <w:spacing w:val="0"/>
          <w:w w:val="100"/>
          <w:position w:val="0"/>
          <w:sz w:val="15"/>
          <w:szCs w:val="15"/>
        </w:rPr>
        <w:t>有限公司</w:t>
      </w:r>
    </w:p>
    <w:p>
      <w:pPr>
        <w:pStyle w:val="Style81"/>
        <w:keepNext w:val="0"/>
        <w:keepLines w:val="0"/>
        <w:widowControl w:val="0"/>
        <w:shd w:val="clear" w:color="auto" w:fill="auto"/>
        <w:bidi w:val="0"/>
        <w:spacing w:before="0" w:after="360" w:line="202" w:lineRule="exact"/>
        <w:ind w:left="380" w:right="0" w:firstLine="40"/>
        <w:jc w:val="left"/>
      </w:pPr>
      <w:r>
        <w:rPr>
          <w:color w:val="000000"/>
          <w:spacing w:val="0"/>
          <w:w w:val="100"/>
          <w:position w:val="0"/>
          <w:sz w:val="15"/>
          <w:szCs w:val="15"/>
        </w:rPr>
        <w:t xml:space="preserve">深圳市鸿基吉达有 </w:t>
      </w:r>
      <w:r>
        <w:rPr>
          <w:rFonts w:ascii="Times New Roman" w:eastAsia="Times New Roman" w:hAnsi="Times New Roman" w:cs="Times New Roman"/>
          <w:color w:val="000000"/>
          <w:spacing w:val="0"/>
          <w:w w:val="100"/>
          <w:position w:val="0"/>
          <w:sz w:val="15"/>
          <w:szCs w:val="15"/>
        </w:rPr>
        <w:t xml:space="preserve">40% </w:t>
      </w:r>
      <w:r>
        <w:rPr>
          <w:color w:val="000000"/>
          <w:spacing w:val="0"/>
          <w:w w:val="100"/>
          <w:position w:val="0"/>
          <w:sz w:val="15"/>
          <w:szCs w:val="15"/>
        </w:rPr>
        <w:t>限公司</w:t>
      </w:r>
    </w:p>
    <w:p>
      <w:pPr>
        <w:pStyle w:val="Style9"/>
        <w:keepNext w:val="0"/>
        <w:keepLines w:val="0"/>
        <w:widowControl w:val="0"/>
        <w:shd w:val="clear" w:color="auto" w:fill="auto"/>
        <w:tabs>
          <w:tab w:pos="2342" w:val="left"/>
          <w:tab w:pos="6144" w:val="left"/>
          <w:tab w:pos="8333" w:val="left"/>
        </w:tabs>
        <w:bidi w:val="0"/>
        <w:spacing w:before="0" w:after="280" w:line="240" w:lineRule="auto"/>
        <w:ind w:left="0" w:right="0" w:firstLine="720"/>
        <w:jc w:val="left"/>
        <w:rPr>
          <w:sz w:val="15"/>
          <w:szCs w:val="15"/>
        </w:rPr>
      </w:pPr>
      <w:r>
        <w:rPr>
          <w:color w:val="000000"/>
          <w:spacing w:val="0"/>
          <w:w w:val="100"/>
          <w:position w:val="0"/>
          <w:sz w:val="15"/>
          <w:szCs w:val="15"/>
        </w:rPr>
        <w:t>合 计</w:t>
        <w:tab/>
      </w:r>
      <w:r>
        <w:rPr>
          <w:rFonts w:ascii="Times New Roman" w:eastAsia="Times New Roman" w:hAnsi="Times New Roman" w:cs="Times New Roman"/>
          <w:color w:val="000000"/>
          <w:spacing w:val="0"/>
          <w:w w:val="100"/>
          <w:position w:val="0"/>
          <w:sz w:val="15"/>
          <w:szCs w:val="15"/>
          <w:u w:val="single"/>
        </w:rPr>
        <w:t>40,480,000.00 58,536,995.68 400,000.00 7,606,563.87</w:t>
        <w:tab/>
        <w:t>1,256,751.77 20,500,619.71</w:t>
        <w:tab/>
        <w:t>52,587,183.58</w:t>
      </w:r>
    </w:p>
    <w:p>
      <w:pPr>
        <w:pStyle w:val="Style21"/>
        <w:keepNext w:val="0"/>
        <w:keepLines w:val="0"/>
        <w:widowControl w:val="0"/>
        <w:shd w:val="clear" w:color="auto" w:fill="auto"/>
        <w:bidi w:val="0"/>
        <w:spacing w:before="0" w:after="28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本年度对该等被投资单位的权益调整中，包含被投资单位本年度利润分配时，本公司按</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权益份额应收股利</w:t>
      </w:r>
      <w:r>
        <w:rPr>
          <w:rFonts w:ascii="Times New Roman" w:eastAsia="Times New Roman" w:hAnsi="Times New Roman" w:cs="Times New Roman"/>
          <w:color w:val="000000"/>
          <w:spacing w:val="0"/>
          <w:w w:val="100"/>
          <w:position w:val="0"/>
        </w:rPr>
        <w:t>7,381,054.99</w:t>
      </w:r>
      <w:r>
        <w:rPr>
          <w:color w:val="000000"/>
          <w:spacing w:val="0"/>
          <w:w w:val="100"/>
          <w:position w:val="0"/>
        </w:rPr>
        <w:t>元，冲减本公司对该等公司的长期投资金额。</w:t>
      </w:r>
    </w:p>
    <w:p>
      <w:pPr>
        <w:pStyle w:val="Style21"/>
        <w:keepNext w:val="0"/>
        <w:keepLines w:val="0"/>
        <w:widowControl w:val="0"/>
        <w:shd w:val="clear" w:color="auto" w:fill="auto"/>
        <w:bidi w:val="0"/>
        <w:spacing w:before="0" w:after="66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本年度已转让该股权投资。</w:t>
      </w:r>
    </w:p>
    <w:p>
      <w:pPr>
        <w:pStyle w:val="Style21"/>
        <w:keepNext w:val="0"/>
        <w:keepLines w:val="0"/>
        <w:widowControl w:val="0"/>
        <w:numPr>
          <w:ilvl w:val="0"/>
          <w:numId w:val="57"/>
        </w:numPr>
        <w:shd w:val="clear" w:color="auto" w:fill="auto"/>
        <w:bidi w:val="0"/>
        <w:spacing w:before="0" w:after="280" w:line="240" w:lineRule="auto"/>
        <w:ind w:left="0" w:right="0" w:firstLine="380"/>
        <w:jc w:val="left"/>
      </w:pPr>
      <w:bookmarkStart w:id="456" w:name="bookmark456"/>
      <w:bookmarkEnd w:id="456"/>
      <w:r>
        <w:rPr>
          <w:color w:val="000000"/>
          <w:spacing w:val="0"/>
          <w:w w:val="100"/>
          <w:position w:val="0"/>
        </w:rPr>
        <w:t>其他投资</w:t>
      </w:r>
    </w:p>
    <w:tbl>
      <w:tblPr>
        <w:tblOverlap w:val="never"/>
        <w:jc w:val="center"/>
        <w:tblLayout w:type="fixed"/>
      </w:tblPr>
      <w:tblGrid>
        <w:gridCol w:w="1867"/>
        <w:gridCol w:w="1099"/>
        <w:gridCol w:w="1589"/>
        <w:gridCol w:w="1330"/>
        <w:gridCol w:w="1416"/>
        <w:gridCol w:w="1411"/>
      </w:tblGrid>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被投资公司名称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本年减少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67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参股投资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5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福建东南广播电视网</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络有限公司</w:t>
            </w:r>
            <w:r>
              <w:rPr>
                <w:rFonts w:ascii="Times New Roman" w:eastAsia="Times New Roman" w:hAnsi="Times New Roman" w:cs="Times New Roman"/>
                <w:color w:val="000000"/>
                <w:spacing w:val="0"/>
                <w:w w:val="100"/>
                <w:position w:val="0"/>
                <w:sz w:val="18"/>
                <w:szCs w:val="18"/>
              </w:rPr>
              <w:footnoteReference w:id="3"/>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38,507,734.35</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38,507,734.35</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贵州证券公司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2,184,625.28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2,184,625.28</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平顶山蝶王酒业公司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614" w:hRule="exact"/>
        </w:trPr>
        <w:tc>
          <w:tcPr>
            <w:tcBorders/>
            <w:shd w:val="clear" w:color="auto" w:fill="FFFFFF"/>
            <w:vAlign w:val="bottom"/>
          </w:tcPr>
          <w:p>
            <w:pPr>
              <w:pStyle w:val="Style9"/>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深圳市鸿丰旅行社有 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1186" w:hRule="exact"/>
        </w:trPr>
        <w:tc>
          <w:tcPr>
            <w:tcBorders/>
            <w:shd w:val="clear" w:color="auto" w:fill="FFFFFF"/>
            <w:vAlign w:val="bottom"/>
          </w:tcPr>
          <w:p>
            <w:pPr>
              <w:pStyle w:val="Style9"/>
              <w:keepNext w:val="0"/>
              <w:keepLines w:val="0"/>
              <w:widowControl w:val="0"/>
              <w:shd w:val="clear" w:color="auto" w:fill="auto"/>
              <w:bidi w:val="0"/>
              <w:spacing w:before="0" w:after="300" w:line="240" w:lineRule="auto"/>
              <w:ind w:left="0" w:right="0" w:firstLine="540"/>
              <w:jc w:val="left"/>
              <w:rPr>
                <w:sz w:val="18"/>
                <w:szCs w:val="18"/>
              </w:rPr>
            </w:pPr>
            <w:r>
              <w:rPr>
                <w:color w:val="000000"/>
                <w:spacing w:val="0"/>
                <w:w w:val="100"/>
                <w:position w:val="0"/>
                <w:sz w:val="18"/>
                <w:szCs w:val="18"/>
              </w:rPr>
              <w:t>小 计</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房地产投资</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40,842,359.63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40,842,359.63</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广州金宇花园</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30,792,585.50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30,792,585.50</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广州天鸿花园</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11,539,000.00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11,539,000.00</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广州太和镇楼宇</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3,556,137.50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3,556,137.50</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深圳银湖别墅项目</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50,119,685.55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50,119,685.55</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云南灵昭寺项目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小 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98,207,408.55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98,207,408.55</w:t>
            </w:r>
          </w:p>
        </w:tc>
      </w:tr>
      <w:tr>
        <w:trPr>
          <w:trHeight w:val="38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 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139,049,768.18</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139,049,768.18</w:t>
            </w:r>
          </w:p>
        </w:tc>
      </w:tr>
    </w:tbl>
    <w:p>
      <w:pPr>
        <w:sectPr>
          <w:headerReference w:type="default" r:id="rId13"/>
          <w:footerReference w:type="default" r:id="rId14"/>
          <w:footnotePr>
            <w:pos w:val="pageBottom"/>
            <w:numFmt w:val="chicago"/>
            <w:numRestart w:val="continuous"/>
            <w15:footnoteColumns w:val="1"/>
          </w:footnotePr>
          <w:type w:val="continuous"/>
          <w:pgSz w:w="11900" w:h="16840"/>
          <w:pgMar w:top="1468" w:right="811" w:bottom="1672" w:left="1704" w:header="0" w:footer="3" w:gutter="0"/>
          <w:cols w:space="720"/>
          <w:noEndnote/>
          <w:rtlGutter w:val="0"/>
          <w:docGrid w:linePitch="360"/>
        </w:sectPr>
      </w:pPr>
    </w:p>
    <w:tbl>
      <w:tblPr>
        <w:tblOverlap w:val="never"/>
        <w:jc w:val="center"/>
        <w:tblLayout w:type="fixed"/>
      </w:tblPr>
      <w:tblGrid>
        <w:gridCol w:w="1618"/>
        <w:gridCol w:w="763"/>
        <w:gridCol w:w="586"/>
        <w:gridCol w:w="1090"/>
        <w:gridCol w:w="1210"/>
        <w:gridCol w:w="533"/>
        <w:gridCol w:w="1109"/>
        <w:gridCol w:w="970"/>
        <w:gridCol w:w="936"/>
      </w:tblGrid>
      <w:tr>
        <w:trPr>
          <w:trHeight w:val="552" w:hRule="exact"/>
        </w:trPr>
        <w:tc>
          <w:tcPr>
            <w:gridSpan w:val="2"/>
            <w:tcBorders/>
            <w:shd w:val="clear" w:color="auto" w:fill="FFFFFF"/>
            <w:vAlign w:val="top"/>
          </w:tcPr>
          <w:p>
            <w:pPr>
              <w:pStyle w:val="Style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深圳市泉源实业发展有溢价出资 限公司</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17,000,000.00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13,599,999.96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1,700,000.04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5,100,000.08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11,899,999.92</w:t>
            </w:r>
          </w:p>
        </w:tc>
      </w:tr>
      <w:tr>
        <w:trPr>
          <w:trHeight w:val="696" w:hRule="exact"/>
        </w:trPr>
        <w:tc>
          <w:tcPr>
            <w:gridSpan w:val="2"/>
            <w:tcBorders/>
            <w:shd w:val="clear" w:color="auto" w:fill="FFFFFF"/>
            <w:vAlign w:val="center"/>
          </w:tcPr>
          <w:p>
            <w:pPr>
              <w:pStyle w:val="Style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深圳市鸿基出口监管仓溢价增资 库有限公司</w:t>
            </w:r>
          </w:p>
        </w:tc>
        <w:tc>
          <w:tcPr>
            <w:tcBorders/>
            <w:shd w:val="clear" w:color="auto" w:fill="FFFFFF"/>
            <w:vAlign w:val="top"/>
          </w:tcPr>
          <w:p>
            <w:pPr>
              <w:pStyle w:val="Style9"/>
              <w:keepNext w:val="0"/>
              <w:keepLines w:val="0"/>
              <w:widowControl w:val="0"/>
              <w:shd w:val="clear" w:color="auto" w:fill="auto"/>
              <w:bidi w:val="0"/>
              <w:spacing w:before="14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年</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9,538,390.00</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5,722,999.17</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953,839.00</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4,769,229.83</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4,769,160.17</w:t>
            </w:r>
          </w:p>
        </w:tc>
      </w:tr>
      <w:tr>
        <w:trPr>
          <w:trHeight w:val="701" w:hRule="exact"/>
        </w:trPr>
        <w:tc>
          <w:tcPr>
            <w:tcBorders/>
            <w:shd w:val="clear" w:color="auto" w:fill="FFFFFF"/>
            <w:vAlign w:val="center"/>
          </w:tcPr>
          <w:p>
            <w:pPr>
              <w:pStyle w:val="Style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深圳市金鸿基集装箱堆 场有限公司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溢价出资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623,488.00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452,028.83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62,348.80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233,807.97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389,680.03</w:t>
            </w:r>
          </w:p>
        </w:tc>
      </w:tr>
      <w:tr>
        <w:trPr>
          <w:trHeight w:val="706" w:hRule="exact"/>
        </w:trPr>
        <w:tc>
          <w:tcPr>
            <w:tcBorders/>
            <w:shd w:val="clear" w:color="auto" w:fill="FFFFFF"/>
            <w:vAlign w:val="center"/>
          </w:tcPr>
          <w:p>
            <w:pPr>
              <w:pStyle w:val="Style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深圳市鸿基恒安汽车租 赁有限公司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溢价出资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982,018.54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818,348.79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98,201.85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261,871.60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720,146.94</w:t>
            </w:r>
          </w:p>
        </w:tc>
      </w:tr>
      <w:tr>
        <w:trPr>
          <w:trHeight w:val="34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西安海都饭店有限公司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溢价出资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年</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4,548,541.75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4,434,828.21</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454,854.12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568,567.66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3,979,974.09</w:t>
            </w:r>
          </w:p>
        </w:tc>
      </w:tr>
      <w:tr>
        <w:trPr>
          <w:trHeight w:val="53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 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32,692,438.29</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25,028,204.96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3,269,243.81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10,933,477.14</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21,758,961.15</w:t>
            </w:r>
          </w:p>
        </w:tc>
      </w:tr>
    </w:tbl>
    <w:p>
      <w:pPr>
        <w:widowControl w:val="0"/>
        <w:spacing w:after="239" w:line="1" w:lineRule="exact"/>
      </w:pPr>
    </w:p>
    <w:p>
      <w:pPr>
        <w:pStyle w:val="Style21"/>
        <w:keepNext w:val="0"/>
        <w:keepLines w:val="0"/>
        <w:widowControl w:val="0"/>
        <w:numPr>
          <w:ilvl w:val="0"/>
          <w:numId w:val="59"/>
        </w:numPr>
        <w:shd w:val="clear" w:color="auto" w:fill="auto"/>
        <w:bidi w:val="0"/>
        <w:spacing w:before="0" w:after="300" w:line="240" w:lineRule="auto"/>
        <w:ind w:left="0" w:right="0"/>
        <w:jc w:val="left"/>
      </w:pPr>
      <w:bookmarkStart w:id="457" w:name="bookmark457"/>
      <w:bookmarkEnd w:id="457"/>
      <w:r>
        <w:rPr>
          <w:color w:val="000000"/>
          <w:spacing w:val="0"/>
          <w:w w:val="100"/>
          <w:position w:val="0"/>
        </w:rPr>
        <w:t>股票投资</w:t>
      </w:r>
    </w:p>
    <w:tbl>
      <w:tblPr>
        <w:tblOverlap w:val="never"/>
        <w:jc w:val="center"/>
        <w:tblLayout w:type="fixed"/>
      </w:tblPr>
      <w:tblGrid>
        <w:gridCol w:w="2078"/>
        <w:gridCol w:w="984"/>
        <w:gridCol w:w="1152"/>
        <w:gridCol w:w="902"/>
        <w:gridCol w:w="1214"/>
        <w:gridCol w:w="1051"/>
        <w:gridCol w:w="1248"/>
      </w:tblGrid>
      <w:tr>
        <w:trPr>
          <w:trHeight w:val="202" w:hRule="exact"/>
        </w:trPr>
        <w:tc>
          <w:tcPr>
            <w:tcBorders/>
            <w:shd w:val="clear" w:color="auto" w:fill="FFFFFF"/>
            <w:vAlign w:val="bottom"/>
          </w:tcPr>
          <w:p>
            <w:pPr>
              <w:pStyle w:val="Style9"/>
              <w:keepNext w:val="0"/>
              <w:keepLines w:val="0"/>
              <w:widowControl w:val="0"/>
              <w:shd w:val="clear" w:color="auto" w:fill="auto"/>
              <w:tabs>
                <w:tab w:pos="1377" w:val="left"/>
              </w:tabs>
              <w:bidi w:val="0"/>
              <w:spacing w:before="0" w:after="0" w:line="240" w:lineRule="auto"/>
              <w:ind w:left="0" w:right="0" w:firstLine="460"/>
              <w:jc w:val="left"/>
              <w:rPr>
                <w:sz w:val="15"/>
                <w:szCs w:val="15"/>
              </w:rPr>
            </w:pPr>
            <w:r>
              <w:rPr>
                <w:color w:val="000000"/>
                <w:spacing w:val="0"/>
                <w:w w:val="100"/>
                <w:position w:val="0"/>
                <w:sz w:val="15"/>
                <w:szCs w:val="15"/>
              </w:rPr>
              <w:t>项</w:t>
              <w:tab/>
              <w:t>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股份类别</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股票数量</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股权比例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本年减少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240" w:firstLine="0"/>
              <w:jc w:val="righ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662"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深圳能源投资股份有限公司</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法人股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914,760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0.076%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1,050,000.00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1,050,000.00</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同人华塑股份有限公司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825,000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0.33%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1,500,000.00</w:t>
            </w:r>
          </w:p>
        </w:tc>
      </w:tr>
      <w:tr>
        <w:trPr>
          <w:trHeight w:val="701"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长春高斯达生物科技集团 股份有限公司</w:t>
            </w:r>
          </w:p>
        </w:tc>
        <w:tc>
          <w:tcPr>
            <w:tcBorders/>
            <w:shd w:val="clear" w:color="auto" w:fill="FFFFFF"/>
            <w:vAlign w:val="top"/>
          </w:tcPr>
          <w:p>
            <w:pPr>
              <w:pStyle w:val="Style9"/>
              <w:keepNext w:val="0"/>
              <w:keepLines w:val="0"/>
              <w:widowControl w:val="0"/>
              <w:shd w:val="clear" w:color="auto" w:fill="auto"/>
              <w:bidi w:val="0"/>
              <w:spacing w:before="140" w:after="0" w:line="240" w:lineRule="auto"/>
              <w:ind w:left="0" w:right="0" w:firstLine="220"/>
              <w:jc w:val="both"/>
              <w:rPr>
                <w:sz w:val="15"/>
                <w:szCs w:val="15"/>
              </w:rPr>
            </w:pPr>
            <w:r>
              <w:rPr>
                <w:color w:val="000000"/>
                <w:spacing w:val="0"/>
                <w:w w:val="100"/>
                <w:position w:val="0"/>
                <w:sz w:val="15"/>
                <w:szCs w:val="15"/>
              </w:rPr>
              <w:t>法人股</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2,100,000</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1.27%</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8,724,000.00</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8,724,000.00</w:t>
            </w:r>
          </w:p>
        </w:tc>
      </w:tr>
      <w:tr>
        <w:trPr>
          <w:trHeight w:val="696"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中粮地产(集团)股份有限公 司</w:t>
            </w:r>
          </w:p>
        </w:tc>
        <w:tc>
          <w:tcPr>
            <w:tcBorders/>
            <w:shd w:val="clear" w:color="auto" w:fill="FFFFFF"/>
            <w:vAlign w:val="top"/>
          </w:tcPr>
          <w:p>
            <w:pPr>
              <w:pStyle w:val="Style9"/>
              <w:keepNext w:val="0"/>
              <w:keepLines w:val="0"/>
              <w:widowControl w:val="0"/>
              <w:shd w:val="clear" w:color="auto" w:fill="auto"/>
              <w:bidi w:val="0"/>
              <w:spacing w:before="140" w:after="0" w:line="240" w:lineRule="auto"/>
              <w:ind w:left="0" w:right="0" w:firstLine="220"/>
              <w:jc w:val="both"/>
              <w:rPr>
                <w:sz w:val="15"/>
                <w:szCs w:val="15"/>
              </w:rPr>
            </w:pPr>
            <w:r>
              <w:rPr>
                <w:color w:val="000000"/>
                <w:spacing w:val="0"/>
                <w:w w:val="100"/>
                <w:position w:val="0"/>
                <w:sz w:val="15"/>
                <w:szCs w:val="15"/>
              </w:rPr>
              <w:t>法人股</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7,115,625</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10,074,000.00</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10,074,000.00</w:t>
            </w:r>
          </w:p>
        </w:tc>
      </w:tr>
      <w:tr>
        <w:trPr>
          <w:trHeight w:val="70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四川东泰产业(控股)股份有</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664,000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3,172,173.65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3,172,173.65</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三九胃泰股份有限公司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0.47%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832,000.00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832,000.00</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四川通产物业股份有限公司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r>
      <w:tr>
        <w:trPr>
          <w:trHeight w:val="696" w:hRule="exact"/>
        </w:trPr>
        <w:tc>
          <w:tcPr>
            <w:tcBorders/>
            <w:shd w:val="clear" w:color="auto" w:fill="FFFFFF"/>
            <w:vAlign w:val="center"/>
          </w:tcPr>
          <w:p>
            <w:pPr>
              <w:pStyle w:val="Style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中国太平洋保险(集团) 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2,496,000.00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2,496,000.00</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招商证券股份有限公司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1,328,155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1,938,251.50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u w:val="single"/>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1,938,251.50</w:t>
            </w:r>
          </w:p>
        </w:tc>
      </w:tr>
      <w:tr>
        <w:trPr>
          <w:trHeight w:val="394" w:hRule="exact"/>
        </w:trPr>
        <w:tc>
          <w:tcPr>
            <w:tcBorders/>
            <w:shd w:val="clear" w:color="auto" w:fill="FFFFFF"/>
            <w:vAlign w:val="center"/>
          </w:tcPr>
          <w:p>
            <w:pPr>
              <w:pStyle w:val="Style9"/>
              <w:keepNext w:val="0"/>
              <w:keepLines w:val="0"/>
              <w:widowControl w:val="0"/>
              <w:shd w:val="clear" w:color="auto" w:fill="auto"/>
              <w:tabs>
                <w:tab w:pos="1264" w:val="left"/>
              </w:tabs>
              <w:bidi w:val="0"/>
              <w:spacing w:before="0" w:after="0" w:line="240" w:lineRule="auto"/>
              <w:ind w:left="0" w:right="0" w:firstLine="520"/>
              <w:jc w:val="left"/>
              <w:rPr>
                <w:sz w:val="15"/>
                <w:szCs w:val="15"/>
              </w:rPr>
            </w:pPr>
            <w:r>
              <w:rPr>
                <w:color w:val="000000"/>
                <w:spacing w:val="0"/>
                <w:w w:val="100"/>
                <w:position w:val="0"/>
                <w:sz w:val="15"/>
                <w:szCs w:val="15"/>
              </w:rPr>
              <w:t>合</w:t>
              <w:tab/>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30,286,425.15</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30,286,425.15</w:t>
            </w:r>
          </w:p>
        </w:tc>
      </w:tr>
    </w:tbl>
    <w:p>
      <w:pPr>
        <w:widowControl w:val="0"/>
        <w:spacing w:after="179" w:line="1" w:lineRule="exact"/>
      </w:pPr>
    </w:p>
    <w:p>
      <w:pPr>
        <w:pStyle w:val="Style21"/>
        <w:keepNext w:val="0"/>
        <w:keepLines w:val="0"/>
        <w:widowControl w:val="0"/>
        <w:shd w:val="clear" w:color="auto" w:fill="auto"/>
        <w:bidi w:val="0"/>
        <w:spacing w:before="0" w:after="180" w:line="293" w:lineRule="exact"/>
        <w:ind w:left="0" w:right="0"/>
        <w:jc w:val="left"/>
      </w:pPr>
      <w:r>
        <w:rPr>
          <w:color w:val="000000"/>
          <w:spacing w:val="0"/>
          <w:w w:val="100"/>
          <w:position w:val="0"/>
        </w:rPr>
        <w:t>本公司账面成本</w:t>
      </w:r>
      <w:r>
        <w:rPr>
          <w:rFonts w:ascii="Times New Roman" w:eastAsia="Times New Roman" w:hAnsi="Times New Roman" w:cs="Times New Roman"/>
          <w:color w:val="000000"/>
          <w:spacing w:val="0"/>
          <w:w w:val="100"/>
          <w:position w:val="0"/>
        </w:rPr>
        <w:t>1,112.4</w:t>
      </w:r>
      <w:r>
        <w:rPr>
          <w:color w:val="000000"/>
          <w:spacing w:val="0"/>
          <w:w w:val="100"/>
          <w:position w:val="0"/>
        </w:rPr>
        <w:t>万元的法人股已用于短期借款质押。</w:t>
      </w:r>
    </w:p>
    <w:p>
      <w:pPr>
        <w:pStyle w:val="Style21"/>
        <w:keepNext w:val="0"/>
        <w:keepLines w:val="0"/>
        <w:widowControl w:val="0"/>
        <w:shd w:val="clear" w:color="auto" w:fill="auto"/>
        <w:bidi w:val="0"/>
        <w:spacing w:before="0" w:after="720" w:line="293" w:lineRule="exact"/>
        <w:ind w:left="0" w:right="0"/>
        <w:jc w:val="left"/>
      </w:pPr>
      <w:r>
        <w:rPr>
          <w:color w:val="000000"/>
          <w:spacing w:val="0"/>
          <w:w w:val="100"/>
          <w:position w:val="0"/>
        </w:rPr>
        <w:t>本公司存在代其他单位持股的情况，详见附注十一</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1"/>
        <w:keepNext w:val="0"/>
        <w:keepLines w:val="0"/>
        <w:widowControl w:val="0"/>
        <w:numPr>
          <w:ilvl w:val="0"/>
          <w:numId w:val="59"/>
        </w:numPr>
        <w:shd w:val="clear" w:color="auto" w:fill="auto"/>
        <w:bidi w:val="0"/>
        <w:spacing w:before="0" w:after="0" w:line="293" w:lineRule="exact"/>
        <w:ind w:left="0" w:right="0"/>
        <w:jc w:val="left"/>
      </w:pPr>
      <w:bookmarkStart w:id="458" w:name="bookmark458"/>
      <w:bookmarkEnd w:id="458"/>
      <w:r>
        <w:rPr>
          <w:color w:val="000000"/>
          <w:spacing w:val="0"/>
          <w:w w:val="100"/>
          <w:position w:val="0"/>
          <w:shd w:val="clear" w:color="auto" w:fill="FFFFFF"/>
        </w:rPr>
        <w:t>长期投资减值准备</w:t>
      </w:r>
    </w:p>
    <w:p>
      <w:pPr>
        <w:pStyle w:val="Style9"/>
        <w:keepNext w:val="0"/>
        <w:keepLines w:val="0"/>
        <w:widowControl w:val="0"/>
        <w:shd w:val="clear" w:color="auto" w:fill="auto"/>
        <w:bidi w:val="0"/>
        <w:spacing w:before="0" w:after="0" w:line="293" w:lineRule="exact"/>
        <w:ind w:left="5420" w:right="0" w:firstLine="0"/>
        <w:jc w:val="left"/>
        <w:rPr>
          <w:sz w:val="18"/>
          <w:szCs w:val="18"/>
        </w:rPr>
      </w:pPr>
      <w:r>
        <w:rPr>
          <w:color w:val="000000"/>
          <w:spacing w:val="0"/>
          <w:w w:val="100"/>
          <w:position w:val="0"/>
          <w:sz w:val="18"/>
          <w:szCs w:val="18"/>
        </w:rPr>
        <w:t>因资产价值</w:t>
      </w:r>
    </w:p>
    <w:p>
      <w:pPr>
        <w:pStyle w:val="Style9"/>
        <w:keepNext w:val="0"/>
        <w:keepLines w:val="0"/>
        <w:widowControl w:val="0"/>
        <w:shd w:val="clear" w:color="auto" w:fill="auto"/>
        <w:tabs>
          <w:tab w:pos="2814" w:val="left"/>
          <w:tab w:pos="4114" w:val="left"/>
          <w:tab w:pos="5458" w:val="left"/>
          <w:tab w:pos="6577" w:val="left"/>
        </w:tabs>
        <w:bidi w:val="0"/>
        <w:spacing w:before="0" w:after="200" w:line="293" w:lineRule="exact"/>
        <w:ind w:left="0" w:right="0" w:firstLine="980"/>
        <w:jc w:val="left"/>
        <w:rPr>
          <w:sz w:val="18"/>
          <w:szCs w:val="18"/>
        </w:rPr>
      </w:pPr>
      <w:r>
        <w:rPr>
          <w:color w:val="000000"/>
          <w:spacing w:val="0"/>
          <w:w w:val="100"/>
          <w:position w:val="0"/>
          <w:sz w:val="18"/>
          <w:szCs w:val="18"/>
        </w:rPr>
        <w:t>项 目</w:t>
        <w:tab/>
      </w:r>
      <w:r>
        <w:rPr>
          <w:rFonts w:ascii="Times New Roman" w:eastAsia="Times New Roman" w:hAnsi="Times New Roman" w:cs="Times New Roman"/>
          <w:color w:val="000000"/>
          <w:spacing w:val="0"/>
          <w:w w:val="100"/>
          <w:position w:val="0"/>
          <w:sz w:val="18"/>
          <w:szCs w:val="18"/>
        </w:rPr>
        <w:t>2005-12-31</w:t>
        <w:tab/>
      </w:r>
      <w:r>
        <w:rPr>
          <w:color w:val="000000"/>
          <w:spacing w:val="0"/>
          <w:w w:val="100"/>
          <w:position w:val="0"/>
          <w:sz w:val="18"/>
          <w:szCs w:val="18"/>
        </w:rPr>
        <w:t>本年增加</w:t>
        <w:tab/>
        <w:t>回升转回</w:t>
        <w:tab/>
        <w:t xml:space="preserve">其他原因转出 </w:t>
      </w:r>
      <w:r>
        <w:rPr>
          <w:rFonts w:ascii="Times New Roman" w:eastAsia="Times New Roman" w:hAnsi="Times New Roman" w:cs="Times New Roman"/>
          <w:color w:val="000000"/>
          <w:spacing w:val="0"/>
          <w:w w:val="100"/>
          <w:position w:val="0"/>
          <w:sz w:val="18"/>
          <w:szCs w:val="18"/>
        </w:rPr>
        <w:t>2006-12-31</w:t>
      </w:r>
      <w:r>
        <w:br w:type="page"/>
      </w:r>
    </w:p>
    <w:p>
      <w:pPr>
        <w:pStyle w:val="Style32"/>
        <w:keepNext w:val="0"/>
        <w:keepLines w:val="0"/>
        <w:widowControl w:val="0"/>
        <w:shd w:val="clear" w:color="auto" w:fill="auto"/>
        <w:bidi w:val="0"/>
        <w:spacing w:before="0" w:after="0" w:line="240" w:lineRule="auto"/>
        <w:ind w:left="4997" w:right="0" w:firstLine="0"/>
        <w:jc w:val="left"/>
      </w:pPr>
      <w:r>
        <w:rPr>
          <w:color w:val="000000"/>
          <w:spacing w:val="0"/>
          <w:w w:val="100"/>
          <w:position w:val="0"/>
        </w:rPr>
        <w:t>因资产价值</w:t>
      </w:r>
    </w:p>
    <w:tbl>
      <w:tblPr>
        <w:tblOverlap w:val="never"/>
        <w:jc w:val="center"/>
        <w:tblLayout w:type="fixed"/>
      </w:tblPr>
      <w:tblGrid>
        <w:gridCol w:w="2160"/>
        <w:gridCol w:w="1382"/>
        <w:gridCol w:w="1344"/>
        <w:gridCol w:w="1114"/>
        <w:gridCol w:w="1488"/>
        <w:gridCol w:w="1306"/>
      </w:tblGrid>
      <w:tr>
        <w:trPr>
          <w:trHeight w:val="274" w:hRule="exact"/>
        </w:trPr>
        <w:tc>
          <w:tcPr>
            <w:tcBorders/>
            <w:shd w:val="clear" w:color="auto" w:fill="FFFFFF"/>
            <w:vAlign w:val="top"/>
          </w:tcPr>
          <w:p>
            <w:pPr>
              <w:pStyle w:val="Style9"/>
              <w:keepNext w:val="0"/>
              <w:keepLines w:val="0"/>
              <w:widowControl w:val="0"/>
              <w:shd w:val="clear" w:color="auto" w:fill="auto"/>
              <w:tabs>
                <w:tab w:pos="1400" w:val="left"/>
              </w:tabs>
              <w:bidi w:val="0"/>
              <w:spacing w:before="0" w:after="0" w:line="240" w:lineRule="auto"/>
              <w:ind w:left="0" w:right="0" w:firstLine="560"/>
              <w:jc w:val="left"/>
              <w:rPr>
                <w:sz w:val="18"/>
                <w:szCs w:val="18"/>
              </w:rPr>
            </w:pPr>
            <w:r>
              <w:rPr>
                <w:color w:val="000000"/>
                <w:spacing w:val="0"/>
                <w:w w:val="100"/>
                <w:position w:val="0"/>
                <w:sz w:val="18"/>
                <w:szCs w:val="18"/>
              </w:rPr>
              <w:t>项</w:t>
              <w:tab/>
              <w:t>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本年增加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回升转回</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其他原因转出</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11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rPr>
              <w:t>法人股投资</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其他投资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11,244,419.41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11,244,419.41</w:t>
            </w:r>
          </w:p>
        </w:tc>
      </w:tr>
      <w:tr>
        <w:trPr>
          <w:trHeight w:val="4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贵州证券公司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2,184,625.28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2,184,625.28</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平顶山蝶王酒业公司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27,909,281.51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3,014,655.60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30,923,937.11</w:t>
            </w:r>
          </w:p>
        </w:tc>
      </w:tr>
      <w:tr>
        <w:trPr>
          <w:trHeight w:val="1027" w:hRule="exact"/>
        </w:trPr>
        <w:tc>
          <w:tcPr>
            <w:tcBorders/>
            <w:shd w:val="clear" w:color="auto" w:fill="FFFFFF"/>
            <w:vAlign w:val="center"/>
          </w:tcPr>
          <w:p>
            <w:pPr>
              <w:pStyle w:val="Style9"/>
              <w:keepNext w:val="0"/>
              <w:keepLines w:val="0"/>
              <w:widowControl w:val="0"/>
              <w:shd w:val="clear" w:color="auto" w:fill="auto"/>
              <w:bidi w:val="0"/>
              <w:spacing w:before="0" w:after="280" w:line="240" w:lineRule="auto"/>
              <w:ind w:left="0" w:right="0" w:firstLine="700"/>
              <w:jc w:val="left"/>
              <w:rPr>
                <w:sz w:val="18"/>
                <w:szCs w:val="18"/>
              </w:rPr>
            </w:pPr>
            <w:r>
              <w:rPr>
                <w:color w:val="000000"/>
                <w:spacing w:val="0"/>
                <w:w w:val="100"/>
                <w:position w:val="0"/>
                <w:sz w:val="18"/>
                <w:szCs w:val="18"/>
              </w:rPr>
              <w:t>小 计</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未合并子公司</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30,143,906.79</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3,014,655.60</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33,158,562.39</w:t>
            </w:r>
          </w:p>
        </w:tc>
      </w:tr>
      <w:tr>
        <w:trPr>
          <w:trHeight w:val="74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深圳鸿南建筑机械工程</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1,856,025.17</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1,856,025.17</w:t>
            </w:r>
          </w:p>
        </w:tc>
      </w:tr>
      <w:tr>
        <w:trPr>
          <w:trHeight w:val="922" w:hRule="exact"/>
        </w:trPr>
        <w:tc>
          <w:tcPr>
            <w:tcBorders/>
            <w:shd w:val="clear" w:color="auto" w:fill="FFFFFF"/>
            <w:vAlign w:val="bottom"/>
          </w:tcPr>
          <w:p>
            <w:pPr>
              <w:pStyle w:val="Style9"/>
              <w:keepNext w:val="0"/>
              <w:keepLines w:val="0"/>
              <w:widowControl w:val="0"/>
              <w:shd w:val="clear" w:color="auto" w:fill="auto"/>
              <w:bidi w:val="0"/>
              <w:spacing w:before="0" w:after="340" w:line="240" w:lineRule="auto"/>
              <w:ind w:left="0" w:right="0" w:firstLine="0"/>
              <w:jc w:val="left"/>
              <w:rPr>
                <w:sz w:val="18"/>
                <w:szCs w:val="18"/>
              </w:rPr>
            </w:pPr>
            <w:r>
              <w:rPr>
                <w:color w:val="000000"/>
                <w:spacing w:val="0"/>
                <w:w w:val="100"/>
                <w:position w:val="0"/>
                <w:sz w:val="18"/>
                <w:szCs w:val="18"/>
              </w:rPr>
              <w:t>深圳市鸿侨实业有限公司</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西安鸿腾生物科技有限</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4,860,346.21</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4,860,346.21</w:t>
            </w:r>
          </w:p>
        </w:tc>
      </w:tr>
      <w:tr>
        <w:trPr>
          <w:trHeight w:val="36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责任公司</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4,200,000.00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4,200,000.00</w:t>
            </w:r>
          </w:p>
        </w:tc>
      </w:tr>
      <w:tr>
        <w:trPr>
          <w:trHeight w:val="4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小 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10,916,371.38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10,916,371.38</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52,304,697.58</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3,014,655.60</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55,319,353.18</w:t>
            </w:r>
          </w:p>
        </w:tc>
      </w:tr>
    </w:tbl>
    <w:p>
      <w:pPr>
        <w:pStyle w:val="Style21"/>
        <w:keepNext w:val="0"/>
        <w:keepLines w:val="0"/>
        <w:widowControl w:val="0"/>
        <w:shd w:val="clear" w:color="auto" w:fill="auto"/>
        <w:bidi w:val="0"/>
        <w:spacing w:before="0" w:after="540" w:line="461" w:lineRule="exact"/>
        <w:ind w:left="0" w:right="0" w:firstLine="420"/>
        <w:jc w:val="left"/>
      </w:pPr>
      <w:r>
        <w:rPr>
          <w:color w:val="000000"/>
          <w:spacing w:val="0"/>
          <w:w w:val="100"/>
          <w:position w:val="0"/>
        </w:rPr>
        <w:t>本集团期末对长期投资逐项进行检查，对长期投资的市价持续下跌或被投资单位经营状况恶 化等原因导致其可收回金额低于投资的账面价值，则对可收回金额低于长期投资账面价值的部分 计提长期投资减值准备，其中深圳鸿南建筑机械工程有限公司和深圳市鸿侨实业有限公司均已资 不抵债，西安鸿腾生物科技有限责任公司项目投资失败，估计该等子公司投资难以回收，因此， 本集团对该等子公司投资全额计提减值准备。</w:t>
      </w:r>
    </w:p>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w:t>
      </w:r>
      <w:r>
        <w:rPr>
          <w:color w:val="000000"/>
          <w:spacing w:val="0"/>
          <w:w w:val="100"/>
          <w:position w:val="0"/>
        </w:rPr>
        <w:t>固定资产及累计折旧</w:t>
      </w:r>
    </w:p>
    <w:p>
      <w:pPr>
        <w:widowControl w:val="0"/>
        <w:spacing w:line="1" w:lineRule="exact"/>
        <w:sectPr>
          <w:headerReference w:type="default" r:id="rId15"/>
          <w:footerReference w:type="default" r:id="rId16"/>
          <w:footnotePr>
            <w:pos w:val="pageBottom"/>
            <w:numFmt w:val="chicago"/>
            <w:numRestart w:val="continuous"/>
            <w15:footnoteColumns w:val="1"/>
          </w:footnotePr>
          <w:pgSz w:w="11900" w:h="16840"/>
          <w:pgMar w:top="1621" w:right="866" w:bottom="1455" w:left="1788" w:header="1193" w:footer="3" w:gutter="0"/>
          <w:cols w:space="720"/>
          <w:noEndnote/>
          <w:rtlGutter w:val="0"/>
          <w:docGrid w:linePitch="360"/>
        </w:sectPr>
      </w:pPr>
      <w:r>
        <mc:AlternateContent>
          <mc:Choice Requires="wps">
            <w:drawing>
              <wp:anchor distT="57150" distB="0" distL="0" distR="0" simplePos="0" relativeHeight="125829406" behindDoc="0" locked="0" layoutInCell="1" allowOverlap="1">
                <wp:simplePos x="0" y="0"/>
                <wp:positionH relativeFrom="page">
                  <wp:posOffset>2997835</wp:posOffset>
                </wp:positionH>
                <wp:positionV relativeFrom="paragraph">
                  <wp:posOffset>57150</wp:posOffset>
                </wp:positionV>
                <wp:extent cx="567055" cy="161290"/>
                <wp:wrapTopAndBottom/>
                <wp:docPr id="43" name="Shape 43"/>
                <a:graphic xmlns:a="http://schemas.openxmlformats.org/drawingml/2006/main">
                  <a:graphicData uri="http://schemas.microsoft.com/office/word/2010/wordprocessingShape">
                    <wps:wsp>
                      <wps:cNvSpPr txBox="1"/>
                      <wps:spPr>
                        <a:xfrm>
                          <a:ext cx="567055" cy="161290"/>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xbxContent>
                      </wps:txbx>
                      <wps:bodyPr wrap="none" lIns="0" tIns="0" rIns="0" bIns="0">
                        <a:noAutoFit/>
                      </wps:bodyPr>
                    </wps:wsp>
                  </a:graphicData>
                </a:graphic>
              </wp:anchor>
            </w:drawing>
          </mc:Choice>
          <mc:Fallback>
            <w:pict>
              <v:shape id="_x0000_s1069" type="#_x0000_t202" style="position:absolute;margin-left:236.05000000000001pt;margin-top:4.5pt;width:44.649999999999999pt;height:12.700000000000001pt;z-index:-125829347;mso-wrap-distance-left:0;mso-wrap-distance-top:4.5pt;mso-wrap-distance-right:0;mso-position-horizontal-relative:page"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xbxContent>
                </v:textbox>
                <w10:wrap type="topAndBottom" anchorx="page"/>
              </v:shape>
            </w:pict>
          </mc:Fallback>
        </mc:AlternateContent>
      </w:r>
      <w:r>
        <mc:AlternateContent>
          <mc:Choice Requires="wps">
            <w:drawing>
              <wp:anchor distT="50800" distB="18415" distL="0" distR="0" simplePos="0" relativeHeight="125829408" behindDoc="0" locked="0" layoutInCell="1" allowOverlap="1">
                <wp:simplePos x="0" y="0"/>
                <wp:positionH relativeFrom="page">
                  <wp:posOffset>4168140</wp:posOffset>
                </wp:positionH>
                <wp:positionV relativeFrom="paragraph">
                  <wp:posOffset>50800</wp:posOffset>
                </wp:positionV>
                <wp:extent cx="481330" cy="149225"/>
                <wp:wrapTopAndBottom/>
                <wp:docPr id="45" name="Shape 4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w:t>
                            </w:r>
                          </w:p>
                        </w:txbxContent>
                      </wps:txbx>
                      <wps:bodyPr wrap="none" lIns="0" tIns="0" rIns="0" bIns="0">
                        <a:noAutoFit/>
                      </wps:bodyPr>
                    </wps:wsp>
                  </a:graphicData>
                </a:graphic>
              </wp:anchor>
            </w:drawing>
          </mc:Choice>
          <mc:Fallback>
            <w:pict>
              <v:shape id="_x0000_s1071" type="#_x0000_t202" style="position:absolute;margin-left:328.19999999999999pt;margin-top:4.pt;width:37.899999999999999pt;height:11.75pt;z-index:-125829345;mso-wrap-distance-left:0;mso-wrap-distance-top:4.pt;mso-wrap-distance-right:0;mso-wrap-distance-bottom:1.45pt;mso-position-horizontal-relative:page"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w:t>
                      </w:r>
                    </w:p>
                  </w:txbxContent>
                </v:textbox>
                <w10:wrap type="topAndBottom" anchorx="page"/>
              </v:shape>
            </w:pict>
          </mc:Fallback>
        </mc:AlternateContent>
      </w:r>
      <w:r>
        <mc:AlternateContent>
          <mc:Choice Requires="wps">
            <w:drawing>
              <wp:anchor distT="50800" distB="18415" distL="0" distR="0" simplePos="0" relativeHeight="125829410" behindDoc="0" locked="0" layoutInCell="1" allowOverlap="1">
                <wp:simplePos x="0" y="0"/>
                <wp:positionH relativeFrom="page">
                  <wp:posOffset>5247005</wp:posOffset>
                </wp:positionH>
                <wp:positionV relativeFrom="paragraph">
                  <wp:posOffset>50800</wp:posOffset>
                </wp:positionV>
                <wp:extent cx="484505" cy="149225"/>
                <wp:wrapTopAndBottom/>
                <wp:docPr id="47" name="Shape 4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本年减少</w:t>
                            </w:r>
                          </w:p>
                        </w:txbxContent>
                      </wps:txbx>
                      <wps:bodyPr wrap="none" lIns="0" tIns="0" rIns="0" bIns="0">
                        <a:noAutoFit/>
                      </wps:bodyPr>
                    </wps:wsp>
                  </a:graphicData>
                </a:graphic>
              </wp:anchor>
            </w:drawing>
          </mc:Choice>
          <mc:Fallback>
            <w:pict>
              <v:shape id="_x0000_s1073" type="#_x0000_t202" style="position:absolute;margin-left:413.15000000000003pt;margin-top:4.pt;width:38.149999999999999pt;height:11.75pt;z-index:-125829343;mso-wrap-distance-left:0;mso-wrap-distance-top:4.pt;mso-wrap-distance-right:0;mso-wrap-distance-bottom:1.45pt;mso-position-horizontal-relative:page"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本年减少</w:t>
                      </w:r>
                    </w:p>
                  </w:txbxContent>
                </v:textbox>
                <w10:wrap type="topAndBottom" anchorx="page"/>
              </v:shape>
            </w:pict>
          </mc:Fallback>
        </mc:AlternateContent>
      </w:r>
      <w:r>
        <mc:AlternateContent>
          <mc:Choice Requires="wps">
            <w:drawing>
              <wp:anchor distT="57150" distB="0" distL="0" distR="0" simplePos="0" relativeHeight="125829412" behindDoc="0" locked="0" layoutInCell="1" allowOverlap="1">
                <wp:simplePos x="0" y="0"/>
                <wp:positionH relativeFrom="page">
                  <wp:posOffset>6296025</wp:posOffset>
                </wp:positionH>
                <wp:positionV relativeFrom="paragraph">
                  <wp:posOffset>57150</wp:posOffset>
                </wp:positionV>
                <wp:extent cx="563880" cy="161290"/>
                <wp:wrapTopAndBottom/>
                <wp:docPr id="49" name="Shape 49"/>
                <a:graphic xmlns:a="http://schemas.openxmlformats.org/drawingml/2006/main">
                  <a:graphicData uri="http://schemas.microsoft.com/office/word/2010/wordprocessingShape">
                    <wps:wsp>
                      <wps:cNvSpPr txBox="1"/>
                      <wps:spPr>
                        <a:xfrm>
                          <a:ext cx="563880" cy="161290"/>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2006-12-31</w:t>
                            </w:r>
                          </w:p>
                        </w:txbxContent>
                      </wps:txbx>
                      <wps:bodyPr wrap="none" lIns="0" tIns="0" rIns="0" bIns="0">
                        <a:noAutoFit/>
                      </wps:bodyPr>
                    </wps:wsp>
                  </a:graphicData>
                </a:graphic>
              </wp:anchor>
            </w:drawing>
          </mc:Choice>
          <mc:Fallback>
            <w:pict>
              <v:shape id="_x0000_s1075" type="#_x0000_t202" style="position:absolute;margin-left:495.75pt;margin-top:4.5pt;width:44.399999999999999pt;height:12.700000000000001pt;z-index:-125829341;mso-wrap-distance-left:0;mso-wrap-distance-top:4.5pt;mso-wrap-distance-right:0;mso-position-horizontal-relative:page"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2006-12-31</w:t>
                      </w:r>
                    </w:p>
                  </w:txbxContent>
                </v:textbox>
                <w10:wrap type="topAndBottom" anchorx="page"/>
              </v:shape>
            </w:pict>
          </mc:Fallback>
        </mc:AlternateContent>
      </w:r>
    </w:p>
    <w:p>
      <w:pPr>
        <w:widowControl w:val="0"/>
        <w:spacing w:line="93" w:lineRule="exact"/>
        <w:rPr>
          <w:sz w:val="8"/>
          <w:szCs w:val="8"/>
        </w:rPr>
      </w:pPr>
    </w:p>
    <w:p>
      <w:pPr>
        <w:widowControl w:val="0"/>
        <w:spacing w:line="1" w:lineRule="exact"/>
        <w:sectPr>
          <w:footnotePr>
            <w:pos w:val="pageBottom"/>
            <w:numFmt w:val="chicago"/>
            <w:numRestart w:val="continuous"/>
            <w15:footnoteColumns w:val="1"/>
          </w:footnotePr>
          <w:type w:val="continuous"/>
          <w:pgSz w:w="11900" w:h="16840"/>
          <w:pgMar w:top="1484" w:right="0" w:bottom="1484" w:left="0"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固定资产原值</w:t>
      </w:r>
    </w:p>
    <w:p>
      <w:pPr>
        <w:widowControl w:val="0"/>
        <w:spacing w:line="1" w:lineRule="exact"/>
        <w:sectPr>
          <w:footnotePr>
            <w:pos w:val="pageBottom"/>
            <w:numFmt w:val="chicago"/>
            <w:numRestart w:val="continuous"/>
            <w15:footnoteColumns w:val="1"/>
          </w:footnotePr>
          <w:type w:val="continuous"/>
          <w:pgSz w:w="11900" w:h="16840"/>
          <w:pgMar w:top="1484" w:right="883" w:bottom="1484" w:left="1781" w:header="0" w:footer="3" w:gutter="0"/>
          <w:cols w:space="720"/>
          <w:noEndnote/>
          <w:rtlGutter w:val="0"/>
          <w:docGrid w:linePitch="360"/>
        </w:sectPr>
      </w:pPr>
      <w:r>
        <mc:AlternateContent>
          <mc:Choice Requires="wps">
            <w:drawing>
              <wp:anchor distT="179705" distB="1137285" distL="0" distR="0" simplePos="0" relativeHeight="125829414" behindDoc="0" locked="0" layoutInCell="1" allowOverlap="1">
                <wp:simplePos x="0" y="0"/>
                <wp:positionH relativeFrom="page">
                  <wp:posOffset>1483360</wp:posOffset>
                </wp:positionH>
                <wp:positionV relativeFrom="paragraph">
                  <wp:posOffset>179705</wp:posOffset>
                </wp:positionV>
                <wp:extent cx="709930" cy="149225"/>
                <wp:wrapTopAndBottom/>
                <wp:docPr id="51" name="Shape 51"/>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xbxContent>
                      </wps:txbx>
                      <wps:bodyPr wrap="none" lIns="0" tIns="0" rIns="0" bIns="0">
                        <a:noAutoFit/>
                      </wps:bodyPr>
                    </wps:wsp>
                  </a:graphicData>
                </a:graphic>
              </wp:anchor>
            </w:drawing>
          </mc:Choice>
          <mc:Fallback>
            <w:pict>
              <v:shape id="_x0000_s1077" type="#_x0000_t202" style="position:absolute;margin-left:116.8pt;margin-top:14.15pt;width:55.899999999999999pt;height:11.75pt;z-index:-125829339;mso-wrap-distance-left:0;mso-wrap-distance-top:14.15pt;mso-wrap-distance-right:0;mso-wrap-distance-bottom:89.549999999999997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xbxContent>
                </v:textbox>
                <w10:wrap type="topAndBottom" anchorx="page"/>
              </v:shape>
            </w:pict>
          </mc:Fallback>
        </mc:AlternateContent>
      </w:r>
      <w:r>
        <mc:AlternateContent>
          <mc:Choice Requires="wps">
            <w:drawing>
              <wp:anchor distT="182880" distB="1118870" distL="0" distR="0" simplePos="0" relativeHeight="125829416" behindDoc="0" locked="0" layoutInCell="1" allowOverlap="1">
                <wp:simplePos x="0" y="0"/>
                <wp:positionH relativeFrom="page">
                  <wp:posOffset>2961640</wp:posOffset>
                </wp:positionH>
                <wp:positionV relativeFrom="paragraph">
                  <wp:posOffset>182880</wp:posOffset>
                </wp:positionV>
                <wp:extent cx="734695" cy="164465"/>
                <wp:wrapTopAndBottom/>
                <wp:docPr id="53" name="Shape 53"/>
                <a:graphic xmlns:a="http://schemas.openxmlformats.org/drawingml/2006/main">
                  <a:graphicData uri="http://schemas.microsoft.com/office/word/2010/wordprocessingShape">
                    <wps:wsp>
                      <wps:cNvSpPr txBox="1"/>
                      <wps:spPr>
                        <a:xfrm>
                          <a:ext cx="734695"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509,011,220.65</w:t>
                            </w:r>
                          </w:p>
                        </w:txbxContent>
                      </wps:txbx>
                      <wps:bodyPr wrap="none" lIns="0" tIns="0" rIns="0" bIns="0">
                        <a:noAutoFit/>
                      </wps:bodyPr>
                    </wps:wsp>
                  </a:graphicData>
                </a:graphic>
              </wp:anchor>
            </w:drawing>
          </mc:Choice>
          <mc:Fallback>
            <w:pict>
              <v:shape id="_x0000_s1079" type="#_x0000_t202" style="position:absolute;margin-left:233.20000000000002pt;margin-top:14.4pt;width:57.850000000000001pt;height:12.950000000000001pt;z-index:-125829337;mso-wrap-distance-left:0;mso-wrap-distance-top:14.4pt;mso-wrap-distance-right:0;mso-wrap-distance-bottom:88.10000000000000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509,011,220.65</w:t>
                      </w:r>
                    </w:p>
                  </w:txbxContent>
                </v:textbox>
                <w10:wrap type="topAndBottom" anchorx="page"/>
              </v:shape>
            </w:pict>
          </mc:Fallback>
        </mc:AlternateContent>
      </w:r>
      <w:r>
        <mc:AlternateContent>
          <mc:Choice Requires="wps">
            <w:drawing>
              <wp:anchor distT="152400" distB="1149350" distL="0" distR="0" simplePos="0" relativeHeight="125829418" behindDoc="0" locked="0" layoutInCell="1" allowOverlap="1">
                <wp:simplePos x="0" y="0"/>
                <wp:positionH relativeFrom="page">
                  <wp:posOffset>4220210</wp:posOffset>
                </wp:positionH>
                <wp:positionV relativeFrom="paragraph">
                  <wp:posOffset>152400</wp:posOffset>
                </wp:positionV>
                <wp:extent cx="542290" cy="164465"/>
                <wp:wrapTopAndBottom/>
                <wp:docPr id="55" name="Shape 55"/>
                <a:graphic xmlns:a="http://schemas.openxmlformats.org/drawingml/2006/main">
                  <a:graphicData uri="http://schemas.microsoft.com/office/word/2010/wordprocessingShape">
                    <wps:wsp>
                      <wps:cNvSpPr txBox="1"/>
                      <wps:spPr>
                        <a:xfrm>
                          <a:ext cx="542290"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718,348.41</w:t>
                            </w:r>
                          </w:p>
                        </w:txbxContent>
                      </wps:txbx>
                      <wps:bodyPr wrap="none" lIns="0" tIns="0" rIns="0" bIns="0">
                        <a:noAutoFit/>
                      </wps:bodyPr>
                    </wps:wsp>
                  </a:graphicData>
                </a:graphic>
              </wp:anchor>
            </w:drawing>
          </mc:Choice>
          <mc:Fallback>
            <w:pict>
              <v:shape id="_x0000_s1081" type="#_x0000_t202" style="position:absolute;margin-left:332.30000000000001pt;margin-top:12.pt;width:42.700000000000003pt;height:12.950000000000001pt;z-index:-125829335;mso-wrap-distance-left:0;mso-wrap-distance-top:12.pt;mso-wrap-distance-right:0;mso-wrap-distance-bottom:90.5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718,348.41</w:t>
                      </w:r>
                    </w:p>
                  </w:txbxContent>
                </v:textbox>
                <w10:wrap type="topAndBottom" anchorx="page"/>
              </v:shape>
            </w:pict>
          </mc:Fallback>
        </mc:AlternateContent>
      </w:r>
      <w:r>
        <mc:AlternateContent>
          <mc:Choice Requires="wps">
            <w:drawing>
              <wp:anchor distT="152400" distB="1149350" distL="0" distR="0" simplePos="0" relativeHeight="125829420" behindDoc="0" locked="0" layoutInCell="1" allowOverlap="1">
                <wp:simplePos x="0" y="0"/>
                <wp:positionH relativeFrom="page">
                  <wp:posOffset>5296535</wp:posOffset>
                </wp:positionH>
                <wp:positionV relativeFrom="paragraph">
                  <wp:posOffset>152400</wp:posOffset>
                </wp:positionV>
                <wp:extent cx="618490" cy="164465"/>
                <wp:wrapTopAndBottom/>
                <wp:docPr id="57" name="Shape 57"/>
                <a:graphic xmlns:a="http://schemas.openxmlformats.org/drawingml/2006/main">
                  <a:graphicData uri="http://schemas.microsoft.com/office/word/2010/wordprocessingShape">
                    <wps:wsp>
                      <wps:cNvSpPr txBox="1"/>
                      <wps:spPr>
                        <a:xfrm>
                          <a:ext cx="618490"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1,512,471.80</w:t>
                            </w:r>
                          </w:p>
                        </w:txbxContent>
                      </wps:txbx>
                      <wps:bodyPr wrap="none" lIns="0" tIns="0" rIns="0" bIns="0">
                        <a:noAutoFit/>
                      </wps:bodyPr>
                    </wps:wsp>
                  </a:graphicData>
                </a:graphic>
              </wp:anchor>
            </w:drawing>
          </mc:Choice>
          <mc:Fallback>
            <w:pict>
              <v:shape id="_x0000_s1083" type="#_x0000_t202" style="position:absolute;margin-left:417.05000000000001pt;margin-top:12.pt;width:48.700000000000003pt;height:12.950000000000001pt;z-index:-125829333;mso-wrap-distance-left:0;mso-wrap-distance-top:12.pt;mso-wrap-distance-right:0;mso-wrap-distance-bottom:90.5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1,512,471.80</w:t>
                      </w:r>
                    </w:p>
                  </w:txbxContent>
                </v:textbox>
                <w10:wrap type="topAndBottom" anchorx="page"/>
              </v:shape>
            </w:pict>
          </mc:Fallback>
        </mc:AlternateContent>
      </w:r>
      <w:r>
        <mc:AlternateContent>
          <mc:Choice Requires="wps">
            <w:drawing>
              <wp:anchor distT="152400" distB="1149350" distL="0" distR="0" simplePos="0" relativeHeight="125829422" behindDoc="0" locked="0" layoutInCell="1" allowOverlap="1">
                <wp:simplePos x="0" y="0"/>
                <wp:positionH relativeFrom="page">
                  <wp:posOffset>6256655</wp:posOffset>
                </wp:positionH>
                <wp:positionV relativeFrom="paragraph">
                  <wp:posOffset>152400</wp:posOffset>
                </wp:positionV>
                <wp:extent cx="737870" cy="164465"/>
                <wp:wrapTopAndBottom/>
                <wp:docPr id="59" name="Shape 59"/>
                <a:graphic xmlns:a="http://schemas.openxmlformats.org/drawingml/2006/main">
                  <a:graphicData uri="http://schemas.microsoft.com/office/word/2010/wordprocessingShape">
                    <wps:wsp>
                      <wps:cNvSpPr txBox="1"/>
                      <wps:spPr>
                        <a:xfrm>
                          <a:ext cx="737870"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508,217,097.26</w:t>
                            </w:r>
                          </w:p>
                        </w:txbxContent>
                      </wps:txbx>
                      <wps:bodyPr wrap="none" lIns="0" tIns="0" rIns="0" bIns="0">
                        <a:noAutoFit/>
                      </wps:bodyPr>
                    </wps:wsp>
                  </a:graphicData>
                </a:graphic>
              </wp:anchor>
            </w:drawing>
          </mc:Choice>
          <mc:Fallback>
            <w:pict>
              <v:shape id="_x0000_s1085" type="#_x0000_t202" style="position:absolute;margin-left:492.65000000000003pt;margin-top:12.pt;width:58.100000000000001pt;height:12.950000000000001pt;z-index:-125829331;mso-wrap-distance-left:0;mso-wrap-distance-top:12.pt;mso-wrap-distance-right:0;mso-wrap-distance-bottom:90.5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508,217,097.26</w:t>
                      </w:r>
                    </w:p>
                  </w:txbxContent>
                </v:textbox>
                <w10:wrap type="topAndBottom" anchorx="page"/>
              </v:shape>
            </w:pict>
          </mc:Fallback>
        </mc:AlternateContent>
      </w:r>
      <w:r>
        <mc:AlternateContent>
          <mc:Choice Requires="wps">
            <w:drawing>
              <wp:anchor distT="740410" distB="582295" distL="0" distR="0" simplePos="0" relativeHeight="125829424" behindDoc="0" locked="0" layoutInCell="1" allowOverlap="1">
                <wp:simplePos x="0" y="0"/>
                <wp:positionH relativeFrom="page">
                  <wp:posOffset>1480185</wp:posOffset>
                </wp:positionH>
                <wp:positionV relativeFrom="paragraph">
                  <wp:posOffset>740410</wp:posOffset>
                </wp:positionV>
                <wp:extent cx="484505" cy="143510"/>
                <wp:wrapTopAndBottom/>
                <wp:docPr id="61" name="Shape 61"/>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xbxContent>
                      </wps:txbx>
                      <wps:bodyPr wrap="none" lIns="0" tIns="0" rIns="0" bIns="0">
                        <a:noAutoFit/>
                      </wps:bodyPr>
                    </wps:wsp>
                  </a:graphicData>
                </a:graphic>
              </wp:anchor>
            </w:drawing>
          </mc:Choice>
          <mc:Fallback>
            <w:pict>
              <v:shape id="_x0000_s1087" type="#_x0000_t202" style="position:absolute;margin-left:116.55pt;margin-top:58.300000000000004pt;width:38.149999999999999pt;height:11.300000000000001pt;z-index:-125829329;mso-wrap-distance-left:0;mso-wrap-distance-top:58.300000000000004pt;mso-wrap-distance-right:0;mso-wrap-distance-bottom:45.85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xbxContent>
                </v:textbox>
                <w10:wrap type="topAndBottom" anchorx="page"/>
              </v:shape>
            </w:pict>
          </mc:Fallback>
        </mc:AlternateContent>
      </w:r>
      <w:r>
        <mc:AlternateContent>
          <mc:Choice Requires="wps">
            <w:drawing>
              <wp:anchor distT="743585" distB="561340" distL="0" distR="0" simplePos="0" relativeHeight="125829426" behindDoc="0" locked="0" layoutInCell="1" allowOverlap="1">
                <wp:simplePos x="0" y="0"/>
                <wp:positionH relativeFrom="page">
                  <wp:posOffset>3022600</wp:posOffset>
                </wp:positionH>
                <wp:positionV relativeFrom="paragraph">
                  <wp:posOffset>743585</wp:posOffset>
                </wp:positionV>
                <wp:extent cx="673735" cy="161290"/>
                <wp:wrapTopAndBottom/>
                <wp:docPr id="63" name="Shape 63"/>
                <a:graphic xmlns:a="http://schemas.openxmlformats.org/drawingml/2006/main">
                  <a:graphicData uri="http://schemas.microsoft.com/office/word/2010/wordprocessingShape">
                    <wps:wsp>
                      <wps:cNvSpPr txBox="1"/>
                      <wps:spPr>
                        <a:xfrm>
                          <a:ext cx="673735" cy="1612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14,944,197.53</w:t>
                            </w:r>
                          </w:p>
                        </w:txbxContent>
                      </wps:txbx>
                      <wps:bodyPr wrap="none" lIns="0" tIns="0" rIns="0" bIns="0">
                        <a:noAutoFit/>
                      </wps:bodyPr>
                    </wps:wsp>
                  </a:graphicData>
                </a:graphic>
              </wp:anchor>
            </w:drawing>
          </mc:Choice>
          <mc:Fallback>
            <w:pict>
              <v:shape id="_x0000_s1089" type="#_x0000_t202" style="position:absolute;margin-left:238.pt;margin-top:58.550000000000004pt;width:53.050000000000004pt;height:12.700000000000001pt;z-index:-125829327;mso-wrap-distance-left:0;mso-wrap-distance-top:58.550000000000004pt;mso-wrap-distance-right:0;mso-wrap-distance-bottom:44.200000000000003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14,944,197.53</w:t>
                      </w:r>
                    </w:p>
                  </w:txbxContent>
                </v:textbox>
                <w10:wrap type="topAndBottom" anchorx="page"/>
              </v:shape>
            </w:pict>
          </mc:Fallback>
        </mc:AlternateContent>
      </w:r>
      <w:r>
        <mc:AlternateContent>
          <mc:Choice Requires="wps">
            <w:drawing>
              <wp:anchor distT="743585" distB="561340" distL="0" distR="0" simplePos="0" relativeHeight="125829428" behindDoc="0" locked="0" layoutInCell="1" allowOverlap="1">
                <wp:simplePos x="0" y="0"/>
                <wp:positionH relativeFrom="page">
                  <wp:posOffset>4223385</wp:posOffset>
                </wp:positionH>
                <wp:positionV relativeFrom="paragraph">
                  <wp:posOffset>743585</wp:posOffset>
                </wp:positionV>
                <wp:extent cx="539750" cy="161290"/>
                <wp:wrapTopAndBottom/>
                <wp:docPr id="65" name="Shape 65"/>
                <a:graphic xmlns:a="http://schemas.openxmlformats.org/drawingml/2006/main">
                  <a:graphicData uri="http://schemas.microsoft.com/office/word/2010/wordprocessingShape">
                    <wps:wsp>
                      <wps:cNvSpPr txBox="1"/>
                      <wps:spPr>
                        <a:xfrm>
                          <a:ext cx="539750" cy="1612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536,008.36</w:t>
                            </w:r>
                          </w:p>
                        </w:txbxContent>
                      </wps:txbx>
                      <wps:bodyPr wrap="none" lIns="0" tIns="0" rIns="0" bIns="0">
                        <a:noAutoFit/>
                      </wps:bodyPr>
                    </wps:wsp>
                  </a:graphicData>
                </a:graphic>
              </wp:anchor>
            </w:drawing>
          </mc:Choice>
          <mc:Fallback>
            <w:pict>
              <v:shape id="_x0000_s1091" type="#_x0000_t202" style="position:absolute;margin-left:332.55000000000001pt;margin-top:58.550000000000004pt;width:42.5pt;height:12.700000000000001pt;z-index:-125829325;mso-wrap-distance-left:0;mso-wrap-distance-top:58.550000000000004pt;mso-wrap-distance-right:0;mso-wrap-distance-bottom:44.200000000000003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536,008.36</w:t>
                      </w:r>
                    </w:p>
                  </w:txbxContent>
                </v:textbox>
                <w10:wrap type="topAndBottom" anchorx="page"/>
              </v:shape>
            </w:pict>
          </mc:Fallback>
        </mc:AlternateContent>
      </w:r>
      <w:r>
        <mc:AlternateContent>
          <mc:Choice Requires="wps">
            <w:drawing>
              <wp:anchor distT="743585" distB="561340" distL="0" distR="0" simplePos="0" relativeHeight="125829430" behindDoc="0" locked="0" layoutInCell="1" allowOverlap="1">
                <wp:simplePos x="0" y="0"/>
                <wp:positionH relativeFrom="page">
                  <wp:posOffset>5369560</wp:posOffset>
                </wp:positionH>
                <wp:positionV relativeFrom="paragraph">
                  <wp:posOffset>743585</wp:posOffset>
                </wp:positionV>
                <wp:extent cx="545465" cy="161290"/>
                <wp:wrapTopAndBottom/>
                <wp:docPr id="67" name="Shape 67"/>
                <a:graphic xmlns:a="http://schemas.openxmlformats.org/drawingml/2006/main">
                  <a:graphicData uri="http://schemas.microsoft.com/office/word/2010/wordprocessingShape">
                    <wps:wsp>
                      <wps:cNvSpPr txBox="1"/>
                      <wps:spPr>
                        <a:xfrm>
                          <a:ext cx="545465" cy="1612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261,950.83</w:t>
                            </w:r>
                          </w:p>
                        </w:txbxContent>
                      </wps:txbx>
                      <wps:bodyPr wrap="none" lIns="0" tIns="0" rIns="0" bIns="0">
                        <a:noAutoFit/>
                      </wps:bodyPr>
                    </wps:wsp>
                  </a:graphicData>
                </a:graphic>
              </wp:anchor>
            </w:drawing>
          </mc:Choice>
          <mc:Fallback>
            <w:pict>
              <v:shape id="_x0000_s1093" type="#_x0000_t202" style="position:absolute;margin-left:422.80000000000001pt;margin-top:58.550000000000004pt;width:42.950000000000003pt;height:12.700000000000001pt;z-index:-125829323;mso-wrap-distance-left:0;mso-wrap-distance-top:58.550000000000004pt;mso-wrap-distance-right:0;mso-wrap-distance-bottom:44.200000000000003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261,950.83</w:t>
                      </w:r>
                    </w:p>
                  </w:txbxContent>
                </v:textbox>
                <w10:wrap type="topAndBottom" anchorx="page"/>
              </v:shape>
            </w:pict>
          </mc:Fallback>
        </mc:AlternateContent>
      </w:r>
      <w:r>
        <mc:AlternateContent>
          <mc:Choice Requires="wps">
            <w:drawing>
              <wp:anchor distT="743585" distB="561340" distL="0" distR="0" simplePos="0" relativeHeight="125829432" behindDoc="0" locked="0" layoutInCell="1" allowOverlap="1">
                <wp:simplePos x="0" y="0"/>
                <wp:positionH relativeFrom="page">
                  <wp:posOffset>6308090</wp:posOffset>
                </wp:positionH>
                <wp:positionV relativeFrom="paragraph">
                  <wp:posOffset>743585</wp:posOffset>
                </wp:positionV>
                <wp:extent cx="676910" cy="161290"/>
                <wp:wrapTopAndBottom/>
                <wp:docPr id="69" name="Shape 69"/>
                <a:graphic xmlns:a="http://schemas.openxmlformats.org/drawingml/2006/main">
                  <a:graphicData uri="http://schemas.microsoft.com/office/word/2010/wordprocessingShape">
                    <wps:wsp>
                      <wps:cNvSpPr txBox="1"/>
                      <wps:spPr>
                        <a:xfrm>
                          <a:ext cx="676910" cy="1612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15,218,255.06</w:t>
                            </w:r>
                          </w:p>
                        </w:txbxContent>
                      </wps:txbx>
                      <wps:bodyPr wrap="none" lIns="0" tIns="0" rIns="0" bIns="0">
                        <a:noAutoFit/>
                      </wps:bodyPr>
                    </wps:wsp>
                  </a:graphicData>
                </a:graphic>
              </wp:anchor>
            </w:drawing>
          </mc:Choice>
          <mc:Fallback>
            <w:pict>
              <v:shape id="_x0000_s1095" type="#_x0000_t202" style="position:absolute;margin-left:496.69999999999999pt;margin-top:58.550000000000004pt;width:53.300000000000004pt;height:12.700000000000001pt;z-index:-125829321;mso-wrap-distance-left:0;mso-wrap-distance-top:58.550000000000004pt;mso-wrap-distance-right:0;mso-wrap-distance-bottom:44.200000000000003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15,218,255.06</w:t>
                      </w:r>
                    </w:p>
                  </w:txbxContent>
                </v:textbox>
                <w10:wrap type="topAndBottom" anchorx="page"/>
              </v:shape>
            </w:pict>
          </mc:Fallback>
        </mc:AlternateContent>
      </w:r>
      <w:r>
        <mc:AlternateContent>
          <mc:Choice Requires="wps">
            <w:drawing>
              <wp:anchor distT="1298575" distB="15240" distL="0" distR="0" simplePos="0" relativeHeight="125829434" behindDoc="0" locked="0" layoutInCell="1" allowOverlap="1">
                <wp:simplePos x="0" y="0"/>
                <wp:positionH relativeFrom="page">
                  <wp:posOffset>1483360</wp:posOffset>
                </wp:positionH>
                <wp:positionV relativeFrom="paragraph">
                  <wp:posOffset>1298575</wp:posOffset>
                </wp:positionV>
                <wp:extent cx="481330" cy="152400"/>
                <wp:wrapTopAndBottom/>
                <wp:docPr id="71" name="Shape 71"/>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xbxContent>
                      </wps:txbx>
                      <wps:bodyPr wrap="none" lIns="0" tIns="0" rIns="0" bIns="0">
                        <a:noAutoFit/>
                      </wps:bodyPr>
                    </wps:wsp>
                  </a:graphicData>
                </a:graphic>
              </wp:anchor>
            </w:drawing>
          </mc:Choice>
          <mc:Fallback>
            <w:pict>
              <v:shape id="_x0000_s1097" type="#_x0000_t202" style="position:absolute;margin-left:116.8pt;margin-top:102.25pt;width:37.899999999999999pt;height:12.pt;z-index:-125829319;mso-wrap-distance-left:0;mso-wrap-distance-top:102.25pt;mso-wrap-distance-right:0;mso-wrap-distance-bottom:1.2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xbxContent>
                </v:textbox>
                <w10:wrap type="topAndBottom" anchorx="page"/>
              </v:shape>
            </w:pict>
          </mc:Fallback>
        </mc:AlternateContent>
      </w:r>
      <w:r>
        <mc:AlternateContent>
          <mc:Choice Requires="wps">
            <w:drawing>
              <wp:anchor distT="1301750" distB="0" distL="0" distR="0" simplePos="0" relativeHeight="125829436" behindDoc="0" locked="0" layoutInCell="1" allowOverlap="1">
                <wp:simplePos x="0" y="0"/>
                <wp:positionH relativeFrom="page">
                  <wp:posOffset>2964815</wp:posOffset>
                </wp:positionH>
                <wp:positionV relativeFrom="paragraph">
                  <wp:posOffset>1301750</wp:posOffset>
                </wp:positionV>
                <wp:extent cx="737870" cy="164465"/>
                <wp:wrapTopAndBottom/>
                <wp:docPr id="73" name="Shape 73"/>
                <a:graphic xmlns:a="http://schemas.openxmlformats.org/drawingml/2006/main">
                  <a:graphicData uri="http://schemas.microsoft.com/office/word/2010/wordprocessingShape">
                    <wps:wsp>
                      <wps:cNvSpPr txBox="1"/>
                      <wps:spPr>
                        <a:xfrm>
                          <a:ext cx="737870"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120,793,948.67</w:t>
                            </w:r>
                          </w:p>
                        </w:txbxContent>
                      </wps:txbx>
                      <wps:bodyPr wrap="none" lIns="0" tIns="0" rIns="0" bIns="0">
                        <a:noAutoFit/>
                      </wps:bodyPr>
                    </wps:wsp>
                  </a:graphicData>
                </a:graphic>
              </wp:anchor>
            </w:drawing>
          </mc:Choice>
          <mc:Fallback>
            <w:pict>
              <v:shape id="_x0000_s1099" type="#_x0000_t202" style="position:absolute;margin-left:233.45000000000002pt;margin-top:102.5pt;width:58.100000000000001pt;height:12.950000000000001pt;z-index:-125829317;mso-wrap-distance-left:0;mso-wrap-distance-top:102.5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120,793,948.67</w:t>
                      </w:r>
                    </w:p>
                  </w:txbxContent>
                </v:textbox>
                <w10:wrap type="topAndBottom" anchorx="page"/>
              </v:shape>
            </w:pict>
          </mc:Fallback>
        </mc:AlternateContent>
      </w:r>
      <w:r>
        <mc:AlternateContent>
          <mc:Choice Requires="wps">
            <w:drawing>
              <wp:anchor distT="1301750" distB="0" distL="0" distR="0" simplePos="0" relativeHeight="125829438" behindDoc="0" locked="0" layoutInCell="1" allowOverlap="1">
                <wp:simplePos x="0" y="0"/>
                <wp:positionH relativeFrom="page">
                  <wp:posOffset>4086225</wp:posOffset>
                </wp:positionH>
                <wp:positionV relativeFrom="paragraph">
                  <wp:posOffset>1301750</wp:posOffset>
                </wp:positionV>
                <wp:extent cx="676910" cy="164465"/>
                <wp:wrapTopAndBottom/>
                <wp:docPr id="75" name="Shape 75"/>
                <a:graphic xmlns:a="http://schemas.openxmlformats.org/drawingml/2006/main">
                  <a:graphicData uri="http://schemas.microsoft.com/office/word/2010/wordprocessingShape">
                    <wps:wsp>
                      <wps:cNvSpPr txBox="1"/>
                      <wps:spPr>
                        <a:xfrm>
                          <a:ext cx="676910"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12,370,609.53</w:t>
                            </w:r>
                          </w:p>
                        </w:txbxContent>
                      </wps:txbx>
                      <wps:bodyPr wrap="none" lIns="0" tIns="0" rIns="0" bIns="0">
                        <a:noAutoFit/>
                      </wps:bodyPr>
                    </wps:wsp>
                  </a:graphicData>
                </a:graphic>
              </wp:anchor>
            </w:drawing>
          </mc:Choice>
          <mc:Fallback>
            <w:pict>
              <v:shape id="_x0000_s1101" type="#_x0000_t202" style="position:absolute;margin-left:321.75pt;margin-top:102.5pt;width:53.300000000000004pt;height:12.950000000000001pt;z-index:-125829315;mso-wrap-distance-left:0;mso-wrap-distance-top:102.5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12,370,609.53</w:t>
                      </w:r>
                    </w:p>
                  </w:txbxContent>
                </v:textbox>
                <w10:wrap type="topAndBottom" anchorx="page"/>
              </v:shape>
            </w:pict>
          </mc:Fallback>
        </mc:AlternateContent>
      </w:r>
      <w:r>
        <mc:AlternateContent>
          <mc:Choice Requires="wps">
            <w:drawing>
              <wp:anchor distT="1301750" distB="0" distL="0" distR="0" simplePos="0" relativeHeight="125829440" behindDoc="0" locked="0" layoutInCell="1" allowOverlap="1">
                <wp:simplePos x="0" y="0"/>
                <wp:positionH relativeFrom="page">
                  <wp:posOffset>5287010</wp:posOffset>
                </wp:positionH>
                <wp:positionV relativeFrom="paragraph">
                  <wp:posOffset>1301750</wp:posOffset>
                </wp:positionV>
                <wp:extent cx="628015" cy="164465"/>
                <wp:wrapTopAndBottom/>
                <wp:docPr id="77" name="Shape 77"/>
                <a:graphic xmlns:a="http://schemas.openxmlformats.org/drawingml/2006/main">
                  <a:graphicData uri="http://schemas.microsoft.com/office/word/2010/wordprocessingShape">
                    <wps:wsp>
                      <wps:cNvSpPr txBox="1"/>
                      <wps:spPr>
                        <a:xfrm>
                          <a:ext cx="628015"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7,960,675.16</w:t>
                            </w:r>
                          </w:p>
                        </w:txbxContent>
                      </wps:txbx>
                      <wps:bodyPr wrap="none" lIns="0" tIns="0" rIns="0" bIns="0">
                        <a:noAutoFit/>
                      </wps:bodyPr>
                    </wps:wsp>
                  </a:graphicData>
                </a:graphic>
              </wp:anchor>
            </w:drawing>
          </mc:Choice>
          <mc:Fallback>
            <w:pict>
              <v:shape id="_x0000_s1103" type="#_x0000_t202" style="position:absolute;margin-left:416.30000000000001pt;margin-top:102.5pt;width:49.450000000000003pt;height:12.950000000000001pt;z-index:-125829313;mso-wrap-distance-left:0;mso-wrap-distance-top:102.5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7,960,675.16</w:t>
                      </w:r>
                    </w:p>
                  </w:txbxContent>
                </v:textbox>
                <w10:wrap type="topAndBottom" anchorx="page"/>
              </v:shape>
            </w:pict>
          </mc:Fallback>
        </mc:AlternateContent>
      </w:r>
      <w:r>
        <mc:AlternateContent>
          <mc:Choice Requires="wps">
            <w:drawing>
              <wp:anchor distT="1301750" distB="0" distL="0" distR="0" simplePos="0" relativeHeight="125829442" behindDoc="0" locked="0" layoutInCell="1" allowOverlap="1">
                <wp:simplePos x="0" y="0"/>
                <wp:positionH relativeFrom="page">
                  <wp:posOffset>6204585</wp:posOffset>
                </wp:positionH>
                <wp:positionV relativeFrom="paragraph">
                  <wp:posOffset>1301750</wp:posOffset>
                </wp:positionV>
                <wp:extent cx="731520" cy="164465"/>
                <wp:wrapTopAndBottom/>
                <wp:docPr id="79" name="Shape 79"/>
                <a:graphic xmlns:a="http://schemas.openxmlformats.org/drawingml/2006/main">
                  <a:graphicData uri="http://schemas.microsoft.com/office/word/2010/wordprocessingShape">
                    <wps:wsp>
                      <wps:cNvSpPr txBox="1"/>
                      <wps:spPr>
                        <a:xfrm>
                          <a:ext cx="731520"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125,203,883.04</w:t>
                            </w:r>
                          </w:p>
                        </w:txbxContent>
                      </wps:txbx>
                      <wps:bodyPr wrap="none" lIns="0" tIns="0" rIns="0" bIns="0">
                        <a:noAutoFit/>
                      </wps:bodyPr>
                    </wps:wsp>
                  </a:graphicData>
                </a:graphic>
              </wp:anchor>
            </w:drawing>
          </mc:Choice>
          <mc:Fallback>
            <w:pict>
              <v:shape id="_x0000_s1105" type="#_x0000_t202" style="position:absolute;margin-left:488.55000000000001pt;margin-top:102.5pt;width:57.600000000000001pt;height:12.950000000000001pt;z-index:-125829311;mso-wrap-distance-left:0;mso-wrap-distance-top:102.5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125,203,883.04</w:t>
                      </w:r>
                    </w:p>
                  </w:txbxContent>
                </v:textbox>
                <w10:wrap type="topAndBottom" anchorx="page"/>
              </v:shape>
            </w:pict>
          </mc:Fallback>
        </mc:AlternateContent>
      </w:r>
    </w:p>
    <w:tbl>
      <w:tblPr>
        <w:tblOverlap w:val="never"/>
        <w:jc w:val="center"/>
        <w:tblLayout w:type="fixed"/>
      </w:tblPr>
      <w:tblGrid>
        <w:gridCol w:w="2208"/>
        <w:gridCol w:w="1728"/>
        <w:gridCol w:w="1757"/>
        <w:gridCol w:w="1642"/>
        <w:gridCol w:w="1522"/>
      </w:tblGrid>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类别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本年增加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本年减少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12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电子及其他设备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20,254,599.78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3,898,762.17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1,480,648.80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22,672,713.15</w:t>
            </w:r>
          </w:p>
        </w:tc>
      </w:tr>
      <w:tr>
        <w:trPr>
          <w:trHeight w:val="8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固定资产装修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3,986,006.60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166,115.00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4,152,121.60</w:t>
            </w:r>
          </w:p>
        </w:tc>
      </w:tr>
      <w:tr>
        <w:trPr>
          <w:trHeight w:val="54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经营租入固定资产改良</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32,969,874.87</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558,609.32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32,411,265.55</w:t>
            </w:r>
          </w:p>
        </w:tc>
      </w:tr>
      <w:tr>
        <w:trPr>
          <w:trHeight w:val="89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701,959,848.10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17,689,843.47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11,774,355.91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707,875,335.66</w:t>
            </w:r>
          </w:p>
        </w:tc>
      </w:tr>
      <w:tr>
        <w:trPr>
          <w:trHeight w:val="7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8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98,182,463.70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16,334,076.03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341,251.05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114,175,288.68</w:t>
            </w:r>
          </w:p>
        </w:tc>
      </w:tr>
      <w:tr>
        <w:trPr>
          <w:trHeight w:val="88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5,219,968.81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1,141,289.29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255,227.13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6,106,030.97</w:t>
            </w:r>
          </w:p>
        </w:tc>
      </w:tr>
      <w:tr>
        <w:trPr>
          <w:trHeight w:val="8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57,162,229.88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14,148,968.01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7,324,735.87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63,986,462.02</w:t>
            </w:r>
          </w:p>
        </w:tc>
      </w:tr>
      <w:tr>
        <w:trPr>
          <w:trHeight w:val="8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电子及其他设备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14,087,790.26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3,574,797.98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1,479,362.30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16,183,225.94</w:t>
            </w:r>
          </w:p>
        </w:tc>
      </w:tr>
      <w:tr>
        <w:trPr>
          <w:trHeight w:val="8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固定资产装修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1,663,806.15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691,841.95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2,355,648.10</w:t>
            </w:r>
          </w:p>
        </w:tc>
      </w:tr>
      <w:tr>
        <w:trPr>
          <w:trHeight w:val="54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经营租入固定资产改良</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12,541,063.14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3,935,416.62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558,609.32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15,917,870.44</w:t>
            </w:r>
          </w:p>
        </w:tc>
      </w:tr>
      <w:tr>
        <w:trPr>
          <w:trHeight w:val="89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188,857,321.94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39,826,389.88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9,959,185.67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218,724,526.15</w:t>
            </w:r>
          </w:p>
        </w:tc>
      </w:tr>
      <w:tr>
        <w:trPr>
          <w:trHeight w:val="480" w:hRule="exact"/>
        </w:trPr>
        <w:tc>
          <w:tcPr>
            <w:tcBorders/>
            <w:shd w:val="clear" w:color="auto" w:fill="FFFFFF"/>
            <w:vAlign w:val="bottom"/>
          </w:tcPr>
          <w:p>
            <w:pPr>
              <w:pStyle w:val="Style9"/>
              <w:keepNext w:val="0"/>
              <w:keepLines w:val="0"/>
              <w:widowControl w:val="0"/>
              <w:shd w:val="clear" w:color="auto" w:fill="auto"/>
              <w:tabs>
                <w:tab w:pos="2118" w:val="left"/>
              </w:tabs>
              <w:bidi w:val="0"/>
              <w:spacing w:before="0" w:after="0" w:line="240" w:lineRule="auto"/>
              <w:ind w:left="0" w:right="0" w:firstLine="380"/>
              <w:jc w:val="left"/>
              <w:rPr>
                <w:sz w:val="18"/>
                <w:szCs w:val="18"/>
              </w:rPr>
            </w:pPr>
            <w:r>
              <w:rPr>
                <w:color w:val="000000"/>
                <w:spacing w:val="0"/>
                <w:w w:val="100"/>
                <w:position w:val="0"/>
                <w:sz w:val="18"/>
                <w:szCs w:val="18"/>
              </w:rPr>
              <w:t>净值</w:t>
              <w:tab/>
              <w:t>_</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513,102,526.16</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489,150,809.51</w:t>
            </w:r>
          </w:p>
        </w:tc>
      </w:tr>
    </w:tbl>
    <w:p>
      <w:pPr>
        <w:pStyle w:val="Style21"/>
        <w:keepNext w:val="0"/>
        <w:keepLines w:val="0"/>
        <w:widowControl w:val="0"/>
        <w:shd w:val="clear" w:color="auto" w:fill="auto"/>
        <w:bidi w:val="0"/>
        <w:spacing w:before="0" w:after="0" w:line="518" w:lineRule="exact"/>
        <w:ind w:left="0" w:right="0" w:firstLine="420"/>
        <w:jc w:val="left"/>
      </w:pPr>
      <w:r>
        <w:rPr>
          <w:color w:val="000000"/>
          <w:spacing w:val="0"/>
          <w:w w:val="100"/>
          <w:position w:val="0"/>
        </w:rPr>
        <w:t>本年度固定资产减少额为</w:t>
      </w:r>
      <w:r>
        <w:rPr>
          <w:rFonts w:ascii="Times New Roman" w:eastAsia="Times New Roman" w:hAnsi="Times New Roman" w:cs="Times New Roman"/>
          <w:color w:val="000000"/>
          <w:spacing w:val="0"/>
          <w:w w:val="100"/>
          <w:position w:val="0"/>
        </w:rPr>
        <w:t>11,774,355.91</w:t>
      </w:r>
      <w:r>
        <w:rPr>
          <w:color w:val="000000"/>
          <w:spacing w:val="0"/>
          <w:w w:val="100"/>
          <w:position w:val="0"/>
        </w:rPr>
        <w:t>元，其中：出售固定资产原值</w:t>
      </w:r>
      <w:r>
        <w:rPr>
          <w:rFonts w:ascii="Times New Roman" w:eastAsia="Times New Roman" w:hAnsi="Times New Roman" w:cs="Times New Roman"/>
          <w:color w:val="000000"/>
          <w:spacing w:val="0"/>
          <w:w w:val="100"/>
          <w:position w:val="0"/>
        </w:rPr>
        <w:t>2,178,114.00</w:t>
      </w:r>
      <w:r>
        <w:rPr>
          <w:color w:val="000000"/>
          <w:spacing w:val="0"/>
          <w:w w:val="100"/>
          <w:position w:val="0"/>
        </w:rPr>
        <w:t>元，该 等固定资产已提累计折旧</w:t>
      </w:r>
      <w:r>
        <w:rPr>
          <w:rFonts w:ascii="Times New Roman" w:eastAsia="Times New Roman" w:hAnsi="Times New Roman" w:cs="Times New Roman"/>
          <w:color w:val="000000"/>
          <w:spacing w:val="0"/>
          <w:w w:val="100"/>
          <w:position w:val="0"/>
        </w:rPr>
        <w:t>2,069,208.30</w:t>
      </w:r>
      <w:r>
        <w:rPr>
          <w:color w:val="000000"/>
          <w:spacing w:val="0"/>
          <w:w w:val="100"/>
          <w:position w:val="0"/>
        </w:rPr>
        <w:t>元，报废固定资产原值</w:t>
      </w:r>
      <w:r>
        <w:rPr>
          <w:rFonts w:ascii="Times New Roman" w:eastAsia="Times New Roman" w:hAnsi="Times New Roman" w:cs="Times New Roman"/>
          <w:color w:val="000000"/>
          <w:spacing w:val="0"/>
          <w:w w:val="100"/>
          <w:position w:val="0"/>
        </w:rPr>
        <w:t>9,596,241.91</w:t>
      </w:r>
      <w:r>
        <w:rPr>
          <w:color w:val="000000"/>
          <w:spacing w:val="0"/>
          <w:w w:val="100"/>
          <w:position w:val="0"/>
        </w:rPr>
        <w:t>元，该等固定资产已 提累计折旧</w:t>
      </w:r>
      <w:r>
        <w:rPr>
          <w:rFonts w:ascii="Times New Roman" w:eastAsia="Times New Roman" w:hAnsi="Times New Roman" w:cs="Times New Roman"/>
          <w:color w:val="000000"/>
          <w:spacing w:val="0"/>
          <w:w w:val="100"/>
          <w:position w:val="0"/>
        </w:rPr>
        <w:t>7,889,977.37</w:t>
      </w:r>
      <w:r>
        <w:rPr>
          <w:color w:val="000000"/>
          <w:spacing w:val="0"/>
          <w:w w:val="100"/>
          <w:position w:val="0"/>
        </w:rPr>
        <w:t>元。</w:t>
      </w:r>
    </w:p>
    <w:p>
      <w:pPr>
        <w:pStyle w:val="Style21"/>
        <w:keepNext w:val="0"/>
        <w:keepLines w:val="0"/>
        <w:widowControl w:val="0"/>
        <w:shd w:val="clear" w:color="auto" w:fill="auto"/>
        <w:bidi w:val="0"/>
        <w:spacing w:before="0" w:after="0" w:line="518" w:lineRule="exact"/>
        <w:ind w:left="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日，本集团经营租赁租出的房屋建筑物账面原值为</w:t>
      </w:r>
      <w:r>
        <w:rPr>
          <w:rFonts w:ascii="Times New Roman" w:eastAsia="Times New Roman" w:hAnsi="Times New Roman" w:cs="Times New Roman"/>
          <w:color w:val="000000"/>
          <w:spacing w:val="0"/>
          <w:w w:val="100"/>
          <w:position w:val="0"/>
        </w:rPr>
        <w:t>21,848.63</w:t>
      </w:r>
      <w:r>
        <w:rPr>
          <w:color w:val="000000"/>
          <w:spacing w:val="0"/>
          <w:w w:val="100"/>
          <w:position w:val="0"/>
        </w:rPr>
        <w:t>万元（净 值为</w:t>
      </w:r>
      <w:r>
        <w:rPr>
          <w:rFonts w:ascii="Times New Roman" w:eastAsia="Times New Roman" w:hAnsi="Times New Roman" w:cs="Times New Roman"/>
          <w:color w:val="000000"/>
          <w:spacing w:val="0"/>
          <w:w w:val="100"/>
          <w:position w:val="0"/>
        </w:rPr>
        <w:t>16,171.02</w:t>
      </w:r>
      <w:r>
        <w:rPr>
          <w:color w:val="000000"/>
          <w:spacing w:val="0"/>
          <w:w w:val="100"/>
          <w:position w:val="0"/>
        </w:rPr>
        <w:t>万元）。</w:t>
      </w:r>
    </w:p>
    <w:p>
      <w:pPr>
        <w:pStyle w:val="Style21"/>
        <w:keepNext w:val="0"/>
        <w:keepLines w:val="0"/>
        <w:widowControl w:val="0"/>
        <w:shd w:val="clear" w:color="auto" w:fill="auto"/>
        <w:bidi w:val="0"/>
        <w:spacing w:before="0" w:after="0" w:line="533" w:lineRule="exact"/>
        <w:ind w:left="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日，本集团账面原值为</w:t>
      </w:r>
      <w:r>
        <w:rPr>
          <w:rFonts w:ascii="Times New Roman" w:eastAsia="Times New Roman" w:hAnsi="Times New Roman" w:cs="Times New Roman"/>
          <w:color w:val="000000"/>
          <w:spacing w:val="0"/>
          <w:w w:val="100"/>
          <w:position w:val="0"/>
        </w:rPr>
        <w:t>6,175.32</w:t>
      </w:r>
      <w:r>
        <w:rPr>
          <w:color w:val="000000"/>
          <w:spacing w:val="0"/>
          <w:w w:val="100"/>
          <w:position w:val="0"/>
        </w:rPr>
        <w:t>万元（净值为</w:t>
      </w:r>
      <w:r>
        <w:rPr>
          <w:rFonts w:ascii="Times New Roman" w:eastAsia="Times New Roman" w:hAnsi="Times New Roman" w:cs="Times New Roman"/>
          <w:color w:val="000000"/>
          <w:spacing w:val="0"/>
          <w:w w:val="100"/>
          <w:position w:val="0"/>
        </w:rPr>
        <w:t>5,828.74</w:t>
      </w:r>
      <w:r>
        <w:rPr>
          <w:color w:val="000000"/>
          <w:spacing w:val="0"/>
          <w:w w:val="100"/>
          <w:position w:val="0"/>
        </w:rPr>
        <w:t>万元）的固定资 产已用于长期借款抵押。</w:t>
      </w:r>
    </w:p>
    <w:p>
      <w:pPr>
        <w:pStyle w:val="Style21"/>
        <w:keepNext w:val="0"/>
        <w:keepLines w:val="0"/>
        <w:widowControl w:val="0"/>
        <w:shd w:val="clear" w:color="auto" w:fill="auto"/>
        <w:bidi w:val="0"/>
        <w:spacing w:before="0" w:after="520" w:line="528" w:lineRule="exact"/>
        <w:ind w:left="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日，本集团账面原值为</w:t>
      </w:r>
      <w:r>
        <w:rPr>
          <w:rFonts w:ascii="Times New Roman" w:eastAsia="Times New Roman" w:hAnsi="Times New Roman" w:cs="Times New Roman"/>
          <w:color w:val="000000"/>
          <w:spacing w:val="0"/>
          <w:w w:val="100"/>
          <w:position w:val="0"/>
        </w:rPr>
        <w:t>13,105.02</w:t>
      </w:r>
      <w:r>
        <w:rPr>
          <w:color w:val="000000"/>
          <w:spacing w:val="0"/>
          <w:w w:val="100"/>
          <w:position w:val="0"/>
        </w:rPr>
        <w:t>万元（净值为</w:t>
      </w:r>
      <w:r>
        <w:rPr>
          <w:rFonts w:ascii="Times New Roman" w:eastAsia="Times New Roman" w:hAnsi="Times New Roman" w:cs="Times New Roman"/>
          <w:color w:val="000000"/>
          <w:spacing w:val="0"/>
          <w:w w:val="100"/>
          <w:position w:val="0"/>
        </w:rPr>
        <w:t>8,267.77</w:t>
      </w:r>
      <w:r>
        <w:rPr>
          <w:color w:val="000000"/>
          <w:spacing w:val="0"/>
          <w:w w:val="100"/>
          <w:position w:val="0"/>
        </w:rPr>
        <w:t>万元）的固定 资产已用于短期借款抵押。</w:t>
      </w:r>
    </w:p>
    <w:p>
      <w:pPr>
        <w:pStyle w:val="Style21"/>
        <w:keepNext w:val="0"/>
        <w:keepLines w:val="0"/>
        <w:widowControl w:val="0"/>
        <w:shd w:val="clear" w:color="auto" w:fill="auto"/>
        <w:bidi w:val="0"/>
        <w:spacing w:before="0" w:after="280" w:line="530" w:lineRule="exact"/>
        <w:ind w:left="0" w:right="0" w:firstLine="420"/>
        <w:jc w:val="left"/>
      </w:pPr>
      <w:r>
        <w:rPr>
          <w:rFonts w:ascii="Times New Roman" w:eastAsia="Times New Roman" w:hAnsi="Times New Roman" w:cs="Times New Roman"/>
          <w:color w:val="000000"/>
          <w:spacing w:val="0"/>
          <w:w w:val="100"/>
          <w:position w:val="0"/>
        </w:rPr>
        <w:t>11.</w:t>
      </w:r>
      <w:r>
        <w:rPr>
          <w:color w:val="000000"/>
          <w:spacing w:val="0"/>
          <w:w w:val="100"/>
          <w:position w:val="0"/>
        </w:rPr>
        <w:t>固定资产减值准备</w:t>
      </w:r>
    </w:p>
    <w:tbl>
      <w:tblPr>
        <w:tblOverlap w:val="never"/>
        <w:jc w:val="center"/>
        <w:tblLayout w:type="fixed"/>
      </w:tblPr>
      <w:tblGrid>
        <w:gridCol w:w="1973"/>
        <w:gridCol w:w="7320"/>
      </w:tblGrid>
      <w:tr>
        <w:trPr>
          <w:trHeight w:val="38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tc>
        <w:tc>
          <w:tcPr>
            <w:tcBorders/>
            <w:shd w:val="clear" w:color="auto" w:fill="FFFFFF"/>
            <w:vAlign w:val="top"/>
          </w:tcPr>
          <w:p>
            <w:pPr>
              <w:pStyle w:val="Style9"/>
              <w:keepNext w:val="0"/>
              <w:keepLines w:val="0"/>
              <w:widowControl w:val="0"/>
              <w:shd w:val="clear" w:color="auto" w:fill="auto"/>
              <w:tabs>
                <w:tab w:pos="677" w:val="left"/>
                <w:tab w:pos="2520" w:val="left"/>
                <w:tab w:pos="4243" w:val="left"/>
                <w:tab w:pos="6024" w:val="left"/>
              </w:tabs>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u w:val="single"/>
              </w:rPr>
              <w:t>2005-12-31</w:t>
              <w:tab/>
            </w:r>
            <w:r>
              <w:rPr>
                <w:color w:val="000000"/>
                <w:spacing w:val="0"/>
                <w:w w:val="100"/>
                <w:position w:val="0"/>
                <w:sz w:val="18"/>
                <w:szCs w:val="18"/>
                <w:u w:val="single"/>
              </w:rPr>
              <w:t>本年增加</w:t>
              <w:tab/>
              <w:t>本年减少</w:t>
              <w:tab/>
            </w:r>
            <w:r>
              <w:rPr>
                <w:rFonts w:ascii="Times New Roman" w:eastAsia="Times New Roman" w:hAnsi="Times New Roman" w:cs="Times New Roman"/>
                <w:color w:val="000000"/>
                <w:spacing w:val="0"/>
                <w:w w:val="100"/>
                <w:position w:val="0"/>
                <w:sz w:val="18"/>
                <w:szCs w:val="18"/>
                <w:u w:val="single"/>
              </w:rPr>
              <w:t>2006-12-31</w:t>
            </w:r>
          </w:p>
        </w:tc>
      </w:tr>
      <w:tr>
        <w:trPr>
          <w:trHeight w:val="53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房屋及建筑物</w:t>
            </w:r>
          </w:p>
        </w:tc>
        <w:tc>
          <w:tcPr>
            <w:tcBorders/>
            <w:shd w:val="clear" w:color="auto" w:fill="FFFFFF"/>
            <w:vAlign w:val="center"/>
          </w:tcPr>
          <w:p>
            <w:pPr>
              <w:pStyle w:val="Style9"/>
              <w:keepNext w:val="0"/>
              <w:keepLines w:val="0"/>
              <w:widowControl w:val="0"/>
              <w:shd w:val="clear" w:color="auto" w:fill="auto"/>
              <w:tabs>
                <w:tab w:pos="3296" w:val="left"/>
                <w:tab w:pos="5000" w:val="left"/>
                <w:tab w:pos="6181" w:val="left"/>
              </w:tabs>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6,100,000.00</w:t>
              <w:tab/>
            </w:r>
            <w:r>
              <w:rPr>
                <w:rFonts w:ascii="Times New Roman" w:eastAsia="Times New Roman" w:hAnsi="Times New Roman" w:cs="Times New Roman"/>
                <w:color w:val="000000"/>
                <w:spacing w:val="0"/>
                <w:w w:val="100"/>
                <w:position w:val="0"/>
                <w:sz w:val="18"/>
                <w:szCs w:val="18"/>
              </w:rPr>
              <w:t>-</w:t>
              <w:tab/>
              <w:t>-</w:t>
              <w:tab/>
            </w:r>
            <w:r>
              <w:rPr>
                <w:rFonts w:ascii="Times New Roman" w:eastAsia="Times New Roman" w:hAnsi="Times New Roman" w:cs="Times New Roman"/>
                <w:color w:val="000000"/>
                <w:spacing w:val="0"/>
                <w:w w:val="100"/>
                <w:position w:val="0"/>
                <w:sz w:val="18"/>
                <w:szCs w:val="18"/>
              </w:rPr>
              <w:t>6,100,000.00</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9"/>
              <w:keepNext w:val="0"/>
              <w:keepLines w:val="0"/>
              <w:widowControl w:val="0"/>
              <w:shd w:val="clear" w:color="auto" w:fill="auto"/>
              <w:tabs>
                <w:tab w:pos="2357" w:val="left"/>
                <w:tab w:pos="4061" w:val="left"/>
                <w:tab w:pos="5381" w:val="left"/>
              </w:tabs>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587,936.00</w:t>
              <w:tab/>
            </w:r>
            <w:r>
              <w:rPr>
                <w:rFonts w:ascii="Times New Roman" w:eastAsia="Times New Roman" w:hAnsi="Times New Roman" w:cs="Times New Roman"/>
                <w:color w:val="000000"/>
                <w:spacing w:val="0"/>
                <w:w w:val="100"/>
                <w:position w:val="0"/>
                <w:sz w:val="18"/>
                <w:szCs w:val="18"/>
              </w:rPr>
              <w:t>-</w:t>
              <w:tab/>
              <w:t>-</w:t>
              <w:tab/>
            </w:r>
            <w:r>
              <w:rPr>
                <w:rFonts w:ascii="Times New Roman" w:eastAsia="Times New Roman" w:hAnsi="Times New Roman" w:cs="Times New Roman"/>
                <w:color w:val="000000"/>
                <w:spacing w:val="0"/>
                <w:w w:val="100"/>
                <w:position w:val="0"/>
                <w:sz w:val="18"/>
                <w:szCs w:val="18"/>
              </w:rPr>
              <w:t>587,936.00</w:t>
            </w:r>
          </w:p>
        </w:tc>
      </w:tr>
      <w:tr>
        <w:trPr>
          <w:trHeight w:val="53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电子及其他设备</w:t>
            </w:r>
          </w:p>
        </w:tc>
        <w:tc>
          <w:tcPr>
            <w:tcBorders/>
            <w:shd w:val="clear" w:color="auto" w:fill="FFFFFF"/>
            <w:vAlign w:val="center"/>
          </w:tcPr>
          <w:p>
            <w:pPr>
              <w:pStyle w:val="Style9"/>
              <w:keepNext w:val="0"/>
              <w:keepLines w:val="0"/>
              <w:widowControl w:val="0"/>
              <w:shd w:val="clear" w:color="auto" w:fill="auto"/>
              <w:tabs>
                <w:tab w:pos="2115" w:val="left"/>
                <w:tab w:leader="underscore" w:pos="3282" w:val="left"/>
                <w:tab w:leader="underscore" w:pos="4986" w:val="left"/>
                <w:tab w:pos="6181" w:val="left"/>
              </w:tabs>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u w:val="single"/>
              </w:rPr>
              <w:t>1,191,511.00</w:t>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ab/>
              <w:tab/>
            </w:r>
            <w:r>
              <w:rPr>
                <w:rFonts w:ascii="Times New Roman" w:eastAsia="Times New Roman" w:hAnsi="Times New Roman" w:cs="Times New Roman"/>
                <w:color w:val="000000"/>
                <w:spacing w:val="0"/>
                <w:w w:val="100"/>
                <w:position w:val="0"/>
                <w:sz w:val="18"/>
                <w:szCs w:val="18"/>
                <w:u w:val="single"/>
              </w:rPr>
              <w:t>-</w:t>
              <w:tab/>
            </w:r>
            <w:r>
              <w:rPr>
                <w:rFonts w:ascii="Times New Roman" w:eastAsia="Times New Roman" w:hAnsi="Times New Roman" w:cs="Times New Roman"/>
                <w:color w:val="000000"/>
                <w:spacing w:val="0"/>
                <w:w w:val="100"/>
                <w:position w:val="0"/>
                <w:sz w:val="18"/>
                <w:szCs w:val="18"/>
                <w:u w:val="single"/>
              </w:rPr>
              <w:t>1,191,511.00</w:t>
            </w:r>
          </w:p>
        </w:tc>
      </w:tr>
      <w:tr>
        <w:trPr>
          <w:trHeight w:val="773" w:hRule="exact"/>
        </w:trPr>
        <w:tc>
          <w:tcPr>
            <w:tcBorders/>
            <w:shd w:val="clear" w:color="auto" w:fill="FFFFFF"/>
            <w:vAlign w:val="top"/>
          </w:tcPr>
          <w:p>
            <w:pPr>
              <w:pStyle w:val="Style9"/>
              <w:keepNext w:val="0"/>
              <w:keepLines w:val="0"/>
              <w:widowControl w:val="0"/>
              <w:shd w:val="clear" w:color="auto" w:fill="auto"/>
              <w:bidi w:val="0"/>
              <w:spacing w:before="140" w:after="0" w:line="240" w:lineRule="auto"/>
              <w:ind w:left="0" w:right="0" w:firstLine="960"/>
              <w:jc w:val="left"/>
              <w:rPr>
                <w:sz w:val="18"/>
                <w:szCs w:val="18"/>
              </w:rPr>
            </w:pPr>
            <w:r>
              <w:rPr>
                <w:color w:val="000000"/>
                <w:spacing w:val="0"/>
                <w:w w:val="100"/>
                <w:position w:val="0"/>
                <w:sz w:val="18"/>
                <w:szCs w:val="18"/>
              </w:rPr>
              <w:t>合计</w:t>
            </w:r>
          </w:p>
        </w:tc>
        <w:tc>
          <w:tcPr>
            <w:tcBorders/>
            <w:shd w:val="clear" w:color="auto" w:fill="FFFFFF"/>
            <w:vAlign w:val="top"/>
          </w:tcPr>
          <w:p>
            <w:pPr>
              <w:pStyle w:val="Style9"/>
              <w:keepNext w:val="0"/>
              <w:keepLines w:val="0"/>
              <w:widowControl w:val="0"/>
              <w:shd w:val="clear" w:color="auto" w:fill="auto"/>
              <w:tabs>
                <w:tab w:pos="2125" w:val="left"/>
                <w:tab w:leader="underscore" w:pos="3301" w:val="left"/>
                <w:tab w:leader="underscore" w:pos="5005" w:val="left"/>
                <w:tab w:pos="6181" w:val="left"/>
              </w:tabs>
              <w:bidi w:val="0"/>
              <w:spacing w:before="12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u w:val="single"/>
              </w:rPr>
              <w:t>7,879,447.00</w:t>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ab/>
              <w:tab/>
            </w:r>
            <w:r>
              <w:rPr>
                <w:rFonts w:ascii="Times New Roman" w:eastAsia="Times New Roman" w:hAnsi="Times New Roman" w:cs="Times New Roman"/>
                <w:color w:val="000000"/>
                <w:spacing w:val="0"/>
                <w:w w:val="100"/>
                <w:position w:val="0"/>
                <w:sz w:val="18"/>
                <w:szCs w:val="18"/>
                <w:u w:val="single"/>
              </w:rPr>
              <w:t>-</w:t>
              <w:tab/>
            </w:r>
            <w:r>
              <w:rPr>
                <w:rFonts w:ascii="Times New Roman" w:eastAsia="Times New Roman" w:hAnsi="Times New Roman" w:cs="Times New Roman"/>
                <w:color w:val="000000"/>
                <w:spacing w:val="0"/>
                <w:w w:val="100"/>
                <w:position w:val="0"/>
                <w:sz w:val="18"/>
                <w:szCs w:val="18"/>
                <w:u w:val="single"/>
              </w:rPr>
              <w:t>7,879,447.00</w:t>
            </w:r>
          </w:p>
        </w:tc>
      </w:tr>
      <w:tr>
        <w:trPr>
          <w:trHeight w:val="108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w:t>
            </w:r>
            <w:r>
              <w:rPr>
                <w:color w:val="000000"/>
                <w:spacing w:val="0"/>
                <w:w w:val="100"/>
                <w:position w:val="0"/>
              </w:rPr>
              <w:t>在建工程</w:t>
            </w:r>
          </w:p>
        </w:tc>
        <w:tc>
          <w:tcPr>
            <w:tcBorders/>
            <w:shd w:val="clear" w:color="auto" w:fill="FFFFFF"/>
            <w:vAlign w:val="bottom"/>
          </w:tcPr>
          <w:p>
            <w:pPr>
              <w:pStyle w:val="Style9"/>
              <w:keepNext w:val="0"/>
              <w:keepLines w:val="0"/>
              <w:widowControl w:val="0"/>
              <w:shd w:val="clear" w:color="auto" w:fill="auto"/>
              <w:tabs>
                <w:tab w:pos="3715" w:val="left"/>
              </w:tabs>
              <w:bidi w:val="0"/>
              <w:spacing w:before="0" w:after="0" w:line="240" w:lineRule="auto"/>
              <w:ind w:left="0" w:right="180" w:firstLine="0"/>
              <w:jc w:val="right"/>
              <w:rPr>
                <w:sz w:val="18"/>
                <w:szCs w:val="18"/>
              </w:rPr>
            </w:pPr>
            <w:r>
              <w:rPr>
                <w:color w:val="000000"/>
                <w:spacing w:val="0"/>
                <w:w w:val="100"/>
                <w:position w:val="0"/>
                <w:sz w:val="18"/>
                <w:szCs w:val="18"/>
              </w:rPr>
              <w:t>本年转入</w:t>
              <w:tab/>
              <w:t>资金</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工程名称</w:t>
            </w:r>
          </w:p>
        </w:tc>
        <w:tc>
          <w:tcPr>
            <w:tcBorders/>
            <w:shd w:val="clear" w:color="auto" w:fill="FFFFFF"/>
            <w:vAlign w:val="bottom"/>
          </w:tcPr>
          <w:p>
            <w:pPr>
              <w:pStyle w:val="Style9"/>
              <w:keepNext w:val="0"/>
              <w:keepLines w:val="0"/>
              <w:widowControl w:val="0"/>
              <w:shd w:val="clear" w:color="auto" w:fill="auto"/>
              <w:tabs>
                <w:tab w:pos="1310" w:val="left"/>
                <w:tab w:pos="2664" w:val="left"/>
                <w:tab w:pos="3845" w:val="left"/>
                <w:tab w:pos="5074" w:val="left"/>
                <w:tab w:pos="6432" w:val="left"/>
              </w:tabs>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2005-12-31</w:t>
              <w:tab/>
            </w:r>
            <w:r>
              <w:rPr>
                <w:color w:val="000000"/>
                <w:spacing w:val="0"/>
                <w:w w:val="100"/>
                <w:position w:val="0"/>
                <w:sz w:val="18"/>
                <w:szCs w:val="18"/>
              </w:rPr>
              <w:t>其他减少</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8"/>
                <w:szCs w:val="18"/>
              </w:rPr>
              <w:t>固定资产</w:t>
              <w:tab/>
              <w:t>本年增加</w:t>
              <w:tab/>
            </w:r>
            <w:r>
              <w:rPr>
                <w:rFonts w:ascii="Times New Roman" w:eastAsia="Times New Roman" w:hAnsi="Times New Roman" w:cs="Times New Roman"/>
                <w:color w:val="000000"/>
                <w:spacing w:val="0"/>
                <w:w w:val="100"/>
                <w:position w:val="0"/>
                <w:sz w:val="18"/>
                <w:szCs w:val="18"/>
              </w:rPr>
              <w:t>2006-12-31</w:t>
              <w:tab/>
            </w:r>
            <w:r>
              <w:rPr>
                <w:color w:val="000000"/>
                <w:spacing w:val="0"/>
                <w:w w:val="100"/>
                <w:position w:val="0"/>
                <w:sz w:val="18"/>
                <w:szCs w:val="18"/>
              </w:rPr>
              <w:t>来源</w:t>
            </w:r>
          </w:p>
        </w:tc>
      </w:tr>
      <w:tr>
        <w:trPr>
          <w:trHeight w:val="68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号地堆场工程</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tabs>
                <w:tab w:pos="1521" w:val="left"/>
                <w:tab w:pos="3489" w:val="left"/>
                <w:tab w:pos="4785" w:val="left"/>
                <w:tab w:pos="6062" w:val="left"/>
                <w:tab w:pos="6772" w:val="left"/>
              </w:tabs>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59,917,897.59</w:t>
              <w:tab/>
              <w:t>59,917,897.59</w:t>
              <w:tab/>
            </w:r>
            <w:r>
              <w:rPr>
                <w:rFonts w:ascii="Times New Roman" w:eastAsia="Times New Roman" w:hAnsi="Times New Roman" w:cs="Times New Roman"/>
                <w:color w:val="000000"/>
                <w:spacing w:val="0"/>
                <w:w w:val="100"/>
                <w:position w:val="0"/>
                <w:sz w:val="18"/>
                <w:szCs w:val="18"/>
              </w:rPr>
              <w:t>-</w:t>
              <w:tab/>
              <w:t>-</w:t>
              <w:tab/>
              <w:t>-</w:t>
              <w:tab/>
            </w:r>
            <w:r>
              <w:rPr>
                <w:color w:val="000000"/>
                <w:spacing w:val="0"/>
                <w:w w:val="100"/>
                <w:position w:val="0"/>
                <w:sz w:val="18"/>
                <w:szCs w:val="18"/>
              </w:rPr>
              <w:t>自筹</w:t>
            </w:r>
          </w:p>
        </w:tc>
      </w:tr>
      <w:tr>
        <w:trPr>
          <w:trHeight w:val="53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北山大道综合用地</w:t>
            </w:r>
          </w:p>
        </w:tc>
        <w:tc>
          <w:tcPr>
            <w:tcBorders/>
            <w:shd w:val="clear" w:color="auto" w:fill="FFFFFF"/>
            <w:vAlign w:val="center"/>
          </w:tcPr>
          <w:p>
            <w:pPr>
              <w:pStyle w:val="Style9"/>
              <w:keepNext w:val="0"/>
              <w:keepLines w:val="0"/>
              <w:widowControl w:val="0"/>
              <w:shd w:val="clear" w:color="auto" w:fill="auto"/>
              <w:tabs>
                <w:tab w:leader="underscore" w:pos="1829" w:val="left"/>
                <w:tab w:leader="underscore" w:pos="2962" w:val="left"/>
                <w:tab w:leader="underscore" w:pos="3816" w:val="left"/>
                <w:tab w:pos="5102" w:val="left"/>
                <w:tab w:pos="6240" w:val="left"/>
              </w:tabs>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u w:val="single"/>
              </w:rPr>
              <w:t>60,000.00</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ab/>
              <w:t>-</w:t>
              <w:tab/>
              <w:t>-</w:t>
              <w:tab/>
            </w:r>
            <w:r>
              <w:rPr>
                <w:rFonts w:ascii="Times New Roman" w:eastAsia="Times New Roman" w:hAnsi="Times New Roman" w:cs="Times New Roman"/>
                <w:color w:val="000000"/>
                <w:spacing w:val="0"/>
                <w:w w:val="100"/>
                <w:position w:val="0"/>
                <w:sz w:val="18"/>
                <w:szCs w:val="18"/>
                <w:u w:val="single"/>
              </w:rPr>
              <w:t>20,000.00</w:t>
              <w:tab/>
              <w:t>80,000.00</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自筹</w:t>
            </w:r>
          </w:p>
        </w:tc>
      </w:tr>
      <w:tr>
        <w:trPr>
          <w:trHeight w:val="37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9"/>
              <w:keepNext w:val="0"/>
              <w:keepLines w:val="0"/>
              <w:widowControl w:val="0"/>
              <w:shd w:val="clear" w:color="auto" w:fill="auto"/>
              <w:tabs>
                <w:tab w:pos="1521" w:val="left"/>
                <w:tab w:pos="3489" w:val="left"/>
                <w:tab w:pos="4343" w:val="left"/>
                <w:tab w:pos="5634" w:val="left"/>
              </w:tabs>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59,977,897.59</w:t>
              <w:tab/>
              <w:t>59,917,897.59</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20,000.00</w:t>
              <w:tab/>
              <w:t>80,000.00</w:t>
            </w:r>
          </w:p>
        </w:tc>
      </w:tr>
    </w:tbl>
    <w:p>
      <w:pPr>
        <w:pStyle w:val="Style21"/>
        <w:keepNext w:val="0"/>
        <w:keepLines w:val="0"/>
        <w:widowControl w:val="0"/>
        <w:shd w:val="clear" w:color="auto" w:fill="auto"/>
        <w:bidi w:val="0"/>
        <w:spacing w:before="0" w:after="740" w:line="514"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本年度深圳市国土资源和房产管理局收回本公司控股子公司深圳市鸿基出口监管仓有限公 司（以下简称“监管仓公司”）位于盐田区东道西侧、宗地号为</w:t>
      </w:r>
      <w:r>
        <w:rPr>
          <w:rFonts w:ascii="Times New Roman" w:eastAsia="Times New Roman" w:hAnsi="Times New Roman" w:cs="Times New Roman"/>
          <w:color w:val="000000"/>
          <w:spacing w:val="0"/>
          <w:w w:val="100"/>
          <w:position w:val="0"/>
        </w:rPr>
        <w:t>J305</w:t>
      </w:r>
      <w:r>
        <w:rPr>
          <w:color w:val="000000"/>
          <w:spacing w:val="0"/>
          <w:w w:val="100"/>
          <w:position w:val="0"/>
        </w:rPr>
        <w:t>-</w:t>
      </w:r>
      <w:r>
        <w:rPr>
          <w:rFonts w:ascii="Times New Roman" w:eastAsia="Times New Roman" w:hAnsi="Times New Roman" w:cs="Times New Roman"/>
          <w:color w:val="000000"/>
          <w:spacing w:val="0"/>
          <w:w w:val="100"/>
          <w:position w:val="0"/>
        </w:rPr>
        <w:t>0004</w:t>
      </w:r>
      <w:r>
        <w:rPr>
          <w:color w:val="000000"/>
          <w:spacing w:val="0"/>
          <w:w w:val="100"/>
          <w:position w:val="0"/>
        </w:rPr>
        <w:t>地块，因此监管仓 公司将该土地及相关工程成本转出，相关的收地补偿详见附注四</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21"/>
        <w:keepNext w:val="0"/>
        <w:keepLines w:val="0"/>
        <w:widowControl w:val="0"/>
        <w:numPr>
          <w:ilvl w:val="0"/>
          <w:numId w:val="61"/>
        </w:numPr>
        <w:shd w:val="clear" w:color="auto" w:fill="auto"/>
        <w:bidi w:val="0"/>
        <w:spacing w:before="0" w:after="0" w:line="535" w:lineRule="auto"/>
        <w:ind w:left="0" w:right="0" w:firstLine="420"/>
        <w:jc w:val="left"/>
      </w:pPr>
      <w:bookmarkStart w:id="465" w:name="bookmark465"/>
      <w:bookmarkEnd w:id="465"/>
      <w:r>
        <w:rPr>
          <w:color w:val="000000"/>
          <w:spacing w:val="0"/>
          <w:w w:val="100"/>
          <w:position w:val="0"/>
        </w:rPr>
        <w:t>无形资产</w:t>
      </w:r>
    </w:p>
    <w:tbl>
      <w:tblPr>
        <w:tblOverlap w:val="never"/>
        <w:jc w:val="center"/>
        <w:tblLayout w:type="fixed"/>
      </w:tblPr>
      <w:tblGrid>
        <w:gridCol w:w="1973"/>
        <w:gridCol w:w="7320"/>
      </w:tblGrid>
      <w:tr>
        <w:trPr>
          <w:trHeight w:val="25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left"/>
              <w:rPr>
                <w:sz w:val="15"/>
                <w:szCs w:val="15"/>
              </w:rPr>
            </w:pPr>
            <w:r>
              <w:rPr>
                <w:color w:val="000000"/>
                <w:spacing w:val="0"/>
                <w:w w:val="100"/>
                <w:position w:val="0"/>
                <w:sz w:val="15"/>
                <w:szCs w:val="15"/>
              </w:rPr>
              <w:t>取得</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剩余摊销</w:t>
            </w:r>
          </w:p>
        </w:tc>
      </w:tr>
      <w:tr>
        <w:trPr>
          <w:trHeight w:val="31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类别 方式</w:t>
            </w:r>
          </w:p>
        </w:tc>
        <w:tc>
          <w:tcPr>
            <w:tcBorders/>
            <w:shd w:val="clear" w:color="auto" w:fill="FFFFFF"/>
            <w:vAlign w:val="center"/>
          </w:tcPr>
          <w:p>
            <w:pPr>
              <w:pStyle w:val="Style9"/>
              <w:keepNext w:val="0"/>
              <w:keepLines w:val="0"/>
              <w:widowControl w:val="0"/>
              <w:shd w:val="clear" w:color="auto" w:fill="auto"/>
              <w:tabs>
                <w:tab w:pos="1099" w:val="left"/>
                <w:tab w:pos="2309" w:val="left"/>
                <w:tab w:pos="3302" w:val="left"/>
                <w:tab w:pos="4152" w:val="left"/>
                <w:tab w:pos="5218" w:val="left"/>
                <w:tab w:pos="6389" w:val="left"/>
              </w:tabs>
              <w:bidi w:val="0"/>
              <w:spacing w:before="0" w:after="0" w:line="240" w:lineRule="auto"/>
              <w:ind w:left="0" w:right="0" w:firstLine="0"/>
              <w:jc w:val="left"/>
              <w:rPr>
                <w:sz w:val="15"/>
                <w:szCs w:val="15"/>
              </w:rPr>
            </w:pPr>
            <w:r>
              <w:rPr>
                <w:color w:val="000000"/>
                <w:spacing w:val="0"/>
                <w:w w:val="100"/>
                <w:position w:val="0"/>
                <w:sz w:val="15"/>
                <w:szCs w:val="15"/>
              </w:rPr>
              <w:t>原始金额</w:t>
              <w:tab/>
            </w:r>
            <w:r>
              <w:rPr>
                <w:rFonts w:ascii="Times New Roman" w:eastAsia="Times New Roman" w:hAnsi="Times New Roman" w:cs="Times New Roman"/>
                <w:color w:val="000000"/>
                <w:spacing w:val="0"/>
                <w:w w:val="100"/>
                <w:position w:val="0"/>
                <w:sz w:val="15"/>
                <w:szCs w:val="15"/>
              </w:rPr>
              <w:t>2005-12-31</w:t>
              <w:tab/>
            </w:r>
            <w:r>
              <w:rPr>
                <w:color w:val="000000"/>
                <w:spacing w:val="0"/>
                <w:w w:val="100"/>
                <w:position w:val="0"/>
                <w:sz w:val="15"/>
                <w:szCs w:val="15"/>
              </w:rPr>
              <w:t>本年增加</w:t>
              <w:tab/>
              <w:t>本年摊销</w:t>
              <w:tab/>
              <w:t>累计摊销额</w:t>
              <w:tab/>
            </w:r>
            <w:r>
              <w:rPr>
                <w:rFonts w:ascii="Times New Roman" w:eastAsia="Times New Roman" w:hAnsi="Times New Roman" w:cs="Times New Roman"/>
                <w:color w:val="000000"/>
                <w:spacing w:val="0"/>
                <w:w w:val="100"/>
                <w:position w:val="0"/>
                <w:sz w:val="15"/>
                <w:szCs w:val="15"/>
              </w:rPr>
              <w:t>2006-12-31</w:t>
              <w:tab/>
            </w:r>
            <w:r>
              <w:rPr>
                <w:color w:val="000000"/>
                <w:spacing w:val="0"/>
                <w:w w:val="100"/>
                <w:position w:val="0"/>
                <w:sz w:val="15"/>
                <w:szCs w:val="15"/>
              </w:rPr>
              <w:t>年限</w:t>
            </w:r>
          </w:p>
        </w:tc>
      </w:tr>
      <w:tr>
        <w:trPr>
          <w:trHeight w:val="52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土地使用权出让</w:t>
            </w:r>
          </w:p>
        </w:tc>
        <w:tc>
          <w:tcPr>
            <w:tcBorders>
              <w:top w:val="single" w:sz="4"/>
            </w:tcBorders>
            <w:shd w:val="clear" w:color="auto" w:fill="FFFFFF"/>
            <w:vAlign w:val="bottom"/>
          </w:tcPr>
          <w:p>
            <w:pPr>
              <w:pStyle w:val="Style9"/>
              <w:keepNext w:val="0"/>
              <w:keepLines w:val="0"/>
              <w:widowControl w:val="0"/>
              <w:shd w:val="clear" w:color="auto" w:fill="auto"/>
              <w:tabs>
                <w:tab w:pos="1118" w:val="left"/>
                <w:tab w:pos="2304" w:val="left"/>
                <w:tab w:pos="3432" w:val="left"/>
                <w:tab w:pos="5285"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21,372,403.24</w:t>
              <w:tab/>
            </w:r>
            <w:r>
              <w:rPr>
                <w:rFonts w:ascii="Times New Roman" w:eastAsia="Times New Roman" w:hAnsi="Times New Roman" w:cs="Times New Roman"/>
                <w:color w:val="000000"/>
                <w:spacing w:val="0"/>
                <w:w w:val="100"/>
                <w:position w:val="0"/>
                <w:sz w:val="15"/>
                <w:szCs w:val="15"/>
                <w:vertAlign w:val="superscript"/>
              </w:rPr>
              <w:t>13</w:t>
            </w: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vertAlign w:val="superscript"/>
              </w:rPr>
              <w:t>884</w:t>
            </w: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vertAlign w:val="superscript"/>
              </w:rPr>
              <w:t>814</w:t>
            </w: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vertAlign w:val="superscript"/>
              </w:rPr>
              <w:t>82</w:t>
            </w:r>
            <w:r>
              <w:rPr>
                <w:rFonts w:ascii="Times New Roman" w:eastAsia="Times New Roman" w:hAnsi="Times New Roman" w:cs="Times New Roman"/>
                <w:color w:val="000000"/>
                <w:spacing w:val="0"/>
                <w:w w:val="100"/>
                <w:position w:val="0"/>
                <w:sz w:val="15"/>
                <w:szCs w:val="15"/>
              </w:rPr>
              <w:tab/>
            </w:r>
            <w:r>
              <w:rPr>
                <w:rFonts w:ascii="Times New Roman" w:eastAsia="Times New Roman" w:hAnsi="Times New Roman" w:cs="Times New Roman"/>
                <w:color w:val="000000"/>
                <w:spacing w:val="0"/>
                <w:w w:val="100"/>
                <w:position w:val="0"/>
                <w:sz w:val="15"/>
                <w:szCs w:val="15"/>
              </w:rPr>
              <w:t>2,288,155.00</w:t>
              <w:tab/>
              <w:t>343,013.52 5,542,446.94</w:t>
              <w:tab/>
              <w:t xml:space="preserve">15,829,956.30 39-44 </w:t>
            </w:r>
            <w:r>
              <w:rPr>
                <w:color w:val="000000"/>
                <w:spacing w:val="0"/>
                <w:w w:val="100"/>
                <w:position w:val="0"/>
                <w:sz w:val="15"/>
                <w:szCs w:val="15"/>
              </w:rPr>
              <w:t>年</w:t>
            </w:r>
          </w:p>
        </w:tc>
      </w:tr>
    </w:tbl>
    <w:p>
      <w:pPr>
        <w:pStyle w:val="Style32"/>
        <w:keepNext w:val="0"/>
        <w:keepLines w:val="0"/>
        <w:widowControl w:val="0"/>
        <w:shd w:val="clear" w:color="auto" w:fill="auto"/>
        <w:tabs>
          <w:tab w:pos="3130" w:val="left"/>
          <w:tab w:pos="4272" w:val="left"/>
        </w:tabs>
        <w:bidi w:val="0"/>
        <w:spacing w:before="0" w:after="0" w:line="240" w:lineRule="auto"/>
        <w:ind w:left="427" w:right="0" w:firstLine="0"/>
        <w:jc w:val="left"/>
        <w:rPr>
          <w:sz w:val="15"/>
          <w:szCs w:val="15"/>
        </w:rPr>
      </w:pPr>
      <w:r>
        <w:rPr>
          <w:color w:val="000000"/>
          <w:spacing w:val="0"/>
          <w:w w:val="100"/>
          <w:position w:val="0"/>
          <w:sz w:val="15"/>
          <w:szCs w:val="15"/>
        </w:rPr>
        <w:t xml:space="preserve">出租车营运购买 </w:t>
      </w:r>
      <w:r>
        <w:rPr>
          <w:rFonts w:ascii="Times New Roman" w:eastAsia="Times New Roman" w:hAnsi="Times New Roman" w:cs="Times New Roman"/>
          <w:color w:val="000000"/>
          <w:spacing w:val="0"/>
          <w:w w:val="100"/>
          <w:position w:val="0"/>
          <w:sz w:val="15"/>
          <w:szCs w:val="15"/>
        </w:rPr>
        <w:t>150,675,257.69</w:t>
        <w:tab/>
      </w:r>
      <w:r>
        <w:rPr>
          <w:rFonts w:ascii="Times New Roman" w:eastAsia="Times New Roman" w:hAnsi="Times New Roman" w:cs="Times New Roman"/>
          <w:color w:val="000000"/>
          <w:spacing w:val="0"/>
          <w:w w:val="100"/>
          <w:position w:val="0"/>
          <w:sz w:val="15"/>
          <w:szCs w:val="15"/>
          <w:vertAlign w:val="superscript"/>
        </w:rPr>
        <w:t>60</w:t>
      </w:r>
      <w:r>
        <w:rPr>
          <w:rFonts w:ascii="Times New Roman" w:eastAsia="Times New Roman" w:hAnsi="Times New Roman" w:cs="Times New Roman"/>
          <w:color w:val="000000"/>
          <w:spacing w:val="0"/>
          <w:w w:val="100"/>
          <w:position w:val="0"/>
          <w:sz w:val="15"/>
          <w:szCs w:val="15"/>
        </w:rPr>
        <w:t>,725,899.98</w:t>
        <w:tab/>
      </w:r>
      <w:r>
        <w:rPr>
          <w:rFonts w:ascii="Times New Roman" w:eastAsia="Times New Roman" w:hAnsi="Times New Roman" w:cs="Times New Roman"/>
          <w:color w:val="000000"/>
          <w:spacing w:val="0"/>
          <w:w w:val="100"/>
          <w:position w:val="0"/>
          <w:sz w:val="15"/>
          <w:szCs w:val="15"/>
        </w:rPr>
        <w:t xml:space="preserve">45,885,922.00 8,143,545.16 52,206,980.87 98,468,276.82 14-37 </w:t>
      </w:r>
      <w:r>
        <w:rPr>
          <w:color w:val="000000"/>
          <w:spacing w:val="0"/>
          <w:w w:val="100"/>
          <w:position w:val="0"/>
          <w:sz w:val="15"/>
          <w:szCs w:val="15"/>
        </w:rPr>
        <w:t>年</w:t>
      </w:r>
    </w:p>
    <w:p>
      <w:pPr>
        <w:pStyle w:val="Style32"/>
        <w:keepNext w:val="0"/>
        <w:keepLines w:val="0"/>
        <w:widowControl w:val="0"/>
        <w:shd w:val="clear" w:color="auto" w:fill="auto"/>
        <w:bidi w:val="0"/>
        <w:spacing w:before="0" w:after="0" w:line="240" w:lineRule="auto"/>
        <w:ind w:left="427" w:right="0" w:firstLine="0"/>
        <w:jc w:val="left"/>
        <w:rPr>
          <w:sz w:val="15"/>
          <w:szCs w:val="15"/>
        </w:rPr>
      </w:pPr>
      <w:r>
        <w:rPr>
          <w:color w:val="000000"/>
          <w:spacing w:val="0"/>
          <w:w w:val="100"/>
          <w:position w:val="0"/>
          <w:sz w:val="15"/>
          <w:szCs w:val="15"/>
        </w:rPr>
        <w:t>牌照</w:t>
      </w:r>
    </w:p>
    <w:p>
      <w:pPr>
        <w:pStyle w:val="Style9"/>
        <w:keepNext w:val="0"/>
        <w:keepLines w:val="0"/>
        <w:widowControl w:val="0"/>
        <w:shd w:val="clear" w:color="auto" w:fill="auto"/>
        <w:tabs>
          <w:tab w:pos="1326" w:val="left"/>
          <w:tab w:pos="3226" w:val="left"/>
          <w:tab w:pos="4375" w:val="left"/>
          <w:tab w:pos="5430" w:val="left"/>
          <w:tab w:pos="6405" w:val="left"/>
          <w:tab w:pos="7437" w:val="left"/>
        </w:tabs>
        <w:bidi w:val="0"/>
        <w:spacing w:before="0" w:after="360" w:line="240" w:lineRule="auto"/>
        <w:ind w:left="0" w:right="0"/>
        <w:jc w:val="left"/>
        <w:rPr>
          <w:sz w:val="15"/>
          <w:szCs w:val="15"/>
        </w:rPr>
      </w:pPr>
      <w:r>
        <w:rPr>
          <w:color w:val="000000"/>
          <w:spacing w:val="0"/>
          <w:w w:val="100"/>
          <w:position w:val="0"/>
          <w:sz w:val="15"/>
          <w:szCs w:val="15"/>
        </w:rPr>
        <w:t>其他</w:t>
        <w:tab/>
        <w:t xml:space="preserve">购买 </w:t>
      </w:r>
      <w:r>
        <w:rPr>
          <w:rFonts w:ascii="Times New Roman" w:eastAsia="Times New Roman" w:hAnsi="Times New Roman" w:cs="Times New Roman"/>
          <w:color w:val="000000"/>
          <w:spacing w:val="0"/>
          <w:w w:val="100"/>
          <w:position w:val="0"/>
          <w:sz w:val="15"/>
          <w:szCs w:val="15"/>
          <w:u w:val="single"/>
        </w:rPr>
        <w:t>399,107.62</w:t>
        <w:tab/>
      </w:r>
      <w:r>
        <w:rPr>
          <w:rFonts w:ascii="Times New Roman" w:eastAsia="Times New Roman" w:hAnsi="Times New Roman" w:cs="Times New Roman"/>
          <w:color w:val="000000"/>
          <w:spacing w:val="0"/>
          <w:w w:val="100"/>
          <w:position w:val="0"/>
          <w:sz w:val="15"/>
          <w:szCs w:val="15"/>
          <w:u w:val="single"/>
        </w:rPr>
        <w:t>218,452</w:t>
      </w:r>
      <w:r>
        <w:rPr>
          <w:rFonts w:ascii="Arial Unicode MS" w:eastAsia="Arial Unicode MS" w:hAnsi="Arial Unicode MS" w:cs="Arial Unicode MS"/>
          <w:color w:val="000000"/>
          <w:spacing w:val="0"/>
          <w:w w:val="100"/>
          <w:position w:val="0"/>
          <w:sz w:val="13"/>
          <w:szCs w:val="13"/>
          <w:u w:val="single"/>
        </w:rPr>
        <w:t>・</w:t>
      </w:r>
      <w:r>
        <w:rPr>
          <w:rFonts w:ascii="Times New Roman" w:eastAsia="Times New Roman" w:hAnsi="Times New Roman" w:cs="Times New Roman"/>
          <w:color w:val="000000"/>
          <w:spacing w:val="0"/>
          <w:w w:val="100"/>
          <w:position w:val="0"/>
          <w:sz w:val="15"/>
          <w:szCs w:val="15"/>
          <w:u w:val="single"/>
        </w:rPr>
        <w:t>98</w:t>
        <w:tab/>
      </w:r>
      <w:r>
        <w:rPr>
          <w:rFonts w:ascii="Times New Roman" w:eastAsia="Times New Roman" w:hAnsi="Times New Roman" w:cs="Times New Roman"/>
          <w:color w:val="000000"/>
          <w:spacing w:val="0"/>
          <w:w w:val="100"/>
          <w:position w:val="0"/>
          <w:sz w:val="15"/>
          <w:szCs w:val="15"/>
          <w:u w:val="single"/>
        </w:rPr>
        <w:t>169,000.00</w:t>
        <w:tab/>
        <w:t>119,232.38</w:t>
        <w:tab/>
        <w:t>130,887.02</w:t>
        <w:tab/>
        <w:t>268,220.60</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4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 xml:space="preserve">_10 </w:t>
      </w:r>
      <w:r>
        <w:rPr>
          <w:color w:val="000000"/>
          <w:spacing w:val="0"/>
          <w:w w:val="100"/>
          <w:position w:val="0"/>
          <w:sz w:val="15"/>
          <w:szCs w:val="15"/>
        </w:rPr>
        <w:t>年</w:t>
      </w:r>
    </w:p>
    <w:p>
      <w:pPr>
        <w:pStyle w:val="Style9"/>
        <w:keepNext w:val="0"/>
        <w:keepLines w:val="0"/>
        <w:widowControl w:val="0"/>
        <w:shd w:val="clear" w:color="auto" w:fill="auto"/>
        <w:tabs>
          <w:tab w:pos="1952" w:val="left"/>
          <w:tab w:pos="3226" w:val="left"/>
          <w:tab w:pos="4375" w:val="left"/>
        </w:tabs>
        <w:bidi w:val="0"/>
        <w:spacing w:before="0" w:after="0" w:line="240" w:lineRule="auto"/>
        <w:ind w:left="0" w:right="0" w:firstLine="560"/>
        <w:jc w:val="left"/>
        <w:rPr>
          <w:sz w:val="15"/>
          <w:szCs w:val="15"/>
        </w:rPr>
      </w:pPr>
      <w:r>
        <w:rPr>
          <w:color w:val="000000"/>
          <w:spacing w:val="0"/>
          <w:w w:val="100"/>
          <w:position w:val="0"/>
          <w:sz w:val="15"/>
          <w:szCs w:val="15"/>
        </w:rPr>
        <w:t>合 计</w:t>
        <w:tab/>
      </w:r>
      <w:r>
        <w:rPr>
          <w:rFonts w:ascii="Times New Roman" w:eastAsia="Times New Roman" w:hAnsi="Times New Roman" w:cs="Times New Roman"/>
          <w:color w:val="000000"/>
          <w:spacing w:val="0"/>
          <w:w w:val="100"/>
          <w:position w:val="0"/>
          <w:sz w:val="15"/>
          <w:szCs w:val="15"/>
          <w:u w:val="single"/>
        </w:rPr>
        <w:t>172,446,768.55</w:t>
        <w:tab/>
        <w:t>74,829,167.78</w:t>
        <w:tab/>
        <w:t>48,343,077.00 8,605,791.06 57,880,314.83 114,566,453.72</w:t>
      </w:r>
    </w:p>
    <w:p>
      <w:pPr>
        <w:pStyle w:val="Style21"/>
        <w:keepNext w:val="0"/>
        <w:keepLines w:val="0"/>
        <w:widowControl w:val="0"/>
        <w:shd w:val="clear" w:color="auto" w:fill="auto"/>
        <w:bidi w:val="0"/>
        <w:spacing w:before="0" w:after="0" w:line="485" w:lineRule="exact"/>
        <w:ind w:left="0" w:right="0" w:firstLine="420"/>
        <w:jc w:val="left"/>
      </w:pPr>
      <w:r>
        <w:rPr>
          <w:color w:val="000000"/>
          <w:spacing w:val="0"/>
          <w:w w:val="100"/>
          <w:position w:val="0"/>
        </w:rPr>
        <w:t>本年新增出租汽车营运牌照主要是本公司控股子公司西安鸿基运输有限公司本年购入</w:t>
      </w:r>
      <w:r>
        <w:rPr>
          <w:rFonts w:ascii="Times New Roman" w:eastAsia="Times New Roman" w:hAnsi="Times New Roman" w:cs="Times New Roman"/>
          <w:color w:val="000000"/>
          <w:spacing w:val="0"/>
          <w:w w:val="100"/>
          <w:position w:val="0"/>
        </w:rPr>
        <w:t xml:space="preserve">267 </w:t>
      </w:r>
      <w:r>
        <w:rPr>
          <w:color w:val="000000"/>
          <w:spacing w:val="0"/>
          <w:w w:val="100"/>
          <w:position w:val="0"/>
        </w:rPr>
        <w:t>辆出租汽车经营权。</w:t>
      </w:r>
    </w:p>
    <w:p>
      <w:pPr>
        <w:pStyle w:val="Style21"/>
        <w:keepNext w:val="0"/>
        <w:keepLines w:val="0"/>
        <w:widowControl w:val="0"/>
        <w:shd w:val="clear" w:color="auto" w:fill="auto"/>
        <w:bidi w:val="0"/>
        <w:spacing w:before="0" w:after="0" w:line="485" w:lineRule="exact"/>
        <w:ind w:left="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日，本集团以自有出租小汽车营运牌照中的</w:t>
      </w:r>
      <w:r>
        <w:rPr>
          <w:rFonts w:ascii="Times New Roman" w:eastAsia="Times New Roman" w:hAnsi="Times New Roman" w:cs="Times New Roman"/>
          <w:color w:val="000000"/>
          <w:spacing w:val="0"/>
          <w:w w:val="100"/>
          <w:position w:val="0"/>
        </w:rPr>
        <w:t>119</w:t>
      </w:r>
      <w:r>
        <w:rPr>
          <w:color w:val="000000"/>
          <w:spacing w:val="0"/>
          <w:w w:val="100"/>
          <w:position w:val="0"/>
        </w:rPr>
        <w:t>个牌照用于短期借款质</w:t>
      </w:r>
    </w:p>
    <w:p>
      <w:pPr>
        <w:pStyle w:val="Style21"/>
        <w:keepNext w:val="0"/>
        <w:keepLines w:val="0"/>
        <w:widowControl w:val="0"/>
        <w:shd w:val="clear" w:color="auto" w:fill="auto"/>
        <w:bidi w:val="0"/>
        <w:spacing w:before="0" w:after="460" w:line="485" w:lineRule="exact"/>
        <w:ind w:left="0" w:right="0" w:firstLine="0"/>
        <w:jc w:val="left"/>
      </w:pPr>
      <w:r>
        <w:rPr>
          <w:color w:val="000000"/>
          <w:spacing w:val="0"/>
          <w:w w:val="100"/>
          <w:position w:val="0"/>
        </w:rPr>
        <w:t>押。</w:t>
      </w:r>
    </w:p>
    <w:p>
      <w:pPr>
        <w:pStyle w:val="Style21"/>
        <w:keepNext w:val="0"/>
        <w:keepLines w:val="0"/>
        <w:widowControl w:val="0"/>
        <w:numPr>
          <w:ilvl w:val="0"/>
          <w:numId w:val="61"/>
        </w:numPr>
        <w:shd w:val="clear" w:color="auto" w:fill="auto"/>
        <w:tabs>
          <w:tab w:pos="821" w:val="left"/>
        </w:tabs>
        <w:bidi w:val="0"/>
        <w:spacing w:before="0" w:after="280" w:line="485" w:lineRule="exact"/>
        <w:ind w:left="0" w:right="0"/>
        <w:jc w:val="left"/>
      </w:pPr>
      <w:bookmarkStart w:id="466" w:name="bookmark466"/>
      <w:bookmarkEnd w:id="466"/>
      <w:r>
        <w:rPr>
          <w:color w:val="000000"/>
          <w:spacing w:val="0"/>
          <w:w w:val="100"/>
          <w:position w:val="0"/>
        </w:rPr>
        <w:t>长期待摊费用</w:t>
      </w:r>
    </w:p>
    <w:p>
      <w:pPr>
        <w:pStyle w:val="Style9"/>
        <w:keepNext w:val="0"/>
        <w:keepLines w:val="0"/>
        <w:widowControl w:val="0"/>
        <w:pBdr>
          <w:bottom w:val="single" w:sz="4" w:space="0" w:color="auto"/>
        </w:pBdr>
        <w:shd w:val="clear" w:color="auto" w:fill="auto"/>
        <w:tabs>
          <w:tab w:pos="1632" w:val="left"/>
          <w:tab w:pos="3770" w:val="left"/>
          <w:tab w:pos="4906" w:val="left"/>
          <w:tab w:pos="8226" w:val="left"/>
        </w:tabs>
        <w:bidi w:val="0"/>
        <w:spacing w:before="0" w:after="280" w:line="240" w:lineRule="auto"/>
        <w:ind w:left="0" w:right="0" w:firstLine="680"/>
        <w:jc w:val="left"/>
        <w:rPr>
          <w:sz w:val="18"/>
          <w:szCs w:val="18"/>
        </w:rPr>
      </w:pPr>
      <w:r>
        <w:rPr>
          <w:color w:val="000000"/>
          <w:spacing w:val="0"/>
          <w:w w:val="100"/>
          <w:position w:val="0"/>
          <w:sz w:val="18"/>
          <w:szCs w:val="18"/>
        </w:rPr>
        <w:t>项 目</w:t>
        <w:tab/>
        <w:t xml:space="preserve">原始金额 </w:t>
      </w:r>
      <w:r>
        <w:rPr>
          <w:rFonts w:ascii="Times New Roman" w:eastAsia="Times New Roman" w:hAnsi="Times New Roman" w:cs="Times New Roman"/>
          <w:color w:val="000000"/>
          <w:spacing w:val="0"/>
          <w:w w:val="100"/>
          <w:position w:val="0"/>
          <w:sz w:val="18"/>
          <w:szCs w:val="18"/>
        </w:rPr>
        <w:t>2005-12-31</w:t>
        <w:tab/>
      </w:r>
      <w:r>
        <w:rPr>
          <w:color w:val="000000"/>
          <w:spacing w:val="0"/>
          <w:w w:val="100"/>
          <w:position w:val="0"/>
          <w:sz w:val="18"/>
          <w:szCs w:val="18"/>
        </w:rPr>
        <w:t>本年增加</w:t>
        <w:tab/>
        <w:t xml:space="preserve">本年摊销 累计摊销 </w:t>
      </w:r>
      <w:r>
        <w:rPr>
          <w:rFonts w:ascii="Times New Roman" w:eastAsia="Times New Roman" w:hAnsi="Times New Roman" w:cs="Times New Roman"/>
          <w:color w:val="000000"/>
          <w:spacing w:val="0"/>
          <w:w w:val="100"/>
          <w:position w:val="0"/>
          <w:sz w:val="18"/>
          <w:szCs w:val="18"/>
        </w:rPr>
        <w:t>2006-12-31</w:t>
        <w:tab/>
      </w:r>
      <w:r>
        <w:rPr>
          <w:color w:val="000000"/>
          <w:spacing w:val="0"/>
          <w:w w:val="100"/>
          <w:position w:val="0"/>
          <w:sz w:val="18"/>
          <w:szCs w:val="18"/>
        </w:rPr>
        <w:t>剩余摊销年限</w:t>
      </w:r>
    </w:p>
    <w:p>
      <w:pPr>
        <w:pStyle w:val="Style9"/>
        <w:keepNext w:val="0"/>
        <w:keepLines w:val="0"/>
        <w:widowControl w:val="0"/>
        <w:shd w:val="clear" w:color="auto" w:fill="auto"/>
        <w:tabs>
          <w:tab w:pos="1632" w:val="left"/>
          <w:tab w:pos="2637" w:val="left"/>
          <w:tab w:pos="3770" w:val="left"/>
          <w:tab w:pos="4906" w:val="left"/>
          <w:tab w:pos="6045" w:val="left"/>
          <w:tab w:pos="7182" w:val="left"/>
          <w:tab w:pos="8541" w:val="left"/>
        </w:tabs>
        <w:bidi w:val="0"/>
        <w:spacing w:before="0" w:after="460" w:line="240" w:lineRule="auto"/>
        <w:ind w:left="0" w:right="0"/>
        <w:jc w:val="left"/>
        <w:rPr>
          <w:sz w:val="18"/>
          <w:szCs w:val="18"/>
        </w:rPr>
      </w:pPr>
      <w:r>
        <w:rPr>
          <w:color w:val="000000"/>
          <w:spacing w:val="0"/>
          <w:w w:val="100"/>
          <w:position w:val="0"/>
          <w:sz w:val="18"/>
          <w:szCs w:val="18"/>
        </w:rPr>
        <w:t>其他</w:t>
        <w:tab/>
      </w:r>
      <w:r>
        <w:rPr>
          <w:rFonts w:ascii="Times New Roman" w:eastAsia="Times New Roman" w:hAnsi="Times New Roman" w:cs="Times New Roman"/>
          <w:color w:val="000000"/>
          <w:spacing w:val="0"/>
          <w:w w:val="100"/>
          <w:position w:val="0"/>
          <w:sz w:val="18"/>
          <w:szCs w:val="18"/>
        </w:rPr>
        <w:t>481,880.00</w:t>
        <w:tab/>
        <w:t>219,992.00</w:t>
        <w:tab/>
        <w:t>203,000.00</w:t>
        <w:tab/>
        <w:t>119,924.00</w:t>
        <w:tab/>
        <w:t>178,812.00</w:t>
        <w:tab/>
        <w:t>303,068.00</w:t>
        <w:tab/>
        <w:t xml:space="preserve">3.5 </w:t>
      </w:r>
      <w:r>
        <w:rPr>
          <w:color w:val="000000"/>
          <w:spacing w:val="0"/>
          <w:w w:val="100"/>
          <w:position w:val="0"/>
          <w:sz w:val="18"/>
          <w:szCs w:val="18"/>
        </w:rPr>
        <w:t>年</w:t>
      </w:r>
    </w:p>
    <w:p>
      <w:pPr>
        <w:pStyle w:val="Style21"/>
        <w:keepNext w:val="0"/>
        <w:keepLines w:val="0"/>
        <w:widowControl w:val="0"/>
        <w:numPr>
          <w:ilvl w:val="0"/>
          <w:numId w:val="61"/>
        </w:numPr>
        <w:shd w:val="clear" w:color="auto" w:fill="auto"/>
        <w:tabs>
          <w:tab w:pos="826" w:val="left"/>
        </w:tabs>
        <w:bidi w:val="0"/>
        <w:spacing w:before="0" w:after="0" w:line="485" w:lineRule="exact"/>
        <w:ind w:left="0" w:right="0"/>
        <w:jc w:val="left"/>
      </w:pPr>
      <w:bookmarkStart w:id="467" w:name="bookmark467"/>
      <w:bookmarkEnd w:id="467"/>
      <w:r>
        <w:rPr>
          <w:color w:val="000000"/>
          <w:spacing w:val="0"/>
          <w:w w:val="100"/>
          <w:position w:val="0"/>
        </w:rPr>
        <w:t>其他长期资产</w:t>
      </w:r>
    </w:p>
    <w:p>
      <w:pPr>
        <w:pStyle w:val="Style21"/>
        <w:keepNext w:val="0"/>
        <w:keepLines w:val="0"/>
        <w:widowControl w:val="0"/>
        <w:shd w:val="clear" w:color="auto" w:fill="auto"/>
        <w:bidi w:val="0"/>
        <w:spacing w:before="0" w:after="280" w:line="485" w:lineRule="exact"/>
        <w:ind w:left="0" w:right="0"/>
        <w:jc w:val="left"/>
      </w:pPr>
      <w:r>
        <w:rPr>
          <w:color w:val="000000"/>
          <w:spacing w:val="0"/>
          <w:w w:val="100"/>
          <w:position w:val="0"/>
        </w:rPr>
        <w:t>其他长期资产为出租开发产品，具体明细列示如下：</w:t>
      </w:r>
    </w:p>
    <w:tbl>
      <w:tblPr>
        <w:tblOverlap w:val="never"/>
        <w:jc w:val="center"/>
        <w:tblLayout w:type="fixed"/>
      </w:tblPr>
      <w:tblGrid>
        <w:gridCol w:w="1166"/>
        <w:gridCol w:w="1382"/>
        <w:gridCol w:w="1286"/>
        <w:gridCol w:w="1306"/>
        <w:gridCol w:w="1248"/>
        <w:gridCol w:w="1282"/>
        <w:gridCol w:w="1166"/>
      </w:tblGrid>
      <w:tr>
        <w:trPr>
          <w:trHeight w:val="19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项目名称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原始金额</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本年增加</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本年减少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本年摊销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136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鸿基商业大厦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87,079,990.19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80,189,000.12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312,495.88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702,559.20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1,725,572.96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78,073,363.85</w:t>
            </w:r>
          </w:p>
        </w:tc>
      </w:tr>
      <w:tr>
        <w:trPr>
          <w:trHeight w:val="9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新风花园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101,517,760.00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89,271,163.42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371,700.00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2,547,236.52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86,352,226.90</w:t>
            </w:r>
          </w:p>
        </w:tc>
      </w:tr>
      <w:tr>
        <w:trPr>
          <w:trHeight w:val="9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鸿业苑二期</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11,436,370.00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10,296,014.44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285,909.24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10,010,105.20</w:t>
            </w:r>
          </w:p>
        </w:tc>
      </w:tr>
      <w:tr>
        <w:trPr>
          <w:trHeight w:val="72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鸿业苑一期</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5,520,000.00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5,106,000.00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138,000.00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4,968,000.00</w:t>
            </w:r>
          </w:p>
        </w:tc>
      </w:tr>
      <w:tr>
        <w:trPr>
          <w:trHeight w:val="720" w:hRule="exact"/>
        </w:trPr>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新鸿花园</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54,953,045.15</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25,482,258.87</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28,465,087.33</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1,195,919.33</w:t>
            </w:r>
          </w:p>
        </w:tc>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52,751,426.87</w:t>
            </w:r>
          </w:p>
        </w:tc>
      </w:tr>
      <w:tr>
        <w:trPr>
          <w:trHeight w:val="9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鸿基花园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3,122,336.50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3,308,192.90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270,681.86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84,825.46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2,952,685.58</w:t>
            </w:r>
          </w:p>
        </w:tc>
      </w:tr>
      <w:tr>
        <w:trPr>
          <w:trHeight w:val="72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名豪居商场</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72,652,896.75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70,533,853.36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1,816,322.42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68,717,530.94</w:t>
            </w:r>
          </w:p>
        </w:tc>
      </w:tr>
      <w:tr>
        <w:trPr>
          <w:trHeight w:val="33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骏皇名居</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32,000,000.00</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30,400,000.00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40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800,000.00</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29,600,000.00</w:t>
            </w:r>
          </w:p>
        </w:tc>
      </w:tr>
    </w:tbl>
    <w:p>
      <w:pPr>
        <w:spacing w:lineRule="exact" w:line="1"/>
        <w:rPr>
          <w:sz w:val="2"/>
          <w:szCs w:val="2"/>
        </w:rPr>
      </w:pPr>
      <w:r>
        <w:br w:type="page"/>
      </w:r>
    </w:p>
    <w:p>
      <w:pPr>
        <w:pStyle w:val="Style9"/>
        <w:keepNext w:val="0"/>
        <w:keepLines w:val="0"/>
        <w:widowControl w:val="0"/>
        <w:shd w:val="clear" w:color="auto" w:fill="auto"/>
        <w:tabs>
          <w:tab w:pos="1788" w:val="left"/>
          <w:tab w:pos="3065" w:val="left"/>
          <w:tab w:pos="4428" w:val="left"/>
          <w:tab w:pos="5699" w:val="left"/>
          <w:tab w:pos="7001" w:val="left"/>
          <w:tab w:pos="8194" w:val="left"/>
        </w:tabs>
        <w:bidi w:val="0"/>
        <w:spacing w:before="0" w:after="0" w:line="240" w:lineRule="auto"/>
        <w:ind w:left="0" w:right="0" w:firstLine="420"/>
        <w:jc w:val="left"/>
        <w:rPr>
          <w:sz w:val="15"/>
          <w:szCs w:val="15"/>
        </w:rPr>
      </w:pPr>
      <w:r>
        <w:rPr>
          <w:color w:val="000000"/>
          <w:spacing w:val="0"/>
          <w:w w:val="100"/>
          <w:position w:val="0"/>
          <w:sz w:val="15"/>
          <w:szCs w:val="15"/>
        </w:rPr>
        <w:t>合 计</w:t>
        <w:tab/>
      </w:r>
      <w:r>
        <w:rPr>
          <w:rFonts w:ascii="Times New Roman" w:eastAsia="Times New Roman" w:hAnsi="Times New Roman" w:cs="Times New Roman"/>
          <w:color w:val="000000"/>
          <w:spacing w:val="0"/>
          <w:w w:val="100"/>
          <w:position w:val="0"/>
          <w:sz w:val="15"/>
          <w:szCs w:val="15"/>
          <w:u w:val="single"/>
        </w:rPr>
        <w:t>368,282,398.59</w:t>
        <w:tab/>
        <w:t>314,586,483.11</w:t>
        <w:tab/>
        <w:t>28,777,583.21</w:t>
        <w:tab/>
        <w:t>1,344,941.06</w:t>
        <w:tab/>
        <w:t>8,593,785.93</w:t>
        <w:tab/>
        <w:t>333,425,339.34</w:t>
      </w:r>
    </w:p>
    <w:p>
      <w:pPr>
        <w:pStyle w:val="Style21"/>
        <w:keepNext w:val="0"/>
        <w:keepLines w:val="0"/>
        <w:widowControl w:val="0"/>
        <w:shd w:val="clear" w:color="auto" w:fill="auto"/>
        <w:bidi w:val="0"/>
        <w:spacing w:before="0" w:after="760" w:line="494"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日，本集团账面净值为</w:t>
      </w:r>
      <w:r>
        <w:rPr>
          <w:rFonts w:ascii="Times New Roman" w:eastAsia="Times New Roman" w:hAnsi="Times New Roman" w:cs="Times New Roman"/>
          <w:color w:val="000000"/>
          <w:spacing w:val="0"/>
          <w:w w:val="100"/>
          <w:position w:val="0"/>
        </w:rPr>
        <w:t>17,277.30</w:t>
      </w:r>
      <w:r>
        <w:rPr>
          <w:color w:val="000000"/>
          <w:spacing w:val="0"/>
          <w:w w:val="100"/>
          <w:position w:val="0"/>
        </w:rPr>
        <w:t>万元的出租开发产品已用于短期借款的 抵押。</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其他长期资产减值准备:</w:t>
      </w:r>
    </w:p>
    <w:tbl>
      <w:tblPr>
        <w:tblOverlap w:val="never"/>
        <w:jc w:val="center"/>
        <w:tblLayout w:type="fixed"/>
      </w:tblPr>
      <w:tblGrid>
        <w:gridCol w:w="1267"/>
        <w:gridCol w:w="701"/>
        <w:gridCol w:w="1622"/>
        <w:gridCol w:w="1176"/>
        <w:gridCol w:w="2760"/>
        <w:gridCol w:w="1286"/>
      </w:tblGrid>
      <w:tr>
        <w:trPr>
          <w:trHeight w:val="58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因资产价值</w:t>
            </w:r>
          </w:p>
          <w:p>
            <w:pPr>
              <w:pStyle w:val="Style9"/>
              <w:keepNext w:val="0"/>
              <w:keepLines w:val="0"/>
              <w:widowControl w:val="0"/>
              <w:shd w:val="clear" w:color="auto" w:fill="auto"/>
              <w:tabs>
                <w:tab w:pos="1434" w:val="left"/>
              </w:tabs>
              <w:bidi w:val="0"/>
              <w:spacing w:before="0" w:after="0" w:line="240" w:lineRule="auto"/>
              <w:ind w:left="0" w:right="0" w:firstLine="320"/>
              <w:jc w:val="left"/>
              <w:rPr>
                <w:sz w:val="18"/>
                <w:szCs w:val="18"/>
              </w:rPr>
            </w:pPr>
            <w:r>
              <w:rPr>
                <w:color w:val="000000"/>
                <w:spacing w:val="0"/>
                <w:w w:val="100"/>
                <w:position w:val="0"/>
                <w:sz w:val="18"/>
                <w:szCs w:val="18"/>
              </w:rPr>
              <w:t>回升转回</w:t>
              <w:tab/>
              <w:t>其他原因转出</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68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鸿基商业大厦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tabs>
                <w:tab w:pos="2112" w:val="left"/>
              </w:tabs>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新风花园</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 -</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3,480,000.00</w:t>
            </w:r>
          </w:p>
        </w:tc>
      </w:tr>
      <w:tr>
        <w:trPr>
          <w:trHeight w:val="56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21,480,000.00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 -</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21,480,000.00</w:t>
            </w:r>
          </w:p>
        </w:tc>
      </w:tr>
    </w:tbl>
    <w:p>
      <w:pPr>
        <w:widowControl w:val="0"/>
        <w:spacing w:after="75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短期借款</w:t>
      </w:r>
    </w:p>
    <w:tbl>
      <w:tblPr>
        <w:tblOverlap w:val="never"/>
        <w:jc w:val="center"/>
        <w:tblLayout w:type="fixed"/>
      </w:tblPr>
      <w:tblGrid>
        <w:gridCol w:w="2621"/>
        <w:gridCol w:w="3744"/>
        <w:gridCol w:w="2573"/>
      </w:tblGrid>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银行借款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2005-12-31</w:t>
            </w:r>
          </w:p>
        </w:tc>
      </w:tr>
      <w:tr>
        <w:trPr>
          <w:trHeight w:val="67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228,189,035.00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309,049,223.38</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144,268,150.00</w:t>
            </w:r>
          </w:p>
        </w:tc>
      </w:tr>
      <w:tr>
        <w:trPr>
          <w:trHeight w:val="52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149,100,000.00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109,800,000.00</w:t>
            </w:r>
          </w:p>
        </w:tc>
      </w:tr>
      <w:tr>
        <w:trPr>
          <w:trHeight w:val="43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 计</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405,289,035.00</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563,117,373.38</w:t>
            </w:r>
          </w:p>
        </w:tc>
      </w:tr>
    </w:tbl>
    <w:p>
      <w:pPr>
        <w:widowControl w:val="0"/>
        <w:spacing w:after="759" w:line="1" w:lineRule="exact"/>
      </w:pPr>
    </w:p>
    <w:p>
      <w:pPr>
        <w:pStyle w:val="Style21"/>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17.</w:t>
      </w:r>
      <w:r>
        <w:rPr>
          <w:color w:val="000000"/>
          <w:spacing w:val="0"/>
          <w:w w:val="100"/>
          <w:position w:val="0"/>
        </w:rPr>
        <w:t>应付账款</w:t>
      </w:r>
    </w:p>
    <w:p>
      <w:pPr>
        <w:pStyle w:val="Style21"/>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日，应付账款余额中无欠持本公司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）以上股份的股东单位款</w:t>
      </w:r>
    </w:p>
    <w:p>
      <w:pPr>
        <w:pStyle w:val="Style21"/>
        <w:keepNext w:val="0"/>
        <w:keepLines w:val="0"/>
        <w:widowControl w:val="0"/>
        <w:shd w:val="clear" w:color="auto" w:fill="auto"/>
        <w:bidi w:val="0"/>
        <w:spacing w:before="0" w:after="760" w:line="240" w:lineRule="auto"/>
        <w:ind w:left="0" w:right="0" w:firstLine="0"/>
        <w:jc w:val="left"/>
      </w:pPr>
      <w:r>
        <w:rPr>
          <w:color w:val="000000"/>
          <w:spacing w:val="0"/>
          <w:w w:val="100"/>
          <w:position w:val="0"/>
        </w:rPr>
        <w:t>项。</w:t>
      </w:r>
    </w:p>
    <w:p>
      <w:pPr>
        <w:pStyle w:val="Style21"/>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18 .</w:t>
      </w:r>
      <w:r>
        <w:rPr>
          <w:color w:val="000000"/>
          <w:spacing w:val="0"/>
          <w:w w:val="100"/>
          <w:position w:val="0"/>
        </w:rPr>
        <w:t>预收账款</w:t>
      </w:r>
    </w:p>
    <w:p>
      <w:pPr>
        <w:pStyle w:val="Style21"/>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日，预收账款中属预收房地产项目的款项列示如下：</w:t>
      </w:r>
    </w:p>
    <w:p>
      <w:pPr>
        <w:pStyle w:val="Style69"/>
        <w:keepNext w:val="0"/>
        <w:keepLines w:val="0"/>
        <w:widowControl w:val="0"/>
        <w:shd w:val="clear" w:color="auto" w:fill="auto"/>
        <w:tabs>
          <w:tab w:pos="3489" w:val="left"/>
          <w:tab w:pos="5699" w:val="left"/>
          <w:tab w:pos="7770" w:val="left"/>
        </w:tabs>
        <w:bidi w:val="0"/>
        <w:spacing w:before="0" w:after="260" w:line="240" w:lineRule="auto"/>
        <w:ind w:left="1060" w:right="0" w:firstLine="0"/>
        <w:jc w:val="left"/>
      </w:pPr>
      <w:r>
        <w:rPr>
          <w:rFonts w:ascii="SimSun" w:eastAsia="SimSun" w:hAnsi="SimSun" w:cs="SimSun"/>
          <w:color w:val="000000"/>
          <w:spacing w:val="0"/>
          <w:w w:val="100"/>
          <w:position w:val="0"/>
          <w:u w:val="single"/>
        </w:rPr>
        <w:t>项目名称</w:t>
        <w:tab/>
      </w:r>
      <w:r>
        <w:rPr>
          <w:color w:val="000000"/>
          <w:spacing w:val="0"/>
          <w:w w:val="100"/>
          <w:position w:val="0"/>
          <w:u w:val="single"/>
        </w:rPr>
        <w:t>2006-12-31</w:t>
        <w:tab/>
        <w:t>2005-12-31</w:t>
        <w:tab/>
      </w:r>
      <w:r>
        <w:rPr>
          <w:rFonts w:ascii="SimSun" w:eastAsia="SimSun" w:hAnsi="SimSun" w:cs="SimSun"/>
          <w:color w:val="000000"/>
          <w:spacing w:val="0"/>
          <w:w w:val="100"/>
          <w:position w:val="0"/>
          <w:u w:val="single"/>
        </w:rPr>
        <w:t>预计竣工时间</w:t>
      </w:r>
    </w:p>
    <w:p>
      <w:pPr>
        <w:pStyle w:val="Style69"/>
        <w:keepNext w:val="0"/>
        <w:keepLines w:val="0"/>
        <w:widowControl w:val="0"/>
        <w:shd w:val="clear" w:color="auto" w:fill="auto"/>
        <w:tabs>
          <w:tab w:pos="3737" w:val="left"/>
          <w:tab w:pos="5699" w:val="left"/>
          <w:tab w:pos="8194" w:val="left"/>
        </w:tabs>
        <w:bidi w:val="0"/>
        <w:spacing w:before="0" w:after="260" w:line="240" w:lineRule="auto"/>
        <w:ind w:left="0" w:right="0" w:firstLine="420"/>
        <w:jc w:val="left"/>
      </w:pPr>
      <w:r>
        <w:rPr>
          <w:rFonts w:ascii="SimSun" w:eastAsia="SimSun" w:hAnsi="SimSun" w:cs="SimSun"/>
          <w:color w:val="000000"/>
          <w:spacing w:val="0"/>
          <w:w w:val="100"/>
          <w:position w:val="0"/>
        </w:rPr>
        <w:t>鸿业苑三期</w:t>
        <w:tab/>
      </w:r>
      <w:r>
        <w:rPr>
          <w:color w:val="000000"/>
          <w:spacing w:val="0"/>
          <w:w w:val="100"/>
          <w:position w:val="0"/>
        </w:rPr>
        <w:t>30,000.00</w:t>
        <w:tab/>
        <w:t>6,167,066.00</w:t>
        <w:tab/>
      </w:r>
      <w:r>
        <w:rPr>
          <w:rFonts w:ascii="SimSun" w:eastAsia="SimSun" w:hAnsi="SimSun" w:cs="SimSun"/>
          <w:color w:val="000000"/>
          <w:spacing w:val="0"/>
          <w:w w:val="100"/>
          <w:position w:val="0"/>
        </w:rPr>
        <w:t>己竣工</w:t>
      </w:r>
      <w:r>
        <w:br w:type="page"/>
      </w:r>
    </w:p>
    <w:p>
      <w:pPr>
        <w:pStyle w:val="Style69"/>
        <w:keepNext w:val="0"/>
        <w:keepLines w:val="0"/>
        <w:widowControl w:val="0"/>
        <w:shd w:val="clear" w:color="auto" w:fill="auto"/>
        <w:tabs>
          <w:tab w:pos="2597" w:val="left"/>
        </w:tabs>
        <w:bidi w:val="0"/>
        <w:spacing w:before="0" w:after="260" w:line="240" w:lineRule="auto"/>
        <w:ind w:left="0" w:right="460" w:firstLine="0"/>
        <w:jc w:val="right"/>
      </w:pPr>
      <w:r>
        <mc:AlternateContent>
          <mc:Choice Requires="wps">
            <w:drawing>
              <wp:anchor distT="0" distB="97155" distL="114300" distR="4866640" simplePos="0" relativeHeight="125829444" behindDoc="0" locked="0" layoutInCell="1" allowOverlap="1">
                <wp:simplePos x="0" y="0"/>
                <wp:positionH relativeFrom="page">
                  <wp:posOffset>1421130</wp:posOffset>
                </wp:positionH>
                <wp:positionV relativeFrom="margin">
                  <wp:posOffset>146050</wp:posOffset>
                </wp:positionV>
                <wp:extent cx="557530" cy="170815"/>
                <wp:wrapTopAndBottom/>
                <wp:docPr id="81" name="Shape 81"/>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骏皇名居</w:t>
                            </w:r>
                          </w:p>
                        </w:txbxContent>
                      </wps:txbx>
                      <wps:bodyPr wrap="none" lIns="0" tIns="0" rIns="0" bIns="0">
                        <a:noAutoFit/>
                      </wps:bodyPr>
                    </wps:wsp>
                  </a:graphicData>
                </a:graphic>
              </wp:anchor>
            </w:drawing>
          </mc:Choice>
          <mc:Fallback>
            <w:pict>
              <v:shape id="_x0000_s1107" type="#_x0000_t202" style="position:absolute;margin-left:111.90000000000001pt;margin-top:11.5pt;width:43.899999999999999pt;height:13.450000000000001pt;z-index:-125829309;mso-wrap-distance-left:9.pt;mso-wrap-distance-right:383.19999999999999pt;mso-wrap-distance-bottom:7.6500000000000004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骏皇名居</w:t>
                      </w:r>
                    </w:p>
                  </w:txbxContent>
                </v:textbox>
                <w10:wrap type="topAndBottom" anchorx="page" anchory="margin"/>
              </v:shape>
            </w:pict>
          </mc:Fallback>
        </mc:AlternateContent>
      </w:r>
      <w:r>
        <mc:AlternateContent>
          <mc:Choice Requires="wps">
            <w:drawing>
              <wp:anchor distT="3175" distB="75565" distL="2199005" distR="2717800" simplePos="0" relativeHeight="125829446" behindDoc="0" locked="0" layoutInCell="1" allowOverlap="1">
                <wp:simplePos x="0" y="0"/>
                <wp:positionH relativeFrom="page">
                  <wp:posOffset>3505835</wp:posOffset>
                </wp:positionH>
                <wp:positionV relativeFrom="margin">
                  <wp:posOffset>149225</wp:posOffset>
                </wp:positionV>
                <wp:extent cx="621665" cy="189230"/>
                <wp:wrapTopAndBottom/>
                <wp:docPr id="83" name="Shape 83"/>
                <a:graphic xmlns:a="http://schemas.openxmlformats.org/drawingml/2006/main">
                  <a:graphicData uri="http://schemas.microsoft.com/office/word/2010/wordprocessingShape">
                    <wps:wsp>
                      <wps:cNvSpPr txBox="1"/>
                      <wps:spPr>
                        <a:xfrm>
                          <a:ext cx="621665" cy="1892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865,041.36</w:t>
                            </w:r>
                          </w:p>
                        </w:txbxContent>
                      </wps:txbx>
                      <wps:bodyPr wrap="none" lIns="0" tIns="0" rIns="0" bIns="0">
                        <a:noAutoFit/>
                      </wps:bodyPr>
                    </wps:wsp>
                  </a:graphicData>
                </a:graphic>
              </wp:anchor>
            </w:drawing>
          </mc:Choice>
          <mc:Fallback>
            <w:pict>
              <v:shape id="_x0000_s1109" type="#_x0000_t202" style="position:absolute;margin-left:276.05000000000001pt;margin-top:11.75pt;width:48.950000000000003pt;height:14.9pt;z-index:-125829307;mso-wrap-distance-left:173.15000000000001pt;mso-wrap-distance-top:0.25pt;mso-wrap-distance-right:214.pt;mso-wrap-distance-bottom:5.9500000000000002pt;mso-position-horizontal-relative:page;mso-position-vertical-relative:margin" filled="f" stroked="f">
                <v:textbox inset="0,0,0,0">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865,041.36</w:t>
                      </w:r>
                    </w:p>
                  </w:txbxContent>
                </v:textbox>
                <w10:wrap type="topAndBottom" anchorx="page" anchory="margin"/>
              </v:shape>
            </w:pict>
          </mc:Fallback>
        </mc:AlternateContent>
      </w:r>
      <w:r>
        <mc:AlternateContent>
          <mc:Choice Requires="wps">
            <w:drawing>
              <wp:anchor distT="0" distB="106680" distL="5012690" distR="114300" simplePos="0" relativeHeight="125829448" behindDoc="0" locked="0" layoutInCell="1" allowOverlap="1">
                <wp:simplePos x="0" y="0"/>
                <wp:positionH relativeFrom="page">
                  <wp:posOffset>6319520</wp:posOffset>
                </wp:positionH>
                <wp:positionV relativeFrom="margin">
                  <wp:posOffset>146050</wp:posOffset>
                </wp:positionV>
                <wp:extent cx="411480" cy="161290"/>
                <wp:wrapTopAndBottom/>
                <wp:docPr id="85" name="Shape 85"/>
                <a:graphic xmlns:a="http://schemas.openxmlformats.org/drawingml/2006/main">
                  <a:graphicData uri="http://schemas.microsoft.com/office/word/2010/wordprocessingShape">
                    <wps:wsp>
                      <wps:cNvSpPr txBox="1"/>
                      <wps:spPr>
                        <a:xfrm>
                          <a:ext cx="411480" cy="1612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已竣工</w:t>
                            </w:r>
                          </w:p>
                        </w:txbxContent>
                      </wps:txbx>
                      <wps:bodyPr wrap="none" lIns="0" tIns="0" rIns="0" bIns="0">
                        <a:noAutoFit/>
                      </wps:bodyPr>
                    </wps:wsp>
                  </a:graphicData>
                </a:graphic>
              </wp:anchor>
            </w:drawing>
          </mc:Choice>
          <mc:Fallback>
            <w:pict>
              <v:shape id="_x0000_s1111" type="#_x0000_t202" style="position:absolute;margin-left:497.60000000000002pt;margin-top:11.5pt;width:32.399999999999999pt;height:12.700000000000001pt;z-index:-125829305;mso-wrap-distance-left:394.69999999999999pt;mso-wrap-distance-right:9.pt;mso-wrap-distance-bottom:8.4000000000000004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已竣工</w:t>
                      </w:r>
                    </w:p>
                  </w:txbxContent>
                </v:textbox>
                <w10:wrap type="topAndBottom" anchorx="page" anchory="margin"/>
              </v:shape>
            </w:pict>
          </mc:Fallback>
        </mc:AlternateContent>
      </w:r>
      <w:r>
        <mc:AlternateContent>
          <mc:Choice Requires="wps">
            <w:drawing>
              <wp:anchor distT="0" distB="0" distL="114300" distR="114300" simplePos="0" relativeHeight="125829450" behindDoc="0" locked="0" layoutInCell="1" allowOverlap="1">
                <wp:simplePos x="0" y="0"/>
                <wp:positionH relativeFrom="page">
                  <wp:posOffset>1421130</wp:posOffset>
                </wp:positionH>
                <wp:positionV relativeFrom="paragraph">
                  <wp:posOffset>12700</wp:posOffset>
                </wp:positionV>
                <wp:extent cx="1024255" cy="186055"/>
                <wp:wrapSquare wrapText="right"/>
                <wp:docPr id="87" name="Shape 87"/>
                <a:graphic xmlns:a="http://schemas.openxmlformats.org/drawingml/2006/main">
                  <a:graphicData uri="http://schemas.microsoft.com/office/word/2010/wordprocessingShape">
                    <wps:wsp>
                      <wps:cNvSpPr txBox="1"/>
                      <wps:spPr>
                        <a:xfrm>
                          <a:ext cx="1024255" cy="1860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新鸿花园</w:t>
                            </w:r>
                            <w:r>
                              <w:rPr>
                                <w:rFonts w:ascii="Times New Roman" w:eastAsia="Times New Roman" w:hAnsi="Times New Roman" w:cs="Times New Roman"/>
                                <w:color w:val="000000"/>
                                <w:spacing w:val="0"/>
                                <w:w w:val="100"/>
                                <w:position w:val="0"/>
                              </w:rPr>
                              <w:t>12</w:t>
                            </w:r>
                            <w:r>
                              <w:rPr>
                                <w:color w:val="000000"/>
                                <w:spacing w:val="0"/>
                                <w:w w:val="100"/>
                                <w:position w:val="0"/>
                              </w:rPr>
                              <w:t>号楼</w:t>
                            </w:r>
                          </w:p>
                        </w:txbxContent>
                      </wps:txbx>
                      <wps:bodyPr wrap="none" lIns="0" tIns="0" rIns="0" bIns="0">
                        <a:noAutoFit/>
                      </wps:bodyPr>
                    </wps:wsp>
                  </a:graphicData>
                </a:graphic>
              </wp:anchor>
            </w:drawing>
          </mc:Choice>
          <mc:Fallback>
            <w:pict>
              <v:shape id="_x0000_s1113" type="#_x0000_t202" style="position:absolute;margin-left:111.90000000000001pt;margin-top:1.pt;width:80.650000000000006pt;height:14.65pt;z-index:-125829303;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新鸿花园</w:t>
                      </w:r>
                      <w:r>
                        <w:rPr>
                          <w:rFonts w:ascii="Times New Roman" w:eastAsia="Times New Roman" w:hAnsi="Times New Roman" w:cs="Times New Roman"/>
                          <w:color w:val="000000"/>
                          <w:spacing w:val="0"/>
                          <w:w w:val="100"/>
                          <w:position w:val="0"/>
                        </w:rPr>
                        <w:t>12</w:t>
                      </w:r>
                      <w:r>
                        <w:rPr>
                          <w:color w:val="000000"/>
                          <w:spacing w:val="0"/>
                          <w:w w:val="100"/>
                          <w:position w:val="0"/>
                        </w:rPr>
                        <w:t>号楼</w:t>
                      </w:r>
                    </w:p>
                  </w:txbxContent>
                </v:textbox>
                <w10:wrap type="square" side="right" anchorx="page"/>
              </v:shape>
            </w:pict>
          </mc:Fallback>
        </mc:AlternateContent>
      </w:r>
      <w:r>
        <w:rPr>
          <w:color w:val="000000"/>
          <w:spacing w:val="0"/>
          <w:w w:val="100"/>
          <w:position w:val="0"/>
        </w:rPr>
        <w:t>61,136,853.35</w:t>
        <w:tab/>
      </w:r>
      <w:r>
        <w:rPr>
          <w:rFonts w:ascii="SimSun" w:eastAsia="SimSun" w:hAnsi="SimSun" w:cs="SimSun"/>
          <w:color w:val="000000"/>
          <w:spacing w:val="0"/>
          <w:w w:val="100"/>
          <w:position w:val="0"/>
        </w:rPr>
        <w:t>已竣工</w:t>
      </w:r>
    </w:p>
    <w:p>
      <w:pPr>
        <w:pStyle w:val="Style69"/>
        <w:keepNext w:val="0"/>
        <w:keepLines w:val="0"/>
        <w:widowControl w:val="0"/>
        <w:shd w:val="clear" w:color="auto" w:fill="auto"/>
        <w:tabs>
          <w:tab w:pos="4288" w:val="left"/>
          <w:tab w:pos="5512" w:val="left"/>
          <w:tab w:pos="8131" w:val="left"/>
        </w:tabs>
        <w:bidi w:val="0"/>
        <w:spacing w:before="0" w:after="1240" w:line="240" w:lineRule="auto"/>
        <w:ind w:left="0" w:right="0" w:firstLine="400"/>
        <w:jc w:val="left"/>
      </w:pPr>
      <w:r>
        <w:rPr>
          <w:rFonts w:ascii="SimSun" w:eastAsia="SimSun" w:hAnsi="SimSun" w:cs="SimSun"/>
          <w:color w:val="000000"/>
          <w:spacing w:val="0"/>
          <w:w w:val="100"/>
          <w:position w:val="0"/>
        </w:rPr>
        <w:t>骏皇嘉园</w:t>
        <w:tab/>
      </w:r>
      <w:r>
        <w:rPr>
          <w:color w:val="000000"/>
          <w:spacing w:val="0"/>
          <w:w w:val="100"/>
          <w:position w:val="0"/>
        </w:rPr>
        <w:t>-</w:t>
        <w:tab/>
      </w:r>
      <w:r>
        <w:rPr>
          <w:color w:val="000000"/>
          <w:spacing w:val="0"/>
          <w:w w:val="100"/>
          <w:position w:val="0"/>
        </w:rPr>
        <w:t>58,522,550.00</w:t>
        <w:tab/>
      </w:r>
      <w:r>
        <w:rPr>
          <w:rFonts w:ascii="SimSun" w:eastAsia="SimSun" w:hAnsi="SimSun" w:cs="SimSun"/>
          <w:color w:val="000000"/>
          <w:spacing w:val="0"/>
          <w:w w:val="100"/>
          <w:position w:val="0"/>
        </w:rPr>
        <w:t>已竣工</w:t>
      </w:r>
    </w:p>
    <w:p>
      <w:pPr>
        <w:pStyle w:val="Style32"/>
        <w:keepNext w:val="0"/>
        <w:keepLines w:val="0"/>
        <w:widowControl w:val="0"/>
        <w:shd w:val="clear" w:color="auto" w:fill="auto"/>
        <w:bidi w:val="0"/>
        <w:spacing w:before="0" w:after="0" w:line="240" w:lineRule="auto"/>
        <w:ind w:left="19" w:right="0" w:firstLine="0"/>
        <w:jc w:val="left"/>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应付股利</w:t>
      </w:r>
    </w:p>
    <w:tbl>
      <w:tblPr>
        <w:tblOverlap w:val="never"/>
        <w:jc w:val="center"/>
        <w:tblLayout w:type="fixed"/>
      </w:tblPr>
      <w:tblGrid>
        <w:gridCol w:w="2784"/>
        <w:gridCol w:w="3542"/>
        <w:gridCol w:w="2525"/>
      </w:tblGrid>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投资者</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2005-12-31</w:t>
            </w:r>
          </w:p>
        </w:tc>
      </w:tr>
      <w:tr>
        <w:trPr>
          <w:trHeight w:val="60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募集法人股东</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1,781,627.50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1,781,627.50</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子公司其他股东</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981,750.00</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4,412.31</w:t>
            </w:r>
          </w:p>
        </w:tc>
      </w:tr>
      <w:tr>
        <w:trPr>
          <w:trHeight w:val="50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00"/>
              <w:jc w:val="left"/>
            </w:pPr>
            <w:r>
              <w:rPr>
                <w:color w:val="000000"/>
                <w:spacing w:val="0"/>
                <w:w w:val="100"/>
                <w:position w:val="0"/>
              </w:rPr>
              <w:t>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1,786,039.81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2,767,789.81</w:t>
            </w:r>
          </w:p>
        </w:tc>
      </w:tr>
      <w:tr>
        <w:trPr>
          <w:trHeight w:val="109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应交税金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2005-12-31</w:t>
            </w:r>
          </w:p>
        </w:tc>
      </w:tr>
      <w:tr>
        <w:trPr>
          <w:trHeight w:val="6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19,359,007.75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12,424,617.53</w:t>
            </w:r>
          </w:p>
        </w:tc>
      </w:tr>
      <w:tr>
        <w:trPr>
          <w:trHeight w:val="48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186,103.88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138,233.78</w:t>
            </w:r>
          </w:p>
        </w:tc>
      </w:tr>
      <w:tr>
        <w:trPr>
          <w:trHeight w:val="4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5,650,559.84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1,127,762.41</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75,861.48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10,169.61</w:t>
            </w:r>
          </w:p>
        </w:tc>
      </w:tr>
      <w:tr>
        <w:trPr>
          <w:trHeight w:val="49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179,573.58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(90,626.80)</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266,561.98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950,592.15</w:t>
            </w:r>
          </w:p>
        </w:tc>
      </w:tr>
      <w:tr>
        <w:trPr>
          <w:trHeight w:val="51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25,717,668.51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14,560,748.68</w:t>
            </w:r>
          </w:p>
        </w:tc>
      </w:tr>
    </w:tbl>
    <w:p>
      <w:pPr>
        <w:pStyle w:val="Style21"/>
        <w:keepNext w:val="0"/>
        <w:keepLines w:val="0"/>
        <w:widowControl w:val="0"/>
        <w:shd w:val="clear" w:color="auto" w:fill="auto"/>
        <w:bidi w:val="0"/>
        <w:spacing w:before="0" w:after="700" w:line="466"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本集团的房地产销售收入按规定比率预征的土地增值税在应交税金中核算，按清算口径计 提的土地增值税计入预提费用。</w:t>
      </w:r>
    </w:p>
    <w:p>
      <w:pPr>
        <w:pStyle w:val="Style21"/>
        <w:keepNext w:val="0"/>
        <w:keepLines w:val="0"/>
        <w:widowControl w:val="0"/>
        <w:shd w:val="clear" w:color="auto" w:fill="auto"/>
        <w:bidi w:val="0"/>
        <w:spacing w:before="0" w:after="0" w:line="511" w:lineRule="auto"/>
        <w:ind w:left="0" w:right="0"/>
        <w:jc w:val="left"/>
      </w:pPr>
      <w:r>
        <w:rPr>
          <w:rFonts w:ascii="Times New Roman" w:eastAsia="Times New Roman" w:hAnsi="Times New Roman" w:cs="Times New Roman"/>
          <w:color w:val="000000"/>
          <w:spacing w:val="0"/>
          <w:w w:val="100"/>
          <w:position w:val="0"/>
        </w:rPr>
        <w:t>21.</w:t>
      </w:r>
      <w:r>
        <w:rPr>
          <w:color w:val="000000"/>
          <w:spacing w:val="0"/>
          <w:w w:val="100"/>
          <w:position w:val="0"/>
        </w:rPr>
        <w:t>其他应付款</w:t>
      </w:r>
    </w:p>
    <w:p>
      <w:pPr>
        <w:pStyle w:val="Style21"/>
        <w:keepNext w:val="0"/>
        <w:keepLines w:val="0"/>
        <w:widowControl w:val="0"/>
        <w:shd w:val="clear" w:color="auto" w:fill="auto"/>
        <w:tabs>
          <w:tab w:leader="underscore" w:pos="2190" w:val="left"/>
          <w:tab w:pos="5882" w:val="left"/>
          <w:tab w:leader="underscore" w:pos="8132" w:val="left"/>
          <w:tab w:pos="8132" w:val="left"/>
          <w:tab w:pos="8181" w:val="left"/>
        </w:tabs>
        <w:bidi w:val="0"/>
        <w:spacing w:before="0" w:after="480" w:line="490" w:lineRule="exact"/>
        <w:ind w:left="400" w:right="0" w:firstLine="40"/>
        <w:jc w:val="left"/>
      </w:pPr>
      <w:r>
        <w:rPr>
          <w:color w:val="000000"/>
          <w:spacing w:val="0"/>
          <w:w w:val="100"/>
          <w:position w:val="0"/>
        </w:rPr>
        <w:t>其他应付款年末余额</w:t>
      </w:r>
      <w:r>
        <w:rPr>
          <w:rFonts w:ascii="Times New Roman" w:eastAsia="Times New Roman" w:hAnsi="Times New Roman" w:cs="Times New Roman"/>
          <w:color w:val="000000"/>
          <w:spacing w:val="0"/>
          <w:w w:val="100"/>
          <w:position w:val="0"/>
        </w:rPr>
        <w:t>221,139,171.67</w:t>
      </w:r>
      <w:r>
        <w:rPr>
          <w:color w:val="000000"/>
          <w:spacing w:val="0"/>
          <w:w w:val="100"/>
          <w:position w:val="0"/>
        </w:rPr>
        <w:t xml:space="preserve">元，其中欠款金额较大的情况如下： </w:t>
        <w:tab/>
      </w:r>
      <w:r>
        <w:rPr>
          <w:color w:val="000000"/>
          <w:spacing w:val="0"/>
          <w:w w:val="100"/>
          <w:position w:val="0"/>
          <w:u w:val="single"/>
        </w:rPr>
        <w:t>欠付单位名称</w:t>
      </w:r>
      <w:r>
        <w:rPr>
          <w:color w:val="000000"/>
          <w:spacing w:val="0"/>
          <w:w w:val="100"/>
          <w:position w:val="0"/>
        </w:rPr>
        <w:tab/>
        <w:t xml:space="preserve"> </w:t>
      </w:r>
      <w:r>
        <w:rPr>
          <w:color w:val="000000"/>
          <w:spacing w:val="0"/>
          <w:w w:val="100"/>
          <w:position w:val="0"/>
          <w:u w:val="single"/>
        </w:rPr>
        <w:t>欠付金额</w:t>
        <w:tab/>
        <w:t xml:space="preserve">性质 </w:t>
      </w:r>
      <w:r>
        <w:rPr>
          <w:color w:val="000000"/>
          <w:spacing w:val="0"/>
          <w:w w:val="100"/>
          <w:position w:val="0"/>
        </w:rPr>
        <w:t>正中置业集团有限公司</w:t>
      </w:r>
      <w:r>
        <w:rPr>
          <w:rFonts w:ascii="Times New Roman" w:eastAsia="Times New Roman" w:hAnsi="Times New Roman" w:cs="Times New Roman"/>
          <w:color w:val="000000"/>
          <w:spacing w:val="0"/>
          <w:w w:val="100"/>
          <w:position w:val="0"/>
        </w:rPr>
        <w:t>*1</w:t>
        <w:tab/>
        <w:t>82,737,886.20</w:t>
        <w:tab/>
      </w:r>
      <w:r>
        <w:rPr>
          <w:color w:val="000000"/>
          <w:spacing w:val="0"/>
          <w:w w:val="100"/>
          <w:position w:val="0"/>
        </w:rPr>
        <w:t>往来款</w:t>
      </w:r>
      <w:r>
        <w:br w:type="page"/>
      </w:r>
    </w:p>
    <w:tbl>
      <w:tblPr>
        <w:tblOverlap w:val="never"/>
        <w:jc w:val="center"/>
        <w:tblLayout w:type="fixed"/>
      </w:tblPr>
      <w:tblGrid>
        <w:gridCol w:w="5035"/>
        <w:gridCol w:w="2179"/>
        <w:gridCol w:w="1152"/>
      </w:tblGrid>
      <w:tr>
        <w:trPr>
          <w:trHeight w:val="36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维修基金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21,585,594.26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往来款</w:t>
            </w:r>
          </w:p>
        </w:tc>
      </w:tr>
      <w:tr>
        <w:trPr>
          <w:trHeight w:val="49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深圳市鸿基</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股份有限公司工会工作委员会</w:t>
            </w: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13,796,847.36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往来款</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深圳市时富科技有限公司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往来款</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深圳市赛德隆投资有限公司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6,389,000.00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往来款</w:t>
            </w:r>
          </w:p>
        </w:tc>
      </w:tr>
      <w:tr>
        <w:trPr>
          <w:trHeight w:val="39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深圳市深威驳运企业公司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借款</w:t>
            </w:r>
          </w:p>
        </w:tc>
      </w:tr>
    </w:tbl>
    <w:p>
      <w:pPr>
        <w:pStyle w:val="Style21"/>
        <w:keepNext w:val="0"/>
        <w:keepLines w:val="0"/>
        <w:widowControl w:val="0"/>
        <w:shd w:val="clear" w:color="auto" w:fill="auto"/>
        <w:bidi w:val="0"/>
        <w:spacing w:before="0" w:after="0" w:line="501" w:lineRule="exact"/>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正中置业集团有限公司（以下简称“正中置业”）是持有本公司</w:t>
      </w:r>
      <w:r>
        <w:rPr>
          <w:rFonts w:ascii="Times New Roman" w:eastAsia="Times New Roman" w:hAnsi="Times New Roman" w:cs="Times New Roman"/>
          <w:color w:val="000000"/>
          <w:spacing w:val="0"/>
          <w:w w:val="100"/>
          <w:position w:val="0"/>
        </w:rPr>
        <w:t>10.99</w:t>
      </w:r>
      <w:r>
        <w:rPr>
          <w:color w:val="000000"/>
          <w:spacing w:val="0"/>
          <w:w w:val="100"/>
          <w:position w:val="0"/>
        </w:rPr>
        <w:t>%股份的第二大股 东一一深圳市正中投资发展有限公司之控股企业，该欠款是本公司与正中置业合作开发公司龙 岗鸿基花园三期项目投入的资金，有关合作开发项目详见附注七</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740" w:line="501" w:lineRule="exact"/>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深圳市鸿基</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股份有限公司工会工作委员会持有本公司控股股东深圳市东鸿信投资 发展有限公司</w:t>
      </w:r>
      <w:r>
        <w:rPr>
          <w:rFonts w:ascii="Times New Roman" w:eastAsia="Times New Roman" w:hAnsi="Times New Roman" w:cs="Times New Roman"/>
          <w:color w:val="000000"/>
          <w:spacing w:val="0"/>
          <w:w w:val="100"/>
          <w:position w:val="0"/>
        </w:rPr>
        <w:t>50</w:t>
      </w:r>
      <w:r>
        <w:rPr>
          <w:color w:val="000000"/>
          <w:spacing w:val="0"/>
          <w:w w:val="100"/>
          <w:position w:val="0"/>
        </w:rPr>
        <w:t>%的股权。</w:t>
      </w:r>
    </w:p>
    <w:tbl>
      <w:tblPr>
        <w:tblOverlap w:val="never"/>
        <w:jc w:val="center"/>
        <w:tblLayout w:type="fixed"/>
      </w:tblPr>
      <w:tblGrid>
        <w:gridCol w:w="2654"/>
        <w:gridCol w:w="3595"/>
        <w:gridCol w:w="2458"/>
      </w:tblGrid>
      <w:tr>
        <w:trPr>
          <w:trHeight w:val="768" w:hRule="exact"/>
        </w:trPr>
        <w:tc>
          <w:tcPr>
            <w:tcBorders/>
            <w:shd w:val="clear" w:color="auto" w:fill="FFFFFF"/>
            <w:vAlign w:val="top"/>
          </w:tcPr>
          <w:p>
            <w:pPr>
              <w:pStyle w:val="Style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预提费用</w:t>
            </w:r>
          </w:p>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2005-12-31</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租金及水电费</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852,266.14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853,466.14</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259,274.65</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117,952.10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114,419.50</w:t>
            </w:r>
          </w:p>
        </w:tc>
      </w:tr>
      <w:tr>
        <w:trPr>
          <w:trHeight w:val="4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效益工资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1,244,850.00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1,210,015.00</w:t>
            </w:r>
          </w:p>
        </w:tc>
      </w:tr>
      <w:tr>
        <w:trPr>
          <w:trHeight w:val="4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190,615.88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7,140,679.73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284,281.74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500,357.62</w:t>
            </w:r>
          </w:p>
        </w:tc>
      </w:tr>
      <w:tr>
        <w:trPr>
          <w:trHeight w:val="38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9,830,645.59</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2,937,532.91</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预提费用年末结余是按权责发生制预提的应由本年度承担的费用。</w:t>
      </w:r>
    </w:p>
    <w:p>
      <w:pPr>
        <w:pStyle w:val="Style21"/>
        <w:keepNext w:val="0"/>
        <w:keepLines w:val="0"/>
        <w:widowControl w:val="0"/>
        <w:shd w:val="clear" w:color="auto" w:fill="auto"/>
        <w:bidi w:val="0"/>
        <w:spacing w:before="0" w:after="740" w:line="498"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本集团根据《国家税务总局关于房地产开发企业土地增值税清算管理有关问题的通知》（国 税发</w:t>
      </w:r>
      <w:r>
        <w:rPr>
          <w:rFonts w:ascii="Times New Roman" w:eastAsia="Times New Roman" w:hAnsi="Times New Roman" w:cs="Times New Roman"/>
          <w:color w:val="000000"/>
          <w:spacing w:val="0"/>
          <w:w w:val="100"/>
          <w:position w:val="0"/>
        </w:rPr>
        <w:t>[2006]187</w:t>
      </w:r>
      <w:r>
        <w:rPr>
          <w:color w:val="000000"/>
          <w:spacing w:val="0"/>
          <w:w w:val="100"/>
          <w:position w:val="0"/>
        </w:rPr>
        <w:t xml:space="preserve">号文）及深圳市关于土地增值税的有关规定，按清算口径补充计提了土地增值税 </w:t>
      </w:r>
      <w:r>
        <w:rPr>
          <w:rFonts w:ascii="Times New Roman" w:eastAsia="Times New Roman" w:hAnsi="Times New Roman" w:cs="Times New Roman"/>
          <w:color w:val="000000"/>
          <w:spacing w:val="0"/>
          <w:w w:val="100"/>
          <w:position w:val="0"/>
        </w:rPr>
        <w:t>7,140,679.73</w:t>
      </w:r>
      <w:r>
        <w:rPr>
          <w:color w:val="000000"/>
          <w:spacing w:val="0"/>
          <w:w w:val="100"/>
          <w:position w:val="0"/>
        </w:rPr>
        <w:t>元，该补充计提已扣除了预缴土地增值税，此外，本集团在计算本年所得税费用时, 上述计提的土地增值税不列入税前扣除项目。</w:t>
      </w:r>
    </w:p>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23. </w:t>
      </w:r>
      <w:r>
        <w:rPr>
          <w:color w:val="000000"/>
          <w:spacing w:val="0"/>
          <w:w w:val="100"/>
          <w:position w:val="0"/>
        </w:rPr>
        <w:t>一年内到期的长期负债</w:t>
      </w:r>
      <w:r>
        <w:br w:type="page"/>
      </w:r>
    </w:p>
    <w:tbl>
      <w:tblPr>
        <w:tblOverlap w:val="never"/>
        <w:jc w:val="center"/>
        <w:tblLayout w:type="fixed"/>
      </w:tblPr>
      <w:tblGrid>
        <w:gridCol w:w="3125"/>
        <w:gridCol w:w="5995"/>
      </w:tblGrid>
      <w:tr>
        <w:trPr>
          <w:trHeight w:val="39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银行借款</w:t>
            </w:r>
          </w:p>
        </w:tc>
        <w:tc>
          <w:tcPr>
            <w:tcBorders/>
            <w:shd w:val="clear" w:color="auto" w:fill="FFFFFF"/>
            <w:vAlign w:val="top"/>
          </w:tcPr>
          <w:p>
            <w:pPr>
              <w:pStyle w:val="Style9"/>
              <w:keepNext w:val="0"/>
              <w:keepLines w:val="0"/>
              <w:widowControl w:val="0"/>
              <w:shd w:val="clear" w:color="auto" w:fill="auto"/>
              <w:tabs>
                <w:tab w:pos="4636" w:val="left"/>
              </w:tabs>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u w:val="single"/>
              </w:rPr>
              <w:t>2006-12-31</w:t>
              <w:tab/>
              <w:t>2005-12-31</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保证借款</w:t>
            </w:r>
          </w:p>
        </w:tc>
        <w:tc>
          <w:tcPr>
            <w:tcBorders/>
            <w:shd w:val="clear" w:color="auto" w:fill="FFFFFF"/>
            <w:vAlign w:val="center"/>
          </w:tcPr>
          <w:p>
            <w:pPr>
              <w:pStyle w:val="Style9"/>
              <w:keepNext w:val="0"/>
              <w:keepLines w:val="0"/>
              <w:widowControl w:val="0"/>
              <w:shd w:val="clear" w:color="auto" w:fill="auto"/>
              <w:tabs>
                <w:tab w:pos="4631" w:val="left"/>
              </w:tabs>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23,000,000.00</w:t>
              <w:tab/>
              <w:t>30,000,000.00</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质押借款</w:t>
            </w:r>
          </w:p>
        </w:tc>
        <w:tc>
          <w:tcPr>
            <w:tcBorders/>
            <w:shd w:val="clear" w:color="auto" w:fill="FFFFFF"/>
            <w:vAlign w:val="center"/>
          </w:tcPr>
          <w:p>
            <w:pPr>
              <w:pStyle w:val="Style9"/>
              <w:keepNext w:val="0"/>
              <w:keepLines w:val="0"/>
              <w:widowControl w:val="0"/>
              <w:shd w:val="clear" w:color="auto" w:fill="auto"/>
              <w:tabs>
                <w:tab w:pos="4650" w:val="left"/>
              </w:tabs>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u w:val="single"/>
              </w:rPr>
              <w:t>35,000,000.00</w:t>
              <w:tab/>
              <w:t>10,000,000.00</w:t>
            </w:r>
          </w:p>
        </w:tc>
      </w:tr>
      <w:tr>
        <w:trPr>
          <w:trHeight w:val="55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shd w:val="clear" w:color="auto" w:fill="FFFFFF"/>
            <w:vAlign w:val="center"/>
          </w:tcPr>
          <w:p>
            <w:pPr>
              <w:pStyle w:val="Style9"/>
              <w:keepNext w:val="0"/>
              <w:keepLines w:val="0"/>
              <w:widowControl w:val="0"/>
              <w:shd w:val="clear" w:color="auto" w:fill="auto"/>
              <w:tabs>
                <w:tab w:pos="4626" w:val="left"/>
              </w:tabs>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u w:val="single"/>
              </w:rPr>
              <w:t>58,000,000.00</w:t>
              <w:tab/>
              <w:t>40,000,000.00</w:t>
            </w:r>
          </w:p>
        </w:tc>
      </w:tr>
    </w:tbl>
    <w:p>
      <w:pPr>
        <w:pStyle w:val="Style32"/>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长期借款</w:t>
      </w:r>
    </w:p>
    <w:p>
      <w:pPr>
        <w:widowControl w:val="0"/>
        <w:spacing w:after="79" w:line="1" w:lineRule="exact"/>
      </w:pPr>
    </w:p>
    <w:p>
      <w:pPr>
        <w:widowControl w:val="0"/>
        <w:spacing w:line="1" w:lineRule="exact"/>
      </w:pPr>
    </w:p>
    <w:tbl>
      <w:tblPr>
        <w:tblOverlap w:val="never"/>
        <w:jc w:val="center"/>
        <w:tblLayout w:type="fixed"/>
      </w:tblPr>
      <w:tblGrid>
        <w:gridCol w:w="3125"/>
        <w:gridCol w:w="5995"/>
      </w:tblGrid>
      <w:tr>
        <w:trPr>
          <w:trHeight w:val="57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银行借款</w:t>
            </w:r>
          </w:p>
        </w:tc>
        <w:tc>
          <w:tcPr>
            <w:tcBorders/>
            <w:shd w:val="clear" w:color="auto" w:fill="FFFFFF"/>
            <w:vAlign w:val="center"/>
          </w:tcPr>
          <w:p>
            <w:pPr>
              <w:pStyle w:val="Style9"/>
              <w:keepNext w:val="0"/>
              <w:keepLines w:val="0"/>
              <w:widowControl w:val="0"/>
              <w:shd w:val="clear" w:color="auto" w:fill="auto"/>
              <w:tabs>
                <w:tab w:pos="4636" w:val="left"/>
              </w:tabs>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u w:val="single"/>
              </w:rPr>
              <w:t>2006-12-31</w:t>
              <w:tab/>
              <w:t>2005-12-31</w:t>
            </w:r>
          </w:p>
        </w:tc>
      </w:tr>
      <w:tr>
        <w:trPr>
          <w:trHeight w:val="56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保证借款</w:t>
            </w:r>
          </w:p>
        </w:tc>
        <w:tc>
          <w:tcPr>
            <w:tcBorders/>
            <w:shd w:val="clear" w:color="auto" w:fill="FFFFFF"/>
            <w:vAlign w:val="center"/>
          </w:tcPr>
          <w:p>
            <w:pPr>
              <w:pStyle w:val="Style9"/>
              <w:keepNext w:val="0"/>
              <w:keepLines w:val="0"/>
              <w:widowControl w:val="0"/>
              <w:shd w:val="clear" w:color="auto" w:fill="auto"/>
              <w:tabs>
                <w:tab w:pos="4622" w:val="left"/>
              </w:tabs>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82,500,000.00</w:t>
              <w:tab/>
              <w:t>30,000,000.00</w:t>
            </w:r>
          </w:p>
        </w:tc>
      </w:tr>
      <w:tr>
        <w:trPr>
          <w:trHeight w:val="53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抵押借款</w:t>
            </w:r>
          </w:p>
        </w:tc>
        <w:tc>
          <w:tcPr>
            <w:tcBorders/>
            <w:shd w:val="clear" w:color="auto" w:fill="FFFFFF"/>
            <w:vAlign w:val="center"/>
          </w:tcPr>
          <w:p>
            <w:pPr>
              <w:pStyle w:val="Style9"/>
              <w:keepNext w:val="0"/>
              <w:keepLines w:val="0"/>
              <w:widowControl w:val="0"/>
              <w:shd w:val="clear" w:color="auto" w:fill="auto"/>
              <w:tabs>
                <w:tab w:pos="4656" w:val="left"/>
              </w:tabs>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225,000,000.00</w:t>
              <w:tab/>
              <w:t>19,000,000.00</w:t>
            </w:r>
          </w:p>
        </w:tc>
      </w:tr>
      <w:tr>
        <w:trPr>
          <w:trHeight w:val="55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质押借款</w:t>
            </w:r>
          </w:p>
        </w:tc>
        <w:tc>
          <w:tcPr>
            <w:tcBorders/>
            <w:shd w:val="clear" w:color="auto" w:fill="FFFFFF"/>
            <w:vAlign w:val="center"/>
          </w:tcPr>
          <w:p>
            <w:pPr>
              <w:pStyle w:val="Style9"/>
              <w:keepNext w:val="0"/>
              <w:keepLines w:val="0"/>
              <w:widowControl w:val="0"/>
              <w:shd w:val="clear" w:color="auto" w:fill="auto"/>
              <w:tabs>
                <w:tab w:pos="4536" w:val="left"/>
              </w:tabs>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u w:val="single"/>
              </w:rPr>
              <w:t>75,700,257.10</w:t>
              <w:tab/>
              <w:t>88,200,257.10</w:t>
            </w:r>
          </w:p>
        </w:tc>
      </w:tr>
      <w:tr>
        <w:trPr>
          <w:trHeight w:val="3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bottom w:val="single" w:sz="4"/>
            </w:tcBorders>
            <w:shd w:val="clear" w:color="auto" w:fill="FFFFFF"/>
            <w:vAlign w:val="bottom"/>
          </w:tcPr>
          <w:p>
            <w:pPr>
              <w:pStyle w:val="Style9"/>
              <w:keepNext w:val="0"/>
              <w:keepLines w:val="0"/>
              <w:widowControl w:val="0"/>
              <w:shd w:val="clear" w:color="auto" w:fill="auto"/>
              <w:tabs>
                <w:tab w:pos="4550" w:val="left"/>
              </w:tabs>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383,200,257.10</w:t>
              <w:tab/>
              <w:t>137,200,257.10</w:t>
            </w:r>
          </w:p>
        </w:tc>
      </w:tr>
    </w:tbl>
    <w:p>
      <w:pPr>
        <w:widowControl w:val="0"/>
        <w:spacing w:after="8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长期应付款</w:t>
      </w:r>
    </w:p>
    <w:tbl>
      <w:tblPr>
        <w:tblOverlap w:val="never"/>
        <w:jc w:val="center"/>
        <w:tblLayout w:type="fixed"/>
      </w:tblPr>
      <w:tblGrid>
        <w:gridCol w:w="3125"/>
        <w:gridCol w:w="5995"/>
      </w:tblGrid>
      <w:tr>
        <w:trPr>
          <w:trHeight w:val="58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 目</w:t>
            </w:r>
          </w:p>
        </w:tc>
        <w:tc>
          <w:tcPr>
            <w:tcBorders/>
            <w:shd w:val="clear" w:color="auto" w:fill="FFFFFF"/>
            <w:vAlign w:val="center"/>
          </w:tcPr>
          <w:p>
            <w:pPr>
              <w:pStyle w:val="Style9"/>
              <w:keepNext w:val="0"/>
              <w:keepLines w:val="0"/>
              <w:widowControl w:val="0"/>
              <w:shd w:val="clear" w:color="auto" w:fill="auto"/>
              <w:tabs>
                <w:tab w:pos="4636" w:val="left"/>
              </w:tabs>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2006-12-31</w:t>
              <w:tab/>
              <w:t>2005-12-31</w:t>
            </w:r>
          </w:p>
        </w:tc>
      </w:tr>
      <w:tr>
        <w:trPr>
          <w:trHeight w:val="58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安全生产保证金</w:t>
            </w:r>
          </w:p>
        </w:tc>
        <w:tc>
          <w:tcPr>
            <w:tcBorders/>
            <w:shd w:val="clear" w:color="auto" w:fill="FFFFFF"/>
            <w:vAlign w:val="center"/>
          </w:tcPr>
          <w:p>
            <w:pPr>
              <w:pStyle w:val="Style9"/>
              <w:keepNext w:val="0"/>
              <w:keepLines w:val="0"/>
              <w:widowControl w:val="0"/>
              <w:shd w:val="clear" w:color="auto" w:fill="auto"/>
              <w:tabs>
                <w:tab w:pos="4607" w:val="left"/>
              </w:tabs>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60,439,060.00</w:t>
              <w:tab/>
              <w:t>58,736,135.00</w:t>
            </w:r>
          </w:p>
        </w:tc>
      </w:tr>
      <w:tr>
        <w:trPr>
          <w:trHeight w:val="55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w:t>
            </w:r>
          </w:p>
        </w:tc>
        <w:tc>
          <w:tcPr>
            <w:tcBorders/>
            <w:shd w:val="clear" w:color="auto" w:fill="FFFFFF"/>
            <w:vAlign w:val="center"/>
          </w:tcPr>
          <w:p>
            <w:pPr>
              <w:pStyle w:val="Style9"/>
              <w:keepNext w:val="0"/>
              <w:keepLines w:val="0"/>
              <w:widowControl w:val="0"/>
              <w:shd w:val="clear" w:color="auto" w:fill="auto"/>
              <w:tabs>
                <w:tab w:pos="2760" w:val="left"/>
                <w:tab w:leader="underscore" w:pos="4075" w:val="left"/>
                <w:tab w:leader="underscore" w:pos="450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u w:val="single"/>
              </w:rPr>
              <w:t>200,000.00</w:t>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ab/>
              <w:t>-</w:t>
              <w:tab/>
            </w:r>
          </w:p>
        </w:tc>
      </w:tr>
      <w:tr>
        <w:trPr>
          <w:trHeight w:val="40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bottom w:val="single" w:sz="4"/>
            </w:tcBorders>
            <w:shd w:val="clear" w:color="auto" w:fill="FFFFFF"/>
            <w:vAlign w:val="bottom"/>
          </w:tcPr>
          <w:p>
            <w:pPr>
              <w:pStyle w:val="Style9"/>
              <w:keepNext w:val="0"/>
              <w:keepLines w:val="0"/>
              <w:widowControl w:val="0"/>
              <w:shd w:val="clear" w:color="auto" w:fill="auto"/>
              <w:tabs>
                <w:tab w:pos="4607" w:val="left"/>
              </w:tabs>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60,639,060.00</w:t>
              <w:tab/>
              <w:t>58,736,135.00</w:t>
            </w:r>
          </w:p>
        </w:tc>
      </w:tr>
    </w:tbl>
    <w:p>
      <w:pPr>
        <w:pStyle w:val="Style21"/>
        <w:keepNext w:val="0"/>
        <w:keepLines w:val="0"/>
        <w:widowControl w:val="0"/>
        <w:shd w:val="clear" w:color="auto" w:fill="auto"/>
        <w:bidi w:val="0"/>
        <w:spacing w:before="0" w:after="820" w:line="538" w:lineRule="exact"/>
        <w:ind w:left="0" w:right="0" w:firstLine="420"/>
        <w:jc w:val="left"/>
      </w:pPr>
      <w:r>
        <w:rPr>
          <w:color w:val="000000"/>
          <w:spacing w:val="0"/>
          <w:w w:val="100"/>
          <w:position w:val="0"/>
        </w:rPr>
        <w:t>安全生产保证金系按租车合同规定向承包出租车的司机收取的保证金，待合同期满后根据 合同规定退还给司机。</w:t>
      </w:r>
    </w:p>
    <w:p>
      <w:pPr>
        <w:pStyle w:val="Style21"/>
        <w:keepNext w:val="0"/>
        <w:keepLines w:val="0"/>
        <w:widowControl w:val="0"/>
        <w:shd w:val="clear" w:color="auto" w:fill="auto"/>
        <w:bidi w:val="0"/>
        <w:spacing w:before="0" w:after="0" w:line="562" w:lineRule="auto"/>
        <w:ind w:left="0" w:right="0" w:firstLine="420"/>
        <w:jc w:val="left"/>
      </w:pPr>
      <w:r>
        <w:rPr>
          <w:rFonts w:ascii="Times New Roman" w:eastAsia="Times New Roman" w:hAnsi="Times New Roman" w:cs="Times New Roman"/>
          <w:color w:val="000000"/>
          <w:spacing w:val="0"/>
          <w:w w:val="100"/>
          <w:position w:val="0"/>
        </w:rPr>
        <w:t>26.</w:t>
      </w:r>
      <w:r>
        <w:rPr>
          <w:color w:val="000000"/>
          <w:spacing w:val="0"/>
          <w:w w:val="100"/>
          <w:position w:val="0"/>
        </w:rPr>
        <w:t>递延收益</w:t>
      </w:r>
    </w:p>
    <w:tbl>
      <w:tblPr>
        <w:tblOverlap w:val="never"/>
        <w:jc w:val="center"/>
        <w:tblLayout w:type="fixed"/>
      </w:tblPr>
      <w:tblGrid>
        <w:gridCol w:w="3125"/>
        <w:gridCol w:w="5995"/>
      </w:tblGrid>
      <w:tr>
        <w:trPr>
          <w:trHeight w:val="41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 目</w:t>
            </w:r>
          </w:p>
        </w:tc>
        <w:tc>
          <w:tcPr>
            <w:tcBorders/>
            <w:shd w:val="clear" w:color="auto" w:fill="FFFFFF"/>
            <w:vAlign w:val="top"/>
          </w:tcPr>
          <w:p>
            <w:pPr>
              <w:pStyle w:val="Style9"/>
              <w:keepNext w:val="0"/>
              <w:keepLines w:val="0"/>
              <w:widowControl w:val="0"/>
              <w:shd w:val="clear" w:color="auto" w:fill="auto"/>
              <w:tabs>
                <w:tab w:pos="4650" w:val="left"/>
              </w:tabs>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u w:val="single"/>
              </w:rPr>
              <w:t>2006-12-31</w:t>
              <w:tab/>
              <w:t>2005-12-31</w:t>
            </w:r>
          </w:p>
        </w:tc>
      </w:tr>
      <w:tr>
        <w:trPr>
          <w:trHeight w:val="989" w:hRule="exact"/>
        </w:trPr>
        <w:tc>
          <w:tcPr>
            <w:tcBorders/>
            <w:shd w:val="clear" w:color="auto" w:fill="FFFFFF"/>
            <w:vAlign w:val="top"/>
          </w:tcPr>
          <w:p>
            <w:pPr>
              <w:pStyle w:val="Style9"/>
              <w:keepNext w:val="0"/>
              <w:keepLines w:val="0"/>
              <w:widowControl w:val="0"/>
              <w:shd w:val="clear" w:color="auto" w:fill="auto"/>
              <w:bidi w:val="0"/>
              <w:spacing w:before="180" w:after="0" w:line="240" w:lineRule="auto"/>
              <w:ind w:left="0" w:right="0" w:firstLine="540"/>
              <w:jc w:val="left"/>
            </w:pPr>
            <w:r>
              <w:rPr>
                <w:color w:val="000000"/>
                <w:spacing w:val="0"/>
                <w:w w:val="100"/>
                <w:position w:val="0"/>
              </w:rPr>
              <w:t>出租汽车承包租金</w:t>
            </w:r>
          </w:p>
        </w:tc>
        <w:tc>
          <w:tcPr>
            <w:tcBorders/>
            <w:shd w:val="clear" w:color="auto" w:fill="FFFFFF"/>
            <w:vAlign w:val="bottom"/>
          </w:tcPr>
          <w:p>
            <w:pPr>
              <w:pStyle w:val="Style9"/>
              <w:keepNext w:val="0"/>
              <w:keepLines w:val="0"/>
              <w:widowControl w:val="0"/>
              <w:shd w:val="clear" w:color="auto" w:fill="auto"/>
              <w:bidi w:val="0"/>
              <w:spacing w:before="0" w:after="280" w:line="240" w:lineRule="auto"/>
              <w:ind w:left="0" w:right="0" w:firstLine="0"/>
              <w:jc w:val="right"/>
            </w:pPr>
            <w:r>
              <w:rPr>
                <w:rFonts w:ascii="Times New Roman" w:eastAsia="Times New Roman" w:hAnsi="Times New Roman" w:cs="Times New Roman"/>
                <w:color w:val="000000"/>
                <w:spacing w:val="0"/>
                <w:w w:val="100"/>
                <w:position w:val="0"/>
              </w:rPr>
              <w:t>11,364,152.53</w:t>
            </w:r>
          </w:p>
          <w:p>
            <w:pPr>
              <w:pStyle w:val="Style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34,828,497.98</w:t>
            </w:r>
          </w:p>
        </w:tc>
      </w:tr>
    </w:tbl>
    <w:p>
      <w:pPr>
        <w:widowControl w:val="0"/>
        <w:spacing w:after="279" w:line="1" w:lineRule="exact"/>
      </w:pPr>
    </w:p>
    <w:p>
      <w:pPr>
        <w:pStyle w:val="Style21"/>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递延收益系本公司控股子公司长沙鸿基运输实业有限公司及西安鸿基运输有限公司按租车</w:t>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合同规定向承包出租车的司机收取的首期承包租赁金，于承包合同期限内分期结转收入。</w:t>
      </w:r>
    </w:p>
    <w:tbl>
      <w:tblPr>
        <w:tblOverlap w:val="never"/>
        <w:jc w:val="center"/>
        <w:tblLayout w:type="fixed"/>
      </w:tblPr>
      <w:tblGrid>
        <w:gridCol w:w="3134"/>
        <w:gridCol w:w="1934"/>
        <w:gridCol w:w="1982"/>
        <w:gridCol w:w="1973"/>
      </w:tblGrid>
      <w:tr>
        <w:trPr>
          <w:trHeight w:val="365" w:hRule="exact"/>
        </w:trPr>
        <w:tc>
          <w:tcPr>
            <w:gridSpan w:val="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w:t>
            </w:r>
            <w:r>
              <w:rPr>
                <w:color w:val="000000"/>
                <w:spacing w:val="0"/>
                <w:w w:val="100"/>
                <w:position w:val="0"/>
              </w:rPr>
              <w:t>股本</w:t>
            </w:r>
          </w:p>
        </w:tc>
      </w:tr>
      <w:tr>
        <w:trPr>
          <w:trHeight w:val="485" w:hRule="exact"/>
        </w:trPr>
        <w:tc>
          <w:tcPr>
            <w:gridSpan w:val="3"/>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本公司的股本情况列示如下：</w:t>
            </w:r>
          </w:p>
        </w:tc>
        <w:tc>
          <w:tcPr>
            <w:vMerge w:val="restart"/>
            <w:tcBorders/>
            <w:shd w:val="clear" w:color="auto" w:fill="FFFFFF"/>
            <w:vAlign w:val="bottom"/>
          </w:tcPr>
          <w:p>
            <w:pPr>
              <w:pStyle w:val="Style9"/>
              <w:keepNext w:val="0"/>
              <w:keepLines w:val="0"/>
              <w:widowControl w:val="0"/>
              <w:shd w:val="clear" w:color="auto" w:fill="auto"/>
              <w:bidi w:val="0"/>
              <w:spacing w:before="0" w:after="720" w:line="240" w:lineRule="auto"/>
              <w:ind w:left="0" w:right="0" w:firstLine="0"/>
              <w:jc w:val="left"/>
            </w:pPr>
            <w:r>
              <w:rPr>
                <w:color w:val="000000"/>
                <w:spacing w:val="0"/>
                <w:w w:val="100"/>
                <w:position w:val="0"/>
              </w:rPr>
              <w:t>（数量单位：股，每</w:t>
            </w:r>
          </w:p>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2006-12-31</w:t>
            </w:r>
          </w:p>
        </w:tc>
      </w:tr>
      <w:tr>
        <w:trPr>
          <w:trHeight w:val="485" w:hRule="exact"/>
        </w:trPr>
        <w:tc>
          <w:tcPr>
            <w:gridSpan w:val="2"/>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股面值</w:t>
            </w:r>
            <w:r>
              <w:rPr>
                <w:rFonts w:ascii="Times New Roman" w:eastAsia="Times New Roman" w:hAnsi="Times New Roman" w:cs="Times New Roman"/>
                <w:color w:val="000000"/>
                <w:spacing w:val="0"/>
                <w:w w:val="100"/>
                <w:position w:val="0"/>
              </w:rPr>
              <w:t>1</w:t>
            </w:r>
            <w:r>
              <w:rPr>
                <w:color w:val="000000"/>
                <w:spacing w:val="0"/>
                <w:w w:val="100"/>
                <w:position w:val="0"/>
              </w:rPr>
              <w:t>元）</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本年增（减）</w:t>
            </w:r>
          </w:p>
        </w:tc>
        <w:tc>
          <w:tcPr>
            <w:vMerge/>
            <w:tcBorders/>
            <w:shd w:val="clear" w:color="auto" w:fill="FFFFFF"/>
            <w:vAlign w:val="bottom"/>
          </w:tcPr>
          <w:p>
            <w:pPr/>
          </w:p>
        </w:tc>
      </w:tr>
      <w:tr>
        <w:trPr>
          <w:trHeight w:val="38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2005-12-31</w:t>
            </w:r>
          </w:p>
        </w:tc>
        <w:tc>
          <w:tcPr>
            <w:vMerge/>
            <w:tcBorders/>
            <w:shd w:val="clear" w:color="auto" w:fill="FFFFFF"/>
            <w:vAlign w:val="bottom"/>
          </w:tcPr>
          <w:p>
            <w:pPr/>
          </w:p>
        </w:tc>
        <w:tc>
          <w:tcPr>
            <w:vMerge/>
            <w:tcBorders/>
            <w:shd w:val="clear" w:color="auto" w:fill="FFFFFF"/>
            <w:vAlign w:val="bottom"/>
          </w:tcPr>
          <w:p>
            <w:pPr/>
          </w:p>
        </w:tc>
      </w:tr>
      <w:tr>
        <w:trPr>
          <w:trHeight w:val="6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一、有限售条件股份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其他内资持股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183,612,562.00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(80,074,625.00)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103,537,937.00</w:t>
            </w:r>
          </w:p>
        </w:tc>
      </w:tr>
      <w:tr>
        <w:trPr>
          <w:trHeight w:val="49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其中：境内法人持股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182,792,896.00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(80,304,131.00)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102,488,765.00</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自然人持股</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819,666.00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229,506.00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1,049,172.00</w:t>
            </w:r>
          </w:p>
        </w:tc>
      </w:tr>
      <w:tr>
        <w:trPr>
          <w:trHeight w:val="49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有限售条件股份合计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183,612,562.00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(80,074,625.00)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103,537,937.00</w:t>
            </w:r>
          </w:p>
        </w:tc>
      </w:tr>
      <w:tr>
        <w:trPr>
          <w:trHeight w:val="49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二、无限售条件股份</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285,980,802.00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80,074,625.00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366,055,427.00</w:t>
            </w:r>
          </w:p>
        </w:tc>
      </w:tr>
      <w:tr>
        <w:trPr>
          <w:trHeight w:val="547" w:hRule="exact"/>
        </w:trPr>
        <w:tc>
          <w:tcPr>
            <w:tcBorders/>
            <w:shd w:val="clear" w:color="auto" w:fill="FFFFFF"/>
            <w:vAlign w:val="bottom"/>
          </w:tcPr>
          <w:p>
            <w:pPr>
              <w:pStyle w:val="Style9"/>
              <w:keepNext w:val="0"/>
              <w:keepLines w:val="0"/>
              <w:widowControl w:val="0"/>
              <w:shd w:val="clear" w:color="auto" w:fill="auto"/>
              <w:tabs>
                <w:tab w:pos="3042" w:val="left"/>
              </w:tabs>
              <w:bidi w:val="0"/>
              <w:spacing w:before="0" w:after="0" w:line="240" w:lineRule="auto"/>
              <w:ind w:left="0" w:right="0" w:firstLine="440"/>
              <w:jc w:val="left"/>
            </w:pPr>
            <w:r>
              <w:rPr>
                <w:color w:val="000000"/>
                <w:spacing w:val="0"/>
                <w:w w:val="100"/>
                <w:position w:val="0"/>
              </w:rPr>
              <w:t>三、股份总数</w:t>
              <w:tab/>
              <w:t>_</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469,593,364.00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469,593,364.00</w:t>
            </w:r>
          </w:p>
        </w:tc>
      </w:tr>
    </w:tbl>
    <w:p>
      <w:pPr>
        <w:pStyle w:val="Style21"/>
        <w:keepNext w:val="0"/>
        <w:keepLines w:val="0"/>
        <w:widowControl w:val="0"/>
        <w:shd w:val="clear" w:color="auto" w:fill="auto"/>
        <w:bidi w:val="0"/>
        <w:spacing w:before="0" w:after="460" w:line="485" w:lineRule="exact"/>
        <w:ind w:left="0" w:right="0" w:firstLine="44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日，本公司股权分置改革相关股东会会议审议通过了《深圳市鸿基（集团） 股份有限公司股权分置改革方案》，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日，公司股权分置改革方案实施股份变更登 记日登记在册的全体流通股股东每持有</w:t>
      </w:r>
      <w:r>
        <w:rPr>
          <w:rFonts w:ascii="Times New Roman" w:eastAsia="Times New Roman" w:hAnsi="Times New Roman" w:cs="Times New Roman"/>
          <w:color w:val="000000"/>
          <w:spacing w:val="0"/>
          <w:w w:val="100"/>
          <w:position w:val="0"/>
        </w:rPr>
        <w:t>10</w:t>
      </w:r>
      <w:r>
        <w:rPr>
          <w:color w:val="000000"/>
          <w:spacing w:val="0"/>
          <w:w w:val="100"/>
          <w:position w:val="0"/>
        </w:rPr>
        <w:t>股流通股份获得非流通股股东支付的</w:t>
      </w:r>
      <w:r>
        <w:rPr>
          <w:rFonts w:ascii="Times New Roman" w:eastAsia="Times New Roman" w:hAnsi="Times New Roman" w:cs="Times New Roman"/>
          <w:color w:val="000000"/>
          <w:spacing w:val="0"/>
          <w:w w:val="100"/>
          <w:position w:val="0"/>
        </w:rPr>
        <w:t>2.8</w:t>
      </w:r>
      <w:r>
        <w:rPr>
          <w:color w:val="000000"/>
          <w:spacing w:val="0"/>
          <w:w w:val="100"/>
          <w:position w:val="0"/>
        </w:rPr>
        <w:t>股对价。本 次股权分置改革方案实施后，本公司股份总数不变。</w:t>
      </w:r>
    </w:p>
    <w:p>
      <w:pPr>
        <w:pStyle w:val="Style21"/>
        <w:keepNext w:val="0"/>
        <w:keepLines w:val="0"/>
        <w:widowControl w:val="0"/>
        <w:numPr>
          <w:ilvl w:val="0"/>
          <w:numId w:val="63"/>
        </w:numPr>
        <w:shd w:val="clear" w:color="auto" w:fill="auto"/>
        <w:bidi w:val="0"/>
        <w:spacing w:before="0" w:after="0" w:line="485" w:lineRule="exact"/>
        <w:ind w:left="0" w:right="0" w:firstLine="440"/>
        <w:jc w:val="left"/>
      </w:pPr>
      <w:bookmarkStart w:id="468" w:name="bookmark468"/>
      <w:bookmarkEnd w:id="468"/>
      <w:r>
        <w:rPr>
          <w:color w:val="000000"/>
          <w:spacing w:val="0"/>
          <w:w w:val="100"/>
          <w:position w:val="0"/>
        </w:rPr>
        <w:t>资本公积</w:t>
      </w:r>
    </w:p>
    <w:p>
      <w:pPr>
        <w:pStyle w:val="Style69"/>
        <w:keepNext w:val="0"/>
        <w:keepLines w:val="0"/>
        <w:widowControl w:val="0"/>
        <w:shd w:val="clear" w:color="auto" w:fill="auto"/>
        <w:tabs>
          <w:tab w:leader="underscore" w:pos="3183" w:val="center"/>
          <w:tab w:leader="underscore" w:pos="5394" w:val="right"/>
          <w:tab w:leader="underscore" w:pos="7251" w:val="right"/>
          <w:tab w:leader="underscore" w:pos="9143" w:val="right"/>
        </w:tabs>
        <w:bidi w:val="0"/>
        <w:spacing w:before="0" w:after="0" w:line="485" w:lineRule="exact"/>
        <w:ind w:left="0" w:right="0" w:firstLine="980"/>
        <w:jc w:val="left"/>
      </w:pPr>
      <w:r>
        <w:rPr>
          <w:rFonts w:ascii="SimSun" w:eastAsia="SimSun" w:hAnsi="SimSun" w:cs="SimSun"/>
          <w:color w:val="000000"/>
          <w:spacing w:val="0"/>
          <w:w w:val="100"/>
          <w:position w:val="0"/>
          <w:u w:val="single"/>
        </w:rPr>
        <w:t>项 目</w:t>
      </w:r>
      <w:r>
        <w:rPr>
          <w:rFonts w:ascii="SimSun" w:eastAsia="SimSun" w:hAnsi="SimSun" w:cs="SimSun"/>
          <w:color w:val="000000"/>
          <w:spacing w:val="0"/>
          <w:w w:val="100"/>
          <w:position w:val="0"/>
        </w:rPr>
        <w:tab/>
      </w:r>
      <w:r>
        <w:rPr>
          <w:color w:val="000000"/>
          <w:spacing w:val="0"/>
          <w:w w:val="100"/>
          <w:position w:val="0"/>
          <w:u w:val="single"/>
        </w:rPr>
        <w:t>2005-12-31</w:t>
      </w:r>
      <w:r>
        <w:rPr>
          <w:color w:val="000000"/>
          <w:spacing w:val="0"/>
          <w:w w:val="100"/>
          <w:position w:val="0"/>
        </w:rPr>
        <w:tab/>
      </w:r>
      <w:r>
        <w:rPr>
          <w:rFonts w:ascii="SimSun" w:eastAsia="SimSun" w:hAnsi="SimSun" w:cs="SimSun"/>
          <w:color w:val="000000"/>
          <w:spacing w:val="0"/>
          <w:w w:val="100"/>
          <w:position w:val="0"/>
          <w:u w:val="single"/>
        </w:rPr>
        <w:t>本年增加</w:t>
      </w:r>
      <w:r>
        <w:rPr>
          <w:rFonts w:ascii="SimSun" w:eastAsia="SimSun" w:hAnsi="SimSun" w:cs="SimSun"/>
          <w:color w:val="000000"/>
          <w:spacing w:val="0"/>
          <w:w w:val="100"/>
          <w:position w:val="0"/>
        </w:rPr>
        <w:tab/>
      </w:r>
      <w:r>
        <w:rPr>
          <w:rFonts w:ascii="SimSun" w:eastAsia="SimSun" w:hAnsi="SimSun" w:cs="SimSun"/>
          <w:color w:val="000000"/>
          <w:spacing w:val="0"/>
          <w:w w:val="100"/>
          <w:position w:val="0"/>
          <w:u w:val="single"/>
        </w:rPr>
        <w:t>本年减少</w:t>
      </w:r>
      <w:r>
        <w:rPr>
          <w:rFonts w:ascii="SimSun" w:eastAsia="SimSun" w:hAnsi="SimSun" w:cs="SimSun"/>
          <w:color w:val="000000"/>
          <w:spacing w:val="0"/>
          <w:w w:val="100"/>
          <w:position w:val="0"/>
        </w:rPr>
        <w:tab/>
      </w:r>
      <w:r>
        <w:rPr>
          <w:color w:val="000000"/>
          <w:spacing w:val="0"/>
          <w:w w:val="100"/>
          <w:position w:val="0"/>
          <w:u w:val="single"/>
        </w:rPr>
        <w:t>2006-12-31</w:t>
      </w:r>
    </w:p>
    <w:p>
      <w:pPr>
        <w:pStyle w:val="Style69"/>
        <w:keepNext w:val="0"/>
        <w:keepLines w:val="0"/>
        <w:widowControl w:val="0"/>
        <w:shd w:val="clear" w:color="auto" w:fill="auto"/>
        <w:tabs>
          <w:tab w:leader="underscore" w:pos="3183" w:val="center"/>
          <w:tab w:pos="5394" w:val="right"/>
          <w:tab w:pos="7251" w:val="right"/>
          <w:tab w:pos="9143" w:val="right"/>
        </w:tabs>
        <w:bidi w:val="0"/>
        <w:spacing w:before="0" w:after="0" w:line="485" w:lineRule="exact"/>
        <w:ind w:left="0" w:right="0" w:firstLine="420"/>
        <w:jc w:val="left"/>
      </w:pPr>
      <w:r>
        <w:rPr>
          <w:rFonts w:ascii="SimSun" w:eastAsia="SimSun" w:hAnsi="SimSun" w:cs="SimSun"/>
          <w:color w:val="000000"/>
          <w:spacing w:val="0"/>
          <w:w w:val="100"/>
          <w:position w:val="0"/>
          <w:u w:val="single"/>
        </w:rPr>
        <w:t>股本溢价</w:t>
      </w:r>
      <w:r>
        <w:rPr>
          <w:rFonts w:ascii="SimSun" w:eastAsia="SimSun" w:hAnsi="SimSun" w:cs="SimSun"/>
          <w:color w:val="000000"/>
          <w:spacing w:val="0"/>
          <w:w w:val="100"/>
          <w:position w:val="0"/>
        </w:rPr>
        <w:tab/>
        <w:t xml:space="preserve"> </w:t>
      </w:r>
      <w:r>
        <w:rPr>
          <w:color w:val="000000"/>
          <w:spacing w:val="0"/>
          <w:w w:val="100"/>
          <w:position w:val="0"/>
        </w:rPr>
        <w:t>286,649,534.63</w:t>
        <w:tab/>
      </w:r>
      <w:r>
        <w:rPr>
          <w:color w:val="000000"/>
          <w:spacing w:val="0"/>
          <w:w w:val="100"/>
          <w:position w:val="0"/>
        </w:rPr>
        <w:t>-</w:t>
        <w:tab/>
        <w:t>-</w:t>
        <w:tab/>
      </w:r>
      <w:r>
        <w:rPr>
          <w:color w:val="000000"/>
          <w:spacing w:val="0"/>
          <w:w w:val="100"/>
          <w:position w:val="0"/>
        </w:rPr>
        <w:t>286,649,534.63</w:t>
      </w:r>
    </w:p>
    <w:p>
      <w:pPr>
        <w:pStyle w:val="Style69"/>
        <w:keepNext w:val="0"/>
        <w:keepLines w:val="0"/>
        <w:widowControl w:val="0"/>
        <w:shd w:val="clear" w:color="auto" w:fill="auto"/>
        <w:tabs>
          <w:tab w:pos="3183" w:val="center"/>
          <w:tab w:pos="5394" w:val="right"/>
          <w:tab w:pos="7251" w:val="right"/>
          <w:tab w:pos="9143" w:val="right"/>
        </w:tabs>
        <w:bidi w:val="0"/>
        <w:spacing w:before="0" w:after="0" w:line="485" w:lineRule="exact"/>
        <w:ind w:left="0" w:right="0" w:firstLine="420"/>
        <w:jc w:val="left"/>
      </w:pPr>
      <w:r>
        <w:rPr>
          <w:rFonts w:ascii="SimSun" w:eastAsia="SimSun" w:hAnsi="SimSun" w:cs="SimSun"/>
          <w:color w:val="000000"/>
          <w:spacing w:val="0"/>
          <w:w w:val="100"/>
          <w:position w:val="0"/>
          <w:u w:val="single"/>
        </w:rPr>
        <w:t>资产评估增值</w:t>
      </w:r>
      <w:r>
        <w:rPr>
          <w:rFonts w:ascii="SimSun" w:eastAsia="SimSun" w:hAnsi="SimSun" w:cs="SimSun"/>
          <w:color w:val="000000"/>
          <w:spacing w:val="0"/>
          <w:w w:val="100"/>
          <w:position w:val="0"/>
        </w:rPr>
        <w:tab/>
      </w:r>
      <w:r>
        <w:rPr>
          <w:color w:val="000000"/>
          <w:spacing w:val="0"/>
          <w:w w:val="100"/>
          <w:position w:val="0"/>
        </w:rPr>
        <w:t>187,413,665.65</w:t>
        <w:tab/>
      </w:r>
      <w:r>
        <w:rPr>
          <w:color w:val="000000"/>
          <w:spacing w:val="0"/>
          <w:w w:val="100"/>
          <w:position w:val="0"/>
        </w:rPr>
        <w:t>-</w:t>
        <w:tab/>
        <w:t>-</w:t>
        <w:tab/>
      </w:r>
      <w:r>
        <w:rPr>
          <w:color w:val="000000"/>
          <w:spacing w:val="0"/>
          <w:w w:val="100"/>
          <w:position w:val="0"/>
        </w:rPr>
        <w:t>187,413,665.65</w:t>
      </w:r>
    </w:p>
    <w:p>
      <w:pPr>
        <w:pStyle w:val="Style69"/>
        <w:keepNext w:val="0"/>
        <w:keepLines w:val="0"/>
        <w:widowControl w:val="0"/>
        <w:shd w:val="clear" w:color="auto" w:fill="auto"/>
        <w:tabs>
          <w:tab w:pos="2729" w:val="left"/>
          <w:tab w:leader="underscore" w:pos="4648" w:val="left"/>
          <w:tab w:leader="underscore" w:pos="7106" w:val="left"/>
          <w:tab w:leader="underscore" w:pos="8119" w:val="left"/>
        </w:tabs>
        <w:bidi w:val="0"/>
        <w:spacing w:before="0" w:after="0" w:line="485" w:lineRule="exact"/>
        <w:ind w:left="0" w:right="0" w:firstLine="420"/>
        <w:jc w:val="left"/>
      </w:pPr>
      <w:r>
        <w:rPr>
          <w:rFonts w:ascii="SimSun" w:eastAsia="SimSun" w:hAnsi="SimSun" w:cs="SimSun"/>
          <w:color w:val="000000"/>
          <w:spacing w:val="0"/>
          <w:w w:val="100"/>
          <w:position w:val="0"/>
        </w:rPr>
        <w:t>股权投资准备</w:t>
        <w:tab/>
      </w:r>
      <w:r>
        <w:rPr>
          <w:color w:val="000000"/>
          <w:spacing w:val="0"/>
          <w:w w:val="100"/>
          <w:position w:val="0"/>
          <w:u w:val="single"/>
        </w:rPr>
        <w:t>2,166,807.70</w:t>
      </w:r>
      <w:r>
        <w:rPr>
          <w:color w:val="000000"/>
          <w:spacing w:val="0"/>
          <w:w w:val="100"/>
          <w:position w:val="0"/>
        </w:rPr>
        <w:tab/>
      </w:r>
      <w:r>
        <w:rPr>
          <w:color w:val="000000"/>
          <w:spacing w:val="0"/>
          <w:w w:val="100"/>
          <w:position w:val="0"/>
          <w:u w:val="single"/>
        </w:rPr>
        <w:t>208,639.02</w:t>
      </w:r>
      <w:r>
        <w:rPr>
          <w:color w:val="000000"/>
          <w:spacing w:val="0"/>
          <w:w w:val="100"/>
          <w:position w:val="0"/>
        </w:rPr>
        <w:tab/>
        <w:t>-</w:t>
        <w:tab/>
      </w:r>
      <w:r>
        <w:rPr>
          <w:color w:val="000000"/>
          <w:spacing w:val="0"/>
          <w:w w:val="100"/>
          <w:position w:val="0"/>
          <w:u w:val="single"/>
        </w:rPr>
        <w:t>2,375,446.72</w:t>
      </w:r>
    </w:p>
    <w:p>
      <w:pPr>
        <w:pStyle w:val="Style69"/>
        <w:keepNext w:val="0"/>
        <w:keepLines w:val="0"/>
        <w:widowControl w:val="0"/>
        <w:shd w:val="clear" w:color="auto" w:fill="auto"/>
        <w:tabs>
          <w:tab w:pos="2511" w:val="left"/>
          <w:tab w:leader="underscore" w:pos="4648" w:val="left"/>
          <w:tab w:leader="underscore" w:pos="7106" w:val="left"/>
          <w:tab w:leader="underscore" w:pos="7878" w:val="left"/>
        </w:tabs>
        <w:bidi w:val="0"/>
        <w:spacing w:before="0" w:after="0" w:line="485" w:lineRule="exact"/>
        <w:ind w:left="0" w:right="0" w:firstLine="980"/>
        <w:jc w:val="left"/>
      </w:pPr>
      <w:r>
        <w:rPr>
          <w:rFonts w:ascii="SimSun" w:eastAsia="SimSun" w:hAnsi="SimSun" w:cs="SimSun"/>
          <w:color w:val="000000"/>
          <w:spacing w:val="0"/>
          <w:w w:val="100"/>
          <w:position w:val="0"/>
        </w:rPr>
        <w:t>合 计</w:t>
        <w:tab/>
      </w:r>
      <w:r>
        <w:rPr>
          <w:color w:val="000000"/>
          <w:spacing w:val="0"/>
          <w:w w:val="100"/>
          <w:position w:val="0"/>
          <w:u w:val="single"/>
        </w:rPr>
        <w:t>476,230,007.98</w:t>
      </w:r>
      <w:r>
        <w:rPr>
          <w:color w:val="000000"/>
          <w:spacing w:val="0"/>
          <w:w w:val="100"/>
          <w:position w:val="0"/>
        </w:rPr>
        <w:tab/>
      </w:r>
      <w:r>
        <w:rPr>
          <w:color w:val="000000"/>
          <w:spacing w:val="0"/>
          <w:w w:val="100"/>
          <w:position w:val="0"/>
          <w:u w:val="single"/>
        </w:rPr>
        <w:t>208,639.02</w:t>
      </w:r>
      <w:r>
        <w:rPr>
          <w:color w:val="000000"/>
          <w:spacing w:val="0"/>
          <w:w w:val="100"/>
          <w:position w:val="0"/>
        </w:rPr>
        <w:tab/>
        <w:t>-</w:t>
        <w:tab/>
      </w:r>
      <w:r>
        <w:rPr>
          <w:color w:val="000000"/>
          <w:spacing w:val="0"/>
          <w:w w:val="100"/>
          <w:position w:val="0"/>
          <w:u w:val="single"/>
        </w:rPr>
        <w:t>476,438,647.00</w:t>
      </w:r>
      <w:r>
        <w:br w:type="page"/>
      </w:r>
    </w:p>
    <w:p>
      <w:pPr>
        <w:pStyle w:val="Style21"/>
        <w:keepNext w:val="0"/>
        <w:keepLines w:val="0"/>
        <w:widowControl w:val="0"/>
        <w:numPr>
          <w:ilvl w:val="0"/>
          <w:numId w:val="63"/>
        </w:numPr>
        <w:shd w:val="clear" w:color="auto" w:fill="auto"/>
        <w:bidi w:val="0"/>
        <w:spacing w:before="0" w:after="220" w:line="240" w:lineRule="auto"/>
        <w:ind w:left="0" w:right="0"/>
        <w:jc w:val="left"/>
      </w:pPr>
      <w:bookmarkStart w:id="469" w:name="bookmark469"/>
      <w:bookmarkEnd w:id="469"/>
      <w:r>
        <w:rPr>
          <w:color w:val="000000"/>
          <w:spacing w:val="0"/>
          <w:w w:val="100"/>
          <w:position w:val="0"/>
        </w:rPr>
        <w:t>盈余公积</w:t>
      </w:r>
    </w:p>
    <w:tbl>
      <w:tblPr>
        <w:tblOverlap w:val="never"/>
        <w:jc w:val="center"/>
        <w:tblLayout w:type="fixed"/>
      </w:tblPr>
      <w:tblGrid>
        <w:gridCol w:w="1786"/>
        <w:gridCol w:w="1968"/>
        <w:gridCol w:w="1901"/>
        <w:gridCol w:w="1738"/>
        <w:gridCol w:w="1536"/>
      </w:tblGrid>
      <w:tr>
        <w:trPr>
          <w:trHeight w:val="26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本年减少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2006-12-31</w:t>
            </w:r>
          </w:p>
        </w:tc>
      </w:tr>
      <w:tr>
        <w:trPr>
          <w:trHeight w:val="60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法定盈余公积金</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119,077,822.30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42,071,153.63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161,148,975.93</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法定公益金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_ </w:t>
            </w:r>
            <w:r>
              <w:rPr>
                <w:rFonts w:ascii="Times New Roman" w:eastAsia="Times New Roman" w:hAnsi="Times New Roman" w:cs="Times New Roman"/>
                <w:color w:val="000000"/>
                <w:spacing w:val="0"/>
                <w:w w:val="100"/>
                <w:position w:val="0"/>
              </w:rPr>
              <w:t>42,071,153.63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42,071,153.63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51,281,363.57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51,281,363.57</w:t>
            </w:r>
          </w:p>
        </w:tc>
      </w:tr>
      <w:tr>
        <w:trPr>
          <w:trHeight w:val="552"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212,430,339.50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42,071,153.63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42,071,153.63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212,430,339.50</w:t>
            </w:r>
          </w:p>
        </w:tc>
      </w:tr>
    </w:tbl>
    <w:p>
      <w:pPr>
        <w:pStyle w:val="Style21"/>
        <w:keepNext w:val="0"/>
        <w:keepLines w:val="0"/>
        <w:widowControl w:val="0"/>
        <w:shd w:val="clear" w:color="auto" w:fill="auto"/>
        <w:bidi w:val="0"/>
        <w:spacing w:before="0" w:after="0" w:line="499" w:lineRule="exact"/>
        <w:ind w:left="0" w:right="0"/>
        <w:jc w:val="left"/>
      </w:pPr>
      <w:r>
        <w:rPr>
          <w:color w:val="000000"/>
          <w:spacing w:val="0"/>
          <w:w w:val="100"/>
          <w:position w:val="0"/>
        </w:rPr>
        <w:t>财政部《关于</w:t>
      </w:r>
      <w:r>
        <w:rPr>
          <w:color w:val="000000"/>
          <w:spacing w:val="0"/>
          <w:w w:val="100"/>
          <w:position w:val="0"/>
        </w:rPr>
        <w:t>〈</w:t>
      </w:r>
      <w:r>
        <w:rPr>
          <w:color w:val="000000"/>
          <w:spacing w:val="0"/>
          <w:w w:val="100"/>
          <w:position w:val="0"/>
        </w:rPr>
        <w:t>公司法</w:t>
      </w:r>
      <w:r>
        <w:rPr>
          <w:color w:val="000000"/>
          <w:spacing w:val="0"/>
          <w:w w:val="100"/>
          <w:position w:val="0"/>
        </w:rPr>
        <w:t>〉</w:t>
      </w:r>
      <w:r>
        <w:rPr>
          <w:color w:val="000000"/>
          <w:spacing w:val="0"/>
          <w:w w:val="100"/>
          <w:position w:val="0"/>
        </w:rPr>
        <w:t>施行后有关企业财务处理问题的通知》</w:t>
      </w:r>
      <w:r>
        <w:rPr>
          <w:color w:val="000000"/>
          <w:spacing w:val="0"/>
          <w:w w:val="100"/>
          <w:position w:val="0"/>
        </w:rPr>
        <w:t>(</w:t>
      </w:r>
      <w:r>
        <w:rPr>
          <w:color w:val="000000"/>
          <w:spacing w:val="0"/>
          <w:w w:val="100"/>
          <w:position w:val="0"/>
        </w:rPr>
        <w:t>财企</w:t>
      </w:r>
      <w:r>
        <w:rPr>
          <w:rFonts w:ascii="Times New Roman" w:eastAsia="Times New Roman" w:hAnsi="Times New Roman" w:cs="Times New Roman"/>
          <w:color w:val="000000"/>
          <w:spacing w:val="0"/>
          <w:w w:val="100"/>
          <w:position w:val="0"/>
        </w:rPr>
        <w:t>[2006]67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规定，从</w:t>
      </w:r>
    </w:p>
    <w:p>
      <w:pPr>
        <w:pStyle w:val="Style21"/>
        <w:keepNext w:val="0"/>
        <w:keepLines w:val="0"/>
        <w:widowControl w:val="0"/>
        <w:shd w:val="clear" w:color="auto" w:fill="auto"/>
        <w:bidi w:val="0"/>
        <w:spacing w:before="0" w:after="460" w:line="499"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日起，企业不再提取公益金，对</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日的公益金结余，转作盈余公 积金管理使用。本公司本年度将法定公益金上年末余额</w:t>
      </w:r>
      <w:r>
        <w:rPr>
          <w:rFonts w:ascii="Times New Roman" w:eastAsia="Times New Roman" w:hAnsi="Times New Roman" w:cs="Times New Roman"/>
          <w:color w:val="000000"/>
          <w:spacing w:val="0"/>
          <w:w w:val="100"/>
          <w:position w:val="0"/>
        </w:rPr>
        <w:t>42,071,153.63</w:t>
      </w:r>
      <w:r>
        <w:rPr>
          <w:color w:val="000000"/>
          <w:spacing w:val="0"/>
          <w:w w:val="100"/>
          <w:position w:val="0"/>
        </w:rPr>
        <w:t>元转入盈余公积金。</w:t>
      </w:r>
    </w:p>
    <w:p>
      <w:pPr>
        <w:pStyle w:val="Style21"/>
        <w:keepNext w:val="0"/>
        <w:keepLines w:val="0"/>
        <w:widowControl w:val="0"/>
        <w:numPr>
          <w:ilvl w:val="0"/>
          <w:numId w:val="63"/>
        </w:numPr>
        <w:shd w:val="clear" w:color="auto" w:fill="auto"/>
        <w:tabs>
          <w:tab w:pos="840" w:val="left"/>
        </w:tabs>
        <w:bidi w:val="0"/>
        <w:spacing w:before="0" w:after="0" w:line="456" w:lineRule="exact"/>
        <w:ind w:left="0" w:right="0"/>
        <w:jc w:val="left"/>
      </w:pPr>
      <w:bookmarkStart w:id="470" w:name="bookmark470"/>
      <w:bookmarkEnd w:id="470"/>
      <w:r>
        <w:rPr>
          <w:color w:val="000000"/>
          <w:spacing w:val="0"/>
          <w:w w:val="100"/>
          <w:position w:val="0"/>
        </w:rPr>
        <w:t>未分配利润</w:t>
      </w:r>
    </w:p>
    <w:p>
      <w:pPr>
        <w:pStyle w:val="Style69"/>
        <w:keepNext w:val="0"/>
        <w:keepLines w:val="0"/>
        <w:widowControl w:val="0"/>
        <w:shd w:val="clear" w:color="auto" w:fill="auto"/>
        <w:tabs>
          <w:tab w:leader="underscore" w:pos="2709" w:val="left"/>
          <w:tab w:leader="underscore" w:pos="4466" w:val="left"/>
          <w:tab w:leader="underscore" w:pos="6357" w:val="left"/>
          <w:tab w:leader="underscore" w:pos="8066" w:val="left"/>
        </w:tabs>
        <w:bidi w:val="0"/>
        <w:spacing w:before="0" w:after="0" w:line="456" w:lineRule="exact"/>
        <w:ind w:left="0" w:right="0" w:firstLine="1000"/>
        <w:jc w:val="left"/>
      </w:pPr>
      <w:r>
        <w:rPr>
          <w:rFonts w:ascii="SimSun" w:eastAsia="SimSun" w:hAnsi="SimSun" w:cs="SimSun"/>
          <w:color w:val="000000"/>
          <w:spacing w:val="0"/>
          <w:w w:val="100"/>
          <w:position w:val="0"/>
          <w:u w:val="single"/>
        </w:rPr>
        <w:t>项 目</w:t>
      </w:r>
      <w:r>
        <w:rPr>
          <w:rFonts w:ascii="SimSun" w:eastAsia="SimSun" w:hAnsi="SimSun" w:cs="SimSun"/>
          <w:color w:val="000000"/>
          <w:spacing w:val="0"/>
          <w:w w:val="100"/>
          <w:position w:val="0"/>
        </w:rPr>
        <w:tab/>
      </w:r>
      <w:r>
        <w:rPr>
          <w:color w:val="000000"/>
          <w:spacing w:val="0"/>
          <w:w w:val="100"/>
          <w:position w:val="0"/>
          <w:u w:val="single"/>
        </w:rPr>
        <w:t>2005-12-31</w:t>
      </w:r>
      <w:r>
        <w:rPr>
          <w:color w:val="000000"/>
          <w:spacing w:val="0"/>
          <w:w w:val="100"/>
          <w:position w:val="0"/>
        </w:rPr>
        <w:tab/>
      </w:r>
      <w:r>
        <w:rPr>
          <w:rFonts w:ascii="SimSun" w:eastAsia="SimSun" w:hAnsi="SimSun" w:cs="SimSun"/>
          <w:color w:val="000000"/>
          <w:spacing w:val="0"/>
          <w:w w:val="100"/>
          <w:position w:val="0"/>
          <w:u w:val="single"/>
        </w:rPr>
        <w:t>本年增加</w:t>
      </w:r>
      <w:r>
        <w:rPr>
          <w:rFonts w:ascii="SimSun" w:eastAsia="SimSun" w:hAnsi="SimSun" w:cs="SimSun"/>
          <w:color w:val="000000"/>
          <w:spacing w:val="0"/>
          <w:w w:val="100"/>
          <w:position w:val="0"/>
        </w:rPr>
        <w:tab/>
      </w:r>
      <w:r>
        <w:rPr>
          <w:rFonts w:ascii="SimSun" w:eastAsia="SimSun" w:hAnsi="SimSun" w:cs="SimSun"/>
          <w:color w:val="000000"/>
          <w:spacing w:val="0"/>
          <w:w w:val="100"/>
          <w:position w:val="0"/>
          <w:u w:val="single"/>
        </w:rPr>
        <w:t>本年减少</w:t>
      </w:r>
      <w:r>
        <w:rPr>
          <w:rFonts w:ascii="SimSun" w:eastAsia="SimSun" w:hAnsi="SimSun" w:cs="SimSun"/>
          <w:color w:val="000000"/>
          <w:spacing w:val="0"/>
          <w:w w:val="100"/>
          <w:position w:val="0"/>
        </w:rPr>
        <w:tab/>
      </w:r>
      <w:r>
        <w:rPr>
          <w:color w:val="000000"/>
          <w:spacing w:val="0"/>
          <w:w w:val="100"/>
          <w:position w:val="0"/>
          <w:u w:val="single"/>
        </w:rPr>
        <w:t>2006-12-31</w:t>
      </w:r>
    </w:p>
    <w:p>
      <w:pPr>
        <w:pStyle w:val="Style69"/>
        <w:keepNext w:val="0"/>
        <w:keepLines w:val="0"/>
        <w:widowControl w:val="0"/>
        <w:shd w:val="clear" w:color="auto" w:fill="auto"/>
        <w:tabs>
          <w:tab w:pos="2354" w:val="left"/>
          <w:tab w:pos="4466" w:val="left"/>
          <w:tab w:pos="7293" w:val="left"/>
          <w:tab w:pos="7790" w:val="left"/>
        </w:tabs>
        <w:bidi w:val="0"/>
        <w:spacing w:before="0" w:after="0" w:line="456" w:lineRule="exact"/>
        <w:ind w:left="0" w:right="0" w:firstLine="400"/>
        <w:jc w:val="left"/>
      </w:pPr>
      <w:r>
        <w:rPr>
          <w:rFonts w:ascii="SimSun" w:eastAsia="SimSun" w:hAnsi="SimSun" w:cs="SimSun"/>
          <w:color w:val="000000"/>
          <w:spacing w:val="0"/>
          <w:w w:val="100"/>
          <w:position w:val="0"/>
        </w:rPr>
        <w:t>未分配利润</w:t>
        <w:tab/>
      </w:r>
      <w:r>
        <w:rPr>
          <w:color w:val="000000"/>
          <w:spacing w:val="0"/>
          <w:w w:val="100"/>
          <w:position w:val="0"/>
        </w:rPr>
        <w:t>(293,980,962.07)</w:t>
        <w:tab/>
        <w:t>12,202,259.46</w:t>
        <w:tab/>
      </w:r>
      <w:r>
        <w:rPr>
          <w:color w:val="000000"/>
          <w:spacing w:val="0"/>
          <w:w w:val="100"/>
          <w:position w:val="0"/>
        </w:rPr>
        <w:t>-</w:t>
        <w:tab/>
      </w:r>
      <w:r>
        <w:rPr>
          <w:color w:val="000000"/>
          <w:spacing w:val="0"/>
          <w:w w:val="100"/>
          <w:position w:val="0"/>
        </w:rPr>
        <w:t>(281,778,702.61)</w:t>
      </w:r>
    </w:p>
    <w:p>
      <w:pPr>
        <w:pStyle w:val="Style21"/>
        <w:keepNext w:val="0"/>
        <w:keepLines w:val="0"/>
        <w:widowControl w:val="0"/>
        <w:shd w:val="clear" w:color="auto" w:fill="auto"/>
        <w:bidi w:val="0"/>
        <w:spacing w:before="0" w:after="460" w:line="456" w:lineRule="exact"/>
        <w:ind w:left="0" w:right="0" w:firstLine="440"/>
        <w:jc w:val="left"/>
      </w:pPr>
      <w:r>
        <w:rPr>
          <w:color w:val="000000"/>
          <w:spacing w:val="0"/>
          <w:w w:val="100"/>
          <w:position w:val="0"/>
        </w:rPr>
        <w:t xml:space="preserve">本公司第五届董事局第四次会议审议通过了 </w:t>
      </w:r>
      <w:r>
        <w:rPr>
          <w:rFonts w:ascii="Times New Roman" w:eastAsia="Times New Roman" w:hAnsi="Times New Roman" w:cs="Times New Roman"/>
          <w:color w:val="000000"/>
          <w:spacing w:val="0"/>
          <w:w w:val="100"/>
          <w:position w:val="0"/>
        </w:rPr>
        <w:t>2006</w:t>
      </w:r>
      <w:r>
        <w:rPr>
          <w:color w:val="000000"/>
          <w:spacing w:val="0"/>
          <w:w w:val="100"/>
          <w:position w:val="0"/>
        </w:rPr>
        <w:t>年度利润分配及弥补亏损的预案，详见附注 十</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1"/>
        <w:keepNext w:val="0"/>
        <w:keepLines w:val="0"/>
        <w:widowControl w:val="0"/>
        <w:numPr>
          <w:ilvl w:val="0"/>
          <w:numId w:val="63"/>
        </w:numPr>
        <w:shd w:val="clear" w:color="auto" w:fill="auto"/>
        <w:tabs>
          <w:tab w:pos="880" w:val="left"/>
        </w:tabs>
        <w:bidi w:val="0"/>
        <w:spacing w:before="0" w:after="0" w:line="456" w:lineRule="exact"/>
        <w:ind w:left="0" w:right="0" w:firstLine="440"/>
        <w:jc w:val="left"/>
      </w:pPr>
      <w:bookmarkStart w:id="471" w:name="bookmark471"/>
      <w:bookmarkEnd w:id="471"/>
      <w:r>
        <w:rPr>
          <w:color w:val="000000"/>
          <w:spacing w:val="0"/>
          <w:w w:val="100"/>
          <w:position w:val="0"/>
        </w:rPr>
        <w:t>主营业务收入及主营业务成本</w:t>
      </w:r>
    </w:p>
    <w:p>
      <w:pPr>
        <w:pStyle w:val="Style21"/>
        <w:keepNext w:val="0"/>
        <w:keepLines w:val="0"/>
        <w:widowControl w:val="0"/>
        <w:numPr>
          <w:ilvl w:val="0"/>
          <w:numId w:val="65"/>
        </w:numPr>
        <w:shd w:val="clear" w:color="auto" w:fill="auto"/>
        <w:bidi w:val="0"/>
        <w:spacing w:before="0" w:after="280" w:line="456" w:lineRule="exact"/>
        <w:ind w:left="0" w:right="0" w:firstLine="440"/>
        <w:jc w:val="left"/>
      </w:pPr>
      <w:bookmarkStart w:id="472" w:name="bookmark472"/>
      <w:bookmarkEnd w:id="472"/>
      <w:r>
        <w:rPr>
          <w:color w:val="000000"/>
          <w:spacing w:val="0"/>
          <w:w w:val="100"/>
          <w:position w:val="0"/>
        </w:rPr>
        <w:t>按业务分部列示</w:t>
      </w:r>
    </w:p>
    <w:p>
      <w:pPr>
        <w:pStyle w:val="Style81"/>
        <w:keepNext w:val="0"/>
        <w:keepLines w:val="0"/>
        <w:widowControl w:val="0"/>
        <w:pBdr>
          <w:bottom w:val="single" w:sz="4" w:space="0" w:color="auto"/>
        </w:pBdr>
        <w:shd w:val="clear" w:color="auto" w:fill="auto"/>
        <w:tabs>
          <w:tab w:pos="5296" w:val="left"/>
          <w:tab w:pos="7790" w:val="left"/>
        </w:tabs>
        <w:bidi w:val="0"/>
        <w:spacing w:before="0" w:after="280" w:line="240" w:lineRule="auto"/>
        <w:ind w:left="2920" w:right="0" w:firstLine="0"/>
        <w:jc w:val="left"/>
      </w:pPr>
      <w:r>
        <w:rPr>
          <w:color w:val="000000"/>
          <w:spacing w:val="0"/>
          <w:w w:val="100"/>
          <w:position w:val="0"/>
          <w:sz w:val="15"/>
          <w:szCs w:val="15"/>
        </w:rPr>
        <w:t>主营业务收入</w:t>
        <w:tab/>
        <w:t>主营业务成本</w:t>
        <w:tab/>
        <w:t>主营业务毛利</w:t>
      </w:r>
    </w:p>
    <w:tbl>
      <w:tblPr>
        <w:tblOverlap w:val="never"/>
        <w:jc w:val="center"/>
        <w:tblLayout w:type="fixed"/>
      </w:tblPr>
      <w:tblGrid>
        <w:gridCol w:w="1603"/>
        <w:gridCol w:w="1301"/>
        <w:gridCol w:w="1190"/>
        <w:gridCol w:w="1210"/>
        <w:gridCol w:w="1253"/>
        <w:gridCol w:w="1272"/>
        <w:gridCol w:w="1037"/>
      </w:tblGrid>
      <w:tr>
        <w:trPr>
          <w:trHeight w:val="2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行 业</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r>
      <w:tr>
        <w:trPr>
          <w:trHeight w:val="61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公路运输</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100,966,832.40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93,676,631.01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55,967,513.21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45,060,956.10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44,999,319.19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48,615,674.91</w:t>
            </w:r>
          </w:p>
        </w:tc>
      </w:tr>
      <w:tr>
        <w:trPr>
          <w:trHeight w:val="46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交通运输辅助业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56,704,296.78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31,280,528.71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49,720,603.58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20,734,569.28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6,983,693.20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10,545,959.43</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仓储业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38,076,951.29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7,750,140.77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20,895,097.81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6,724,746.92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17,181,853.48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1,025,393.85</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批发和零售业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1,099,875.04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8,377,073.24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845,790.79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7,480,867.68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254,084.25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896,205.56</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房地产开发与经营业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285,877,702.46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304,818,706.00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171,082,150.25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219,297,159.30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114,795,552.21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85,521,546.70</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房地产管理</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35,426,694.08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21,634,507.64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18,862,032.25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12,116,527.06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16,564,661.83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9,517,980.58</w:t>
            </w:r>
          </w:p>
        </w:tc>
      </w:tr>
      <w:tr>
        <w:trPr>
          <w:trHeight w:val="46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装修装饰业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1,524,000.00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3,215,477.00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1,224,597.60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2,830,349.64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299,402.40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385,127.36</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旅馆业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18,238,845.97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20,357,680.13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11,720,032.48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11,962,172.73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6,518,813.49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8,395,507.40</w:t>
            </w: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饮食业</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39,322,256.68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36,926,911.87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22,466,007.43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25,436,003.21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16,856,249.25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11,490,908.66</w:t>
            </w:r>
          </w:p>
        </w:tc>
      </w:tr>
    </w:tbl>
    <w:p>
      <w:pPr>
        <w:widowControl w:val="0"/>
        <w:spacing w:line="1" w:lineRule="exact"/>
      </w:pPr>
      <w:r>
        <w:br w:type="page"/>
      </w:r>
    </w:p>
    <w:tbl>
      <w:tblPr>
        <w:tblOverlap w:val="never"/>
        <w:jc w:val="left"/>
        <w:tblLayout w:type="fixed"/>
      </w:tblPr>
      <w:tblGrid>
        <w:gridCol w:w="1704"/>
        <w:gridCol w:w="1200"/>
        <w:gridCol w:w="1181"/>
        <w:gridCol w:w="1210"/>
        <w:gridCol w:w="1248"/>
        <w:gridCol w:w="1243"/>
        <w:gridCol w:w="1195"/>
      </w:tblGrid>
      <w:tr>
        <w:trPr>
          <w:trHeight w:val="475" w:hRule="exact"/>
        </w:trPr>
        <w:tc>
          <w:tcPr>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行 业</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200" w:firstLine="0"/>
              <w:jc w:val="righ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r>
      <w:tr>
        <w:trPr>
          <w:trHeight w:val="470" w:hRule="exact"/>
        </w:trPr>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集团内行业间相互抵减</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(4,930,362.00)</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(8,124,304.36)</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(3,053,100.00)</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(3,053,100.00)</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(1,877,262.00)</w:t>
            </w:r>
          </w:p>
        </w:tc>
        <w:tc>
          <w:tcPr>
            <w:tcBorders>
              <w:top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(5,071,204.36)</w:t>
            </w:r>
          </w:p>
        </w:tc>
      </w:tr>
      <w:tr>
        <w:trPr>
          <w:trHeight w:val="499" w:hRule="exact"/>
        </w:trPr>
        <w:tc>
          <w:tcPr>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 计</w:t>
            </w:r>
          </w:p>
        </w:tc>
        <w:tc>
          <w:tcPr>
            <w:tcBorders>
              <w:top w:val="single" w:sz="4"/>
              <w:bottom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572,307,092.70</w:t>
            </w:r>
          </w:p>
        </w:tc>
        <w:tc>
          <w:tcPr>
            <w:tcBorders>
              <w:top w:val="single" w:sz="4"/>
              <w:bottom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519,913,352.01</w:t>
            </w:r>
          </w:p>
        </w:tc>
        <w:tc>
          <w:tcPr>
            <w:tcBorders>
              <w:top w:val="single" w:sz="4"/>
              <w:bottom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349,730,725.40</w:t>
            </w:r>
          </w:p>
        </w:tc>
        <w:tc>
          <w:tcPr>
            <w:tcBorders>
              <w:top w:val="single" w:sz="4"/>
              <w:bottom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348,590,251.92</w:t>
            </w:r>
          </w:p>
        </w:tc>
        <w:tc>
          <w:tcPr>
            <w:tcBorders>
              <w:top w:val="single" w:sz="4"/>
              <w:bottom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222,576,367.30</w:t>
            </w:r>
          </w:p>
        </w:tc>
        <w:tc>
          <w:tcPr>
            <w:tcBorders>
              <w:top w:val="single" w:sz="4"/>
              <w:bottom w:val="single" w:sz="4"/>
            </w:tcBorders>
            <w:shd w:val="clear" w:color="auto" w:fill="FFFFFF"/>
            <w:vAlign w:val="bottom"/>
          </w:tcPr>
          <w:p>
            <w:pPr>
              <w:pStyle w:val="Style9"/>
              <w:keepNext w:val="0"/>
              <w:keepLines w:val="0"/>
              <w:framePr w:w="8981" w:h="1445" w:vSpace="197" w:wrap="notBeside" w:vAnchor="text" w:hAnchor="text" w:x="243" w:y="19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171,323,100.09</w:t>
            </w:r>
          </w:p>
        </w:tc>
      </w:tr>
    </w:tbl>
    <w:p>
      <w:pPr>
        <w:pStyle w:val="Style32"/>
        <w:keepNext w:val="0"/>
        <w:keepLines w:val="0"/>
        <w:framePr w:w="941" w:h="197" w:hSpace="242" w:wrap="notBeside" w:vAnchor="text" w:hAnchor="text" w:x="2720"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主营业务收入</w:t>
      </w:r>
    </w:p>
    <w:p>
      <w:pPr>
        <w:pStyle w:val="Style32"/>
        <w:keepNext w:val="0"/>
        <w:keepLines w:val="0"/>
        <w:framePr w:w="941" w:h="197" w:hSpace="242" w:wrap="notBeside" w:vAnchor="text" w:hAnchor="text" w:x="5153"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主营业务成本</w:t>
      </w:r>
    </w:p>
    <w:p>
      <w:pPr>
        <w:pStyle w:val="Style32"/>
        <w:keepNext w:val="0"/>
        <w:keepLines w:val="0"/>
        <w:framePr w:w="941" w:h="197" w:hSpace="242" w:wrap="notBeside" w:vAnchor="text" w:hAnchor="text" w:x="7601"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主营业务毛利</w:t>
      </w:r>
    </w:p>
    <w:p>
      <w:pPr>
        <w:widowControl w:val="0"/>
        <w:spacing w:line="1" w:lineRule="exact"/>
      </w:pPr>
    </w:p>
    <w:p>
      <w:pPr>
        <w:pStyle w:val="Style21"/>
        <w:keepNext w:val="0"/>
        <w:keepLines w:val="0"/>
        <w:widowControl w:val="0"/>
        <w:numPr>
          <w:ilvl w:val="0"/>
          <w:numId w:val="65"/>
        </w:numPr>
        <w:shd w:val="clear" w:color="auto" w:fill="auto"/>
        <w:bidi w:val="0"/>
        <w:spacing w:before="0" w:after="260" w:line="240" w:lineRule="auto"/>
        <w:ind w:left="0" w:right="0" w:firstLine="380"/>
        <w:jc w:val="left"/>
      </w:pPr>
      <w:bookmarkStart w:id="473" w:name="bookmark473"/>
      <w:bookmarkEnd w:id="473"/>
      <w:r>
        <w:rPr>
          <w:color w:val="000000"/>
          <w:spacing w:val="0"/>
          <w:w w:val="100"/>
          <w:position w:val="0"/>
        </w:rPr>
        <w:t>按地区分部列示</w:t>
      </w:r>
    </w:p>
    <w:p>
      <w:pPr>
        <w:pStyle w:val="Style32"/>
        <w:keepNext w:val="0"/>
        <w:keepLines w:val="0"/>
        <w:widowControl w:val="0"/>
        <w:shd w:val="clear" w:color="auto" w:fill="auto"/>
        <w:tabs>
          <w:tab w:pos="4502" w:val="left"/>
          <w:tab w:pos="7070" w:val="left"/>
        </w:tabs>
        <w:bidi w:val="0"/>
        <w:spacing w:before="0" w:after="0" w:line="240" w:lineRule="auto"/>
        <w:ind w:left="1968" w:right="0" w:firstLine="0"/>
        <w:jc w:val="left"/>
        <w:rPr>
          <w:sz w:val="15"/>
          <w:szCs w:val="15"/>
        </w:rPr>
      </w:pPr>
      <w:r>
        <w:rPr>
          <w:color w:val="000000"/>
          <w:spacing w:val="0"/>
          <w:w w:val="100"/>
          <w:position w:val="0"/>
          <w:sz w:val="15"/>
          <w:szCs w:val="15"/>
        </w:rPr>
        <w:t>主营业务收入</w:t>
        <w:tab/>
        <w:t>主营业务成本</w:t>
        <w:tab/>
        <w:t>主营业务毛利</w:t>
      </w:r>
    </w:p>
    <w:tbl>
      <w:tblPr>
        <w:tblOverlap w:val="never"/>
        <w:jc w:val="center"/>
        <w:tblLayout w:type="fixed"/>
      </w:tblPr>
      <w:tblGrid>
        <w:gridCol w:w="1104"/>
        <w:gridCol w:w="1402"/>
        <w:gridCol w:w="1277"/>
        <w:gridCol w:w="1272"/>
        <w:gridCol w:w="1277"/>
        <w:gridCol w:w="1282"/>
        <w:gridCol w:w="1253"/>
      </w:tblGrid>
      <w:tr>
        <w:trPr>
          <w:trHeight w:val="47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地区分部</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r>
      <w:tr>
        <w:trPr>
          <w:trHeight w:val="61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广东地区</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512,758,282.32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456,018,501.97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314,854,313.02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304,617,646.29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197,903,969.30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151,400,855.68</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湖南地区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16,070,706.41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17,505,070.54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9,217,000.83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10,537,214.15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6,853,705.58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6,967,856.39</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西安地区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42,378,228.93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37,976,106.26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24,813,620.76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25,926,933.67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17,564,608.17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12,049,172.59</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1,099,875.04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8,413,673.24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845,790.79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7,508,457.81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254,084.25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905,215.43</w:t>
            </w:r>
          </w:p>
        </w:tc>
      </w:tr>
      <w:tr>
        <w:trPr>
          <w:trHeight w:val="49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 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572,307,092.70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519,913,352.01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349,730,725.40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348,590,251.92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222,576,367.30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171,323,100.09</w:t>
            </w:r>
          </w:p>
        </w:tc>
      </w:tr>
    </w:tbl>
    <w:p>
      <w:pPr>
        <w:widowControl w:val="0"/>
        <w:spacing w:after="199" w:line="1" w:lineRule="exact"/>
      </w:pPr>
    </w:p>
    <w:p>
      <w:pPr>
        <w:pStyle w:val="Style21"/>
        <w:keepNext w:val="0"/>
        <w:keepLines w:val="0"/>
        <w:widowControl w:val="0"/>
        <w:shd w:val="clear" w:color="auto" w:fill="auto"/>
        <w:bidi w:val="0"/>
        <w:spacing w:before="0" w:after="200" w:line="240" w:lineRule="auto"/>
        <w:ind w:left="0" w:right="0" w:firstLine="38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年度本集团向前五名客户销售总额为</w:t>
      </w:r>
      <w:r>
        <w:rPr>
          <w:rFonts w:ascii="Times New Roman" w:eastAsia="Times New Roman" w:hAnsi="Times New Roman" w:cs="Times New Roman"/>
          <w:color w:val="000000"/>
          <w:spacing w:val="0"/>
          <w:w w:val="100"/>
          <w:position w:val="0"/>
        </w:rPr>
        <w:t>64,047,210.00</w:t>
      </w:r>
      <w:r>
        <w:rPr>
          <w:color w:val="000000"/>
          <w:spacing w:val="0"/>
          <w:w w:val="100"/>
          <w:position w:val="0"/>
        </w:rPr>
        <w:t>元，占本集团全部销售收入的</w:t>
      </w:r>
      <w:r>
        <w:rPr>
          <w:rFonts w:ascii="Times New Roman" w:eastAsia="Times New Roman" w:hAnsi="Times New Roman" w:cs="Times New Roman"/>
          <w:color w:val="000000"/>
          <w:spacing w:val="0"/>
          <w:w w:val="100"/>
          <w:position w:val="0"/>
        </w:rPr>
        <w:t>11%</w:t>
      </w:r>
    </w:p>
    <w:p>
      <w:pPr>
        <w:pStyle w:val="Style69"/>
        <w:keepNext w:val="0"/>
        <w:keepLines w:val="0"/>
        <w:widowControl w:val="0"/>
        <w:shd w:val="clear" w:color="auto" w:fill="auto"/>
        <w:bidi w:val="0"/>
        <w:spacing w:before="0" w:after="700" w:line="240" w:lineRule="auto"/>
        <w:ind w:left="0" w:right="0" w:firstLine="0"/>
        <w:jc w:val="left"/>
      </w:pPr>
      <w:r>
        <w:rPr>
          <w:color w:val="000000"/>
          <w:spacing w:val="0"/>
          <w:w w:val="100"/>
          <w:position w:val="0"/>
        </w:rPr>
        <w:t xml:space="preserve">(2005 </w:t>
      </w:r>
      <w:r>
        <w:rPr>
          <w:rFonts w:ascii="SimSun" w:eastAsia="SimSun" w:hAnsi="SimSun" w:cs="SimSun"/>
          <w:color w:val="000000"/>
          <w:spacing w:val="0"/>
          <w:w w:val="100"/>
          <w:position w:val="0"/>
        </w:rPr>
        <w:t xml:space="preserve">年度为 </w:t>
      </w:r>
      <w:r>
        <w:rPr>
          <w:color w:val="000000"/>
          <w:spacing w:val="0"/>
          <w:w w:val="100"/>
          <w:position w:val="0"/>
        </w:rPr>
        <w:t xml:space="preserve">59,267,058 </w:t>
      </w:r>
      <w:r>
        <w:rPr>
          <w:rFonts w:ascii="SimSun" w:eastAsia="SimSun" w:hAnsi="SimSun" w:cs="SimSun"/>
          <w:color w:val="000000"/>
          <w:spacing w:val="0"/>
          <w:w w:val="100"/>
          <w:position w:val="0"/>
        </w:rPr>
        <w:t xml:space="preserve">元，占 </w:t>
      </w:r>
      <w:r>
        <w:rPr>
          <w:color w:val="000000"/>
          <w:spacing w:val="0"/>
          <w:w w:val="100"/>
          <w:position w:val="0"/>
        </w:rPr>
        <w:t>11%</w:t>
      </w:r>
      <w:r>
        <w:rPr>
          <w:rFonts w:ascii="SimSun" w:eastAsia="SimSun" w:hAnsi="SimSun" w:cs="SimSun"/>
          <w:color w:val="000000"/>
          <w:spacing w:val="0"/>
          <w:w w:val="100"/>
          <w:position w:val="0"/>
        </w:rPr>
        <w:t>)。</w:t>
      </w:r>
    </w:p>
    <w:p>
      <w:pPr>
        <w:pStyle w:val="Style21"/>
        <w:keepNext w:val="0"/>
        <w:keepLines w:val="0"/>
        <w:widowControl w:val="0"/>
        <w:numPr>
          <w:ilvl w:val="0"/>
          <w:numId w:val="63"/>
        </w:numPr>
        <w:shd w:val="clear" w:color="auto" w:fill="auto"/>
        <w:bidi w:val="0"/>
        <w:spacing w:before="0" w:after="200" w:line="240" w:lineRule="auto"/>
        <w:ind w:left="0" w:right="0" w:firstLine="380"/>
        <w:jc w:val="left"/>
      </w:pPr>
      <w:bookmarkStart w:id="474" w:name="bookmark474"/>
      <w:bookmarkEnd w:id="474"/>
      <w:r>
        <w:rPr>
          <w:color w:val="000000"/>
          <w:spacing w:val="0"/>
          <w:w w:val="100"/>
          <w:position w:val="0"/>
        </w:rPr>
        <w:t>主营业务税金及附加</w:t>
      </w:r>
    </w:p>
    <w:tbl>
      <w:tblPr>
        <w:tblOverlap w:val="never"/>
        <w:jc w:val="center"/>
        <w:tblLayout w:type="fixed"/>
      </w:tblPr>
      <w:tblGrid>
        <w:gridCol w:w="2165"/>
        <w:gridCol w:w="2261"/>
        <w:gridCol w:w="2582"/>
        <w:gridCol w:w="1978"/>
      </w:tblGrid>
      <w:tr>
        <w:trPr>
          <w:trHeight w:val="269" w:hRule="exact"/>
        </w:trPr>
        <w:tc>
          <w:tcPr>
            <w:tcBorders/>
            <w:shd w:val="clear" w:color="auto" w:fill="FFFFFF"/>
            <w:vAlign w:val="top"/>
          </w:tcPr>
          <w:p>
            <w:pPr>
              <w:pStyle w:val="Style9"/>
              <w:keepNext w:val="0"/>
              <w:keepLines w:val="0"/>
              <w:widowControl w:val="0"/>
              <w:shd w:val="clear" w:color="auto" w:fill="auto"/>
              <w:tabs>
                <w:tab w:pos="1168" w:val="left"/>
              </w:tabs>
              <w:bidi w:val="0"/>
              <w:spacing w:before="0" w:after="0" w:line="240" w:lineRule="auto"/>
              <w:ind w:left="0" w:right="0"/>
              <w:jc w:val="left"/>
            </w:pPr>
            <w:r>
              <w:rPr>
                <w:color w:val="000000"/>
                <w:spacing w:val="0"/>
                <w:w w:val="100"/>
                <w:position w:val="0"/>
              </w:rPr>
              <w:t>项</w:t>
              <w:tab/>
              <w:t>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计缴标准</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60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w:t>
            </w:r>
            <w:r>
              <w:rPr>
                <w:color w:val="000000"/>
                <w:spacing w:val="0"/>
                <w:w w:val="100"/>
                <w:position w:val="0"/>
              </w:rPr>
              <w:t xml:space="preserve">或 </w:t>
            </w: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27,509,282.86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24,120,321.46</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或 </w:t>
            </w:r>
            <w:r>
              <w:rPr>
                <w:rFonts w:ascii="Times New Roman" w:eastAsia="Times New Roman" w:hAnsi="Times New Roman" w:cs="Times New Roman"/>
                <w:color w:val="000000"/>
                <w:spacing w:val="0"/>
                <w:w w:val="100"/>
                <w:position w:val="0"/>
              </w:rPr>
              <w:t>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503,022.87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457,916.41</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w:t>
            </w:r>
            <w:r>
              <w:rPr>
                <w:color w:val="000000"/>
                <w:spacing w:val="0"/>
                <w:w w:val="100"/>
                <w:position w:val="0"/>
              </w:rPr>
              <w:t xml:space="preserve">或 </w:t>
            </w:r>
            <w:r>
              <w:rPr>
                <w:rFonts w:ascii="Times New Roman" w:eastAsia="Times New Roman" w:hAnsi="Times New Roman" w:cs="Times New Roman"/>
                <w:color w:val="000000"/>
                <w:spacing w:val="0"/>
                <w:w w:val="100"/>
                <w:position w:val="0"/>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711,904.72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489,727.36</w:t>
            </w:r>
          </w:p>
        </w:tc>
      </w:tr>
      <w:tr>
        <w:trPr>
          <w:trHeight w:val="49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7,791,293.82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440" w:firstLine="0"/>
              <w:jc w:val="right"/>
            </w:pPr>
            <w:r>
              <w:rPr>
                <w:rFonts w:ascii="Times New Roman" w:eastAsia="Times New Roman" w:hAnsi="Times New Roman" w:cs="Times New Roman"/>
                <w:color w:val="000000"/>
                <w:spacing w:val="0"/>
                <w:w w:val="100"/>
                <w:position w:val="0"/>
              </w:rPr>
              <w:t>-</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4,505.72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92,245.93</w:t>
            </w:r>
          </w:p>
        </w:tc>
      </w:tr>
      <w:tr>
        <w:trPr>
          <w:trHeight w:val="523" w:hRule="exact"/>
        </w:trPr>
        <w:tc>
          <w:tcPr>
            <w:tcBorders/>
            <w:shd w:val="clear" w:color="auto" w:fill="FFFFFF"/>
            <w:vAlign w:val="bottom"/>
          </w:tcPr>
          <w:p>
            <w:pPr>
              <w:pStyle w:val="Style9"/>
              <w:keepNext w:val="0"/>
              <w:keepLines w:val="0"/>
              <w:widowControl w:val="0"/>
              <w:shd w:val="clear" w:color="auto" w:fill="auto"/>
              <w:tabs>
                <w:tab w:pos="1134" w:val="left"/>
              </w:tabs>
              <w:bidi w:val="0"/>
              <w:spacing w:before="0" w:after="0" w:line="240" w:lineRule="auto"/>
              <w:ind w:left="0" w:right="0"/>
              <w:jc w:val="left"/>
            </w:pPr>
            <w:r>
              <w:rPr>
                <w:color w:val="000000"/>
                <w:spacing w:val="0"/>
                <w:w w:val="100"/>
                <w:position w:val="0"/>
              </w:rPr>
              <w:t>合</w:t>
              <w:tab/>
              <w:t>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36,520,009.99</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25,160,211.16</w:t>
            </w:r>
          </w:p>
        </w:tc>
      </w:tr>
    </w:tbl>
    <w:p>
      <w:pPr>
        <w:widowControl w:val="0"/>
        <w:spacing w:after="199" w:line="1" w:lineRule="exact"/>
      </w:pPr>
    </w:p>
    <w:p>
      <w:pPr>
        <w:pStyle w:val="Style21"/>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土地增值税的计缴标准参见附注三及附注五</w:t>
      </w:r>
      <w:r>
        <w:rPr>
          <w:rFonts w:ascii="Times New Roman" w:eastAsia="Times New Roman" w:hAnsi="Times New Roman" w:cs="Times New Roman"/>
          <w:color w:val="000000"/>
          <w:spacing w:val="0"/>
          <w:w w:val="100"/>
          <w:position w:val="0"/>
        </w:rPr>
        <w:t>.22</w:t>
      </w:r>
      <w:r>
        <w:rPr>
          <w:color w:val="000000"/>
          <w:spacing w:val="0"/>
          <w:w w:val="100"/>
          <w:position w:val="0"/>
        </w:rPr>
        <w:t>。</w:t>
      </w:r>
      <w:r>
        <w:br w:type="page"/>
      </w:r>
    </w:p>
    <w:p>
      <w:pPr>
        <w:pStyle w:val="Style21"/>
        <w:keepNext w:val="0"/>
        <w:keepLines w:val="0"/>
        <w:widowControl w:val="0"/>
        <w:numPr>
          <w:ilvl w:val="0"/>
          <w:numId w:val="63"/>
        </w:numPr>
        <w:shd w:val="clear" w:color="auto" w:fill="auto"/>
        <w:bidi w:val="0"/>
        <w:spacing w:before="0" w:after="260" w:line="240" w:lineRule="auto"/>
        <w:ind w:left="0" w:right="0"/>
        <w:jc w:val="left"/>
      </w:pPr>
      <w:bookmarkStart w:id="475" w:name="bookmark475"/>
      <w:bookmarkEnd w:id="475"/>
      <w:r>
        <w:rPr>
          <w:color w:val="000000"/>
          <w:spacing w:val="0"/>
          <w:w w:val="100"/>
          <w:position w:val="0"/>
        </w:rPr>
        <w:t>其他业务利润</w:t>
      </w:r>
    </w:p>
    <w:p>
      <w:pPr>
        <w:pStyle w:val="Style32"/>
        <w:keepNext w:val="0"/>
        <w:keepLines w:val="0"/>
        <w:widowControl w:val="0"/>
        <w:shd w:val="clear" w:color="auto" w:fill="auto"/>
        <w:tabs>
          <w:tab w:pos="4992" w:val="left"/>
          <w:tab w:pos="7306" w:val="left"/>
        </w:tabs>
        <w:bidi w:val="0"/>
        <w:spacing w:before="0" w:after="0" w:line="240" w:lineRule="auto"/>
        <w:ind w:left="2635" w:right="0" w:firstLine="0"/>
        <w:jc w:val="left"/>
      </w:pPr>
      <w:r>
        <w:rPr>
          <w:color w:val="000000"/>
          <w:spacing w:val="0"/>
          <w:w w:val="100"/>
          <w:position w:val="0"/>
        </w:rPr>
        <w:t>其他业务收入</w:t>
        <w:tab/>
        <w:t>其他业务成本</w:t>
        <w:tab/>
        <w:t>其他业务利润</w:t>
      </w:r>
    </w:p>
    <w:tbl>
      <w:tblPr>
        <w:tblOverlap w:val="never"/>
        <w:jc w:val="center"/>
        <w:tblLayout w:type="fixed"/>
      </w:tblPr>
      <w:tblGrid>
        <w:gridCol w:w="1872"/>
        <w:gridCol w:w="1339"/>
        <w:gridCol w:w="1166"/>
        <w:gridCol w:w="1186"/>
        <w:gridCol w:w="1162"/>
        <w:gridCol w:w="1234"/>
        <w:gridCol w:w="1032"/>
      </w:tblGrid>
      <w:tr>
        <w:trPr>
          <w:trHeight w:val="49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业务项目</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房屋出租</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1,295,703.60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273,869.20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73,564.57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23,215.58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1,222,139.03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250,653.62</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供水供电</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2,151,341.90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1,409,070.13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962,925.16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1,268,345.77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1,188,416.74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140,724.36</w:t>
            </w:r>
          </w:p>
        </w:tc>
      </w:tr>
      <w:tr>
        <w:trPr>
          <w:trHeight w:val="48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转让出租车营运牌照</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17,936,000.00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1,204,536.00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16,731,464.00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233,655.00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144,089.18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89,565.82</w:t>
            </w:r>
          </w:p>
        </w:tc>
      </w:tr>
      <w:tr>
        <w:trPr>
          <w:trHeight w:val="51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 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21,383,045.50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1,916,594.33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2,241,025.73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1,435,650.53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19,142,019.77</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480,943.80</w:t>
            </w:r>
          </w:p>
        </w:tc>
      </w:tr>
    </w:tbl>
    <w:p>
      <w:pPr>
        <w:pStyle w:val="Style21"/>
        <w:keepNext w:val="0"/>
        <w:keepLines w:val="0"/>
        <w:widowControl w:val="0"/>
        <w:shd w:val="clear" w:color="auto" w:fill="auto"/>
        <w:bidi w:val="0"/>
        <w:spacing w:before="0" w:after="640" w:line="481" w:lineRule="exact"/>
        <w:ind w:left="0" w:right="0" w:firstLine="420"/>
        <w:jc w:val="left"/>
      </w:pPr>
      <w:r>
        <w:rPr>
          <w:color w:val="000000"/>
          <w:spacing w:val="0"/>
          <w:w w:val="100"/>
          <w:position w:val="0"/>
        </w:rPr>
        <w:t>本年度本公司控股子公司深圳市迅达汽车运输企业公司（以下简称“迅达公司”）分别与部分 原融资出租车牌的个人签订《出租小汽车营运牌照转让合同》，迅达公司将</w:t>
      </w:r>
      <w:r>
        <w:rPr>
          <w:rFonts w:ascii="Times New Roman" w:eastAsia="Times New Roman" w:hAnsi="Times New Roman" w:cs="Times New Roman"/>
          <w:color w:val="000000"/>
          <w:spacing w:val="0"/>
          <w:w w:val="100"/>
          <w:position w:val="0"/>
        </w:rPr>
        <w:t>189</w:t>
      </w:r>
      <w:r>
        <w:rPr>
          <w:color w:val="000000"/>
          <w:spacing w:val="0"/>
          <w:w w:val="100"/>
          <w:position w:val="0"/>
        </w:rPr>
        <w:t>个出租小汽车营运 牌照经营权（以下简称“出租车牌”）转让给个人，</w:t>
      </w:r>
      <w:r>
        <w:rPr>
          <w:rFonts w:ascii="Times New Roman" w:eastAsia="Times New Roman" w:hAnsi="Times New Roman" w:cs="Times New Roman"/>
          <w:color w:val="000000"/>
          <w:spacing w:val="0"/>
          <w:w w:val="100"/>
          <w:position w:val="0"/>
        </w:rPr>
        <w:t>2006</w:t>
      </w:r>
      <w:r>
        <w:rPr>
          <w:color w:val="000000"/>
          <w:spacing w:val="0"/>
          <w:w w:val="100"/>
          <w:position w:val="0"/>
        </w:rPr>
        <w:t>年度已完成</w:t>
      </w:r>
      <w:r>
        <w:rPr>
          <w:rFonts w:ascii="Times New Roman" w:eastAsia="Times New Roman" w:hAnsi="Times New Roman" w:cs="Times New Roman"/>
          <w:color w:val="000000"/>
          <w:spacing w:val="0"/>
          <w:w w:val="100"/>
          <w:position w:val="0"/>
        </w:rPr>
        <w:t>134</w:t>
      </w:r>
      <w:r>
        <w:rPr>
          <w:color w:val="000000"/>
          <w:spacing w:val="0"/>
          <w:w w:val="100"/>
          <w:position w:val="0"/>
        </w:rPr>
        <w:t>个出租车牌产权转移手 续，该等已办理产权转移手续的车牌按每台转让价格扣除每个融资出租车牌个人原为取得出租车 牌而支付的款项后，迅达公司本年出售出租车营运牌照实际收入</w:t>
      </w:r>
      <w:r>
        <w:rPr>
          <w:rFonts w:ascii="Times New Roman" w:eastAsia="Times New Roman" w:hAnsi="Times New Roman" w:cs="Times New Roman"/>
          <w:color w:val="000000"/>
          <w:spacing w:val="0"/>
          <w:w w:val="100"/>
          <w:position w:val="0"/>
        </w:rPr>
        <w:t>17,936,000</w:t>
      </w:r>
      <w:r>
        <w:rPr>
          <w:color w:val="000000"/>
          <w:spacing w:val="0"/>
          <w:w w:val="100"/>
          <w:position w:val="0"/>
        </w:rPr>
        <w:t>元。截至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日止，尚有</w:t>
      </w:r>
      <w:r>
        <w:rPr>
          <w:rFonts w:ascii="Times New Roman" w:eastAsia="Times New Roman" w:hAnsi="Times New Roman" w:cs="Times New Roman"/>
          <w:color w:val="000000"/>
          <w:spacing w:val="0"/>
          <w:w w:val="100"/>
          <w:position w:val="0"/>
        </w:rPr>
        <w:t>55</w:t>
      </w:r>
      <w:r>
        <w:rPr>
          <w:color w:val="000000"/>
          <w:spacing w:val="0"/>
          <w:w w:val="100"/>
          <w:position w:val="0"/>
        </w:rPr>
        <w:t>个出租车牌过户手续正在办理中，迅达公司对该等出租车牌转让已预收部分 款项，待产权转移手续办理完毕时确认该部分出租车牌转让收入。</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财务费用</w:t>
      </w:r>
    </w:p>
    <w:tbl>
      <w:tblPr>
        <w:tblOverlap w:val="never"/>
        <w:jc w:val="center"/>
        <w:tblLayout w:type="fixed"/>
      </w:tblPr>
      <w:tblGrid>
        <w:gridCol w:w="1411"/>
        <w:gridCol w:w="605"/>
        <w:gridCol w:w="1752"/>
        <w:gridCol w:w="3082"/>
        <w:gridCol w:w="1997"/>
      </w:tblGrid>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58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46,406,706.07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48,330,017.96</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2,409,238.12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6,010,077.78</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246,922.79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444,020.66</w:t>
            </w:r>
          </w:p>
        </w:tc>
      </w:tr>
      <w:tr>
        <w:trPr>
          <w:trHeight w:val="4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686,618.81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1,060,329.05</w:t>
            </w:r>
          </w:p>
        </w:tc>
      </w:tr>
      <w:tr>
        <w:trPr>
          <w:trHeight w:val="34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6,452,609.84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132,124.20</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50,010,381.77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41,835,755.99</w:t>
            </w:r>
          </w:p>
        </w:tc>
      </w:tr>
      <w:tr>
        <w:trPr>
          <w:trHeight w:val="112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53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107,372.81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(201,362.74)</w:t>
            </w:r>
          </w:p>
        </w:tc>
      </w:tr>
    </w:tbl>
    <w:p>
      <w:pPr>
        <w:widowControl w:val="0"/>
        <w:spacing w:line="1" w:lineRule="exact"/>
      </w:pPr>
      <w:r>
        <w:br w:type="page"/>
      </w:r>
    </w:p>
    <w:tbl>
      <w:tblPr>
        <w:tblOverlap w:val="never"/>
        <w:jc w:val="center"/>
        <w:tblLayout w:type="fixed"/>
      </w:tblPr>
      <w:tblGrid>
        <w:gridCol w:w="4402"/>
        <w:gridCol w:w="1944"/>
        <w:gridCol w:w="2462"/>
      </w:tblGrid>
      <w:tr>
        <w:trPr>
          <w:trHeight w:val="39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年末调整被投资公司所有者权益净增</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7,219,441.05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(7,140,338.95)</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股权投资转让收益（损失）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(706,563.87)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42,810,186.91</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(3,269,243.81)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(2,092,310.99)</w:t>
            </w:r>
          </w:p>
        </w:tc>
      </w:tr>
      <w:tr>
        <w:trPr>
          <w:trHeight w:val="48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计提（转回）短期投资跌价准备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280,189.30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(39,078.99)</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计提长期投资减值准备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(3,014,655.60)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400" w:firstLine="0"/>
              <w:jc w:val="right"/>
            </w:pPr>
            <w:r>
              <w:rPr>
                <w:rFonts w:ascii="Times New Roman" w:eastAsia="Times New Roman" w:hAnsi="Times New Roman" w:cs="Times New Roman"/>
                <w:color w:val="000000"/>
                <w:spacing w:val="0"/>
                <w:w w:val="100"/>
                <w:position w:val="0"/>
              </w:rPr>
              <w:t>-</w:t>
            </w:r>
          </w:p>
        </w:tc>
      </w:tr>
      <w:tr>
        <w:trPr>
          <w:trHeight w:val="3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其他投资收益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1,961,739.80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3,012,611.50</w:t>
            </w:r>
          </w:p>
        </w:tc>
      </w:tr>
      <w:tr>
        <w:trPr>
          <w:trHeight w:val="523" w:hRule="exact"/>
        </w:trPr>
        <w:tc>
          <w:tcPr>
            <w:tcBorders/>
            <w:shd w:val="clear" w:color="auto" w:fill="FFFFFF"/>
            <w:vAlign w:val="bottom"/>
          </w:tcPr>
          <w:p>
            <w:pPr>
              <w:pStyle w:val="Style9"/>
              <w:keepNext w:val="0"/>
              <w:keepLines w:val="0"/>
              <w:widowControl w:val="0"/>
              <w:shd w:val="clear" w:color="auto" w:fill="auto"/>
              <w:tabs>
                <w:tab w:pos="2315" w:val="left"/>
              </w:tabs>
              <w:bidi w:val="0"/>
              <w:spacing w:before="0" w:after="0" w:line="240" w:lineRule="auto"/>
              <w:ind w:left="1480" w:right="0" w:firstLine="0"/>
              <w:jc w:val="left"/>
            </w:pPr>
            <w:r>
              <w:rPr>
                <w:color w:val="000000"/>
                <w:spacing w:val="0"/>
                <w:w w:val="100"/>
                <w:position w:val="0"/>
              </w:rPr>
              <w:t>合</w:t>
              <w:tab/>
              <w:t>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2,578,279.68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36,349,706.74</w:t>
            </w:r>
          </w:p>
        </w:tc>
      </w:tr>
      <w:tr>
        <w:trPr>
          <w:trHeight w:val="112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营业外收入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 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收地补偿收益</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26,373,341.94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处理固定资产收入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1,899,923.57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464,895.06</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固定资产盘盈</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507,564.84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240,812.01</w:t>
            </w:r>
          </w:p>
        </w:tc>
      </w:tr>
      <w:tr>
        <w:trPr>
          <w:trHeight w:val="51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 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28,802,109.35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705,707.07</w:t>
            </w:r>
          </w:p>
        </w:tc>
      </w:tr>
      <w:tr>
        <w:trPr>
          <w:trHeight w:val="54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根据深圳市国土资源和房产管理局（以下简称</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“深圳市国土局”）</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关于收回鸿基出口监</w:t>
            </w:r>
          </w:p>
        </w:tc>
      </w:tr>
    </w:tbl>
    <w:p>
      <w:pPr>
        <w:pStyle w:val="Style21"/>
        <w:keepNext w:val="0"/>
        <w:keepLines w:val="0"/>
        <w:widowControl w:val="0"/>
        <w:shd w:val="clear" w:color="auto" w:fill="auto"/>
        <w:bidi w:val="0"/>
        <w:spacing w:before="0" w:after="820" w:line="539" w:lineRule="exact"/>
        <w:ind w:left="0" w:right="0" w:firstLine="0"/>
        <w:jc w:val="left"/>
      </w:pPr>
      <w:r>
        <w:rPr>
          <w:color w:val="000000"/>
          <w:spacing w:val="0"/>
          <w:w w:val="100"/>
          <w:position w:val="0"/>
        </w:rPr>
        <w:t>管仓有限公司土地使用权的通知》（深国房</w:t>
      </w:r>
      <w:r>
        <w:rPr>
          <w:rFonts w:ascii="Times New Roman" w:eastAsia="Times New Roman" w:hAnsi="Times New Roman" w:cs="Times New Roman"/>
          <w:color w:val="000000"/>
          <w:spacing w:val="0"/>
          <w:w w:val="100"/>
          <w:position w:val="0"/>
        </w:rPr>
        <w:t>[2005]519</w:t>
      </w:r>
      <w:r>
        <w:rPr>
          <w:color w:val="000000"/>
          <w:spacing w:val="0"/>
          <w:w w:val="100"/>
          <w:position w:val="0"/>
        </w:rPr>
        <w:t>号文件），深圳市国土局收回本公司控股 子公司深圳市鸿基出口监管仓有限公司（以下简称“出口监管仓”）位于盐田区东道西侧、宗地 号为</w:t>
      </w:r>
      <w:r>
        <w:rPr>
          <w:rFonts w:ascii="Times New Roman" w:eastAsia="Times New Roman" w:hAnsi="Times New Roman" w:cs="Times New Roman"/>
          <w:color w:val="000000"/>
          <w:spacing w:val="0"/>
          <w:w w:val="100"/>
          <w:position w:val="0"/>
        </w:rPr>
        <w:t>J305</w:t>
      </w:r>
      <w:r>
        <w:rPr>
          <w:color w:val="000000"/>
          <w:spacing w:val="0"/>
          <w:w w:val="100"/>
          <w:position w:val="0"/>
        </w:rPr>
        <w:t>-</w:t>
      </w:r>
      <w:r>
        <w:rPr>
          <w:rFonts w:ascii="Times New Roman" w:eastAsia="Times New Roman" w:hAnsi="Times New Roman" w:cs="Times New Roman"/>
          <w:color w:val="000000"/>
          <w:spacing w:val="0"/>
          <w:w w:val="100"/>
          <w:position w:val="0"/>
        </w:rPr>
        <w:t>0004</w:t>
      </w:r>
      <w:r>
        <w:rPr>
          <w:color w:val="000000"/>
          <w:spacing w:val="0"/>
          <w:w w:val="100"/>
          <w:position w:val="0"/>
        </w:rPr>
        <w:t>地块，面积为</w:t>
      </w:r>
      <w:r>
        <w:rPr>
          <w:rFonts w:ascii="Times New Roman" w:eastAsia="Times New Roman" w:hAnsi="Times New Roman" w:cs="Times New Roman"/>
          <w:color w:val="000000"/>
          <w:spacing w:val="0"/>
          <w:w w:val="100"/>
          <w:position w:val="0"/>
        </w:rPr>
        <w:t>29191</w:t>
      </w:r>
      <w:r>
        <w:rPr>
          <w:color w:val="000000"/>
          <w:spacing w:val="0"/>
          <w:w w:val="100"/>
          <w:position w:val="0"/>
        </w:rPr>
        <w:t>平方米的土地。于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日，出口监管仓与深圳 市国土局签订了《收地补偿协议书》，深圳市国土局给予出口监管仓一次性现金补偿</w:t>
      </w:r>
      <w:r>
        <w:rPr>
          <w:rFonts w:ascii="Times New Roman" w:eastAsia="Times New Roman" w:hAnsi="Times New Roman" w:cs="Times New Roman"/>
          <w:color w:val="000000"/>
          <w:spacing w:val="0"/>
          <w:w w:val="100"/>
          <w:position w:val="0"/>
        </w:rPr>
        <w:t xml:space="preserve">92,796,801 </w:t>
      </w:r>
      <w:r>
        <w:rPr>
          <w:color w:val="000000"/>
          <w:spacing w:val="0"/>
          <w:w w:val="100"/>
          <w:position w:val="0"/>
        </w:rPr>
        <w:t>元，补偿项目包括土地使用权的市场价格、工程费用、相关贷款利息费用、违约赔偿款等，出口 监管仓于本年实际收到上述补偿款，扣除与该土地及工程相关的成本</w:t>
      </w:r>
      <w:r>
        <w:rPr>
          <w:rFonts w:ascii="Times New Roman" w:eastAsia="Times New Roman" w:hAnsi="Times New Roman" w:cs="Times New Roman"/>
          <w:color w:val="000000"/>
          <w:spacing w:val="0"/>
          <w:w w:val="100"/>
          <w:position w:val="0"/>
        </w:rPr>
        <w:t>79,792,212.02</w:t>
      </w:r>
      <w:r>
        <w:rPr>
          <w:color w:val="000000"/>
          <w:spacing w:val="0"/>
          <w:w w:val="100"/>
          <w:position w:val="0"/>
        </w:rPr>
        <w:t xml:space="preserve">元后余 </w:t>
      </w:r>
      <w:r>
        <w:rPr>
          <w:rFonts w:ascii="Times New Roman" w:eastAsia="Times New Roman" w:hAnsi="Times New Roman" w:cs="Times New Roman"/>
          <w:color w:val="000000"/>
          <w:spacing w:val="0"/>
          <w:w w:val="100"/>
          <w:position w:val="0"/>
        </w:rPr>
        <w:t>26,373,341.94</w:t>
      </w:r>
      <w:r>
        <w:rPr>
          <w:color w:val="000000"/>
          <w:spacing w:val="0"/>
          <w:w w:val="100"/>
          <w:position w:val="0"/>
        </w:rPr>
        <w:t>元转入营业外收入。</w:t>
      </w:r>
    </w:p>
    <w:p>
      <w:pPr>
        <w:pStyle w:val="Style21"/>
        <w:keepNext w:val="0"/>
        <w:keepLines w:val="0"/>
        <w:widowControl w:val="0"/>
        <w:numPr>
          <w:ilvl w:val="0"/>
          <w:numId w:val="67"/>
        </w:numPr>
        <w:shd w:val="clear" w:color="auto" w:fill="auto"/>
        <w:bidi w:val="0"/>
        <w:spacing w:before="0" w:after="0" w:line="240" w:lineRule="auto"/>
        <w:ind w:left="0" w:right="0"/>
        <w:jc w:val="left"/>
      </w:pPr>
      <w:bookmarkStart w:id="476" w:name="bookmark476"/>
      <w:bookmarkEnd w:id="476"/>
      <w:r>
        <w:rPr>
          <w:color w:val="000000"/>
          <w:spacing w:val="0"/>
          <w:w w:val="100"/>
          <w:position w:val="0"/>
        </w:rPr>
        <w:t>营业外支出</w:t>
      </w:r>
      <w:r>
        <w:br w:type="page"/>
      </w:r>
    </w:p>
    <w:tbl>
      <w:tblPr>
        <w:tblOverlap w:val="never"/>
        <w:jc w:val="center"/>
        <w:tblLayout w:type="fixed"/>
      </w:tblPr>
      <w:tblGrid>
        <w:gridCol w:w="3144"/>
        <w:gridCol w:w="3490"/>
        <w:gridCol w:w="1930"/>
      </w:tblGrid>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 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69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处理固定资产损失</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43,809.81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29,584.72</w:t>
            </w:r>
          </w:p>
        </w:tc>
      </w:tr>
      <w:tr>
        <w:trPr>
          <w:trHeight w:val="54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100,615.89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31,369.04</w:t>
            </w:r>
          </w:p>
        </w:tc>
      </w:tr>
      <w:tr>
        <w:trPr>
          <w:trHeight w:val="54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1,011.05</w:t>
            </w:r>
          </w:p>
        </w:tc>
      </w:tr>
      <w:tr>
        <w:trPr>
          <w:trHeight w:val="38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879,677.41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26,213.95</w:t>
            </w:r>
          </w:p>
        </w:tc>
      </w:tr>
      <w:tr>
        <w:trPr>
          <w:trHeight w:val="58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1,074,103.11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88,178.76</w:t>
            </w:r>
          </w:p>
        </w:tc>
      </w:tr>
    </w:tbl>
    <w:p>
      <w:pPr>
        <w:widowControl w:val="0"/>
        <w:spacing w:after="1139" w:line="1" w:lineRule="exact"/>
      </w:pPr>
    </w:p>
    <w:p>
      <w:pPr>
        <w:pStyle w:val="Style21"/>
        <w:keepNext w:val="0"/>
        <w:keepLines w:val="0"/>
        <w:widowControl w:val="0"/>
        <w:numPr>
          <w:ilvl w:val="0"/>
          <w:numId w:val="67"/>
        </w:numPr>
        <w:shd w:val="clear" w:color="auto" w:fill="auto"/>
        <w:tabs>
          <w:tab w:pos="865" w:val="left"/>
        </w:tabs>
        <w:bidi w:val="0"/>
        <w:spacing w:before="0" w:after="300" w:line="446" w:lineRule="exact"/>
        <w:ind w:left="0" w:right="0" w:firstLine="420"/>
        <w:jc w:val="left"/>
      </w:pPr>
      <w:bookmarkStart w:id="477" w:name="bookmark477"/>
      <w:bookmarkEnd w:id="477"/>
      <w:r>
        <w:rPr>
          <w:color w:val="000000"/>
          <w:spacing w:val="0"/>
          <w:w w:val="100"/>
          <w:position w:val="0"/>
        </w:rPr>
        <w:t>收到的其它与经营活动有关的现金</w:t>
      </w:r>
    </w:p>
    <w:p>
      <w:pPr>
        <w:pStyle w:val="Style21"/>
        <w:keepNext w:val="0"/>
        <w:keepLines w:val="0"/>
        <w:widowControl w:val="0"/>
        <w:pBdr>
          <w:bottom w:val="single" w:sz="4" w:space="0" w:color="auto"/>
        </w:pBdr>
        <w:shd w:val="clear" w:color="auto" w:fill="auto"/>
        <w:bidi w:val="0"/>
        <w:spacing w:before="0" w:after="100" w:line="446" w:lineRule="exact"/>
        <w:ind w:left="0" w:right="0" w:firstLine="420"/>
        <w:jc w:val="left"/>
      </w:pPr>
      <w:r>
        <w:rPr>
          <w:color w:val="000000"/>
          <w:spacing w:val="0"/>
          <w:w w:val="100"/>
          <w:position w:val="0"/>
        </w:rPr>
        <w:t>项 目</w:t>
      </w:r>
    </w:p>
    <w:p>
      <w:pPr>
        <w:pStyle w:val="Style21"/>
        <w:keepNext w:val="0"/>
        <w:keepLines w:val="0"/>
        <w:widowControl w:val="0"/>
        <w:shd w:val="clear" w:color="auto" w:fill="auto"/>
        <w:bidi w:val="0"/>
        <w:spacing w:before="0" w:after="100" w:line="446" w:lineRule="exact"/>
        <w:ind w:left="0" w:right="0" w:firstLine="580"/>
        <w:jc w:val="left"/>
      </w:pPr>
      <w:r>
        <w:rPr>
          <w:color w:val="000000"/>
          <w:spacing w:val="0"/>
          <w:w w:val="100"/>
          <w:position w:val="0"/>
        </w:rPr>
        <w:t>收取出租车司机安全生产保证金净额</w:t>
      </w:r>
    </w:p>
    <w:p>
      <w:pPr>
        <w:pStyle w:val="Style21"/>
        <w:keepNext w:val="0"/>
        <w:keepLines w:val="0"/>
        <w:widowControl w:val="0"/>
        <w:shd w:val="clear" w:color="auto" w:fill="auto"/>
        <w:bidi w:val="0"/>
        <w:spacing w:before="0" w:after="100" w:line="446" w:lineRule="exact"/>
        <w:ind w:left="0" w:right="0" w:firstLine="580"/>
        <w:jc w:val="left"/>
      </w:pPr>
      <w:r>
        <w:rPr>
          <w:color w:val="000000"/>
          <w:spacing w:val="0"/>
          <w:w w:val="100"/>
          <w:position w:val="0"/>
        </w:rPr>
        <w:t>收到出租车司机首期承包租赁金</w:t>
      </w:r>
    </w:p>
    <w:p>
      <w:pPr>
        <w:pStyle w:val="Style21"/>
        <w:keepNext w:val="0"/>
        <w:keepLines w:val="0"/>
        <w:widowControl w:val="0"/>
        <w:shd w:val="clear" w:color="auto" w:fill="auto"/>
        <w:bidi w:val="0"/>
        <w:spacing w:before="0" w:after="100" w:line="446" w:lineRule="exact"/>
        <w:ind w:left="0" w:right="0" w:firstLine="580"/>
        <w:jc w:val="left"/>
      </w:pPr>
      <w:r>
        <w:rPr>
          <w:color w:val="000000"/>
          <w:spacing w:val="0"/>
          <w:w w:val="100"/>
          <w:position w:val="0"/>
        </w:rPr>
        <w:t>收到及支付其他单位往来款净额</w:t>
      </w:r>
    </w:p>
    <w:p>
      <w:pPr>
        <w:pStyle w:val="Style21"/>
        <w:keepNext w:val="0"/>
        <w:keepLines w:val="0"/>
        <w:widowControl w:val="0"/>
        <w:shd w:val="clear" w:color="auto" w:fill="auto"/>
        <w:bidi w:val="0"/>
        <w:spacing w:before="0" w:after="100" w:line="446" w:lineRule="exact"/>
        <w:ind w:left="0" w:right="0" w:firstLine="580"/>
        <w:jc w:val="left"/>
      </w:pPr>
      <w:r>
        <w:rPr>
          <w:color w:val="000000"/>
          <w:spacing w:val="0"/>
          <w:w w:val="100"/>
          <w:position w:val="0"/>
        </w:rPr>
        <w:t>其他收入</w:t>
      </w:r>
    </w:p>
    <w:p>
      <w:pPr>
        <w:pStyle w:val="Style21"/>
        <w:keepNext w:val="0"/>
        <w:keepLines w:val="0"/>
        <w:widowControl w:val="0"/>
        <w:shd w:val="clear" w:color="auto" w:fill="auto"/>
        <w:bidi w:val="0"/>
        <w:spacing w:before="0" w:after="580" w:line="446" w:lineRule="exact"/>
        <w:ind w:left="1860" w:right="0" w:firstLine="0"/>
        <w:jc w:val="left"/>
      </w:pPr>
      <w:r>
        <w:rPr>
          <w:color w:val="000000"/>
          <w:spacing w:val="0"/>
          <w:w w:val="100"/>
          <w:position w:val="0"/>
        </w:rPr>
        <w:t>合 计</w:t>
      </w:r>
    </w:p>
    <w:p>
      <w:pPr>
        <w:pStyle w:val="Style21"/>
        <w:keepNext w:val="0"/>
        <w:keepLines w:val="0"/>
        <w:widowControl w:val="0"/>
        <w:numPr>
          <w:ilvl w:val="0"/>
          <w:numId w:val="67"/>
        </w:numPr>
        <w:shd w:val="clear" w:color="auto" w:fill="auto"/>
        <w:tabs>
          <w:tab w:pos="865" w:val="left"/>
        </w:tabs>
        <w:bidi w:val="0"/>
        <w:spacing w:before="0" w:after="220" w:line="446" w:lineRule="exact"/>
        <w:ind w:left="0" w:right="0" w:firstLine="420"/>
        <w:jc w:val="left"/>
      </w:pPr>
      <w:bookmarkStart w:id="478" w:name="bookmark478"/>
      <w:bookmarkEnd w:id="478"/>
      <w:r>
        <w:rPr>
          <w:color w:val="000000"/>
          <w:spacing w:val="0"/>
          <w:w w:val="100"/>
          <w:position w:val="0"/>
        </w:rPr>
        <w:t>支付其他与经营活动有关的现金</w:t>
      </w:r>
    </w:p>
    <w:p>
      <w:pPr>
        <w:pStyle w:val="Style21"/>
        <w:keepNext w:val="0"/>
        <w:keepLines w:val="0"/>
        <w:widowControl w:val="0"/>
        <w:pBdr>
          <w:bottom w:val="single" w:sz="4" w:space="0" w:color="auto"/>
        </w:pBdr>
        <w:shd w:val="clear" w:color="auto" w:fill="auto"/>
        <w:bidi w:val="0"/>
        <w:spacing w:before="0" w:after="0" w:line="446" w:lineRule="exact"/>
        <w:ind w:left="0" w:right="0" w:firstLine="420"/>
        <w:jc w:val="left"/>
      </w:pPr>
      <w:r>
        <w:rPr>
          <w:color w:val="000000"/>
          <w:spacing w:val="0"/>
          <w:w w:val="100"/>
          <w:position w:val="0"/>
        </w:rPr>
        <w:t>项目</w:t>
      </w:r>
    </w:p>
    <w:p>
      <w:pPr>
        <w:pStyle w:val="Style21"/>
        <w:keepNext w:val="0"/>
        <w:keepLines w:val="0"/>
        <w:widowControl w:val="0"/>
        <w:shd w:val="clear" w:color="auto" w:fill="auto"/>
        <w:bidi w:val="0"/>
        <w:spacing w:before="0" w:after="0" w:line="446" w:lineRule="exact"/>
        <w:ind w:left="580" w:right="0" w:firstLine="0"/>
        <w:jc w:val="left"/>
      </w:pPr>
      <w:r>
        <w:rPr>
          <w:color w:val="000000"/>
          <w:spacing w:val="0"/>
          <w:w w:val="100"/>
          <w:position w:val="0"/>
        </w:rPr>
        <w:t>支付的各项经营、管理费用</w:t>
      </w:r>
      <w:r>
        <w:rPr>
          <w:rFonts w:ascii="Times New Roman" w:eastAsia="Times New Roman" w:hAnsi="Times New Roman" w:cs="Times New Roman"/>
          <w:color w:val="000000"/>
          <w:spacing w:val="0"/>
          <w:w w:val="100"/>
          <w:position w:val="0"/>
        </w:rPr>
        <w:t>（</w:t>
      </w:r>
      <w:r>
        <w:rPr>
          <w:color w:val="000000"/>
          <w:spacing w:val="0"/>
          <w:w w:val="100"/>
          <w:position w:val="0"/>
        </w:rPr>
        <w:t>不含支付职工相关费用等</w:t>
      </w:r>
      <w:r>
        <w:rPr>
          <w:rFonts w:ascii="Times New Roman" w:eastAsia="Times New Roman" w:hAnsi="Times New Roman" w:cs="Times New Roman"/>
          <w:color w:val="000000"/>
          <w:spacing w:val="0"/>
          <w:w w:val="100"/>
          <w:position w:val="0"/>
        </w:rPr>
        <w:t xml:space="preserve">） </w:t>
      </w:r>
      <w:r>
        <w:rPr>
          <w:color w:val="000000"/>
          <w:spacing w:val="0"/>
          <w:w w:val="100"/>
          <w:position w:val="0"/>
        </w:rPr>
        <w:t>其他支出</w:t>
      </w:r>
    </w:p>
    <w:p>
      <w:pPr>
        <w:pStyle w:val="Style21"/>
        <w:keepNext w:val="0"/>
        <w:keepLines w:val="0"/>
        <w:widowControl w:val="0"/>
        <w:shd w:val="clear" w:color="auto" w:fill="auto"/>
        <w:bidi w:val="0"/>
        <w:spacing w:before="0" w:after="520" w:line="446" w:lineRule="exact"/>
        <w:ind w:left="2920" w:right="0" w:firstLine="0"/>
        <w:jc w:val="left"/>
      </w:pPr>
      <w:r>
        <w:rPr>
          <w:color w:val="000000"/>
          <w:spacing w:val="0"/>
          <w:w w:val="100"/>
          <w:position w:val="0"/>
        </w:rPr>
        <w:t>合计</w:t>
      </w:r>
    </w:p>
    <w:p>
      <w:pPr>
        <w:pStyle w:val="Style21"/>
        <w:keepNext w:val="0"/>
        <w:keepLines w:val="0"/>
        <w:widowControl w:val="0"/>
        <w:numPr>
          <w:ilvl w:val="0"/>
          <w:numId w:val="67"/>
        </w:numPr>
        <w:shd w:val="clear" w:color="auto" w:fill="auto"/>
        <w:tabs>
          <w:tab w:pos="865" w:val="left"/>
        </w:tabs>
        <w:bidi w:val="0"/>
        <w:spacing w:before="0" w:after="220" w:line="446" w:lineRule="exact"/>
        <w:ind w:left="0" w:right="0" w:firstLine="420"/>
        <w:jc w:val="left"/>
      </w:pPr>
      <w:bookmarkStart w:id="479" w:name="bookmark479"/>
      <w:bookmarkEnd w:id="479"/>
      <w:r>
        <w:rPr>
          <w:color w:val="000000"/>
          <w:spacing w:val="0"/>
          <w:w w:val="100"/>
          <w:position w:val="0"/>
        </w:rPr>
        <w:t>支付其他与投资活动有关的现金</w:t>
      </w:r>
    </w:p>
    <w:p>
      <w:pPr>
        <w:pStyle w:val="Style21"/>
        <w:keepNext w:val="0"/>
        <w:keepLines w:val="0"/>
        <w:widowControl w:val="0"/>
        <w:pBdr>
          <w:bottom w:val="single" w:sz="4" w:space="0" w:color="auto"/>
        </w:pBdr>
        <w:shd w:val="clear" w:color="auto" w:fill="auto"/>
        <w:bidi w:val="0"/>
        <w:spacing w:before="0" w:after="0" w:line="446" w:lineRule="exact"/>
        <w:ind w:left="0" w:right="0" w:firstLine="420"/>
        <w:jc w:val="left"/>
      </w:pPr>
      <w:r>
        <w:rPr>
          <w:color w:val="000000"/>
          <w:spacing w:val="0"/>
          <w:w w:val="100"/>
          <w:position w:val="0"/>
        </w:rPr>
        <w:t>项目</w:t>
      </w:r>
    </w:p>
    <w:p>
      <w:pPr>
        <w:pStyle w:val="Style21"/>
        <w:keepNext w:val="0"/>
        <w:keepLines w:val="0"/>
        <w:widowControl w:val="0"/>
        <w:shd w:val="clear" w:color="auto" w:fill="auto"/>
        <w:bidi w:val="0"/>
        <w:spacing w:before="0" w:after="760" w:line="446" w:lineRule="exact"/>
        <w:ind w:left="0" w:right="0" w:firstLine="420"/>
        <w:jc w:val="left"/>
      </w:pPr>
      <w:r>
        <w:rPr>
          <w:color w:val="000000"/>
          <w:spacing w:val="0"/>
          <w:w w:val="100"/>
          <w:position w:val="0"/>
        </w:rPr>
        <w:t>不能随时支用的存款本年增加数</w:t>
      </w:r>
    </w:p>
    <w:p>
      <w:pPr>
        <w:pStyle w:val="Style21"/>
        <w:keepNext w:val="0"/>
        <w:keepLines w:val="0"/>
        <w:widowControl w:val="0"/>
        <w:shd w:val="clear" w:color="auto" w:fill="auto"/>
        <w:bidi w:val="0"/>
        <w:spacing w:before="0" w:after="160" w:line="240" w:lineRule="auto"/>
        <w:ind w:left="0" w:right="0" w:firstLine="420"/>
        <w:jc w:val="left"/>
      </w:pPr>
      <w:r>
        <mc:AlternateContent>
          <mc:Choice Requires="wps">
            <w:drawing>
              <wp:anchor distT="0" distB="3026410" distL="126365" distR="114300" simplePos="0" relativeHeight="125829452" behindDoc="0" locked="0" layoutInCell="1" allowOverlap="1">
                <wp:simplePos x="0" y="0"/>
                <wp:positionH relativeFrom="page">
                  <wp:posOffset>6099810</wp:posOffset>
                </wp:positionH>
                <wp:positionV relativeFrom="margin">
                  <wp:posOffset>3178810</wp:posOffset>
                </wp:positionV>
                <wp:extent cx="795655" cy="1923415"/>
                <wp:wrapSquare wrapText="left"/>
                <wp:docPr id="89" name="Shape 89"/>
                <a:graphic xmlns:a="http://schemas.openxmlformats.org/drawingml/2006/main">
                  <a:graphicData uri="http://schemas.microsoft.com/office/word/2010/wordprocessingShape">
                    <wps:wsp>
                      <wps:cNvSpPr txBox="1"/>
                      <wps:spPr>
                        <a:xfrm>
                          <a:ext cx="795655" cy="1923415"/>
                        </a:xfrm>
                        <a:prstGeom prst="rect"/>
                        <a:noFill/>
                      </wps:spPr>
                      <wps:txbx>
                        <w:txbxContent>
                          <w:p>
                            <w:pPr>
                              <w:pStyle w:val="Style69"/>
                              <w:keepNext w:val="0"/>
                              <w:keepLines w:val="0"/>
                              <w:widowControl w:val="0"/>
                              <w:pBdr>
                                <w:bottom w:val="single" w:sz="4" w:space="0" w:color="auto"/>
                              </w:pBdr>
                              <w:shd w:val="clear" w:color="auto" w:fill="auto"/>
                              <w:bidi w:val="0"/>
                              <w:spacing w:before="0" w:after="28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年度</w:t>
                            </w:r>
                          </w:p>
                          <w:p>
                            <w:pPr>
                              <w:pStyle w:val="Style69"/>
                              <w:keepNext w:val="0"/>
                              <w:keepLines w:val="0"/>
                              <w:widowControl w:val="0"/>
                              <w:shd w:val="clear" w:color="auto" w:fill="auto"/>
                              <w:bidi w:val="0"/>
                              <w:spacing w:before="0" w:after="280" w:line="240" w:lineRule="auto"/>
                              <w:ind w:left="0" w:right="0" w:firstLine="0"/>
                              <w:jc w:val="right"/>
                            </w:pPr>
                            <w:r>
                              <w:rPr>
                                <w:color w:val="000000"/>
                                <w:spacing w:val="0"/>
                                <w:w w:val="100"/>
                                <w:position w:val="0"/>
                              </w:rPr>
                              <w:t>1,702,925.00</w:t>
                            </w:r>
                          </w:p>
                          <w:p>
                            <w:pPr>
                              <w:pStyle w:val="Style69"/>
                              <w:keepNext w:val="0"/>
                              <w:keepLines w:val="0"/>
                              <w:widowControl w:val="0"/>
                              <w:shd w:val="clear" w:color="auto" w:fill="auto"/>
                              <w:bidi w:val="0"/>
                              <w:spacing w:before="0" w:after="280" w:line="240" w:lineRule="auto"/>
                              <w:ind w:left="0" w:right="0" w:firstLine="0"/>
                              <w:jc w:val="left"/>
                            </w:pPr>
                            <w:r>
                              <w:rPr>
                                <w:color w:val="000000"/>
                                <w:spacing w:val="0"/>
                                <w:w w:val="100"/>
                                <w:position w:val="0"/>
                              </w:rPr>
                              <w:t>29,324,970.00</w:t>
                            </w:r>
                          </w:p>
                          <w:p>
                            <w:pPr>
                              <w:pStyle w:val="Style69"/>
                              <w:keepNext w:val="0"/>
                              <w:keepLines w:val="0"/>
                              <w:widowControl w:val="0"/>
                              <w:shd w:val="clear" w:color="auto" w:fill="auto"/>
                              <w:bidi w:val="0"/>
                              <w:spacing w:before="0" w:after="280" w:line="240" w:lineRule="auto"/>
                              <w:ind w:left="0" w:right="0" w:firstLine="0"/>
                              <w:jc w:val="left"/>
                            </w:pPr>
                            <w:r>
                              <w:rPr>
                                <w:color w:val="000000"/>
                                <w:spacing w:val="0"/>
                                <w:w w:val="100"/>
                                <w:position w:val="0"/>
                              </w:rPr>
                              <w:t>39,489,269.40</w:t>
                            </w:r>
                          </w:p>
                          <w:p>
                            <w:pPr>
                              <w:pStyle w:val="Style69"/>
                              <w:keepNext w:val="0"/>
                              <w:keepLines w:val="0"/>
                              <w:widowControl w:val="0"/>
                              <w:pBdr>
                                <w:bottom w:val="single" w:sz="4" w:space="0" w:color="auto"/>
                              </w:pBdr>
                              <w:shd w:val="clear" w:color="auto" w:fill="auto"/>
                              <w:bidi w:val="0"/>
                              <w:spacing w:before="0" w:after="280" w:line="240" w:lineRule="auto"/>
                              <w:ind w:left="0" w:right="0" w:firstLine="0"/>
                              <w:jc w:val="right"/>
                            </w:pPr>
                            <w:r>
                              <w:rPr>
                                <w:color w:val="000000"/>
                                <w:spacing w:val="0"/>
                                <w:w w:val="100"/>
                                <w:position w:val="0"/>
                              </w:rPr>
                              <w:t>538,843.84</w:t>
                            </w:r>
                          </w:p>
                          <w:p>
                            <w:pPr>
                              <w:pStyle w:val="Style69"/>
                              <w:keepNext w:val="0"/>
                              <w:keepLines w:val="0"/>
                              <w:widowControl w:val="0"/>
                              <w:pBdr>
                                <w:bottom w:val="single" w:sz="4" w:space="0" w:color="auto"/>
                              </w:pBdr>
                              <w:shd w:val="clear" w:color="auto" w:fill="auto"/>
                              <w:bidi w:val="0"/>
                              <w:spacing w:before="0" w:after="280" w:line="240" w:lineRule="auto"/>
                              <w:ind w:left="0" w:right="0" w:firstLine="0"/>
                              <w:jc w:val="left"/>
                            </w:pPr>
                            <w:r>
                              <w:rPr>
                                <w:color w:val="000000"/>
                                <w:spacing w:val="0"/>
                                <w:w w:val="100"/>
                                <w:position w:val="0"/>
                              </w:rPr>
                              <w:t>71,056,008.24</w:t>
                            </w:r>
                          </w:p>
                        </w:txbxContent>
                      </wps:txbx>
                      <wps:bodyPr lIns="0" tIns="0" rIns="0" bIns="0">
                        <a:noAutoFit/>
                      </wps:bodyPr>
                    </wps:wsp>
                  </a:graphicData>
                </a:graphic>
              </wp:anchor>
            </w:drawing>
          </mc:Choice>
          <mc:Fallback>
            <w:pict>
              <v:shape id="_x0000_s1115" type="#_x0000_t202" style="position:absolute;margin-left:480.30000000000001pt;margin-top:250.30000000000001pt;width:62.649999999999999pt;height:151.45000000000002pt;z-index:-125829301;mso-wrap-distance-left:9.9500000000000011pt;mso-wrap-distance-right:9.pt;mso-wrap-distance-bottom:238.30000000000001pt;mso-position-horizontal-relative:page;mso-position-vertical-relative:margin" filled="f" stroked="f">
                <v:textbox inset="0,0,0,0">
                  <w:txbxContent>
                    <w:p>
                      <w:pPr>
                        <w:pStyle w:val="Style69"/>
                        <w:keepNext w:val="0"/>
                        <w:keepLines w:val="0"/>
                        <w:widowControl w:val="0"/>
                        <w:pBdr>
                          <w:bottom w:val="single" w:sz="4" w:space="0" w:color="auto"/>
                        </w:pBdr>
                        <w:shd w:val="clear" w:color="auto" w:fill="auto"/>
                        <w:bidi w:val="0"/>
                        <w:spacing w:before="0" w:after="28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年度</w:t>
                      </w:r>
                    </w:p>
                    <w:p>
                      <w:pPr>
                        <w:pStyle w:val="Style69"/>
                        <w:keepNext w:val="0"/>
                        <w:keepLines w:val="0"/>
                        <w:widowControl w:val="0"/>
                        <w:shd w:val="clear" w:color="auto" w:fill="auto"/>
                        <w:bidi w:val="0"/>
                        <w:spacing w:before="0" w:after="280" w:line="240" w:lineRule="auto"/>
                        <w:ind w:left="0" w:right="0" w:firstLine="0"/>
                        <w:jc w:val="right"/>
                      </w:pPr>
                      <w:r>
                        <w:rPr>
                          <w:color w:val="000000"/>
                          <w:spacing w:val="0"/>
                          <w:w w:val="100"/>
                          <w:position w:val="0"/>
                        </w:rPr>
                        <w:t>1,702,925.00</w:t>
                      </w:r>
                    </w:p>
                    <w:p>
                      <w:pPr>
                        <w:pStyle w:val="Style69"/>
                        <w:keepNext w:val="0"/>
                        <w:keepLines w:val="0"/>
                        <w:widowControl w:val="0"/>
                        <w:shd w:val="clear" w:color="auto" w:fill="auto"/>
                        <w:bidi w:val="0"/>
                        <w:spacing w:before="0" w:after="280" w:line="240" w:lineRule="auto"/>
                        <w:ind w:left="0" w:right="0" w:firstLine="0"/>
                        <w:jc w:val="left"/>
                      </w:pPr>
                      <w:r>
                        <w:rPr>
                          <w:color w:val="000000"/>
                          <w:spacing w:val="0"/>
                          <w:w w:val="100"/>
                          <w:position w:val="0"/>
                        </w:rPr>
                        <w:t>29,324,970.00</w:t>
                      </w:r>
                    </w:p>
                    <w:p>
                      <w:pPr>
                        <w:pStyle w:val="Style69"/>
                        <w:keepNext w:val="0"/>
                        <w:keepLines w:val="0"/>
                        <w:widowControl w:val="0"/>
                        <w:shd w:val="clear" w:color="auto" w:fill="auto"/>
                        <w:bidi w:val="0"/>
                        <w:spacing w:before="0" w:after="280" w:line="240" w:lineRule="auto"/>
                        <w:ind w:left="0" w:right="0" w:firstLine="0"/>
                        <w:jc w:val="left"/>
                      </w:pPr>
                      <w:r>
                        <w:rPr>
                          <w:color w:val="000000"/>
                          <w:spacing w:val="0"/>
                          <w:w w:val="100"/>
                          <w:position w:val="0"/>
                        </w:rPr>
                        <w:t>39,489,269.40</w:t>
                      </w:r>
                    </w:p>
                    <w:p>
                      <w:pPr>
                        <w:pStyle w:val="Style69"/>
                        <w:keepNext w:val="0"/>
                        <w:keepLines w:val="0"/>
                        <w:widowControl w:val="0"/>
                        <w:pBdr>
                          <w:bottom w:val="single" w:sz="4" w:space="0" w:color="auto"/>
                        </w:pBdr>
                        <w:shd w:val="clear" w:color="auto" w:fill="auto"/>
                        <w:bidi w:val="0"/>
                        <w:spacing w:before="0" w:after="280" w:line="240" w:lineRule="auto"/>
                        <w:ind w:left="0" w:right="0" w:firstLine="0"/>
                        <w:jc w:val="right"/>
                      </w:pPr>
                      <w:r>
                        <w:rPr>
                          <w:color w:val="000000"/>
                          <w:spacing w:val="0"/>
                          <w:w w:val="100"/>
                          <w:position w:val="0"/>
                        </w:rPr>
                        <w:t>538,843.84</w:t>
                      </w:r>
                    </w:p>
                    <w:p>
                      <w:pPr>
                        <w:pStyle w:val="Style69"/>
                        <w:keepNext w:val="0"/>
                        <w:keepLines w:val="0"/>
                        <w:widowControl w:val="0"/>
                        <w:pBdr>
                          <w:bottom w:val="single" w:sz="4" w:space="0" w:color="auto"/>
                        </w:pBdr>
                        <w:shd w:val="clear" w:color="auto" w:fill="auto"/>
                        <w:bidi w:val="0"/>
                        <w:spacing w:before="0" w:after="280" w:line="240" w:lineRule="auto"/>
                        <w:ind w:left="0" w:right="0" w:firstLine="0"/>
                        <w:jc w:val="left"/>
                      </w:pPr>
                      <w:r>
                        <w:rPr>
                          <w:color w:val="000000"/>
                          <w:spacing w:val="0"/>
                          <w:w w:val="100"/>
                          <w:position w:val="0"/>
                        </w:rPr>
                        <w:t>71,056,008.24</w:t>
                      </w:r>
                    </w:p>
                  </w:txbxContent>
                </v:textbox>
                <w10:wrap type="square" side="left" anchorx="page" anchory="margin"/>
              </v:shape>
            </w:pict>
          </mc:Fallback>
        </mc:AlternateContent>
      </w:r>
      <w:r>
        <mc:AlternateContent>
          <mc:Choice Requires="wps">
            <w:drawing>
              <wp:anchor distT="2673350" distB="1191260" distL="114300" distR="114300" simplePos="0" relativeHeight="125829454" behindDoc="0" locked="0" layoutInCell="1" allowOverlap="1">
                <wp:simplePos x="0" y="0"/>
                <wp:positionH relativeFrom="page">
                  <wp:posOffset>6087745</wp:posOffset>
                </wp:positionH>
                <wp:positionV relativeFrom="margin">
                  <wp:posOffset>5852160</wp:posOffset>
                </wp:positionV>
                <wp:extent cx="807720" cy="1085215"/>
                <wp:wrapSquare wrapText="left"/>
                <wp:docPr id="91" name="Shape 91"/>
                <a:graphic xmlns:a="http://schemas.openxmlformats.org/drawingml/2006/main">
                  <a:graphicData uri="http://schemas.microsoft.com/office/word/2010/wordprocessingShape">
                    <wps:wsp>
                      <wps:cNvSpPr txBox="1"/>
                      <wps:spPr>
                        <a:xfrm>
                          <a:ext cx="807720" cy="1085215"/>
                        </a:xfrm>
                        <a:prstGeom prst="rect"/>
                        <a:noFill/>
                      </wps:spPr>
                      <wps:txbx>
                        <w:txbxContent>
                          <w:p>
                            <w:pPr>
                              <w:pStyle w:val="Style69"/>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年度</w:t>
                            </w:r>
                          </w:p>
                          <w:p>
                            <w:pPr>
                              <w:pStyle w:val="Style69"/>
                              <w:keepNext w:val="0"/>
                              <w:keepLines w:val="0"/>
                              <w:widowControl w:val="0"/>
                              <w:shd w:val="clear" w:color="auto" w:fill="auto"/>
                              <w:bidi w:val="0"/>
                              <w:spacing w:before="0" w:after="200" w:line="240" w:lineRule="auto"/>
                              <w:ind w:left="0" w:right="0" w:firstLine="0"/>
                              <w:jc w:val="left"/>
                            </w:pPr>
                            <w:r>
                              <w:rPr>
                                <w:color w:val="000000"/>
                                <w:spacing w:val="0"/>
                                <w:w w:val="100"/>
                                <w:position w:val="0"/>
                              </w:rPr>
                              <w:t>73,476,912.45</w:t>
                            </w:r>
                          </w:p>
                          <w:p>
                            <w:pPr>
                              <w:pStyle w:val="Style69"/>
                              <w:keepNext w:val="0"/>
                              <w:keepLines w:val="0"/>
                              <w:widowControl w:val="0"/>
                              <w:pBdr>
                                <w:bottom w:val="single" w:sz="4" w:space="0" w:color="auto"/>
                              </w:pBdr>
                              <w:shd w:val="clear" w:color="auto" w:fill="auto"/>
                              <w:bidi w:val="0"/>
                              <w:spacing w:before="0" w:after="200" w:line="240" w:lineRule="auto"/>
                              <w:ind w:left="0" w:right="0" w:firstLine="0"/>
                              <w:jc w:val="right"/>
                            </w:pPr>
                            <w:r>
                              <w:rPr>
                                <w:color w:val="000000"/>
                                <w:spacing w:val="0"/>
                                <w:w w:val="100"/>
                                <w:position w:val="0"/>
                              </w:rPr>
                              <w:t>1,030,293.30</w:t>
                            </w:r>
                          </w:p>
                          <w:p>
                            <w:pPr>
                              <w:pStyle w:val="Style69"/>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74,507,205.75</w:t>
                            </w:r>
                          </w:p>
                        </w:txbxContent>
                      </wps:txbx>
                      <wps:bodyPr lIns="0" tIns="0" rIns="0" bIns="0">
                        <a:noAutoFit/>
                      </wps:bodyPr>
                    </wps:wsp>
                  </a:graphicData>
                </a:graphic>
              </wp:anchor>
            </w:drawing>
          </mc:Choice>
          <mc:Fallback>
            <w:pict>
              <v:shape id="_x0000_s1117" type="#_x0000_t202" style="position:absolute;margin-left:479.35000000000002pt;margin-top:460.80000000000001pt;width:63.600000000000001pt;height:85.450000000000003pt;z-index:-125829299;mso-wrap-distance-left:9.pt;mso-wrap-distance-top:210.5pt;mso-wrap-distance-right:9.pt;mso-wrap-distance-bottom:93.799999999999997pt;mso-position-horizontal-relative:page;mso-position-vertical-relative:margin" filled="f" stroked="f">
                <v:textbox inset="0,0,0,0">
                  <w:txbxContent>
                    <w:p>
                      <w:pPr>
                        <w:pStyle w:val="Style69"/>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年度</w:t>
                      </w:r>
                    </w:p>
                    <w:p>
                      <w:pPr>
                        <w:pStyle w:val="Style69"/>
                        <w:keepNext w:val="0"/>
                        <w:keepLines w:val="0"/>
                        <w:widowControl w:val="0"/>
                        <w:shd w:val="clear" w:color="auto" w:fill="auto"/>
                        <w:bidi w:val="0"/>
                        <w:spacing w:before="0" w:after="200" w:line="240" w:lineRule="auto"/>
                        <w:ind w:left="0" w:right="0" w:firstLine="0"/>
                        <w:jc w:val="left"/>
                      </w:pPr>
                      <w:r>
                        <w:rPr>
                          <w:color w:val="000000"/>
                          <w:spacing w:val="0"/>
                          <w:w w:val="100"/>
                          <w:position w:val="0"/>
                        </w:rPr>
                        <w:t>73,476,912.45</w:t>
                      </w:r>
                    </w:p>
                    <w:p>
                      <w:pPr>
                        <w:pStyle w:val="Style69"/>
                        <w:keepNext w:val="0"/>
                        <w:keepLines w:val="0"/>
                        <w:widowControl w:val="0"/>
                        <w:pBdr>
                          <w:bottom w:val="single" w:sz="4" w:space="0" w:color="auto"/>
                        </w:pBdr>
                        <w:shd w:val="clear" w:color="auto" w:fill="auto"/>
                        <w:bidi w:val="0"/>
                        <w:spacing w:before="0" w:after="200" w:line="240" w:lineRule="auto"/>
                        <w:ind w:left="0" w:right="0" w:firstLine="0"/>
                        <w:jc w:val="right"/>
                      </w:pPr>
                      <w:r>
                        <w:rPr>
                          <w:color w:val="000000"/>
                          <w:spacing w:val="0"/>
                          <w:w w:val="100"/>
                          <w:position w:val="0"/>
                        </w:rPr>
                        <w:t>1,030,293.30</w:t>
                      </w:r>
                    </w:p>
                    <w:p>
                      <w:pPr>
                        <w:pStyle w:val="Style69"/>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74,507,205.75</w:t>
                      </w:r>
                    </w:p>
                  </w:txbxContent>
                </v:textbox>
                <w10:wrap type="square" side="left" anchorx="page" anchory="margin"/>
              </v:shape>
            </w:pict>
          </mc:Fallback>
        </mc:AlternateContent>
      </w:r>
      <w:r>
        <mc:AlternateContent>
          <mc:Choice Requires="wps">
            <w:drawing>
              <wp:anchor distT="4456430" distB="0" distL="114300" distR="114300" simplePos="0" relativeHeight="125829456" behindDoc="0" locked="0" layoutInCell="1" allowOverlap="1">
                <wp:simplePos x="0" y="0"/>
                <wp:positionH relativeFrom="page">
                  <wp:posOffset>6087745</wp:posOffset>
                </wp:positionH>
                <wp:positionV relativeFrom="margin">
                  <wp:posOffset>7635240</wp:posOffset>
                </wp:positionV>
                <wp:extent cx="807720" cy="494030"/>
                <wp:wrapSquare wrapText="left"/>
                <wp:docPr id="93" name="Shape 93"/>
                <a:graphic xmlns:a="http://schemas.openxmlformats.org/drawingml/2006/main">
                  <a:graphicData uri="http://schemas.microsoft.com/office/word/2010/wordprocessingShape">
                    <wps:wsp>
                      <wps:cNvSpPr txBox="1"/>
                      <wps:spPr>
                        <a:xfrm>
                          <a:ext cx="807720" cy="494030"/>
                        </a:xfrm>
                        <a:prstGeom prst="rect"/>
                        <a:noFill/>
                      </wps:spPr>
                      <wps:txbx>
                        <w:txbxContent>
                          <w:p>
                            <w:pPr>
                              <w:pStyle w:val="Style69"/>
                              <w:keepNext w:val="0"/>
                              <w:keepLines w:val="0"/>
                              <w:widowControl w:val="0"/>
                              <w:pBdr>
                                <w:bottom w:val="single" w:sz="4" w:space="0" w:color="auto"/>
                              </w:pBdr>
                              <w:shd w:val="clear" w:color="auto" w:fill="auto"/>
                              <w:bidi w:val="0"/>
                              <w:spacing w:before="0" w:after="22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年度</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14,246,753.66</w:t>
                            </w:r>
                          </w:p>
                        </w:txbxContent>
                      </wps:txbx>
                      <wps:bodyPr lIns="0" tIns="0" rIns="0" bIns="0">
                        <a:noAutoFit/>
                      </wps:bodyPr>
                    </wps:wsp>
                  </a:graphicData>
                </a:graphic>
              </wp:anchor>
            </w:drawing>
          </mc:Choice>
          <mc:Fallback>
            <w:pict>
              <v:shape id="_x0000_s1119" type="#_x0000_t202" style="position:absolute;margin-left:479.35000000000002pt;margin-top:601.20000000000005pt;width:63.600000000000001pt;height:38.899999999999999pt;z-index:-125829297;mso-wrap-distance-left:9.pt;mso-wrap-distance-top:350.90000000000003pt;mso-wrap-distance-right:9.pt;mso-position-horizontal-relative:page;mso-position-vertical-relative:margin" filled="f" stroked="f">
                <v:textbox inset="0,0,0,0">
                  <w:txbxContent>
                    <w:p>
                      <w:pPr>
                        <w:pStyle w:val="Style69"/>
                        <w:keepNext w:val="0"/>
                        <w:keepLines w:val="0"/>
                        <w:widowControl w:val="0"/>
                        <w:pBdr>
                          <w:bottom w:val="single" w:sz="4" w:space="0" w:color="auto"/>
                        </w:pBdr>
                        <w:shd w:val="clear" w:color="auto" w:fill="auto"/>
                        <w:bidi w:val="0"/>
                        <w:spacing w:before="0" w:after="22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年度</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14,246,753.66</w:t>
                      </w:r>
                    </w:p>
                  </w:txbxContent>
                </v:textbox>
                <w10:wrap type="square" side="left" anchorx="page" anchory="margin"/>
              </v:shape>
            </w:pict>
          </mc:Fallback>
        </mc:AlternateContent>
      </w:r>
      <w:bookmarkStart w:id="480" w:name="bookmark480"/>
      <w:r>
        <w:rPr>
          <w:b/>
          <w:bCs/>
          <w:color w:val="000000"/>
          <w:spacing w:val="0"/>
          <w:w w:val="100"/>
          <w:position w:val="0"/>
        </w:rPr>
        <w:t>六</w:t>
      </w:r>
      <w:bookmarkEnd w:id="480"/>
      <w:r>
        <w:rPr>
          <w:b/>
          <w:bCs/>
          <w:color w:val="000000"/>
          <w:spacing w:val="0"/>
          <w:w w:val="100"/>
          <w:position w:val="0"/>
        </w:rPr>
        <w:t>、母公司财务报表主要项目注释</w:t>
      </w:r>
      <w:r>
        <w:br w:type="page"/>
      </w:r>
    </w:p>
    <w:p>
      <w:pPr>
        <w:pStyle w:val="Style21"/>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32"/>
        <w:keepNext w:val="0"/>
        <w:keepLines w:val="0"/>
        <w:widowControl w:val="0"/>
        <w:shd w:val="clear" w:color="auto" w:fill="auto"/>
        <w:bidi w:val="0"/>
        <w:spacing w:before="0" w:after="0" w:line="240" w:lineRule="auto"/>
        <w:ind w:left="5016"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bl>
      <w:tblPr>
        <w:tblOverlap w:val="never"/>
        <w:jc w:val="center"/>
        <w:tblLayout w:type="fixed"/>
      </w:tblPr>
      <w:tblGrid>
        <w:gridCol w:w="1738"/>
        <w:gridCol w:w="2242"/>
        <w:gridCol w:w="1354"/>
        <w:gridCol w:w="2002"/>
        <w:gridCol w:w="1637"/>
      </w:tblGrid>
      <w:tr>
        <w:trPr>
          <w:trHeight w:val="39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净额</w:t>
            </w:r>
          </w:p>
        </w:tc>
      </w:tr>
      <w:tr>
        <w:trPr>
          <w:trHeight w:val="64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767,252.02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38,362.60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72 8,889.42</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59,503,000.00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12,303,000.00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47,200,000.00</w:t>
            </w:r>
          </w:p>
        </w:tc>
      </w:tr>
      <w:tr>
        <w:trPr>
          <w:trHeight w:val="53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60,270,252.02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12,341,362.60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47,928,889.42</w:t>
            </w:r>
          </w:p>
        </w:tc>
      </w:tr>
    </w:tbl>
    <w:p>
      <w:pPr>
        <w:widowControl w:val="0"/>
        <w:spacing w:after="9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5035"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tbl>
      <w:tblPr>
        <w:tblOverlap w:val="never"/>
        <w:jc w:val="center"/>
        <w:tblLayout w:type="fixed"/>
      </w:tblPr>
      <w:tblGrid>
        <w:gridCol w:w="1709"/>
        <w:gridCol w:w="2270"/>
        <w:gridCol w:w="1339"/>
        <w:gridCol w:w="2002"/>
        <w:gridCol w:w="1651"/>
      </w:tblGrid>
      <w:tr>
        <w:trPr>
          <w:trHeight w:val="26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账龄</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净额</w:t>
            </w:r>
          </w:p>
        </w:tc>
      </w:tr>
      <w:tr>
        <w:trPr>
          <w:trHeight w:val="57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17,918,512.02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895,925.60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17,022,586.42</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24,925,000.00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2,492,500.00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22,432,500.00</w:t>
            </w:r>
          </w:p>
        </w:tc>
      </w:tr>
      <w:tr>
        <w:trPr>
          <w:trHeight w:val="44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8,850,000.00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50,150,000.00</w:t>
            </w:r>
          </w:p>
        </w:tc>
      </w:tr>
      <w:tr>
        <w:trPr>
          <w:trHeight w:val="33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503,000.00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503,000.00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r>
        <w:trPr>
          <w:trHeight w:val="48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102,346,512.02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12,741,425.60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89,605,086.42</w:t>
            </w:r>
          </w:p>
        </w:tc>
      </w:tr>
    </w:tbl>
    <w:p>
      <w:pPr>
        <w:pStyle w:val="Style32"/>
        <w:keepNext w:val="0"/>
        <w:keepLines w:val="0"/>
        <w:widowControl w:val="0"/>
        <w:shd w:val="clear" w:color="auto" w:fill="auto"/>
        <w:bidi w:val="0"/>
        <w:spacing w:before="0" w:after="0" w:line="240" w:lineRule="auto"/>
        <w:ind w:left="5"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本公司于本年末对账龄超过三年且回收困难的应收账款全额计提坏账准备，其余的账龄超</w:t>
      </w:r>
    </w:p>
    <w:p>
      <w:pPr>
        <w:widowControl w:val="0"/>
        <w:spacing w:after="13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过三年的应收账款按</w:t>
      </w:r>
      <w:r>
        <w:rPr>
          <w:rFonts w:ascii="Times New Roman" w:eastAsia="Times New Roman" w:hAnsi="Times New Roman" w:cs="Times New Roman"/>
          <w:color w:val="000000"/>
          <w:spacing w:val="0"/>
          <w:w w:val="100"/>
          <w:position w:val="0"/>
        </w:rPr>
        <w:t>20</w:t>
      </w:r>
      <w:r>
        <w:rPr>
          <w:color w:val="000000"/>
          <w:spacing w:val="0"/>
          <w:w w:val="100"/>
          <w:position w:val="0"/>
        </w:rPr>
        <w:t>%的比例计提坏账准备。</w:t>
      </w:r>
    </w:p>
    <w:p>
      <w:pPr>
        <w:pStyle w:val="Style21"/>
        <w:keepNext w:val="0"/>
        <w:keepLines w:val="0"/>
        <w:widowControl w:val="0"/>
        <w:numPr>
          <w:ilvl w:val="0"/>
          <w:numId w:val="69"/>
        </w:numPr>
        <w:shd w:val="clear" w:color="auto" w:fill="auto"/>
        <w:tabs>
          <w:tab w:pos="826" w:val="left"/>
        </w:tabs>
        <w:bidi w:val="0"/>
        <w:spacing w:before="0" w:after="180" w:line="240" w:lineRule="auto"/>
        <w:ind w:left="0" w:right="0"/>
        <w:jc w:val="left"/>
      </w:pPr>
      <w:bookmarkStart w:id="481" w:name="bookmark481"/>
      <w:bookmarkEnd w:id="481"/>
      <w:r>
        <w:rPr>
          <w:color w:val="000000"/>
          <w:spacing w:val="0"/>
          <w:w w:val="100"/>
          <w:position w:val="0"/>
        </w:rPr>
        <w:t>应收账款年末余额无持有本公司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以上股份的股东单位欠款。</w:t>
      </w:r>
    </w:p>
    <w:p>
      <w:pPr>
        <w:pStyle w:val="Style21"/>
        <w:keepNext w:val="0"/>
        <w:keepLines w:val="0"/>
        <w:widowControl w:val="0"/>
        <w:numPr>
          <w:ilvl w:val="0"/>
          <w:numId w:val="69"/>
        </w:numPr>
        <w:shd w:val="clear" w:color="auto" w:fill="auto"/>
        <w:tabs>
          <w:tab w:pos="826" w:val="left"/>
        </w:tabs>
        <w:bidi w:val="0"/>
        <w:spacing w:before="0" w:after="180" w:line="240" w:lineRule="auto"/>
        <w:ind w:left="0" w:right="0"/>
        <w:jc w:val="left"/>
      </w:pPr>
      <w:bookmarkStart w:id="482" w:name="bookmark482"/>
      <w:bookmarkEnd w:id="482"/>
      <w:r>
        <w:rPr>
          <w:color w:val="000000"/>
          <w:spacing w:val="0"/>
          <w:w w:val="100"/>
          <w:position w:val="0"/>
        </w:rPr>
        <w:t>应收账款大额欠款参见附注五</w:t>
      </w:r>
      <w:r>
        <w:rPr>
          <w:rFonts w:ascii="Times New Roman" w:eastAsia="Times New Roman" w:hAnsi="Times New Roman" w:cs="Times New Roman"/>
          <w:color w:val="000000"/>
          <w:spacing w:val="0"/>
          <w:w w:val="100"/>
          <w:position w:val="0"/>
        </w:rPr>
        <w:t>4(3)</w:t>
      </w:r>
      <w:r>
        <w:rPr>
          <w:color w:val="000000"/>
          <w:spacing w:val="0"/>
          <w:w w:val="100"/>
          <w:position w:val="0"/>
        </w:rPr>
        <w:t>。</w:t>
      </w:r>
    </w:p>
    <w:tbl>
      <w:tblPr>
        <w:tblOverlap w:val="never"/>
        <w:jc w:val="center"/>
        <w:tblLayout w:type="fixed"/>
      </w:tblPr>
      <w:tblGrid>
        <w:gridCol w:w="2650"/>
        <w:gridCol w:w="1728"/>
        <w:gridCol w:w="1469"/>
        <w:gridCol w:w="1843"/>
        <w:gridCol w:w="1675"/>
      </w:tblGrid>
      <w:tr>
        <w:trPr>
          <w:trHeight w:val="1718" w:hRule="exact"/>
        </w:trPr>
        <w:tc>
          <w:tcPr>
            <w:gridSpan w:val="5"/>
            <w:tcBorders/>
            <w:shd w:val="clear" w:color="auto" w:fill="FFFFFF"/>
            <w:vAlign w:val="top"/>
          </w:tcPr>
          <w:p>
            <w:pPr>
              <w:pStyle w:val="Style9"/>
              <w:keepNext w:val="0"/>
              <w:keepLines w:val="0"/>
              <w:widowControl w:val="0"/>
              <w:shd w:val="clear" w:color="auto" w:fill="auto"/>
              <w:bidi w:val="0"/>
              <w:spacing w:before="0" w:after="420" w:line="456" w:lineRule="exact"/>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日，应收账款余额只有</w:t>
            </w:r>
            <w:r>
              <w:rPr>
                <w:rFonts w:ascii="Times New Roman" w:eastAsia="Times New Roman" w:hAnsi="Times New Roman" w:cs="Times New Roman"/>
                <w:color w:val="000000"/>
                <w:spacing w:val="0"/>
                <w:w w:val="100"/>
                <w:position w:val="0"/>
              </w:rPr>
              <w:t>5</w:t>
            </w:r>
            <w:r>
              <w:rPr>
                <w:color w:val="000000"/>
                <w:spacing w:val="0"/>
                <w:w w:val="100"/>
                <w:position w:val="0"/>
              </w:rPr>
              <w:t>户欠款单位，主要是应收重庆国际信托投资有 限公司出售东南网络股权余款</w:t>
            </w:r>
            <w:r>
              <w:rPr>
                <w:rFonts w:ascii="Times New Roman" w:eastAsia="Times New Roman" w:hAnsi="Times New Roman" w:cs="Times New Roman"/>
                <w:color w:val="000000"/>
                <w:spacing w:val="0"/>
                <w:w w:val="100"/>
                <w:position w:val="0"/>
              </w:rPr>
              <w:t>5,900</w:t>
            </w:r>
            <w:r>
              <w:rPr>
                <w:color w:val="000000"/>
                <w:spacing w:val="0"/>
                <w:w w:val="100"/>
                <w:position w:val="0"/>
              </w:rPr>
              <w:t>万元。</w:t>
            </w:r>
          </w:p>
          <w:p>
            <w:pPr>
              <w:pStyle w:val="Style9"/>
              <w:keepNext w:val="0"/>
              <w:keepLines w:val="0"/>
              <w:widowControl w:val="0"/>
              <w:shd w:val="clear" w:color="auto" w:fill="auto"/>
              <w:bidi w:val="0"/>
              <w:spacing w:before="0" w:after="0" w:line="456" w:lineRule="exact"/>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p>
        </w:tc>
      </w:tr>
      <w:tr>
        <w:trPr>
          <w:trHeight w:val="346" w:hRule="exact"/>
        </w:trPr>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r>
      <w:tr>
        <w:trPr>
          <w:trHeight w:val="461" w:hRule="exact"/>
        </w:trPr>
        <w:tc>
          <w:tcPr>
            <w:vMerge/>
            <w:tcBorders/>
            <w:shd w:val="clear" w:color="auto" w:fill="FFFFFF"/>
            <w:vAlign w:val="bottom"/>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净额</w:t>
            </w:r>
          </w:p>
        </w:tc>
      </w:tr>
      <w:tr>
        <w:trPr>
          <w:trHeight w:val="57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112,028,292.87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3,507,607.15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r>
              <w:rPr>
                <w:rFonts w:ascii="Times New Roman" w:eastAsia="Times New Roman" w:hAnsi="Times New Roman" w:cs="Times New Roman"/>
                <w:color w:val="000000"/>
                <w:spacing w:val="0"/>
                <w:w w:val="100"/>
                <w:position w:val="0"/>
              </w:rPr>
              <w:t>8,520,685.72</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25,859,331.02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1,121,681.79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24,737,649.23</w:t>
            </w:r>
          </w:p>
        </w:tc>
      </w:tr>
      <w:tr>
        <w:trP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51,352,504.20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1,591,627.60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49,760,876.60</w:t>
            </w:r>
          </w:p>
        </w:tc>
      </w:tr>
      <w:tr>
        <w:trPr>
          <w:trHeight w:val="346" w:hRule="exact"/>
        </w:trPr>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273,636,101.13</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68,105,285.17</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20 5,530,815.96</w:t>
            </w:r>
          </w:p>
        </w:tc>
      </w:tr>
    </w:tbl>
    <w:p>
      <w:pPr>
        <w:widowControl w:val="0"/>
        <w:spacing w:line="1" w:lineRule="exact"/>
      </w:pPr>
      <w:r>
        <w:br w:type="page"/>
      </w:r>
    </w:p>
    <w:tbl>
      <w:tblPr>
        <w:tblOverlap w:val="never"/>
        <w:jc w:val="center"/>
        <w:tblLayout w:type="fixed"/>
      </w:tblPr>
      <w:tblGrid>
        <w:gridCol w:w="1627"/>
        <w:gridCol w:w="2285"/>
        <w:gridCol w:w="1018"/>
        <w:gridCol w:w="2299"/>
        <w:gridCol w:w="1661"/>
      </w:tblGrid>
      <w:tr>
        <w:trPr>
          <w:trHeight w:val="4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462,876,229.22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74,326,201.71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388,550,027.51</w:t>
            </w:r>
          </w:p>
        </w:tc>
      </w:tr>
      <w:tr>
        <w:trPr>
          <w:trHeight w:val="92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2005-12-31</w:t>
            </w: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账龄</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比例</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净额</w:t>
            </w:r>
          </w:p>
        </w:tc>
      </w:tr>
      <w:tr>
        <w:trPr>
          <w:trHeight w:val="57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53,621,998.91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572,672.27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53,049,326.64</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110,933,098.89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1,071,085.07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109,862,013.82</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160,939,846.07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7,185,072.43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153,754,773.64</w:t>
            </w:r>
          </w:p>
        </w:tc>
      </w:tr>
      <w:tr>
        <w:trPr>
          <w:trHeight w:val="33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255,559,922.42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58,593,178.36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196,966,744.06</w:t>
            </w:r>
          </w:p>
        </w:tc>
      </w:tr>
      <w:tr>
        <w:trPr>
          <w:trHeight w:val="49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581,054,866.29</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67,422,008.13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513,632,858.16</w:t>
            </w:r>
          </w:p>
        </w:tc>
      </w:tr>
    </w:tbl>
    <w:p>
      <w:pPr>
        <w:widowControl w:val="0"/>
        <w:spacing w:after="259" w:line="1" w:lineRule="exact"/>
      </w:pPr>
    </w:p>
    <w:p>
      <w:pPr>
        <w:pStyle w:val="Style21"/>
        <w:keepNext w:val="0"/>
        <w:keepLines w:val="0"/>
        <w:widowControl w:val="0"/>
        <w:numPr>
          <w:ilvl w:val="0"/>
          <w:numId w:val="71"/>
        </w:numPr>
        <w:shd w:val="clear" w:color="auto" w:fill="auto"/>
        <w:tabs>
          <w:tab w:pos="850" w:val="left"/>
        </w:tabs>
        <w:bidi w:val="0"/>
        <w:spacing w:before="0" w:after="260" w:line="240" w:lineRule="auto"/>
        <w:ind w:left="0" w:right="0" w:firstLine="420"/>
        <w:jc w:val="left"/>
      </w:pPr>
      <w:bookmarkStart w:id="483" w:name="bookmark483"/>
      <w:bookmarkEnd w:id="483"/>
      <w:r>
        <w:rPr>
          <w:color w:val="000000"/>
          <w:spacing w:val="0"/>
          <w:w w:val="100"/>
          <w:position w:val="0"/>
        </w:rPr>
        <w:t>其他应收款年末计提坏账准备比例较大的</w:t>
      </w:r>
      <w:r>
        <w:rPr>
          <w:rFonts w:ascii="Times New Roman" w:eastAsia="Times New Roman" w:hAnsi="Times New Roman" w:cs="Times New Roman"/>
          <w:color w:val="000000"/>
          <w:spacing w:val="0"/>
          <w:w w:val="100"/>
          <w:position w:val="0"/>
        </w:rPr>
        <w:t>(40%</w:t>
      </w:r>
      <w:r>
        <w:rPr>
          <w:color w:val="000000"/>
          <w:spacing w:val="0"/>
          <w:w w:val="100"/>
          <w:position w:val="0"/>
        </w:rPr>
        <w:t>或以上</w:t>
      </w:r>
      <w:r>
        <w:rPr>
          <w:rFonts w:ascii="Times New Roman" w:eastAsia="Times New Roman" w:hAnsi="Times New Roman" w:cs="Times New Roman"/>
          <w:color w:val="000000"/>
          <w:spacing w:val="0"/>
          <w:w w:val="100"/>
          <w:position w:val="0"/>
        </w:rPr>
        <w:t>)</w:t>
      </w:r>
      <w:r>
        <w:rPr>
          <w:color w:val="000000"/>
          <w:spacing w:val="0"/>
          <w:w w:val="100"/>
          <w:position w:val="0"/>
        </w:rPr>
        <w:t>主要明细参见附注五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1"/>
        <w:keepNext w:val="0"/>
        <w:keepLines w:val="0"/>
        <w:widowControl w:val="0"/>
        <w:numPr>
          <w:ilvl w:val="0"/>
          <w:numId w:val="71"/>
        </w:numPr>
        <w:shd w:val="clear" w:color="auto" w:fill="auto"/>
        <w:tabs>
          <w:tab w:pos="850" w:val="left"/>
        </w:tabs>
        <w:bidi w:val="0"/>
        <w:spacing w:before="0" w:after="260" w:line="240" w:lineRule="auto"/>
        <w:ind w:left="0" w:right="0" w:firstLine="420"/>
        <w:jc w:val="left"/>
      </w:pPr>
      <w:bookmarkStart w:id="484" w:name="bookmark484"/>
      <w:bookmarkEnd w:id="484"/>
      <w:r>
        <w:rPr>
          <w:color w:val="000000"/>
          <w:spacing w:val="0"/>
          <w:w w:val="100"/>
          <w:position w:val="0"/>
        </w:rPr>
        <w:t>其他应收款年末余额中无持有本公司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以上股份的股东单位欠款。</w:t>
      </w:r>
    </w:p>
    <w:p>
      <w:pPr>
        <w:pStyle w:val="Style21"/>
        <w:keepNext w:val="0"/>
        <w:keepLines w:val="0"/>
        <w:widowControl w:val="0"/>
        <w:numPr>
          <w:ilvl w:val="0"/>
          <w:numId w:val="71"/>
        </w:numPr>
        <w:shd w:val="clear" w:color="auto" w:fill="auto"/>
        <w:tabs>
          <w:tab w:pos="850" w:val="left"/>
        </w:tabs>
        <w:bidi w:val="0"/>
        <w:spacing w:before="0" w:after="260" w:line="240" w:lineRule="auto"/>
        <w:ind w:left="0" w:right="0" w:firstLine="420"/>
        <w:jc w:val="left"/>
      </w:pPr>
      <w:bookmarkStart w:id="485" w:name="bookmark485"/>
      <w:bookmarkEnd w:id="485"/>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日较大金额的欠款单位情况如下：</w:t>
      </w:r>
    </w:p>
    <w:tbl>
      <w:tblPr>
        <w:tblOverlap w:val="never"/>
        <w:jc w:val="center"/>
        <w:tblLayout w:type="fixed"/>
      </w:tblPr>
      <w:tblGrid>
        <w:gridCol w:w="3677"/>
        <w:gridCol w:w="2314"/>
        <w:gridCol w:w="2290"/>
      </w:tblGrid>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单位名称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所欠金额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性质或内容</w:t>
            </w:r>
          </w:p>
        </w:tc>
      </w:tr>
      <w:tr>
        <w:trPr>
          <w:trHeight w:val="65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深圳市凯方实业发展有限公司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130,434,590.17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子公司借款及往来款</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福建东南广播电视网络有限公司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108,653,674.00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子公司借款及往来款</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龙岗鸿基房地产开发有限公司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34,348,126.41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子公司借款及往来款</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深圳市鸿基物业管理有限公司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25,025,972.89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子公司借款及往来款</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深圳市鸿基广源贸易有限公司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24,619,004.02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子公司往来款</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深圳市鸿泰投资发展有限公司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20,772,500.00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暂借款</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深圳桂兴贸易发展公司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18,588,821.90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暂借款</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西安鸿基运输实业有限公司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17,969,998.20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子公司借款及往来款</w:t>
            </w:r>
          </w:p>
        </w:tc>
      </w:tr>
      <w:tr>
        <w:trPr>
          <w:trHeight w:val="41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深圳市鸿基房地产有限公司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15,501,323.37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子公司借款及往来款</w:t>
            </w:r>
          </w:p>
        </w:tc>
      </w:tr>
    </w:tbl>
    <w:p>
      <w:pPr>
        <w:pStyle w:val="Style21"/>
        <w:keepNext w:val="0"/>
        <w:keepLines w:val="0"/>
        <w:widowControl w:val="0"/>
        <w:numPr>
          <w:ilvl w:val="0"/>
          <w:numId w:val="71"/>
        </w:numPr>
        <w:shd w:val="clear" w:color="auto" w:fill="auto"/>
        <w:bidi w:val="0"/>
        <w:spacing w:before="0" w:after="760" w:line="523" w:lineRule="exact"/>
        <w:ind w:left="0" w:right="0" w:firstLine="440"/>
        <w:jc w:val="left"/>
      </w:pPr>
      <w:bookmarkStart w:id="486" w:name="bookmark486"/>
      <w:bookmarkEnd w:id="486"/>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日其他应收款中欠款金额前五名的欠款金额合计</w:t>
      </w:r>
      <w:r>
        <w:rPr>
          <w:rFonts w:ascii="Times New Roman" w:eastAsia="Times New Roman" w:hAnsi="Times New Roman" w:cs="Times New Roman"/>
          <w:color w:val="000000"/>
          <w:spacing w:val="0"/>
          <w:w w:val="100"/>
          <w:position w:val="0"/>
        </w:rPr>
        <w:t>323,081,367.49</w:t>
      </w:r>
      <w:r>
        <w:rPr>
          <w:color w:val="000000"/>
          <w:spacing w:val="0"/>
          <w:w w:val="100"/>
          <w:position w:val="0"/>
        </w:rPr>
        <w:t>元，占 其他应收款余额的</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21"/>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长期投资</w:t>
      </w:r>
    </w:p>
    <w:p>
      <w:pPr>
        <w:pStyle w:val="Style9"/>
        <w:keepNext w:val="0"/>
        <w:keepLines w:val="0"/>
        <w:widowControl w:val="0"/>
        <w:shd w:val="clear" w:color="auto" w:fill="auto"/>
        <w:tabs>
          <w:tab w:pos="3337" w:val="left"/>
          <w:tab w:pos="5002" w:val="left"/>
          <w:tab w:pos="6639" w:val="left"/>
          <w:tab w:pos="8190" w:val="left"/>
        </w:tabs>
        <w:bidi w:val="0"/>
        <w:spacing w:before="0" w:after="260" w:line="240" w:lineRule="auto"/>
        <w:ind w:left="1100" w:right="0" w:firstLine="0"/>
        <w:jc w:val="left"/>
        <w:rPr>
          <w:sz w:val="18"/>
          <w:szCs w:val="18"/>
        </w:rPr>
      </w:pPr>
      <w:r>
        <w:rPr>
          <w:color w:val="000000"/>
          <w:spacing w:val="0"/>
          <w:w w:val="100"/>
          <w:position w:val="0"/>
          <w:sz w:val="18"/>
          <w:szCs w:val="18"/>
        </w:rPr>
        <w:t>项 目</w:t>
        <w:tab/>
      </w:r>
      <w:r>
        <w:rPr>
          <w:rFonts w:ascii="Times New Roman" w:eastAsia="Times New Roman" w:hAnsi="Times New Roman" w:cs="Times New Roman"/>
          <w:color w:val="000000"/>
          <w:spacing w:val="0"/>
          <w:w w:val="100"/>
          <w:position w:val="0"/>
          <w:sz w:val="18"/>
          <w:szCs w:val="18"/>
        </w:rPr>
        <w:t>2005-12-31</w:t>
        <w:tab/>
      </w:r>
      <w:r>
        <w:rPr>
          <w:color w:val="000000"/>
          <w:spacing w:val="0"/>
          <w:w w:val="100"/>
          <w:position w:val="0"/>
          <w:sz w:val="18"/>
          <w:szCs w:val="18"/>
        </w:rPr>
        <w:t>本年增加</w:t>
        <w:tab/>
        <w:t>本年减少</w:t>
        <w:tab/>
      </w:r>
      <w:r>
        <w:rPr>
          <w:rFonts w:ascii="Times New Roman" w:eastAsia="Times New Roman" w:hAnsi="Times New Roman" w:cs="Times New Roman"/>
          <w:color w:val="000000"/>
          <w:spacing w:val="0"/>
          <w:w w:val="100"/>
          <w:position w:val="0"/>
          <w:sz w:val="18"/>
          <w:szCs w:val="18"/>
        </w:rPr>
        <w:t>2006-12-31</w:t>
      </w:r>
      <w:r>
        <w:br w:type="page"/>
      </w:r>
    </w:p>
    <w:tbl>
      <w:tblPr>
        <w:tblOverlap w:val="never"/>
        <w:jc w:val="center"/>
        <w:tblLayout w:type="fixed"/>
      </w:tblPr>
      <w:tblGrid>
        <w:gridCol w:w="2309"/>
        <w:gridCol w:w="1901"/>
        <w:gridCol w:w="1709"/>
        <w:gridCol w:w="1536"/>
        <w:gridCol w:w="1464"/>
      </w:tblGrid>
      <w:tr>
        <w:trPr>
          <w:trHeight w:val="38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443,780,497.16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102,638,119.12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5,860,747.77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540,557,868.51</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10,929,899.46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92,568.27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11,022,467.73</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136,749,768.18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136,749,768.18</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30,286,425.15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30,286,425.15</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减：长期投资减值准备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47,704,697.58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3,014,655.60</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50,719,353.18</w:t>
            </w:r>
          </w:p>
        </w:tc>
      </w:tr>
      <w:tr>
        <w:trPr>
          <w:trHeight w:val="562" w:hRule="exact"/>
        </w:trPr>
        <w:tc>
          <w:tcPr>
            <w:tcBorders/>
            <w:shd w:val="clear" w:color="auto" w:fill="FFFFFF"/>
            <w:vAlign w:val="bottom"/>
          </w:tcPr>
          <w:p>
            <w:pPr>
              <w:pStyle w:val="Style9"/>
              <w:keepNext w:val="0"/>
              <w:keepLines w:val="0"/>
              <w:widowControl w:val="0"/>
              <w:shd w:val="clear" w:color="auto" w:fill="auto"/>
              <w:tabs>
                <w:tab w:pos="1244" w:val="left"/>
              </w:tabs>
              <w:bidi w:val="0"/>
              <w:spacing w:before="0" w:after="0" w:line="240" w:lineRule="auto"/>
              <w:ind w:left="0" w:right="0" w:firstLine="620"/>
              <w:jc w:val="left"/>
              <w:rPr>
                <w:sz w:val="18"/>
                <w:szCs w:val="18"/>
              </w:rPr>
            </w:pPr>
            <w:r>
              <w:rPr>
                <w:color w:val="000000"/>
                <w:spacing w:val="0"/>
                <w:w w:val="100"/>
                <w:position w:val="0"/>
                <w:sz w:val="18"/>
                <w:szCs w:val="18"/>
              </w:rPr>
              <w:t>合</w:t>
              <w:tab/>
              <w:t>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574,041,892.37</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99,716,031.79</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5,860,747.77</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667,897,176.39</w:t>
            </w:r>
          </w:p>
        </w:tc>
      </w:tr>
    </w:tbl>
    <w:p>
      <w:pPr>
        <w:widowControl w:val="0"/>
        <w:spacing w:after="1219" w:line="1" w:lineRule="exact"/>
      </w:pP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p>
    <w:p>
      <w:pPr>
        <w:pStyle w:val="Style81"/>
        <w:keepNext w:val="0"/>
        <w:keepLines w:val="0"/>
        <w:widowControl w:val="0"/>
        <w:shd w:val="clear" w:color="auto" w:fill="auto"/>
        <w:bidi w:val="0"/>
        <w:spacing w:before="0" w:after="100" w:line="240" w:lineRule="auto"/>
        <w:ind w:left="1940" w:right="0" w:firstLine="0"/>
        <w:jc w:val="left"/>
      </w:pPr>
      <w:r>
        <w:rPr>
          <w:color w:val="000000"/>
          <w:spacing w:val="0"/>
          <w:w w:val="100"/>
          <w:position w:val="0"/>
          <w:sz w:val="15"/>
          <w:szCs w:val="15"/>
        </w:rPr>
        <w:t>股权</w:t>
      </w:r>
    </w:p>
    <w:tbl>
      <w:tblPr>
        <w:tblOverlap w:val="never"/>
        <w:jc w:val="center"/>
        <w:tblLayout w:type="fixed"/>
      </w:tblPr>
      <w:tblGrid>
        <w:gridCol w:w="1493"/>
        <w:gridCol w:w="494"/>
        <w:gridCol w:w="1138"/>
        <w:gridCol w:w="1224"/>
        <w:gridCol w:w="1013"/>
        <w:gridCol w:w="1282"/>
        <w:gridCol w:w="1219"/>
        <w:gridCol w:w="1128"/>
      </w:tblGrid>
      <w:tr>
        <w:trPr>
          <w:trHeight w:val="25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被投资单位名称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本年增</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减</w:t>
            </w:r>
            <w:r>
              <w:rPr>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本年权益调整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累计权益调整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87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深圳市迅达汽车运输 企业公司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13,458,650.00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178,510,145.64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23,032,125.08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188,083,620.72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201,542,270.72</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深圳市深运工贸企业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35,448,258.94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5,046,899.50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21,495,158.44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40,495,158.44</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深圳市鸿基大型物件 起重运输有限公司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3,318,016.36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(827,987.00)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990,029.36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2,490,029.36</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深圳市鸿基装饰设计 工程有限公司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4,324,165.27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710.17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1,624,875.44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4,324,875.44</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深圳市龙岗鸿基房地 产开发有限公司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30,100,000.00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30,068,419.97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34,301,224.99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34,269,644.96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64,369,644.96</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深圳市龙岗鸿基发展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8,260,000.00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9,593,452.72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(1,314,725.30)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18,727.42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8,278,727.42</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深圳市鸿基房地产有 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84,163,193.70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5,121,407.00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44,284,600.70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89,284,600.70</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深圳市鸿基（集团） 上海有限公司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4,500,000.00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4,033,205.68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1,661,162.30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1,194,367.98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5,694,367.98</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深圳市鸿基锦源运输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1,600,000.00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(215,595.78)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(473,175.09)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(2,288,770.87)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(688,770.87)</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深圳市鸿基华辉运输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1,600,000.00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2,885,254.54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228,952.52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1,514,207.06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3,114,207.06</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深圳市鸿基皇辉运输 有限公司</w:t>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1,600,000.00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3,688,989.98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29,057.35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2,118,047.33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3,718,047.33</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深圳市鸿基物业管理</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2,400,000.00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(6,147,113.58)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7,491,805.04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(1,055,308.54)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1,344,691.46</w:t>
            </w:r>
          </w:p>
        </w:tc>
      </w:tr>
    </w:tbl>
    <w:p>
      <w:pPr>
        <w:pStyle w:val="Style32"/>
        <w:keepNext w:val="0"/>
        <w:keepLines w:val="0"/>
        <w:widowControl w:val="0"/>
        <w:shd w:val="clear" w:color="auto" w:fill="auto"/>
        <w:bidi w:val="0"/>
        <w:spacing w:before="0" w:after="0" w:line="240" w:lineRule="auto"/>
        <w:ind w:left="24" w:right="0" w:firstLine="0"/>
        <w:jc w:val="left"/>
        <w:rPr>
          <w:sz w:val="15"/>
          <w:szCs w:val="15"/>
        </w:rPr>
      </w:pPr>
      <w:r>
        <w:rPr>
          <w:color w:val="000000"/>
          <w:spacing w:val="0"/>
          <w:w w:val="100"/>
          <w:position w:val="0"/>
          <w:sz w:val="15"/>
          <w:szCs w:val="15"/>
        </w:rPr>
        <w:t>有限公司</w:t>
      </w:r>
    </w:p>
    <w:p>
      <w:pPr>
        <w:widowControl w:val="0"/>
        <w:spacing w:line="1" w:lineRule="exact"/>
      </w:pPr>
      <w:r>
        <w:br w:type="page"/>
      </w:r>
    </w:p>
    <w:p>
      <w:pPr>
        <w:pStyle w:val="Style32"/>
        <w:keepNext w:val="0"/>
        <w:keepLines w:val="0"/>
        <w:widowControl w:val="0"/>
        <w:shd w:val="clear" w:color="auto" w:fill="auto"/>
        <w:bidi w:val="0"/>
        <w:spacing w:before="0" w:after="0" w:line="240" w:lineRule="auto"/>
        <w:ind w:left="1507" w:right="0" w:firstLine="0"/>
        <w:jc w:val="left"/>
        <w:rPr>
          <w:sz w:val="15"/>
          <w:szCs w:val="15"/>
        </w:rPr>
      </w:pPr>
      <w:r>
        <w:rPr>
          <w:color w:val="000000"/>
          <w:spacing w:val="0"/>
          <w:w w:val="100"/>
          <w:position w:val="0"/>
          <w:sz w:val="15"/>
          <w:szCs w:val="15"/>
        </w:rPr>
        <w:t>股权</w:t>
      </w:r>
    </w:p>
    <w:tbl>
      <w:tblPr>
        <w:tblOverlap w:val="never"/>
        <w:jc w:val="center"/>
        <w:tblLayout w:type="fixed"/>
      </w:tblPr>
      <w:tblGrid>
        <w:gridCol w:w="1459"/>
        <w:gridCol w:w="490"/>
        <w:gridCol w:w="1152"/>
        <w:gridCol w:w="1214"/>
        <w:gridCol w:w="1109"/>
        <w:gridCol w:w="1200"/>
        <w:gridCol w:w="1229"/>
        <w:gridCol w:w="1070"/>
      </w:tblGrid>
      <w:tr>
        <w:trPr>
          <w:trHeight w:val="25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被投资单位名称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本年增</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减</w:t>
            </w:r>
            <w:r>
              <w:rPr>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本年权益调整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累计权益调整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87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香港鸿业发展有限公 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10,212,500.00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7,897,400.73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(837,145.23)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(3,152,244.50)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7,060,255.50</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长沙鸿基运输实业有 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4,722,348.45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1,331,445.92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1,053,794.37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6,053,794.37</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深圳市凯方实业发展 有限公司</w:t>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7,643,221.78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6,375,725.55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3,518,947.33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14,018,947.33</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深圳市鸿基物流有限 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16,875,000.00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36,066,950.66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1,203,833.37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20,395,784.03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37,270,784.03</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西安鸿基运输有限公 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15,290,292.13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(355,999.49)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(1,065,707.36)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14,934,292.64</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深圳市鸿基酒店管理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1,507,249.62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355,203.70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862,453.32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1,862,453.32</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西安鸿腾生物科技有 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4,200,000.00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4,200,000.00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4,200,000.00</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深圳鸿南建筑机械工 程有限公司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3,240,000.00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1,856,025.17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(1,383,974.83)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1,856,025.17</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深运工贸翠苑旅店</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785,377.30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285,377.30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785,377.30</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深圳市鸿侨实业有限 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1,360,346.21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(5,139,653.79)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1,360,346.21</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深圳市鸿基影视文化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2,700,000.00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深圳市鸿基广源贸易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715" w:hRule="exact"/>
        </w:trPr>
        <w:tc>
          <w:tcPr>
            <w:tcBorders/>
            <w:shd w:val="clear" w:color="auto" w:fill="FFFFFF"/>
            <w:vAlign w:val="center"/>
          </w:tcPr>
          <w:p>
            <w:pPr>
              <w:pStyle w:val="Style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福建升通网络传媒有 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14,400,000.00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12,780,891.67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(1,418,365.78)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(3,037,474.11)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11,362,525.89</w:t>
            </w:r>
          </w:p>
        </w:tc>
      </w:tr>
      <w:tr>
        <w:trPr>
          <w:trHeight w:val="552" w:hRule="exact"/>
        </w:trPr>
        <w:tc>
          <w:tcPr>
            <w:tcBorders/>
            <w:shd w:val="clear" w:color="auto" w:fill="FFFFFF"/>
            <w:vAlign w:val="bottom"/>
          </w:tcPr>
          <w:p>
            <w:pPr>
              <w:pStyle w:val="Style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西安新鸿业投资发展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17,662,400.00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17,662,400.00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(1,837,183.25)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(1,837,183.25)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15,825,216.75</w:t>
            </w:r>
          </w:p>
        </w:tc>
      </w:tr>
      <w:tr>
        <w:trPr>
          <w:trHeight w:val="56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 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244,508,550.00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443,780,497.16</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17,662,400.00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79,114,971.35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296,049,318.51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540,557,868.51</w:t>
            </w:r>
          </w:p>
        </w:tc>
      </w:tr>
    </w:tbl>
    <w:p>
      <w:pPr>
        <w:widowControl w:val="0"/>
        <w:spacing w:after="199" w:line="1" w:lineRule="exact"/>
      </w:pPr>
    </w:p>
    <w:p>
      <w:pPr>
        <w:pStyle w:val="Style21"/>
        <w:keepNext w:val="0"/>
        <w:keepLines w:val="0"/>
        <w:widowControl w:val="0"/>
        <w:shd w:val="clear" w:color="auto" w:fill="auto"/>
        <w:bidi w:val="0"/>
        <w:spacing w:before="0" w:after="20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本年度对该等被投资单位的权益法调整数中，含该等被投资单位本年利润分配时，本公司按</w:t>
      </w: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权益份额应收股利</w:t>
      </w:r>
      <w:r>
        <w:rPr>
          <w:rFonts w:ascii="Times New Roman" w:eastAsia="Times New Roman" w:hAnsi="Times New Roman" w:cs="Times New Roman"/>
          <w:color w:val="000000"/>
          <w:spacing w:val="0"/>
          <w:w w:val="100"/>
          <w:position w:val="0"/>
        </w:rPr>
        <w:t>6,734,566.25</w:t>
      </w:r>
      <w:r>
        <w:rPr>
          <w:color w:val="000000"/>
          <w:spacing w:val="0"/>
          <w:w w:val="100"/>
          <w:position w:val="0"/>
        </w:rPr>
        <w:t>元，冲减本公司对该公司的长期投资金额。</w:t>
      </w:r>
    </w:p>
    <w:p>
      <w:pPr>
        <w:pStyle w:val="Style21"/>
        <w:keepNext w:val="0"/>
        <w:keepLines w:val="0"/>
        <w:widowControl w:val="0"/>
        <w:shd w:val="clear" w:color="auto" w:fill="auto"/>
        <w:bidi w:val="0"/>
        <w:spacing w:before="0" w:after="700" w:line="240" w:lineRule="auto"/>
        <w:ind w:left="0" w:right="0" w:firstLine="420"/>
        <w:jc w:val="left"/>
      </w:pPr>
      <w:r>
        <w:rPr>
          <w:color w:val="000000"/>
          <w:spacing w:val="0"/>
          <w:w w:val="100"/>
          <w:position w:val="0"/>
        </w:rPr>
        <w:t>本公司以鸿基物流</w:t>
      </w:r>
      <w:r>
        <w:rPr>
          <w:rFonts w:ascii="Times New Roman" w:eastAsia="Times New Roman" w:hAnsi="Times New Roman" w:cs="Times New Roman"/>
          <w:color w:val="000000"/>
          <w:spacing w:val="0"/>
          <w:w w:val="100"/>
          <w:position w:val="0"/>
        </w:rPr>
        <w:t>50</w:t>
      </w:r>
      <w:r>
        <w:rPr>
          <w:color w:val="000000"/>
          <w:spacing w:val="0"/>
          <w:w w:val="100"/>
          <w:position w:val="0"/>
        </w:rPr>
        <w:t>%的股权用作长期及短期借款质押。</w:t>
      </w:r>
    </w:p>
    <w:p>
      <w:pPr>
        <w:pStyle w:val="Style21"/>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联营企业</w:t>
      </w:r>
    </w:p>
    <w:p>
      <w:pPr>
        <w:pStyle w:val="Style81"/>
        <w:keepNext w:val="0"/>
        <w:keepLines w:val="0"/>
        <w:widowControl w:val="0"/>
        <w:shd w:val="clear" w:color="auto" w:fill="auto"/>
        <w:tabs>
          <w:tab w:pos="1966" w:val="left"/>
          <w:tab w:pos="4663" w:val="left"/>
          <w:tab w:pos="5503" w:val="left"/>
        </w:tabs>
        <w:bidi w:val="0"/>
        <w:spacing w:before="0" w:after="200" w:line="240" w:lineRule="auto"/>
        <w:ind w:left="0" w:right="0" w:firstLine="540"/>
        <w:jc w:val="left"/>
      </w:pPr>
      <w:r>
        <w:rPr>
          <w:color w:val="000000"/>
          <w:spacing w:val="0"/>
          <w:w w:val="100"/>
          <w:position w:val="0"/>
          <w:sz w:val="15"/>
          <w:szCs w:val="15"/>
        </w:rPr>
        <w:t>被投资单位称名称</w:t>
        <w:tab/>
        <w:t xml:space="preserve">股权 投资额 </w:t>
      </w:r>
      <w:r>
        <w:rPr>
          <w:rFonts w:ascii="Times New Roman" w:eastAsia="Times New Roman" w:hAnsi="Times New Roman" w:cs="Times New Roman"/>
          <w:color w:val="000000"/>
          <w:spacing w:val="0"/>
          <w:w w:val="100"/>
          <w:position w:val="0"/>
          <w:sz w:val="15"/>
          <w:szCs w:val="15"/>
        </w:rPr>
        <w:t>2005-12-31</w:t>
        <w:tab/>
      </w:r>
      <w:r>
        <w:rPr>
          <w:color w:val="000000"/>
          <w:spacing w:val="0"/>
          <w:w w:val="100"/>
          <w:position w:val="0"/>
          <w:sz w:val="15"/>
          <w:szCs w:val="15"/>
        </w:rPr>
        <w:t>本年增加</w:t>
        <w:tab/>
        <w:t xml:space="preserve">本年减少 本年权益 累计权益 </w:t>
      </w:r>
      <w:r>
        <w:rPr>
          <w:rFonts w:ascii="Times New Roman" w:eastAsia="Times New Roman" w:hAnsi="Times New Roman" w:cs="Times New Roman"/>
          <w:color w:val="000000"/>
          <w:spacing w:val="0"/>
          <w:w w:val="100"/>
          <w:position w:val="0"/>
          <w:sz w:val="15"/>
          <w:szCs w:val="15"/>
        </w:rPr>
        <w:t>2006-12-31</w:t>
      </w:r>
      <w:r>
        <w:br w:type="page"/>
      </w:r>
    </w:p>
    <w:p>
      <w:pPr>
        <w:widowControl w:val="0"/>
        <w:spacing w:line="1" w:lineRule="exact"/>
      </w:pPr>
      <w:r>
        <mc:AlternateContent>
          <mc:Choice Requires="wps">
            <w:drawing>
              <wp:anchor distT="3175" distB="165100" distL="0" distR="0" simplePos="0" relativeHeight="125829458" behindDoc="0" locked="0" layoutInCell="1" allowOverlap="1">
                <wp:simplePos x="0" y="0"/>
                <wp:positionH relativeFrom="page">
                  <wp:posOffset>2383155</wp:posOffset>
                </wp:positionH>
                <wp:positionV relativeFrom="paragraph">
                  <wp:posOffset>3175</wp:posOffset>
                </wp:positionV>
                <wp:extent cx="207010" cy="125095"/>
                <wp:wrapTopAndBottom/>
                <wp:docPr id="95" name="Shape 95"/>
                <a:graphic xmlns:a="http://schemas.openxmlformats.org/drawingml/2006/main">
                  <a:graphicData uri="http://schemas.microsoft.com/office/word/2010/wordprocessingShape">
                    <wps:wsp>
                      <wps:cNvSpPr txBox="1"/>
                      <wps:spPr>
                        <a:xfrm>
                          <a:ext cx="207010" cy="125095"/>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5"/>
                                <w:szCs w:val="15"/>
                              </w:rPr>
                              <w:t>比例</w:t>
                            </w:r>
                          </w:p>
                        </w:txbxContent>
                      </wps:txbx>
                      <wps:bodyPr wrap="none" lIns="0" tIns="0" rIns="0" bIns="0">
                        <a:noAutoFit/>
                      </wps:bodyPr>
                    </wps:wsp>
                  </a:graphicData>
                </a:graphic>
              </wp:anchor>
            </w:drawing>
          </mc:Choice>
          <mc:Fallback>
            <w:pict>
              <v:shape id="_x0000_s1121" type="#_x0000_t202" style="position:absolute;margin-left:187.65000000000001pt;margin-top:0.25pt;width:16.300000000000001pt;height:9.8499999999999996pt;z-index:-125829295;mso-wrap-distance-left:0;mso-wrap-distance-top:0.25pt;mso-wrap-distance-right:0;mso-wrap-distance-bottom:13.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5"/>
                          <w:szCs w:val="15"/>
                        </w:rPr>
                        <w:t>比例</w:t>
                      </w:r>
                    </w:p>
                  </w:txbxContent>
                </v:textbox>
                <w10:wrap type="topAndBottom" anchorx="page"/>
              </v:shape>
            </w:pict>
          </mc:Fallback>
        </mc:AlternateContent>
      </w:r>
      <w:r>
        <mc:AlternateContent>
          <mc:Choice Requires="wps">
            <w:drawing>
              <wp:anchor distT="0" distB="165100" distL="0" distR="0" simplePos="0" relativeHeight="125829460" behindDoc="0" locked="0" layoutInCell="1" allowOverlap="1">
                <wp:simplePos x="0" y="0"/>
                <wp:positionH relativeFrom="page">
                  <wp:posOffset>5309235</wp:posOffset>
                </wp:positionH>
                <wp:positionV relativeFrom="paragraph">
                  <wp:posOffset>0</wp:posOffset>
                </wp:positionV>
                <wp:extent cx="216535" cy="128270"/>
                <wp:wrapTopAndBottom/>
                <wp:docPr id="97" name="Shape 97"/>
                <a:graphic xmlns:a="http://schemas.openxmlformats.org/drawingml/2006/main">
                  <a:graphicData uri="http://schemas.microsoft.com/office/word/2010/wordprocessingShape">
                    <wps:wsp>
                      <wps:cNvSpPr txBox="1"/>
                      <wps:spPr>
                        <a:xfrm>
                          <a:ext cx="216535" cy="128270"/>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15"/>
                                <w:szCs w:val="15"/>
                              </w:rPr>
                              <w:t>调整</w:t>
                            </w:r>
                          </w:p>
                        </w:txbxContent>
                      </wps:txbx>
                      <wps:bodyPr wrap="none" lIns="0" tIns="0" rIns="0" bIns="0">
                        <a:noAutoFit/>
                      </wps:bodyPr>
                    </wps:wsp>
                  </a:graphicData>
                </a:graphic>
              </wp:anchor>
            </w:drawing>
          </mc:Choice>
          <mc:Fallback>
            <w:pict>
              <v:shape id="_x0000_s1123" type="#_x0000_t202" style="position:absolute;margin-left:418.05000000000001pt;margin-top:0;width:17.050000000000001pt;height:10.1pt;z-index:-125829293;mso-wrap-distance-left:0;mso-wrap-distance-right:0;mso-wrap-distance-bottom:13.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15"/>
                          <w:szCs w:val="15"/>
                        </w:rPr>
                        <w:t>调整</w:t>
                      </w:r>
                    </w:p>
                  </w:txbxContent>
                </v:textbox>
                <w10:wrap type="topAndBottom" anchorx="page"/>
              </v:shape>
            </w:pict>
          </mc:Fallback>
        </mc:AlternateContent>
      </w:r>
      <w:r>
        <mc:AlternateContent>
          <mc:Choice Requires="wps">
            <w:drawing>
              <wp:anchor distT="0" distB="165100" distL="0" distR="0" simplePos="0" relativeHeight="125829462" behindDoc="0" locked="0" layoutInCell="1" allowOverlap="1">
                <wp:simplePos x="0" y="0"/>
                <wp:positionH relativeFrom="page">
                  <wp:posOffset>5937250</wp:posOffset>
                </wp:positionH>
                <wp:positionV relativeFrom="paragraph">
                  <wp:posOffset>0</wp:posOffset>
                </wp:positionV>
                <wp:extent cx="213360" cy="128270"/>
                <wp:wrapTopAndBottom/>
                <wp:docPr id="99" name="Shape 99"/>
                <a:graphic xmlns:a="http://schemas.openxmlformats.org/drawingml/2006/main">
                  <a:graphicData uri="http://schemas.microsoft.com/office/word/2010/wordprocessingShape">
                    <wps:wsp>
                      <wps:cNvSpPr txBox="1"/>
                      <wps:spPr>
                        <a:xfrm>
                          <a:ext cx="213360" cy="128270"/>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5"/>
                                <w:szCs w:val="15"/>
                              </w:rPr>
                              <w:t>调整</w:t>
                            </w:r>
                          </w:p>
                        </w:txbxContent>
                      </wps:txbx>
                      <wps:bodyPr wrap="none" lIns="0" tIns="0" rIns="0" bIns="0">
                        <a:noAutoFit/>
                      </wps:bodyPr>
                    </wps:wsp>
                  </a:graphicData>
                </a:graphic>
              </wp:anchor>
            </w:drawing>
          </mc:Choice>
          <mc:Fallback>
            <w:pict>
              <v:shape id="_x0000_s1125" type="#_x0000_t202" style="position:absolute;margin-left:467.5pt;margin-top:0;width:16.800000000000001pt;height:10.1pt;z-index:-125829291;mso-wrap-distance-left:0;mso-wrap-distance-right:0;mso-wrap-distance-bottom:13.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5"/>
                          <w:szCs w:val="15"/>
                        </w:rPr>
                        <w:t>调整</w:t>
                      </w:r>
                    </w:p>
                  </w:txbxContent>
                </v:textbox>
                <w10:wrap type="topAndBottom" anchorx="page"/>
              </v:shape>
            </w:pict>
          </mc:Fallback>
        </mc:AlternateContent>
      </w:r>
    </w:p>
    <w:p>
      <w:pPr>
        <w:pStyle w:val="Style9"/>
        <w:keepNext w:val="0"/>
        <w:keepLines w:val="0"/>
        <w:widowControl w:val="0"/>
        <w:shd w:val="clear" w:color="auto" w:fill="auto"/>
        <w:tabs>
          <w:tab w:pos="1964" w:val="left"/>
          <w:tab w:pos="2527" w:val="left"/>
          <w:tab w:pos="3559" w:val="left"/>
        </w:tabs>
        <w:bidi w:val="0"/>
        <w:spacing w:before="0" w:after="40" w:line="240" w:lineRule="auto"/>
        <w:ind w:left="0" w:right="0" w:firstLine="420"/>
        <w:jc w:val="left"/>
        <w:rPr>
          <w:sz w:val="15"/>
          <w:szCs w:val="15"/>
        </w:rPr>
      </w:pPr>
      <w:r>
        <mc:AlternateContent>
          <mc:Choice Requires="wps">
            <w:drawing>
              <wp:anchor distT="0" distB="0" distL="114300" distR="114300" simplePos="0" relativeHeight="125829464" behindDoc="0" locked="0" layoutInCell="1" allowOverlap="1">
                <wp:simplePos x="0" y="0"/>
                <wp:positionH relativeFrom="page">
                  <wp:posOffset>5211445</wp:posOffset>
                </wp:positionH>
                <wp:positionV relativeFrom="paragraph">
                  <wp:posOffset>12700</wp:posOffset>
                </wp:positionV>
                <wp:extent cx="1789430" cy="137160"/>
                <wp:wrapSquare wrapText="left"/>
                <wp:docPr id="101" name="Shape 101"/>
                <a:graphic xmlns:a="http://schemas.openxmlformats.org/drawingml/2006/main">
                  <a:graphicData uri="http://schemas.microsoft.com/office/word/2010/wordprocessingShape">
                    <wps:wsp>
                      <wps:cNvSpPr txBox="1"/>
                      <wps:spPr>
                        <a:xfrm>
                          <a:ext cx="1789430" cy="137160"/>
                        </a:xfrm>
                        <a:prstGeom prst="rect"/>
                        <a:noFill/>
                      </wps:spPr>
                      <wps:txbx>
                        <w:txbxContent>
                          <w:p>
                            <w:pPr>
                              <w:pStyle w:val="Style9"/>
                              <w:keepNext w:val="0"/>
                              <w:keepLines w:val="0"/>
                              <w:widowControl w:val="0"/>
                              <w:shd w:val="clear" w:color="auto" w:fill="auto"/>
                              <w:tabs>
                                <w:tab w:pos="893" w:val="left"/>
                                <w:tab w:pos="1925"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92,568.27</w:t>
                              <w:tab/>
                              <w:t>5,622,467.73</w:t>
                              <w:tab/>
                              <w:t>11,022,467.73</w:t>
                            </w:r>
                          </w:p>
                        </w:txbxContent>
                      </wps:txbx>
                      <wps:bodyPr wrap="none" lIns="0" tIns="0" rIns="0" bIns="0">
                        <a:noAutoFit/>
                      </wps:bodyPr>
                    </wps:wsp>
                  </a:graphicData>
                </a:graphic>
              </wp:anchor>
            </w:drawing>
          </mc:Choice>
          <mc:Fallback>
            <w:pict>
              <v:shape id="_x0000_s1127" type="#_x0000_t202" style="position:absolute;margin-left:410.35000000000002pt;margin-top:1.pt;width:140.90000000000001pt;height:10.800000000000001pt;z-index:-125829289;mso-wrap-distance-left:9.pt;mso-wrap-distance-right:9.pt;mso-position-horizontal-relative:page" filled="f" stroked="f">
                <v:textbox inset="0,0,0,0">
                  <w:txbxContent>
                    <w:p>
                      <w:pPr>
                        <w:pStyle w:val="Style9"/>
                        <w:keepNext w:val="0"/>
                        <w:keepLines w:val="0"/>
                        <w:widowControl w:val="0"/>
                        <w:shd w:val="clear" w:color="auto" w:fill="auto"/>
                        <w:tabs>
                          <w:tab w:pos="893" w:val="left"/>
                          <w:tab w:pos="1925"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92,568.27</w:t>
                        <w:tab/>
                        <w:t>5,622,467.73</w:t>
                        <w:tab/>
                        <w:t>11,022,467.73</w:t>
                      </w:r>
                    </w:p>
                  </w:txbxContent>
                </v:textbox>
                <w10:wrap type="square" side="left" anchorx="page"/>
              </v:shape>
            </w:pict>
          </mc:Fallback>
        </mc:AlternateContent>
      </w:r>
      <w:r>
        <w:rPr>
          <w:color w:val="000000"/>
          <w:spacing w:val="0"/>
          <w:w w:val="100"/>
          <w:position w:val="0"/>
          <w:sz w:val="15"/>
          <w:szCs w:val="15"/>
        </w:rPr>
        <w:t>深圳市深威驳运企业</w:t>
        <w:tab/>
      </w:r>
      <w:r>
        <w:rPr>
          <w:rFonts w:ascii="Times New Roman" w:eastAsia="Times New Roman" w:hAnsi="Times New Roman" w:cs="Times New Roman"/>
          <w:color w:val="000000"/>
          <w:spacing w:val="0"/>
          <w:w w:val="100"/>
          <w:position w:val="0"/>
          <w:sz w:val="15"/>
          <w:szCs w:val="15"/>
        </w:rPr>
        <w:t>45%</w:t>
        <w:tab/>
      </w:r>
      <w:r>
        <w:rPr>
          <w:rFonts w:ascii="Times New Roman" w:eastAsia="Times New Roman" w:hAnsi="Times New Roman" w:cs="Times New Roman"/>
          <w:color w:val="000000"/>
          <w:spacing w:val="0"/>
          <w:w w:val="100"/>
          <w:position w:val="0"/>
          <w:sz w:val="15"/>
          <w:szCs w:val="15"/>
        </w:rPr>
        <w:t>5,400,000.00</w:t>
        <w:tab/>
        <w:t>10,929,899.46</w:t>
      </w:r>
    </w:p>
    <w:p>
      <w:pPr>
        <w:pStyle w:val="Style81"/>
        <w:keepNext w:val="0"/>
        <w:keepLines w:val="0"/>
        <w:widowControl w:val="0"/>
        <w:shd w:val="clear" w:color="auto" w:fill="auto"/>
        <w:bidi w:val="0"/>
        <w:spacing w:before="0" w:after="240" w:line="240" w:lineRule="auto"/>
        <w:ind w:left="0" w:right="0" w:firstLine="420"/>
        <w:jc w:val="left"/>
      </w:pPr>
      <w:r>
        <w:rPr>
          <w:color w:val="000000"/>
          <w:spacing w:val="0"/>
          <w:w w:val="100"/>
          <w:position w:val="0"/>
          <w:sz w:val="15"/>
          <w:szCs w:val="15"/>
        </w:rPr>
        <w:t>公司</w:t>
      </w:r>
    </w:p>
    <w:p>
      <w:pPr>
        <w:pStyle w:val="Style21"/>
        <w:keepNext w:val="0"/>
        <w:keepLines w:val="0"/>
        <w:widowControl w:val="0"/>
        <w:shd w:val="clear" w:color="auto" w:fill="auto"/>
        <w:bidi w:val="0"/>
        <w:spacing w:before="0" w:after="740" w:line="240" w:lineRule="auto"/>
        <w:ind w:left="0" w:right="0" w:firstLine="420"/>
        <w:jc w:val="left"/>
      </w:pPr>
      <w:r>
        <w:rPr>
          <w:color w:val="000000"/>
          <w:spacing w:val="0"/>
          <w:w w:val="100"/>
          <w:position w:val="0"/>
        </w:rPr>
        <w:t xml:space="preserve">本年度对深圳市深威驳运有限公司的权益调整中，含该公司本年度利润分配时应分配的本公 </w:t>
      </w:r>
      <w:r>
        <w:rPr>
          <w:color w:val="000000"/>
          <w:spacing w:val="0"/>
          <w:w w:val="100"/>
          <w:position w:val="0"/>
        </w:rPr>
        <w:t>司利润</w:t>
      </w:r>
      <w:r>
        <w:rPr>
          <w:rFonts w:ascii="Times New Roman" w:eastAsia="Times New Roman" w:hAnsi="Times New Roman" w:cs="Times New Roman"/>
          <w:color w:val="000000"/>
          <w:spacing w:val="0"/>
          <w:w w:val="100"/>
          <w:position w:val="0"/>
        </w:rPr>
        <w:t>833,114.41</w:t>
      </w:r>
      <w:r>
        <w:rPr>
          <w:color w:val="000000"/>
          <w:spacing w:val="0"/>
          <w:w w:val="100"/>
          <w:position w:val="0"/>
        </w:rPr>
        <w:t>元，冲减本公司对该公司的长期投资金额。</w:t>
      </w:r>
    </w:p>
    <w:p>
      <w:pPr>
        <w:pStyle w:val="Style21"/>
        <w:keepNext w:val="0"/>
        <w:keepLines w:val="0"/>
        <w:widowControl w:val="0"/>
        <w:numPr>
          <w:ilvl w:val="0"/>
          <w:numId w:val="65"/>
        </w:numPr>
        <w:shd w:val="clear" w:color="auto" w:fill="auto"/>
        <w:bidi w:val="0"/>
        <w:spacing w:before="0" w:after="40" w:line="240" w:lineRule="auto"/>
        <w:ind w:left="0" w:right="0" w:firstLine="420"/>
        <w:jc w:val="left"/>
      </w:pPr>
      <w:bookmarkStart w:id="487" w:name="bookmark487"/>
      <w:bookmarkEnd w:id="487"/>
      <w:r>
        <w:rPr>
          <w:color w:val="000000"/>
          <w:spacing w:val="0"/>
          <w:w w:val="100"/>
          <w:position w:val="0"/>
        </w:rPr>
        <w:t>其他投资</w:t>
      </w:r>
    </w:p>
    <w:tbl>
      <w:tblPr>
        <w:tblOverlap w:val="never"/>
        <w:jc w:val="center"/>
        <w:tblLayout w:type="fixed"/>
      </w:tblPr>
      <w:tblGrid>
        <w:gridCol w:w="2765"/>
        <w:gridCol w:w="821"/>
        <w:gridCol w:w="2712"/>
        <w:gridCol w:w="1234"/>
        <w:gridCol w:w="1378"/>
      </w:tblGrid>
      <w:tr>
        <w:trPr>
          <w:trHeight w:val="58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被投资公司名称</w:t>
            </w:r>
          </w:p>
        </w:tc>
        <w:tc>
          <w:tcPr>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股权</w:t>
            </w:r>
          </w:p>
          <w:p>
            <w:pPr>
              <w:pStyle w:val="Style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shd w:val="clear" w:color="auto" w:fill="FFFFFF"/>
            <w:vAlign w:val="bottom"/>
          </w:tcPr>
          <w:p>
            <w:pPr>
              <w:pStyle w:val="Style9"/>
              <w:keepNext w:val="0"/>
              <w:keepLines w:val="0"/>
              <w:widowControl w:val="0"/>
              <w:shd w:val="clear" w:color="auto" w:fill="auto"/>
              <w:tabs>
                <w:tab w:pos="1691" w:val="left"/>
              </w:tabs>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2005-12-31</w:t>
              <w:tab/>
            </w:r>
            <w:r>
              <w:rPr>
                <w:color w:val="000000"/>
                <w:spacing w:val="0"/>
                <w:w w:val="100"/>
                <w:position w:val="0"/>
                <w:sz w:val="18"/>
                <w:szCs w:val="18"/>
              </w:rPr>
              <w:t>本年增加</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68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参股投资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福建东南广播电视网络有限公司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shd w:val="clear" w:color="auto" w:fill="FFFFFF"/>
            <w:vAlign w:val="center"/>
          </w:tcPr>
          <w:p>
            <w:pPr>
              <w:pStyle w:val="Style9"/>
              <w:keepNext w:val="0"/>
              <w:keepLines w:val="0"/>
              <w:widowControl w:val="0"/>
              <w:shd w:val="clear" w:color="auto" w:fill="auto"/>
              <w:tabs>
                <w:tab w:pos="2272"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38,507,734.35</w:t>
              <w:tab/>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38,507,734.35</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贵州证券公司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tabs>
                <w:tab w:pos="1915"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2,184,625.28</w:t>
              <w:tab/>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2,184,625.28</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平顶山蝶王酒业公司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tabs>
                <w:tab w:pos="1680"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tab/>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52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小 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tabs>
                <w:tab w:pos="2282"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40,742,359.63</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40,742,359.63</w:t>
            </w:r>
          </w:p>
        </w:tc>
      </w:tr>
      <w:tr>
        <w:trPr>
          <w:trHeight w:val="68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房地产投资</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广州金宇花园</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tabs>
                <w:tab w:pos="2272"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30,792,585.50</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30,792,585.50</w:t>
            </w:r>
          </w:p>
        </w:tc>
      </w:tr>
      <w:tr>
        <w:trPr>
          <w:trHeight w:val="52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广州天鸿花园</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tabs>
                <w:tab w:pos="2258"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11,539,000.00</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11,539,000.00</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广州太和镇楼宇</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tabs>
                <w:tab w:pos="1906"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3,556,137.50</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3,556,137.50</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深圳银湖别墅</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tabs>
                <w:tab w:pos="2267"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50,119,685.55</w:t>
              <w:tab/>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50,119,685.55</w:t>
            </w:r>
          </w:p>
        </w:tc>
      </w:tr>
      <w:tr>
        <w:trPr>
          <w:trHeight w:val="52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小 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tabs>
                <w:tab w:pos="2272"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96,007,408.55</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96,007,408.55</w:t>
            </w:r>
          </w:p>
        </w:tc>
      </w:tr>
      <w:tr>
        <w:trPr>
          <w:trHeight w:val="56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合 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2274"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136,749,768.18</w:t>
              <w:tab/>
            </w: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136,749,768.18</w:t>
            </w:r>
          </w:p>
        </w:tc>
      </w:tr>
    </w:tbl>
    <w:p>
      <w:pPr>
        <w:widowControl w:val="0"/>
        <w:spacing w:after="239" w:line="1" w:lineRule="exact"/>
      </w:pPr>
    </w:p>
    <w:p>
      <w:pPr>
        <w:pStyle w:val="Style21"/>
        <w:keepNext w:val="0"/>
        <w:keepLines w:val="0"/>
        <w:widowControl w:val="0"/>
        <w:shd w:val="clear" w:color="auto" w:fill="auto"/>
        <w:bidi w:val="0"/>
        <w:spacing w:before="0" w:after="7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房地产投资中广州金宇花园和深圳银湖别墅项目与合作方发生纠纷，详情见附注十一</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1"/>
        <w:keepNext w:val="0"/>
        <w:keepLines w:val="0"/>
        <w:widowControl w:val="0"/>
        <w:numPr>
          <w:ilvl w:val="0"/>
          <w:numId w:val="65"/>
        </w:numPr>
        <w:shd w:val="clear" w:color="auto" w:fill="auto"/>
        <w:bidi w:val="0"/>
        <w:spacing w:before="0" w:after="320" w:line="240" w:lineRule="auto"/>
        <w:ind w:left="0" w:right="0" w:firstLine="420"/>
        <w:jc w:val="left"/>
      </w:pPr>
      <w:bookmarkStart w:id="488" w:name="bookmark488"/>
      <w:bookmarkEnd w:id="488"/>
      <w:r>
        <w:rPr>
          <w:color w:val="000000"/>
          <w:spacing w:val="0"/>
          <w:w w:val="100"/>
          <w:position w:val="0"/>
        </w:rPr>
        <w:t>股票投资</w:t>
      </w:r>
    </w:p>
    <w:tbl>
      <w:tblPr>
        <w:tblOverlap w:val="never"/>
        <w:jc w:val="center"/>
        <w:tblLayout w:type="fixed"/>
      </w:tblPr>
      <w:tblGrid>
        <w:gridCol w:w="2746"/>
        <w:gridCol w:w="1003"/>
        <w:gridCol w:w="1051"/>
        <w:gridCol w:w="926"/>
        <w:gridCol w:w="1157"/>
        <w:gridCol w:w="1008"/>
        <w:gridCol w:w="1022"/>
      </w:tblGrid>
      <w:tr>
        <w:trPr>
          <w:trHeight w:val="202" w:hRule="exact"/>
        </w:trPr>
        <w:tc>
          <w:tcPr>
            <w:tcBorders/>
            <w:shd w:val="clear" w:color="auto" w:fill="FFFFFF"/>
            <w:vAlign w:val="bottom"/>
          </w:tcPr>
          <w:p>
            <w:pPr>
              <w:pStyle w:val="Style9"/>
              <w:keepNext w:val="0"/>
              <w:keepLines w:val="0"/>
              <w:widowControl w:val="0"/>
              <w:shd w:val="clear" w:color="auto" w:fill="auto"/>
              <w:tabs>
                <w:tab w:pos="917" w:val="left"/>
              </w:tabs>
              <w:bidi w:val="0"/>
              <w:spacing w:before="0" w:after="0" w:line="240" w:lineRule="auto"/>
              <w:ind w:left="0" w:right="0" w:firstLine="0"/>
              <w:jc w:val="center"/>
              <w:rPr>
                <w:sz w:val="15"/>
                <w:szCs w:val="15"/>
              </w:rPr>
            </w:pPr>
            <w:r>
              <w:rPr>
                <w:color w:val="000000"/>
                <w:spacing w:val="0"/>
                <w:w w:val="100"/>
                <w:position w:val="0"/>
                <w:sz w:val="15"/>
                <w:szCs w:val="15"/>
              </w:rPr>
              <w:t>项</w:t>
              <w:tab/>
              <w:t>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股份类别</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股票数量</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股权比例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200" w:firstLine="0"/>
              <w:jc w:val="right"/>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本年减少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662"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深圳能源投资股份有限公司</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914,760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0.076%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38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1,050,000.00</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同人华塑股份有限公司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825,000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0.33%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8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1,500,000.00</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长春高斯达生物科技集团股份有限公司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2,100,000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8,724,000.00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8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8,724,000.00</w:t>
            </w:r>
          </w:p>
        </w:tc>
      </w:tr>
    </w:tbl>
    <w:p>
      <w:pPr>
        <w:widowControl w:val="0"/>
        <w:spacing w:line="1" w:lineRule="exact"/>
      </w:pPr>
      <w:r>
        <w:br w:type="page"/>
      </w:r>
    </w:p>
    <w:tbl>
      <w:tblPr>
        <w:tblOverlap w:val="never"/>
        <w:jc w:val="center"/>
        <w:tblLayout w:type="fixed"/>
      </w:tblPr>
      <w:tblGrid>
        <w:gridCol w:w="2784"/>
        <w:gridCol w:w="1003"/>
        <w:gridCol w:w="1051"/>
        <w:gridCol w:w="878"/>
        <w:gridCol w:w="1205"/>
        <w:gridCol w:w="970"/>
        <w:gridCol w:w="1061"/>
      </w:tblGrid>
      <w:tr>
        <w:trPr>
          <w:trHeight w:val="202" w:hRule="exact"/>
        </w:trPr>
        <w:tc>
          <w:tcPr>
            <w:tcBorders/>
            <w:shd w:val="clear" w:color="auto" w:fill="FFFFFF"/>
            <w:vAlign w:val="top"/>
          </w:tcPr>
          <w:p>
            <w:pPr>
              <w:pStyle w:val="Style9"/>
              <w:keepNext w:val="0"/>
              <w:keepLines w:val="0"/>
              <w:widowControl w:val="0"/>
              <w:shd w:val="clear" w:color="auto" w:fill="auto"/>
              <w:tabs>
                <w:tab w:pos="917" w:val="left"/>
              </w:tabs>
              <w:bidi w:val="0"/>
              <w:spacing w:before="0" w:after="0" w:line="240" w:lineRule="auto"/>
              <w:ind w:left="0" w:right="0" w:firstLine="0"/>
              <w:jc w:val="center"/>
              <w:rPr>
                <w:sz w:val="15"/>
                <w:szCs w:val="15"/>
              </w:rPr>
            </w:pPr>
            <w:r>
              <w:rPr>
                <w:color w:val="000000"/>
                <w:spacing w:val="0"/>
                <w:w w:val="100"/>
                <w:position w:val="0"/>
                <w:sz w:val="15"/>
                <w:szCs w:val="15"/>
              </w:rPr>
              <w:t>项</w:t>
              <w:tab/>
              <w:t>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股份类别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股票数量</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股权比例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本年减少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662"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深圳市宝恒(集团)股份有限公司</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7,115,625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10,074,000.00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10,074,000.00</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四川东泰产业(控股)股份有限公司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664,000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3,172,173.65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3,172,173.65</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三九胃泰股份有限公司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0.47%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832,000.00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832,000.00</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四川通产物业股份有限公司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中国太平洋保险(集团)股份有限公司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2,496,000.00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2,496,000.00</w:t>
            </w:r>
          </w:p>
        </w:tc>
      </w:tr>
      <w:tr>
        <w:trPr>
          <w:trHeight w:val="34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招商证券股份有限公司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法人股</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1,328,155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1,938,251.50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1,938,251.50</w:t>
            </w:r>
          </w:p>
        </w:tc>
      </w:tr>
      <w:tr>
        <w:trPr>
          <w:trHeight w:val="518" w:hRule="exact"/>
        </w:trPr>
        <w:tc>
          <w:tcPr>
            <w:tcBorders/>
            <w:shd w:val="clear" w:color="auto" w:fill="FFFFFF"/>
            <w:vAlign w:val="bottom"/>
          </w:tcPr>
          <w:p>
            <w:pPr>
              <w:pStyle w:val="Style9"/>
              <w:keepNext w:val="0"/>
              <w:keepLines w:val="0"/>
              <w:widowControl w:val="0"/>
              <w:shd w:val="clear" w:color="auto" w:fill="auto"/>
              <w:tabs>
                <w:tab w:pos="744" w:val="left"/>
              </w:tabs>
              <w:bidi w:val="0"/>
              <w:spacing w:before="0" w:after="0" w:line="240" w:lineRule="auto"/>
              <w:ind w:left="0" w:right="0" w:firstLine="0"/>
              <w:jc w:val="center"/>
              <w:rPr>
                <w:sz w:val="15"/>
                <w:szCs w:val="15"/>
              </w:rPr>
            </w:pPr>
            <w:r>
              <w:rPr>
                <w:color w:val="000000"/>
                <w:spacing w:val="0"/>
                <w:w w:val="100"/>
                <w:position w:val="0"/>
                <w:sz w:val="15"/>
                <w:szCs w:val="15"/>
              </w:rPr>
              <w:t>合</w:t>
              <w:tab/>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30,286,425.15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30,286,425.15</w:t>
            </w:r>
          </w:p>
        </w:tc>
      </w:tr>
      <w:tr>
        <w:trPr>
          <w:trHeight w:val="523" w:hRule="exact"/>
        </w:trPr>
        <w:tc>
          <w:tcPr>
            <w:gridSpan w:val="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本公司账面成本</w:t>
            </w:r>
            <w:r>
              <w:rPr>
                <w:rFonts w:ascii="Times New Roman" w:eastAsia="Times New Roman" w:hAnsi="Times New Roman" w:cs="Times New Roman"/>
                <w:color w:val="000000"/>
                <w:spacing w:val="0"/>
                <w:w w:val="100"/>
                <w:position w:val="0"/>
              </w:rPr>
              <w:t>1,112.4</w:t>
            </w:r>
            <w:r>
              <w:rPr>
                <w:color w:val="000000"/>
                <w:spacing w:val="0"/>
                <w:w w:val="100"/>
                <w:position w:val="0"/>
              </w:rPr>
              <w:t>万元的法人股已用于短期借款质押。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2119" w:line="1" w:lineRule="exact"/>
      </w:pPr>
    </w:p>
    <w:p>
      <w:pPr>
        <w:pStyle w:val="Style21"/>
        <w:keepNext w:val="0"/>
        <w:keepLines w:val="0"/>
        <w:widowControl w:val="0"/>
        <w:numPr>
          <w:ilvl w:val="0"/>
          <w:numId w:val="73"/>
        </w:numPr>
        <w:shd w:val="clear" w:color="auto" w:fill="auto"/>
        <w:bidi w:val="0"/>
        <w:spacing w:before="0" w:after="60" w:line="240" w:lineRule="auto"/>
        <w:ind w:left="0" w:right="0" w:firstLine="320"/>
        <w:jc w:val="left"/>
      </w:pPr>
      <w:bookmarkStart w:id="489" w:name="bookmark489"/>
      <w:bookmarkEnd w:id="489"/>
      <w:r>
        <w:rPr>
          <w:color w:val="000000"/>
          <w:spacing w:val="0"/>
          <w:w w:val="100"/>
          <w:position w:val="0"/>
        </w:rPr>
        <w:t>长期投资减值准备</w:t>
      </w:r>
    </w:p>
    <w:p>
      <w:pPr>
        <w:pStyle w:val="Style81"/>
        <w:keepNext w:val="0"/>
        <w:keepLines w:val="0"/>
        <w:widowControl w:val="0"/>
        <w:shd w:val="clear" w:color="auto" w:fill="auto"/>
        <w:tabs>
          <w:tab w:pos="7230" w:val="left"/>
        </w:tabs>
        <w:bidi w:val="0"/>
        <w:spacing w:before="0" w:after="120" w:line="240" w:lineRule="auto"/>
        <w:ind w:left="6020" w:right="0" w:firstLine="0"/>
        <w:jc w:val="left"/>
      </w:pPr>
      <w:r>
        <w:rPr>
          <w:color w:val="000000"/>
          <w:spacing w:val="0"/>
          <w:w w:val="100"/>
          <w:position w:val="0"/>
          <w:sz w:val="15"/>
          <w:szCs w:val="15"/>
        </w:rPr>
        <w:t>因资产价值</w:t>
        <w:tab/>
        <w:t>其他原因</w:t>
      </w:r>
    </w:p>
    <w:tbl>
      <w:tblPr>
        <w:tblOverlap w:val="never"/>
        <w:jc w:val="center"/>
        <w:tblLayout w:type="fixed"/>
      </w:tblPr>
      <w:tblGrid>
        <w:gridCol w:w="2726"/>
        <w:gridCol w:w="1536"/>
        <w:gridCol w:w="1291"/>
        <w:gridCol w:w="1152"/>
        <w:gridCol w:w="1094"/>
        <w:gridCol w:w="1190"/>
      </w:tblGrid>
      <w:tr>
        <w:trPr>
          <w:trHeight w:val="259" w:hRule="exact"/>
        </w:trPr>
        <w:tc>
          <w:tcPr>
            <w:tcBorders/>
            <w:shd w:val="clear" w:color="auto" w:fill="FFFFFF"/>
            <w:vAlign w:val="top"/>
          </w:tcPr>
          <w:p>
            <w:pPr>
              <w:pStyle w:val="Style9"/>
              <w:keepNext w:val="0"/>
              <w:keepLines w:val="0"/>
              <w:widowControl w:val="0"/>
              <w:shd w:val="clear" w:color="auto" w:fill="auto"/>
              <w:tabs>
                <w:tab w:pos="696" w:val="left"/>
              </w:tabs>
              <w:bidi w:val="0"/>
              <w:spacing w:before="0" w:after="0" w:line="240" w:lineRule="auto"/>
              <w:ind w:left="0" w:right="0" w:firstLine="0"/>
              <w:jc w:val="center"/>
              <w:rPr>
                <w:sz w:val="15"/>
                <w:szCs w:val="15"/>
              </w:rPr>
            </w:pPr>
            <w:r>
              <w:rPr>
                <w:color w:val="000000"/>
                <w:spacing w:val="0"/>
                <w:w w:val="100"/>
                <w:position w:val="0"/>
                <w:sz w:val="15"/>
                <w:szCs w:val="15"/>
              </w:rPr>
              <w:t>项</w:t>
              <w:tab/>
              <w:t>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2005-12-31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本年增加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回升转回</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转出</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67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(a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股票投资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法人股投资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11,244,419.41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11,244,419.41</w:t>
            </w:r>
          </w:p>
        </w:tc>
      </w:tr>
      <w:tr>
        <w:trPr>
          <w:trHeight w:val="59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(b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贵州证券公司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2,184,625.28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2,184,625.28</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平顶山蝶王酒业公司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房地产投资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26,809,281.51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3,014,655.60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29,823,937.11</w:t>
            </w:r>
          </w:p>
        </w:tc>
      </w:tr>
      <w:tr>
        <w:trPr>
          <w:trHeight w:val="4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小 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29,043,906.79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3,014,655.60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32,058,562.39</w:t>
            </w:r>
          </w:p>
        </w:tc>
      </w:tr>
      <w:tr>
        <w:trPr>
          <w:trHeight w:val="59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(c)</w:t>
            </w:r>
            <w:r>
              <w:rPr>
                <w:color w:val="000000"/>
                <w:spacing w:val="0"/>
                <w:w w:val="100"/>
                <w:position w:val="0"/>
                <w:sz w:val="15"/>
                <w:szCs w:val="15"/>
              </w:rPr>
              <w:t>子公司投资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深圳鸿南建筑机械工程有限公司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1,856,025.17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1,856,025.17</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深圳市鸿侨实业有限公司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1,360,346.21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1,360,346.21</w:t>
            </w: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西安鸿腾生物科技有限责任公司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4,200,000.00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4,200,000.00</w:t>
            </w:r>
          </w:p>
        </w:tc>
      </w:tr>
      <w:tr>
        <w:trPr>
          <w:trHeight w:val="4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小 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7,416,371.38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7,416,371.38</w:t>
            </w:r>
          </w:p>
        </w:tc>
      </w:tr>
      <w:tr>
        <w:trPr>
          <w:trHeight w:val="49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合 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47,704,697.58</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3,014,655.60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50,719,353.18</w:t>
            </w:r>
          </w:p>
        </w:tc>
      </w:tr>
    </w:tbl>
    <w:p>
      <w:pPr>
        <w:spacing w:lineRule="exact" w:line="1"/>
        <w:rPr>
          <w:sz w:val="2"/>
          <w:szCs w:val="2"/>
        </w:rPr>
      </w:pPr>
      <w:r>
        <w:br w:type="page"/>
      </w:r>
    </w:p>
    <w:p>
      <w:pPr>
        <w:pStyle w:val="Style21"/>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主营业务收入</w:t>
      </w:r>
    </w:p>
    <w:p>
      <w:pPr>
        <w:pStyle w:val="Style172"/>
        <w:keepNext w:val="0"/>
        <w:keepLines w:val="0"/>
        <w:widowControl w:val="0"/>
        <w:pBdr>
          <w:bottom w:val="single" w:sz="4" w:space="0" w:color="auto"/>
        </w:pBdr>
        <w:shd w:val="clear" w:color="auto" w:fill="auto"/>
        <w:bidi w:val="0"/>
        <w:spacing w:before="0" w:line="240" w:lineRule="auto"/>
        <w:ind w:right="0" w:firstLine="0"/>
        <w:jc w:val="left"/>
      </w:pPr>
      <w:r>
        <w:rPr>
          <w:color w:val="000000"/>
          <w:spacing w:val="0"/>
          <w:w w:val="100"/>
          <w:position w:val="0"/>
        </w:rPr>
        <w:t>主营业务收入 主营业务成本 主营业务毛利</w:t>
      </w:r>
    </w:p>
    <w:p>
      <w:pPr>
        <w:pStyle w:val="Style174"/>
        <w:keepNext w:val="0"/>
        <w:keepLines w:val="0"/>
        <w:widowControl w:val="0"/>
        <w:pBdr>
          <w:bottom w:val="single" w:sz="4" w:space="0" w:color="auto"/>
        </w:pBdr>
        <w:shd w:val="clear" w:color="auto" w:fill="auto"/>
        <w:bidi w:val="0"/>
        <w:spacing w:before="0" w:after="260" w:line="240" w:lineRule="auto"/>
        <w:ind w:left="0" w:right="0"/>
        <w:jc w:val="left"/>
      </w:pPr>
      <w:r>
        <w:rPr>
          <w:rFonts w:ascii="SimSun" w:eastAsia="SimSun" w:hAnsi="SimSun" w:cs="SimSun"/>
          <w:color w:val="000000"/>
          <w:spacing w:val="0"/>
          <w:w w:val="100"/>
          <w:position w:val="0"/>
        </w:rPr>
        <w:t xml:space="preserve">项目 </w:t>
      </w:r>
      <w:r>
        <w:rPr>
          <w:color w:val="000000"/>
          <w:spacing w:val="0"/>
          <w:w w:val="100"/>
          <w:position w:val="0"/>
        </w:rPr>
        <w:t>2006</w:t>
      </w:r>
      <w:r>
        <w:rPr>
          <w:rFonts w:ascii="SimSun" w:eastAsia="SimSun" w:hAnsi="SimSun" w:cs="SimSun"/>
          <w:color w:val="000000"/>
          <w:spacing w:val="0"/>
          <w:w w:val="100"/>
          <w:position w:val="0"/>
        </w:rPr>
        <w:t xml:space="preserve">年度 </w:t>
      </w:r>
      <w:r>
        <w:rPr>
          <w:color w:val="000000"/>
          <w:spacing w:val="0"/>
          <w:w w:val="100"/>
          <w:position w:val="0"/>
        </w:rPr>
        <w:t>2005</w:t>
      </w:r>
      <w:r>
        <w:rPr>
          <w:rFonts w:ascii="SimSun" w:eastAsia="SimSun" w:hAnsi="SimSun" w:cs="SimSun"/>
          <w:color w:val="000000"/>
          <w:spacing w:val="0"/>
          <w:w w:val="100"/>
          <w:position w:val="0"/>
        </w:rPr>
        <w:t xml:space="preserve">年度 </w:t>
      </w:r>
      <w:r>
        <w:rPr>
          <w:color w:val="000000"/>
          <w:spacing w:val="0"/>
          <w:w w:val="100"/>
          <w:position w:val="0"/>
        </w:rPr>
        <w:t>2006</w:t>
      </w:r>
      <w:r>
        <w:rPr>
          <w:rFonts w:ascii="SimSun" w:eastAsia="SimSun" w:hAnsi="SimSun" w:cs="SimSun"/>
          <w:color w:val="000000"/>
          <w:spacing w:val="0"/>
          <w:w w:val="100"/>
          <w:position w:val="0"/>
        </w:rPr>
        <w:t xml:space="preserve">年度 </w:t>
      </w:r>
      <w:r>
        <w:rPr>
          <w:color w:val="000000"/>
          <w:spacing w:val="0"/>
          <w:w w:val="100"/>
          <w:position w:val="0"/>
        </w:rPr>
        <w:t>2005</w:t>
      </w:r>
      <w:r>
        <w:rPr>
          <w:rFonts w:ascii="SimSun" w:eastAsia="SimSun" w:hAnsi="SimSun" w:cs="SimSun"/>
          <w:color w:val="000000"/>
          <w:spacing w:val="0"/>
          <w:w w:val="100"/>
          <w:position w:val="0"/>
        </w:rPr>
        <w:t xml:space="preserve">年度 </w:t>
      </w:r>
      <w:r>
        <w:rPr>
          <w:color w:val="000000"/>
          <w:spacing w:val="0"/>
          <w:w w:val="100"/>
          <w:position w:val="0"/>
        </w:rPr>
        <w:t>2006</w:t>
      </w:r>
      <w:r>
        <w:rPr>
          <w:rFonts w:ascii="SimSun" w:eastAsia="SimSun" w:hAnsi="SimSun" w:cs="SimSun"/>
          <w:color w:val="000000"/>
          <w:spacing w:val="0"/>
          <w:w w:val="100"/>
          <w:position w:val="0"/>
        </w:rPr>
        <w:t xml:space="preserve">年度 </w:t>
      </w:r>
      <w:r>
        <w:rPr>
          <w:color w:val="000000"/>
          <w:spacing w:val="0"/>
          <w:w w:val="100"/>
          <w:position w:val="0"/>
        </w:rPr>
        <w:t>2005</w:t>
      </w:r>
      <w:r>
        <w:rPr>
          <w:rFonts w:ascii="SimSun" w:eastAsia="SimSun" w:hAnsi="SimSun" w:cs="SimSun"/>
          <w:color w:val="000000"/>
          <w:spacing w:val="0"/>
          <w:w w:val="100"/>
          <w:position w:val="0"/>
        </w:rPr>
        <w:t>年度</w:t>
      </w:r>
    </w:p>
    <w:p>
      <w:pPr>
        <w:pStyle w:val="Style174"/>
        <w:keepNext w:val="0"/>
        <w:keepLines w:val="0"/>
        <w:widowControl w:val="0"/>
        <w:shd w:val="clear" w:color="auto" w:fill="auto"/>
        <w:tabs>
          <w:tab w:pos="2311" w:val="left"/>
          <w:tab w:pos="4798" w:val="left"/>
        </w:tabs>
        <w:bidi w:val="0"/>
        <w:spacing w:before="0" w:after="0" w:line="240" w:lineRule="auto"/>
        <w:ind w:left="0" w:right="0"/>
        <w:jc w:val="left"/>
      </w:pPr>
      <w:r>
        <w:rPr>
          <w:rFonts w:ascii="SimSun" w:eastAsia="SimSun" w:hAnsi="SimSun" w:cs="SimSun"/>
          <w:color w:val="000000"/>
          <w:spacing w:val="0"/>
          <w:w w:val="100"/>
          <w:position w:val="0"/>
        </w:rPr>
        <w:t>房屋出租</w:t>
        <w:tab/>
      </w:r>
      <w:r>
        <w:rPr>
          <w:color w:val="000000"/>
          <w:spacing w:val="0"/>
          <w:w w:val="100"/>
          <w:position w:val="0"/>
        </w:rPr>
        <w:t>3,065,590.70 52,765,299.02</w:t>
        <w:tab/>
        <w:t>1,074,259.20 39,134,565.77 1,991,331.50 13,630,733.25</w:t>
      </w:r>
    </w:p>
    <w:p>
      <w:pPr>
        <w:pStyle w:val="Style21"/>
        <w:keepNext w:val="0"/>
        <w:keepLines w:val="0"/>
        <w:widowControl w:val="0"/>
        <w:shd w:val="clear" w:color="auto" w:fill="auto"/>
        <w:bidi w:val="0"/>
        <w:spacing w:before="0" w:after="0" w:line="490" w:lineRule="exact"/>
        <w:ind w:left="0" w:right="0" w:firstLine="420"/>
        <w:jc w:val="left"/>
      </w:pPr>
      <w:r>
        <w:rPr>
          <w:color w:val="000000"/>
          <w:spacing w:val="0"/>
          <w:w w:val="100"/>
          <w:position w:val="0"/>
        </w:rPr>
        <w:t>本公司本年度将物业出租业务转由控股子公司深圳市鸿基物业管理有限公司经营管理。</w:t>
      </w:r>
    </w:p>
    <w:p>
      <w:pPr>
        <w:pStyle w:val="Style21"/>
        <w:keepNext w:val="0"/>
        <w:keepLines w:val="0"/>
        <w:widowControl w:val="0"/>
        <w:shd w:val="clear" w:color="auto" w:fill="auto"/>
        <w:bidi w:val="0"/>
        <w:spacing w:before="0" w:after="260" w:line="490" w:lineRule="exact"/>
        <w:ind w:left="0" w:right="0" w:firstLine="440"/>
        <w:jc w:val="left"/>
      </w:pPr>
      <w:r>
        <w:rPr>
          <w:color w:val="000000"/>
          <w:spacing w:val="0"/>
          <w:w w:val="100"/>
          <w:position w:val="0"/>
        </w:rPr>
        <w:t>本年度本公司向前五名客户销售总额为</w:t>
      </w:r>
      <w:r>
        <w:rPr>
          <w:rFonts w:ascii="Times New Roman" w:eastAsia="Times New Roman" w:hAnsi="Times New Roman" w:cs="Times New Roman"/>
          <w:color w:val="000000"/>
          <w:spacing w:val="0"/>
          <w:w w:val="100"/>
          <w:position w:val="0"/>
        </w:rPr>
        <w:t>993,210.00</w:t>
      </w:r>
      <w:r>
        <w:rPr>
          <w:color w:val="000000"/>
          <w:spacing w:val="0"/>
          <w:w w:val="100"/>
          <w:position w:val="0"/>
        </w:rPr>
        <w:t>元，占本公司全部销售收入的</w:t>
      </w:r>
      <w:r>
        <w:rPr>
          <w:rFonts w:ascii="Times New Roman" w:eastAsia="Times New Roman" w:hAnsi="Times New Roman" w:cs="Times New Roman"/>
          <w:color w:val="000000"/>
          <w:spacing w:val="0"/>
          <w:w w:val="100"/>
          <w:position w:val="0"/>
        </w:rPr>
        <w:t>32%</w:t>
      </w:r>
      <w:r>
        <w:rPr>
          <w:color w:val="000000"/>
          <w:spacing w:val="0"/>
          <w:w w:val="100"/>
          <w:position w:val="0"/>
        </w:rPr>
        <w:t>（</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年度为 </w:t>
      </w:r>
      <w:r>
        <w:rPr>
          <w:rFonts w:ascii="Times New Roman" w:eastAsia="Times New Roman" w:hAnsi="Times New Roman" w:cs="Times New Roman"/>
          <w:color w:val="000000"/>
          <w:spacing w:val="0"/>
          <w:w w:val="100"/>
          <w:position w:val="0"/>
        </w:rPr>
        <w:t xml:space="preserve">44,711,184.02 </w:t>
      </w:r>
      <w:r>
        <w:rPr>
          <w:color w:val="000000"/>
          <w:spacing w:val="0"/>
          <w:w w:val="100"/>
          <w:position w:val="0"/>
        </w:rPr>
        <w:t xml:space="preserve">元，占 </w:t>
      </w:r>
      <w:r>
        <w:rPr>
          <w:rFonts w:ascii="Times New Roman" w:eastAsia="Times New Roman" w:hAnsi="Times New Roman" w:cs="Times New Roman"/>
          <w:color w:val="000000"/>
          <w:spacing w:val="0"/>
          <w:w w:val="100"/>
          <w:position w:val="0"/>
        </w:rPr>
        <w:t>85%</w:t>
      </w:r>
      <w:r>
        <w:rPr>
          <w:color w:val="000000"/>
          <w:spacing w:val="0"/>
          <w:w w:val="100"/>
          <w:position w:val="0"/>
        </w:rPr>
        <w:t>）。</w:t>
      </w:r>
    </w:p>
    <w:p>
      <w:pPr>
        <w:widowControl w:val="0"/>
        <w:spacing w:line="1" w:lineRule="exact"/>
      </w:pPr>
      <w:r>
        <mc:AlternateContent>
          <mc:Choice Requires="wps">
            <w:drawing>
              <wp:anchor distT="1651000" distB="0" distL="0" distR="0" simplePos="0" relativeHeight="125829466" behindDoc="0" locked="0" layoutInCell="1" allowOverlap="1">
                <wp:simplePos x="0" y="0"/>
                <wp:positionH relativeFrom="page">
                  <wp:posOffset>1329690</wp:posOffset>
                </wp:positionH>
                <wp:positionV relativeFrom="paragraph">
                  <wp:posOffset>1651000</wp:posOffset>
                </wp:positionV>
                <wp:extent cx="2670175" cy="4352290"/>
                <wp:wrapTopAndBottom/>
                <wp:docPr id="103" name="Shape 103"/>
                <a:graphic xmlns:a="http://schemas.openxmlformats.org/drawingml/2006/main">
                  <a:graphicData uri="http://schemas.microsoft.com/office/word/2010/wordprocessingShape">
                    <wps:wsp>
                      <wps:cNvSpPr txBox="1"/>
                      <wps:spPr>
                        <a:xfrm>
                          <a:ext cx="2670175" cy="4352290"/>
                        </a:xfrm>
                        <a:prstGeom prst="rect"/>
                        <a:noFill/>
                      </wps:spPr>
                      <wps:txbx>
                        <w:txbxContent>
                          <w:p>
                            <w:pPr>
                              <w:pStyle w:val="Style2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投资收益</w:t>
                            </w:r>
                          </w:p>
                          <w:p>
                            <w:pPr>
                              <w:pStyle w:val="Style21"/>
                              <w:keepNext w:val="0"/>
                              <w:keepLines w:val="0"/>
                              <w:widowControl w:val="0"/>
                              <w:pBdr>
                                <w:bottom w:val="single" w:sz="4" w:space="0" w:color="auto"/>
                              </w:pBdr>
                              <w:shd w:val="clear" w:color="auto" w:fill="auto"/>
                              <w:bidi w:val="0"/>
                              <w:spacing w:before="0" w:after="260" w:line="240" w:lineRule="auto"/>
                              <w:ind w:left="0" w:right="0" w:firstLine="0"/>
                              <w:jc w:val="both"/>
                            </w:pPr>
                            <w:r>
                              <w:rPr>
                                <w:color w:val="000000"/>
                                <w:spacing w:val="0"/>
                                <w:w w:val="100"/>
                                <w:position w:val="0"/>
                              </w:rPr>
                              <w:t>项 目</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短期投资收益</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年末调整的被投资公司所有者权益净增</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额</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股权投资转让收益</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转回（计提）短期投资减值准备</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计提长期投资减值准备</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其他投资收益</w:t>
                            </w:r>
                          </w:p>
                          <w:p>
                            <w:pPr>
                              <w:pStyle w:val="Style21"/>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合 计</w:t>
                            </w:r>
                          </w:p>
                          <w:p>
                            <w:pPr>
                              <w:pStyle w:val="Style58"/>
                              <w:keepNext/>
                              <w:keepLines/>
                              <w:widowControl w:val="0"/>
                              <w:shd w:val="clear" w:color="auto" w:fill="auto"/>
                              <w:bidi w:val="0"/>
                              <w:spacing w:before="0" w:after="74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七</w:t>
                            </w:r>
                            <w:bookmarkEnd w:id="461"/>
                            <w:r>
                              <w:rPr>
                                <w:color w:val="000000"/>
                                <w:spacing w:val="0"/>
                                <w:w w:val="100"/>
                                <w:position w:val="0"/>
                              </w:rPr>
                              <w:t>、关联方关系及其交易</w:t>
                            </w:r>
                            <w:bookmarkEnd w:id="459"/>
                            <w:bookmarkEnd w:id="460"/>
                            <w:bookmarkEnd w:id="462"/>
                          </w:p>
                          <w:p>
                            <w:pPr>
                              <w:pStyle w:val="Style2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关联方关系</w:t>
                            </w:r>
                          </w:p>
                          <w:p>
                            <w:pPr>
                              <w:pStyle w:val="Style21"/>
                              <w:keepNext w:val="0"/>
                              <w:keepLines w:val="0"/>
                              <w:widowControl w:val="0"/>
                              <w:shd w:val="clear" w:color="auto" w:fill="auto"/>
                              <w:bidi w:val="0"/>
                              <w:spacing w:before="0" w:after="260" w:line="240" w:lineRule="auto"/>
                              <w:ind w:left="0" w:right="0" w:firstLine="0"/>
                              <w:jc w:val="left"/>
                            </w:pPr>
                            <w:bookmarkStart w:id="463" w:name="bookmark463"/>
                            <w:r>
                              <w:rPr>
                                <w:rFonts w:ascii="Times New Roman" w:eastAsia="Times New Roman" w:hAnsi="Times New Roman" w:cs="Times New Roman"/>
                                <w:color w:val="000000"/>
                                <w:spacing w:val="0"/>
                                <w:w w:val="100"/>
                                <w:position w:val="0"/>
                              </w:rPr>
                              <w:t>1</w:t>
                            </w:r>
                            <w:bookmarkEnd w:id="463"/>
                            <w:r>
                              <w:rPr>
                                <w:color w:val="000000"/>
                                <w:spacing w:val="0"/>
                                <w:w w:val="100"/>
                                <w:position w:val="0"/>
                              </w:rPr>
                              <w:t>、存在控制关系的关联方</w:t>
                            </w:r>
                          </w:p>
                        </w:txbxContent>
                      </wps:txbx>
                      <wps:bodyPr lIns="0" tIns="0" rIns="0" bIns="0">
                        <a:noAutoFit/>
                      </wps:bodyPr>
                    </wps:wsp>
                  </a:graphicData>
                </a:graphic>
              </wp:anchor>
            </w:drawing>
          </mc:Choice>
          <mc:Fallback>
            <w:pict>
              <v:shape id="_x0000_s1129" type="#_x0000_t202" style="position:absolute;margin-left:104.7pt;margin-top:130.pt;width:210.25pt;height:342.69999999999999pt;z-index:-125829287;mso-wrap-distance-left:0;mso-wrap-distance-top:130.pt;mso-wrap-distance-right:0;mso-position-horizontal-relative:page" filled="f" stroked="f">
                <v:textbox inset="0,0,0,0">
                  <w:txbxContent>
                    <w:p>
                      <w:pPr>
                        <w:pStyle w:val="Style2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投资收益</w:t>
                      </w:r>
                    </w:p>
                    <w:p>
                      <w:pPr>
                        <w:pStyle w:val="Style21"/>
                        <w:keepNext w:val="0"/>
                        <w:keepLines w:val="0"/>
                        <w:widowControl w:val="0"/>
                        <w:pBdr>
                          <w:bottom w:val="single" w:sz="4" w:space="0" w:color="auto"/>
                        </w:pBdr>
                        <w:shd w:val="clear" w:color="auto" w:fill="auto"/>
                        <w:bidi w:val="0"/>
                        <w:spacing w:before="0" w:after="260" w:line="240" w:lineRule="auto"/>
                        <w:ind w:left="0" w:right="0" w:firstLine="0"/>
                        <w:jc w:val="both"/>
                      </w:pPr>
                      <w:r>
                        <w:rPr>
                          <w:color w:val="000000"/>
                          <w:spacing w:val="0"/>
                          <w:w w:val="100"/>
                          <w:position w:val="0"/>
                        </w:rPr>
                        <w:t>项 目</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短期投资收益</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年末调整的被投资公司所有者权益净增</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额</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股权投资转让收益</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转回（计提）短期投资减值准备</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计提长期投资减值准备</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其他投资收益</w:t>
                      </w:r>
                    </w:p>
                    <w:p>
                      <w:pPr>
                        <w:pStyle w:val="Style21"/>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合 计</w:t>
                      </w:r>
                    </w:p>
                    <w:p>
                      <w:pPr>
                        <w:pStyle w:val="Style58"/>
                        <w:keepNext/>
                        <w:keepLines/>
                        <w:widowControl w:val="0"/>
                        <w:shd w:val="clear" w:color="auto" w:fill="auto"/>
                        <w:bidi w:val="0"/>
                        <w:spacing w:before="0" w:after="74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七</w:t>
                      </w:r>
                      <w:bookmarkEnd w:id="461"/>
                      <w:r>
                        <w:rPr>
                          <w:color w:val="000000"/>
                          <w:spacing w:val="0"/>
                          <w:w w:val="100"/>
                          <w:position w:val="0"/>
                        </w:rPr>
                        <w:t>、关联方关系及其交易</w:t>
                      </w:r>
                      <w:bookmarkEnd w:id="459"/>
                      <w:bookmarkEnd w:id="460"/>
                      <w:bookmarkEnd w:id="462"/>
                    </w:p>
                    <w:p>
                      <w:pPr>
                        <w:pStyle w:val="Style2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关联方关系</w:t>
                      </w:r>
                    </w:p>
                    <w:p>
                      <w:pPr>
                        <w:pStyle w:val="Style21"/>
                        <w:keepNext w:val="0"/>
                        <w:keepLines w:val="0"/>
                        <w:widowControl w:val="0"/>
                        <w:shd w:val="clear" w:color="auto" w:fill="auto"/>
                        <w:bidi w:val="0"/>
                        <w:spacing w:before="0" w:after="260" w:line="240" w:lineRule="auto"/>
                        <w:ind w:left="0" w:right="0" w:firstLine="0"/>
                        <w:jc w:val="left"/>
                      </w:pPr>
                      <w:bookmarkStart w:id="463" w:name="bookmark463"/>
                      <w:r>
                        <w:rPr>
                          <w:rFonts w:ascii="Times New Roman" w:eastAsia="Times New Roman" w:hAnsi="Times New Roman" w:cs="Times New Roman"/>
                          <w:color w:val="000000"/>
                          <w:spacing w:val="0"/>
                          <w:w w:val="100"/>
                          <w:position w:val="0"/>
                        </w:rPr>
                        <w:t>1</w:t>
                      </w:r>
                      <w:bookmarkEnd w:id="463"/>
                      <w:r>
                        <w:rPr>
                          <w:color w:val="000000"/>
                          <w:spacing w:val="0"/>
                          <w:w w:val="100"/>
                          <w:position w:val="0"/>
                        </w:rPr>
                        <w:t>、存在控制关系的关联方</w:t>
                      </w:r>
                    </w:p>
                  </w:txbxContent>
                </v:textbox>
                <w10:wrap type="topAndBottom" anchorx="page"/>
              </v:shape>
            </w:pict>
          </mc:Fallback>
        </mc:AlternateContent>
      </w:r>
      <w:r>
        <mc:AlternateContent>
          <mc:Choice Requires="wps">
            <w:drawing>
              <wp:anchor distT="1977390" distB="1599565" distL="0" distR="0" simplePos="0" relativeHeight="125829468" behindDoc="0" locked="0" layoutInCell="1" allowOverlap="1">
                <wp:simplePos x="0" y="0"/>
                <wp:positionH relativeFrom="page">
                  <wp:posOffset>4377690</wp:posOffset>
                </wp:positionH>
                <wp:positionV relativeFrom="paragraph">
                  <wp:posOffset>1977390</wp:posOffset>
                </wp:positionV>
                <wp:extent cx="2386330" cy="2426335"/>
                <wp:wrapTopAndBottom/>
                <wp:docPr id="105" name="Shape 105"/>
                <a:graphic xmlns:a="http://schemas.openxmlformats.org/drawingml/2006/main">
                  <a:graphicData uri="http://schemas.microsoft.com/office/word/2010/wordprocessingShape">
                    <wps:wsp>
                      <wps:cNvSpPr txBox="1"/>
                      <wps:spPr>
                        <a:xfrm>
                          <a:ext cx="2386330" cy="2426335"/>
                        </a:xfrm>
                        <a:prstGeom prst="rect"/>
                        <a:noFill/>
                      </wps:spPr>
                      <wps:txbx>
                        <w:txbxContent>
                          <w:tbl>
                            <w:tblPr>
                              <w:tblOverlap w:val="never"/>
                              <w:jc w:val="left"/>
                              <w:tblLayout w:type="fixed"/>
                            </w:tblPr>
                            <w:tblGrid>
                              <w:gridCol w:w="2045"/>
                              <w:gridCol w:w="1714"/>
                            </w:tblGrid>
                            <w:tr>
                              <w:trPr>
                                <w:tblHeade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71,280.00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86,566,581.26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27,143,513.16</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40,775,790.73</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168,854.15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(39,507.09)</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(3,014,655.60)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474,375.00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1,609,736.70</w:t>
                                  </w:r>
                                </w:p>
                              </w:tc>
                            </w:tr>
                            <w:tr>
                              <w:trPr>
                                <w:trHeight w:val="542"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84,266,434.81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69,489,533.50</w:t>
                                  </w:r>
                                </w:p>
                              </w:tc>
                            </w:tr>
                          </w:tbl>
                          <w:p>
                            <w:pPr>
                              <w:widowControl w:val="0"/>
                              <w:spacing w:line="1" w:lineRule="exact"/>
                            </w:pPr>
                          </w:p>
                        </w:txbxContent>
                      </wps:txbx>
                      <wps:bodyPr lIns="0" tIns="0" rIns="0" bIns="0">
                        <a:noAutoFit/>
                      </wps:bodyPr>
                    </wps:wsp>
                  </a:graphicData>
                </a:graphic>
              </wp:anchor>
            </w:drawing>
          </mc:Choice>
          <mc:Fallback>
            <w:pict>
              <v:shape id="_x0000_s1131" type="#_x0000_t202" style="position:absolute;margin-left:344.69999999999999pt;margin-top:155.70000000000002pt;width:187.90000000000001pt;height:191.05000000000001pt;z-index:-125829285;mso-wrap-distance-left:0;mso-wrap-distance-top:155.70000000000002pt;mso-wrap-distance-right:0;mso-wrap-distance-bottom:125.95pt;mso-position-horizontal-relative:page" filled="f" stroked="f">
                <v:textbox inset="0,0,0,0">
                  <w:txbxContent>
                    <w:tbl>
                      <w:tblPr>
                        <w:tblOverlap w:val="never"/>
                        <w:jc w:val="left"/>
                        <w:tblLayout w:type="fixed"/>
                      </w:tblPr>
                      <w:tblGrid>
                        <w:gridCol w:w="2045"/>
                        <w:gridCol w:w="1714"/>
                      </w:tblGrid>
                      <w:tr>
                        <w:trPr>
                          <w:tblHeade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71,280.00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86,566,581.26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27,143,513.16</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40,775,790.73</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168,854.15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(39,507.09)</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(3,014,655.60)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474,375.00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1,609,736.70</w:t>
                            </w:r>
                          </w:p>
                        </w:tc>
                      </w:tr>
                      <w:tr>
                        <w:trPr>
                          <w:trHeight w:val="542"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84,266,434.81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69,489,533.50</w:t>
                            </w:r>
                          </w:p>
                        </w:tc>
                      </w:tr>
                    </w:tbl>
                    <w:p>
                      <w:pPr>
                        <w:widowControl w:val="0"/>
                        <w:spacing w:line="1" w:lineRule="exact"/>
                      </w:pPr>
                    </w:p>
                  </w:txbxContent>
                </v:textbox>
                <w10:wrap type="topAndBottom" anchorx="page"/>
              </v:shape>
            </w:pict>
          </mc:Fallback>
        </mc:AlternateContent>
      </w:r>
      <w:r>
        <w:br w:type="page"/>
      </w:r>
    </w:p>
    <w:p>
      <w:pPr>
        <w:pStyle w:val="Style32"/>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与本公司存在关联关系的关联方，包括已于附注四</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列示的存在控制关系的本公司之子公司</w:t>
      </w:r>
    </w:p>
    <w:tbl>
      <w:tblPr>
        <w:tblOverlap w:val="never"/>
        <w:jc w:val="center"/>
        <w:tblLayout w:type="fixed"/>
      </w:tblPr>
      <w:tblGrid>
        <w:gridCol w:w="1982"/>
        <w:gridCol w:w="1570"/>
        <w:gridCol w:w="922"/>
        <w:gridCol w:w="2736"/>
        <w:gridCol w:w="754"/>
        <w:gridCol w:w="744"/>
        <w:gridCol w:w="552"/>
      </w:tblGrid>
      <w:tr>
        <w:trPr>
          <w:trHeight w:val="571" w:hRule="exact"/>
        </w:trPr>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及下列存在控制关系的本公司股东：</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拥有本公司</w:t>
            </w:r>
          </w:p>
        </w:tc>
        <w:tc>
          <w:tcPr>
            <w:vMerge w:val="restart"/>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与本公司</w:t>
            </w:r>
          </w:p>
          <w:p>
            <w:pPr>
              <w:pStyle w:val="Style9"/>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关系</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经济性质</w:t>
            </w:r>
          </w:p>
        </w:tc>
        <w:tc>
          <w:tcPr>
            <w:vMerge w:val="restart"/>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法定代</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表人</w:t>
            </w:r>
          </w:p>
        </w:tc>
      </w:tr>
      <w:tr>
        <w:trPr>
          <w:trHeight w:val="31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企业名称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注册地址注册资本</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股份比例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90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197" w:lineRule="exact"/>
              <w:ind w:left="440" w:right="0" w:firstLine="0"/>
              <w:jc w:val="left"/>
              <w:rPr>
                <w:sz w:val="15"/>
                <w:szCs w:val="15"/>
              </w:rPr>
            </w:pPr>
            <w:r>
              <w:rPr>
                <w:color w:val="000000"/>
                <w:spacing w:val="0"/>
                <w:w w:val="100"/>
                <w:position w:val="0"/>
                <w:sz w:val="15"/>
                <w:szCs w:val="15"/>
              </w:rPr>
              <w:t>深圳市东鸿信投资发 展有限公司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深圳市 </w:t>
            </w:r>
            <w:r>
              <w:rPr>
                <w:rFonts w:ascii="Times New Roman" w:eastAsia="Times New Roman" w:hAnsi="Times New Roman" w:cs="Times New Roman"/>
                <w:color w:val="000000"/>
                <w:spacing w:val="0"/>
                <w:w w:val="100"/>
                <w:position w:val="0"/>
                <w:sz w:val="15"/>
                <w:szCs w:val="15"/>
              </w:rPr>
              <w:t>1000</w:t>
            </w:r>
            <w:r>
              <w:rPr>
                <w:color w:val="000000"/>
                <w:spacing w:val="0"/>
                <w:w w:val="100"/>
                <w:position w:val="0"/>
                <w:sz w:val="15"/>
                <w:szCs w:val="15"/>
              </w:rPr>
              <w:t>万元</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12.26%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投资兴办实业；国内商业、物资供销业； 电脑及外部设备、通讯设备、生物工程 的技术开发。</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本公司 控股股东</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有限责任 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尤明天</w:t>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left="0" w:right="0" w:firstLine="420"/>
        <w:jc w:val="left"/>
      </w:pPr>
      <w:bookmarkStart w:id="490" w:name="bookmark490"/>
      <w:r>
        <w:rPr>
          <w:rFonts w:ascii="Times New Roman" w:eastAsia="Times New Roman" w:hAnsi="Times New Roman" w:cs="Times New Roman"/>
          <w:color w:val="000000"/>
          <w:spacing w:val="0"/>
          <w:w w:val="100"/>
          <w:position w:val="0"/>
        </w:rPr>
        <w:t>2</w:t>
      </w:r>
      <w:bookmarkEnd w:id="490"/>
      <w:r>
        <w:rPr>
          <w:color w:val="000000"/>
          <w:spacing w:val="0"/>
          <w:w w:val="100"/>
          <w:position w:val="0"/>
        </w:rPr>
        <w:t>、存在控制关系的关联方的注册资本及其变化</w:t>
      </w: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存在控制关系的关联方注册资本如附注四</w:t>
      </w:r>
      <w:r>
        <w:rPr>
          <w:rFonts w:ascii="Times New Roman" w:eastAsia="Times New Roman" w:hAnsi="Times New Roman" w:cs="Times New Roman"/>
          <w:color w:val="000000"/>
          <w:spacing w:val="0"/>
          <w:w w:val="100"/>
          <w:position w:val="0"/>
        </w:rPr>
        <w:t>.1</w:t>
      </w:r>
      <w:r>
        <w:rPr>
          <w:color w:val="000000"/>
          <w:spacing w:val="0"/>
          <w:w w:val="100"/>
          <w:position w:val="0"/>
        </w:rPr>
        <w:t>及附注七</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）1</w:t>
      </w:r>
      <w:r>
        <w:rPr>
          <w:color w:val="000000"/>
          <w:spacing w:val="0"/>
          <w:w w:val="100"/>
          <w:position w:val="0"/>
        </w:rPr>
        <w:t>所述，存在控制关系的关联方注</w:t>
      </w:r>
    </w:p>
    <w:p>
      <w:pPr>
        <w:pStyle w:val="Style21"/>
        <w:keepNext w:val="0"/>
        <w:keepLines w:val="0"/>
        <w:widowControl w:val="0"/>
        <w:shd w:val="clear" w:color="auto" w:fill="auto"/>
        <w:bidi w:val="0"/>
        <w:spacing w:before="0" w:after="460" w:line="240" w:lineRule="auto"/>
        <w:ind w:left="0" w:right="0" w:firstLine="0"/>
        <w:jc w:val="left"/>
      </w:pPr>
      <w:r>
        <w:rPr>
          <w:color w:val="000000"/>
          <w:spacing w:val="0"/>
          <w:w w:val="100"/>
          <w:position w:val="0"/>
        </w:rPr>
        <w:t>册资本年度无变化。</w:t>
      </w:r>
    </w:p>
    <w:p>
      <w:pPr>
        <w:pStyle w:val="Style21"/>
        <w:keepNext w:val="0"/>
        <w:keepLines w:val="0"/>
        <w:widowControl w:val="0"/>
        <w:shd w:val="clear" w:color="auto" w:fill="auto"/>
        <w:bidi w:val="0"/>
        <w:spacing w:before="0" w:after="0" w:line="454" w:lineRule="exact"/>
        <w:ind w:left="0" w:right="0" w:firstLine="420"/>
        <w:jc w:val="left"/>
      </w:pPr>
      <w:bookmarkStart w:id="491" w:name="bookmark491"/>
      <w:r>
        <w:rPr>
          <w:rFonts w:ascii="Times New Roman" w:eastAsia="Times New Roman" w:hAnsi="Times New Roman" w:cs="Times New Roman"/>
          <w:color w:val="000000"/>
          <w:spacing w:val="0"/>
          <w:w w:val="100"/>
          <w:position w:val="0"/>
        </w:rPr>
        <w:t>3</w:t>
      </w:r>
      <w:bookmarkEnd w:id="491"/>
      <w:r>
        <w:rPr>
          <w:color w:val="000000"/>
          <w:spacing w:val="0"/>
          <w:w w:val="100"/>
          <w:position w:val="0"/>
        </w:rPr>
        <w:t>、存在控制关系的关联方所持股份及其变化</w:t>
      </w:r>
    </w:p>
    <w:p>
      <w:pPr>
        <w:pStyle w:val="Style21"/>
        <w:keepNext w:val="0"/>
        <w:keepLines w:val="0"/>
        <w:widowControl w:val="0"/>
        <w:shd w:val="clear" w:color="auto" w:fill="auto"/>
        <w:bidi w:val="0"/>
        <w:spacing w:before="0" w:after="220" w:line="454" w:lineRule="exact"/>
        <w:ind w:left="0" w:right="0" w:firstLine="420"/>
        <w:jc w:val="left"/>
      </w:pPr>
      <w:r>
        <w:rPr>
          <w:color w:val="000000"/>
          <w:spacing w:val="0"/>
          <w:w w:val="100"/>
          <w:position w:val="0"/>
        </w:rPr>
        <w:t>存在控制关系的关联方所持股份如附注四</w:t>
      </w:r>
      <w:r>
        <w:rPr>
          <w:rFonts w:ascii="Times New Roman" w:eastAsia="Times New Roman" w:hAnsi="Times New Roman" w:cs="Times New Roman"/>
          <w:color w:val="000000"/>
          <w:spacing w:val="0"/>
          <w:w w:val="100"/>
          <w:position w:val="0"/>
        </w:rPr>
        <w:t>.1</w:t>
      </w:r>
      <w:r>
        <w:rPr>
          <w:color w:val="000000"/>
          <w:spacing w:val="0"/>
          <w:w w:val="100"/>
          <w:position w:val="0"/>
        </w:rPr>
        <w:t>及附注七</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）1</w:t>
      </w:r>
      <w:r>
        <w:rPr>
          <w:color w:val="000000"/>
          <w:spacing w:val="0"/>
          <w:w w:val="100"/>
          <w:position w:val="0"/>
        </w:rPr>
        <w:t>所述，由于股权分置改革本公司 的第一大股东深圳市东鸿信投资发展有限公司的股份由年初的</w:t>
      </w:r>
      <w:r>
        <w:rPr>
          <w:rFonts w:ascii="Times New Roman" w:eastAsia="Times New Roman" w:hAnsi="Times New Roman" w:cs="Times New Roman"/>
          <w:color w:val="000000"/>
          <w:spacing w:val="0"/>
          <w:w w:val="100"/>
          <w:position w:val="0"/>
        </w:rPr>
        <w:t>13,789.09</w:t>
      </w:r>
      <w:r>
        <w:rPr>
          <w:color w:val="000000"/>
          <w:spacing w:val="0"/>
          <w:w w:val="100"/>
          <w:position w:val="0"/>
        </w:rPr>
        <w:t xml:space="preserve">万股减少到年末的 </w:t>
      </w:r>
      <w:r>
        <w:rPr>
          <w:rFonts w:ascii="Times New Roman" w:eastAsia="Times New Roman" w:hAnsi="Times New Roman" w:cs="Times New Roman"/>
          <w:color w:val="000000"/>
          <w:spacing w:val="0"/>
          <w:w w:val="100"/>
          <w:position w:val="0"/>
        </w:rPr>
        <w:t>5,758.68</w:t>
      </w:r>
      <w:r>
        <w:rPr>
          <w:color w:val="000000"/>
          <w:spacing w:val="0"/>
          <w:w w:val="100"/>
          <w:position w:val="0"/>
        </w:rPr>
        <w:t>万股，本公司对存在控制关系的关联方所持股份本年度无变化。</w:t>
      </w:r>
    </w:p>
    <w:p>
      <w:pPr>
        <w:widowControl w:val="0"/>
        <w:spacing w:line="1" w:lineRule="exact"/>
      </w:pPr>
      <w:r>
        <mc:AlternateContent>
          <mc:Choice Requires="wps">
            <w:drawing>
              <wp:anchor distT="330200" distB="173355" distL="0" distR="0" simplePos="0" relativeHeight="125829470" behindDoc="0" locked="0" layoutInCell="1" allowOverlap="1">
                <wp:simplePos x="0" y="0"/>
                <wp:positionH relativeFrom="page">
                  <wp:posOffset>1389380</wp:posOffset>
                </wp:positionH>
                <wp:positionV relativeFrom="paragraph">
                  <wp:posOffset>330200</wp:posOffset>
                </wp:positionV>
                <wp:extent cx="2788920" cy="3889375"/>
                <wp:wrapTopAndBottom/>
                <wp:docPr id="107" name="Shape 107"/>
                <a:graphic xmlns:a="http://schemas.openxmlformats.org/drawingml/2006/main">
                  <a:graphicData uri="http://schemas.microsoft.com/office/word/2010/wordprocessingShape">
                    <wps:wsp>
                      <wps:cNvSpPr txBox="1"/>
                      <wps:spPr>
                        <a:xfrm>
                          <a:ext cx="2788920" cy="3889375"/>
                        </a:xfrm>
                        <a:prstGeom prst="rect"/>
                        <a:noFill/>
                      </wps:spPr>
                      <wps:txbx>
                        <w:txbxContent>
                          <w:p>
                            <w:pPr>
                              <w:pStyle w:val="Style21"/>
                              <w:keepNext w:val="0"/>
                              <w:keepLines w:val="0"/>
                              <w:widowControl w:val="0"/>
                              <w:shd w:val="clear" w:color="auto" w:fill="auto"/>
                              <w:bidi w:val="0"/>
                              <w:spacing w:before="0" w:after="300" w:line="240" w:lineRule="auto"/>
                              <w:ind w:left="0" w:right="0" w:firstLine="0"/>
                              <w:jc w:val="left"/>
                            </w:pPr>
                            <w:bookmarkStart w:id="464" w:name="bookmark464"/>
                            <w:r>
                              <w:rPr>
                                <w:rFonts w:ascii="Times New Roman" w:eastAsia="Times New Roman" w:hAnsi="Times New Roman" w:cs="Times New Roman"/>
                                <w:color w:val="000000"/>
                                <w:spacing w:val="0"/>
                                <w:w w:val="100"/>
                                <w:position w:val="0"/>
                              </w:rPr>
                              <w:t>4</w:t>
                            </w:r>
                            <w:bookmarkEnd w:id="464"/>
                            <w:r>
                              <w:rPr>
                                <w:color w:val="000000"/>
                                <w:spacing w:val="0"/>
                                <w:w w:val="100"/>
                                <w:position w:val="0"/>
                              </w:rPr>
                              <w:t>、不存在控制关系但有交易往来的关联方</w:t>
                            </w:r>
                          </w:p>
                          <w:p>
                            <w:pPr>
                              <w:pStyle w:val="Style21"/>
                              <w:keepNext w:val="0"/>
                              <w:keepLines w:val="0"/>
                              <w:widowControl w:val="0"/>
                              <w:pBdr>
                                <w:bottom w:val="single" w:sz="4" w:space="0" w:color="auto"/>
                              </w:pBdr>
                              <w:shd w:val="clear" w:color="auto" w:fill="auto"/>
                              <w:bidi w:val="0"/>
                              <w:spacing w:before="0" w:after="300" w:line="240" w:lineRule="auto"/>
                              <w:ind w:left="0" w:right="0" w:firstLine="0"/>
                              <w:jc w:val="left"/>
                            </w:pPr>
                            <w:r>
                              <w:rPr>
                                <w:color w:val="000000"/>
                                <w:spacing w:val="0"/>
                                <w:w w:val="100"/>
                                <w:position w:val="0"/>
                              </w:rPr>
                              <w:t>关联方名称</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深圳市鸿基</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股份有限公司工会工作委员会</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深圳市深威驳运企业公司</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深圳市新鸿泰投资发展有限公司</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福建东南广播电视网络有限公司</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620" w:line="240" w:lineRule="auto"/>
                              <w:ind w:left="0" w:right="0" w:firstLine="0"/>
                              <w:jc w:val="left"/>
                            </w:pPr>
                            <w:r>
                              <w:rPr>
                                <w:color w:val="000000"/>
                                <w:spacing w:val="0"/>
                                <w:w w:val="100"/>
                                <w:position w:val="0"/>
                              </w:rPr>
                              <w:t>深圳市赛德隆投资发展有限公司</w:t>
                            </w:r>
                          </w:p>
                          <w:p>
                            <w:pPr>
                              <w:pStyle w:val="Style21"/>
                              <w:keepNext w:val="0"/>
                              <w:keepLines w:val="0"/>
                              <w:widowControl w:val="0"/>
                              <w:shd w:val="clear" w:color="auto" w:fill="auto"/>
                              <w:bidi w:val="0"/>
                              <w:spacing w:before="0" w:after="620" w:line="240" w:lineRule="auto"/>
                              <w:ind w:left="0" w:right="0" w:firstLine="0"/>
                              <w:jc w:val="left"/>
                            </w:pPr>
                            <w:r>
                              <w:rPr>
                                <w:color w:val="000000"/>
                                <w:spacing w:val="0"/>
                                <w:w w:val="100"/>
                                <w:position w:val="0"/>
                              </w:rPr>
                              <w:t>深圳市鸿丰酒店管理有限公司</w:t>
                            </w:r>
                          </w:p>
                          <w:p>
                            <w:pPr>
                              <w:pStyle w:val="Style21"/>
                              <w:keepNext w:val="0"/>
                              <w:keepLines w:val="0"/>
                              <w:widowControl w:val="0"/>
                              <w:shd w:val="clear" w:color="auto" w:fill="auto"/>
                              <w:bidi w:val="0"/>
                              <w:spacing w:before="0" w:after="580" w:line="240" w:lineRule="auto"/>
                              <w:ind w:left="0" w:right="0" w:firstLine="0"/>
                              <w:jc w:val="left"/>
                            </w:pPr>
                            <w:r>
                              <w:rPr>
                                <w:color w:val="000000"/>
                                <w:spacing w:val="0"/>
                                <w:w w:val="100"/>
                                <w:position w:val="0"/>
                              </w:rPr>
                              <w:t>深圳市泉源实业发展有限公司</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正中置业集团有限公司</w:t>
                            </w:r>
                          </w:p>
                        </w:txbxContent>
                      </wps:txbx>
                      <wps:bodyPr lIns="0" tIns="0" rIns="0" bIns="0">
                        <a:noAutoFit/>
                      </wps:bodyPr>
                    </wps:wsp>
                  </a:graphicData>
                </a:graphic>
              </wp:anchor>
            </w:drawing>
          </mc:Choice>
          <mc:Fallback>
            <w:pict>
              <v:shape id="_x0000_s1133" type="#_x0000_t202" style="position:absolute;margin-left:109.40000000000001pt;margin-top:26.pt;width:219.59999999999999pt;height:306.25pt;z-index:-125829283;mso-wrap-distance-left:0;mso-wrap-distance-top:26.pt;mso-wrap-distance-right:0;mso-wrap-distance-bottom:13.65pt;mso-position-horizontal-relative:page" filled="f" stroked="f">
                <v:textbox inset="0,0,0,0">
                  <w:txbxContent>
                    <w:p>
                      <w:pPr>
                        <w:pStyle w:val="Style21"/>
                        <w:keepNext w:val="0"/>
                        <w:keepLines w:val="0"/>
                        <w:widowControl w:val="0"/>
                        <w:shd w:val="clear" w:color="auto" w:fill="auto"/>
                        <w:bidi w:val="0"/>
                        <w:spacing w:before="0" w:after="300" w:line="240" w:lineRule="auto"/>
                        <w:ind w:left="0" w:right="0" w:firstLine="0"/>
                        <w:jc w:val="left"/>
                      </w:pPr>
                      <w:bookmarkStart w:id="464" w:name="bookmark464"/>
                      <w:r>
                        <w:rPr>
                          <w:rFonts w:ascii="Times New Roman" w:eastAsia="Times New Roman" w:hAnsi="Times New Roman" w:cs="Times New Roman"/>
                          <w:color w:val="000000"/>
                          <w:spacing w:val="0"/>
                          <w:w w:val="100"/>
                          <w:position w:val="0"/>
                        </w:rPr>
                        <w:t>4</w:t>
                      </w:r>
                      <w:bookmarkEnd w:id="464"/>
                      <w:r>
                        <w:rPr>
                          <w:color w:val="000000"/>
                          <w:spacing w:val="0"/>
                          <w:w w:val="100"/>
                          <w:position w:val="0"/>
                        </w:rPr>
                        <w:t>、不存在控制关系但有交易往来的关联方</w:t>
                      </w:r>
                    </w:p>
                    <w:p>
                      <w:pPr>
                        <w:pStyle w:val="Style21"/>
                        <w:keepNext w:val="0"/>
                        <w:keepLines w:val="0"/>
                        <w:widowControl w:val="0"/>
                        <w:pBdr>
                          <w:bottom w:val="single" w:sz="4" w:space="0" w:color="auto"/>
                        </w:pBdr>
                        <w:shd w:val="clear" w:color="auto" w:fill="auto"/>
                        <w:bidi w:val="0"/>
                        <w:spacing w:before="0" w:after="300" w:line="240" w:lineRule="auto"/>
                        <w:ind w:left="0" w:right="0" w:firstLine="0"/>
                        <w:jc w:val="left"/>
                      </w:pPr>
                      <w:r>
                        <w:rPr>
                          <w:color w:val="000000"/>
                          <w:spacing w:val="0"/>
                          <w:w w:val="100"/>
                          <w:position w:val="0"/>
                        </w:rPr>
                        <w:t>关联方名称</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深圳市鸿基</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股份有限公司工会工作委员会</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深圳市深威驳运企业公司</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深圳市新鸿泰投资发展有限公司</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福建东南广播电视网络有限公司</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620" w:line="240" w:lineRule="auto"/>
                        <w:ind w:left="0" w:right="0" w:firstLine="0"/>
                        <w:jc w:val="left"/>
                      </w:pPr>
                      <w:r>
                        <w:rPr>
                          <w:color w:val="000000"/>
                          <w:spacing w:val="0"/>
                          <w:w w:val="100"/>
                          <w:position w:val="0"/>
                        </w:rPr>
                        <w:t>深圳市赛德隆投资发展有限公司</w:t>
                      </w:r>
                    </w:p>
                    <w:p>
                      <w:pPr>
                        <w:pStyle w:val="Style21"/>
                        <w:keepNext w:val="0"/>
                        <w:keepLines w:val="0"/>
                        <w:widowControl w:val="0"/>
                        <w:shd w:val="clear" w:color="auto" w:fill="auto"/>
                        <w:bidi w:val="0"/>
                        <w:spacing w:before="0" w:after="620" w:line="240" w:lineRule="auto"/>
                        <w:ind w:left="0" w:right="0" w:firstLine="0"/>
                        <w:jc w:val="left"/>
                      </w:pPr>
                      <w:r>
                        <w:rPr>
                          <w:color w:val="000000"/>
                          <w:spacing w:val="0"/>
                          <w:w w:val="100"/>
                          <w:position w:val="0"/>
                        </w:rPr>
                        <w:t>深圳市鸿丰酒店管理有限公司</w:t>
                      </w:r>
                    </w:p>
                    <w:p>
                      <w:pPr>
                        <w:pStyle w:val="Style21"/>
                        <w:keepNext w:val="0"/>
                        <w:keepLines w:val="0"/>
                        <w:widowControl w:val="0"/>
                        <w:shd w:val="clear" w:color="auto" w:fill="auto"/>
                        <w:bidi w:val="0"/>
                        <w:spacing w:before="0" w:after="580" w:line="240" w:lineRule="auto"/>
                        <w:ind w:left="0" w:right="0" w:firstLine="0"/>
                        <w:jc w:val="left"/>
                      </w:pPr>
                      <w:r>
                        <w:rPr>
                          <w:color w:val="000000"/>
                          <w:spacing w:val="0"/>
                          <w:w w:val="100"/>
                          <w:position w:val="0"/>
                        </w:rPr>
                        <w:t>深圳市泉源实业发展有限公司</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正中置业集团有限公司</w:t>
                      </w:r>
                    </w:p>
                  </w:txbxContent>
                </v:textbox>
                <w10:wrap type="topAndBottom" anchorx="page"/>
              </v:shape>
            </w:pict>
          </mc:Fallback>
        </mc:AlternateContent>
      </w:r>
      <w:r>
        <mc:AlternateContent>
          <mc:Choice Requires="wps">
            <w:drawing>
              <wp:anchor distT="656590" distB="0" distL="0" distR="0" simplePos="0" relativeHeight="125829472" behindDoc="0" locked="0" layoutInCell="1" allowOverlap="1">
                <wp:simplePos x="0" y="0"/>
                <wp:positionH relativeFrom="page">
                  <wp:posOffset>4461510</wp:posOffset>
                </wp:positionH>
                <wp:positionV relativeFrom="paragraph">
                  <wp:posOffset>656590</wp:posOffset>
                </wp:positionV>
                <wp:extent cx="2551430" cy="3736975"/>
                <wp:wrapTopAndBottom/>
                <wp:docPr id="109" name="Shape 109"/>
                <a:graphic xmlns:a="http://schemas.openxmlformats.org/drawingml/2006/main">
                  <a:graphicData uri="http://schemas.microsoft.com/office/word/2010/wordprocessingShape">
                    <wps:wsp>
                      <wps:cNvSpPr txBox="1"/>
                      <wps:spPr>
                        <a:xfrm>
                          <a:ext cx="2551430" cy="3736975"/>
                        </a:xfrm>
                        <a:prstGeom prst="rect"/>
                        <a:noFill/>
                      </wps:spPr>
                      <wps:txbx>
                        <w:txbxContent>
                          <w:p>
                            <w:pPr>
                              <w:pStyle w:val="Style21"/>
                              <w:keepNext w:val="0"/>
                              <w:keepLines w:val="0"/>
                              <w:widowControl w:val="0"/>
                              <w:pBdr>
                                <w:bottom w:val="single" w:sz="4" w:space="0" w:color="auto"/>
                              </w:pBdr>
                              <w:shd w:val="clear" w:color="auto" w:fill="auto"/>
                              <w:bidi w:val="0"/>
                              <w:spacing w:before="0" w:after="260" w:line="281" w:lineRule="exact"/>
                              <w:ind w:left="0" w:right="0" w:firstLine="0"/>
                              <w:jc w:val="left"/>
                            </w:pPr>
                            <w:r>
                              <w:rPr>
                                <w:color w:val="000000"/>
                                <w:spacing w:val="0"/>
                                <w:w w:val="100"/>
                                <w:position w:val="0"/>
                              </w:rPr>
                              <w:t>与本集团的关系</w:t>
                            </w:r>
                          </w:p>
                          <w:p>
                            <w:pPr>
                              <w:pStyle w:val="Style21"/>
                              <w:keepNext w:val="0"/>
                              <w:keepLines w:val="0"/>
                              <w:widowControl w:val="0"/>
                              <w:shd w:val="clear" w:color="auto" w:fill="auto"/>
                              <w:bidi w:val="0"/>
                              <w:spacing w:before="0" w:after="260" w:line="281" w:lineRule="exact"/>
                              <w:ind w:left="0" w:right="0" w:firstLine="0"/>
                              <w:jc w:val="left"/>
                            </w:pPr>
                            <w:r>
                              <w:rPr>
                                <w:color w:val="000000"/>
                                <w:spacing w:val="0"/>
                                <w:w w:val="100"/>
                                <w:position w:val="0"/>
                              </w:rPr>
                              <w:t>拥有本公司控股股东</w:t>
                            </w:r>
                            <w:r>
                              <w:rPr>
                                <w:rFonts w:ascii="Times New Roman" w:eastAsia="Times New Roman" w:hAnsi="Times New Roman" w:cs="Times New Roman"/>
                                <w:color w:val="000000"/>
                                <w:spacing w:val="0"/>
                                <w:w w:val="100"/>
                                <w:position w:val="0"/>
                              </w:rPr>
                              <w:t>50</w:t>
                            </w:r>
                            <w:r>
                              <w:rPr>
                                <w:color w:val="000000"/>
                                <w:spacing w:val="0"/>
                                <w:w w:val="100"/>
                                <w:position w:val="0"/>
                              </w:rPr>
                              <w:t>%的股权</w:t>
                            </w:r>
                          </w:p>
                          <w:p>
                            <w:pPr>
                              <w:pStyle w:val="Style21"/>
                              <w:keepNext w:val="0"/>
                              <w:keepLines w:val="0"/>
                              <w:widowControl w:val="0"/>
                              <w:shd w:val="clear" w:color="auto" w:fill="auto"/>
                              <w:bidi w:val="0"/>
                              <w:spacing w:before="0" w:after="260" w:line="281" w:lineRule="exact"/>
                              <w:ind w:left="0" w:right="0" w:firstLine="0"/>
                              <w:jc w:val="left"/>
                            </w:pPr>
                            <w:r>
                              <w:rPr>
                                <w:color w:val="000000"/>
                                <w:spacing w:val="0"/>
                                <w:w w:val="100"/>
                                <w:position w:val="0"/>
                              </w:rPr>
                              <w:t>本公司之联营企业</w:t>
                            </w:r>
                          </w:p>
                          <w:p>
                            <w:pPr>
                              <w:pStyle w:val="Style21"/>
                              <w:keepNext w:val="0"/>
                              <w:keepLines w:val="0"/>
                              <w:widowControl w:val="0"/>
                              <w:shd w:val="clear" w:color="auto" w:fill="auto"/>
                              <w:bidi w:val="0"/>
                              <w:spacing w:before="0" w:after="260" w:line="281" w:lineRule="exact"/>
                              <w:ind w:left="0" w:right="0" w:firstLine="0"/>
                              <w:jc w:val="left"/>
                            </w:pPr>
                            <w:r>
                              <w:rPr>
                                <w:color w:val="000000"/>
                                <w:spacing w:val="0"/>
                                <w:w w:val="100"/>
                                <w:position w:val="0"/>
                              </w:rPr>
                              <w:t>本公司工会之子公司</w:t>
                            </w:r>
                          </w:p>
                          <w:p>
                            <w:pPr>
                              <w:pStyle w:val="Style21"/>
                              <w:keepNext w:val="0"/>
                              <w:keepLines w:val="0"/>
                              <w:widowControl w:val="0"/>
                              <w:shd w:val="clear" w:color="auto" w:fill="auto"/>
                              <w:bidi w:val="0"/>
                              <w:spacing w:before="0" w:after="320" w:line="281" w:lineRule="exact"/>
                              <w:ind w:left="0" w:right="0" w:firstLine="0"/>
                              <w:jc w:val="left"/>
                            </w:pPr>
                            <w:r>
                              <w:rPr>
                                <w:color w:val="000000"/>
                                <w:spacing w:val="0"/>
                                <w:w w:val="100"/>
                                <w:position w:val="0"/>
                              </w:rPr>
                              <w:t>本公司拥有其</w:t>
                            </w:r>
                            <w:r>
                              <w:rPr>
                                <w:rFonts w:ascii="Times New Roman" w:eastAsia="Times New Roman" w:hAnsi="Times New Roman" w:cs="Times New Roman"/>
                                <w:color w:val="000000"/>
                                <w:spacing w:val="0"/>
                                <w:w w:val="100"/>
                                <w:position w:val="0"/>
                              </w:rPr>
                              <w:t>18</w:t>
                            </w:r>
                            <w:r>
                              <w:rPr>
                                <w:color w:val="000000"/>
                                <w:spacing w:val="0"/>
                                <w:w w:val="100"/>
                                <w:position w:val="0"/>
                              </w:rPr>
                              <w:t>%的股权</w:t>
                            </w:r>
                          </w:p>
                          <w:p>
                            <w:pPr>
                              <w:pStyle w:val="Style21"/>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拥有本公司控股子公司深圳市凯方实业发 展有限公司</w:t>
                            </w:r>
                            <w:r>
                              <w:rPr>
                                <w:rFonts w:ascii="Times New Roman" w:eastAsia="Times New Roman" w:hAnsi="Times New Roman" w:cs="Times New Roman"/>
                                <w:color w:val="000000"/>
                                <w:spacing w:val="0"/>
                                <w:w w:val="100"/>
                                <w:position w:val="0"/>
                              </w:rPr>
                              <w:t>30</w:t>
                            </w:r>
                            <w:r>
                              <w:rPr>
                                <w:color w:val="000000"/>
                                <w:spacing w:val="0"/>
                                <w:w w:val="100"/>
                                <w:position w:val="0"/>
                              </w:rPr>
                              <w:t>%股权的股东</w:t>
                            </w:r>
                          </w:p>
                          <w:p>
                            <w:pPr>
                              <w:pStyle w:val="Style2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本公司间接控股子公司深圳市鸿基酒店管 理有限公司之联营企业</w:t>
                            </w:r>
                          </w:p>
                          <w:p>
                            <w:pPr>
                              <w:pStyle w:val="Style21"/>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本公司子公司深圳市凯方实业发展有限公 司之联营企业</w:t>
                            </w:r>
                          </w:p>
                          <w:p>
                            <w:pPr>
                              <w:pStyle w:val="Style21"/>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rPr>
                              <w:t>10.99</w:t>
                            </w:r>
                            <w:r>
                              <w:rPr>
                                <w:color w:val="000000"/>
                                <w:spacing w:val="0"/>
                                <w:w w:val="100"/>
                                <w:position w:val="0"/>
                              </w:rPr>
                              <w:t>%股份的第二大股东一一 深圳市正中投资发展有限公司之控股企业</w:t>
                            </w:r>
                          </w:p>
                        </w:txbxContent>
                      </wps:txbx>
                      <wps:bodyPr lIns="0" tIns="0" rIns="0" bIns="0">
                        <a:noAutoFit/>
                      </wps:bodyPr>
                    </wps:wsp>
                  </a:graphicData>
                </a:graphic>
              </wp:anchor>
            </w:drawing>
          </mc:Choice>
          <mc:Fallback>
            <w:pict>
              <v:shape id="_x0000_s1135" type="#_x0000_t202" style="position:absolute;margin-left:351.30000000000001pt;margin-top:51.700000000000003pt;width:200.90000000000001pt;height:294.25pt;z-index:-125829281;mso-wrap-distance-left:0;mso-wrap-distance-top:51.700000000000003pt;mso-wrap-distance-right:0;mso-position-horizontal-relative:page" filled="f" stroked="f">
                <v:textbox inset="0,0,0,0">
                  <w:txbxContent>
                    <w:p>
                      <w:pPr>
                        <w:pStyle w:val="Style21"/>
                        <w:keepNext w:val="0"/>
                        <w:keepLines w:val="0"/>
                        <w:widowControl w:val="0"/>
                        <w:pBdr>
                          <w:bottom w:val="single" w:sz="4" w:space="0" w:color="auto"/>
                        </w:pBdr>
                        <w:shd w:val="clear" w:color="auto" w:fill="auto"/>
                        <w:bidi w:val="0"/>
                        <w:spacing w:before="0" w:after="260" w:line="281" w:lineRule="exact"/>
                        <w:ind w:left="0" w:right="0" w:firstLine="0"/>
                        <w:jc w:val="left"/>
                      </w:pPr>
                      <w:r>
                        <w:rPr>
                          <w:color w:val="000000"/>
                          <w:spacing w:val="0"/>
                          <w:w w:val="100"/>
                          <w:position w:val="0"/>
                        </w:rPr>
                        <w:t>与本集团的关系</w:t>
                      </w:r>
                    </w:p>
                    <w:p>
                      <w:pPr>
                        <w:pStyle w:val="Style21"/>
                        <w:keepNext w:val="0"/>
                        <w:keepLines w:val="0"/>
                        <w:widowControl w:val="0"/>
                        <w:shd w:val="clear" w:color="auto" w:fill="auto"/>
                        <w:bidi w:val="0"/>
                        <w:spacing w:before="0" w:after="260" w:line="281" w:lineRule="exact"/>
                        <w:ind w:left="0" w:right="0" w:firstLine="0"/>
                        <w:jc w:val="left"/>
                      </w:pPr>
                      <w:r>
                        <w:rPr>
                          <w:color w:val="000000"/>
                          <w:spacing w:val="0"/>
                          <w:w w:val="100"/>
                          <w:position w:val="0"/>
                        </w:rPr>
                        <w:t>拥有本公司控股股东</w:t>
                      </w:r>
                      <w:r>
                        <w:rPr>
                          <w:rFonts w:ascii="Times New Roman" w:eastAsia="Times New Roman" w:hAnsi="Times New Roman" w:cs="Times New Roman"/>
                          <w:color w:val="000000"/>
                          <w:spacing w:val="0"/>
                          <w:w w:val="100"/>
                          <w:position w:val="0"/>
                        </w:rPr>
                        <w:t>50</w:t>
                      </w:r>
                      <w:r>
                        <w:rPr>
                          <w:color w:val="000000"/>
                          <w:spacing w:val="0"/>
                          <w:w w:val="100"/>
                          <w:position w:val="0"/>
                        </w:rPr>
                        <w:t>%的股权</w:t>
                      </w:r>
                    </w:p>
                    <w:p>
                      <w:pPr>
                        <w:pStyle w:val="Style21"/>
                        <w:keepNext w:val="0"/>
                        <w:keepLines w:val="0"/>
                        <w:widowControl w:val="0"/>
                        <w:shd w:val="clear" w:color="auto" w:fill="auto"/>
                        <w:bidi w:val="0"/>
                        <w:spacing w:before="0" w:after="260" w:line="281" w:lineRule="exact"/>
                        <w:ind w:left="0" w:right="0" w:firstLine="0"/>
                        <w:jc w:val="left"/>
                      </w:pPr>
                      <w:r>
                        <w:rPr>
                          <w:color w:val="000000"/>
                          <w:spacing w:val="0"/>
                          <w:w w:val="100"/>
                          <w:position w:val="0"/>
                        </w:rPr>
                        <w:t>本公司之联营企业</w:t>
                      </w:r>
                    </w:p>
                    <w:p>
                      <w:pPr>
                        <w:pStyle w:val="Style21"/>
                        <w:keepNext w:val="0"/>
                        <w:keepLines w:val="0"/>
                        <w:widowControl w:val="0"/>
                        <w:shd w:val="clear" w:color="auto" w:fill="auto"/>
                        <w:bidi w:val="0"/>
                        <w:spacing w:before="0" w:after="260" w:line="281" w:lineRule="exact"/>
                        <w:ind w:left="0" w:right="0" w:firstLine="0"/>
                        <w:jc w:val="left"/>
                      </w:pPr>
                      <w:r>
                        <w:rPr>
                          <w:color w:val="000000"/>
                          <w:spacing w:val="0"/>
                          <w:w w:val="100"/>
                          <w:position w:val="0"/>
                        </w:rPr>
                        <w:t>本公司工会之子公司</w:t>
                      </w:r>
                    </w:p>
                    <w:p>
                      <w:pPr>
                        <w:pStyle w:val="Style21"/>
                        <w:keepNext w:val="0"/>
                        <w:keepLines w:val="0"/>
                        <w:widowControl w:val="0"/>
                        <w:shd w:val="clear" w:color="auto" w:fill="auto"/>
                        <w:bidi w:val="0"/>
                        <w:spacing w:before="0" w:after="320" w:line="281" w:lineRule="exact"/>
                        <w:ind w:left="0" w:right="0" w:firstLine="0"/>
                        <w:jc w:val="left"/>
                      </w:pPr>
                      <w:r>
                        <w:rPr>
                          <w:color w:val="000000"/>
                          <w:spacing w:val="0"/>
                          <w:w w:val="100"/>
                          <w:position w:val="0"/>
                        </w:rPr>
                        <w:t>本公司拥有其</w:t>
                      </w:r>
                      <w:r>
                        <w:rPr>
                          <w:rFonts w:ascii="Times New Roman" w:eastAsia="Times New Roman" w:hAnsi="Times New Roman" w:cs="Times New Roman"/>
                          <w:color w:val="000000"/>
                          <w:spacing w:val="0"/>
                          <w:w w:val="100"/>
                          <w:position w:val="0"/>
                        </w:rPr>
                        <w:t>18</w:t>
                      </w:r>
                      <w:r>
                        <w:rPr>
                          <w:color w:val="000000"/>
                          <w:spacing w:val="0"/>
                          <w:w w:val="100"/>
                          <w:position w:val="0"/>
                        </w:rPr>
                        <w:t>%的股权</w:t>
                      </w:r>
                    </w:p>
                    <w:p>
                      <w:pPr>
                        <w:pStyle w:val="Style21"/>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拥有本公司控股子公司深圳市凯方实业发 展有限公司</w:t>
                      </w:r>
                      <w:r>
                        <w:rPr>
                          <w:rFonts w:ascii="Times New Roman" w:eastAsia="Times New Roman" w:hAnsi="Times New Roman" w:cs="Times New Roman"/>
                          <w:color w:val="000000"/>
                          <w:spacing w:val="0"/>
                          <w:w w:val="100"/>
                          <w:position w:val="0"/>
                        </w:rPr>
                        <w:t>30</w:t>
                      </w:r>
                      <w:r>
                        <w:rPr>
                          <w:color w:val="000000"/>
                          <w:spacing w:val="0"/>
                          <w:w w:val="100"/>
                          <w:position w:val="0"/>
                        </w:rPr>
                        <w:t>%股权的股东</w:t>
                      </w:r>
                    </w:p>
                    <w:p>
                      <w:pPr>
                        <w:pStyle w:val="Style2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本公司间接控股子公司深圳市鸿基酒店管 理有限公司之联营企业</w:t>
                      </w:r>
                    </w:p>
                    <w:p>
                      <w:pPr>
                        <w:pStyle w:val="Style21"/>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本公司子公司深圳市凯方实业发展有限公 司之联营企业</w:t>
                      </w:r>
                    </w:p>
                    <w:p>
                      <w:pPr>
                        <w:pStyle w:val="Style21"/>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rPr>
                        <w:t>10.99</w:t>
                      </w:r>
                      <w:r>
                        <w:rPr>
                          <w:color w:val="000000"/>
                          <w:spacing w:val="0"/>
                          <w:w w:val="100"/>
                          <w:position w:val="0"/>
                        </w:rPr>
                        <w:t>%股份的第二大股东一一 深圳市正中投资发展有限公司之控股企业</w:t>
                      </w:r>
                    </w:p>
                  </w:txbxContent>
                </v:textbox>
                <w10:wrap type="topAndBottom" anchorx="page"/>
              </v:shape>
            </w:pict>
          </mc:Fallback>
        </mc:AlternateContent>
      </w:r>
    </w:p>
    <w:p>
      <w:pPr>
        <w:pStyle w:val="Style21"/>
        <w:keepNext w:val="0"/>
        <w:keepLines w:val="0"/>
        <w:widowControl w:val="0"/>
        <w:pBdr>
          <w:bottom w:val="single" w:sz="4" w:space="0" w:color="auto"/>
        </w:pBdr>
        <w:shd w:val="clear" w:color="auto" w:fill="auto"/>
        <w:bidi w:val="0"/>
        <w:spacing w:before="0" w:after="340" w:line="240" w:lineRule="auto"/>
        <w:ind w:left="0" w:right="1260" w:firstLine="0"/>
        <w:jc w:val="right"/>
      </w:pPr>
      <w:r>
        <mc:AlternateContent>
          <mc:Choice Requires="wps">
            <w:drawing>
              <wp:anchor distT="0" distB="0" distL="114300" distR="114300" simplePos="0" relativeHeight="125829474" behindDoc="0" locked="0" layoutInCell="1" allowOverlap="1">
                <wp:simplePos x="0" y="0"/>
                <wp:positionH relativeFrom="page">
                  <wp:posOffset>2512695</wp:posOffset>
                </wp:positionH>
                <wp:positionV relativeFrom="paragraph">
                  <wp:posOffset>12700</wp:posOffset>
                </wp:positionV>
                <wp:extent cx="692150" cy="170815"/>
                <wp:wrapSquare wrapText="right"/>
                <wp:docPr id="111" name="Shape 111"/>
                <a:graphic xmlns:a="http://schemas.openxmlformats.org/drawingml/2006/main">
                  <a:graphicData uri="http://schemas.microsoft.com/office/word/2010/wordprocessingShape">
                    <wps:wsp>
                      <wps:cNvSpPr txBox="1"/>
                      <wps:spPr>
                        <a:xfrm>
                          <a:ext cx="692150" cy="170815"/>
                        </a:xfrm>
                        <a:prstGeom prst="rect"/>
                        <a:noFill/>
                      </wps:spPr>
                      <wps:txbx>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关联方名称</w:t>
                            </w:r>
                          </w:p>
                        </w:txbxContent>
                      </wps:txbx>
                      <wps:bodyPr wrap="none" lIns="0" tIns="0" rIns="0" bIns="0">
                        <a:noAutoFit/>
                      </wps:bodyPr>
                    </wps:wsp>
                  </a:graphicData>
                </a:graphic>
              </wp:anchor>
            </w:drawing>
          </mc:Choice>
          <mc:Fallback>
            <w:pict>
              <v:shape id="_x0000_s1137" type="#_x0000_t202" style="position:absolute;margin-left:197.84999999999999pt;margin-top:1.pt;width:54.5pt;height:13.450000000000001pt;z-index:-125829279;mso-wrap-distance-left:9.pt;mso-wrap-distance-right:9.pt;mso-position-horizontal-relative:page" filled="f" stroked="f">
                <v:textbox inset="0,0,0,0">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关联方名称</w:t>
                      </w:r>
                    </w:p>
                  </w:txbxContent>
                </v:textbox>
                <w10:wrap type="square" side="right" anchorx="page"/>
              </v:shape>
            </w:pict>
          </mc:Fallback>
        </mc:AlternateContent>
      </w:r>
      <w:r>
        <w:rPr>
          <w:color w:val="000000"/>
          <w:spacing w:val="0"/>
          <w:w w:val="100"/>
          <w:position w:val="0"/>
        </w:rPr>
        <w:t>与本集团的关系</w:t>
      </w:r>
    </w:p>
    <w:p>
      <w:pPr>
        <w:pStyle w:val="Style21"/>
        <w:keepNext w:val="0"/>
        <w:keepLines w:val="0"/>
        <w:widowControl w:val="0"/>
        <w:shd w:val="clear" w:color="auto" w:fill="auto"/>
        <w:tabs>
          <w:tab w:pos="5206" w:val="left"/>
        </w:tabs>
        <w:bidi w:val="0"/>
        <w:spacing w:before="0" w:after="40" w:line="240" w:lineRule="auto"/>
        <w:ind w:left="0" w:right="0" w:firstLine="440"/>
        <w:jc w:val="left"/>
      </w:pPr>
      <w:r>
        <w:rPr>
          <w:color w:val="000000"/>
          <w:spacing w:val="0"/>
          <w:w w:val="100"/>
          <w:position w:val="0"/>
        </w:rPr>
        <w:t>广东深圳迅环旅运有限公司</w:t>
        <w:tab/>
        <w:t>本公司子公司深圳迅达汽车运输企业公司</w:t>
      </w:r>
    </w:p>
    <w:p>
      <w:pPr>
        <w:pStyle w:val="Style21"/>
        <w:keepNext w:val="0"/>
        <w:keepLines w:val="0"/>
        <w:widowControl w:val="0"/>
        <w:shd w:val="clear" w:color="auto" w:fill="auto"/>
        <w:bidi w:val="0"/>
        <w:spacing w:before="0" w:after="0" w:line="240" w:lineRule="auto"/>
        <w:ind w:left="5280" w:right="0" w:firstLine="0"/>
        <w:jc w:val="left"/>
      </w:pPr>
      <w:r>
        <w:rPr>
          <w:color w:val="000000"/>
          <w:spacing w:val="0"/>
          <w:w w:val="100"/>
          <w:position w:val="0"/>
        </w:rPr>
        <w:t>之合作企业</w:t>
      </w:r>
    </w:p>
    <w:p>
      <w:pPr>
        <w:pStyle w:val="Style21"/>
        <w:keepNext w:val="0"/>
        <w:keepLines w:val="0"/>
        <w:widowControl w:val="0"/>
        <w:shd w:val="clear" w:color="auto" w:fill="auto"/>
        <w:bidi w:val="0"/>
        <w:spacing w:before="0" w:after="720" w:line="5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2003</w:t>
      </w:r>
      <w:r>
        <w:rPr>
          <w:color w:val="000000"/>
          <w:spacing w:val="0"/>
          <w:w w:val="100"/>
          <w:position w:val="0"/>
        </w:rPr>
        <w:t>年度将所持福建东南广播电视网络有限公司（以下简称“东南网络”）</w:t>
      </w:r>
      <w:r>
        <w:rPr>
          <w:rFonts w:ascii="Times New Roman" w:eastAsia="Times New Roman" w:hAnsi="Times New Roman" w:cs="Times New Roman"/>
          <w:color w:val="000000"/>
          <w:spacing w:val="0"/>
          <w:w w:val="100"/>
          <w:position w:val="0"/>
        </w:rPr>
        <w:t xml:space="preserve">60 </w:t>
      </w:r>
      <w:r>
        <w:rPr>
          <w:color w:val="000000"/>
          <w:spacing w:val="0"/>
          <w:w w:val="100"/>
          <w:position w:val="0"/>
        </w:rPr>
        <w:t>%股权中的</w:t>
      </w:r>
      <w:r>
        <w:rPr>
          <w:rFonts w:ascii="Times New Roman" w:eastAsia="Times New Roman" w:hAnsi="Times New Roman" w:cs="Times New Roman"/>
          <w:color w:val="000000"/>
          <w:spacing w:val="0"/>
          <w:w w:val="100"/>
          <w:position w:val="0"/>
        </w:rPr>
        <w:t>42</w:t>
      </w:r>
      <w:r>
        <w:rPr>
          <w:color w:val="000000"/>
          <w:spacing w:val="0"/>
          <w:w w:val="100"/>
          <w:position w:val="0"/>
        </w:rPr>
        <w:t>%转让予重庆国际信托投资有限公司，股权转让后本公司拥有东南网络</w:t>
      </w:r>
      <w:r>
        <w:rPr>
          <w:rFonts w:ascii="Times New Roman" w:eastAsia="Times New Roman" w:hAnsi="Times New Roman" w:cs="Times New Roman"/>
          <w:color w:val="000000"/>
          <w:spacing w:val="0"/>
          <w:w w:val="100"/>
          <w:position w:val="0"/>
        </w:rPr>
        <w:t>18</w:t>
      </w:r>
      <w:r>
        <w:rPr>
          <w:color w:val="000000"/>
          <w:spacing w:val="0"/>
          <w:w w:val="100"/>
          <w:position w:val="0"/>
        </w:rPr>
        <w:t>%的股 权。</w:t>
      </w:r>
    </w:p>
    <w:p>
      <w:pPr>
        <w:pStyle w:val="Style21"/>
        <w:keepNext w:val="0"/>
        <w:keepLines w:val="0"/>
        <w:widowControl w:val="0"/>
        <w:shd w:val="clear" w:color="auto" w:fill="auto"/>
        <w:bidi w:val="0"/>
        <w:spacing w:before="0" w:after="440" w:line="521"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关联交易</w:t>
      </w:r>
    </w:p>
    <w:p>
      <w:pPr>
        <w:pStyle w:val="Style21"/>
        <w:keepNext w:val="0"/>
        <w:keepLines w:val="0"/>
        <w:widowControl w:val="0"/>
        <w:shd w:val="clear" w:color="auto" w:fill="auto"/>
        <w:bidi w:val="0"/>
        <w:spacing w:before="0" w:after="0" w:line="521" w:lineRule="auto"/>
        <w:ind w:left="0" w:right="0" w:firstLine="440"/>
        <w:jc w:val="both"/>
      </w:pPr>
      <w:bookmarkStart w:id="492" w:name="bookmark492"/>
      <w:r>
        <w:rPr>
          <w:rFonts w:ascii="Times New Roman" w:eastAsia="Times New Roman" w:hAnsi="Times New Roman" w:cs="Times New Roman"/>
          <w:color w:val="000000"/>
          <w:spacing w:val="0"/>
          <w:w w:val="100"/>
          <w:position w:val="0"/>
        </w:rPr>
        <w:t>1</w:t>
      </w:r>
      <w:bookmarkEnd w:id="492"/>
      <w:r>
        <w:rPr>
          <w:color w:val="000000"/>
          <w:spacing w:val="0"/>
          <w:w w:val="100"/>
          <w:position w:val="0"/>
        </w:rPr>
        <w:t>、合作开发事项</w:t>
      </w:r>
    </w:p>
    <w:p>
      <w:pPr>
        <w:pStyle w:val="Style21"/>
        <w:keepNext w:val="0"/>
        <w:keepLines w:val="0"/>
        <w:widowControl w:val="0"/>
        <w:shd w:val="clear" w:color="auto" w:fill="auto"/>
        <w:bidi w:val="0"/>
        <w:spacing w:before="0" w:after="0" w:line="499" w:lineRule="exact"/>
        <w:ind w:left="0" w:right="0" w:firstLine="440"/>
        <w:jc w:val="both"/>
      </w:pPr>
      <w:r>
        <w:rPr>
          <w:color w:val="000000"/>
          <w:spacing w:val="0"/>
          <w:w w:val="100"/>
          <w:position w:val="0"/>
        </w:rPr>
        <w:t>经本公司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i/>
          <w:iCs/>
          <w:color w:val="000000"/>
          <w:spacing w:val="0"/>
          <w:w w:val="100"/>
          <w:position w:val="0"/>
        </w:rPr>
        <w:t>2</w:t>
      </w:r>
      <w:r>
        <w:rPr>
          <w:color w:val="000000"/>
          <w:spacing w:val="0"/>
          <w:w w:val="100"/>
          <w:position w:val="0"/>
        </w:rPr>
        <w:t>日第四届董事局临时会议审议，并经本公司</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年度股东大会审 议通过，本公司与正中置业集团有限公司（以下简称“正中置业”）合作开发本公司地处深圳市 龙岗中心城吉祥路与深惠路交汇处宗地号为</w:t>
      </w:r>
      <w:r>
        <w:rPr>
          <w:rFonts w:ascii="Times New Roman" w:eastAsia="Times New Roman" w:hAnsi="Times New Roman" w:cs="Times New Roman"/>
          <w:color w:val="000000"/>
          <w:spacing w:val="0"/>
          <w:w w:val="100"/>
          <w:position w:val="0"/>
        </w:rPr>
        <w:t>G01004-3</w:t>
      </w:r>
      <w:r>
        <w:rPr>
          <w:color w:val="000000"/>
          <w:spacing w:val="0"/>
          <w:w w:val="100"/>
          <w:position w:val="0"/>
        </w:rPr>
        <w:t>地块三期项目（以下简称“合作项目”）， 合作项目的面积为</w:t>
      </w:r>
      <w:r>
        <w:rPr>
          <w:rFonts w:ascii="Times New Roman" w:eastAsia="Times New Roman" w:hAnsi="Times New Roman" w:cs="Times New Roman"/>
          <w:color w:val="000000"/>
          <w:spacing w:val="0"/>
          <w:w w:val="100"/>
          <w:position w:val="0"/>
        </w:rPr>
        <w:t>85,229</w:t>
      </w:r>
      <w:r>
        <w:rPr>
          <w:color w:val="000000"/>
          <w:spacing w:val="0"/>
          <w:w w:val="100"/>
          <w:position w:val="0"/>
        </w:rPr>
        <w:t>平方米。</w:t>
      </w:r>
    </w:p>
    <w:p>
      <w:pPr>
        <w:pStyle w:val="Style21"/>
        <w:keepNext w:val="0"/>
        <w:keepLines w:val="0"/>
        <w:widowControl w:val="0"/>
        <w:shd w:val="clear" w:color="auto" w:fill="auto"/>
        <w:bidi w:val="0"/>
        <w:spacing w:before="0" w:after="0" w:line="499" w:lineRule="exact"/>
        <w:ind w:left="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日，本公司与正中置业签订了《关于鸿基花园三期合作开发协议书》，协议 约定如下：</w:t>
      </w:r>
    </w:p>
    <w:p>
      <w:pPr>
        <w:pStyle w:val="Style21"/>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本公司作为发展商，负责自筹资金约</w:t>
      </w:r>
      <w:r>
        <w:rPr>
          <w:rFonts w:ascii="Times New Roman" w:eastAsia="Times New Roman" w:hAnsi="Times New Roman" w:cs="Times New Roman"/>
          <w:color w:val="000000"/>
          <w:spacing w:val="0"/>
          <w:w w:val="100"/>
          <w:position w:val="0"/>
        </w:rPr>
        <w:t>3,500</w:t>
      </w:r>
      <w:r>
        <w:rPr>
          <w:color w:val="000000"/>
          <w:spacing w:val="0"/>
          <w:w w:val="100"/>
          <w:position w:val="0"/>
        </w:rPr>
        <w:t>万元完成项目三个分区用地上盖建筑物的拆迁 及所有租户的拆迁补偿工作及支付合作项目延长</w:t>
      </w:r>
      <w:r>
        <w:rPr>
          <w:rFonts w:ascii="Times New Roman" w:eastAsia="Times New Roman" w:hAnsi="Times New Roman" w:cs="Times New Roman"/>
          <w:color w:val="000000"/>
          <w:spacing w:val="0"/>
          <w:w w:val="100"/>
          <w:position w:val="0"/>
        </w:rPr>
        <w:t>15</w:t>
      </w:r>
      <w:r>
        <w:rPr>
          <w:color w:val="000000"/>
          <w:spacing w:val="0"/>
          <w:w w:val="100"/>
          <w:position w:val="0"/>
        </w:rPr>
        <w:t>年地价款共计</w:t>
      </w:r>
      <w:r>
        <w:rPr>
          <w:rFonts w:ascii="Times New Roman" w:eastAsia="Times New Roman" w:hAnsi="Times New Roman" w:cs="Times New Roman"/>
          <w:color w:val="000000"/>
          <w:spacing w:val="0"/>
          <w:w w:val="100"/>
          <w:position w:val="0"/>
        </w:rPr>
        <w:t>31,248,900</w:t>
      </w:r>
      <w:r>
        <w:rPr>
          <w:color w:val="000000"/>
          <w:spacing w:val="0"/>
          <w:w w:val="100"/>
          <w:position w:val="0"/>
        </w:rPr>
        <w:t>元，正中置业作为 投资商，负责项目全程开发、投资建设及销售等工作，且按合作项目面积</w:t>
      </w:r>
      <w:r>
        <w:rPr>
          <w:rFonts w:ascii="Times New Roman" w:eastAsia="Times New Roman" w:hAnsi="Times New Roman" w:cs="Times New Roman"/>
          <w:color w:val="000000"/>
          <w:spacing w:val="0"/>
          <w:w w:val="100"/>
          <w:position w:val="0"/>
        </w:rPr>
        <w:t>85,229</w:t>
      </w:r>
      <w:r>
        <w:rPr>
          <w:color w:val="000000"/>
          <w:spacing w:val="0"/>
          <w:w w:val="100"/>
          <w:position w:val="0"/>
        </w:rPr>
        <w:t>平方米，以每 平方米</w:t>
      </w:r>
      <w:r>
        <w:rPr>
          <w:rFonts w:ascii="Times New Roman" w:eastAsia="Times New Roman" w:hAnsi="Times New Roman" w:cs="Times New Roman"/>
          <w:color w:val="000000"/>
          <w:spacing w:val="0"/>
          <w:w w:val="100"/>
          <w:position w:val="0"/>
        </w:rPr>
        <w:t>2,700</w:t>
      </w:r>
      <w:r>
        <w:rPr>
          <w:color w:val="000000"/>
          <w:spacing w:val="0"/>
          <w:w w:val="100"/>
          <w:position w:val="0"/>
        </w:rPr>
        <w:t>元的单价分期支付本公司固定收益，合计</w:t>
      </w:r>
      <w:r>
        <w:rPr>
          <w:rFonts w:ascii="Times New Roman" w:eastAsia="Times New Roman" w:hAnsi="Times New Roman" w:cs="Times New Roman"/>
          <w:color w:val="000000"/>
          <w:spacing w:val="0"/>
          <w:w w:val="100"/>
          <w:position w:val="0"/>
        </w:rPr>
        <w:t>230,118,300</w:t>
      </w:r>
      <w:r>
        <w:rPr>
          <w:color w:val="000000"/>
          <w:spacing w:val="0"/>
          <w:w w:val="100"/>
          <w:position w:val="0"/>
        </w:rPr>
        <w:t>元。</w:t>
      </w:r>
    </w:p>
    <w:p>
      <w:pPr>
        <w:pStyle w:val="Style21"/>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正中置业根据公司提供的各分区可开发建设用地，分期支付公司固定收益，分别为：五日 内支付各分区固定收益的</w:t>
      </w:r>
      <w:r>
        <w:rPr>
          <w:rFonts w:ascii="Times New Roman" w:eastAsia="Times New Roman" w:hAnsi="Times New Roman" w:cs="Times New Roman"/>
          <w:color w:val="000000"/>
          <w:spacing w:val="0"/>
          <w:w w:val="100"/>
          <w:position w:val="0"/>
        </w:rPr>
        <w:t>50%</w:t>
      </w:r>
      <w:r>
        <w:rPr>
          <w:color w:val="000000"/>
          <w:spacing w:val="0"/>
          <w:w w:val="100"/>
          <w:position w:val="0"/>
        </w:rPr>
        <w:t>，于三个月内支付</w:t>
      </w:r>
      <w:r>
        <w:rPr>
          <w:rFonts w:ascii="Times New Roman" w:eastAsia="Times New Roman" w:hAnsi="Times New Roman" w:cs="Times New Roman"/>
          <w:color w:val="000000"/>
          <w:spacing w:val="0"/>
          <w:w w:val="100"/>
          <w:position w:val="0"/>
        </w:rPr>
        <w:t>40%</w:t>
      </w:r>
      <w:r>
        <w:rPr>
          <w:color w:val="000000"/>
          <w:spacing w:val="0"/>
          <w:w w:val="100"/>
          <w:position w:val="0"/>
        </w:rPr>
        <w:t>，并自完成合作项目的建设，取得各分区 工程竣工验收备案证明后五日内支付</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1"/>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本次关联交易的定价依据：公司根据具有证券从业资格的中磊会计师事务所有限责任公司 出具的“中磊评报字（</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6003</w:t>
      </w:r>
      <w:r>
        <w:rPr>
          <w:color w:val="000000"/>
          <w:spacing w:val="0"/>
          <w:w w:val="100"/>
          <w:position w:val="0"/>
        </w:rPr>
        <w:t xml:space="preserve">号《资产评估报告书》，上述土地使用权帐面价值合计 </w:t>
      </w:r>
      <w:r>
        <w:rPr>
          <w:rFonts w:ascii="Times New Roman" w:eastAsia="Times New Roman" w:hAnsi="Times New Roman" w:cs="Times New Roman"/>
          <w:color w:val="000000"/>
          <w:spacing w:val="0"/>
          <w:w w:val="100"/>
          <w:position w:val="0"/>
        </w:rPr>
        <w:t>75,372,643</w:t>
      </w:r>
      <w:r>
        <w:rPr>
          <w:color w:val="000000"/>
          <w:spacing w:val="0"/>
          <w:w w:val="100"/>
          <w:position w:val="0"/>
        </w:rPr>
        <w:t>元，调整后帐面值</w:t>
      </w:r>
      <w:r>
        <w:rPr>
          <w:rFonts w:ascii="Times New Roman" w:eastAsia="Times New Roman" w:hAnsi="Times New Roman" w:cs="Times New Roman"/>
          <w:color w:val="000000"/>
          <w:spacing w:val="0"/>
          <w:w w:val="100"/>
          <w:position w:val="0"/>
        </w:rPr>
        <w:t>106,621,543</w:t>
      </w:r>
      <w:r>
        <w:rPr>
          <w:color w:val="000000"/>
          <w:spacing w:val="0"/>
          <w:w w:val="100"/>
          <w:position w:val="0"/>
        </w:rPr>
        <w:t>元，评估值为</w:t>
      </w:r>
      <w:r>
        <w:rPr>
          <w:rFonts w:ascii="Times New Roman" w:eastAsia="Times New Roman" w:hAnsi="Times New Roman" w:cs="Times New Roman"/>
          <w:color w:val="000000"/>
          <w:spacing w:val="0"/>
          <w:w w:val="100"/>
          <w:position w:val="0"/>
        </w:rPr>
        <w:t>193,729,684</w:t>
      </w:r>
      <w:r>
        <w:rPr>
          <w:color w:val="000000"/>
          <w:spacing w:val="0"/>
          <w:w w:val="100"/>
          <w:position w:val="0"/>
        </w:rPr>
        <w:t>元，评估增值</w:t>
      </w:r>
      <w:r>
        <w:rPr>
          <w:rFonts w:ascii="Times New Roman" w:eastAsia="Times New Roman" w:hAnsi="Times New Roman" w:cs="Times New Roman"/>
          <w:color w:val="000000"/>
          <w:spacing w:val="0"/>
          <w:w w:val="100"/>
          <w:position w:val="0"/>
        </w:rPr>
        <w:t xml:space="preserve">87,108,141.00 </w:t>
      </w:r>
      <w:r>
        <w:rPr>
          <w:color w:val="000000"/>
          <w:spacing w:val="0"/>
          <w:w w:val="100"/>
          <w:position w:val="0"/>
        </w:rPr>
        <w:t>元。同时，参考深圳市政府于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月公布的龙岗中心城片区商业用地的基准地价每平米 </w:t>
      </w:r>
      <w:r>
        <w:rPr>
          <w:rFonts w:ascii="Times New Roman" w:eastAsia="Times New Roman" w:hAnsi="Times New Roman" w:cs="Times New Roman"/>
          <w:color w:val="000000"/>
          <w:spacing w:val="0"/>
          <w:w w:val="100"/>
          <w:position w:val="0"/>
        </w:rPr>
        <w:t>2,258</w:t>
      </w:r>
      <w:r>
        <w:rPr>
          <w:color w:val="000000"/>
          <w:spacing w:val="0"/>
          <w:w w:val="100"/>
          <w:position w:val="0"/>
        </w:rPr>
        <w:t>元，以及龙岗区政府于</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年底拍卖的完整、独立、五通一平齐备的商业用地的拍卖价 </w:t>
      </w:r>
      <w:r>
        <w:rPr>
          <w:color w:val="000000"/>
          <w:spacing w:val="0"/>
          <w:w w:val="100"/>
          <w:position w:val="0"/>
        </w:rPr>
        <w:t>每平方米</w:t>
      </w:r>
      <w:r>
        <w:rPr>
          <w:rFonts w:ascii="Times New Roman" w:eastAsia="Times New Roman" w:hAnsi="Times New Roman" w:cs="Times New Roman"/>
          <w:color w:val="000000"/>
          <w:spacing w:val="0"/>
          <w:w w:val="100"/>
          <w:position w:val="0"/>
        </w:rPr>
        <w:t>2,998</w:t>
      </w:r>
      <w:r>
        <w:rPr>
          <w:color w:val="000000"/>
          <w:spacing w:val="0"/>
          <w:w w:val="100"/>
          <w:position w:val="0"/>
        </w:rPr>
        <w:t>元等市场因素。</w:t>
      </w:r>
    </w:p>
    <w:p>
      <w:pPr>
        <w:pStyle w:val="Style21"/>
        <w:keepNext w:val="0"/>
        <w:keepLines w:val="0"/>
        <w:widowControl w:val="0"/>
        <w:shd w:val="clear" w:color="auto" w:fill="auto"/>
        <w:bidi w:val="0"/>
        <w:spacing w:before="0" w:after="0" w:line="501" w:lineRule="exact"/>
        <w:ind w:left="0" w:right="0" w:firstLine="420"/>
        <w:jc w:val="both"/>
      </w:pPr>
      <w:r>
        <w:rPr>
          <w:color w:val="000000"/>
          <w:spacing w:val="0"/>
          <w:w w:val="100"/>
          <w:position w:val="0"/>
        </w:rPr>
        <w:t>此外，协议约定由本公司或下属公司深圳市龙岗鸿基房地产开发有限公司向银行申请项目 开发贷款</w:t>
      </w:r>
      <w:r>
        <w:rPr>
          <w:rFonts w:ascii="Times New Roman" w:eastAsia="Times New Roman" w:hAnsi="Times New Roman" w:cs="Times New Roman"/>
          <w:color w:val="000000"/>
          <w:spacing w:val="0"/>
          <w:w w:val="100"/>
          <w:position w:val="0"/>
        </w:rPr>
        <w:t>2.2</w:t>
      </w:r>
      <w:r>
        <w:rPr>
          <w:color w:val="000000"/>
          <w:spacing w:val="0"/>
          <w:w w:val="100"/>
          <w:position w:val="0"/>
        </w:rPr>
        <w:t>亿元。本年度，深圳市龙岗鸿基房地产开发有限公司为该合作项目向中国工商银 行深圳罗湖支行申请</w:t>
      </w:r>
      <w:r>
        <w:rPr>
          <w:rFonts w:ascii="Times New Roman" w:eastAsia="Times New Roman" w:hAnsi="Times New Roman" w:cs="Times New Roman"/>
          <w:color w:val="000000"/>
          <w:spacing w:val="0"/>
          <w:w w:val="100"/>
          <w:position w:val="0"/>
        </w:rPr>
        <w:t>2.2</w:t>
      </w:r>
      <w:r>
        <w:rPr>
          <w:color w:val="000000"/>
          <w:spacing w:val="0"/>
          <w:w w:val="100"/>
          <w:position w:val="0"/>
        </w:rPr>
        <w:t>亿元长期借款，本公司、正中置业及其实际控制人分别为该项贷款提 供保证。截至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日，银行已发放贷款金额</w:t>
      </w:r>
      <w:r>
        <w:rPr>
          <w:rFonts w:ascii="Times New Roman" w:eastAsia="Times New Roman" w:hAnsi="Times New Roman" w:cs="Times New Roman"/>
          <w:color w:val="000000"/>
          <w:spacing w:val="0"/>
          <w:w w:val="100"/>
          <w:position w:val="0"/>
        </w:rPr>
        <w:t>1.7</w:t>
      </w:r>
      <w:r>
        <w:rPr>
          <w:color w:val="000000"/>
          <w:spacing w:val="0"/>
          <w:w w:val="100"/>
          <w:position w:val="0"/>
        </w:rPr>
        <w:t>亿元，本公司已将借入的资金全部 投入该房地产合作项目中。</w:t>
      </w:r>
    </w:p>
    <w:p>
      <w:pPr>
        <w:pStyle w:val="Style21"/>
        <w:keepNext w:val="0"/>
        <w:keepLines w:val="0"/>
        <w:widowControl w:val="0"/>
        <w:shd w:val="clear" w:color="auto" w:fill="auto"/>
        <w:bidi w:val="0"/>
        <w:spacing w:before="0" w:after="740" w:line="501" w:lineRule="exact"/>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日，正中置业已支付本公司款项</w:t>
      </w:r>
      <w:r>
        <w:rPr>
          <w:rFonts w:ascii="Times New Roman" w:eastAsia="Times New Roman" w:hAnsi="Times New Roman" w:cs="Times New Roman"/>
          <w:color w:val="000000"/>
          <w:spacing w:val="0"/>
          <w:w w:val="100"/>
          <w:position w:val="0"/>
        </w:rPr>
        <w:t>60,673,354.38</w:t>
      </w:r>
      <w:r>
        <w:rPr>
          <w:color w:val="000000"/>
          <w:spacing w:val="0"/>
          <w:w w:val="100"/>
          <w:position w:val="0"/>
        </w:rPr>
        <w:t>元，以及在上述合作 项目中投入资金</w:t>
      </w:r>
      <w:r>
        <w:rPr>
          <w:rFonts w:ascii="Times New Roman" w:eastAsia="Times New Roman" w:hAnsi="Times New Roman" w:cs="Times New Roman"/>
          <w:color w:val="000000"/>
          <w:spacing w:val="0"/>
          <w:w w:val="100"/>
          <w:position w:val="0"/>
        </w:rPr>
        <w:t>22,064,531.82</w:t>
      </w:r>
      <w:r>
        <w:rPr>
          <w:color w:val="000000"/>
          <w:spacing w:val="0"/>
          <w:w w:val="100"/>
          <w:position w:val="0"/>
        </w:rPr>
        <w:t>元</w:t>
      </w:r>
    </w:p>
    <w:p>
      <w:pPr>
        <w:pStyle w:val="Style21"/>
        <w:keepNext w:val="0"/>
        <w:keepLines w:val="0"/>
        <w:widowControl w:val="0"/>
        <w:shd w:val="clear" w:color="auto" w:fill="auto"/>
        <w:bidi w:val="0"/>
        <w:spacing w:before="0" w:after="0" w:line="480" w:lineRule="auto"/>
        <w:ind w:left="0" w:right="0" w:firstLine="420"/>
        <w:jc w:val="left"/>
      </w:pPr>
      <w:bookmarkStart w:id="493" w:name="bookmark493"/>
      <w:r>
        <w:rPr>
          <w:rFonts w:ascii="Times New Roman" w:eastAsia="Times New Roman" w:hAnsi="Times New Roman" w:cs="Times New Roman"/>
          <w:color w:val="000000"/>
          <w:spacing w:val="0"/>
          <w:w w:val="100"/>
          <w:position w:val="0"/>
        </w:rPr>
        <w:t>2</w:t>
      </w:r>
      <w:bookmarkEnd w:id="493"/>
      <w:r>
        <w:rPr>
          <w:color w:val="000000"/>
          <w:spacing w:val="0"/>
          <w:w w:val="100"/>
          <w:position w:val="0"/>
        </w:rPr>
        <w:t>、担保事项</w:t>
      </w:r>
    </w:p>
    <w:p>
      <w:pPr>
        <w:pStyle w:val="Style21"/>
        <w:keepNext w:val="0"/>
        <w:keepLines w:val="0"/>
        <w:widowControl w:val="0"/>
        <w:shd w:val="clear" w:color="auto" w:fill="auto"/>
        <w:bidi w:val="0"/>
        <w:spacing w:before="0" w:after="1120" w:line="462" w:lineRule="exact"/>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日止，本公司为东南网络欠中国信达资产管理公司福州办事处</w:t>
      </w:r>
      <w:r>
        <w:rPr>
          <w:rFonts w:ascii="Times New Roman" w:eastAsia="Times New Roman" w:hAnsi="Times New Roman" w:cs="Times New Roman"/>
          <w:color w:val="000000"/>
          <w:spacing w:val="0"/>
          <w:w w:val="100"/>
          <w:position w:val="0"/>
        </w:rPr>
        <w:t xml:space="preserve">1,966 </w:t>
      </w:r>
      <w:r>
        <w:rPr>
          <w:color w:val="000000"/>
          <w:spacing w:val="0"/>
          <w:w w:val="100"/>
          <w:position w:val="0"/>
        </w:rPr>
        <w:t>万元债务提供担保，该借款原是东南网络在交通银行福州分行三山支行的借款，于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日，交通银行将该等借款转让予（以下简称“信达资产管理公司”），</w:t>
      </w:r>
      <w:r>
        <w:rPr>
          <w:rFonts w:ascii="Times New Roman" w:eastAsia="Times New Roman" w:hAnsi="Times New Roman" w:cs="Times New Roman"/>
          <w:color w:val="000000"/>
          <w:spacing w:val="0"/>
          <w:w w:val="100"/>
          <w:position w:val="0"/>
        </w:rPr>
        <w:t>2005</w:t>
      </w:r>
      <w:r>
        <w:rPr>
          <w:color w:val="000000"/>
          <w:spacing w:val="0"/>
          <w:w w:val="100"/>
          <w:position w:val="0"/>
        </w:rPr>
        <w:t>及</w:t>
      </w:r>
      <w:r>
        <w:rPr>
          <w:rFonts w:ascii="Times New Roman" w:eastAsia="Times New Roman" w:hAnsi="Times New Roman" w:cs="Times New Roman"/>
          <w:color w:val="000000"/>
          <w:spacing w:val="0"/>
          <w:w w:val="100"/>
          <w:position w:val="0"/>
        </w:rPr>
        <w:t>2006</w:t>
      </w:r>
      <w:r>
        <w:rPr>
          <w:color w:val="000000"/>
          <w:spacing w:val="0"/>
          <w:w w:val="100"/>
          <w:position w:val="0"/>
        </w:rPr>
        <w:t>年信达资 产管理公司起诉东南网络及本公司借款合同纠纷案，以及双方签订的和解协议详见附注八</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、物业出租及管理服务</w:t>
      </w:r>
    </w:p>
    <w:tbl>
      <w:tblPr>
        <w:tblOverlap w:val="never"/>
        <w:jc w:val="center"/>
        <w:tblLayout w:type="fixed"/>
      </w:tblPr>
      <w:tblGrid>
        <w:gridCol w:w="3749"/>
        <w:gridCol w:w="2918"/>
        <w:gridCol w:w="2002"/>
      </w:tblGrid>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关联方名称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深圳市鸿基影视文化有限公司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38, 500.00</w:t>
            </w:r>
          </w:p>
        </w:tc>
      </w:tr>
      <w:tr>
        <w:trPr>
          <w:trHeight w:val="46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深圳市鸿基广源贸易有限公司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28, 215.00</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深圳市新鸿泰投资发展有限公司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45,012.00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45,012.00</w:t>
            </w:r>
          </w:p>
        </w:tc>
      </w:tr>
      <w:tr>
        <w:trPr>
          <w:trHeight w:val="696" w:hRule="exact"/>
        </w:trPr>
        <w:tc>
          <w:tcPr>
            <w:tcBorders/>
            <w:shd w:val="clear" w:color="auto" w:fill="FFFFFF"/>
            <w:vAlign w:val="center"/>
          </w:tcPr>
          <w:p>
            <w:pPr>
              <w:pStyle w:val="Style9"/>
              <w:keepNext w:val="0"/>
              <w:keepLines w:val="0"/>
              <w:widowControl w:val="0"/>
              <w:shd w:val="clear" w:color="auto" w:fill="auto"/>
              <w:tabs>
                <w:tab w:pos="2187" w:val="left"/>
              </w:tabs>
              <w:bidi w:val="0"/>
              <w:spacing w:before="0" w:after="0" w:line="240" w:lineRule="auto"/>
              <w:ind w:left="1040" w:right="0" w:firstLine="0"/>
              <w:jc w:val="left"/>
            </w:pPr>
            <w:r>
              <w:rPr>
                <w:color w:val="000000"/>
                <w:spacing w:val="0"/>
                <w:w w:val="100"/>
                <w:position w:val="0"/>
              </w:rPr>
              <w:t>合</w:t>
              <w:tab/>
              <w:t>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45,012.00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111,727.00</w:t>
            </w:r>
          </w:p>
        </w:tc>
      </w:tr>
      <w:tr>
        <w:trPr>
          <w:trHeight w:val="1536" w:hRule="exact"/>
        </w:trPr>
        <w:tc>
          <w:tcPr>
            <w:tcBorders/>
            <w:shd w:val="clear" w:color="auto" w:fill="FFFFFF"/>
            <w:vAlign w:val="bottom"/>
          </w:tcPr>
          <w:p>
            <w:pPr>
              <w:pStyle w:val="Style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与关联方往来款项余额</w:t>
            </w:r>
          </w:p>
          <w:p>
            <w:pPr>
              <w:pStyle w:val="Style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.应收帐款</w:t>
            </w:r>
          </w:p>
          <w:p>
            <w:pPr>
              <w:pStyle w:val="Style9"/>
              <w:keepNext w:val="0"/>
              <w:keepLines w:val="0"/>
              <w:widowControl w:val="0"/>
              <w:shd w:val="clear" w:color="auto" w:fill="auto"/>
              <w:bidi w:val="0"/>
              <w:spacing w:before="0" w:after="180" w:line="240" w:lineRule="auto"/>
              <w:ind w:left="1120" w:right="0" w:firstLine="0"/>
              <w:jc w:val="left"/>
            </w:pPr>
            <w:r>
              <w:rPr>
                <w:color w:val="000000"/>
                <w:spacing w:val="0"/>
                <w:w w:val="100"/>
                <w:position w:val="0"/>
              </w:rPr>
              <w:t>关联方名称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2005-12-31</w:t>
            </w:r>
          </w:p>
        </w:tc>
      </w:tr>
      <w:tr>
        <w:trPr>
          <w:trHeight w:val="49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深圳市鸿丰酒店管理有限公司</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17,151,260.00</w:t>
            </w:r>
          </w:p>
        </w:tc>
      </w:tr>
    </w:tbl>
    <w:p>
      <w:pPr>
        <w:widowControl w:val="0"/>
        <w:spacing w:after="619" w:line="1" w:lineRule="exact"/>
      </w:pPr>
    </w:p>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r>
        <w:br w:type="page"/>
      </w:r>
    </w:p>
    <w:tbl>
      <w:tblPr>
        <w:tblOverlap w:val="never"/>
        <w:jc w:val="left"/>
        <w:tblLayout w:type="fixed"/>
      </w:tblPr>
      <w:tblGrid>
        <w:gridCol w:w="4546"/>
        <w:gridCol w:w="2357"/>
        <w:gridCol w:w="1939"/>
      </w:tblGrid>
      <w:tr>
        <w:trPr>
          <w:trHeight w:val="566" w:hRule="exact"/>
        </w:trPr>
        <w:tc>
          <w:tcPr>
            <w:tcBorders>
              <w:top w:val="single" w:sz="4"/>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福建东南广播电视网络有限公司</w:t>
            </w:r>
          </w:p>
        </w:tc>
        <w:tc>
          <w:tcPr>
            <w:tcBorders>
              <w:top w:val="single" w:sz="4"/>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108,653,674.00</w:t>
            </w:r>
          </w:p>
        </w:tc>
        <w:tc>
          <w:tcPr>
            <w:tcBorders>
              <w:top w:val="single" w:sz="4"/>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108,653,674.00</w:t>
            </w:r>
          </w:p>
        </w:tc>
      </w:tr>
      <w:tr>
        <w:trPr>
          <w:trHeight w:val="470"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深圳市鸿基广源贸易有限公司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24,619,004.02</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24,650,808.58</w:t>
            </w:r>
          </w:p>
        </w:tc>
      </w:tr>
      <w:tr>
        <w:trPr>
          <w:trHeight w:val="461"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深圳市赛德隆投资有限公司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22,718,818.64</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23,241,625.04</w:t>
            </w:r>
          </w:p>
        </w:tc>
      </w:tr>
      <w:tr>
        <w:trPr>
          <w:trHeight w:val="451"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广东深圳迅环旅运有限公司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19,293,634.44</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r>
      <w:tr>
        <w:trPr>
          <w:trHeight w:val="470"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深圳市鸿丰酒店管理有限公司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12,558,991.69</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3,466,614.04</w:t>
            </w:r>
          </w:p>
        </w:tc>
      </w:tr>
      <w:tr>
        <w:trPr>
          <w:trHeight w:val="461"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深圳市鸿基影视文化有限公司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6,238,491.81</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6,238,921.81</w:t>
            </w:r>
          </w:p>
        </w:tc>
      </w:tr>
      <w:tr>
        <w:trPr>
          <w:trHeight w:val="461"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深圳市泉源实业发展有限公司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2,900,000.00</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2,900,000.00</w:t>
            </w:r>
          </w:p>
        </w:tc>
      </w:tr>
      <w:tr>
        <w:trPr>
          <w:trHeight w:val="456"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福建升通网络传媒有限公司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250,000.00</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200,000.00</w:t>
            </w:r>
          </w:p>
        </w:tc>
      </w:tr>
      <w:tr>
        <w:trPr>
          <w:trHeight w:val="710" w:hRule="exact"/>
        </w:trPr>
        <w:tc>
          <w:tcPr>
            <w:tcBorders/>
            <w:shd w:val="clear" w:color="auto" w:fill="FFFFFF"/>
            <w:vAlign w:val="top"/>
          </w:tcPr>
          <w:p>
            <w:pPr>
              <w:pStyle w:val="Style9"/>
              <w:keepNext w:val="0"/>
              <w:keepLines w:val="0"/>
              <w:framePr w:w="8842" w:h="9533" w:vSpace="259" w:wrap="notBeside" w:vAnchor="text" w:hAnchor="text" w:x="313" w:y="260"/>
              <w:widowControl w:val="0"/>
              <w:shd w:val="clear" w:color="auto" w:fill="auto"/>
              <w:bidi w:val="0"/>
              <w:spacing w:before="100" w:after="0" w:line="240" w:lineRule="auto"/>
              <w:ind w:left="0" w:right="0" w:firstLine="0"/>
              <w:jc w:val="left"/>
            </w:pPr>
            <w:r>
              <w:rPr>
                <w:color w:val="000000"/>
                <w:spacing w:val="0"/>
                <w:w w:val="100"/>
                <w:position w:val="0"/>
              </w:rPr>
              <w:t>深圳市新鸿泰投资发展有限公司</w:t>
            </w:r>
          </w:p>
        </w:tc>
        <w:tc>
          <w:tcPr>
            <w:tcBorders/>
            <w:shd w:val="clear" w:color="auto" w:fill="FFFFFF"/>
            <w:vAlign w:val="top"/>
          </w:tcPr>
          <w:p>
            <w:pPr>
              <w:pStyle w:val="Style9"/>
              <w:keepNext w:val="0"/>
              <w:keepLines w:val="0"/>
              <w:framePr w:w="8842" w:h="9533" w:vSpace="259" w:wrap="notBeside" w:vAnchor="text" w:hAnchor="text" w:x="313" w:y="260"/>
              <w:widowControl w:val="0"/>
              <w:shd w:val="clear" w:color="auto" w:fill="auto"/>
              <w:bidi w:val="0"/>
              <w:spacing w:before="80" w:after="0" w:line="240" w:lineRule="auto"/>
              <w:ind w:left="0" w:right="0" w:firstLine="560"/>
              <w:jc w:val="left"/>
            </w:pPr>
            <w:r>
              <w:rPr>
                <w:rFonts w:ascii="Times New Roman" w:eastAsia="Times New Roman" w:hAnsi="Times New Roman" w:cs="Times New Roman"/>
                <w:color w:val="000000"/>
                <w:spacing w:val="0"/>
                <w:w w:val="100"/>
                <w:position w:val="0"/>
              </w:rPr>
              <w:t>85,683.50</w:t>
            </w:r>
          </w:p>
        </w:tc>
        <w:tc>
          <w:tcPr>
            <w:tcBorders/>
            <w:shd w:val="clear" w:color="auto" w:fill="FFFFFF"/>
            <w:vAlign w:val="top"/>
          </w:tcPr>
          <w:p>
            <w:pPr>
              <w:pStyle w:val="Style9"/>
              <w:keepNext w:val="0"/>
              <w:keepLines w:val="0"/>
              <w:framePr w:w="8842" w:h="9533" w:vSpace="259" w:wrap="notBeside" w:vAnchor="text" w:hAnchor="text" w:x="313" w:y="260"/>
              <w:widowControl w:val="0"/>
              <w:shd w:val="clear" w:color="auto" w:fill="auto"/>
              <w:bidi w:val="0"/>
              <w:spacing w:before="80" w:after="0" w:line="240" w:lineRule="auto"/>
              <w:ind w:left="0" w:right="0" w:firstLine="780"/>
              <w:jc w:val="both"/>
            </w:pPr>
            <w:r>
              <w:rPr>
                <w:rFonts w:ascii="Times New Roman" w:eastAsia="Times New Roman" w:hAnsi="Times New Roman" w:cs="Times New Roman"/>
                <w:color w:val="000000"/>
                <w:spacing w:val="0"/>
                <w:w w:val="100"/>
                <w:position w:val="0"/>
              </w:rPr>
              <w:t>219,115.16</w:t>
            </w:r>
          </w:p>
        </w:tc>
      </w:tr>
      <w:tr>
        <w:trPr>
          <w:trHeight w:val="739" w:hRule="exact"/>
        </w:trPr>
        <w:tc>
          <w:tcPr>
            <w:tcBorders/>
            <w:shd w:val="clear" w:color="auto" w:fill="FFFFFF"/>
            <w:vAlign w:val="bottom"/>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.其他应付款</w:t>
            </w:r>
          </w:p>
        </w:tc>
        <w:tc>
          <w:tcPr>
            <w:tcBorders/>
            <w:shd w:val="clear" w:color="auto" w:fill="FFFFFF"/>
            <w:vAlign w:val="top"/>
          </w:tcPr>
          <w:p>
            <w:pPr>
              <w:framePr w:w="8842" w:h="9533" w:vSpace="259" w:wrap="notBeside" w:vAnchor="text" w:hAnchor="text" w:x="313" w:y="260"/>
              <w:widowControl w:val="0"/>
              <w:rPr>
                <w:sz w:val="10"/>
                <w:szCs w:val="10"/>
              </w:rPr>
            </w:pPr>
          </w:p>
        </w:tc>
        <w:tc>
          <w:tcPr>
            <w:tcBorders/>
            <w:shd w:val="clear" w:color="auto" w:fill="FFFFFF"/>
            <w:vAlign w:val="top"/>
          </w:tcPr>
          <w:p>
            <w:pPr>
              <w:framePr w:w="8842" w:h="9533" w:vSpace="259" w:wrap="notBeside" w:vAnchor="text" w:hAnchor="text" w:x="313" w:y="260"/>
              <w:widowControl w:val="0"/>
              <w:rPr>
                <w:sz w:val="10"/>
                <w:szCs w:val="10"/>
              </w:rPr>
            </w:pPr>
          </w:p>
        </w:tc>
      </w:tr>
      <w:tr>
        <w:trPr>
          <w:trHeight w:val="379" w:hRule="exact"/>
        </w:trPr>
        <w:tc>
          <w:tcPr>
            <w:tcBorders/>
            <w:shd w:val="clear" w:color="auto" w:fill="FFFFFF"/>
            <w:vAlign w:val="bottom"/>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shd w:val="clear" w:color="auto" w:fill="FFFFFF"/>
            <w:vAlign w:val="bottom"/>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2006-12-31</w:t>
            </w:r>
          </w:p>
        </w:tc>
        <w:tc>
          <w:tcPr>
            <w:tcBorders/>
            <w:shd w:val="clear" w:color="auto" w:fill="FFFFFF"/>
            <w:vAlign w:val="bottom"/>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2005-12-31</w:t>
            </w:r>
          </w:p>
        </w:tc>
      </w:tr>
      <w:tr>
        <w:trPr>
          <w:trHeight w:val="619" w:hRule="exact"/>
        </w:trPr>
        <w:tc>
          <w:tcPr>
            <w:tcBorders>
              <w:top w:val="single" w:sz="4"/>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正中置业集团有限公司</w:t>
            </w:r>
          </w:p>
        </w:tc>
        <w:tc>
          <w:tcPr>
            <w:tcBorders>
              <w:top w:val="single" w:sz="4"/>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82,737,886.20</w:t>
            </w:r>
          </w:p>
        </w:tc>
        <w:tc>
          <w:tcPr>
            <w:tcBorders>
              <w:top w:val="single" w:sz="4"/>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7,614,699.38</w:t>
            </w:r>
          </w:p>
        </w:tc>
      </w:tr>
      <w:tr>
        <w:trPr>
          <w:trHeight w:val="485"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深圳市鸿基</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股份有限公司工会工作委员会</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13,796,847.36</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r>
        <w:trPr>
          <w:trHeight w:val="494"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深圳市赛德隆投资有限公司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6,389,900.00</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389,900.00</w:t>
            </w:r>
          </w:p>
        </w:tc>
      </w:tr>
      <w:tr>
        <w:trPr>
          <w:trHeight w:val="490"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深圳市深威驳运企业公司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4,500,000.00</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4,500,000.00</w:t>
            </w:r>
          </w:p>
        </w:tc>
      </w:tr>
      <w:tr>
        <w:trPr>
          <w:trHeight w:val="490"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福建升通网络传媒有限公司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2,700,000.00</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2,700,000.00</w:t>
            </w:r>
          </w:p>
        </w:tc>
      </w:tr>
      <w:tr>
        <w:trPr>
          <w:trHeight w:val="490"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深圳市东鸿信投资发展有限公司</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2,111,066.98</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2,279,921.25</w:t>
            </w:r>
          </w:p>
        </w:tc>
      </w:tr>
      <w:tr>
        <w:trPr>
          <w:trHeight w:val="470" w:hRule="exact"/>
        </w:trPr>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深运工贸翠苑旅店</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1,302,602.68</w:t>
            </w:r>
          </w:p>
        </w:tc>
        <w:tc>
          <w:tcPr>
            <w:tcBorders/>
            <w:shd w:val="clear" w:color="auto" w:fill="FFFFFF"/>
            <w:vAlign w:val="center"/>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1,302,602.68</w:t>
            </w:r>
          </w:p>
        </w:tc>
      </w:tr>
      <w:tr>
        <w:trPr>
          <w:trHeight w:val="370" w:hRule="exact"/>
        </w:trPr>
        <w:tc>
          <w:tcPr>
            <w:tcBorders/>
            <w:shd w:val="clear" w:color="auto" w:fill="FFFFFF"/>
            <w:vAlign w:val="bottom"/>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0"/>
              <w:jc w:val="left"/>
            </w:pPr>
            <w:r>
              <w:rPr>
                <w:color w:val="000000"/>
                <w:spacing w:val="0"/>
                <w:w w:val="100"/>
                <w:position w:val="0"/>
              </w:rPr>
              <w:t>深圳市鸿丰酒店管理有限公司</w:t>
            </w:r>
          </w:p>
        </w:tc>
        <w:tc>
          <w:tcPr>
            <w:tcBorders/>
            <w:shd w:val="clear" w:color="auto" w:fill="FFFFFF"/>
            <w:vAlign w:val="bottom"/>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433,835.52</w:t>
            </w:r>
          </w:p>
        </w:tc>
        <w:tc>
          <w:tcPr>
            <w:tcBorders/>
            <w:shd w:val="clear" w:color="auto" w:fill="FFFFFF"/>
            <w:vAlign w:val="bottom"/>
          </w:tcPr>
          <w:p>
            <w:pPr>
              <w:pStyle w:val="Style9"/>
              <w:keepNext w:val="0"/>
              <w:keepLines w:val="0"/>
              <w:framePr w:w="8842" w:h="9533" w:vSpace="259" w:wrap="notBeside" w:vAnchor="text" w:hAnchor="text" w:x="313" w:y="26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pStyle w:val="Style32"/>
        <w:keepNext w:val="0"/>
        <w:keepLines w:val="0"/>
        <w:framePr w:w="1090" w:h="254" w:hSpace="312" w:wrap="notBeside" w:vAnchor="text" w:hAnchor="text" w:x="15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关联方名称</w:t>
      </w:r>
    </w:p>
    <w:p>
      <w:pPr>
        <w:pStyle w:val="Style32"/>
        <w:keepNext w:val="0"/>
        <w:keepLines w:val="0"/>
        <w:framePr w:w="1027" w:h="250" w:hSpace="312" w:wrap="notBeside" w:vAnchor="text" w:hAnchor="text" w:x="4959" w:y="6"/>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p>
      <w:pPr>
        <w:pStyle w:val="Style32"/>
        <w:keepNext w:val="0"/>
        <w:keepLines w:val="0"/>
        <w:framePr w:w="1022" w:h="250" w:hSpace="312" w:wrap="notBeside" w:vAnchor="text" w:hAnchor="text" w:x="7585" w:y="6"/>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p>
      <w:pPr>
        <w:widowControl w:val="0"/>
        <w:spacing w:line="1" w:lineRule="exact"/>
      </w:pPr>
    </w:p>
    <w:p>
      <w:pPr>
        <w:pStyle w:val="Style58"/>
        <w:keepNext/>
        <w:keepLines/>
        <w:widowControl w:val="0"/>
        <w:shd w:val="clear" w:color="auto" w:fill="auto"/>
        <w:bidi w:val="0"/>
        <w:spacing w:before="0" w:after="460" w:line="240" w:lineRule="auto"/>
        <w:ind w:left="0" w:right="0" w:firstLine="420"/>
        <w:jc w:val="left"/>
      </w:pPr>
      <w:bookmarkStart w:id="494" w:name="bookmark494"/>
      <w:bookmarkStart w:id="495" w:name="bookmark495"/>
      <w:bookmarkStart w:id="496" w:name="bookmark496"/>
      <w:bookmarkStart w:id="497" w:name="bookmark497"/>
      <w:r>
        <w:rPr>
          <w:color w:val="000000"/>
          <w:spacing w:val="0"/>
          <w:w w:val="100"/>
          <w:position w:val="0"/>
        </w:rPr>
        <w:t>八</w:t>
      </w:r>
      <w:bookmarkEnd w:id="496"/>
      <w:r>
        <w:rPr>
          <w:color w:val="000000"/>
          <w:spacing w:val="0"/>
          <w:w w:val="100"/>
          <w:position w:val="0"/>
        </w:rPr>
        <w:t>、或有事项</w:t>
      </w:r>
      <w:bookmarkEnd w:id="494"/>
      <w:bookmarkEnd w:id="495"/>
      <w:bookmarkEnd w:id="497"/>
    </w:p>
    <w:p>
      <w:pPr>
        <w:pStyle w:val="Style21"/>
        <w:keepNext w:val="0"/>
        <w:keepLines w:val="0"/>
        <w:widowControl w:val="0"/>
        <w:shd w:val="clear" w:color="auto" w:fill="auto"/>
        <w:tabs>
          <w:tab w:pos="790" w:val="left"/>
        </w:tabs>
        <w:bidi w:val="0"/>
        <w:spacing w:before="0" w:after="0" w:line="448" w:lineRule="exact"/>
        <w:ind w:left="0" w:right="0" w:firstLine="420"/>
        <w:jc w:val="left"/>
      </w:pPr>
      <w:bookmarkStart w:id="498" w:name="bookmark498"/>
      <w:r>
        <w:rPr>
          <w:rFonts w:ascii="Times New Roman" w:eastAsia="Times New Roman" w:hAnsi="Times New Roman" w:cs="Times New Roman"/>
          <w:color w:val="000000"/>
          <w:spacing w:val="0"/>
          <w:w w:val="100"/>
          <w:position w:val="0"/>
        </w:rPr>
        <w:t>1</w:t>
      </w:r>
      <w:bookmarkEnd w:id="498"/>
      <w:r>
        <w:rPr>
          <w:color w:val="000000"/>
          <w:spacing w:val="0"/>
          <w:w w:val="100"/>
          <w:position w:val="0"/>
        </w:rPr>
        <w:t>、</w:t>
        <w:tab/>
        <w:t>本集团按房地产经营惯例为商品房承购人提供抵押贷款担保，于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 计担保余额人民币</w:t>
      </w:r>
      <w:r>
        <w:rPr>
          <w:rFonts w:ascii="Times New Roman" w:eastAsia="Times New Roman" w:hAnsi="Times New Roman" w:cs="Times New Roman"/>
          <w:color w:val="000000"/>
          <w:spacing w:val="0"/>
          <w:w w:val="100"/>
          <w:position w:val="0"/>
        </w:rPr>
        <w:t>118,053,048.75</w:t>
      </w:r>
      <w:r>
        <w:rPr>
          <w:color w:val="000000"/>
          <w:spacing w:val="0"/>
          <w:w w:val="100"/>
          <w:position w:val="0"/>
        </w:rPr>
        <w:t>元，其中承担阶段性担保额为人民币</w:t>
      </w:r>
      <w:r>
        <w:rPr>
          <w:rFonts w:ascii="Times New Roman" w:eastAsia="Times New Roman" w:hAnsi="Times New Roman" w:cs="Times New Roman"/>
          <w:color w:val="000000"/>
          <w:spacing w:val="0"/>
          <w:w w:val="100"/>
          <w:position w:val="0"/>
        </w:rPr>
        <w:t>6,503,500</w:t>
      </w:r>
      <w:r>
        <w:rPr>
          <w:color w:val="000000"/>
          <w:spacing w:val="0"/>
          <w:w w:val="100"/>
          <w:position w:val="0"/>
        </w:rPr>
        <w:t>元，承担全程 性担保额为人民币</w:t>
      </w:r>
      <w:r>
        <w:rPr>
          <w:rFonts w:ascii="Times New Roman" w:eastAsia="Times New Roman" w:hAnsi="Times New Roman" w:cs="Times New Roman"/>
          <w:color w:val="000000"/>
          <w:spacing w:val="0"/>
          <w:w w:val="100"/>
          <w:position w:val="0"/>
        </w:rPr>
        <w:t>111,549,548.75</w:t>
      </w:r>
      <w:r>
        <w:rPr>
          <w:color w:val="000000"/>
          <w:spacing w:val="0"/>
          <w:w w:val="100"/>
          <w:position w:val="0"/>
        </w:rPr>
        <w:t>元。</w:t>
      </w:r>
    </w:p>
    <w:p>
      <w:pPr>
        <w:pStyle w:val="Style21"/>
        <w:keepNext w:val="0"/>
        <w:keepLines w:val="0"/>
        <w:widowControl w:val="0"/>
        <w:shd w:val="clear" w:color="auto" w:fill="auto"/>
        <w:tabs>
          <w:tab w:pos="790" w:val="left"/>
        </w:tabs>
        <w:bidi w:val="0"/>
        <w:spacing w:before="0" w:after="0" w:line="448" w:lineRule="exact"/>
        <w:ind w:left="0" w:right="0" w:firstLine="420"/>
        <w:jc w:val="left"/>
      </w:pPr>
      <w:bookmarkStart w:id="499" w:name="bookmark499"/>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日，本公司收到福建省高级人民法院（以下简称“福建省高院”）的应 诉通知书，因东南网络欠信达资产管理公司</w:t>
      </w:r>
      <w:r>
        <w:rPr>
          <w:rFonts w:ascii="Times New Roman" w:eastAsia="Times New Roman" w:hAnsi="Times New Roman" w:cs="Times New Roman"/>
          <w:color w:val="000000"/>
          <w:spacing w:val="0"/>
          <w:w w:val="100"/>
          <w:position w:val="0"/>
        </w:rPr>
        <w:t>4150</w:t>
      </w:r>
      <w:r>
        <w:rPr>
          <w:color w:val="000000"/>
          <w:spacing w:val="0"/>
          <w:w w:val="100"/>
          <w:position w:val="0"/>
        </w:rPr>
        <w:t xml:space="preserve">万元的贷款逾期未还而承担连带担保责任。福 </w:t>
      </w:r>
      <w:r>
        <w:rPr>
          <w:color w:val="000000"/>
          <w:spacing w:val="0"/>
          <w:w w:val="100"/>
          <w:position w:val="0"/>
        </w:rPr>
        <w:t>建省高院于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日下达民事判决书，判决本公司对东南网络的借款本息及律师费承 担连带清偿责任，本公司清偿上述债务后有权向东南网络追偿。案件受理费及诉讼保全费共计 </w:t>
      </w:r>
      <w:r>
        <w:rPr>
          <w:rFonts w:ascii="Times New Roman" w:eastAsia="Times New Roman" w:hAnsi="Times New Roman" w:cs="Times New Roman"/>
          <w:color w:val="000000"/>
          <w:spacing w:val="0"/>
          <w:w w:val="100"/>
          <w:position w:val="0"/>
        </w:rPr>
        <w:t>440,010</w:t>
      </w:r>
      <w:r>
        <w:rPr>
          <w:color w:val="000000"/>
          <w:spacing w:val="0"/>
          <w:w w:val="100"/>
          <w:position w:val="0"/>
        </w:rPr>
        <w:t>元由东南网络负担，本公司承担连带责任。本公司不服上述判决，已于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月向 最高人民法院提出上诉，</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月，本公司收到最高人民法院“</w:t>
      </w:r>
      <w:r>
        <w:rPr>
          <w:rFonts w:ascii="Times New Roman" w:eastAsia="Times New Roman" w:hAnsi="Times New Roman" w:cs="Times New Roman"/>
          <w:color w:val="000000"/>
          <w:spacing w:val="0"/>
          <w:w w:val="100"/>
          <w:position w:val="0"/>
        </w:rPr>
        <w:t>(2005</w:t>
      </w:r>
      <w:r>
        <w:rPr>
          <w:color w:val="000000"/>
          <w:spacing w:val="0"/>
          <w:w w:val="100"/>
          <w:position w:val="0"/>
        </w:rPr>
        <w:t>)民二终字第</w:t>
      </w:r>
      <w:r>
        <w:rPr>
          <w:rFonts w:ascii="Times New Roman" w:eastAsia="Times New Roman" w:hAnsi="Times New Roman" w:cs="Times New Roman"/>
          <w:color w:val="000000"/>
          <w:spacing w:val="0"/>
          <w:w w:val="100"/>
          <w:position w:val="0"/>
        </w:rPr>
        <w:t>235</w:t>
      </w:r>
      <w:r>
        <w:rPr>
          <w:color w:val="000000"/>
          <w:spacing w:val="0"/>
          <w:w w:val="100"/>
          <w:position w:val="0"/>
        </w:rPr>
        <w:t>号” 民事判决书，终审维持原判。</w:t>
      </w:r>
    </w:p>
    <w:p>
      <w:pPr>
        <w:pStyle w:val="Style21"/>
        <w:keepNext w:val="0"/>
        <w:keepLines w:val="0"/>
        <w:widowControl w:val="0"/>
        <w:shd w:val="clear" w:color="auto" w:fill="auto"/>
        <w:bidi w:val="0"/>
        <w:spacing w:before="0" w:after="0" w:line="456" w:lineRule="exact"/>
        <w:ind w:left="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日，信达资产管理公司和东南网络及本公司签订执行和解协议，协议主要 内容如下：</w:t>
      </w:r>
    </w:p>
    <w:p>
      <w:pPr>
        <w:pStyle w:val="Style21"/>
        <w:keepNext w:val="0"/>
        <w:keepLines w:val="0"/>
        <w:widowControl w:val="0"/>
        <w:shd w:val="clear" w:color="auto" w:fill="auto"/>
        <w:bidi w:val="0"/>
        <w:spacing w:before="0" w:after="0" w:line="447" w:lineRule="exact"/>
        <w:ind w:left="0" w:right="0" w:firstLine="440"/>
        <w:jc w:val="left"/>
      </w:pPr>
      <w:r>
        <w:rPr>
          <w:color w:val="000000"/>
          <w:spacing w:val="0"/>
          <w:w w:val="100"/>
          <w:position w:val="0"/>
        </w:rPr>
        <w:t>重组债务：双方确认涉及的重组债务为</w:t>
      </w:r>
      <w:r>
        <w:rPr>
          <w:rFonts w:ascii="Times New Roman" w:eastAsia="Times New Roman" w:hAnsi="Times New Roman" w:cs="Times New Roman"/>
          <w:color w:val="000000"/>
          <w:spacing w:val="0"/>
          <w:w w:val="100"/>
          <w:position w:val="0"/>
        </w:rPr>
        <w:t>48,817,499.36</w:t>
      </w:r>
      <w:r>
        <w:rPr>
          <w:color w:val="000000"/>
          <w:spacing w:val="0"/>
          <w:w w:val="100"/>
          <w:position w:val="0"/>
        </w:rPr>
        <w:t>元。</w:t>
      </w:r>
    </w:p>
    <w:p>
      <w:pPr>
        <w:pStyle w:val="Style21"/>
        <w:keepNext w:val="0"/>
        <w:keepLines w:val="0"/>
        <w:widowControl w:val="0"/>
        <w:shd w:val="clear" w:color="auto" w:fill="auto"/>
        <w:bidi w:val="0"/>
        <w:spacing w:before="0" w:after="0" w:line="447" w:lineRule="exact"/>
        <w:ind w:left="0" w:right="0" w:firstLine="440"/>
        <w:jc w:val="both"/>
      </w:pPr>
      <w:r>
        <w:rPr>
          <w:color w:val="000000"/>
          <w:spacing w:val="0"/>
          <w:w w:val="100"/>
          <w:position w:val="0"/>
        </w:rPr>
        <w:t>债务豁免：如债务人东南网络和本公司共同筹集资金按附件所列示的还款计划(自</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日期间，每月偿还一定金额款项)，向信达资产管理公司按时足额 偿还相应款项，共计人民币</w:t>
      </w:r>
      <w:r>
        <w:rPr>
          <w:rFonts w:ascii="Times New Roman" w:eastAsia="Times New Roman" w:hAnsi="Times New Roman" w:cs="Times New Roman"/>
          <w:color w:val="000000"/>
          <w:spacing w:val="0"/>
          <w:w w:val="100"/>
          <w:position w:val="0"/>
        </w:rPr>
        <w:t>45,010,000</w:t>
      </w:r>
      <w:r>
        <w:rPr>
          <w:color w:val="000000"/>
          <w:spacing w:val="0"/>
          <w:w w:val="100"/>
          <w:position w:val="0"/>
        </w:rPr>
        <w:t>元，其中本金</w:t>
      </w:r>
      <w:r>
        <w:rPr>
          <w:rFonts w:ascii="Times New Roman" w:eastAsia="Times New Roman" w:hAnsi="Times New Roman" w:cs="Times New Roman"/>
          <w:color w:val="000000"/>
          <w:spacing w:val="0"/>
          <w:w w:val="100"/>
          <w:position w:val="0"/>
        </w:rPr>
        <w:t>41,500,000</w:t>
      </w:r>
      <w:r>
        <w:rPr>
          <w:color w:val="000000"/>
          <w:spacing w:val="0"/>
          <w:w w:val="100"/>
          <w:position w:val="0"/>
        </w:rPr>
        <w:t>元，利息</w:t>
      </w:r>
      <w:r>
        <w:rPr>
          <w:rFonts w:ascii="Times New Roman" w:eastAsia="Times New Roman" w:hAnsi="Times New Roman" w:cs="Times New Roman"/>
          <w:color w:val="000000"/>
          <w:spacing w:val="0"/>
          <w:w w:val="100"/>
          <w:position w:val="0"/>
        </w:rPr>
        <w:t>2,900,000</w:t>
      </w:r>
      <w:r>
        <w:rPr>
          <w:color w:val="000000"/>
          <w:spacing w:val="0"/>
          <w:w w:val="100"/>
          <w:position w:val="0"/>
        </w:rPr>
        <w:t xml:space="preserve">元，律师费 </w:t>
      </w:r>
      <w:r>
        <w:rPr>
          <w:rFonts w:ascii="Times New Roman" w:eastAsia="Times New Roman" w:hAnsi="Times New Roman" w:cs="Times New Roman"/>
          <w:color w:val="000000"/>
          <w:spacing w:val="0"/>
          <w:w w:val="100"/>
          <w:position w:val="0"/>
        </w:rPr>
        <w:t>610,000</w:t>
      </w:r>
      <w:r>
        <w:rPr>
          <w:color w:val="000000"/>
          <w:spacing w:val="0"/>
          <w:w w:val="100"/>
          <w:position w:val="0"/>
        </w:rPr>
        <w:t>元，则信达资产公司豁免重组债务中的其余债务。</w:t>
      </w:r>
    </w:p>
    <w:p>
      <w:pPr>
        <w:pStyle w:val="Style21"/>
        <w:keepNext w:val="0"/>
        <w:keepLines w:val="0"/>
        <w:widowControl w:val="0"/>
        <w:shd w:val="clear" w:color="auto" w:fill="auto"/>
        <w:bidi w:val="0"/>
        <w:spacing w:before="0" w:after="0" w:line="447" w:lineRule="exact"/>
        <w:ind w:left="0" w:right="0" w:firstLine="440"/>
        <w:jc w:val="both"/>
      </w:pPr>
      <w:r>
        <w:rPr>
          <w:color w:val="000000"/>
          <w:spacing w:val="0"/>
          <w:w w:val="100"/>
          <w:position w:val="0"/>
        </w:rPr>
        <w:t>和解协议签订后，东南网络公司已自筹资金按计划偿还欠款，截至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 已偿还</w:t>
      </w:r>
      <w:r>
        <w:rPr>
          <w:rFonts w:ascii="Times New Roman" w:eastAsia="Times New Roman" w:hAnsi="Times New Roman" w:cs="Times New Roman"/>
          <w:color w:val="000000"/>
          <w:spacing w:val="0"/>
          <w:w w:val="100"/>
          <w:position w:val="0"/>
        </w:rPr>
        <w:t>2,535</w:t>
      </w:r>
      <w:r>
        <w:rPr>
          <w:color w:val="000000"/>
          <w:spacing w:val="0"/>
          <w:w w:val="100"/>
          <w:position w:val="0"/>
        </w:rPr>
        <w:t>万元债务，尚余</w:t>
      </w:r>
      <w:r>
        <w:rPr>
          <w:rFonts w:ascii="Times New Roman" w:eastAsia="Times New Roman" w:hAnsi="Times New Roman" w:cs="Times New Roman"/>
          <w:color w:val="000000"/>
          <w:spacing w:val="0"/>
          <w:w w:val="100"/>
          <w:position w:val="0"/>
        </w:rPr>
        <w:t>1,966</w:t>
      </w:r>
      <w:r>
        <w:rPr>
          <w:color w:val="000000"/>
          <w:spacing w:val="0"/>
          <w:w w:val="100"/>
          <w:position w:val="0"/>
        </w:rPr>
        <w:t>万元债务本公司继续承担担保责任。截至本报告日，东南网 络已累计偿还欠款</w:t>
      </w:r>
      <w:r>
        <w:rPr>
          <w:rFonts w:ascii="Times New Roman" w:eastAsia="Times New Roman" w:hAnsi="Times New Roman" w:cs="Times New Roman"/>
          <w:color w:val="000000"/>
          <w:spacing w:val="0"/>
          <w:w w:val="100"/>
          <w:position w:val="0"/>
        </w:rPr>
        <w:t>2,835</w:t>
      </w:r>
      <w:r>
        <w:rPr>
          <w:color w:val="000000"/>
          <w:spacing w:val="0"/>
          <w:w w:val="100"/>
          <w:position w:val="0"/>
        </w:rPr>
        <w:t>万元。在执行期间，福建省南平市中级人民法院查封了本公司持有的 招商证券股份有限公司的法人股及位于深圳市北环路的一宗土地，账面价值总计</w:t>
      </w:r>
      <w:r>
        <w:rPr>
          <w:rFonts w:ascii="Times New Roman" w:eastAsia="Times New Roman" w:hAnsi="Times New Roman" w:cs="Times New Roman"/>
          <w:color w:val="000000"/>
          <w:spacing w:val="0"/>
          <w:w w:val="100"/>
          <w:position w:val="0"/>
        </w:rPr>
        <w:t>2,232</w:t>
      </w:r>
      <w:r>
        <w:rPr>
          <w:color w:val="000000"/>
          <w:spacing w:val="0"/>
          <w:w w:val="100"/>
          <w:position w:val="0"/>
        </w:rPr>
        <w:t>万元。</w:t>
      </w:r>
    </w:p>
    <w:p>
      <w:pPr>
        <w:pStyle w:val="Style21"/>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本公司对东南网络公司的现状及前景分析如下：</w:t>
      </w:r>
    </w:p>
    <w:p>
      <w:pPr>
        <w:pStyle w:val="Style21"/>
        <w:keepNext w:val="0"/>
        <w:keepLines w:val="0"/>
        <w:widowControl w:val="0"/>
        <w:shd w:val="clear" w:color="auto" w:fill="auto"/>
        <w:bidi w:val="0"/>
        <w:spacing w:before="0" w:after="0" w:line="500" w:lineRule="exact"/>
        <w:ind w:left="0" w:right="0" w:firstLine="440"/>
        <w:jc w:val="both"/>
      </w:pPr>
      <w:r>
        <w:rPr>
          <w:color w:val="000000"/>
          <w:spacing w:val="0"/>
          <w:w w:val="100"/>
          <w:position w:val="0"/>
        </w:rPr>
        <w:t>东南网络公司经过前几年的资产和业务结构的调整，培育了新的利润增长点，经营状况已 逐步好转。</w:t>
      </w:r>
    </w:p>
    <w:p>
      <w:pPr>
        <w:pStyle w:val="Style21"/>
        <w:keepNext w:val="0"/>
        <w:keepLines w:val="0"/>
        <w:widowControl w:val="0"/>
        <w:shd w:val="clear" w:color="auto" w:fill="auto"/>
        <w:bidi w:val="0"/>
        <w:spacing w:before="0" w:after="0" w:line="500" w:lineRule="exact"/>
        <w:ind w:left="0" w:right="0" w:firstLine="440"/>
        <w:jc w:val="both"/>
      </w:pPr>
      <w:r>
        <w:rPr>
          <w:color w:val="000000"/>
          <w:spacing w:val="0"/>
          <w:w w:val="100"/>
          <w:position w:val="0"/>
        </w:rPr>
        <w:t>目前全国范围内的数字化电视改造已成为发展趋势，东南网络公司作为一家拥有福建全省 干线网络的公司，其处于连接节目公司与接入网公司的中间平台，将借助福建省数字化电视改 造，在省级数字电视节目的下传各地数字电视自办节目的交流、用户管理系统专用网络、设备 的安装和调试以及公众信息平台的建设集成等方面，能争取很多的业务机会，届时东南网络公 司的业务收入和现金流将发生根本性好转。</w:t>
      </w:r>
    </w:p>
    <w:p>
      <w:pPr>
        <w:pStyle w:val="Style21"/>
        <w:keepNext w:val="0"/>
        <w:keepLines w:val="0"/>
        <w:widowControl w:val="0"/>
        <w:shd w:val="clear" w:color="auto" w:fill="auto"/>
        <w:bidi w:val="0"/>
        <w:spacing w:before="0" w:after="60" w:line="500" w:lineRule="exact"/>
        <w:ind w:left="0" w:right="0" w:firstLine="440"/>
        <w:jc w:val="both"/>
      </w:pPr>
      <w:r>
        <w:rPr>
          <w:color w:val="000000"/>
          <w:spacing w:val="0"/>
          <w:w w:val="100"/>
          <w:position w:val="0"/>
        </w:rPr>
        <w:t>福建省相关产业部门正计划以全省有线电视数字化改造为锲机，以东南网络公司及</w:t>
      </w:r>
      <w:r>
        <w:rPr>
          <w:rFonts w:ascii="Times New Roman" w:eastAsia="Times New Roman" w:hAnsi="Times New Roman" w:cs="Times New Roman"/>
          <w:color w:val="000000"/>
          <w:spacing w:val="0"/>
          <w:w w:val="100"/>
          <w:position w:val="0"/>
        </w:rPr>
        <w:t>400</w:t>
      </w:r>
      <w:r>
        <w:rPr>
          <w:color w:val="000000"/>
          <w:spacing w:val="0"/>
          <w:w w:val="100"/>
          <w:position w:val="0"/>
        </w:rPr>
        <w:t>万 接入网用户数字电视业务为平台，积极推进有线数字电视资源整合。目前东南网络的各方股东 正在商讨对东南网络的资产、债务及股权的重组计划。</w:t>
      </w:r>
    </w:p>
    <w:p>
      <w:pPr>
        <w:pStyle w:val="Style21"/>
        <w:keepNext w:val="0"/>
        <w:keepLines w:val="0"/>
        <w:widowControl w:val="0"/>
        <w:shd w:val="clear" w:color="auto" w:fill="auto"/>
        <w:bidi w:val="0"/>
        <w:spacing w:before="0" w:after="60" w:line="456" w:lineRule="exact"/>
        <w:ind w:left="0" w:right="0" w:firstLine="440"/>
        <w:jc w:val="both"/>
      </w:pPr>
      <w:r>
        <w:rPr>
          <w:color w:val="000000"/>
          <w:spacing w:val="0"/>
          <w:w w:val="100"/>
          <w:position w:val="0"/>
        </w:rPr>
        <w:t>鉴于东南网络公司有良好的经营条件和发展前景，将有能力承担上述债务，本公司认为，</w:t>
      </w:r>
    </w:p>
    <w:p>
      <w:pPr>
        <w:pStyle w:val="Style21"/>
        <w:keepNext w:val="0"/>
        <w:keepLines w:val="0"/>
        <w:widowControl w:val="0"/>
        <w:shd w:val="clear" w:color="auto" w:fill="auto"/>
        <w:bidi w:val="0"/>
        <w:spacing w:before="0" w:after="0" w:line="456" w:lineRule="exact"/>
        <w:ind w:left="0" w:right="0" w:firstLine="0"/>
        <w:jc w:val="left"/>
      </w:pPr>
      <w:r>
        <w:rPr>
          <w:color w:val="000000"/>
          <w:spacing w:val="0"/>
          <w:w w:val="100"/>
          <w:position w:val="0"/>
        </w:rPr>
        <w:t>上述诉讼事项不会给本公司带来实质的经济利益流出，因此无需对以上连带担保责任预计负债。</w:t>
      </w:r>
    </w:p>
    <w:p>
      <w:pPr>
        <w:pStyle w:val="Style58"/>
        <w:keepNext/>
        <w:keepLines/>
        <w:widowControl w:val="0"/>
        <w:shd w:val="clear" w:color="auto" w:fill="auto"/>
        <w:bidi w:val="0"/>
        <w:spacing w:before="0" w:after="500" w:line="240" w:lineRule="auto"/>
        <w:ind w:left="0" w:right="0" w:firstLine="420"/>
        <w:jc w:val="both"/>
      </w:pPr>
      <w:bookmarkStart w:id="500" w:name="bookmark500"/>
      <w:bookmarkStart w:id="501" w:name="bookmark501"/>
      <w:bookmarkStart w:id="502" w:name="bookmark502"/>
      <w:bookmarkStart w:id="503" w:name="bookmark503"/>
      <w:r>
        <w:rPr>
          <w:color w:val="000000"/>
          <w:spacing w:val="0"/>
          <w:w w:val="100"/>
          <w:position w:val="0"/>
        </w:rPr>
        <w:t>九</w:t>
      </w:r>
      <w:bookmarkEnd w:id="502"/>
      <w:r>
        <w:rPr>
          <w:color w:val="000000"/>
          <w:spacing w:val="0"/>
          <w:w w:val="100"/>
          <w:position w:val="0"/>
        </w:rPr>
        <w:t>、承诺事项</w:t>
      </w:r>
      <w:bookmarkEnd w:id="500"/>
      <w:bookmarkEnd w:id="501"/>
      <w:bookmarkEnd w:id="503"/>
    </w:p>
    <w:p>
      <w:pPr>
        <w:pStyle w:val="Style21"/>
        <w:keepNext w:val="0"/>
        <w:keepLines w:val="0"/>
        <w:widowControl w:val="0"/>
        <w:shd w:val="clear" w:color="auto" w:fill="auto"/>
        <w:tabs>
          <w:tab w:leader="underscore" w:pos="2326" w:val="left"/>
          <w:tab w:pos="7788" w:val="left"/>
          <w:tab w:leader="underscore" w:pos="7788" w:val="left"/>
          <w:tab w:leader="underscore" w:pos="7913" w:val="left"/>
        </w:tabs>
        <w:bidi w:val="0"/>
        <w:spacing w:before="0" w:after="0" w:line="530" w:lineRule="exact"/>
        <w:ind w:left="420" w:right="0" w:firstLine="4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日，本集团已签定的不可撤销的经营租赁合同约定租金支出情况如下： </w:t>
        <w:tab/>
        <w:t>项目</w:t>
        <w:tab/>
        <w:t xml:space="preserve"> </w:t>
        <w:tab/>
      </w:r>
      <w:r>
        <w:rPr>
          <w:color w:val="000000"/>
          <w:spacing w:val="0"/>
          <w:w w:val="100"/>
          <w:position w:val="0"/>
          <w:u w:val="single"/>
        </w:rPr>
        <w:t xml:space="preserve">金额 </w:t>
      </w:r>
      <w:r>
        <w:rPr>
          <w:color w:val="000000"/>
          <w:spacing w:val="0"/>
          <w:w w:val="100"/>
          <w:position w:val="0"/>
        </w:rPr>
        <w:t>资产负债表日后第</w:t>
      </w:r>
      <w:r>
        <w:rPr>
          <w:rFonts w:ascii="Times New Roman" w:eastAsia="Times New Roman" w:hAnsi="Times New Roman" w:cs="Times New Roman"/>
          <w:color w:val="000000"/>
          <w:spacing w:val="0"/>
          <w:w w:val="100"/>
          <w:position w:val="0"/>
        </w:rPr>
        <w:t>1</w:t>
      </w:r>
      <w:r>
        <w:rPr>
          <w:color w:val="000000"/>
          <w:spacing w:val="0"/>
          <w:w w:val="100"/>
          <w:position w:val="0"/>
        </w:rPr>
        <w:t>至第</w:t>
      </w:r>
      <w:r>
        <w:rPr>
          <w:rFonts w:ascii="Times New Roman" w:eastAsia="Times New Roman" w:hAnsi="Times New Roman" w:cs="Times New Roman"/>
          <w:color w:val="000000"/>
          <w:spacing w:val="0"/>
          <w:w w:val="100"/>
          <w:position w:val="0"/>
        </w:rPr>
        <w:t>3</w:t>
      </w:r>
      <w:r>
        <w:rPr>
          <w:color w:val="000000"/>
          <w:spacing w:val="0"/>
          <w:w w:val="100"/>
          <w:position w:val="0"/>
        </w:rPr>
        <w:t>年内支付</w:t>
        <w:tab/>
      </w:r>
      <w:r>
        <w:rPr>
          <w:rFonts w:ascii="Times New Roman" w:eastAsia="Times New Roman" w:hAnsi="Times New Roman" w:cs="Times New Roman"/>
          <w:color w:val="000000"/>
          <w:spacing w:val="0"/>
          <w:w w:val="100"/>
          <w:position w:val="0"/>
        </w:rPr>
        <w:t>25,615,072.69</w:t>
      </w:r>
    </w:p>
    <w:p>
      <w:pPr>
        <w:pStyle w:val="Style69"/>
        <w:keepNext w:val="0"/>
        <w:keepLines w:val="0"/>
        <w:widowControl w:val="0"/>
        <w:shd w:val="clear" w:color="auto" w:fill="auto"/>
        <w:tabs>
          <w:tab w:pos="7788" w:val="left"/>
        </w:tabs>
        <w:bidi w:val="0"/>
        <w:spacing w:before="0" w:after="0" w:line="530" w:lineRule="exact"/>
        <w:ind w:left="0" w:right="0" w:firstLine="420"/>
        <w:jc w:val="left"/>
      </w:pPr>
      <w:r>
        <w:rPr>
          <w:rFonts w:ascii="SimSun" w:eastAsia="SimSun" w:hAnsi="SimSun" w:cs="SimSun"/>
          <w:color w:val="000000"/>
          <w:spacing w:val="0"/>
          <w:w w:val="100"/>
          <w:position w:val="0"/>
        </w:rPr>
        <w:t>以后年度支付</w:t>
        <w:tab/>
      </w:r>
      <w:r>
        <w:rPr>
          <w:color w:val="000000"/>
          <w:spacing w:val="0"/>
          <w:w w:val="100"/>
          <w:position w:val="0"/>
          <w:u w:val="single"/>
        </w:rPr>
        <w:t>36,139,319.99</w:t>
      </w:r>
    </w:p>
    <w:p>
      <w:pPr>
        <w:pStyle w:val="Style69"/>
        <w:keepNext w:val="0"/>
        <w:keepLines w:val="0"/>
        <w:widowControl w:val="0"/>
        <w:shd w:val="clear" w:color="auto" w:fill="auto"/>
        <w:tabs>
          <w:tab w:pos="5434" w:val="left"/>
        </w:tabs>
        <w:bidi w:val="0"/>
        <w:spacing w:before="0" w:after="0" w:line="530" w:lineRule="exact"/>
        <w:ind w:left="0" w:right="0" w:firstLine="0"/>
        <w:jc w:val="right"/>
      </w:pPr>
      <w:r>
        <w:rPr>
          <w:rFonts w:ascii="SimSun" w:eastAsia="SimSun" w:hAnsi="SimSun" w:cs="SimSun"/>
          <w:color w:val="000000"/>
          <w:spacing w:val="0"/>
          <w:w w:val="100"/>
          <w:position w:val="0"/>
        </w:rPr>
        <w:t>合计</w:t>
        <w:tab/>
      </w:r>
      <w:r>
        <w:rPr>
          <w:color w:val="000000"/>
          <w:spacing w:val="0"/>
          <w:w w:val="100"/>
          <w:position w:val="0"/>
          <w:u w:val="single"/>
        </w:rPr>
        <w:t>61,754,392.68</w:t>
      </w:r>
    </w:p>
    <w:p>
      <w:pPr>
        <w:pStyle w:val="Style21"/>
        <w:keepNext w:val="0"/>
        <w:keepLines w:val="0"/>
        <w:widowControl w:val="0"/>
        <w:shd w:val="clear" w:color="auto" w:fill="auto"/>
        <w:bidi w:val="0"/>
        <w:spacing w:before="0" w:after="500" w:line="518" w:lineRule="exact"/>
        <w:ind w:left="0" w:right="0" w:firstLine="460"/>
        <w:jc w:val="both"/>
      </w:pPr>
      <w:r>
        <w:rPr>
          <w:color w:val="000000"/>
          <w:spacing w:val="0"/>
          <w:w w:val="100"/>
          <w:position w:val="0"/>
        </w:rPr>
        <w:t xml:space="preserve">以上约定租金支出金额中，包含本公司之子公司鸿基物流承租的深圳市盐田区盐田坳 </w:t>
      </w:r>
      <w:r>
        <w:rPr>
          <w:rFonts w:ascii="Times New Roman" w:eastAsia="Times New Roman" w:hAnsi="Times New Roman" w:cs="Times New Roman"/>
          <w:color w:val="000000"/>
          <w:spacing w:val="0"/>
          <w:w w:val="100"/>
          <w:position w:val="0"/>
        </w:rPr>
        <w:t>139,161</w:t>
      </w:r>
      <w:r>
        <w:rPr>
          <w:color w:val="000000"/>
          <w:spacing w:val="0"/>
          <w:w w:val="100"/>
          <w:position w:val="0"/>
        </w:rPr>
        <w:t>平方米的土地</w:t>
      </w:r>
      <w:r>
        <w:rPr>
          <w:rFonts w:ascii="Times New Roman" w:eastAsia="Times New Roman" w:hAnsi="Times New Roman" w:cs="Times New Roman"/>
          <w:color w:val="000000"/>
          <w:spacing w:val="0"/>
          <w:w w:val="100"/>
          <w:position w:val="0"/>
        </w:rPr>
        <w:t>2007</w:t>
      </w:r>
      <w:r>
        <w:rPr>
          <w:color w:val="000000"/>
          <w:spacing w:val="0"/>
          <w:w w:val="100"/>
          <w:position w:val="0"/>
        </w:rPr>
        <w:t>年的租金计</w:t>
      </w:r>
      <w:r>
        <w:rPr>
          <w:rFonts w:ascii="Times New Roman" w:eastAsia="Times New Roman" w:hAnsi="Times New Roman" w:cs="Times New Roman"/>
          <w:color w:val="000000"/>
          <w:spacing w:val="0"/>
          <w:w w:val="100"/>
          <w:position w:val="0"/>
        </w:rPr>
        <w:t>8,809,344</w:t>
      </w:r>
      <w:r>
        <w:rPr>
          <w:color w:val="000000"/>
          <w:spacing w:val="0"/>
          <w:w w:val="100"/>
          <w:position w:val="0"/>
        </w:rPr>
        <w:t>元。根据租赁双方于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 的租赁合同约定，租赁期限为</w:t>
      </w:r>
      <w:r>
        <w:rPr>
          <w:rFonts w:ascii="Times New Roman" w:eastAsia="Times New Roman" w:hAnsi="Times New Roman" w:cs="Times New Roman"/>
          <w:color w:val="000000"/>
          <w:spacing w:val="0"/>
          <w:w w:val="100"/>
          <w:position w:val="0"/>
        </w:rPr>
        <w:t>20</w:t>
      </w:r>
      <w:r>
        <w:rPr>
          <w:color w:val="000000"/>
          <w:spacing w:val="0"/>
          <w:w w:val="100"/>
          <w:position w:val="0"/>
        </w:rPr>
        <w:t>年（自</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日止），租金自 合同签订之日起五年内不变，以后每五年对租金重新商讨，因此以上约定租金支出仅计算至</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58"/>
        <w:keepNext/>
        <w:keepLines/>
        <w:widowControl w:val="0"/>
        <w:shd w:val="clear" w:color="auto" w:fill="auto"/>
        <w:bidi w:val="0"/>
        <w:spacing w:before="0" w:after="500" w:line="522" w:lineRule="exact"/>
        <w:ind w:left="0" w:right="0" w:firstLine="460"/>
        <w:jc w:val="both"/>
      </w:pPr>
      <w:bookmarkStart w:id="504" w:name="bookmark504"/>
      <w:bookmarkStart w:id="505" w:name="bookmark505"/>
      <w:bookmarkStart w:id="506" w:name="bookmark506"/>
      <w:r>
        <w:rPr>
          <w:color w:val="000000"/>
          <w:spacing w:val="0"/>
          <w:w w:val="100"/>
          <w:position w:val="0"/>
        </w:rPr>
        <w:t>十、资产负债表日后事项</w:t>
      </w:r>
      <w:bookmarkEnd w:id="504"/>
      <w:bookmarkEnd w:id="505"/>
      <w:bookmarkEnd w:id="506"/>
    </w:p>
    <w:p>
      <w:pPr>
        <w:pStyle w:val="Style21"/>
        <w:keepNext w:val="0"/>
        <w:keepLines w:val="0"/>
        <w:widowControl w:val="0"/>
        <w:shd w:val="clear" w:color="auto" w:fill="auto"/>
        <w:tabs>
          <w:tab w:pos="784" w:val="left"/>
        </w:tabs>
        <w:bidi w:val="0"/>
        <w:spacing w:before="0" w:after="500" w:line="522" w:lineRule="exact"/>
        <w:ind w:left="0" w:right="0" w:firstLine="460"/>
        <w:jc w:val="both"/>
      </w:pPr>
      <w:bookmarkStart w:id="507" w:name="bookmark507"/>
      <w:r>
        <w:rPr>
          <w:rFonts w:ascii="Times New Roman" w:eastAsia="Times New Roman" w:hAnsi="Times New Roman" w:cs="Times New Roman"/>
          <w:color w:val="000000"/>
          <w:spacing w:val="0"/>
          <w:w w:val="100"/>
          <w:position w:val="0"/>
        </w:rPr>
        <w:t>1</w:t>
      </w:r>
      <w:bookmarkEnd w:id="507"/>
      <w:r>
        <w:rPr>
          <w:color w:val="000000"/>
          <w:spacing w:val="0"/>
          <w:w w:val="100"/>
          <w:position w:val="0"/>
        </w:rPr>
        <w:t>、</w:t>
        <w:tab/>
        <w:t>根据财政部第</w:t>
      </w:r>
      <w:r>
        <w:rPr>
          <w:rFonts w:ascii="Times New Roman" w:eastAsia="Times New Roman" w:hAnsi="Times New Roman" w:cs="Times New Roman"/>
          <w:color w:val="000000"/>
          <w:spacing w:val="0"/>
          <w:w w:val="100"/>
          <w:position w:val="0"/>
        </w:rPr>
        <w:t>33</w:t>
      </w:r>
      <w:r>
        <w:rPr>
          <w:color w:val="000000"/>
          <w:spacing w:val="0"/>
          <w:w w:val="100"/>
          <w:position w:val="0"/>
        </w:rPr>
        <w:t>号令和财会</w:t>
      </w:r>
      <w:r>
        <w:rPr>
          <w:rFonts w:ascii="Times New Roman" w:eastAsia="Times New Roman" w:hAnsi="Times New Roman" w:cs="Times New Roman"/>
          <w:color w:val="000000"/>
          <w:spacing w:val="0"/>
          <w:w w:val="100"/>
          <w:position w:val="0"/>
        </w:rPr>
        <w:t>[2006]3</w:t>
      </w:r>
      <w:r>
        <w:rPr>
          <w:color w:val="000000"/>
          <w:spacing w:val="0"/>
          <w:w w:val="100"/>
          <w:position w:val="0"/>
        </w:rPr>
        <w:t>号文《关于印发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w:t>
      </w:r>
      <w:r>
        <w:rPr>
          <w:color w:val="000000"/>
          <w:spacing w:val="0"/>
          <w:w w:val="100"/>
          <w:position w:val="0"/>
        </w:rPr>
        <w:t>号一一存货</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等</w:t>
      </w:r>
      <w:r>
        <w:rPr>
          <w:rFonts w:ascii="Times New Roman" w:eastAsia="Times New Roman" w:hAnsi="Times New Roman" w:cs="Times New Roman"/>
          <w:color w:val="000000"/>
          <w:spacing w:val="0"/>
          <w:w w:val="100"/>
          <w:position w:val="0"/>
        </w:rPr>
        <w:t>38</w:t>
      </w:r>
      <w:r>
        <w:rPr>
          <w:color w:val="000000"/>
          <w:spacing w:val="0"/>
          <w:w w:val="100"/>
          <w:position w:val="0"/>
        </w:rPr>
        <w:t>项具体准则的通知》的规定，本公司于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日起执行新的企业会计准则。本公 司已根据新的企业会计准则并结合本公司实际情况厘定适当的会计政策，作出合理的会计估计， 并经本公司董事会批准。对于采用新的企业会计准则而发生的会计政策变更对本公司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日股东权益产生的影响，本公司已编制新旧会计准则股东权益差异调节表。</w:t>
      </w:r>
    </w:p>
    <w:p>
      <w:pPr>
        <w:pStyle w:val="Style21"/>
        <w:keepNext w:val="0"/>
        <w:keepLines w:val="0"/>
        <w:widowControl w:val="0"/>
        <w:shd w:val="clear" w:color="auto" w:fill="auto"/>
        <w:tabs>
          <w:tab w:pos="827" w:val="left"/>
        </w:tabs>
        <w:bidi w:val="0"/>
        <w:spacing w:before="0" w:after="0" w:line="514" w:lineRule="exact"/>
        <w:ind w:left="0" w:right="0" w:firstLine="460"/>
        <w:jc w:val="both"/>
      </w:pPr>
      <w:bookmarkStart w:id="508" w:name="bookmark508"/>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日，本公司召开了第五届董事局第四次会议，审议通过了关于</w:t>
      </w:r>
      <w:r>
        <w:rPr>
          <w:rFonts w:ascii="Times New Roman" w:eastAsia="Times New Roman" w:hAnsi="Times New Roman" w:cs="Times New Roman"/>
          <w:color w:val="000000"/>
          <w:spacing w:val="0"/>
          <w:w w:val="100"/>
          <w:position w:val="0"/>
        </w:rPr>
        <w:t>2006</w:t>
      </w:r>
    </w:p>
    <w:p>
      <w:pPr>
        <w:pStyle w:val="Style21"/>
        <w:keepNext w:val="0"/>
        <w:keepLines w:val="0"/>
        <w:widowControl w:val="0"/>
        <w:shd w:val="clear" w:color="auto" w:fill="auto"/>
        <w:tabs>
          <w:tab w:pos="1363" w:val="left"/>
        </w:tabs>
        <w:bidi w:val="0"/>
        <w:spacing w:before="0" w:after="500" w:line="514" w:lineRule="exact"/>
        <w:ind w:left="0" w:right="0" w:firstLine="0"/>
        <w:jc w:val="left"/>
      </w:pPr>
      <w:r>
        <w:rPr>
          <w:color w:val="000000"/>
          <w:spacing w:val="0"/>
          <w:w w:val="100"/>
          <w:position w:val="0"/>
        </w:rPr>
        <w:t>年度利润分配及弥补亏损的预案：</w:t>
      </w:r>
      <w:r>
        <w:rPr>
          <w:rFonts w:ascii="Times New Roman" w:eastAsia="Times New Roman" w:hAnsi="Times New Roman" w:cs="Times New Roman"/>
          <w:color w:val="000000"/>
          <w:spacing w:val="0"/>
          <w:w w:val="100"/>
          <w:position w:val="0"/>
        </w:rPr>
        <w:t>2006</w:t>
      </w:r>
      <w:r>
        <w:rPr>
          <w:color w:val="000000"/>
          <w:spacing w:val="0"/>
          <w:w w:val="100"/>
          <w:position w:val="0"/>
        </w:rPr>
        <w:t>年度公司实现的净利润用于弥补亏损后，可供分配利润 为</w:t>
        <w:tab/>
      </w:r>
      <w:r>
        <w:rPr>
          <w:rFonts w:ascii="Times New Roman" w:eastAsia="Times New Roman" w:hAnsi="Times New Roman" w:cs="Times New Roman"/>
          <w:color w:val="000000"/>
          <w:spacing w:val="0"/>
          <w:w w:val="100"/>
          <w:position w:val="0"/>
        </w:rPr>
        <w:t>-281,778,702.61</w:t>
      </w:r>
      <w:r>
        <w:rPr>
          <w:color w:val="000000"/>
          <w:spacing w:val="0"/>
          <w:w w:val="100"/>
          <w:position w:val="0"/>
        </w:rPr>
        <w:t>元，不计提法定盈余公积金，也不进行资本公积金转增股本。</w:t>
      </w:r>
    </w:p>
    <w:p>
      <w:pPr>
        <w:pStyle w:val="Style58"/>
        <w:keepNext/>
        <w:keepLines/>
        <w:widowControl w:val="0"/>
        <w:shd w:val="clear" w:color="auto" w:fill="auto"/>
        <w:bidi w:val="0"/>
        <w:spacing w:before="0" w:after="460" w:line="240" w:lineRule="auto"/>
        <w:ind w:left="0" w:right="0" w:firstLine="420"/>
        <w:jc w:val="left"/>
      </w:pPr>
      <w:bookmarkStart w:id="509" w:name="bookmark509"/>
      <w:bookmarkStart w:id="510" w:name="bookmark510"/>
      <w:bookmarkStart w:id="511" w:name="bookmark511"/>
      <w:r>
        <w:rPr>
          <w:color w:val="000000"/>
          <w:spacing w:val="0"/>
          <w:w w:val="100"/>
          <w:position w:val="0"/>
        </w:rPr>
        <w:t>十一、其他重要事项</w:t>
      </w:r>
      <w:bookmarkEnd w:id="509"/>
      <w:bookmarkEnd w:id="510"/>
      <w:bookmarkEnd w:id="511"/>
    </w:p>
    <w:p>
      <w:pPr>
        <w:pStyle w:val="Style21"/>
        <w:keepNext w:val="0"/>
        <w:keepLines w:val="0"/>
        <w:widowControl w:val="0"/>
        <w:shd w:val="clear" w:color="auto" w:fill="auto"/>
        <w:tabs>
          <w:tab w:pos="732" w:val="left"/>
        </w:tabs>
        <w:bidi w:val="0"/>
        <w:spacing w:before="0" w:after="0" w:line="502" w:lineRule="exact"/>
        <w:ind w:left="0" w:right="0" w:firstLine="420"/>
        <w:jc w:val="left"/>
      </w:pPr>
      <w:bookmarkStart w:id="512" w:name="bookmark512"/>
      <w:r>
        <w:rPr>
          <w:rFonts w:ascii="Times New Roman" w:eastAsia="Times New Roman" w:hAnsi="Times New Roman" w:cs="Times New Roman"/>
          <w:color w:val="000000"/>
          <w:spacing w:val="0"/>
          <w:w w:val="100"/>
          <w:position w:val="0"/>
        </w:rPr>
        <w:t>1</w:t>
      </w:r>
      <w:bookmarkEnd w:id="512"/>
      <w:r>
        <w:rPr>
          <w:color w:val="000000"/>
          <w:spacing w:val="0"/>
          <w:w w:val="100"/>
          <w:position w:val="0"/>
        </w:rPr>
        <w:t>、</w:t>
        <w:tab/>
        <w:t>土地增值税的影响</w:t>
      </w:r>
    </w:p>
    <w:p>
      <w:pPr>
        <w:pStyle w:val="Style21"/>
        <w:keepNext w:val="0"/>
        <w:keepLines w:val="0"/>
        <w:widowControl w:val="0"/>
        <w:shd w:val="clear" w:color="auto" w:fill="auto"/>
        <w:bidi w:val="0"/>
        <w:spacing w:before="0" w:after="460" w:line="502" w:lineRule="exact"/>
        <w:ind w:left="0" w:right="0" w:firstLine="420"/>
        <w:jc w:val="both"/>
      </w:pPr>
      <w:r>
        <w:rPr>
          <w:color w:val="000000"/>
          <w:spacing w:val="0"/>
          <w:w w:val="100"/>
          <w:position w:val="0"/>
        </w:rPr>
        <w:t>国家税务总局于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日发布了《国家税务总局关于房地产开发企业土地增值税 清算管理有关问题的通知》（国税发</w:t>
      </w:r>
      <w:r>
        <w:rPr>
          <w:rFonts w:ascii="Times New Roman" w:eastAsia="Times New Roman" w:hAnsi="Times New Roman" w:cs="Times New Roman"/>
          <w:color w:val="000000"/>
          <w:spacing w:val="0"/>
          <w:w w:val="100"/>
          <w:position w:val="0"/>
        </w:rPr>
        <w:t>[2006]187</w:t>
      </w:r>
      <w:r>
        <w:rPr>
          <w:color w:val="000000"/>
          <w:spacing w:val="0"/>
          <w:w w:val="100"/>
          <w:position w:val="0"/>
        </w:rPr>
        <w:t>号），土地增值税清算可能会增加本公司的税务 成本。根据深圳市关于土地增值税的有关规定，深圳市自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日起开始征收土地增 值税，本集团无来源于深圳地区外的售房收入，本集团对已销售的房地产开发项目按销售收入 的一定比率进行了土地增值税的预缴，并按照有关清算口径补充计提了土地增值税。由于税务 部门尚未发布土地增值税具体的清算管理办法，因此未来实际清算的土地增值税可能与目前的 计提数存在差异。</w:t>
      </w:r>
    </w:p>
    <w:p>
      <w:pPr>
        <w:pStyle w:val="Style21"/>
        <w:keepNext w:val="0"/>
        <w:keepLines w:val="0"/>
        <w:widowControl w:val="0"/>
        <w:shd w:val="clear" w:color="auto" w:fill="auto"/>
        <w:tabs>
          <w:tab w:pos="738" w:val="left"/>
        </w:tabs>
        <w:bidi w:val="0"/>
        <w:spacing w:before="0" w:after="0" w:line="471" w:lineRule="exact"/>
        <w:ind w:left="0" w:right="0" w:firstLine="420"/>
        <w:jc w:val="left"/>
      </w:pPr>
      <w:bookmarkStart w:id="513" w:name="bookmark513"/>
      <w:r>
        <w:rPr>
          <w:rFonts w:ascii="Times New Roman" w:eastAsia="Times New Roman" w:hAnsi="Times New Roman" w:cs="Times New Roman"/>
          <w:color w:val="000000"/>
          <w:spacing w:val="0"/>
          <w:w w:val="100"/>
          <w:position w:val="0"/>
        </w:rPr>
        <w:t>2</w:t>
      </w:r>
      <w:bookmarkEnd w:id="513"/>
      <w:r>
        <w:rPr>
          <w:color w:val="000000"/>
          <w:spacing w:val="0"/>
          <w:w w:val="100"/>
          <w:position w:val="0"/>
        </w:rPr>
        <w:t>、</w:t>
        <w:tab/>
        <w:t>拟增持深圳市鸿基物流有限公司股权的情况</w:t>
      </w:r>
    </w:p>
    <w:p>
      <w:pPr>
        <w:pStyle w:val="Style21"/>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本公司控股子公司深圳市鸿基物流有限公司（以下简称“鸿基物流”）的现两股东观唐投资 控股有限公司（持有鸿基物流</w:t>
      </w:r>
      <w:r>
        <w:rPr>
          <w:rFonts w:ascii="Times New Roman" w:eastAsia="Times New Roman" w:hAnsi="Times New Roman" w:cs="Times New Roman"/>
          <w:color w:val="000000"/>
          <w:spacing w:val="0"/>
          <w:w w:val="100"/>
          <w:position w:val="0"/>
        </w:rPr>
        <w:t>30</w:t>
      </w:r>
      <w:r>
        <w:rPr>
          <w:color w:val="000000"/>
          <w:spacing w:val="0"/>
          <w:w w:val="100"/>
          <w:position w:val="0"/>
        </w:rPr>
        <w:t>%股权）和北京慧联信达科技发展有限公司（持有鸿基物流</w:t>
      </w:r>
      <w:r>
        <w:rPr>
          <w:rFonts w:ascii="Times New Roman" w:eastAsia="Times New Roman" w:hAnsi="Times New Roman" w:cs="Times New Roman"/>
          <w:color w:val="000000"/>
          <w:spacing w:val="0"/>
          <w:w w:val="100"/>
          <w:position w:val="0"/>
        </w:rPr>
        <w:t xml:space="preserve">15 </w:t>
      </w:r>
      <w:r>
        <w:rPr>
          <w:color w:val="000000"/>
          <w:spacing w:val="0"/>
          <w:w w:val="100"/>
          <w:position w:val="0"/>
        </w:rPr>
        <w:t>%股权），自其入股鸿基物流公司几年来，在充分利用股东资源进行物流资源整合没有取得实质 性进展，上述两股东有意退出鸿基物流，本公司为了确保鸿基物流产业健康稳健发展，经公司 总裁办公会决定，在适当的时机受让上述两股东在鸿基物流的股权。该事项业经本公司第五届 董事局第四次会议审议通过。</w:t>
      </w:r>
    </w:p>
    <w:p>
      <w:pPr>
        <w:pStyle w:val="Style21"/>
        <w:keepNext w:val="0"/>
        <w:keepLines w:val="0"/>
        <w:widowControl w:val="0"/>
        <w:shd w:val="clear" w:color="auto" w:fill="auto"/>
        <w:bidi w:val="0"/>
        <w:spacing w:before="0" w:after="220" w:line="490" w:lineRule="exact"/>
        <w:ind w:left="0" w:right="0" w:firstLine="580"/>
        <w:jc w:val="both"/>
      </w:pPr>
      <w:bookmarkStart w:id="514" w:name="bookmark514"/>
      <w:r>
        <w:rPr>
          <w:rFonts w:ascii="Times New Roman" w:eastAsia="Times New Roman" w:hAnsi="Times New Roman" w:cs="Times New Roman"/>
          <w:color w:val="000000"/>
          <w:spacing w:val="0"/>
          <w:w w:val="100"/>
          <w:position w:val="0"/>
        </w:rPr>
        <w:t>3</w:t>
      </w:r>
      <w:bookmarkEnd w:id="514"/>
      <w:r>
        <w:rPr>
          <w:color w:val="000000"/>
          <w:spacing w:val="0"/>
          <w:w w:val="100"/>
          <w:position w:val="0"/>
        </w:rPr>
        <w:t>、由于历史原因，本公司存在代其他单位持有上市公司限售流通股（募集法人股）的情 况，具体如下：</w:t>
      </w:r>
    </w:p>
    <w:tbl>
      <w:tblPr>
        <w:tblOverlap w:val="never"/>
        <w:jc w:val="center"/>
        <w:tblLayout w:type="fixed"/>
      </w:tblPr>
      <w:tblGrid>
        <w:gridCol w:w="2578"/>
        <w:gridCol w:w="3125"/>
        <w:gridCol w:w="2722"/>
      </w:tblGrid>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公司简称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持股数量（万股）</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深能源</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000027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213.444</w:t>
            </w:r>
          </w:p>
        </w:tc>
      </w:tr>
      <w:tr>
        <w:trPr>
          <w:trHeight w:val="51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000031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S*ST</w:t>
            </w:r>
            <w:r>
              <w:rPr>
                <w:color w:val="000000"/>
                <w:spacing w:val="0"/>
                <w:w w:val="100"/>
                <w:position w:val="0"/>
              </w:rPr>
              <w:t>东泰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000506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40.7056</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鄂武商</w:t>
            </w:r>
            <w:r>
              <w:rPr>
                <w:rFonts w:ascii="Times New Roman" w:eastAsia="Times New Roman" w:hAnsi="Times New Roman" w:cs="Times New Roman"/>
                <w:color w:val="000000"/>
                <w:spacing w:val="0"/>
                <w:w w:val="100"/>
                <w:position w:val="0"/>
              </w:rPr>
              <w:t>A</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000501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196.3184</w:t>
            </w:r>
          </w:p>
        </w:tc>
      </w:tr>
      <w:tr>
        <w:trPr>
          <w:trHeight w:val="5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皖能电力</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000543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ST</w:t>
            </w:r>
            <w:r>
              <w:rPr>
                <w:color w:val="000000"/>
                <w:spacing w:val="0"/>
                <w:w w:val="100"/>
                <w:position w:val="0"/>
              </w:rPr>
              <w:t>昆百大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000560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上述本公司代持股份为实际持有人出资购买，本公司并未出资，仅为名义持有，代持股份</w:t>
      </w:r>
    </w:p>
    <w:p>
      <w:pPr>
        <w:pStyle w:val="Style21"/>
        <w:keepNext w:val="0"/>
        <w:keepLines w:val="0"/>
        <w:widowControl w:val="0"/>
        <w:shd w:val="clear" w:color="auto" w:fill="auto"/>
        <w:bidi w:val="0"/>
        <w:spacing w:before="0" w:after="500" w:line="240" w:lineRule="auto"/>
        <w:ind w:left="0" w:right="0" w:firstLine="0"/>
        <w:jc w:val="left"/>
      </w:pPr>
      <w:r>
        <w:rPr>
          <w:color w:val="000000"/>
          <w:spacing w:val="0"/>
          <w:w w:val="100"/>
          <w:position w:val="0"/>
        </w:rPr>
        <w:t>不属于本公司资产，本公司亦不享有任何权益，截至目前尚未办理股份过户手续。</w:t>
      </w:r>
    </w:p>
    <w:p>
      <w:pPr>
        <w:pStyle w:val="Style21"/>
        <w:keepNext w:val="0"/>
        <w:keepLines w:val="0"/>
        <w:widowControl w:val="0"/>
        <w:shd w:val="clear" w:color="auto" w:fill="auto"/>
        <w:bidi w:val="0"/>
        <w:spacing w:before="0" w:after="0" w:line="501" w:lineRule="exact"/>
        <w:ind w:left="0" w:right="0" w:firstLine="440"/>
        <w:jc w:val="both"/>
      </w:pPr>
      <w:bookmarkStart w:id="515" w:name="bookmark515"/>
      <w:r>
        <w:rPr>
          <w:rFonts w:ascii="Times New Roman" w:eastAsia="Times New Roman" w:hAnsi="Times New Roman" w:cs="Times New Roman"/>
          <w:color w:val="000000"/>
          <w:spacing w:val="0"/>
          <w:w w:val="100"/>
          <w:position w:val="0"/>
        </w:rPr>
        <w:t>4</w:t>
      </w:r>
      <w:bookmarkEnd w:id="515"/>
      <w:r>
        <w:rPr>
          <w:color w:val="000000"/>
          <w:spacing w:val="0"/>
          <w:w w:val="100"/>
          <w:position w:val="0"/>
        </w:rPr>
        <w:t>、重大的诉讼事项的进展</w:t>
      </w:r>
    </w:p>
    <w:p>
      <w:pPr>
        <w:pStyle w:val="Style21"/>
        <w:keepNext w:val="0"/>
        <w:keepLines w:val="0"/>
        <w:widowControl w:val="0"/>
        <w:shd w:val="clear" w:color="auto" w:fill="auto"/>
        <w:tabs>
          <w:tab w:pos="806" w:val="left"/>
        </w:tabs>
        <w:bidi w:val="0"/>
        <w:spacing w:before="0" w:after="0" w:line="501" w:lineRule="exact"/>
        <w:ind w:left="0" w:right="0" w:firstLine="440"/>
        <w:jc w:val="both"/>
      </w:pPr>
      <w:bookmarkStart w:id="516" w:name="bookmark516"/>
      <w:r>
        <w:rPr>
          <w:rFonts w:ascii="Times New Roman" w:eastAsia="Times New Roman" w:hAnsi="Times New Roman" w:cs="Times New Roman"/>
          <w:color w:val="000000"/>
          <w:spacing w:val="0"/>
          <w:w w:val="100"/>
          <w:position w:val="0"/>
        </w:rPr>
        <w:t>（</w:t>
      </w:r>
      <w:bookmarkEnd w:id="516"/>
      <w:r>
        <w:rPr>
          <w:rFonts w:ascii="Times New Roman" w:eastAsia="Times New Roman" w:hAnsi="Times New Roman" w:cs="Times New Roman"/>
          <w:color w:val="000000"/>
          <w:spacing w:val="0"/>
          <w:w w:val="100"/>
          <w:position w:val="0"/>
        </w:rPr>
        <w:t>1）</w:t>
        <w:tab/>
      </w:r>
      <w:r>
        <w:rPr>
          <w:color w:val="000000"/>
          <w:spacing w:val="0"/>
          <w:w w:val="100"/>
          <w:position w:val="0"/>
        </w:rPr>
        <w:t>关于合作开发“银湖别墅”项目发生纠纷的情况</w:t>
      </w:r>
    </w:p>
    <w:p>
      <w:pPr>
        <w:pStyle w:val="Style21"/>
        <w:keepNext w:val="0"/>
        <w:keepLines w:val="0"/>
        <w:widowControl w:val="0"/>
        <w:shd w:val="clear" w:color="auto" w:fill="auto"/>
        <w:bidi w:val="0"/>
        <w:spacing w:before="0" w:after="0" w:line="501" w:lineRule="exact"/>
        <w:ind w:left="0" w:right="0" w:firstLine="44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月，本公司与深圳市海龙王房地产开发有限公司（以下简称“海龙王房地产”）就 合作开发“银湖别墅”（地块编号为：</w:t>
      </w:r>
      <w:r>
        <w:rPr>
          <w:rFonts w:ascii="Times New Roman" w:eastAsia="Times New Roman" w:hAnsi="Times New Roman" w:cs="Times New Roman"/>
          <w:color w:val="000000"/>
          <w:spacing w:val="0"/>
          <w:w w:val="100"/>
          <w:position w:val="0"/>
        </w:rPr>
        <w:t>H402-43</w:t>
      </w:r>
      <w:r>
        <w:rPr>
          <w:color w:val="000000"/>
          <w:spacing w:val="0"/>
          <w:w w:val="100"/>
          <w:position w:val="0"/>
        </w:rPr>
        <w:t>）</w:t>
      </w:r>
      <w:r>
        <w:rPr>
          <w:color w:val="000000"/>
          <w:spacing w:val="0"/>
          <w:w w:val="100"/>
          <w:position w:val="0"/>
        </w:rPr>
        <w:t xml:space="preserve">签订了合作开发协议书及相关补充协议，后因 海龙王房地产未能提供合作土地全部权益的合法手续，导致合作开发项目无法进行。本公司于 </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月对海龙王房地产提起诉讼。此案，已由广东省高院于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日作出“（</w:t>
      </w:r>
      <w:r>
        <w:rPr>
          <w:rFonts w:ascii="Times New Roman" w:eastAsia="Times New Roman" w:hAnsi="Times New Roman" w:cs="Times New Roman"/>
          <w:color w:val="000000"/>
          <w:spacing w:val="0"/>
          <w:w w:val="100"/>
          <w:position w:val="0"/>
        </w:rPr>
        <w:t>2004</w:t>
      </w:r>
      <w:r>
        <w:rPr>
          <w:color w:val="000000"/>
          <w:spacing w:val="0"/>
          <w:w w:val="100"/>
          <w:position w:val="0"/>
        </w:rPr>
        <w:t>）粤 高法民一终字第</w:t>
      </w:r>
      <w:r>
        <w:rPr>
          <w:rFonts w:ascii="Times New Roman" w:eastAsia="Times New Roman" w:hAnsi="Times New Roman" w:cs="Times New Roman"/>
          <w:color w:val="000000"/>
          <w:spacing w:val="0"/>
          <w:w w:val="100"/>
          <w:position w:val="0"/>
        </w:rPr>
        <w:t>190</w:t>
      </w:r>
      <w:r>
        <w:rPr>
          <w:color w:val="000000"/>
          <w:spacing w:val="0"/>
          <w:w w:val="100"/>
          <w:position w:val="0"/>
        </w:rPr>
        <w:t>号”终审判决书，判决海龙王房地产返还公司</w:t>
      </w:r>
      <w:r>
        <w:rPr>
          <w:rFonts w:ascii="Times New Roman" w:eastAsia="Times New Roman" w:hAnsi="Times New Roman" w:cs="Times New Roman"/>
          <w:color w:val="000000"/>
          <w:spacing w:val="0"/>
          <w:w w:val="100"/>
          <w:position w:val="0"/>
        </w:rPr>
        <w:t>4,975.5</w:t>
      </w:r>
      <w:r>
        <w:rPr>
          <w:color w:val="000000"/>
          <w:spacing w:val="0"/>
          <w:w w:val="100"/>
          <w:position w:val="0"/>
        </w:rPr>
        <w:t>万元等。</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日深圳市中级人民法院亦作出“（</w:t>
      </w:r>
      <w:r>
        <w:rPr>
          <w:rFonts w:ascii="Times New Roman" w:eastAsia="Times New Roman" w:hAnsi="Times New Roman" w:cs="Times New Roman"/>
          <w:color w:val="000000"/>
          <w:spacing w:val="0"/>
          <w:w w:val="100"/>
          <w:position w:val="0"/>
        </w:rPr>
        <w:t>2004</w:t>
      </w:r>
      <w:r>
        <w:rPr>
          <w:color w:val="000000"/>
          <w:spacing w:val="0"/>
          <w:w w:val="100"/>
          <w:position w:val="0"/>
        </w:rPr>
        <w:t>）深中法执字第</w:t>
      </w:r>
      <w:r>
        <w:rPr>
          <w:rFonts w:ascii="Times New Roman" w:eastAsia="Times New Roman" w:hAnsi="Times New Roman" w:cs="Times New Roman"/>
          <w:color w:val="000000"/>
          <w:spacing w:val="0"/>
          <w:w w:val="100"/>
          <w:position w:val="0"/>
        </w:rPr>
        <w:t>40-1610</w:t>
      </w:r>
      <w:r>
        <w:rPr>
          <w:rFonts w:ascii="Times New Roman" w:eastAsia="Times New Roman" w:hAnsi="Times New Roman" w:cs="Times New Roman"/>
          <w:color w:val="000000"/>
          <w:spacing w:val="0"/>
          <w:w w:val="100"/>
          <w:position w:val="0"/>
        </w:rPr>
        <w:t>-1</w:t>
      </w:r>
      <w:r>
        <w:rPr>
          <w:color w:val="000000"/>
          <w:spacing w:val="0"/>
          <w:w w:val="100"/>
          <w:position w:val="0"/>
        </w:rPr>
        <w:t>号”民事裁定书，裁定：一、 冻结、划拨被执行人的银行存款；二、查封、扣押被执行人的财产；三、拍卖、变卖被执行人 的财产。以上执行标的以人民币</w:t>
      </w:r>
      <w:r>
        <w:rPr>
          <w:rFonts w:ascii="Times New Roman" w:eastAsia="Times New Roman" w:hAnsi="Times New Roman" w:cs="Times New Roman"/>
          <w:color w:val="000000"/>
          <w:spacing w:val="0"/>
          <w:w w:val="100"/>
          <w:position w:val="0"/>
        </w:rPr>
        <w:t>4,975.5</w:t>
      </w:r>
      <w:r>
        <w:rPr>
          <w:color w:val="000000"/>
          <w:spacing w:val="0"/>
          <w:w w:val="100"/>
          <w:position w:val="0"/>
        </w:rPr>
        <w:t>万元及相应利息为限。</w:t>
      </w:r>
    </w:p>
    <w:p>
      <w:pPr>
        <w:pStyle w:val="Style21"/>
        <w:keepNext w:val="0"/>
        <w:keepLines w:val="0"/>
        <w:widowControl w:val="0"/>
        <w:shd w:val="clear" w:color="auto" w:fill="auto"/>
        <w:bidi w:val="0"/>
        <w:spacing w:before="0" w:after="500" w:line="501" w:lineRule="exact"/>
        <w:ind w:left="0" w:right="0" w:firstLine="44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日，被查封的海龙王房地产其中位于深圳银湖的</w:t>
      </w:r>
      <w:r>
        <w:rPr>
          <w:rFonts w:ascii="Times New Roman" w:eastAsia="Times New Roman" w:hAnsi="Times New Roman" w:cs="Times New Roman"/>
          <w:color w:val="000000"/>
          <w:spacing w:val="0"/>
          <w:w w:val="100"/>
          <w:position w:val="0"/>
        </w:rPr>
        <w:t>H402-43</w:t>
      </w:r>
      <w:r>
        <w:rPr>
          <w:color w:val="000000"/>
          <w:spacing w:val="0"/>
          <w:w w:val="100"/>
          <w:position w:val="0"/>
        </w:rPr>
        <w:t>号地块的</w:t>
      </w:r>
      <w:r>
        <w:rPr>
          <w:rFonts w:ascii="Times New Roman" w:eastAsia="Times New Roman" w:hAnsi="Times New Roman" w:cs="Times New Roman"/>
          <w:color w:val="000000"/>
          <w:spacing w:val="0"/>
          <w:w w:val="100"/>
          <w:position w:val="0"/>
        </w:rPr>
        <w:t>68%</w:t>
      </w:r>
      <w:r>
        <w:rPr>
          <w:color w:val="000000"/>
          <w:spacing w:val="0"/>
          <w:w w:val="100"/>
          <w:position w:val="0"/>
        </w:rPr>
        <w:t>权益在 深圳市土地房产交易中心进行拍卖，并被深圳市福浩铭实业有限公司以</w:t>
      </w:r>
      <w:r>
        <w:rPr>
          <w:rFonts w:ascii="Times New Roman" w:eastAsia="Times New Roman" w:hAnsi="Times New Roman" w:cs="Times New Roman"/>
          <w:color w:val="000000"/>
          <w:spacing w:val="0"/>
          <w:w w:val="100"/>
          <w:position w:val="0"/>
        </w:rPr>
        <w:t>9,523.56</w:t>
      </w:r>
      <w:r>
        <w:rPr>
          <w:color w:val="000000"/>
          <w:spacing w:val="0"/>
          <w:w w:val="100"/>
          <w:position w:val="0"/>
        </w:rPr>
        <w:t>万元成交价竞 得。后因在支付拍卖权益的补地价款问题上出现异议，使上述拍卖的兑现受到阻滞，并引至省 高院执行局于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月及</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月将此案执行材料调卷审查与监督。公司于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日向 省高院提出申请，要求对此案尽快执行和处理。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日和</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日公司分别收到深圳中 院“（</w:t>
      </w:r>
      <w:r>
        <w:rPr>
          <w:rFonts w:ascii="Times New Roman" w:eastAsia="Times New Roman" w:hAnsi="Times New Roman" w:cs="Times New Roman"/>
          <w:color w:val="000000"/>
          <w:spacing w:val="0"/>
          <w:w w:val="100"/>
          <w:position w:val="0"/>
        </w:rPr>
        <w:t>2004</w:t>
      </w:r>
      <w:r>
        <w:rPr>
          <w:color w:val="000000"/>
          <w:spacing w:val="0"/>
          <w:w w:val="100"/>
          <w:position w:val="0"/>
        </w:rPr>
        <w:t>）深中法执行字第</w:t>
      </w:r>
      <w:r>
        <w:rPr>
          <w:rFonts w:ascii="Times New Roman" w:eastAsia="Times New Roman" w:hAnsi="Times New Roman" w:cs="Times New Roman"/>
          <w:color w:val="000000"/>
          <w:spacing w:val="0"/>
          <w:w w:val="100"/>
          <w:position w:val="0"/>
        </w:rPr>
        <w:t>40-1610</w:t>
      </w:r>
      <w:r>
        <w:rPr>
          <w:color w:val="000000"/>
          <w:spacing w:val="0"/>
          <w:w w:val="100"/>
          <w:position w:val="0"/>
        </w:rPr>
        <w:t>号”通知书和广东省汕尾市中级人民法院（以下简称“汕 尾中院”）"（</w:t>
      </w:r>
      <w:r>
        <w:rPr>
          <w:rFonts w:ascii="Times New Roman" w:eastAsia="Times New Roman" w:hAnsi="Times New Roman" w:cs="Times New Roman"/>
          <w:color w:val="000000"/>
          <w:spacing w:val="0"/>
          <w:w w:val="100"/>
          <w:position w:val="0"/>
        </w:rPr>
        <w:t>2005</w:t>
      </w:r>
      <w:r>
        <w:rPr>
          <w:color w:val="000000"/>
          <w:spacing w:val="0"/>
          <w:w w:val="100"/>
          <w:position w:val="0"/>
        </w:rPr>
        <w:t>）汕中法执二字第</w:t>
      </w:r>
      <w:r>
        <w:rPr>
          <w:rFonts w:ascii="Times New Roman" w:eastAsia="Times New Roman" w:hAnsi="Times New Roman" w:cs="Times New Roman"/>
          <w:color w:val="000000"/>
          <w:spacing w:val="0"/>
          <w:w w:val="100"/>
          <w:position w:val="0"/>
        </w:rPr>
        <w:t>72-1</w:t>
      </w:r>
      <w:r>
        <w:rPr>
          <w:color w:val="000000"/>
          <w:spacing w:val="0"/>
          <w:w w:val="100"/>
          <w:position w:val="0"/>
        </w:rPr>
        <w:t>号”通知书，获悉此案已转由汕尾中院负责执行。目前 此案正在执行中。</w:t>
      </w:r>
    </w:p>
    <w:p>
      <w:pPr>
        <w:pStyle w:val="Style21"/>
        <w:keepNext w:val="0"/>
        <w:keepLines w:val="0"/>
        <w:widowControl w:val="0"/>
        <w:shd w:val="clear" w:color="auto" w:fill="auto"/>
        <w:tabs>
          <w:tab w:pos="806" w:val="left"/>
        </w:tabs>
        <w:bidi w:val="0"/>
        <w:spacing w:before="0" w:after="0" w:line="522" w:lineRule="exact"/>
        <w:ind w:left="0" w:right="0" w:firstLine="440"/>
        <w:jc w:val="both"/>
      </w:pPr>
      <w:bookmarkStart w:id="517" w:name="bookmark517"/>
      <w:r>
        <w:rPr>
          <w:rFonts w:ascii="Times New Roman" w:eastAsia="Times New Roman" w:hAnsi="Times New Roman" w:cs="Times New Roman"/>
          <w:color w:val="000000"/>
          <w:spacing w:val="0"/>
          <w:w w:val="100"/>
          <w:position w:val="0"/>
        </w:rPr>
        <w:t>（</w:t>
      </w:r>
      <w:bookmarkEnd w:id="517"/>
      <w:r>
        <w:rPr>
          <w:rFonts w:ascii="Times New Roman" w:eastAsia="Times New Roman" w:hAnsi="Times New Roman" w:cs="Times New Roman"/>
          <w:color w:val="000000"/>
          <w:spacing w:val="0"/>
          <w:w w:val="100"/>
          <w:position w:val="0"/>
        </w:rPr>
        <w:t>2）</w:t>
        <w:tab/>
      </w:r>
      <w:r>
        <w:rPr>
          <w:color w:val="000000"/>
          <w:spacing w:val="0"/>
          <w:w w:val="100"/>
          <w:position w:val="0"/>
        </w:rPr>
        <w:t>关于合作开发“金宇花园”项目发生纠纷的情况</w:t>
      </w:r>
    </w:p>
    <w:p>
      <w:pPr>
        <w:pStyle w:val="Style21"/>
        <w:keepNext w:val="0"/>
        <w:keepLines w:val="0"/>
        <w:widowControl w:val="0"/>
        <w:shd w:val="clear" w:color="auto" w:fill="auto"/>
        <w:bidi w:val="0"/>
        <w:spacing w:before="0" w:after="0" w:line="522" w:lineRule="exact"/>
        <w:ind w:left="0" w:right="0" w:firstLine="440"/>
        <w:jc w:val="both"/>
        <w:sectPr>
          <w:footnotePr>
            <w:pos w:val="pageBottom"/>
            <w:numFmt w:val="chicago"/>
            <w:numRestart w:val="continuous"/>
            <w15:footnoteColumns w:val="1"/>
          </w:footnotePr>
          <w:pgSz w:w="11900" w:h="16840"/>
          <w:pgMar w:top="1535" w:right="758" w:bottom="1344" w:left="1677" w:header="1107" w:footer="3" w:gutter="0"/>
          <w:cols w:space="720"/>
          <w:noEndnote/>
          <w:rtlGutter w:val="0"/>
          <w:docGrid w:linePitch="360"/>
        </w:sectPr>
      </w:pP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月，本公司与广州金宇房地产开发公司（以下简称“金宇房地产”）签订了《合作 开发合同书》，约定双方合作开发广州东沙经济区</w:t>
      </w:r>
      <w:r>
        <w:rPr>
          <w:rFonts w:ascii="Times New Roman" w:eastAsia="Times New Roman" w:hAnsi="Times New Roman" w:cs="Times New Roman"/>
          <w:color w:val="000000"/>
          <w:spacing w:val="0"/>
          <w:w w:val="100"/>
          <w:position w:val="0"/>
        </w:rPr>
        <w:t>B-07</w:t>
      </w:r>
      <w:r>
        <w:rPr>
          <w:color w:val="000000"/>
          <w:spacing w:val="0"/>
          <w:w w:val="100"/>
          <w:position w:val="0"/>
        </w:rPr>
        <w:t>号地块内九层以下商住楼</w:t>
      </w:r>
      <w:r>
        <w:rPr>
          <w:rFonts w:ascii="Times New Roman" w:eastAsia="Times New Roman" w:hAnsi="Times New Roman" w:cs="Times New Roman"/>
          <w:color w:val="000000"/>
          <w:spacing w:val="0"/>
          <w:w w:val="100"/>
          <w:position w:val="0"/>
        </w:rPr>
        <w:t>5</w:t>
      </w:r>
      <w:r>
        <w:rPr>
          <w:color w:val="000000"/>
          <w:spacing w:val="0"/>
          <w:w w:val="100"/>
          <w:position w:val="0"/>
        </w:rPr>
        <w:t>栋。本公司向 其支付土地综合开发费，并取得以金宇房地产名义销售楼房的自主销售权。合同生效后，本公 司依约投资开发商住楼，并以金宇房地产名义销售及履行合同约定的付款义务。</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金宇房地产单方面违约收回本公司对外销售的名义和权利，致使本公司无法实现合同的预期目 </w:t>
      </w:r>
      <w:r>
        <w:rPr>
          <w:color w:val="000000"/>
          <w:spacing w:val="0"/>
          <w:w w:val="100"/>
          <w:position w:val="0"/>
        </w:rPr>
        <w:t>的，并蒙受一定的经济损失。</w:t>
      </w:r>
      <w:r>
        <w:rPr>
          <w:rFonts w:ascii="Times New Roman" w:eastAsia="Times New Roman" w:hAnsi="Times New Roman" w:cs="Times New Roman"/>
          <w:color w:val="000000"/>
          <w:spacing w:val="0"/>
          <w:w w:val="100"/>
          <w:position w:val="0"/>
        </w:rPr>
        <w:t>2002</w:t>
      </w:r>
      <w:r>
        <w:rPr>
          <w:color w:val="000000"/>
          <w:spacing w:val="0"/>
          <w:w w:val="100"/>
          <w:position w:val="0"/>
        </w:rPr>
        <w:t>年本公司起诉金宇房地产，此案已由广东省高级人民法院（以 下简称“省高院”）于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日作出“（</w:t>
      </w:r>
      <w:r>
        <w:rPr>
          <w:rFonts w:ascii="Times New Roman" w:eastAsia="Times New Roman" w:hAnsi="Times New Roman" w:cs="Times New Roman"/>
          <w:color w:val="000000"/>
          <w:spacing w:val="0"/>
          <w:w w:val="100"/>
          <w:position w:val="0"/>
        </w:rPr>
        <w:t>2003</w:t>
      </w:r>
      <w:r>
        <w:rPr>
          <w:color w:val="000000"/>
          <w:spacing w:val="0"/>
          <w:w w:val="100"/>
          <w:position w:val="0"/>
        </w:rPr>
        <w:t>）粤高法民一终字第</w:t>
      </w:r>
      <w:r>
        <w:rPr>
          <w:rFonts w:ascii="Times New Roman" w:eastAsia="Times New Roman" w:hAnsi="Times New Roman" w:cs="Times New Roman"/>
          <w:color w:val="000000"/>
          <w:spacing w:val="0"/>
          <w:w w:val="100"/>
          <w:position w:val="0"/>
        </w:rPr>
        <w:t>332</w:t>
      </w:r>
      <w:r>
        <w:rPr>
          <w:color w:val="000000"/>
          <w:spacing w:val="0"/>
          <w:w w:val="100"/>
          <w:position w:val="0"/>
        </w:rPr>
        <w:t>号”终审民事判决书， 判决金宇房地产应补偿公司</w:t>
      </w:r>
      <w:r>
        <w:rPr>
          <w:rFonts w:ascii="Times New Roman" w:eastAsia="Times New Roman" w:hAnsi="Times New Roman" w:cs="Times New Roman"/>
          <w:color w:val="000000"/>
          <w:spacing w:val="0"/>
          <w:w w:val="100"/>
          <w:position w:val="0"/>
        </w:rPr>
        <w:t>2,894.29</w:t>
      </w:r>
      <w:r>
        <w:rPr>
          <w:color w:val="000000"/>
          <w:spacing w:val="0"/>
          <w:w w:val="100"/>
          <w:position w:val="0"/>
        </w:rPr>
        <w:t>万元，赔偿公司损失</w:t>
      </w:r>
      <w:r>
        <w:rPr>
          <w:rFonts w:ascii="Times New Roman" w:eastAsia="Times New Roman" w:hAnsi="Times New Roman" w:cs="Times New Roman"/>
          <w:color w:val="000000"/>
          <w:spacing w:val="0"/>
          <w:w w:val="100"/>
          <w:position w:val="0"/>
        </w:rPr>
        <w:t>55.66</w:t>
      </w:r>
      <w:r>
        <w:rPr>
          <w:color w:val="000000"/>
          <w:spacing w:val="0"/>
          <w:w w:val="100"/>
          <w:position w:val="0"/>
        </w:rPr>
        <w:t>万元，且承担相应的诉讼费用， 并于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日在广州市中级人民法院（以下简称“广州中院”）立案执行。在执行过程中， 广州中院查封了金宇房地产所有位于广州市芳村区东塱村东南侧的“金宇花园</w:t>
      </w:r>
      <w:r>
        <w:rPr>
          <w:color w:val="000000"/>
          <w:spacing w:val="0"/>
          <w:w w:val="100"/>
          <w:position w:val="0"/>
        </w:rPr>
        <w:t xml:space="preserve">” </w:t>
      </w:r>
      <w:r>
        <w:rPr>
          <w:rFonts w:ascii="Times New Roman" w:eastAsia="Times New Roman" w:hAnsi="Times New Roman" w:cs="Times New Roman"/>
          <w:color w:val="000000"/>
          <w:spacing w:val="0"/>
          <w:w w:val="100"/>
          <w:position w:val="0"/>
        </w:rPr>
        <w:t>27-32</w:t>
      </w:r>
      <w:r>
        <w:rPr>
          <w:color w:val="000000"/>
          <w:spacing w:val="0"/>
          <w:w w:val="100"/>
          <w:position w:val="0"/>
        </w:rPr>
        <w:t>栋首、二 层商铺，经委托中介机构评估、拍卖，并以最后一次拍卖流拍的价格</w:t>
      </w:r>
      <w:r>
        <w:rPr>
          <w:rFonts w:ascii="Times New Roman" w:eastAsia="Times New Roman" w:hAnsi="Times New Roman" w:cs="Times New Roman"/>
          <w:color w:val="000000"/>
          <w:spacing w:val="0"/>
          <w:w w:val="100"/>
          <w:position w:val="0"/>
        </w:rPr>
        <w:t>569</w:t>
      </w:r>
      <w:r>
        <w:rPr>
          <w:color w:val="000000"/>
          <w:spacing w:val="0"/>
          <w:w w:val="100"/>
          <w:position w:val="0"/>
        </w:rPr>
        <w:t>万元将上述物业抵偿给 公司。本公司正采取相应措施积极追收金宇房地产所欠余款，待发现金宇房地产其他可供执行 的财产，再向广州中院申请追偿。</w:t>
      </w:r>
    </w:p>
    <w:p>
      <w:pPr>
        <w:widowControl w:val="0"/>
        <w:spacing w:before="9" w:after="9" w:line="240" w:lineRule="exact"/>
        <w:rPr>
          <w:sz w:val="19"/>
          <w:szCs w:val="19"/>
        </w:rPr>
      </w:pPr>
    </w:p>
    <w:p>
      <w:pPr>
        <w:widowControl w:val="0"/>
        <w:spacing w:line="1" w:lineRule="exact"/>
        <w:sectPr>
          <w:footnotePr>
            <w:pos w:val="pageBottom"/>
            <w:numFmt w:val="chicago"/>
            <w:numRestart w:val="continuous"/>
            <w15:footnoteColumns w:val="1"/>
          </w:footnotePr>
          <w:pgSz w:w="11900" w:h="16840"/>
          <w:pgMar w:top="1598" w:right="969" w:bottom="1684" w:left="1802" w:header="0" w:footer="3" w:gutter="0"/>
          <w:cols w:space="720"/>
          <w:noEndnote/>
          <w:rtlGutter w:val="0"/>
          <w:docGrid w:linePitch="360"/>
        </w:sectPr>
      </w:pPr>
    </w:p>
    <w:p>
      <w:pPr>
        <w:widowControl w:val="0"/>
        <w:spacing w:line="1" w:lineRule="exact"/>
      </w:pPr>
      <w:r>
        <mc:AlternateContent>
          <mc:Choice Requires="wps">
            <w:drawing>
              <wp:anchor distT="0" distB="0" distL="63500" distR="63500" simplePos="0" relativeHeight="125829476" behindDoc="0" locked="0" layoutInCell="1" allowOverlap="1">
                <wp:simplePos x="0" y="0"/>
                <wp:positionH relativeFrom="page">
                  <wp:posOffset>4457065</wp:posOffset>
                </wp:positionH>
                <wp:positionV relativeFrom="paragraph">
                  <wp:posOffset>4395470</wp:posOffset>
                </wp:positionV>
                <wp:extent cx="2301240" cy="3380105"/>
                <wp:wrapSquare wrapText="left"/>
                <wp:docPr id="113" name="Shape 113"/>
                <a:graphic xmlns:a="http://schemas.openxmlformats.org/drawingml/2006/main">
                  <a:graphicData uri="http://schemas.microsoft.com/office/word/2010/wordprocessingShape">
                    <wps:wsp>
                      <wps:cNvSpPr txBox="1"/>
                      <wps:spPr>
                        <a:xfrm>
                          <a:ext cx="2301240" cy="3380105"/>
                        </a:xfrm>
                        <a:prstGeom prst="rect"/>
                        <a:noFill/>
                      </wps:spPr>
                      <wps:txbx>
                        <w:txbxContent>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具体项目如下：</w:t>
                            </w:r>
                          </w:p>
                          <w:p>
                            <w:pPr>
                              <w:pStyle w:val="Style69"/>
                              <w:keepNext w:val="0"/>
                              <w:keepLines w:val="0"/>
                              <w:widowControl w:val="0"/>
                              <w:pBdr>
                                <w:bottom w:val="single" w:sz="4" w:space="0" w:color="auto"/>
                              </w:pBdr>
                              <w:shd w:val="clear" w:color="auto" w:fill="auto"/>
                              <w:bidi w:val="0"/>
                              <w:spacing w:before="0" w:after="240" w:line="240" w:lineRule="auto"/>
                              <w:ind w:left="2420" w:right="0" w:firstLine="0"/>
                              <w:jc w:val="left"/>
                            </w:pPr>
                            <w:r>
                              <w:rPr>
                                <w:color w:val="000000"/>
                                <w:spacing w:val="0"/>
                                <w:w w:val="100"/>
                                <w:position w:val="0"/>
                              </w:rPr>
                              <w:t>2006</w:t>
                            </w:r>
                            <w:r>
                              <w:rPr>
                                <w:rFonts w:ascii="SimSun" w:eastAsia="SimSun" w:hAnsi="SimSun" w:cs="SimSun"/>
                                <w:color w:val="000000"/>
                                <w:spacing w:val="0"/>
                                <w:w w:val="100"/>
                                <w:position w:val="0"/>
                              </w:rPr>
                              <w:t>年度</w:t>
                            </w:r>
                          </w:p>
                          <w:p>
                            <w:pPr>
                              <w:pStyle w:val="Style69"/>
                              <w:keepNext w:val="0"/>
                              <w:keepLines w:val="0"/>
                              <w:widowControl w:val="0"/>
                              <w:shd w:val="clear" w:color="auto" w:fill="auto"/>
                              <w:bidi w:val="0"/>
                              <w:spacing w:before="0" w:after="240" w:line="240" w:lineRule="auto"/>
                              <w:ind w:left="2320" w:right="0" w:firstLine="0"/>
                              <w:jc w:val="left"/>
                            </w:pPr>
                            <w:r>
                              <w:rPr>
                                <w:color w:val="000000"/>
                                <w:spacing w:val="0"/>
                                <w:w w:val="100"/>
                                <w:position w:val="0"/>
                              </w:rPr>
                              <w:t>28,802,109.35</w:t>
                            </w:r>
                          </w:p>
                          <w:p>
                            <w:pPr>
                              <w:pStyle w:val="Style69"/>
                              <w:keepNext w:val="0"/>
                              <w:keepLines w:val="0"/>
                              <w:widowControl w:val="0"/>
                              <w:shd w:val="clear" w:color="auto" w:fill="auto"/>
                              <w:bidi w:val="0"/>
                              <w:spacing w:before="0" w:after="240" w:line="240" w:lineRule="auto"/>
                              <w:ind w:left="2320" w:right="0" w:firstLine="0"/>
                              <w:jc w:val="left"/>
                            </w:pPr>
                            <w:r>
                              <w:rPr>
                                <w:color w:val="000000"/>
                                <w:spacing w:val="0"/>
                                <w:w w:val="100"/>
                                <w:position w:val="0"/>
                              </w:rPr>
                              <w:t>(1,074,103.11)</w:t>
                            </w:r>
                          </w:p>
                          <w:p>
                            <w:pPr>
                              <w:pStyle w:val="Style69"/>
                              <w:keepNext w:val="0"/>
                              <w:keepLines w:val="0"/>
                              <w:widowControl w:val="0"/>
                              <w:shd w:val="clear" w:color="auto" w:fill="auto"/>
                              <w:bidi w:val="0"/>
                              <w:spacing w:before="0" w:after="240" w:line="240" w:lineRule="auto"/>
                              <w:ind w:left="2320" w:right="0" w:firstLine="0"/>
                              <w:jc w:val="left"/>
                            </w:pPr>
                            <w:r>
                              <w:rPr>
                                <w:color w:val="000000"/>
                                <w:spacing w:val="0"/>
                                <w:w w:val="100"/>
                                <w:position w:val="0"/>
                              </w:rPr>
                              <w:t>16,731,464.00</w:t>
                            </w:r>
                          </w:p>
                          <w:p>
                            <w:pPr>
                              <w:pStyle w:val="Style69"/>
                              <w:keepNext w:val="0"/>
                              <w:keepLines w:val="0"/>
                              <w:widowControl w:val="0"/>
                              <w:shd w:val="clear" w:color="auto" w:fill="auto"/>
                              <w:bidi w:val="0"/>
                              <w:spacing w:before="0" w:after="240" w:line="240" w:lineRule="auto"/>
                              <w:ind w:left="2420" w:right="0" w:firstLine="0"/>
                              <w:jc w:val="left"/>
                            </w:pPr>
                            <w:r>
                              <w:rPr>
                                <w:color w:val="000000"/>
                                <w:spacing w:val="0"/>
                                <w:w w:val="100"/>
                                <w:position w:val="0"/>
                              </w:rPr>
                              <w:t>7,084,931.88</w:t>
                            </w:r>
                          </w:p>
                          <w:p>
                            <w:pPr>
                              <w:pStyle w:val="Style6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387,562.11</w:t>
                            </w:r>
                          </w:p>
                          <w:p>
                            <w:pPr>
                              <w:pStyle w:val="Style6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(706,563.87)</w:t>
                            </w:r>
                          </w:p>
                          <w:p>
                            <w:pPr>
                              <w:pStyle w:val="Style69"/>
                              <w:keepNext w:val="0"/>
                              <w:keepLines w:val="0"/>
                              <w:widowControl w:val="0"/>
                              <w:shd w:val="clear" w:color="auto" w:fill="auto"/>
                              <w:bidi w:val="0"/>
                              <w:spacing w:before="0" w:after="240" w:line="240" w:lineRule="auto"/>
                              <w:ind w:left="2320" w:right="0" w:firstLine="0"/>
                              <w:jc w:val="left"/>
                            </w:pPr>
                            <w:r>
                              <w:rPr>
                                <w:color w:val="000000"/>
                                <w:spacing w:val="0"/>
                                <w:w w:val="100"/>
                                <w:position w:val="0"/>
                              </w:rPr>
                              <w:t>(4,351,014.21)</w:t>
                            </w:r>
                          </w:p>
                          <w:p>
                            <w:pPr>
                              <w:pStyle w:val="Style69"/>
                              <w:keepNext w:val="0"/>
                              <w:keepLines w:val="0"/>
                              <w:widowControl w:val="0"/>
                              <w:pBdr>
                                <w:bottom w:val="single" w:sz="4" w:space="0" w:color="auto"/>
                              </w:pBdr>
                              <w:shd w:val="clear" w:color="auto" w:fill="auto"/>
                              <w:bidi w:val="0"/>
                              <w:spacing w:before="0" w:after="240" w:line="240" w:lineRule="auto"/>
                              <w:ind w:left="0" w:right="0" w:firstLine="0"/>
                              <w:jc w:val="right"/>
                            </w:pPr>
                            <w:r>
                              <w:rPr>
                                <w:color w:val="000000"/>
                                <w:spacing w:val="0"/>
                                <w:w w:val="100"/>
                                <w:position w:val="0"/>
                              </w:rPr>
                              <w:t>(12,860,574.42)</w:t>
                            </w:r>
                          </w:p>
                          <w:p>
                            <w:pPr>
                              <w:pStyle w:val="Style69"/>
                              <w:keepNext w:val="0"/>
                              <w:keepLines w:val="0"/>
                              <w:widowControl w:val="0"/>
                              <w:pBdr>
                                <w:bottom w:val="single" w:sz="4" w:space="0" w:color="auto"/>
                              </w:pBdr>
                              <w:shd w:val="clear" w:color="auto" w:fill="auto"/>
                              <w:bidi w:val="0"/>
                              <w:spacing w:before="0" w:after="240" w:line="240" w:lineRule="auto"/>
                              <w:ind w:left="2320" w:right="0" w:firstLine="0"/>
                              <w:jc w:val="left"/>
                            </w:pPr>
                            <w:r>
                              <w:rPr>
                                <w:color w:val="000000"/>
                                <w:spacing w:val="0"/>
                                <w:w w:val="100"/>
                                <w:position w:val="0"/>
                              </w:rPr>
                              <w:t>34,013,811.73</w:t>
                            </w:r>
                          </w:p>
                        </w:txbxContent>
                      </wps:txbx>
                      <wps:bodyPr lIns="0" tIns="0" rIns="0" bIns="0">
                        <a:noAutoFit/>
                      </wps:bodyPr>
                    </wps:wsp>
                  </a:graphicData>
                </a:graphic>
              </wp:anchor>
            </w:drawing>
          </mc:Choice>
          <mc:Fallback>
            <w:pict>
              <v:shape id="_x0000_s1139" type="#_x0000_t202" style="position:absolute;margin-left:350.94999999999999pt;margin-top:346.10000000000002pt;width:181.20000000000002pt;height:266.14999999999998pt;z-index:-125829277;mso-wrap-distance-left:5.pt;mso-wrap-distance-right:5.pt;mso-position-horizontal-relative:page" filled="f" stroked="f">
                <v:textbox inset="0,0,0,0">
                  <w:txbxContent>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具体项目如下：</w:t>
                      </w:r>
                    </w:p>
                    <w:p>
                      <w:pPr>
                        <w:pStyle w:val="Style69"/>
                        <w:keepNext w:val="0"/>
                        <w:keepLines w:val="0"/>
                        <w:widowControl w:val="0"/>
                        <w:pBdr>
                          <w:bottom w:val="single" w:sz="4" w:space="0" w:color="auto"/>
                        </w:pBdr>
                        <w:shd w:val="clear" w:color="auto" w:fill="auto"/>
                        <w:bidi w:val="0"/>
                        <w:spacing w:before="0" w:after="240" w:line="240" w:lineRule="auto"/>
                        <w:ind w:left="2420" w:right="0" w:firstLine="0"/>
                        <w:jc w:val="left"/>
                      </w:pPr>
                      <w:r>
                        <w:rPr>
                          <w:color w:val="000000"/>
                          <w:spacing w:val="0"/>
                          <w:w w:val="100"/>
                          <w:position w:val="0"/>
                        </w:rPr>
                        <w:t>2006</w:t>
                      </w:r>
                      <w:r>
                        <w:rPr>
                          <w:rFonts w:ascii="SimSun" w:eastAsia="SimSun" w:hAnsi="SimSun" w:cs="SimSun"/>
                          <w:color w:val="000000"/>
                          <w:spacing w:val="0"/>
                          <w:w w:val="100"/>
                          <w:position w:val="0"/>
                        </w:rPr>
                        <w:t>年度</w:t>
                      </w:r>
                    </w:p>
                    <w:p>
                      <w:pPr>
                        <w:pStyle w:val="Style69"/>
                        <w:keepNext w:val="0"/>
                        <w:keepLines w:val="0"/>
                        <w:widowControl w:val="0"/>
                        <w:shd w:val="clear" w:color="auto" w:fill="auto"/>
                        <w:bidi w:val="0"/>
                        <w:spacing w:before="0" w:after="240" w:line="240" w:lineRule="auto"/>
                        <w:ind w:left="2320" w:right="0" w:firstLine="0"/>
                        <w:jc w:val="left"/>
                      </w:pPr>
                      <w:r>
                        <w:rPr>
                          <w:color w:val="000000"/>
                          <w:spacing w:val="0"/>
                          <w:w w:val="100"/>
                          <w:position w:val="0"/>
                        </w:rPr>
                        <w:t>28,802,109.35</w:t>
                      </w:r>
                    </w:p>
                    <w:p>
                      <w:pPr>
                        <w:pStyle w:val="Style69"/>
                        <w:keepNext w:val="0"/>
                        <w:keepLines w:val="0"/>
                        <w:widowControl w:val="0"/>
                        <w:shd w:val="clear" w:color="auto" w:fill="auto"/>
                        <w:bidi w:val="0"/>
                        <w:spacing w:before="0" w:after="240" w:line="240" w:lineRule="auto"/>
                        <w:ind w:left="2320" w:right="0" w:firstLine="0"/>
                        <w:jc w:val="left"/>
                      </w:pPr>
                      <w:r>
                        <w:rPr>
                          <w:color w:val="000000"/>
                          <w:spacing w:val="0"/>
                          <w:w w:val="100"/>
                          <w:position w:val="0"/>
                        </w:rPr>
                        <w:t>(1,074,103.11)</w:t>
                      </w:r>
                    </w:p>
                    <w:p>
                      <w:pPr>
                        <w:pStyle w:val="Style69"/>
                        <w:keepNext w:val="0"/>
                        <w:keepLines w:val="0"/>
                        <w:widowControl w:val="0"/>
                        <w:shd w:val="clear" w:color="auto" w:fill="auto"/>
                        <w:bidi w:val="0"/>
                        <w:spacing w:before="0" w:after="240" w:line="240" w:lineRule="auto"/>
                        <w:ind w:left="2320" w:right="0" w:firstLine="0"/>
                        <w:jc w:val="left"/>
                      </w:pPr>
                      <w:r>
                        <w:rPr>
                          <w:color w:val="000000"/>
                          <w:spacing w:val="0"/>
                          <w:w w:val="100"/>
                          <w:position w:val="0"/>
                        </w:rPr>
                        <w:t>16,731,464.00</w:t>
                      </w:r>
                    </w:p>
                    <w:p>
                      <w:pPr>
                        <w:pStyle w:val="Style69"/>
                        <w:keepNext w:val="0"/>
                        <w:keepLines w:val="0"/>
                        <w:widowControl w:val="0"/>
                        <w:shd w:val="clear" w:color="auto" w:fill="auto"/>
                        <w:bidi w:val="0"/>
                        <w:spacing w:before="0" w:after="240" w:line="240" w:lineRule="auto"/>
                        <w:ind w:left="2420" w:right="0" w:firstLine="0"/>
                        <w:jc w:val="left"/>
                      </w:pPr>
                      <w:r>
                        <w:rPr>
                          <w:color w:val="000000"/>
                          <w:spacing w:val="0"/>
                          <w:w w:val="100"/>
                          <w:position w:val="0"/>
                        </w:rPr>
                        <w:t>7,084,931.88</w:t>
                      </w:r>
                    </w:p>
                    <w:p>
                      <w:pPr>
                        <w:pStyle w:val="Style6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387,562.11</w:t>
                      </w:r>
                    </w:p>
                    <w:p>
                      <w:pPr>
                        <w:pStyle w:val="Style6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(706,563.87)</w:t>
                      </w:r>
                    </w:p>
                    <w:p>
                      <w:pPr>
                        <w:pStyle w:val="Style69"/>
                        <w:keepNext w:val="0"/>
                        <w:keepLines w:val="0"/>
                        <w:widowControl w:val="0"/>
                        <w:shd w:val="clear" w:color="auto" w:fill="auto"/>
                        <w:bidi w:val="0"/>
                        <w:spacing w:before="0" w:after="240" w:line="240" w:lineRule="auto"/>
                        <w:ind w:left="2320" w:right="0" w:firstLine="0"/>
                        <w:jc w:val="left"/>
                      </w:pPr>
                      <w:r>
                        <w:rPr>
                          <w:color w:val="000000"/>
                          <w:spacing w:val="0"/>
                          <w:w w:val="100"/>
                          <w:position w:val="0"/>
                        </w:rPr>
                        <w:t>(4,351,014.21)</w:t>
                      </w:r>
                    </w:p>
                    <w:p>
                      <w:pPr>
                        <w:pStyle w:val="Style69"/>
                        <w:keepNext w:val="0"/>
                        <w:keepLines w:val="0"/>
                        <w:widowControl w:val="0"/>
                        <w:pBdr>
                          <w:bottom w:val="single" w:sz="4" w:space="0" w:color="auto"/>
                        </w:pBdr>
                        <w:shd w:val="clear" w:color="auto" w:fill="auto"/>
                        <w:bidi w:val="0"/>
                        <w:spacing w:before="0" w:after="240" w:line="240" w:lineRule="auto"/>
                        <w:ind w:left="0" w:right="0" w:firstLine="0"/>
                        <w:jc w:val="right"/>
                      </w:pPr>
                      <w:r>
                        <w:rPr>
                          <w:color w:val="000000"/>
                          <w:spacing w:val="0"/>
                          <w:w w:val="100"/>
                          <w:position w:val="0"/>
                        </w:rPr>
                        <w:t>(12,860,574.42)</w:t>
                      </w:r>
                    </w:p>
                    <w:p>
                      <w:pPr>
                        <w:pStyle w:val="Style69"/>
                        <w:keepNext w:val="0"/>
                        <w:keepLines w:val="0"/>
                        <w:widowControl w:val="0"/>
                        <w:pBdr>
                          <w:bottom w:val="single" w:sz="4" w:space="0" w:color="auto"/>
                        </w:pBdr>
                        <w:shd w:val="clear" w:color="auto" w:fill="auto"/>
                        <w:bidi w:val="0"/>
                        <w:spacing w:before="0" w:after="240" w:line="240" w:lineRule="auto"/>
                        <w:ind w:left="2320" w:right="0" w:firstLine="0"/>
                        <w:jc w:val="left"/>
                      </w:pPr>
                      <w:r>
                        <w:rPr>
                          <w:color w:val="000000"/>
                          <w:spacing w:val="0"/>
                          <w:w w:val="100"/>
                          <w:position w:val="0"/>
                        </w:rPr>
                        <w:t>34,013,811.73</w:t>
                      </w:r>
                    </w:p>
                  </w:txbxContent>
                </v:textbox>
                <w10:wrap type="square" side="left" anchorx="page"/>
              </v:shape>
            </w:pict>
          </mc:Fallback>
        </mc:AlternateContent>
      </w:r>
    </w:p>
    <w:p>
      <w:pPr>
        <w:pStyle w:val="Style67"/>
        <w:keepNext/>
        <w:keepLines/>
        <w:widowControl w:val="0"/>
        <w:shd w:val="clear" w:color="auto" w:fill="auto"/>
        <w:bidi w:val="0"/>
        <w:spacing w:before="0" w:after="260" w:line="240" w:lineRule="auto"/>
        <w:ind w:left="0" w:right="0" w:firstLine="0"/>
        <w:jc w:val="center"/>
      </w:pPr>
      <w:bookmarkStart w:id="518" w:name="bookmark518"/>
      <w:bookmarkStart w:id="519" w:name="bookmark519"/>
      <w:bookmarkStart w:id="520" w:name="bookmark520"/>
      <w:r>
        <w:rPr>
          <w:color w:val="000000"/>
          <w:spacing w:val="0"/>
          <w:w w:val="100"/>
          <w:position w:val="0"/>
        </w:rPr>
        <w:t>深圳市鸿基（集团）股份有限公司</w:t>
      </w:r>
      <w:bookmarkEnd w:id="518"/>
      <w:bookmarkEnd w:id="519"/>
      <w:bookmarkEnd w:id="520"/>
    </w:p>
    <w:p>
      <w:pPr>
        <w:pStyle w:val="Style67"/>
        <w:keepNext/>
        <w:keepLines/>
        <w:widowControl w:val="0"/>
        <w:shd w:val="clear" w:color="auto" w:fill="auto"/>
        <w:bidi w:val="0"/>
        <w:spacing w:before="0" w:after="960" w:line="240" w:lineRule="auto"/>
        <w:ind w:left="0" w:right="0" w:firstLine="0"/>
        <w:jc w:val="center"/>
      </w:pPr>
      <w:bookmarkStart w:id="518" w:name="bookmark518"/>
      <w:bookmarkStart w:id="519" w:name="bookmark519"/>
      <w:bookmarkStart w:id="521" w:name="bookmark521"/>
      <w:r>
        <w:rPr>
          <w:color w:val="000000"/>
          <w:spacing w:val="0"/>
          <w:w w:val="100"/>
          <w:position w:val="0"/>
        </w:rPr>
        <w:t>财务报告补充资料</w:t>
      </w:r>
      <w:bookmarkEnd w:id="518"/>
      <w:bookmarkEnd w:id="519"/>
      <w:bookmarkEnd w:id="521"/>
    </w:p>
    <w:p>
      <w:pPr>
        <w:pStyle w:val="Style58"/>
        <w:keepNext/>
        <w:keepLines/>
        <w:widowControl w:val="0"/>
        <w:shd w:val="clear" w:color="auto" w:fill="auto"/>
        <w:bidi w:val="0"/>
        <w:spacing w:before="0" w:after="700" w:line="240" w:lineRule="auto"/>
        <w:ind w:left="0" w:right="0" w:firstLine="340"/>
        <w:jc w:val="left"/>
      </w:pPr>
      <w:bookmarkStart w:id="522" w:name="bookmark522"/>
      <w:bookmarkStart w:id="523" w:name="bookmark523"/>
      <w:bookmarkStart w:id="524" w:name="bookmark524"/>
      <w:bookmarkStart w:id="525" w:name="bookmark525"/>
      <w:r>
        <w:rPr>
          <w:color w:val="000000"/>
          <w:spacing w:val="0"/>
          <w:w w:val="100"/>
          <w:position w:val="0"/>
        </w:rPr>
        <w:t>一</w:t>
      </w:r>
      <w:bookmarkEnd w:id="524"/>
      <w:r>
        <w:rPr>
          <w:color w:val="000000"/>
          <w:spacing w:val="0"/>
          <w:w w:val="100"/>
          <w:position w:val="0"/>
        </w:rPr>
        <w:t>、相关指标计算表</w:t>
      </w:r>
      <w:bookmarkEnd w:id="522"/>
      <w:bookmarkEnd w:id="523"/>
      <w:bookmarkEnd w:id="525"/>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年度净资产收益率和每股收益有关指标如下:</w:t>
      </w:r>
    </w:p>
    <w:tbl>
      <w:tblPr>
        <w:tblOverlap w:val="never"/>
        <w:jc w:val="center"/>
        <w:tblLayout w:type="fixed"/>
      </w:tblPr>
      <w:tblGrid>
        <w:gridCol w:w="2592"/>
        <w:gridCol w:w="1488"/>
        <w:gridCol w:w="1560"/>
        <w:gridCol w:w="1987"/>
        <w:gridCol w:w="1018"/>
      </w:tblGrid>
      <w:tr>
        <w:trPr>
          <w:trHeight w:val="235" w:hRule="exact"/>
        </w:trPr>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报告期利润</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净资产收益率</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504" w:hRule="exact"/>
        </w:trPr>
        <w:tc>
          <w:tcPr>
            <w:vMerge/>
            <w:tcBorders/>
            <w:shd w:val="clear" w:color="auto" w:fill="FFFFFF"/>
            <w:vAlign w:val="bottom"/>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全面摊薄</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全面摊薄</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0.396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0.396</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0.032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0.032</w:t>
            </w:r>
          </w:p>
        </w:tc>
      </w:tr>
      <w:tr>
        <w:trPr>
          <w:trHeight w:val="48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0.026</w:t>
            </w:r>
          </w:p>
        </w:tc>
      </w:tr>
      <w:tr>
        <w:trPr>
          <w:trHeight w:val="39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扣除非经常性损益后的利润</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(0.046)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(0.046)</w:t>
            </w:r>
          </w:p>
        </w:tc>
      </w:tr>
    </w:tbl>
    <w:p>
      <w:pPr>
        <w:widowControl w:val="0"/>
        <w:spacing w:after="699" w:line="1" w:lineRule="exact"/>
      </w:pPr>
    </w:p>
    <w:p>
      <w:pPr>
        <w:pStyle w:val="Style69"/>
        <w:keepNext w:val="0"/>
        <w:keepLines w:val="0"/>
        <w:widowControl w:val="0"/>
        <w:shd w:val="clear" w:color="auto" w:fill="auto"/>
        <w:bidi w:val="0"/>
        <w:spacing w:before="0" w:after="260" w:line="240" w:lineRule="auto"/>
        <w:ind w:left="0" w:right="0" w:firstLine="340"/>
        <w:jc w:val="left"/>
      </w:pPr>
      <w:bookmarkStart w:id="526" w:name="bookmark526"/>
      <w:r>
        <w:rPr>
          <w:color w:val="000000"/>
          <w:spacing w:val="0"/>
          <w:w w:val="100"/>
          <w:position w:val="0"/>
        </w:rPr>
        <w:t>2</w:t>
      </w:r>
      <w:bookmarkEnd w:id="526"/>
      <w:r>
        <w:rPr>
          <w:rFonts w:ascii="SimSun" w:eastAsia="SimSun" w:hAnsi="SimSun" w:cs="SimSun"/>
          <w:color w:val="000000"/>
          <w:spacing w:val="0"/>
          <w:w w:val="100"/>
          <w:position w:val="0"/>
        </w:rPr>
        <w:t>、</w:t>
      </w:r>
      <w:r>
        <w:rPr>
          <w:color w:val="000000"/>
          <w:spacing w:val="0"/>
          <w:w w:val="100"/>
          <w:position w:val="0"/>
        </w:rPr>
        <w:t>2006</w:t>
      </w:r>
      <w:r>
        <w:rPr>
          <w:rFonts w:ascii="SimSun" w:eastAsia="SimSun" w:hAnsi="SimSun" w:cs="SimSun"/>
          <w:color w:val="000000"/>
          <w:spacing w:val="0"/>
          <w:w w:val="100"/>
          <w:position w:val="0"/>
        </w:rPr>
        <w:t>年度非经常性损益金额为</w:t>
      </w:r>
      <w:r>
        <w:rPr>
          <w:color w:val="000000"/>
          <w:spacing w:val="0"/>
          <w:w w:val="100"/>
          <w:position w:val="0"/>
        </w:rPr>
        <w:t>34,013,811.73</w:t>
      </w:r>
      <w:r>
        <w:rPr>
          <w:rFonts w:ascii="SimSun" w:eastAsia="SimSun" w:hAnsi="SimSun" w:cs="SimSun"/>
          <w:color w:val="000000"/>
          <w:spacing w:val="0"/>
          <w:w w:val="100"/>
          <w:position w:val="0"/>
        </w:rPr>
        <w:t>元,</w:t>
      </w:r>
    </w:p>
    <w:p>
      <w:pPr>
        <w:pStyle w:val="Style21"/>
        <w:keepNext w:val="0"/>
        <w:keepLines w:val="0"/>
        <w:widowControl w:val="0"/>
        <w:pBdr>
          <w:bottom w:val="single" w:sz="4" w:space="0" w:color="auto"/>
        </w:pBdr>
        <w:shd w:val="clear" w:color="auto" w:fill="auto"/>
        <w:bidi w:val="0"/>
        <w:spacing w:before="0" w:after="260" w:line="240" w:lineRule="auto"/>
        <w:ind w:left="0" w:right="0" w:firstLine="340"/>
        <w:jc w:val="left"/>
      </w:pPr>
      <w:r>
        <w:rPr>
          <w:color w:val="000000"/>
          <w:spacing w:val="0"/>
          <w:w w:val="100"/>
          <w:position w:val="0"/>
        </w:rPr>
        <w:t>项 目</w:t>
      </w:r>
    </w:p>
    <w:p>
      <w:pPr>
        <w:pStyle w:val="Style21"/>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营业外收入</w:t>
      </w:r>
    </w:p>
    <w:p>
      <w:pPr>
        <w:pStyle w:val="Style21"/>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营业外支出</w:t>
      </w:r>
    </w:p>
    <w:p>
      <w:pPr>
        <w:pStyle w:val="Style21"/>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转让出租小汽车营运牌照</w:t>
      </w:r>
    </w:p>
    <w:p>
      <w:pPr>
        <w:pStyle w:val="Style21"/>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存货减值准备转回</w:t>
      </w:r>
    </w:p>
    <w:p>
      <w:pPr>
        <w:pStyle w:val="Style21"/>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短期投资收益（含转回短期投资减值准备）</w:t>
      </w:r>
    </w:p>
    <w:p>
      <w:pPr>
        <w:pStyle w:val="Style21"/>
        <w:keepNext w:val="0"/>
        <w:keepLines w:val="0"/>
        <w:widowControl w:val="0"/>
        <w:shd w:val="clear" w:color="auto" w:fill="auto"/>
        <w:bidi w:val="0"/>
        <w:spacing w:before="0" w:after="260" w:line="240" w:lineRule="auto"/>
        <w:ind w:left="0" w:right="0" w:firstLine="340"/>
        <w:jc w:val="both"/>
      </w:pPr>
      <w:r>
        <w:rPr>
          <w:color w:val="000000"/>
          <w:spacing w:val="0"/>
          <w:w w:val="100"/>
          <w:position w:val="0"/>
        </w:rPr>
        <w:t>处置长期股权投资损失</w:t>
      </w:r>
    </w:p>
    <w:p>
      <w:pPr>
        <w:pStyle w:val="Style21"/>
        <w:keepNext w:val="0"/>
        <w:keepLines w:val="0"/>
        <w:widowControl w:val="0"/>
        <w:shd w:val="clear" w:color="auto" w:fill="auto"/>
        <w:bidi w:val="0"/>
        <w:spacing w:before="0" w:after="260" w:line="240" w:lineRule="auto"/>
        <w:ind w:left="0" w:right="0" w:firstLine="340"/>
        <w:jc w:val="both"/>
      </w:pPr>
      <w:r>
        <w:rPr>
          <w:color w:val="000000"/>
          <w:spacing w:val="0"/>
          <w:w w:val="100"/>
          <w:position w:val="0"/>
        </w:rPr>
        <w:t>所得税影响</w:t>
      </w:r>
    </w:p>
    <w:p>
      <w:pPr>
        <w:pStyle w:val="Style21"/>
        <w:keepNext w:val="0"/>
        <w:keepLines w:val="0"/>
        <w:widowControl w:val="0"/>
        <w:shd w:val="clear" w:color="auto" w:fill="auto"/>
        <w:bidi w:val="0"/>
        <w:spacing w:before="0" w:after="260" w:line="240" w:lineRule="auto"/>
        <w:ind w:left="0" w:right="0" w:firstLine="340"/>
        <w:jc w:val="both"/>
      </w:pPr>
      <w:r>
        <w:rPr>
          <w:color w:val="000000"/>
          <w:spacing w:val="0"/>
          <w:w w:val="100"/>
          <w:position w:val="0"/>
        </w:rPr>
        <w:t>少数股东应占份额影响</w:t>
      </w:r>
    </w:p>
    <w:p>
      <w:pPr>
        <w:pStyle w:val="Style21"/>
        <w:keepNext w:val="0"/>
        <w:keepLines w:val="0"/>
        <w:widowControl w:val="0"/>
        <w:shd w:val="clear" w:color="auto" w:fill="auto"/>
        <w:bidi w:val="0"/>
        <w:spacing w:before="0" w:after="260" w:line="240" w:lineRule="auto"/>
        <w:ind w:left="2260" w:right="0" w:firstLine="0"/>
        <w:jc w:val="left"/>
      </w:pPr>
      <w:r>
        <w:rPr>
          <w:color w:val="000000"/>
          <w:spacing w:val="0"/>
          <w:w w:val="100"/>
          <w:position w:val="0"/>
        </w:rPr>
        <w:t>合 计</w:t>
      </w:r>
      <w:r>
        <w:br w:type="page"/>
      </w:r>
    </w:p>
    <w:p>
      <w:pPr>
        <w:pStyle w:val="Style58"/>
        <w:keepNext/>
        <w:keepLines/>
        <w:widowControl w:val="0"/>
        <w:shd w:val="clear" w:color="auto" w:fill="auto"/>
        <w:bidi w:val="0"/>
        <w:spacing w:before="0" w:after="54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二</w:t>
      </w:r>
      <w:bookmarkEnd w:id="529"/>
      <w:r>
        <w:rPr>
          <w:color w:val="000000"/>
          <w:spacing w:val="0"/>
          <w:w w:val="100"/>
          <w:position w:val="0"/>
        </w:rPr>
        <w:t>、资产减值准备明细表</w:t>
      </w:r>
      <w:bookmarkEnd w:id="527"/>
      <w:bookmarkEnd w:id="528"/>
      <w:bookmarkEnd w:id="530"/>
    </w:p>
    <w:tbl>
      <w:tblPr>
        <w:tblOverlap w:val="never"/>
        <w:jc w:val="center"/>
        <w:tblLayout w:type="fixed"/>
      </w:tblPr>
      <w:tblGrid>
        <w:gridCol w:w="1968"/>
        <w:gridCol w:w="1517"/>
        <w:gridCol w:w="1450"/>
        <w:gridCol w:w="1493"/>
        <w:gridCol w:w="1387"/>
        <w:gridCol w:w="1219"/>
      </w:tblGrid>
      <w:tr>
        <w:trPr>
          <w:trHeight w:val="254" w:hRule="exact"/>
        </w:trPr>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项目</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2005-12-31</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本年增加</w:t>
            </w:r>
          </w:p>
        </w:tc>
        <w:tc>
          <w:tcPr>
            <w:vMerge w:val="restart"/>
            <w:tcBorders/>
            <w:shd w:val="clear" w:color="auto" w:fill="FFFFFF"/>
            <w:vAlign w:val="top"/>
          </w:tcPr>
          <w:p>
            <w:pPr>
              <w:pStyle w:val="Style9"/>
              <w:keepNext w:val="0"/>
              <w:keepLines w:val="0"/>
              <w:widowControl w:val="0"/>
              <w:shd w:val="clear" w:color="auto" w:fill="auto"/>
              <w:bidi w:val="0"/>
              <w:spacing w:before="0" w:after="140" w:line="240" w:lineRule="auto"/>
              <w:ind w:left="0" w:right="0" w:firstLine="300"/>
              <w:jc w:val="left"/>
              <w:rPr>
                <w:sz w:val="15"/>
                <w:szCs w:val="15"/>
              </w:rPr>
            </w:pPr>
            <w:r>
              <w:rPr>
                <w:color w:val="000000"/>
                <w:spacing w:val="0"/>
                <w:w w:val="100"/>
                <w:position w:val="0"/>
                <w:sz w:val="15"/>
                <w:szCs w:val="15"/>
              </w:rPr>
              <w:t>因资产价值</w:t>
            </w:r>
          </w:p>
          <w:p>
            <w:pPr>
              <w:pStyle w:val="Style9"/>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回升转回</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其他原因</w:t>
            </w:r>
          </w:p>
        </w:tc>
      </w:tr>
      <w:tr>
        <w:trPr>
          <w:trHeight w:val="322"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转出数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3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一、坏账准备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101,739,129.34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8,061,592.60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448,807.51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109,351,914.43</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其中：应收账款</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17,262,388.37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260,010.83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315,140.00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17,207,259.20</w:t>
            </w:r>
          </w:p>
        </w:tc>
      </w:tr>
      <w:tr>
        <w:trPr>
          <w:trHeight w:val="48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其他应收款</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84,476,740.97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7,801,581.77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133,667.51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92,144,655.23</w:t>
            </w:r>
          </w:p>
        </w:tc>
      </w:tr>
      <w:tr>
        <w:trPr>
          <w:trHeight w:val="40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二、短期投资跌价准备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1,437,989.55</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108,897.65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171,291.65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1,157,800.25</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其中：股票投资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1,269,135.40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108,897.65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2,437.50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1,157,800.25</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基金投资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168,854.15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168,854.15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4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1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三、存货跌价准备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11,588,1 10.81</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7,084,931.88</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4,503,178.93</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其中：原材料</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25,303.00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25,303.00</w:t>
            </w:r>
          </w:p>
        </w:tc>
      </w:tr>
      <w:tr>
        <w:trPr>
          <w:trHeight w:val="32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库存商品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630,786.93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630,786.93</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在建开发成本</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10,932,020.88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7,084,931.88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3,847,089.00</w:t>
            </w:r>
          </w:p>
        </w:tc>
      </w:tr>
      <w:tr>
        <w:trPr>
          <w:trHeight w:val="40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四、长期投资减值准备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52,304,697.58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3,014,655.60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55,319,353.18</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其中：股票投资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11,244,419.41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11,244,419.41</w:t>
            </w:r>
          </w:p>
        </w:tc>
      </w:tr>
      <w:tr>
        <w:trPr>
          <w:trHeight w:val="31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其他投资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30,143,906.79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3,014,655.60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33,158,562.39</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未合并子公司投资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10,916,371.38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10,916,371. 38</w:t>
            </w:r>
          </w:p>
        </w:tc>
      </w:tr>
      <w:tr>
        <w:trPr>
          <w:trHeight w:val="40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五、固定资产减值准备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7,879,447.00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7,879,447.00</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其中：房屋及建筑物</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6,100,000.00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5,892,511.29</w:t>
            </w:r>
          </w:p>
        </w:tc>
      </w:tr>
      <w:tr>
        <w:trPr>
          <w:trHeight w:val="31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运输工具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587,936.00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587,936.00</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电子及其他设备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1,191,511.00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1,191,511.00</w:t>
            </w:r>
          </w:p>
        </w:tc>
      </w:tr>
      <w:tr>
        <w:trPr>
          <w:trHeight w:val="41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六、无形资产减值准备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其中：土地使用权</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4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七、在建工程减值准备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八、委托贷款减值准备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5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九、其他长期资产</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21,480,000.00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21,480,000.00</w:t>
            </w:r>
          </w:p>
        </w:tc>
      </w:tr>
      <w:tr>
        <w:trPr>
          <w:trHeight w:val="64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其中：出租开发产品</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21,480,000.00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21,480,000.00</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196,429,374.28</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11,076,248.20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7,193,829.53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620,099.16</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199,691,693.79</w:t>
            </w:r>
          </w:p>
        </w:tc>
      </w:tr>
    </w:tbl>
    <w:p>
      <w:pPr>
        <w:widowControl w:val="0"/>
        <w:spacing w:after="399" w:line="1" w:lineRule="exact"/>
      </w:pPr>
    </w:p>
    <w:p>
      <w:pPr>
        <w:pStyle w:val="Style81"/>
        <w:keepNext w:val="0"/>
        <w:keepLines w:val="0"/>
        <w:widowControl w:val="0"/>
        <w:pBdr>
          <w:top w:val="single" w:sz="4" w:space="0" w:color="auto"/>
        </w:pBdr>
        <w:shd w:val="clear" w:color="auto" w:fill="auto"/>
        <w:tabs>
          <w:tab w:pos="2419" w:val="left"/>
          <w:tab w:pos="5870" w:val="left"/>
        </w:tabs>
        <w:bidi w:val="0"/>
        <w:spacing w:before="0" w:after="0" w:line="240" w:lineRule="auto"/>
        <w:ind w:left="0" w:right="0" w:firstLine="0"/>
        <w:jc w:val="left"/>
      </w:pPr>
      <w:r>
        <w:rPr>
          <w:color w:val="000000"/>
          <w:spacing w:val="0"/>
          <w:w w:val="100"/>
          <w:position w:val="0"/>
          <w:sz w:val="15"/>
          <w:szCs w:val="15"/>
        </w:rPr>
        <w:t>公司法定代表人：邱瑞亨</w:t>
        <w:tab/>
        <w:t>主管会计工作的公司负责人：余毓凡</w:t>
        <w:tab/>
        <w:t>会计机构负责人：黄旭辉</w:t>
      </w:r>
    </w:p>
    <w:p>
      <w:pPr>
        <w:pStyle w:val="Style21"/>
        <w:keepNext w:val="0"/>
        <w:keepLines w:val="0"/>
        <w:widowControl w:val="0"/>
        <w:shd w:val="clear" w:color="auto" w:fill="auto"/>
        <w:bidi w:val="0"/>
        <w:spacing w:before="0" w:after="780" w:line="240" w:lineRule="auto"/>
        <w:ind w:left="0" w:right="0" w:firstLine="420"/>
        <w:jc w:val="left"/>
      </w:pPr>
      <w:bookmarkStart w:id="531" w:name="bookmark531"/>
      <w:r>
        <w:rPr>
          <w:b/>
          <w:bCs/>
          <w:color w:val="000000"/>
          <w:spacing w:val="0"/>
          <w:w w:val="100"/>
          <w:position w:val="0"/>
        </w:rPr>
        <w:t>三</w:t>
      </w:r>
      <w:bookmarkEnd w:id="531"/>
      <w:r>
        <w:rPr>
          <w:b/>
          <w:bCs/>
          <w:color w:val="000000"/>
          <w:spacing w:val="0"/>
          <w:w w:val="100"/>
          <w:position w:val="0"/>
        </w:rPr>
        <w:t>、利润表补充资料</w:t>
      </w:r>
    </w:p>
    <w:tbl>
      <w:tblPr>
        <w:tblOverlap w:val="never"/>
        <w:jc w:val="center"/>
        <w:tblLayout w:type="fixed"/>
      </w:tblPr>
      <w:tblGrid>
        <w:gridCol w:w="3413"/>
        <w:gridCol w:w="1363"/>
        <w:gridCol w:w="1349"/>
        <w:gridCol w:w="2582"/>
      </w:tblGrid>
      <w:tr>
        <w:trPr>
          <w:trHeight w:val="235" w:hRule="exact"/>
        </w:trPr>
        <w:tc>
          <w:tcPr>
            <w:vMerge w:val="restart"/>
            <w:tcBorders/>
            <w:shd w:val="clear" w:color="auto" w:fill="FFFFFF"/>
            <w:vAlign w:val="center"/>
          </w:tcPr>
          <w:p>
            <w:pPr>
              <w:pStyle w:val="Style9"/>
              <w:keepNext w:val="0"/>
              <w:keepLines w:val="0"/>
              <w:widowControl w:val="0"/>
              <w:shd w:val="clear" w:color="auto" w:fill="auto"/>
              <w:tabs>
                <w:tab w:pos="2189" w:val="left"/>
              </w:tabs>
              <w:bidi w:val="0"/>
              <w:spacing w:before="0" w:after="0" w:line="240" w:lineRule="auto"/>
              <w:ind w:left="1080" w:right="0" w:firstLine="0"/>
              <w:jc w:val="left"/>
              <w:rPr>
                <w:sz w:val="18"/>
                <w:szCs w:val="18"/>
              </w:rPr>
            </w:pPr>
            <w:r>
              <w:rPr>
                <w:color w:val="000000"/>
                <w:spacing w:val="0"/>
                <w:w w:val="100"/>
                <w:position w:val="0"/>
                <w:sz w:val="18"/>
                <w:szCs w:val="18"/>
              </w:rPr>
              <w:t>项</w:t>
              <w:tab/>
              <w:t>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合</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509" w:hRule="exact"/>
        </w:trPr>
        <w:tc>
          <w:tcPr>
            <w:vMerge/>
            <w:tcBorders/>
            <w:shd w:val="clear" w:color="auto" w:fill="FFFFFF"/>
            <w:vAlign w:val="center"/>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c>
          <w:tcPr>
            <w:tcBorders>
              <w:top w:val="single" w:sz="4"/>
            </w:tcBorders>
            <w:shd w:val="clear" w:color="auto" w:fill="FFFFFF"/>
            <w:vAlign w:val="bottom"/>
          </w:tcPr>
          <w:p>
            <w:pPr>
              <w:pStyle w:val="Style9"/>
              <w:keepNext w:val="0"/>
              <w:keepLines w:val="0"/>
              <w:widowControl w:val="0"/>
              <w:shd w:val="clear" w:color="auto" w:fill="auto"/>
              <w:tabs>
                <w:tab w:pos="1579" w:val="left"/>
              </w:tabs>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tab/>
            </w: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67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出售、处置部门或被投资单位所得收益</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(706,563.87)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42,810,186.91</w:t>
            </w:r>
          </w:p>
        </w:tc>
        <w:tc>
          <w:tcPr>
            <w:tcBorders>
              <w:top w:val="single" w:sz="4"/>
            </w:tcBorders>
            <w:shd w:val="clear" w:color="auto" w:fill="FFFFFF"/>
            <w:vAlign w:val="bottom"/>
          </w:tcPr>
          <w:p>
            <w:pPr>
              <w:pStyle w:val="Style9"/>
              <w:keepNext w:val="0"/>
              <w:keepLines w:val="0"/>
              <w:widowControl w:val="0"/>
              <w:shd w:val="clear" w:color="auto" w:fill="auto"/>
              <w:tabs>
                <w:tab w:pos="1498" w:val="left"/>
              </w:tabs>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tab/>
              <w:t>40,775,790.73</w:t>
            </w:r>
          </w:p>
        </w:tc>
      </w:tr>
      <w:tr>
        <w:trPr>
          <w:trHeight w:val="4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自然灾害发生的损失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tabs>
                <w:tab w:pos="2251" w:val="left"/>
              </w:tabs>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50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会计政策变更增加（或减少）利润总额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tabs>
                <w:tab w:pos="2251" w:val="left"/>
              </w:tabs>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会计估计变更增加（或减少）利润总额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tabs>
                <w:tab w:pos="2251" w:val="left"/>
              </w:tabs>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49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tabs>
                <w:tab w:pos="2251" w:val="left"/>
              </w:tabs>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3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 -</w:t>
            </w:r>
          </w:p>
        </w:tc>
      </w:tr>
      <w:tr>
        <w:trPr>
          <w:trHeight w:val="571" w:hRule="exact"/>
        </w:trPr>
        <w:tc>
          <w:tcPr>
            <w:tcBorders/>
            <w:shd w:val="clear" w:color="auto" w:fill="FFFFFF"/>
            <w:vAlign w:val="bottom"/>
          </w:tcPr>
          <w:p>
            <w:pPr>
              <w:pStyle w:val="Style9"/>
              <w:keepNext w:val="0"/>
              <w:keepLines w:val="0"/>
              <w:widowControl w:val="0"/>
              <w:shd w:val="clear" w:color="auto" w:fill="auto"/>
              <w:tabs>
                <w:tab w:pos="2155" w:val="left"/>
              </w:tabs>
              <w:bidi w:val="0"/>
              <w:spacing w:before="0" w:after="0" w:line="240" w:lineRule="auto"/>
              <w:ind w:left="1080" w:right="0" w:firstLine="0"/>
              <w:jc w:val="left"/>
              <w:rPr>
                <w:sz w:val="18"/>
                <w:szCs w:val="18"/>
              </w:rPr>
            </w:pPr>
            <w:r>
              <w:rPr>
                <w:color w:val="000000"/>
                <w:spacing w:val="0"/>
                <w:w w:val="100"/>
                <w:position w:val="0"/>
                <w:sz w:val="18"/>
                <w:szCs w:val="18"/>
              </w:rPr>
              <w:t>合</w:t>
              <w:tab/>
              <w:t>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(706,563.87)</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42,810,186.91</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1498" w:val="left"/>
              </w:tabs>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40,775,790.73</w:t>
            </w:r>
          </w:p>
        </w:tc>
      </w:tr>
    </w:tbl>
    <w:p>
      <w:pPr>
        <w:widowControl w:val="0"/>
        <w:spacing w:after="479" w:line="1" w:lineRule="exact"/>
      </w:pPr>
    </w:p>
    <w:p>
      <w:pPr>
        <w:pStyle w:val="Style58"/>
        <w:keepNext/>
        <w:keepLines/>
        <w:widowControl w:val="0"/>
        <w:shd w:val="clear" w:color="auto" w:fill="auto"/>
        <w:bidi w:val="0"/>
        <w:spacing w:before="0" w:after="480" w:line="506" w:lineRule="exact"/>
        <w:ind w:left="0" w:right="0" w:firstLine="420"/>
        <w:jc w:val="left"/>
      </w:pPr>
      <w:bookmarkStart w:id="532" w:name="bookmark532"/>
      <w:bookmarkStart w:id="533" w:name="bookmark533"/>
      <w:bookmarkStart w:id="534" w:name="bookmark534"/>
      <w:bookmarkStart w:id="535" w:name="bookmark535"/>
      <w:r>
        <w:rPr>
          <w:color w:val="000000"/>
          <w:spacing w:val="0"/>
          <w:w w:val="100"/>
          <w:position w:val="0"/>
        </w:rPr>
        <w:t>四</w:t>
      </w:r>
      <w:bookmarkEnd w:id="534"/>
      <w:r>
        <w:rPr>
          <w:color w:val="000000"/>
          <w:spacing w:val="0"/>
          <w:w w:val="100"/>
          <w:position w:val="0"/>
        </w:rPr>
        <w:t>、年度间报表项目变动异常原因说明</w:t>
      </w:r>
      <w:bookmarkEnd w:id="532"/>
      <w:bookmarkEnd w:id="533"/>
      <w:bookmarkEnd w:id="535"/>
    </w:p>
    <w:p>
      <w:pPr>
        <w:pStyle w:val="Style21"/>
        <w:keepNext w:val="0"/>
        <w:keepLines w:val="0"/>
        <w:widowControl w:val="0"/>
        <w:shd w:val="clear" w:color="auto" w:fill="auto"/>
        <w:tabs>
          <w:tab w:pos="795" w:val="left"/>
        </w:tabs>
        <w:bidi w:val="0"/>
        <w:spacing w:before="0" w:after="0" w:line="514" w:lineRule="exact"/>
        <w:ind w:left="0" w:right="0" w:firstLine="420"/>
        <w:jc w:val="both"/>
      </w:pPr>
      <w:bookmarkStart w:id="536" w:name="bookmark536"/>
      <w:r>
        <w:rPr>
          <w:rFonts w:ascii="Times New Roman" w:eastAsia="Times New Roman" w:hAnsi="Times New Roman" w:cs="Times New Roman"/>
          <w:color w:val="000000"/>
          <w:spacing w:val="0"/>
          <w:w w:val="100"/>
          <w:position w:val="0"/>
        </w:rPr>
        <w:t>1</w:t>
      </w:r>
      <w:bookmarkEnd w:id="536"/>
      <w:r>
        <w:rPr>
          <w:color w:val="000000"/>
          <w:spacing w:val="0"/>
          <w:w w:val="100"/>
          <w:position w:val="0"/>
        </w:rPr>
        <w:t>、</w:t>
        <w:tab/>
        <w:t>货币资金年末余额较年初增加</w:t>
      </w:r>
      <w:r>
        <w:rPr>
          <w:rFonts w:ascii="Times New Roman" w:eastAsia="Times New Roman" w:hAnsi="Times New Roman" w:cs="Times New Roman"/>
          <w:color w:val="000000"/>
          <w:spacing w:val="0"/>
          <w:w w:val="100"/>
          <w:position w:val="0"/>
        </w:rPr>
        <w:t>43%</w:t>
      </w:r>
      <w:r>
        <w:rPr>
          <w:color w:val="000000"/>
          <w:spacing w:val="0"/>
          <w:w w:val="100"/>
          <w:position w:val="0"/>
        </w:rPr>
        <w:t>,主要原因是本集团增加了用于质押的存款</w:t>
      </w:r>
      <w:r>
        <w:rPr>
          <w:rFonts w:ascii="Times New Roman" w:eastAsia="Times New Roman" w:hAnsi="Times New Roman" w:cs="Times New Roman"/>
          <w:color w:val="000000"/>
          <w:spacing w:val="0"/>
          <w:w w:val="100"/>
          <w:position w:val="0"/>
        </w:rPr>
        <w:t>3,000</w:t>
      </w:r>
      <w:r>
        <w:rPr>
          <w:color w:val="000000"/>
          <w:spacing w:val="0"/>
          <w:w w:val="100"/>
          <w:position w:val="0"/>
        </w:rPr>
        <w:t>万 及年末贷款未投入使用所致。</w:t>
      </w:r>
    </w:p>
    <w:p>
      <w:pPr>
        <w:pStyle w:val="Style21"/>
        <w:keepNext w:val="0"/>
        <w:keepLines w:val="0"/>
        <w:widowControl w:val="0"/>
        <w:shd w:val="clear" w:color="auto" w:fill="auto"/>
        <w:tabs>
          <w:tab w:pos="776" w:val="left"/>
        </w:tabs>
        <w:bidi w:val="0"/>
        <w:spacing w:before="0" w:after="0" w:line="506" w:lineRule="exact"/>
        <w:ind w:left="0" w:right="0" w:firstLine="420"/>
        <w:jc w:val="both"/>
      </w:pPr>
      <w:bookmarkStart w:id="537" w:name="bookmark537"/>
      <w:r>
        <w:rPr>
          <w:rFonts w:ascii="Times New Roman" w:eastAsia="Times New Roman" w:hAnsi="Times New Roman" w:cs="Times New Roman"/>
          <w:color w:val="000000"/>
          <w:spacing w:val="0"/>
          <w:w w:val="100"/>
          <w:position w:val="0"/>
        </w:rPr>
        <w:t>2</w:t>
      </w:r>
      <w:bookmarkEnd w:id="537"/>
      <w:r>
        <w:rPr>
          <w:color w:val="000000"/>
          <w:spacing w:val="0"/>
          <w:w w:val="100"/>
          <w:position w:val="0"/>
        </w:rPr>
        <w:t>、</w:t>
        <w:tab/>
        <w:t>应收账款年末余额较年初下降</w:t>
      </w:r>
      <w:r>
        <w:rPr>
          <w:rFonts w:ascii="Times New Roman" w:eastAsia="Times New Roman" w:hAnsi="Times New Roman" w:cs="Times New Roman"/>
          <w:color w:val="000000"/>
          <w:spacing w:val="0"/>
          <w:w w:val="100"/>
          <w:position w:val="0"/>
        </w:rPr>
        <w:t>69%</w:t>
      </w:r>
      <w:r>
        <w:rPr>
          <w:color w:val="000000"/>
          <w:spacing w:val="0"/>
          <w:w w:val="100"/>
          <w:position w:val="0"/>
        </w:rPr>
        <w:t>,主要是收回出售广西经贸大厦余款，以及将原应收 出售股权款转出所致。</w:t>
      </w:r>
    </w:p>
    <w:p>
      <w:pPr>
        <w:pStyle w:val="Style21"/>
        <w:keepNext w:val="0"/>
        <w:keepLines w:val="0"/>
        <w:widowControl w:val="0"/>
        <w:shd w:val="clear" w:color="auto" w:fill="auto"/>
        <w:tabs>
          <w:tab w:pos="798" w:val="left"/>
        </w:tabs>
        <w:bidi w:val="0"/>
        <w:spacing w:before="0" w:after="0" w:line="506" w:lineRule="exact"/>
        <w:ind w:left="0" w:right="0" w:firstLine="420"/>
        <w:jc w:val="both"/>
      </w:pPr>
      <w:bookmarkStart w:id="538" w:name="bookmark538"/>
      <w:r>
        <w:rPr>
          <w:rFonts w:ascii="Times New Roman" w:eastAsia="Times New Roman" w:hAnsi="Times New Roman" w:cs="Times New Roman"/>
          <w:color w:val="000000"/>
          <w:spacing w:val="0"/>
          <w:w w:val="100"/>
          <w:position w:val="0"/>
        </w:rPr>
        <w:t>3</w:t>
      </w:r>
      <w:bookmarkEnd w:id="538"/>
      <w:r>
        <w:rPr>
          <w:color w:val="000000"/>
          <w:spacing w:val="0"/>
          <w:w w:val="100"/>
          <w:position w:val="0"/>
        </w:rPr>
        <w:t>、</w:t>
        <w:tab/>
        <w:t>预付账款年末余额较年初增加</w:t>
      </w:r>
      <w:r>
        <w:rPr>
          <w:rFonts w:ascii="Times New Roman" w:eastAsia="Times New Roman" w:hAnsi="Times New Roman" w:cs="Times New Roman"/>
          <w:color w:val="000000"/>
          <w:spacing w:val="0"/>
          <w:w w:val="100"/>
          <w:position w:val="0"/>
        </w:rPr>
        <w:t>110%</w:t>
      </w:r>
      <w:r>
        <w:rPr>
          <w:color w:val="000000"/>
          <w:spacing w:val="0"/>
          <w:w w:val="100"/>
          <w:position w:val="0"/>
        </w:rPr>
        <w:t>，主要是增加了预付收购物流股权款项。</w:t>
      </w:r>
    </w:p>
    <w:p>
      <w:pPr>
        <w:pStyle w:val="Style21"/>
        <w:keepNext w:val="0"/>
        <w:keepLines w:val="0"/>
        <w:widowControl w:val="0"/>
        <w:shd w:val="clear" w:color="auto" w:fill="auto"/>
        <w:tabs>
          <w:tab w:pos="795" w:val="left"/>
        </w:tabs>
        <w:bidi w:val="0"/>
        <w:spacing w:before="0" w:after="0" w:line="506" w:lineRule="exact"/>
        <w:ind w:left="0" w:right="0" w:firstLine="420"/>
        <w:jc w:val="both"/>
      </w:pPr>
      <w:bookmarkStart w:id="539" w:name="bookmark539"/>
      <w:r>
        <w:rPr>
          <w:rFonts w:ascii="Times New Roman" w:eastAsia="Times New Roman" w:hAnsi="Times New Roman" w:cs="Times New Roman"/>
          <w:color w:val="000000"/>
          <w:spacing w:val="0"/>
          <w:w w:val="100"/>
          <w:position w:val="0"/>
        </w:rPr>
        <w:t>4</w:t>
      </w:r>
      <w:bookmarkEnd w:id="539"/>
      <w:r>
        <w:rPr>
          <w:color w:val="000000"/>
          <w:spacing w:val="0"/>
          <w:w w:val="100"/>
          <w:position w:val="0"/>
        </w:rPr>
        <w:t>、</w:t>
        <w:tab/>
        <w:t>在建工程年末余额较年初大幅下降，原因是本年度深圳市国土资源和房产管理局收回本 公司控股子公司深圳市鸿基出口监管仓有限公司位于盐田区东道西侧、宗地号为</w:t>
      </w:r>
      <w:r>
        <w:rPr>
          <w:rFonts w:ascii="Times New Roman" w:eastAsia="Times New Roman" w:hAnsi="Times New Roman" w:cs="Times New Roman"/>
          <w:color w:val="000000"/>
          <w:spacing w:val="0"/>
          <w:w w:val="100"/>
          <w:position w:val="0"/>
        </w:rPr>
        <w:t>J305</w:t>
      </w:r>
      <w:r>
        <w:rPr>
          <w:color w:val="000000"/>
          <w:spacing w:val="0"/>
          <w:w w:val="100"/>
          <w:position w:val="0"/>
        </w:rPr>
        <w:t>-</w:t>
      </w:r>
      <w:r>
        <w:rPr>
          <w:rFonts w:ascii="Times New Roman" w:eastAsia="Times New Roman" w:hAnsi="Times New Roman" w:cs="Times New Roman"/>
          <w:color w:val="000000"/>
          <w:spacing w:val="0"/>
          <w:w w:val="100"/>
          <w:position w:val="0"/>
        </w:rPr>
        <w:t>0004</w:t>
      </w:r>
      <w:r>
        <w:rPr>
          <w:color w:val="000000"/>
          <w:spacing w:val="0"/>
          <w:w w:val="100"/>
          <w:position w:val="0"/>
        </w:rPr>
        <w:t>地 块，从而将该土地及相关工程成本转出。</w:t>
      </w:r>
    </w:p>
    <w:p>
      <w:pPr>
        <w:pStyle w:val="Style21"/>
        <w:keepNext w:val="0"/>
        <w:keepLines w:val="0"/>
        <w:widowControl w:val="0"/>
        <w:shd w:val="clear" w:color="auto" w:fill="auto"/>
        <w:tabs>
          <w:tab w:pos="800" w:val="left"/>
        </w:tabs>
        <w:bidi w:val="0"/>
        <w:spacing w:before="0" w:after="0" w:line="506" w:lineRule="exact"/>
        <w:ind w:left="0" w:right="0" w:firstLine="420"/>
        <w:jc w:val="both"/>
      </w:pPr>
      <w:bookmarkStart w:id="540" w:name="bookmark540"/>
      <w:r>
        <w:rPr>
          <w:rFonts w:ascii="Times New Roman" w:eastAsia="Times New Roman" w:hAnsi="Times New Roman" w:cs="Times New Roman"/>
          <w:color w:val="000000"/>
          <w:spacing w:val="0"/>
          <w:w w:val="100"/>
          <w:position w:val="0"/>
        </w:rPr>
        <w:t>5</w:t>
      </w:r>
      <w:bookmarkEnd w:id="540"/>
      <w:r>
        <w:rPr>
          <w:color w:val="000000"/>
          <w:spacing w:val="0"/>
          <w:w w:val="100"/>
          <w:position w:val="0"/>
        </w:rPr>
        <w:t>、</w:t>
        <w:tab/>
        <w:t>无形资产年末余额较年初增加</w:t>
      </w:r>
      <w:r>
        <w:rPr>
          <w:rFonts w:ascii="Times New Roman" w:eastAsia="Times New Roman" w:hAnsi="Times New Roman" w:cs="Times New Roman"/>
          <w:color w:val="000000"/>
          <w:spacing w:val="0"/>
          <w:w w:val="100"/>
          <w:position w:val="0"/>
        </w:rPr>
        <w:t>53</w:t>
      </w:r>
      <w:r>
        <w:rPr>
          <w:color w:val="000000"/>
          <w:spacing w:val="0"/>
          <w:w w:val="100"/>
          <w:position w:val="0"/>
        </w:rPr>
        <w:t>%，主要是因本公司子公司西安鸿基运输有限公司本 年购入</w:t>
      </w:r>
      <w:r>
        <w:rPr>
          <w:rFonts w:ascii="Times New Roman" w:eastAsia="Times New Roman" w:hAnsi="Times New Roman" w:cs="Times New Roman"/>
          <w:color w:val="000000"/>
          <w:spacing w:val="0"/>
          <w:w w:val="100"/>
          <w:position w:val="0"/>
        </w:rPr>
        <w:t>267</w:t>
      </w:r>
      <w:r>
        <w:rPr>
          <w:color w:val="000000"/>
          <w:spacing w:val="0"/>
          <w:w w:val="100"/>
          <w:position w:val="0"/>
        </w:rPr>
        <w:t>辆出租汽车经营权。</w:t>
      </w:r>
    </w:p>
    <w:p>
      <w:pPr>
        <w:pStyle w:val="Style21"/>
        <w:keepNext w:val="0"/>
        <w:keepLines w:val="0"/>
        <w:widowControl w:val="0"/>
        <w:shd w:val="clear" w:color="auto" w:fill="auto"/>
        <w:tabs>
          <w:tab w:pos="800" w:val="left"/>
        </w:tabs>
        <w:bidi w:val="0"/>
        <w:spacing w:before="0" w:after="480" w:line="506" w:lineRule="exact"/>
        <w:ind w:left="0" w:right="0" w:firstLine="420"/>
        <w:jc w:val="both"/>
      </w:pPr>
      <w:bookmarkStart w:id="541" w:name="bookmark541"/>
      <w:r>
        <w:rPr>
          <w:rFonts w:ascii="Times New Roman" w:eastAsia="Times New Roman" w:hAnsi="Times New Roman" w:cs="Times New Roman"/>
          <w:color w:val="000000"/>
          <w:spacing w:val="0"/>
          <w:w w:val="100"/>
          <w:position w:val="0"/>
        </w:rPr>
        <w:t>6</w:t>
      </w:r>
      <w:bookmarkEnd w:id="541"/>
      <w:r>
        <w:rPr>
          <w:color w:val="000000"/>
          <w:spacing w:val="0"/>
          <w:w w:val="100"/>
          <w:position w:val="0"/>
        </w:rPr>
        <w:t>、</w:t>
        <w:tab/>
        <w:t xml:space="preserve">预收账款年末余额较年初下降了 </w:t>
      </w:r>
      <w:r>
        <w:rPr>
          <w:rFonts w:ascii="Times New Roman" w:eastAsia="Times New Roman" w:hAnsi="Times New Roman" w:cs="Times New Roman"/>
          <w:color w:val="000000"/>
          <w:spacing w:val="0"/>
          <w:w w:val="100"/>
          <w:position w:val="0"/>
        </w:rPr>
        <w:t>78%</w:t>
      </w:r>
      <w:r>
        <w:rPr>
          <w:color w:val="000000"/>
          <w:spacing w:val="0"/>
          <w:w w:val="100"/>
          <w:position w:val="0"/>
        </w:rPr>
        <w:t>，主要原因是本公司子公司开发的房地产项目“新 鸿花园</w:t>
      </w:r>
      <w:r>
        <w:rPr>
          <w:rFonts w:ascii="Times New Roman" w:eastAsia="Times New Roman" w:hAnsi="Times New Roman" w:cs="Times New Roman"/>
          <w:color w:val="000000"/>
          <w:spacing w:val="0"/>
          <w:w w:val="100"/>
          <w:position w:val="0"/>
        </w:rPr>
        <w:t>12</w:t>
      </w:r>
      <w:r>
        <w:rPr>
          <w:color w:val="000000"/>
          <w:spacing w:val="0"/>
          <w:w w:val="100"/>
          <w:position w:val="0"/>
        </w:rPr>
        <w:t>号楼”和“骏皇嘉园”上年预售的楼款，因楼宇本年竣工交付业主，结转销售收入而 转出预收账款。</w:t>
      </w:r>
    </w:p>
    <w:p>
      <w:pPr>
        <w:pStyle w:val="Style21"/>
        <w:keepNext w:val="0"/>
        <w:keepLines w:val="0"/>
        <w:widowControl w:val="0"/>
        <w:shd w:val="clear" w:color="auto" w:fill="auto"/>
        <w:tabs>
          <w:tab w:pos="795" w:val="left"/>
        </w:tabs>
        <w:bidi w:val="0"/>
        <w:spacing w:before="0" w:after="0" w:line="518" w:lineRule="exact"/>
        <w:ind w:left="0" w:right="0" w:firstLine="440"/>
        <w:jc w:val="both"/>
      </w:pPr>
      <w:bookmarkStart w:id="542" w:name="bookmark542"/>
      <w:r>
        <w:rPr>
          <w:rFonts w:ascii="Times New Roman" w:eastAsia="Times New Roman" w:hAnsi="Times New Roman" w:cs="Times New Roman"/>
          <w:color w:val="000000"/>
          <w:spacing w:val="0"/>
          <w:w w:val="100"/>
          <w:position w:val="0"/>
        </w:rPr>
        <w:t>7</w:t>
      </w:r>
      <w:bookmarkEnd w:id="542"/>
      <w:r>
        <w:rPr>
          <w:color w:val="000000"/>
          <w:spacing w:val="0"/>
          <w:w w:val="100"/>
          <w:position w:val="0"/>
        </w:rPr>
        <w:t>、</w:t>
        <w:tab/>
        <w:t>应交税金年末余额较年初增加</w:t>
      </w:r>
      <w:r>
        <w:rPr>
          <w:rFonts w:ascii="Times New Roman" w:eastAsia="Times New Roman" w:hAnsi="Times New Roman" w:cs="Times New Roman"/>
          <w:color w:val="000000"/>
          <w:spacing w:val="0"/>
          <w:w w:val="100"/>
          <w:position w:val="0"/>
        </w:rPr>
        <w:t>77</w:t>
      </w:r>
      <w:r>
        <w:rPr>
          <w:color w:val="000000"/>
          <w:spacing w:val="0"/>
          <w:w w:val="100"/>
          <w:position w:val="0"/>
        </w:rPr>
        <w:t>%，主要原因是从本年末所得税未清算金额较上年末 增加，以及增加了应交营业税款所致。</w:t>
      </w:r>
    </w:p>
    <w:p>
      <w:pPr>
        <w:pStyle w:val="Style21"/>
        <w:keepNext w:val="0"/>
        <w:keepLines w:val="0"/>
        <w:widowControl w:val="0"/>
        <w:shd w:val="clear" w:color="auto" w:fill="auto"/>
        <w:tabs>
          <w:tab w:pos="805" w:val="left"/>
        </w:tabs>
        <w:bidi w:val="0"/>
        <w:spacing w:before="0" w:after="0" w:line="507" w:lineRule="exact"/>
        <w:ind w:left="0" w:right="0" w:firstLine="440"/>
        <w:jc w:val="both"/>
      </w:pPr>
      <w:bookmarkStart w:id="543" w:name="bookmark543"/>
      <w:r>
        <w:rPr>
          <w:rFonts w:ascii="Times New Roman" w:eastAsia="Times New Roman" w:hAnsi="Times New Roman" w:cs="Times New Roman"/>
          <w:color w:val="000000"/>
          <w:spacing w:val="0"/>
          <w:w w:val="100"/>
          <w:position w:val="0"/>
        </w:rPr>
        <w:t>8</w:t>
      </w:r>
      <w:bookmarkEnd w:id="543"/>
      <w:r>
        <w:rPr>
          <w:color w:val="000000"/>
          <w:spacing w:val="0"/>
          <w:w w:val="100"/>
          <w:position w:val="0"/>
        </w:rPr>
        <w:t>、</w:t>
        <w:tab/>
        <w:t xml:space="preserve">其他应付款年末余额较年初增加了 </w:t>
      </w:r>
      <w:r>
        <w:rPr>
          <w:rFonts w:ascii="Times New Roman" w:eastAsia="Times New Roman" w:hAnsi="Times New Roman" w:cs="Times New Roman"/>
          <w:color w:val="000000"/>
          <w:spacing w:val="0"/>
          <w:w w:val="100"/>
          <w:position w:val="0"/>
        </w:rPr>
        <w:t>52%</w:t>
      </w:r>
      <w:r>
        <w:rPr>
          <w:color w:val="000000"/>
          <w:spacing w:val="0"/>
          <w:w w:val="100"/>
          <w:position w:val="0"/>
        </w:rPr>
        <w:t>，主要原因是本公司与正中置业集团有限公司合 作开发房地产项目，正中置业公司转入本公司及投入房地产项目资金合计</w:t>
      </w:r>
      <w:r>
        <w:rPr>
          <w:rFonts w:ascii="Times New Roman" w:eastAsia="Times New Roman" w:hAnsi="Times New Roman" w:cs="Times New Roman"/>
          <w:color w:val="000000"/>
          <w:spacing w:val="0"/>
          <w:w w:val="100"/>
          <w:position w:val="0"/>
        </w:rPr>
        <w:t>8,274</w:t>
      </w:r>
      <w:r>
        <w:rPr>
          <w:color w:val="000000"/>
          <w:spacing w:val="0"/>
          <w:w w:val="100"/>
          <w:position w:val="0"/>
        </w:rPr>
        <w:t>万元所致。</w:t>
      </w:r>
    </w:p>
    <w:p>
      <w:pPr>
        <w:pStyle w:val="Style21"/>
        <w:keepNext w:val="0"/>
        <w:keepLines w:val="0"/>
        <w:widowControl w:val="0"/>
        <w:shd w:val="clear" w:color="auto" w:fill="auto"/>
        <w:tabs>
          <w:tab w:pos="795" w:val="left"/>
        </w:tabs>
        <w:bidi w:val="0"/>
        <w:spacing w:before="0" w:after="0" w:line="507" w:lineRule="exact"/>
        <w:ind w:left="0" w:right="0" w:firstLine="440"/>
        <w:jc w:val="both"/>
      </w:pPr>
      <w:bookmarkStart w:id="544" w:name="bookmark544"/>
      <w:r>
        <w:rPr>
          <w:rFonts w:ascii="Times New Roman" w:eastAsia="Times New Roman" w:hAnsi="Times New Roman" w:cs="Times New Roman"/>
          <w:color w:val="000000"/>
          <w:spacing w:val="0"/>
          <w:w w:val="100"/>
          <w:position w:val="0"/>
        </w:rPr>
        <w:t>9</w:t>
      </w:r>
      <w:bookmarkEnd w:id="544"/>
      <w:r>
        <w:rPr>
          <w:color w:val="000000"/>
          <w:spacing w:val="0"/>
          <w:w w:val="100"/>
          <w:position w:val="0"/>
        </w:rPr>
        <w:t>、</w:t>
        <w:tab/>
        <w:t>一年内到期长期负债及长期借款年末余额分别较年初上升</w:t>
      </w:r>
      <w:r>
        <w:rPr>
          <w:rFonts w:ascii="Times New Roman" w:eastAsia="Times New Roman" w:hAnsi="Times New Roman" w:cs="Times New Roman"/>
          <w:color w:val="000000"/>
          <w:spacing w:val="0"/>
          <w:w w:val="100"/>
          <w:position w:val="0"/>
        </w:rPr>
        <w:t>45</w:t>
      </w:r>
      <w:r>
        <w:rPr>
          <w:color w:val="000000"/>
          <w:spacing w:val="0"/>
          <w:w w:val="100"/>
          <w:position w:val="0"/>
        </w:rPr>
        <w:t>%和</w:t>
      </w:r>
      <w:r>
        <w:rPr>
          <w:rFonts w:ascii="Times New Roman" w:eastAsia="Times New Roman" w:hAnsi="Times New Roman" w:cs="Times New Roman"/>
          <w:color w:val="000000"/>
          <w:spacing w:val="0"/>
          <w:w w:val="100"/>
          <w:position w:val="0"/>
        </w:rPr>
        <w:t>179</w:t>
      </w:r>
      <w:r>
        <w:rPr>
          <w:color w:val="000000"/>
          <w:spacing w:val="0"/>
          <w:w w:val="100"/>
          <w:position w:val="0"/>
        </w:rPr>
        <w:t>%，主要原因是本 集团因龙岗鸿基花园三期项目而新增借入</w:t>
      </w:r>
      <w:r>
        <w:rPr>
          <w:rFonts w:ascii="Times New Roman" w:eastAsia="Times New Roman" w:hAnsi="Times New Roman" w:cs="Times New Roman"/>
          <w:color w:val="000000"/>
          <w:spacing w:val="0"/>
          <w:w w:val="100"/>
          <w:position w:val="0"/>
        </w:rPr>
        <w:t>1.7</w:t>
      </w:r>
      <w:r>
        <w:rPr>
          <w:color w:val="000000"/>
          <w:spacing w:val="0"/>
          <w:w w:val="100"/>
          <w:position w:val="0"/>
        </w:rPr>
        <w:t>亿元长期负债。</w:t>
      </w:r>
    </w:p>
    <w:p>
      <w:pPr>
        <w:pStyle w:val="Style21"/>
        <w:keepNext w:val="0"/>
        <w:keepLines w:val="0"/>
        <w:widowControl w:val="0"/>
        <w:shd w:val="clear" w:color="auto" w:fill="auto"/>
        <w:tabs>
          <w:tab w:pos="901" w:val="left"/>
        </w:tabs>
        <w:bidi w:val="0"/>
        <w:spacing w:before="0" w:after="0" w:line="507" w:lineRule="exact"/>
        <w:ind w:left="0" w:right="0" w:firstLine="440"/>
        <w:jc w:val="both"/>
      </w:pPr>
      <w:bookmarkStart w:id="545" w:name="bookmark545"/>
      <w:r>
        <w:rPr>
          <w:rFonts w:ascii="Times New Roman" w:eastAsia="Times New Roman" w:hAnsi="Times New Roman" w:cs="Times New Roman"/>
          <w:color w:val="000000"/>
          <w:spacing w:val="0"/>
          <w:w w:val="100"/>
          <w:position w:val="0"/>
        </w:rPr>
        <w:t>1</w:t>
      </w:r>
      <w:bookmarkEnd w:id="545"/>
      <w:r>
        <w:rPr>
          <w:rFonts w:ascii="Times New Roman" w:eastAsia="Times New Roman" w:hAnsi="Times New Roman" w:cs="Times New Roman"/>
          <w:color w:val="000000"/>
          <w:spacing w:val="0"/>
          <w:w w:val="100"/>
          <w:position w:val="0"/>
        </w:rPr>
        <w:t>0</w:t>
      </w:r>
      <w:r>
        <w:rPr>
          <w:color w:val="000000"/>
          <w:spacing w:val="0"/>
          <w:w w:val="100"/>
          <w:position w:val="0"/>
        </w:rPr>
        <w:t>、</w:t>
        <w:tab/>
        <w:t>递延收益年末余额较年初增长</w:t>
      </w:r>
      <w:r>
        <w:rPr>
          <w:rFonts w:ascii="Times New Roman" w:eastAsia="Times New Roman" w:hAnsi="Times New Roman" w:cs="Times New Roman"/>
          <w:color w:val="000000"/>
          <w:spacing w:val="0"/>
          <w:w w:val="100"/>
          <w:position w:val="0"/>
        </w:rPr>
        <w:t>206</w:t>
      </w:r>
      <w:r>
        <w:rPr>
          <w:color w:val="000000"/>
          <w:spacing w:val="0"/>
          <w:w w:val="100"/>
          <w:position w:val="0"/>
        </w:rPr>
        <w:t>%,主要原因是本公司子公司西安鸿基运输有限公 司本年新购入</w:t>
      </w:r>
      <w:r>
        <w:rPr>
          <w:rFonts w:ascii="Times New Roman" w:eastAsia="Times New Roman" w:hAnsi="Times New Roman" w:cs="Times New Roman"/>
          <w:color w:val="000000"/>
          <w:spacing w:val="0"/>
          <w:w w:val="100"/>
          <w:position w:val="0"/>
        </w:rPr>
        <w:t>267</w:t>
      </w:r>
      <w:r>
        <w:rPr>
          <w:color w:val="000000"/>
          <w:spacing w:val="0"/>
          <w:w w:val="100"/>
          <w:position w:val="0"/>
        </w:rPr>
        <w:t>辆出租汽车经营权向司机出租，按租车合同规定向出租车司机收取的首期承 包租赁金，于承包合同期限内分期结转收入。</w:t>
      </w:r>
    </w:p>
    <w:p>
      <w:pPr>
        <w:pStyle w:val="Style21"/>
        <w:keepNext w:val="0"/>
        <w:keepLines w:val="0"/>
        <w:widowControl w:val="0"/>
        <w:shd w:val="clear" w:color="auto" w:fill="auto"/>
        <w:tabs>
          <w:tab w:pos="901" w:val="left"/>
        </w:tabs>
        <w:bidi w:val="0"/>
        <w:spacing w:before="0" w:after="0" w:line="507" w:lineRule="exact"/>
        <w:ind w:left="0" w:right="0" w:firstLine="440"/>
        <w:jc w:val="both"/>
      </w:pPr>
      <w:bookmarkStart w:id="546" w:name="bookmark546"/>
      <w:r>
        <w:rPr>
          <w:rFonts w:ascii="Times New Roman" w:eastAsia="Times New Roman" w:hAnsi="Times New Roman" w:cs="Times New Roman"/>
          <w:color w:val="000000"/>
          <w:spacing w:val="0"/>
          <w:w w:val="100"/>
          <w:position w:val="0"/>
        </w:rPr>
        <w:t>1</w:t>
      </w:r>
      <w:bookmarkEnd w:id="546"/>
      <w:r>
        <w:rPr>
          <w:rFonts w:ascii="Times New Roman" w:eastAsia="Times New Roman" w:hAnsi="Times New Roman" w:cs="Times New Roman"/>
          <w:color w:val="000000"/>
          <w:spacing w:val="0"/>
          <w:w w:val="100"/>
          <w:position w:val="0"/>
        </w:rPr>
        <w:t>1</w:t>
      </w:r>
      <w:r>
        <w:rPr>
          <w:color w:val="000000"/>
          <w:spacing w:val="0"/>
          <w:w w:val="100"/>
          <w:position w:val="0"/>
        </w:rPr>
        <w:t>、</w:t>
        <w:tab/>
        <w:t>本年度主营业务税金及附加较上年度增加</w:t>
      </w:r>
      <w:r>
        <w:rPr>
          <w:rFonts w:ascii="Times New Roman" w:eastAsia="Times New Roman" w:hAnsi="Times New Roman" w:cs="Times New Roman"/>
          <w:color w:val="000000"/>
          <w:spacing w:val="0"/>
          <w:w w:val="100"/>
          <w:position w:val="0"/>
        </w:rPr>
        <w:t>45</w:t>
      </w:r>
      <w:r>
        <w:rPr>
          <w:color w:val="000000"/>
          <w:spacing w:val="0"/>
          <w:w w:val="100"/>
          <w:position w:val="0"/>
        </w:rPr>
        <w:t>%，主要原因是本年度集团根据《国家税 务总局关于房地产开发企业土地增值税清算管理有关问题的通知》（国税发</w:t>
      </w:r>
      <w:r>
        <w:rPr>
          <w:rFonts w:ascii="Times New Roman" w:eastAsia="Times New Roman" w:hAnsi="Times New Roman" w:cs="Times New Roman"/>
          <w:color w:val="000000"/>
          <w:spacing w:val="0"/>
          <w:w w:val="100"/>
          <w:position w:val="0"/>
        </w:rPr>
        <w:t>[2006]187</w:t>
      </w:r>
      <w:r>
        <w:rPr>
          <w:color w:val="000000"/>
          <w:spacing w:val="0"/>
          <w:w w:val="100"/>
          <w:position w:val="0"/>
        </w:rPr>
        <w:t>号文）及 深圳市关于土地增值税的有关规定，按清算口径补充计提了土地增值税</w:t>
      </w:r>
      <w:r>
        <w:rPr>
          <w:rFonts w:ascii="Times New Roman" w:eastAsia="Times New Roman" w:hAnsi="Times New Roman" w:cs="Times New Roman"/>
          <w:color w:val="000000"/>
          <w:spacing w:val="0"/>
          <w:w w:val="100"/>
          <w:position w:val="0"/>
        </w:rPr>
        <w:t>714</w:t>
      </w:r>
      <w:r>
        <w:rPr>
          <w:color w:val="000000"/>
          <w:spacing w:val="0"/>
          <w:w w:val="100"/>
          <w:position w:val="0"/>
        </w:rPr>
        <w:t>万元。</w:t>
      </w:r>
    </w:p>
    <w:p>
      <w:pPr>
        <w:pStyle w:val="Style21"/>
        <w:keepNext w:val="0"/>
        <w:keepLines w:val="0"/>
        <w:widowControl w:val="0"/>
        <w:shd w:val="clear" w:color="auto" w:fill="auto"/>
        <w:tabs>
          <w:tab w:pos="901" w:val="left"/>
        </w:tabs>
        <w:bidi w:val="0"/>
        <w:spacing w:before="0" w:after="0" w:line="507" w:lineRule="exact"/>
        <w:ind w:left="0" w:right="0" w:firstLine="440"/>
        <w:jc w:val="both"/>
      </w:pPr>
      <w:bookmarkStart w:id="547" w:name="bookmark547"/>
      <w:r>
        <w:rPr>
          <w:rFonts w:ascii="Times New Roman" w:eastAsia="Times New Roman" w:hAnsi="Times New Roman" w:cs="Times New Roman"/>
          <w:color w:val="000000"/>
          <w:spacing w:val="0"/>
          <w:w w:val="100"/>
          <w:position w:val="0"/>
        </w:rPr>
        <w:t>1</w:t>
      </w:r>
      <w:bookmarkEnd w:id="547"/>
      <w:r>
        <w:rPr>
          <w:rFonts w:ascii="Times New Roman" w:eastAsia="Times New Roman" w:hAnsi="Times New Roman" w:cs="Times New Roman"/>
          <w:color w:val="000000"/>
          <w:spacing w:val="0"/>
          <w:w w:val="100"/>
          <w:position w:val="0"/>
        </w:rPr>
        <w:t>2</w:t>
      </w:r>
      <w:r>
        <w:rPr>
          <w:color w:val="000000"/>
          <w:spacing w:val="0"/>
          <w:w w:val="100"/>
          <w:position w:val="0"/>
        </w:rPr>
        <w:t>、</w:t>
        <w:tab/>
        <w:t>本年度其他业务利润较上年度大幅增加，主要原因是本年度本公司控股子公司深圳市迅 达汽车运输企业公司将出租小汽车营运牌照经营权转让给个人而实现利润</w:t>
      </w:r>
      <w:r>
        <w:rPr>
          <w:rFonts w:ascii="Times New Roman" w:eastAsia="Times New Roman" w:hAnsi="Times New Roman" w:cs="Times New Roman"/>
          <w:color w:val="000000"/>
          <w:spacing w:val="0"/>
          <w:w w:val="100"/>
          <w:position w:val="0"/>
        </w:rPr>
        <w:t>1,673</w:t>
      </w:r>
      <w:r>
        <w:rPr>
          <w:color w:val="000000"/>
          <w:spacing w:val="0"/>
          <w:w w:val="100"/>
          <w:position w:val="0"/>
        </w:rPr>
        <w:t>万元。</w:t>
      </w:r>
    </w:p>
    <w:p>
      <w:pPr>
        <w:pStyle w:val="Style21"/>
        <w:keepNext w:val="0"/>
        <w:keepLines w:val="0"/>
        <w:widowControl w:val="0"/>
        <w:shd w:val="clear" w:color="auto" w:fill="auto"/>
        <w:tabs>
          <w:tab w:pos="896" w:val="left"/>
        </w:tabs>
        <w:bidi w:val="0"/>
        <w:spacing w:before="0" w:after="0" w:line="504" w:lineRule="exact"/>
        <w:ind w:left="0" w:right="0" w:firstLine="440"/>
        <w:jc w:val="both"/>
      </w:pPr>
      <w:bookmarkStart w:id="548" w:name="bookmark548"/>
      <w:r>
        <w:rPr>
          <w:rFonts w:ascii="Times New Roman" w:eastAsia="Times New Roman" w:hAnsi="Times New Roman" w:cs="Times New Roman"/>
          <w:color w:val="000000"/>
          <w:spacing w:val="0"/>
          <w:w w:val="100"/>
          <w:position w:val="0"/>
        </w:rPr>
        <w:t>1</w:t>
      </w:r>
      <w:bookmarkEnd w:id="548"/>
      <w:r>
        <w:rPr>
          <w:rFonts w:ascii="Times New Roman" w:eastAsia="Times New Roman" w:hAnsi="Times New Roman" w:cs="Times New Roman"/>
          <w:color w:val="000000"/>
          <w:spacing w:val="0"/>
          <w:w w:val="100"/>
          <w:position w:val="0"/>
        </w:rPr>
        <w:t>3</w:t>
      </w:r>
      <w:r>
        <w:rPr>
          <w:color w:val="000000"/>
          <w:spacing w:val="0"/>
          <w:w w:val="100"/>
          <w:position w:val="0"/>
        </w:rPr>
        <w:t>、</w:t>
        <w:tab/>
        <w:t>本年度投资收益较上年度减少</w:t>
      </w:r>
      <w:r>
        <w:rPr>
          <w:rFonts w:ascii="Times New Roman" w:eastAsia="Times New Roman" w:hAnsi="Times New Roman" w:cs="Times New Roman"/>
          <w:color w:val="000000"/>
          <w:spacing w:val="0"/>
          <w:w w:val="100"/>
          <w:position w:val="0"/>
        </w:rPr>
        <w:t>93</w:t>
      </w:r>
      <w:r>
        <w:rPr>
          <w:color w:val="000000"/>
          <w:spacing w:val="0"/>
          <w:w w:val="100"/>
          <w:position w:val="0"/>
        </w:rPr>
        <w:t>%，主要原因是上年出售股权收益</w:t>
      </w:r>
      <w:r>
        <w:rPr>
          <w:rFonts w:ascii="Times New Roman" w:eastAsia="Times New Roman" w:hAnsi="Times New Roman" w:cs="Times New Roman"/>
          <w:color w:val="000000"/>
          <w:spacing w:val="0"/>
          <w:w w:val="100"/>
          <w:position w:val="0"/>
        </w:rPr>
        <w:t>4,281</w:t>
      </w:r>
      <w:r>
        <w:rPr>
          <w:color w:val="000000"/>
          <w:spacing w:val="0"/>
          <w:w w:val="100"/>
          <w:position w:val="0"/>
        </w:rPr>
        <w:t>万元，而本 年出售股权损失</w:t>
      </w:r>
      <w:r>
        <w:rPr>
          <w:rFonts w:ascii="Times New Roman" w:eastAsia="Times New Roman" w:hAnsi="Times New Roman" w:cs="Times New Roman"/>
          <w:color w:val="000000"/>
          <w:spacing w:val="0"/>
          <w:w w:val="100"/>
          <w:position w:val="0"/>
        </w:rPr>
        <w:t>71</w:t>
      </w:r>
      <w:r>
        <w:rPr>
          <w:color w:val="000000"/>
          <w:spacing w:val="0"/>
          <w:w w:val="100"/>
          <w:position w:val="0"/>
        </w:rPr>
        <w:t>万元。</w:t>
      </w:r>
    </w:p>
    <w:p>
      <w:pPr>
        <w:pStyle w:val="Style21"/>
        <w:keepNext w:val="0"/>
        <w:keepLines w:val="0"/>
        <w:widowControl w:val="0"/>
        <w:shd w:val="clear" w:color="auto" w:fill="auto"/>
        <w:tabs>
          <w:tab w:pos="891" w:val="left"/>
        </w:tabs>
        <w:bidi w:val="0"/>
        <w:spacing w:before="0" w:after="0" w:line="504" w:lineRule="exact"/>
        <w:ind w:left="0" w:right="0" w:firstLine="440"/>
        <w:jc w:val="both"/>
      </w:pPr>
      <w:bookmarkStart w:id="549" w:name="bookmark549"/>
      <w:r>
        <w:rPr>
          <w:rFonts w:ascii="Times New Roman" w:eastAsia="Times New Roman" w:hAnsi="Times New Roman" w:cs="Times New Roman"/>
          <w:color w:val="000000"/>
          <w:spacing w:val="0"/>
          <w:w w:val="100"/>
          <w:position w:val="0"/>
        </w:rPr>
        <w:t>1</w:t>
      </w:r>
      <w:bookmarkEnd w:id="549"/>
      <w:r>
        <w:rPr>
          <w:rFonts w:ascii="Times New Roman" w:eastAsia="Times New Roman" w:hAnsi="Times New Roman" w:cs="Times New Roman"/>
          <w:color w:val="000000"/>
          <w:spacing w:val="0"/>
          <w:w w:val="100"/>
          <w:position w:val="0"/>
        </w:rPr>
        <w:t>4</w:t>
      </w:r>
      <w:r>
        <w:rPr>
          <w:color w:val="000000"/>
          <w:spacing w:val="0"/>
          <w:w w:val="100"/>
          <w:position w:val="0"/>
        </w:rPr>
        <w:t>、</w:t>
        <w:tab/>
        <w:t>本年度营业外收入较上年度大幅增加，主要是本年因政府收回土地而增加了土地补偿收 益</w:t>
      </w:r>
      <w:r>
        <w:rPr>
          <w:rFonts w:ascii="Times New Roman" w:eastAsia="Times New Roman" w:hAnsi="Times New Roman" w:cs="Times New Roman"/>
          <w:color w:val="000000"/>
          <w:spacing w:val="0"/>
          <w:w w:val="100"/>
          <w:position w:val="0"/>
        </w:rPr>
        <w:t>2,637</w:t>
      </w:r>
      <w:r>
        <w:rPr>
          <w:color w:val="000000"/>
          <w:spacing w:val="0"/>
          <w:w w:val="100"/>
          <w:position w:val="0"/>
        </w:rPr>
        <w:t>万元，详见附注五。</w:t>
      </w:r>
    </w:p>
    <w:p>
      <w:pPr>
        <w:pStyle w:val="Style21"/>
        <w:keepNext w:val="0"/>
        <w:keepLines w:val="0"/>
        <w:widowControl w:val="0"/>
        <w:shd w:val="clear" w:color="auto" w:fill="auto"/>
        <w:tabs>
          <w:tab w:pos="904" w:val="left"/>
        </w:tabs>
        <w:bidi w:val="0"/>
        <w:spacing w:before="0" w:after="0" w:line="504" w:lineRule="exact"/>
        <w:ind w:left="0" w:right="0" w:firstLine="440"/>
        <w:jc w:val="both"/>
      </w:pPr>
      <w:bookmarkStart w:id="550" w:name="bookmark550"/>
      <w:r>
        <w:rPr>
          <w:rFonts w:ascii="Times New Roman" w:eastAsia="Times New Roman" w:hAnsi="Times New Roman" w:cs="Times New Roman"/>
          <w:color w:val="000000"/>
          <w:spacing w:val="0"/>
          <w:w w:val="100"/>
          <w:position w:val="0"/>
        </w:rPr>
        <w:t>1</w:t>
      </w:r>
      <w:bookmarkEnd w:id="550"/>
      <w:r>
        <w:rPr>
          <w:rFonts w:ascii="Times New Roman" w:eastAsia="Times New Roman" w:hAnsi="Times New Roman" w:cs="Times New Roman"/>
          <w:color w:val="000000"/>
          <w:spacing w:val="0"/>
          <w:w w:val="100"/>
          <w:position w:val="0"/>
        </w:rPr>
        <w:t>5</w:t>
      </w:r>
      <w:r>
        <w:rPr>
          <w:color w:val="000000"/>
          <w:spacing w:val="0"/>
          <w:w w:val="100"/>
          <w:position w:val="0"/>
        </w:rPr>
        <w:t>、</w:t>
        <w:tab/>
        <w:t>本年度所得税较上年度增加</w:t>
      </w:r>
      <w:r>
        <w:rPr>
          <w:rFonts w:ascii="Times New Roman" w:eastAsia="Times New Roman" w:hAnsi="Times New Roman" w:cs="Times New Roman"/>
          <w:color w:val="000000"/>
          <w:spacing w:val="0"/>
          <w:w w:val="100"/>
          <w:position w:val="0"/>
        </w:rPr>
        <w:t>82</w:t>
      </w:r>
      <w:r>
        <w:rPr>
          <w:color w:val="000000"/>
          <w:spacing w:val="0"/>
          <w:w w:val="100"/>
          <w:position w:val="0"/>
        </w:rPr>
        <w:t>%，主要原因是子公司应纳税所得额较上年度增加所致。</w:t>
      </w:r>
    </w:p>
    <w:p>
      <w:pPr>
        <w:pStyle w:val="Style21"/>
        <w:keepNext w:val="0"/>
        <w:keepLines w:val="0"/>
        <w:widowControl w:val="0"/>
        <w:shd w:val="clear" w:color="auto" w:fill="auto"/>
        <w:tabs>
          <w:tab w:pos="805" w:val="left"/>
        </w:tabs>
        <w:bidi w:val="0"/>
        <w:spacing w:before="0" w:after="0" w:line="504" w:lineRule="exact"/>
        <w:ind w:left="0" w:right="0" w:firstLine="440"/>
        <w:jc w:val="both"/>
      </w:pPr>
      <w:bookmarkStart w:id="551" w:name="bookmark551"/>
      <w:r>
        <w:rPr>
          <w:rFonts w:ascii="Times New Roman" w:eastAsia="Times New Roman" w:hAnsi="Times New Roman" w:cs="Times New Roman"/>
          <w:color w:val="000000"/>
          <w:spacing w:val="0"/>
          <w:w w:val="100"/>
          <w:position w:val="0"/>
        </w:rPr>
        <w:t>1</w:t>
      </w:r>
      <w:bookmarkEnd w:id="551"/>
      <w:r>
        <w:rPr>
          <w:rFonts w:ascii="Times New Roman" w:eastAsia="Times New Roman" w:hAnsi="Times New Roman" w:cs="Times New Roman"/>
          <w:color w:val="000000"/>
          <w:spacing w:val="0"/>
          <w:w w:val="100"/>
          <w:position w:val="0"/>
        </w:rPr>
        <w:t>6</w:t>
      </w:r>
      <w:r>
        <w:rPr>
          <w:color w:val="000000"/>
          <w:spacing w:val="0"/>
          <w:w w:val="100"/>
          <w:position w:val="0"/>
        </w:rPr>
        <w:t>、</w:t>
        <w:tab/>
        <w:t>本年度少数股东损益较上年度大幅增加，主要原因是本公司子公司开发的房地产项目 “骏皇嘉园”本年竣工销售确认销售收入而利润增加，致使子公司的其他股东享有的本年利润</w:t>
      </w:r>
    </w:p>
    <w:p>
      <w:pPr>
        <w:pStyle w:val="Style21"/>
        <w:keepNext w:val="0"/>
        <w:keepLines w:val="0"/>
        <w:widowControl w:val="0"/>
        <w:shd w:val="clear" w:color="auto" w:fill="auto"/>
        <w:bidi w:val="0"/>
        <w:spacing w:before="0" w:after="0" w:line="504" w:lineRule="exact"/>
        <w:ind w:left="0" w:right="0" w:firstLine="0"/>
        <w:jc w:val="left"/>
        <w:sectPr>
          <w:footnotePr>
            <w:pos w:val="pageBottom"/>
            <w:numFmt w:val="chicago"/>
            <w:numRestart w:val="continuous"/>
            <w15:footnoteColumns w:val="1"/>
          </w:footnotePr>
          <w:type w:val="continuous"/>
          <w:pgSz w:w="11900" w:h="16840"/>
          <w:pgMar w:top="1598" w:right="969" w:bottom="1684" w:left="1802" w:header="1170" w:footer="3" w:gutter="0"/>
          <w:cols w:space="720"/>
          <w:noEndnote/>
          <w:rtlGutter w:val="0"/>
          <w:docGrid w:linePitch="360"/>
        </w:sectPr>
      </w:pPr>
      <w:r>
        <w:rPr>
          <w:color w:val="000000"/>
          <w:spacing w:val="0"/>
          <w:w w:val="100"/>
          <w:position w:val="0"/>
        </w:rPr>
        <w:t>相应增加。</w:t>
      </w:r>
    </w:p>
    <w:p>
      <w:pPr>
        <w:pStyle w:val="Style2"/>
        <w:keepNext w:val="0"/>
        <w:keepLines w:val="0"/>
        <w:widowControl w:val="0"/>
        <w:shd w:val="clear" w:color="auto" w:fill="auto"/>
        <w:bidi w:val="0"/>
        <w:spacing w:before="0" w:after="64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房地产投资中广州金宇花园和深圳银湖别墅项目与合作方发生纠纷，详情见附注十一</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
        <w:keepNext w:val="0"/>
        <w:keepLines w:val="0"/>
        <w:widowControl w:val="0"/>
        <w:numPr>
          <w:ilvl w:val="0"/>
          <w:numId w:val="1"/>
        </w:numPr>
        <w:shd w:val="clear" w:color="auto" w:fill="auto"/>
        <w:bidi w:val="0"/>
        <w:spacing w:before="0" w:after="320" w:line="240" w:lineRule="auto"/>
        <w:ind w:left="0" w:right="0" w:firstLine="400"/>
        <w:jc w:val="left"/>
      </w:pPr>
      <w:r>
        <w:rPr>
          <w:color w:val="000000"/>
          <w:spacing w:val="0"/>
          <w:w w:val="100"/>
          <w:position w:val="0"/>
        </w:rPr>
        <w:t>股权投资差额</w:t>
      </w:r>
    </w:p>
    <w:p>
      <w:pPr>
        <w:pStyle w:val="Style2"/>
        <w:keepNext w:val="0"/>
        <w:keepLines w:val="0"/>
        <w:widowControl w:val="0"/>
        <w:pBdr>
          <w:bottom w:val="single" w:sz="4" w:space="0" w:color="auto"/>
        </w:pBdr>
        <w:shd w:val="clear" w:color="auto" w:fill="auto"/>
        <w:tabs>
          <w:tab w:pos="2034" w:val="left"/>
          <w:tab w:pos="5504" w:val="left"/>
          <w:tab w:pos="6411" w:val="left"/>
          <w:tab w:pos="7395" w:val="left"/>
        </w:tabs>
        <w:bidi w:val="0"/>
        <w:spacing w:before="0" w:after="0" w:line="240" w:lineRule="auto"/>
        <w:ind w:left="0" w:right="0" w:firstLine="680"/>
        <w:jc w:val="left"/>
        <w:rPr>
          <w:sz w:val="15"/>
          <w:szCs w:val="15"/>
        </w:rPr>
      </w:pPr>
      <w:r>
        <w:rPr>
          <w:color w:val="000000"/>
          <w:spacing w:val="0"/>
          <w:w w:val="100"/>
          <w:position w:val="0"/>
          <w:sz w:val="15"/>
          <w:szCs w:val="15"/>
        </w:rPr>
        <w:t>被投资单位名称</w:t>
        <w:tab/>
        <w:t xml:space="preserve">形成原因摊销期限 初始金额 </w:t>
      </w:r>
      <w:r>
        <w:rPr>
          <w:rFonts w:ascii="Times New Roman" w:eastAsia="Times New Roman" w:hAnsi="Times New Roman" w:cs="Times New Roman"/>
          <w:color w:val="000000"/>
          <w:spacing w:val="0"/>
          <w:w w:val="100"/>
          <w:position w:val="0"/>
          <w:sz w:val="15"/>
          <w:szCs w:val="15"/>
        </w:rPr>
        <w:t>2005-12-31</w:t>
        <w:tab/>
      </w:r>
      <w:r>
        <w:rPr>
          <w:color w:val="000000"/>
          <w:spacing w:val="0"/>
          <w:w w:val="100"/>
          <w:position w:val="0"/>
          <w:sz w:val="15"/>
          <w:szCs w:val="15"/>
        </w:rPr>
        <w:t>本年增加</w:t>
        <w:tab/>
        <w:t>本年摊销</w:t>
        <w:tab/>
        <w:t xml:space="preserve">累计摊销 </w:t>
      </w:r>
      <w:r>
        <w:rPr>
          <w:rFonts w:ascii="Times New Roman" w:eastAsia="Times New Roman" w:hAnsi="Times New Roman" w:cs="Times New Roman"/>
          <w:color w:val="000000"/>
          <w:spacing w:val="0"/>
          <w:w w:val="100"/>
          <w:position w:val="0"/>
          <w:sz w:val="15"/>
          <w:szCs w:val="15"/>
        </w:rPr>
        <w:t>2006-12-31</w:t>
      </w:r>
    </w:p>
    <w:sectPr>
      <w:footnotePr>
        <w:pos w:val="pageBottom"/>
        <w:numFmt w:val="chicago"/>
        <w:numRestart w:val="continuous"/>
        <w15:footnoteColumns w:val="1"/>
      </w:footnotePr>
      <w:type w:val="continuous"/>
      <w:pgSz w:w="11900" w:h="16840"/>
      <w:pgMar w:top="1598" w:right="969" w:bottom="1684" w:left="18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3713480</wp:posOffset>
              </wp:positionH>
              <wp:positionV relativeFrom="page">
                <wp:posOffset>9983470</wp:posOffset>
              </wp:positionV>
              <wp:extent cx="97790" cy="79375"/>
              <wp:wrapNone/>
              <wp:docPr id="2" name="Shape 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92.40000000000003pt;margin-top:786.10000000000002pt;width:7.7000000000000002pt;height:6.25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3713480</wp:posOffset>
              </wp:positionH>
              <wp:positionV relativeFrom="page">
                <wp:posOffset>9983470</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292.40000000000003pt;margin-top:786.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6508750</wp:posOffset>
              </wp:positionH>
              <wp:positionV relativeFrom="page">
                <wp:posOffset>10079355</wp:posOffset>
              </wp:positionV>
              <wp:extent cx="109855" cy="79375"/>
              <wp:wrapNone/>
              <wp:docPr id="29" name="Shape 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512.5pt;margin-top:793.64999999999998pt;width:8.6500000000000004pt;height:6.25pt;z-index:-188744059;mso-wrap-style:none;mso-wrap-distance-left:0;mso-wrap-distance-right:0;mso-position-horizontal-relative:page;mso-position-vertical-relative:page" wrapcoords="0 0" filled="f" stroked="f">
              <v:textbox style="mso-fit-shape-to-text:t" inset="0,0,0,0">
                <w:txbxContent>
                  <w:p>
                    <w:pPr>
                      <w:pStyle w:val="Style1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6499860</wp:posOffset>
              </wp:positionH>
              <wp:positionV relativeFrom="page">
                <wp:posOffset>9648190</wp:posOffset>
              </wp:positionV>
              <wp:extent cx="103505" cy="79375"/>
              <wp:wrapNone/>
              <wp:docPr id="39" name="Shape 3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5" type="#_x0000_t202" style="position:absolute;margin-left:511.80000000000001pt;margin-top:759.70000000000005pt;width:8.1500000000000004pt;height:6.25pt;z-index:-188744055;mso-wrap-style:none;mso-wrap-distance-left:0;mso-wrap-distance-right:0;mso-position-horizontal-relative:page;mso-position-vertical-relative:page" wrapcoords="0 0" filled="f" stroked="f">
              <v:textbox style="mso-fit-shape-to-text:t" inset="0,0,0,0">
                <w:txbxContent>
                  <w:p>
                    <w:pPr>
                      <w:pStyle w:val="Style1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6508750</wp:posOffset>
              </wp:positionH>
              <wp:positionV relativeFrom="page">
                <wp:posOffset>10079355</wp:posOffset>
              </wp:positionV>
              <wp:extent cx="109855" cy="79375"/>
              <wp:wrapNone/>
              <wp:docPr id="41" name="Shape 4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7" type="#_x0000_t202" style="position:absolute;margin-left:512.5pt;margin-top:793.64999999999998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1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footnoteRef/>
      </w:r>
      <w:r>
        <w:rPr>
          <w:color w:val="000000"/>
          <w:spacing w:val="0"/>
          <w:w w:val="100"/>
          <w:position w:val="0"/>
        </w:rPr>
        <w:t>根据深圳市地方税务局《深圳市房地产开发企业土地增值税征收管理暂行办法》（深地税 发</w:t>
      </w:r>
      <w:r>
        <w:rPr>
          <w:rFonts w:ascii="Times New Roman" w:eastAsia="Times New Roman" w:hAnsi="Times New Roman" w:cs="Times New Roman"/>
          <w:color w:val="000000"/>
          <w:spacing w:val="0"/>
          <w:w w:val="100"/>
          <w:position w:val="0"/>
        </w:rPr>
        <w:t>[2005]521</w:t>
      </w:r>
      <w:r>
        <w:rPr>
          <w:color w:val="000000"/>
          <w:spacing w:val="0"/>
          <w:w w:val="100"/>
          <w:position w:val="0"/>
        </w:rPr>
        <w:t>号）和《深圳市地方税务局关于土地增值税征收的管理有关的通知》（深地税发</w:t>
      </w:r>
      <w:r>
        <w:rPr>
          <w:rFonts w:ascii="Times New Roman" w:eastAsia="Times New Roman" w:hAnsi="Times New Roman" w:cs="Times New Roman"/>
          <w:color w:val="000000"/>
          <w:spacing w:val="0"/>
          <w:w w:val="100"/>
          <w:position w:val="0"/>
        </w:rPr>
        <w:t xml:space="preserve">[2005] </w:t>
      </w:r>
      <w:r>
        <w:rPr>
          <w:rFonts w:ascii="Times New Roman" w:eastAsia="Times New Roman" w:hAnsi="Times New Roman" w:cs="Times New Roman"/>
          <w:color w:val="000000"/>
          <w:spacing w:val="0"/>
          <w:w w:val="100"/>
          <w:position w:val="0"/>
        </w:rPr>
        <w:t>522</w:t>
      </w:r>
      <w:r>
        <w:rPr>
          <w:color w:val="000000"/>
          <w:spacing w:val="0"/>
          <w:w w:val="100"/>
          <w:position w:val="0"/>
        </w:rPr>
        <w:t>号）文件的规定，自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日起，凡在深圳市注册的房地产开发企业，土地增值 税征收采取</w:t>
      </w:r>
      <w:r>
        <w:rPr>
          <w:rFonts w:ascii="Times New Roman" w:eastAsia="Times New Roman" w:hAnsi="Times New Roman" w:cs="Times New Roman"/>
          <w:color w:val="000000"/>
          <w:spacing w:val="0"/>
          <w:w w:val="100"/>
          <w:position w:val="0"/>
        </w:rPr>
        <w:t>“</w:t>
      </w:r>
      <w:r>
        <w:rPr>
          <w:color w:val="000000"/>
          <w:spacing w:val="0"/>
          <w:w w:val="100"/>
          <w:position w:val="0"/>
        </w:rPr>
        <w:t>先预征、后清算、多退少补</w:t>
      </w:r>
      <w:r>
        <w:rPr>
          <w:color w:val="000000"/>
          <w:spacing w:val="0"/>
          <w:w w:val="100"/>
          <w:position w:val="0"/>
        </w:rPr>
        <w:t>''</w:t>
      </w:r>
      <w:r>
        <w:rPr>
          <w:color w:val="000000"/>
          <w:spacing w:val="0"/>
          <w:w w:val="100"/>
          <w:position w:val="0"/>
        </w:rPr>
        <w:t>的方式。对别墅、度假村、酒店式公寓按所取得的收 入的</w:t>
      </w:r>
      <w:r>
        <w:rPr>
          <w:rFonts w:ascii="Times New Roman" w:eastAsia="Times New Roman" w:hAnsi="Times New Roman" w:cs="Times New Roman"/>
          <w:color w:val="000000"/>
          <w:spacing w:val="0"/>
          <w:w w:val="100"/>
          <w:position w:val="0"/>
        </w:rPr>
        <w:t>1%</w:t>
      </w:r>
      <w:r>
        <w:rPr>
          <w:color w:val="000000"/>
          <w:spacing w:val="0"/>
          <w:w w:val="100"/>
          <w:position w:val="0"/>
        </w:rPr>
        <w:t>预征，其余的房地产收入按</w:t>
      </w:r>
      <w:r>
        <w:rPr>
          <w:rFonts w:ascii="Times New Roman" w:eastAsia="Times New Roman" w:hAnsi="Times New Roman" w:cs="Times New Roman"/>
          <w:color w:val="000000"/>
          <w:spacing w:val="0"/>
          <w:w w:val="100"/>
          <w:position w:val="0"/>
        </w:rPr>
        <w:t>0.5%</w:t>
      </w:r>
      <w:r>
        <w:rPr>
          <w:color w:val="000000"/>
          <w:spacing w:val="0"/>
          <w:w w:val="100"/>
          <w:position w:val="0"/>
        </w:rPr>
        <w:t>预征。</w:t>
      </w:r>
    </w:p>
  </w:footnote>
  <w:footnote w:id="3">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股票投资</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2738755</wp:posOffset>
              </wp:positionH>
              <wp:positionV relativeFrom="page">
                <wp:posOffset>836295</wp:posOffset>
              </wp:positionV>
              <wp:extent cx="4218305" cy="79375"/>
              <wp:wrapNone/>
              <wp:docPr id="37" name="Shape 37"/>
              <a:graphic xmlns:a="http://schemas.openxmlformats.org/drawingml/2006/main">
                <a:graphicData uri="http://schemas.microsoft.com/office/word/2010/wordprocessingShape">
                  <wps:wsp>
                    <wps:cNvSpPr txBox="1"/>
                    <wps:spPr>
                      <a:xfrm>
                        <a:ext cx="4218305" cy="79375"/>
                      </a:xfrm>
                      <a:prstGeom prst="rect"/>
                      <a:noFill/>
                    </wps:spPr>
                    <wps:txbx>
                      <w:txbxContent>
                        <w:p>
                          <w:pPr>
                            <w:pStyle w:val="Style151"/>
                            <w:keepNext w:val="0"/>
                            <w:keepLines w:val="0"/>
                            <w:widowControl w:val="0"/>
                            <w:shd w:val="clear" w:color="auto" w:fill="auto"/>
                            <w:tabs>
                              <w:tab w:pos="2438" w:val="right"/>
                              <w:tab w:pos="6643" w:val="right"/>
                            </w:tabs>
                            <w:bidi w:val="0"/>
                            <w:spacing w:before="0" w:after="0" w:line="240" w:lineRule="auto"/>
                            <w:ind w:left="0" w:right="0" w:firstLine="0"/>
                            <w:jc w:val="left"/>
                            <w:rPr>
                              <w:sz w:val="15"/>
                              <w:szCs w:val="15"/>
                            </w:rPr>
                          </w:pPr>
                          <w:r>
                            <w:rPr>
                              <w:color w:val="000000"/>
                              <w:spacing w:val="0"/>
                              <w:w w:val="100"/>
                              <w:position w:val="0"/>
                              <w:sz w:val="15"/>
                              <w:szCs w:val="15"/>
                            </w:rPr>
                            <w:t>400,000.00</w:t>
                            <w:tab/>
                            <w:t>400,000.00</w:t>
                            <w:tab/>
                            <w:t>400,000.00</w:t>
                          </w:r>
                        </w:p>
                      </w:txbxContent>
                    </wps:txbx>
                    <wps:bodyPr lIns="0" tIns="0" rIns="0" bIns="0">
                      <a:spAutoFit/>
                    </wps:bodyPr>
                  </wps:wsp>
                </a:graphicData>
              </a:graphic>
            </wp:anchor>
          </w:drawing>
        </mc:Choice>
        <mc:Fallback>
          <w:pict>
            <v:shape id="_x0000_s1063" type="#_x0000_t202" style="position:absolute;margin-left:215.65000000000001pt;margin-top:65.849999999999994pt;width:332.15000000000003pt;height:6.25pt;z-index:-188744057;mso-wrap-distance-left:0;mso-wrap-distance-right:0;mso-position-horizontal-relative:page;mso-position-vertical-relative:page" wrapcoords="0 0" filled="f" stroked="f">
              <v:textbox style="mso-fit-shape-to-text:t" inset="0,0,0,0">
                <w:txbxContent>
                  <w:p>
                    <w:pPr>
                      <w:pStyle w:val="Style151"/>
                      <w:keepNext w:val="0"/>
                      <w:keepLines w:val="0"/>
                      <w:widowControl w:val="0"/>
                      <w:shd w:val="clear" w:color="auto" w:fill="auto"/>
                      <w:tabs>
                        <w:tab w:pos="2438" w:val="right"/>
                        <w:tab w:pos="6643" w:val="right"/>
                      </w:tabs>
                      <w:bidi w:val="0"/>
                      <w:spacing w:before="0" w:after="0" w:line="240" w:lineRule="auto"/>
                      <w:ind w:left="0" w:right="0" w:firstLine="0"/>
                      <w:jc w:val="left"/>
                      <w:rPr>
                        <w:sz w:val="15"/>
                        <w:szCs w:val="15"/>
                      </w:rPr>
                    </w:pPr>
                    <w:r>
                      <w:rPr>
                        <w:color w:val="000000"/>
                        <w:spacing w:val="0"/>
                        <w:w w:val="100"/>
                        <w:position w:val="0"/>
                        <w:sz w:val="15"/>
                        <w:szCs w:val="15"/>
                      </w:rPr>
                      <w:t>400,000.00</w:t>
                      <w:tab/>
                      <w:t>400,000.00</w:t>
                      <w:tab/>
                      <w:t>400,000.00</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60">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0">
    <w:name w:val="其他_"/>
    <w:basedOn w:val="DefaultParagraphFont"/>
    <w:link w:val="Style9"/>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正文文本 (2)_"/>
    <w:basedOn w:val="DefaultParagraphFont"/>
    <w:link w:val="Style13"/>
    <w:rPr>
      <w:rFonts w:ascii="SimHei" w:eastAsia="SimHei" w:hAnsi="SimHei" w:cs="SimHei"/>
      <w:b w:val="0"/>
      <w:bCs w:val="0"/>
      <w:i w:val="0"/>
      <w:iCs w:val="0"/>
      <w:smallCaps w:val="0"/>
      <w:strike w:val="0"/>
      <w:sz w:val="28"/>
      <w:szCs w:val="28"/>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标题 #4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59">
    <w:name w:val="标题 #5_"/>
    <w:basedOn w:val="DefaultParagraphFont"/>
    <w:link w:val="Style58"/>
    <w:rPr>
      <w:rFonts w:ascii="SimSun" w:eastAsia="SimSun" w:hAnsi="SimSun" w:cs="SimSun"/>
      <w:b/>
      <w:bCs/>
      <w:i w:val="0"/>
      <w:iCs w:val="0"/>
      <w:smallCaps w:val="0"/>
      <w:strike w:val="0"/>
      <w:sz w:val="20"/>
      <w:szCs w:val="20"/>
      <w:u w:val="none"/>
      <w:shd w:val="clear" w:color="auto" w:fill="auto"/>
    </w:rPr>
  </w:style>
  <w:style w:type="character" w:customStyle="1" w:styleId="CharStyle68">
    <w:name w:val="标题 #2_"/>
    <w:basedOn w:val="DefaultParagraphFont"/>
    <w:link w:val="Style67"/>
    <w:rPr>
      <w:rFonts w:ascii="SimHei" w:eastAsia="SimHei" w:hAnsi="SimHei" w:cs="SimHei"/>
      <w:b w:val="0"/>
      <w:bCs w:val="0"/>
      <w:i w:val="0"/>
      <w:iCs w:val="0"/>
      <w:smallCaps w:val="0"/>
      <w:strike w:val="0"/>
      <w:sz w:val="30"/>
      <w:szCs w:val="30"/>
      <w:u w:val="none"/>
      <w:shd w:val="clear" w:color="auto" w:fill="auto"/>
    </w:rPr>
  </w:style>
  <w:style w:type="character" w:customStyle="1" w:styleId="CharStyle70">
    <w:name w:val="正文文本 (5)_"/>
    <w:basedOn w:val="DefaultParagraphFont"/>
    <w:link w:val="Style6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4">
    <w:name w:val="目录_"/>
    <w:basedOn w:val="DefaultParagraphFont"/>
    <w:link w:val="Style73"/>
    <w:rPr>
      <w:rFonts w:ascii="SimSun" w:eastAsia="SimSun" w:hAnsi="SimSun" w:cs="SimSun"/>
      <w:b w:val="0"/>
      <w:bCs w:val="0"/>
      <w:i w:val="0"/>
      <w:iCs w:val="0"/>
      <w:smallCaps w:val="0"/>
      <w:strike w:val="0"/>
      <w:sz w:val="20"/>
      <w:szCs w:val="20"/>
      <w:u w:val="none"/>
      <w:shd w:val="clear" w:color="auto" w:fill="auto"/>
    </w:rPr>
  </w:style>
  <w:style w:type="character" w:customStyle="1" w:styleId="CharStyle77">
    <w:name w:val="标题 #1_"/>
    <w:basedOn w:val="DefaultParagraphFont"/>
    <w:link w:val="Style76"/>
    <w:rPr>
      <w:rFonts w:ascii="SimHei" w:eastAsia="SimHei" w:hAnsi="SimHei" w:cs="SimHei"/>
      <w:b w:val="0"/>
      <w:bCs w:val="0"/>
      <w:i w:val="0"/>
      <w:iCs w:val="0"/>
      <w:smallCaps w:val="0"/>
      <w:strike w:val="0"/>
      <w:sz w:val="36"/>
      <w:szCs w:val="36"/>
      <w:u w:val="none"/>
      <w:shd w:val="clear" w:color="auto" w:fill="auto"/>
    </w:rPr>
  </w:style>
  <w:style w:type="character" w:customStyle="1" w:styleId="CharStyle79">
    <w:name w:val="正文文本 (6)_"/>
    <w:basedOn w:val="DefaultParagraphFont"/>
    <w:link w:val="Style78"/>
    <w:rPr>
      <w:rFonts w:ascii="SimHei" w:eastAsia="SimHei" w:hAnsi="SimHei" w:cs="SimHei"/>
      <w:b w:val="0"/>
      <w:bCs w:val="0"/>
      <w:i w:val="0"/>
      <w:iCs w:val="0"/>
      <w:smallCaps w:val="0"/>
      <w:strike w:val="0"/>
      <w:color w:val="757575"/>
      <w:sz w:val="15"/>
      <w:szCs w:val="15"/>
      <w:u w:val="none"/>
      <w:shd w:val="clear" w:color="auto" w:fill="auto"/>
    </w:rPr>
  </w:style>
  <w:style w:type="character" w:customStyle="1" w:styleId="CharStyle82">
    <w:name w:val="正文文本 (7)_"/>
    <w:basedOn w:val="DefaultParagraphFont"/>
    <w:link w:val="Style81"/>
    <w:rPr>
      <w:rFonts w:ascii="SimSun" w:eastAsia="SimSun" w:hAnsi="SimSun" w:cs="SimSun"/>
      <w:b w:val="0"/>
      <w:bCs w:val="0"/>
      <w:i w:val="0"/>
      <w:iCs w:val="0"/>
      <w:smallCaps w:val="0"/>
      <w:strike w:val="0"/>
      <w:color w:val="8A8A8A"/>
      <w:sz w:val="15"/>
      <w:szCs w:val="15"/>
      <w:u w:val="none"/>
      <w:shd w:val="clear" w:color="auto" w:fill="auto"/>
    </w:rPr>
  </w:style>
  <w:style w:type="character" w:customStyle="1" w:styleId="CharStyle152">
    <w:name w:val="页眉或页脚_"/>
    <w:basedOn w:val="DefaultParagraphFont"/>
    <w:link w:val="Style15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73">
    <w:name w:val="正文文本 (9)_"/>
    <w:basedOn w:val="DefaultParagraphFont"/>
    <w:link w:val="Style172"/>
    <w:rPr>
      <w:rFonts w:ascii="SimSun" w:eastAsia="SimSun" w:hAnsi="SimSun" w:cs="SimSun"/>
      <w:b w:val="0"/>
      <w:bCs w:val="0"/>
      <w:i w:val="0"/>
      <w:iCs w:val="0"/>
      <w:smallCaps w:val="0"/>
      <w:strike w:val="0"/>
      <w:sz w:val="18"/>
      <w:szCs w:val="18"/>
      <w:u w:val="none"/>
      <w:shd w:val="clear" w:color="auto" w:fill="auto"/>
    </w:rPr>
  </w:style>
  <w:style w:type="character" w:customStyle="1" w:styleId="CharStyle175">
    <w:name w:val="正文文本 (8)_"/>
    <w:basedOn w:val="DefaultParagraphFont"/>
    <w:link w:val="Style17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脚注"/>
    <w:basedOn w:val="Normal"/>
    <w:link w:val="CharStyle3"/>
    <w:pPr>
      <w:widowControl w:val="0"/>
      <w:shd w:val="clear" w:color="auto" w:fill="auto"/>
      <w:spacing w:line="500"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9">
    <w:name w:val="其他"/>
    <w:basedOn w:val="Normal"/>
    <w:link w:val="CharStyle10"/>
    <w:pPr>
      <w:widowControl w:val="0"/>
      <w:shd w:val="clear" w:color="auto" w:fill="auto"/>
      <w:spacing w:line="41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正文文本 (2)"/>
    <w:basedOn w:val="Normal"/>
    <w:link w:val="CharStyle14"/>
    <w:pPr>
      <w:widowControl w:val="0"/>
      <w:shd w:val="clear" w:color="auto" w:fill="auto"/>
      <w:spacing w:line="621" w:lineRule="exact"/>
      <w:ind w:left="580"/>
    </w:pPr>
    <w:rPr>
      <w:rFonts w:ascii="SimHei" w:eastAsia="SimHei" w:hAnsi="SimHei" w:cs="SimHei"/>
      <w:b w:val="0"/>
      <w:bCs w:val="0"/>
      <w:i w:val="0"/>
      <w:iCs w:val="0"/>
      <w:smallCaps w:val="0"/>
      <w:strike w:val="0"/>
      <w:sz w:val="28"/>
      <w:szCs w:val="28"/>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标题 #3"/>
    <w:basedOn w:val="Normal"/>
    <w:link w:val="CharStyle20"/>
    <w:pPr>
      <w:widowControl w:val="0"/>
      <w:shd w:val="clear" w:color="auto" w:fill="auto"/>
      <w:spacing w:after="400"/>
      <w:jc w:val="center"/>
      <w:outlineLvl w:val="2"/>
    </w:pPr>
    <w:rPr>
      <w:rFonts w:ascii="SimSun" w:eastAsia="SimSun" w:hAnsi="SimSun" w:cs="SimSun"/>
      <w:b/>
      <w:bCs/>
      <w:i w:val="0"/>
      <w:iCs w:val="0"/>
      <w:smallCaps w:val="0"/>
      <w:strike w:val="0"/>
      <w:sz w:val="28"/>
      <w:szCs w:val="28"/>
      <w:u w:val="none"/>
      <w:shd w:val="clear" w:color="auto" w:fill="auto"/>
    </w:rPr>
  </w:style>
  <w:style w:type="paragraph" w:customStyle="1" w:styleId="Style21">
    <w:name w:val="正文文本"/>
    <w:basedOn w:val="Normal"/>
    <w:link w:val="CharStyle22"/>
    <w:pPr>
      <w:widowControl w:val="0"/>
      <w:shd w:val="clear" w:color="auto" w:fill="auto"/>
      <w:spacing w:line="41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标题 #4"/>
    <w:basedOn w:val="Normal"/>
    <w:link w:val="CharStyle29"/>
    <w:pPr>
      <w:widowControl w:val="0"/>
      <w:shd w:val="clear" w:color="auto" w:fill="auto"/>
      <w:spacing w:after="240"/>
      <w:ind w:firstLine="800"/>
      <w:outlineLvl w:val="3"/>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8">
    <w:name w:val="标题 #5"/>
    <w:basedOn w:val="Normal"/>
    <w:link w:val="CharStyle59"/>
    <w:pPr>
      <w:widowControl w:val="0"/>
      <w:shd w:val="clear" w:color="auto" w:fill="auto"/>
      <w:spacing w:line="401" w:lineRule="exact"/>
      <w:ind w:left="110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7">
    <w:name w:val="标题 #2"/>
    <w:basedOn w:val="Normal"/>
    <w:link w:val="CharStyle68"/>
    <w:pPr>
      <w:widowControl w:val="0"/>
      <w:shd w:val="clear" w:color="auto" w:fill="auto"/>
      <w:spacing w:after="40"/>
      <w:jc w:val="center"/>
      <w:outlineLvl w:val="1"/>
    </w:pPr>
    <w:rPr>
      <w:rFonts w:ascii="SimHei" w:eastAsia="SimHei" w:hAnsi="SimHei" w:cs="SimHei"/>
      <w:b w:val="0"/>
      <w:bCs w:val="0"/>
      <w:i w:val="0"/>
      <w:iCs w:val="0"/>
      <w:smallCaps w:val="0"/>
      <w:strike w:val="0"/>
      <w:sz w:val="30"/>
      <w:szCs w:val="30"/>
      <w:u w:val="none"/>
      <w:shd w:val="clear" w:color="auto" w:fill="auto"/>
    </w:rPr>
  </w:style>
  <w:style w:type="paragraph" w:customStyle="1" w:styleId="Style69">
    <w:name w:val="正文文本 (5)"/>
    <w:basedOn w:val="Normal"/>
    <w:link w:val="CharStyle70"/>
    <w:pPr>
      <w:widowControl w:val="0"/>
      <w:shd w:val="clear" w:color="auto" w:fill="auto"/>
      <w:spacing w:line="444"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3">
    <w:name w:val="目录"/>
    <w:basedOn w:val="Normal"/>
    <w:link w:val="CharStyle74"/>
    <w:pPr>
      <w:widowControl w:val="0"/>
      <w:shd w:val="clear" w:color="auto" w:fill="auto"/>
      <w:spacing w:after="440"/>
      <w:ind w:left="3020"/>
    </w:pPr>
    <w:rPr>
      <w:rFonts w:ascii="SimSun" w:eastAsia="SimSun" w:hAnsi="SimSun" w:cs="SimSun"/>
      <w:b w:val="0"/>
      <w:bCs w:val="0"/>
      <w:i w:val="0"/>
      <w:iCs w:val="0"/>
      <w:smallCaps w:val="0"/>
      <w:strike w:val="0"/>
      <w:sz w:val="20"/>
      <w:szCs w:val="20"/>
      <w:u w:val="none"/>
      <w:shd w:val="clear" w:color="auto" w:fill="auto"/>
    </w:rPr>
  </w:style>
  <w:style w:type="paragraph" w:customStyle="1" w:styleId="Style76">
    <w:name w:val="标题 #1"/>
    <w:basedOn w:val="Normal"/>
    <w:link w:val="CharStyle77"/>
    <w:pPr>
      <w:widowControl w:val="0"/>
      <w:shd w:val="clear" w:color="auto" w:fill="auto"/>
      <w:spacing w:after="580"/>
      <w:jc w:val="center"/>
      <w:outlineLvl w:val="0"/>
    </w:pPr>
    <w:rPr>
      <w:rFonts w:ascii="SimHei" w:eastAsia="SimHei" w:hAnsi="SimHei" w:cs="SimHei"/>
      <w:b w:val="0"/>
      <w:bCs w:val="0"/>
      <w:i w:val="0"/>
      <w:iCs w:val="0"/>
      <w:smallCaps w:val="0"/>
      <w:strike w:val="0"/>
      <w:sz w:val="36"/>
      <w:szCs w:val="36"/>
      <w:u w:val="none"/>
      <w:shd w:val="clear" w:color="auto" w:fill="auto"/>
    </w:rPr>
  </w:style>
  <w:style w:type="paragraph" w:customStyle="1" w:styleId="Style78">
    <w:name w:val="正文文本 (6)"/>
    <w:basedOn w:val="Normal"/>
    <w:link w:val="CharStyle79"/>
    <w:pPr>
      <w:widowControl w:val="0"/>
      <w:shd w:val="clear" w:color="auto" w:fill="auto"/>
      <w:spacing w:after="80"/>
    </w:pPr>
    <w:rPr>
      <w:rFonts w:ascii="SimHei" w:eastAsia="SimHei" w:hAnsi="SimHei" w:cs="SimHei"/>
      <w:b w:val="0"/>
      <w:bCs w:val="0"/>
      <w:i w:val="0"/>
      <w:iCs w:val="0"/>
      <w:smallCaps w:val="0"/>
      <w:strike w:val="0"/>
      <w:color w:val="757575"/>
      <w:sz w:val="15"/>
      <w:szCs w:val="15"/>
      <w:u w:val="none"/>
      <w:shd w:val="clear" w:color="auto" w:fill="auto"/>
    </w:rPr>
  </w:style>
  <w:style w:type="paragraph" w:customStyle="1" w:styleId="Style81">
    <w:name w:val="正文文本 (7)"/>
    <w:basedOn w:val="Normal"/>
    <w:link w:val="CharStyle82"/>
    <w:pPr>
      <w:widowControl w:val="0"/>
      <w:shd w:val="clear" w:color="auto" w:fill="auto"/>
    </w:pPr>
    <w:rPr>
      <w:rFonts w:ascii="SimSun" w:eastAsia="SimSun" w:hAnsi="SimSun" w:cs="SimSun"/>
      <w:b w:val="0"/>
      <w:bCs w:val="0"/>
      <w:i w:val="0"/>
      <w:iCs w:val="0"/>
      <w:smallCaps w:val="0"/>
      <w:strike w:val="0"/>
      <w:color w:val="8A8A8A"/>
      <w:sz w:val="15"/>
      <w:szCs w:val="15"/>
      <w:u w:val="none"/>
      <w:shd w:val="clear" w:color="auto" w:fill="auto"/>
    </w:rPr>
  </w:style>
  <w:style w:type="paragraph" w:customStyle="1" w:styleId="Style151">
    <w:name w:val="页眉或页脚"/>
    <w:basedOn w:val="Normal"/>
    <w:link w:val="CharStyle152"/>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72">
    <w:name w:val="正文文本 (9)"/>
    <w:basedOn w:val="Normal"/>
    <w:link w:val="CharStyle173"/>
    <w:pPr>
      <w:widowControl w:val="0"/>
      <w:shd w:val="clear" w:color="auto" w:fill="auto"/>
      <w:spacing w:after="260"/>
      <w:ind w:left="2180"/>
    </w:pPr>
    <w:rPr>
      <w:rFonts w:ascii="SimSun" w:eastAsia="SimSun" w:hAnsi="SimSun" w:cs="SimSun"/>
      <w:b w:val="0"/>
      <w:bCs w:val="0"/>
      <w:i w:val="0"/>
      <w:iCs w:val="0"/>
      <w:smallCaps w:val="0"/>
      <w:strike w:val="0"/>
      <w:sz w:val="18"/>
      <w:szCs w:val="18"/>
      <w:u w:val="none"/>
      <w:shd w:val="clear" w:color="auto" w:fill="auto"/>
    </w:rPr>
  </w:style>
  <w:style w:type="paragraph" w:customStyle="1" w:styleId="Style174">
    <w:name w:val="正文文本 (8)"/>
    <w:basedOn w:val="Normal"/>
    <w:link w:val="CharStyle175"/>
    <w:pPr>
      <w:widowControl w:val="0"/>
      <w:shd w:val="clear" w:color="auto" w:fill="auto"/>
      <w:spacing w:after="130"/>
      <w:ind w:firstLine="42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2.png"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1.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s>
</file>