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keepLines/>
        <w:widowControl w:val="0"/>
        <w:shd w:val="clear" w:color="auto" w:fill="auto"/>
        <w:bidi w:val="0"/>
        <w:spacing w:before="0" w:after="0"/>
        <w:ind w:right="0" w:firstLine="0"/>
        <w:jc w:val="left"/>
      </w:pPr>
      <w:bookmarkStart w:id="0" w:name="bookmark0"/>
      <w:bookmarkStart w:id="1" w:name="bookmark1"/>
      <w:bookmarkStart w:id="2" w:name="bookmark2"/>
      <w:r>
        <w:rPr>
          <w:spacing w:val="0"/>
          <w:w w:val="100"/>
          <w:position w:val="0"/>
        </w:rPr>
        <w:t>深圳市农产品股份有限公司</w:t>
      </w:r>
      <w:bookmarkEnd w:id="0"/>
      <w:bookmarkEnd w:id="1"/>
      <w:bookmarkEnd w:id="2"/>
    </w:p>
    <w:p>
      <w:pPr>
        <w:pStyle w:val="Style11"/>
        <w:keepNext w:val="0"/>
        <w:keepLines w:val="0"/>
        <w:widowControl w:val="0"/>
        <w:pBdr>
          <w:bottom w:val="single" w:sz="4" w:space="0" w:color="auto"/>
        </w:pBdr>
        <w:shd w:val="clear" w:color="auto" w:fill="auto"/>
        <w:bidi w:val="0"/>
        <w:spacing w:before="0" w:after="500" w:line="278" w:lineRule="exact"/>
        <w:ind w:left="2460" w:right="0" w:firstLine="0"/>
        <w:jc w:val="left"/>
        <w:rPr>
          <w:sz w:val="20"/>
          <w:szCs w:val="20"/>
        </w:rPr>
      </w:pPr>
      <w:r>
        <w:rPr>
          <w:rFonts w:ascii="Arial" w:eastAsia="Arial" w:hAnsi="Arial" w:cs="Arial"/>
          <w:b/>
          <w:bCs/>
          <w:color w:val="A7A7A7"/>
          <w:spacing w:val="0"/>
          <w:w w:val="100"/>
          <w:position w:val="0"/>
          <w:sz w:val="20"/>
          <w:szCs w:val="20"/>
        </w:rPr>
        <w:t>SHENZHEN AGRICULTLIRAL PRODUCTS CO^LTD</w:t>
      </w:r>
    </w:p>
    <w:p>
      <w:pPr>
        <w:pStyle w:val="Style11"/>
        <w:keepNext w:val="0"/>
        <w:keepLines w:val="0"/>
        <w:widowControl w:val="0"/>
        <w:shd w:val="clear" w:color="auto" w:fill="auto"/>
        <w:bidi w:val="0"/>
        <w:spacing w:before="0" w:after="7260" w:line="240" w:lineRule="auto"/>
        <w:ind w:left="0" w:right="0" w:firstLine="0"/>
        <w:jc w:val="center"/>
        <w:rPr>
          <w:sz w:val="46"/>
          <w:szCs w:val="46"/>
        </w:rPr>
      </w:pPr>
      <w:r>
        <w:rPr>
          <w:rFonts w:ascii="Arial" w:eastAsia="Arial" w:hAnsi="Arial" w:cs="Arial"/>
          <w:b/>
          <w:bCs/>
          <w:color w:val="000000"/>
          <w:spacing w:val="0"/>
          <w:w w:val="100"/>
          <w:position w:val="0"/>
          <w:sz w:val="48"/>
          <w:szCs w:val="48"/>
        </w:rPr>
        <w:t>2006</w:t>
      </w:r>
      <w:r>
        <w:rPr>
          <w:b/>
          <w:bCs/>
          <w:color w:val="000000"/>
          <w:spacing w:val="0"/>
          <w:w w:val="100"/>
          <w:position w:val="0"/>
          <w:sz w:val="46"/>
          <w:szCs w:val="46"/>
        </w:rPr>
        <w:t>年年度报告</w:t>
      </w:r>
    </w:p>
    <w:p>
      <w:pPr>
        <w:pStyle w:val="Style11"/>
        <w:keepNext w:val="0"/>
        <w:keepLines w:val="0"/>
        <w:widowControl w:val="0"/>
        <w:shd w:val="clear" w:color="auto" w:fill="auto"/>
        <w:bidi w:val="0"/>
        <w:spacing w:before="0" w:after="500" w:line="240" w:lineRule="auto"/>
        <w:ind w:left="0" w:right="0" w:firstLine="0"/>
        <w:jc w:val="center"/>
        <w:rPr>
          <w:sz w:val="34"/>
          <w:szCs w:val="34"/>
        </w:rPr>
        <w:sectPr>
          <w:footnotePr>
            <w:pos w:val="pageBottom"/>
            <w:numFmt w:val="decimal"/>
            <w:numRestart w:val="continuous"/>
          </w:footnotePr>
          <w:pgSz w:w="11900" w:h="16840"/>
          <w:pgMar w:top="3193" w:right="1419" w:bottom="4091" w:left="1539" w:header="2765" w:footer="3663" w:gutter="0"/>
          <w:pgNumType w:start="1"/>
          <w:cols w:space="720"/>
          <w:noEndnote/>
          <w:rtlGutter w:val="0"/>
          <w:docGrid w:linePitch="360"/>
        </w:sectPr>
      </w:pPr>
      <w:r>
        <w:rPr>
          <w:color w:val="000000"/>
          <w:spacing w:val="0"/>
          <w:w w:val="100"/>
          <w:position w:val="0"/>
          <w:sz w:val="34"/>
          <w:szCs w:val="34"/>
        </w:rPr>
        <w:t>二</w:t>
      </w:r>
      <w:r>
        <w:rPr>
          <w:rFonts w:ascii="Arial" w:eastAsia="Arial" w:hAnsi="Arial" w:cs="Arial"/>
          <w:color w:val="000000"/>
          <w:spacing w:val="0"/>
          <w:w w:val="100"/>
          <w:position w:val="0"/>
          <w:sz w:val="42"/>
          <w:szCs w:val="42"/>
        </w:rPr>
        <w:t>oo</w:t>
      </w:r>
      <w:r>
        <w:rPr>
          <w:color w:val="000000"/>
          <w:spacing w:val="0"/>
          <w:w w:val="100"/>
          <w:position w:val="0"/>
          <w:sz w:val="34"/>
          <w:szCs w:val="34"/>
        </w:rPr>
        <w:t>七年四月</w:t>
      </w:r>
    </w:p>
    <w:p>
      <w:pPr>
        <w:pStyle w:val="Style1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7"/>
        <w:keepNext w:val="0"/>
        <w:keepLines w:val="0"/>
        <w:widowControl w:val="0"/>
        <w:shd w:val="clear" w:color="auto" w:fill="auto"/>
        <w:tabs>
          <w:tab w:pos="1184" w:val="left"/>
        </w:tabs>
        <w:bidi w:val="0"/>
        <w:spacing w:before="0" w:after="0" w:line="472" w:lineRule="exact"/>
        <w:ind w:left="0" w:right="0" w:firstLine="580"/>
        <w:jc w:val="both"/>
      </w:pPr>
      <w:bookmarkStart w:id="6" w:name="bookmark6"/>
      <w:r>
        <w:rPr>
          <w:color w:val="000000"/>
          <w:spacing w:val="0"/>
          <w:w w:val="100"/>
          <w:position w:val="0"/>
          <w:sz w:val="24"/>
          <w:szCs w:val="24"/>
        </w:rPr>
        <w:t>（</w:t>
      </w:r>
      <w:bookmarkEnd w:id="6"/>
      <w:r>
        <w:rPr>
          <w:color w:val="000000"/>
          <w:spacing w:val="0"/>
          <w:w w:val="100"/>
          <w:position w:val="0"/>
          <w:sz w:val="24"/>
          <w:szCs w:val="24"/>
        </w:rPr>
        <w:t>一）</w:t>
        <w:tab/>
        <w:t>本公司董事会、监事会及其董事、监事、高级管理人员保证本报告所载资 料不存在任何虚假记载、误导性陈述或者重大遗漏，并对其内容的真实性、准确性和 完整性承担个别及连带责任。</w:t>
      </w:r>
    </w:p>
    <w:p>
      <w:pPr>
        <w:pStyle w:val="Style27"/>
        <w:keepNext w:val="0"/>
        <w:keepLines w:val="0"/>
        <w:widowControl w:val="0"/>
        <w:shd w:val="clear" w:color="auto" w:fill="auto"/>
        <w:tabs>
          <w:tab w:pos="1333" w:val="left"/>
        </w:tabs>
        <w:bidi w:val="0"/>
        <w:spacing w:before="0" w:after="0" w:line="472" w:lineRule="exact"/>
        <w:ind w:left="0" w:right="0" w:firstLine="580"/>
        <w:jc w:val="both"/>
      </w:pPr>
      <w:bookmarkStart w:id="7" w:name="bookmark7"/>
      <w:r>
        <w:rPr>
          <w:color w:val="000000"/>
          <w:spacing w:val="0"/>
          <w:w w:val="100"/>
          <w:position w:val="0"/>
          <w:sz w:val="24"/>
          <w:szCs w:val="24"/>
        </w:rPr>
        <w:t>（</w:t>
      </w:r>
      <w:bookmarkEnd w:id="7"/>
      <w:r>
        <w:rPr>
          <w:color w:val="000000"/>
          <w:spacing w:val="0"/>
          <w:w w:val="100"/>
          <w:position w:val="0"/>
          <w:sz w:val="24"/>
          <w:szCs w:val="24"/>
        </w:rPr>
        <w:t>二）</w:t>
        <w:tab/>
        <w:t>陈少群董事长、祝俊明董事、独立董事温思美、郭晋龙、吴叔平、张 勇、 孙雄以及董事陈小华、马彦钊、冯儒林、孙涛、聂益龙出席了公司第五届董事会第四 次会议。马坚董事因工作原因，出差在外，未能出席本次会议，授权陈小华董事代为 出席会议并行使表决权。公司高管人员和监事列席会议。</w:t>
      </w:r>
    </w:p>
    <w:p>
      <w:pPr>
        <w:pStyle w:val="Style27"/>
        <w:keepNext w:val="0"/>
        <w:keepLines w:val="0"/>
        <w:widowControl w:val="0"/>
        <w:shd w:val="clear" w:color="auto" w:fill="auto"/>
        <w:tabs>
          <w:tab w:pos="1180" w:val="left"/>
        </w:tabs>
        <w:bidi w:val="0"/>
        <w:spacing w:before="0" w:after="0" w:line="472" w:lineRule="exact"/>
        <w:ind w:left="0" w:right="0" w:firstLine="580"/>
        <w:jc w:val="both"/>
      </w:pPr>
      <w:bookmarkStart w:id="8" w:name="bookmark8"/>
      <w:r>
        <w:rPr>
          <w:color w:val="000000"/>
          <w:spacing w:val="0"/>
          <w:w w:val="100"/>
          <w:position w:val="0"/>
          <w:sz w:val="24"/>
          <w:szCs w:val="24"/>
        </w:rPr>
        <w:t>（</w:t>
      </w:r>
      <w:bookmarkEnd w:id="8"/>
      <w:r>
        <w:rPr>
          <w:color w:val="000000"/>
          <w:spacing w:val="0"/>
          <w:w w:val="100"/>
          <w:position w:val="0"/>
          <w:sz w:val="24"/>
          <w:szCs w:val="24"/>
        </w:rPr>
        <w:t>三）</w:t>
        <w:tab/>
        <w:t>公司董事长陈少群先生、总经理祝俊明先生、财务总监马彦钊先生、计财 部长林红女士声明：保证年度报告中财务报告真实、完整。</w:t>
      </w:r>
    </w:p>
    <w:p>
      <w:pPr>
        <w:pStyle w:val="Style27"/>
        <w:keepNext w:val="0"/>
        <w:keepLines w:val="0"/>
        <w:widowControl w:val="0"/>
        <w:shd w:val="clear" w:color="auto" w:fill="auto"/>
        <w:tabs>
          <w:tab w:pos="1232" w:val="left"/>
        </w:tabs>
        <w:bidi w:val="0"/>
        <w:spacing w:before="0" w:after="300" w:line="472" w:lineRule="exact"/>
        <w:ind w:left="0" w:right="0" w:firstLine="48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3193" w:right="1419" w:bottom="4091" w:left="1539" w:header="0" w:footer="3" w:gutter="0"/>
          <w:pgNumType w:start="3"/>
          <w:cols w:space="720"/>
          <w:noEndnote/>
          <w:rtlGutter w:val="0"/>
          <w:docGrid w:linePitch="360"/>
        </w:sectPr>
      </w:pPr>
      <w:bookmarkStart w:id="9" w:name="bookmark9"/>
      <w:r>
        <w:rPr>
          <w:color w:val="000000"/>
          <w:spacing w:val="0"/>
          <w:w w:val="100"/>
          <w:position w:val="0"/>
          <w:sz w:val="24"/>
          <w:szCs w:val="24"/>
        </w:rPr>
        <w:t>（</w:t>
      </w:r>
      <w:bookmarkEnd w:id="9"/>
      <w:r>
        <w:rPr>
          <w:color w:val="000000"/>
          <w:spacing w:val="0"/>
          <w:w w:val="100"/>
          <w:position w:val="0"/>
          <w:sz w:val="24"/>
          <w:szCs w:val="24"/>
        </w:rPr>
        <w:t>四）</w:t>
        <w:tab/>
        <w:t>深圳南方民和会计师事务所有限责任公司为本公司出具了标准无保留意见 的审计报告。</w:t>
      </w:r>
    </w:p>
    <w:p>
      <w:pPr>
        <w:pStyle w:val="Style29"/>
        <w:keepNext w:val="0"/>
        <w:keepLines w:val="0"/>
        <w:widowControl w:val="0"/>
        <w:shd w:val="clear" w:color="auto" w:fill="auto"/>
        <w:tabs>
          <w:tab w:leader="dot" w:pos="7632" w:val="lef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sz w:val="24"/>
          <w:szCs w:val="24"/>
        </w:rPr>
        <w:t>第一章公司基本情况简介</w:t>
      </w:r>
      <w:r>
        <w:rPr>
          <w:color w:val="000000"/>
          <w:spacing w:val="0"/>
          <w:w w:val="100"/>
          <w:position w:val="0"/>
          <w:sz w:val="24"/>
          <w:szCs w:val="24"/>
        </w:rPr>
        <w:tab/>
      </w:r>
      <w:r>
        <w:rPr>
          <w:color w:val="000000"/>
          <w:spacing w:val="0"/>
          <w:w w:val="100"/>
          <w:position w:val="0"/>
          <w:sz w:val="24"/>
          <w:szCs w:val="24"/>
        </w:rPr>
        <w:t>4</w:t>
      </w:r>
    </w:p>
    <w:p>
      <w:pPr>
        <w:pStyle w:val="Style29"/>
        <w:keepNext w:val="0"/>
        <w:keepLines w:val="0"/>
        <w:widowControl w:val="0"/>
        <w:shd w:val="clear" w:color="auto" w:fill="auto"/>
        <w:tabs>
          <w:tab w:leader="dot" w:pos="7632" w:val="left"/>
        </w:tabs>
        <w:bidi w:val="0"/>
        <w:spacing w:before="0" w:line="240" w:lineRule="auto"/>
        <w:ind w:left="0" w:right="0" w:firstLine="0"/>
        <w:jc w:val="both"/>
      </w:pPr>
      <w:r>
        <w:rPr>
          <w:color w:val="000000"/>
          <w:spacing w:val="0"/>
          <w:w w:val="100"/>
          <w:position w:val="0"/>
          <w:sz w:val="24"/>
          <w:szCs w:val="24"/>
        </w:rPr>
        <w:t>第二章会计数据和业务数据摘要</w:t>
      </w:r>
      <w:r>
        <w:rPr>
          <w:color w:val="000000"/>
          <w:spacing w:val="0"/>
          <w:w w:val="100"/>
          <w:position w:val="0"/>
          <w:sz w:val="24"/>
          <w:szCs w:val="24"/>
        </w:rPr>
        <w:tab/>
      </w:r>
      <w:r>
        <w:rPr>
          <w:color w:val="000000"/>
          <w:spacing w:val="0"/>
          <w:w w:val="100"/>
          <w:position w:val="0"/>
          <w:sz w:val="24"/>
          <w:szCs w:val="24"/>
        </w:rPr>
        <w:t>5</w:t>
      </w:r>
    </w:p>
    <w:p>
      <w:pPr>
        <w:pStyle w:val="Style29"/>
        <w:keepNext w:val="0"/>
        <w:keepLines w:val="0"/>
        <w:widowControl w:val="0"/>
        <w:shd w:val="clear" w:color="auto" w:fill="auto"/>
        <w:tabs>
          <w:tab w:leader="dot" w:pos="7632" w:val="left"/>
        </w:tabs>
        <w:bidi w:val="0"/>
        <w:spacing w:before="0" w:line="240" w:lineRule="auto"/>
        <w:ind w:left="0" w:right="0" w:firstLine="0"/>
        <w:jc w:val="both"/>
      </w:pPr>
      <w:r>
        <w:rPr>
          <w:color w:val="000000"/>
          <w:spacing w:val="0"/>
          <w:w w:val="100"/>
          <w:position w:val="0"/>
          <w:sz w:val="24"/>
          <w:szCs w:val="24"/>
        </w:rPr>
        <w:t>第三章股本变动及股东情况</w:t>
      </w:r>
      <w:r>
        <w:rPr>
          <w:color w:val="000000"/>
          <w:spacing w:val="0"/>
          <w:w w:val="100"/>
          <w:position w:val="0"/>
          <w:sz w:val="24"/>
          <w:szCs w:val="24"/>
        </w:rPr>
        <w:tab/>
      </w:r>
      <w:r>
        <w:rPr>
          <w:color w:val="000000"/>
          <w:spacing w:val="0"/>
          <w:w w:val="100"/>
          <w:position w:val="0"/>
          <w:sz w:val="24"/>
          <w:szCs w:val="24"/>
        </w:rPr>
        <w:t>7</w:t>
      </w:r>
    </w:p>
    <w:p>
      <w:pPr>
        <w:pStyle w:val="Style29"/>
        <w:keepNext w:val="0"/>
        <w:keepLines w:val="0"/>
        <w:widowControl w:val="0"/>
        <w:shd w:val="clear" w:color="auto" w:fill="auto"/>
        <w:tabs>
          <w:tab w:leader="dot" w:pos="7632" w:val="left"/>
        </w:tabs>
        <w:bidi w:val="0"/>
        <w:spacing w:before="0" w:line="240" w:lineRule="auto"/>
        <w:ind w:left="0" w:right="0" w:firstLine="0"/>
        <w:jc w:val="both"/>
      </w:pPr>
      <w:hyperlink w:anchor="bookmark66" w:tooltip="Current Document">
        <w:r>
          <w:rPr>
            <w:color w:val="000000"/>
            <w:spacing w:val="0"/>
            <w:w w:val="100"/>
            <w:position w:val="0"/>
            <w:sz w:val="24"/>
            <w:szCs w:val="24"/>
          </w:rPr>
          <w:t>第四章董事、监事、高级管理人员和员工情况</w:t>
        </w:r>
        <w:r>
          <w:rPr>
            <w:color w:val="000000"/>
            <w:spacing w:val="0"/>
            <w:w w:val="100"/>
            <w:position w:val="0"/>
            <w:sz w:val="24"/>
            <w:szCs w:val="24"/>
          </w:rPr>
          <w:tab/>
        </w:r>
        <w:r>
          <w:rPr>
            <w:color w:val="000000"/>
            <w:spacing w:val="0"/>
            <w:w w:val="100"/>
            <w:position w:val="0"/>
            <w:sz w:val="24"/>
            <w:szCs w:val="24"/>
          </w:rPr>
          <w:t>11</w:t>
        </w:r>
      </w:hyperlink>
    </w:p>
    <w:p>
      <w:pPr>
        <w:pStyle w:val="Style29"/>
        <w:keepNext w:val="0"/>
        <w:keepLines w:val="0"/>
        <w:widowControl w:val="0"/>
        <w:shd w:val="clear" w:color="auto" w:fill="auto"/>
        <w:tabs>
          <w:tab w:leader="dot" w:pos="7632" w:val="left"/>
        </w:tabs>
        <w:bidi w:val="0"/>
        <w:spacing w:before="0" w:line="240" w:lineRule="auto"/>
        <w:ind w:left="0" w:right="0" w:firstLine="0"/>
        <w:jc w:val="both"/>
      </w:pPr>
      <w:hyperlink w:anchor="bookmark114" w:tooltip="Current Document">
        <w:r>
          <w:rPr>
            <w:color w:val="000000"/>
            <w:spacing w:val="0"/>
            <w:w w:val="100"/>
            <w:position w:val="0"/>
            <w:sz w:val="24"/>
            <w:szCs w:val="24"/>
          </w:rPr>
          <w:t>第五章公司治理结构</w:t>
        </w:r>
        <w:r>
          <w:rPr>
            <w:color w:val="000000"/>
            <w:spacing w:val="0"/>
            <w:w w:val="100"/>
            <w:position w:val="0"/>
            <w:sz w:val="24"/>
            <w:szCs w:val="24"/>
          </w:rPr>
          <w:tab/>
        </w:r>
        <w:r>
          <w:rPr>
            <w:color w:val="000000"/>
            <w:spacing w:val="0"/>
            <w:w w:val="100"/>
            <w:position w:val="0"/>
            <w:sz w:val="24"/>
            <w:szCs w:val="24"/>
          </w:rPr>
          <w:t>17</w:t>
        </w:r>
      </w:hyperlink>
    </w:p>
    <w:p>
      <w:pPr>
        <w:pStyle w:val="Style29"/>
        <w:keepNext w:val="0"/>
        <w:keepLines w:val="0"/>
        <w:widowControl w:val="0"/>
        <w:shd w:val="clear" w:color="auto" w:fill="auto"/>
        <w:tabs>
          <w:tab w:leader="dot" w:pos="7632" w:val="left"/>
        </w:tabs>
        <w:bidi w:val="0"/>
        <w:spacing w:before="0" w:line="240" w:lineRule="auto"/>
        <w:ind w:left="0" w:right="0" w:firstLine="0"/>
        <w:jc w:val="both"/>
      </w:pPr>
      <w:hyperlink w:anchor="bookmark149" w:tooltip="Current Document">
        <w:r>
          <w:rPr>
            <w:color w:val="000000"/>
            <w:spacing w:val="0"/>
            <w:w w:val="100"/>
            <w:position w:val="0"/>
            <w:sz w:val="24"/>
            <w:szCs w:val="24"/>
          </w:rPr>
          <w:t>第六章股东大会情况简介</w:t>
        </w:r>
        <w:r>
          <w:rPr>
            <w:color w:val="000000"/>
            <w:spacing w:val="0"/>
            <w:w w:val="100"/>
            <w:position w:val="0"/>
            <w:sz w:val="24"/>
            <w:szCs w:val="24"/>
          </w:rPr>
          <w:tab/>
        </w:r>
        <w:r>
          <w:rPr>
            <w:color w:val="000000"/>
            <w:spacing w:val="0"/>
            <w:w w:val="100"/>
            <w:position w:val="0"/>
            <w:sz w:val="24"/>
            <w:szCs w:val="24"/>
          </w:rPr>
          <w:t>21</w:t>
        </w:r>
      </w:hyperlink>
    </w:p>
    <w:p>
      <w:pPr>
        <w:pStyle w:val="Style29"/>
        <w:keepNext w:val="0"/>
        <w:keepLines w:val="0"/>
        <w:widowControl w:val="0"/>
        <w:shd w:val="clear" w:color="auto" w:fill="auto"/>
        <w:tabs>
          <w:tab w:leader="dot" w:pos="7632" w:val="left"/>
        </w:tabs>
        <w:bidi w:val="0"/>
        <w:spacing w:before="0" w:line="240" w:lineRule="auto"/>
        <w:ind w:left="0" w:right="0" w:firstLine="0"/>
        <w:jc w:val="both"/>
      </w:pPr>
      <w:hyperlink w:anchor="bookmark178" w:tooltip="Current Document">
        <w:r>
          <w:rPr>
            <w:color w:val="000000"/>
            <w:spacing w:val="0"/>
            <w:w w:val="100"/>
            <w:position w:val="0"/>
            <w:sz w:val="24"/>
            <w:szCs w:val="24"/>
          </w:rPr>
          <w:t>第七章董事会报告</w:t>
        </w:r>
        <w:r>
          <w:rPr>
            <w:color w:val="000000"/>
            <w:spacing w:val="0"/>
            <w:w w:val="100"/>
            <w:position w:val="0"/>
            <w:sz w:val="24"/>
            <w:szCs w:val="24"/>
          </w:rPr>
          <w:tab/>
        </w:r>
        <w:r>
          <w:rPr>
            <w:color w:val="000000"/>
            <w:spacing w:val="0"/>
            <w:w w:val="100"/>
            <w:position w:val="0"/>
            <w:sz w:val="24"/>
            <w:szCs w:val="24"/>
          </w:rPr>
          <w:t>24</w:t>
        </w:r>
      </w:hyperlink>
    </w:p>
    <w:p>
      <w:pPr>
        <w:pStyle w:val="Style29"/>
        <w:keepNext w:val="0"/>
        <w:keepLines w:val="0"/>
        <w:widowControl w:val="0"/>
        <w:shd w:val="clear" w:color="auto" w:fill="auto"/>
        <w:tabs>
          <w:tab w:leader="dot" w:pos="7632" w:val="left"/>
        </w:tabs>
        <w:bidi w:val="0"/>
        <w:spacing w:before="0" w:line="240" w:lineRule="auto"/>
        <w:ind w:left="0" w:right="0" w:firstLine="0"/>
        <w:jc w:val="both"/>
      </w:pPr>
      <w:r>
        <w:rPr>
          <w:color w:val="000000"/>
          <w:spacing w:val="0"/>
          <w:w w:val="100"/>
          <w:position w:val="0"/>
          <w:sz w:val="24"/>
          <w:szCs w:val="24"/>
        </w:rPr>
        <w:t>第八章监事会报告</w:t>
      </w:r>
      <w:r>
        <w:rPr>
          <w:color w:val="000000"/>
          <w:spacing w:val="0"/>
          <w:w w:val="100"/>
          <w:position w:val="0"/>
          <w:sz w:val="24"/>
          <w:szCs w:val="24"/>
        </w:rPr>
        <w:tab/>
      </w:r>
      <w:r>
        <w:rPr>
          <w:color w:val="000000"/>
          <w:spacing w:val="0"/>
          <w:w w:val="100"/>
          <w:position w:val="0"/>
          <w:sz w:val="24"/>
          <w:szCs w:val="24"/>
        </w:rPr>
        <w:t>41</w:t>
      </w:r>
    </w:p>
    <w:p>
      <w:pPr>
        <w:pStyle w:val="Style29"/>
        <w:keepNext w:val="0"/>
        <w:keepLines w:val="0"/>
        <w:widowControl w:val="0"/>
        <w:shd w:val="clear" w:color="auto" w:fill="auto"/>
        <w:tabs>
          <w:tab w:leader="dot" w:pos="7632" w:val="left"/>
        </w:tabs>
        <w:bidi w:val="0"/>
        <w:spacing w:before="0" w:line="240" w:lineRule="auto"/>
        <w:ind w:left="0" w:right="0" w:firstLine="0"/>
        <w:jc w:val="both"/>
      </w:pPr>
      <w:r>
        <w:rPr>
          <w:color w:val="000000"/>
          <w:spacing w:val="0"/>
          <w:w w:val="100"/>
          <w:position w:val="0"/>
          <w:sz w:val="24"/>
          <w:szCs w:val="24"/>
        </w:rPr>
        <w:t>第九章重要事项</w:t>
      </w:r>
      <w:r>
        <w:rPr>
          <w:color w:val="000000"/>
          <w:spacing w:val="0"/>
          <w:w w:val="100"/>
          <w:position w:val="0"/>
          <w:sz w:val="24"/>
          <w:szCs w:val="24"/>
        </w:rPr>
        <w:tab/>
      </w:r>
      <w:r>
        <w:rPr>
          <w:color w:val="000000"/>
          <w:spacing w:val="0"/>
          <w:w w:val="100"/>
          <w:position w:val="0"/>
          <w:sz w:val="24"/>
          <w:szCs w:val="24"/>
        </w:rPr>
        <w:t>43</w:t>
      </w:r>
    </w:p>
    <w:p>
      <w:pPr>
        <w:pStyle w:val="Style29"/>
        <w:keepNext w:val="0"/>
        <w:keepLines w:val="0"/>
        <w:widowControl w:val="0"/>
        <w:shd w:val="clear" w:color="auto" w:fill="auto"/>
        <w:tabs>
          <w:tab w:leader="dot" w:pos="7632" w:val="left"/>
        </w:tabs>
        <w:bidi w:val="0"/>
        <w:spacing w:before="0" w:line="240" w:lineRule="auto"/>
        <w:ind w:left="0" w:right="0" w:firstLine="0"/>
        <w:jc w:val="both"/>
      </w:pPr>
      <w:hyperlink w:anchor="bookmark384" w:tooltip="Current Document">
        <w:r>
          <w:rPr>
            <w:color w:val="000000"/>
            <w:spacing w:val="0"/>
            <w:w w:val="100"/>
            <w:position w:val="0"/>
            <w:sz w:val="24"/>
            <w:szCs w:val="24"/>
          </w:rPr>
          <w:t>第十章财务报告</w:t>
        </w:r>
        <w:r>
          <w:rPr>
            <w:color w:val="000000"/>
            <w:spacing w:val="0"/>
            <w:w w:val="100"/>
            <w:position w:val="0"/>
            <w:sz w:val="24"/>
            <w:szCs w:val="24"/>
          </w:rPr>
          <w:tab/>
        </w:r>
        <w:r>
          <w:rPr>
            <w:color w:val="000000"/>
            <w:spacing w:val="0"/>
            <w:w w:val="100"/>
            <w:position w:val="0"/>
            <w:sz w:val="24"/>
            <w:szCs w:val="24"/>
          </w:rPr>
          <w:t>51</w:t>
        </w:r>
      </w:hyperlink>
    </w:p>
    <w:p>
      <w:pPr>
        <w:pStyle w:val="Style29"/>
        <w:keepNext w:val="0"/>
        <w:keepLines w:val="0"/>
        <w:widowControl w:val="0"/>
        <w:shd w:val="clear" w:color="auto" w:fill="auto"/>
        <w:tabs>
          <w:tab w:leader="dot" w:pos="7632" w:val="left"/>
        </w:tabs>
        <w:bidi w:val="0"/>
        <w:spacing w:before="0" w:line="240" w:lineRule="auto"/>
        <w:ind w:left="0" w:right="0" w:firstLine="0"/>
        <w:jc w:val="both"/>
        <w:sectPr>
          <w:footnotePr>
            <w:pos w:val="pageBottom"/>
            <w:numFmt w:val="decimal"/>
            <w:numRestart w:val="continuous"/>
          </w:footnotePr>
          <w:pgSz w:w="11900" w:h="16840"/>
          <w:pgMar w:top="3087" w:right="1424" w:bottom="3087" w:left="1534" w:header="0" w:footer="3" w:gutter="0"/>
          <w:cols w:space="720"/>
          <w:noEndnote/>
          <w:rtlGutter w:val="0"/>
          <w:docGrid w:linePitch="360"/>
        </w:sectPr>
      </w:pPr>
      <w:r>
        <w:rPr>
          <w:color w:val="000000"/>
          <w:spacing w:val="0"/>
          <w:w w:val="100"/>
          <w:position w:val="0"/>
          <w:sz w:val="24"/>
          <w:szCs w:val="24"/>
        </w:rPr>
        <w:t>备查文件目录</w:t>
      </w:r>
      <w:r>
        <w:rPr>
          <w:color w:val="000000"/>
          <w:spacing w:val="0"/>
          <w:w w:val="100"/>
          <w:position w:val="0"/>
          <w:sz w:val="24"/>
          <w:szCs w:val="24"/>
        </w:rPr>
        <w:tab/>
      </w:r>
      <w:r>
        <w:rPr>
          <w:color w:val="000000"/>
          <w:spacing w:val="0"/>
          <w:w w:val="100"/>
          <w:position w:val="0"/>
          <w:sz w:val="24"/>
          <w:szCs w:val="24"/>
        </w:rPr>
        <w:t>53</w:t>
      </w:r>
      <w:r>
        <w:fldChar w:fldCharType="end"/>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第一章公司简介</w:t>
      </w:r>
    </w:p>
    <w:p>
      <w:pPr>
        <w:pStyle w:val="Style27"/>
        <w:keepNext w:val="0"/>
        <w:keepLines w:val="0"/>
        <w:widowControl w:val="0"/>
        <w:shd w:val="clear" w:color="auto" w:fill="auto"/>
        <w:tabs>
          <w:tab w:pos="1012" w:val="left"/>
        </w:tabs>
        <w:bidi w:val="0"/>
        <w:spacing w:before="0" w:after="0" w:line="464" w:lineRule="exact"/>
        <w:ind w:left="0" w:right="0" w:firstLine="500"/>
        <w:jc w:val="left"/>
      </w:pPr>
      <w:bookmarkStart w:id="10" w:name="bookmark10"/>
      <w:r>
        <w:rPr>
          <w:color w:val="000000"/>
          <w:spacing w:val="0"/>
          <w:w w:val="100"/>
          <w:position w:val="0"/>
          <w:sz w:val="24"/>
          <w:szCs w:val="24"/>
        </w:rPr>
        <w:t>一</w:t>
      </w:r>
      <w:bookmarkEnd w:id="10"/>
      <w:r>
        <w:rPr>
          <w:color w:val="000000"/>
          <w:spacing w:val="0"/>
          <w:w w:val="100"/>
          <w:position w:val="0"/>
          <w:sz w:val="24"/>
          <w:szCs w:val="24"/>
        </w:rPr>
        <w:t>、</w:t>
        <w:tab/>
        <w:t>公司法定中文名称：深圳市农产品股份有限公司</w:t>
      </w:r>
    </w:p>
    <w:p>
      <w:pPr>
        <w:pStyle w:val="Style27"/>
        <w:keepNext w:val="0"/>
        <w:keepLines w:val="0"/>
        <w:widowControl w:val="0"/>
        <w:shd w:val="clear" w:color="auto" w:fill="auto"/>
        <w:bidi w:val="0"/>
        <w:spacing w:before="0" w:after="0" w:line="464" w:lineRule="exact"/>
        <w:ind w:left="0" w:right="0" w:firstLine="0"/>
        <w:jc w:val="center"/>
      </w:pPr>
      <w:r>
        <w:rPr>
          <w:color w:val="000000"/>
          <w:spacing w:val="0"/>
          <w:w w:val="100"/>
          <w:position w:val="0"/>
          <w:sz w:val="24"/>
          <w:szCs w:val="24"/>
        </w:rPr>
        <w:t>公司法定英文名称：</w:t>
      </w:r>
      <w:r>
        <w:rPr>
          <w:color w:val="000000"/>
          <w:spacing w:val="0"/>
          <w:w w:val="100"/>
          <w:position w:val="0"/>
          <w:sz w:val="24"/>
          <w:szCs w:val="24"/>
        </w:rPr>
        <w:t>SHENZHEN AGRICULTURAL PRODUCTS CO., LTD.</w:t>
      </w:r>
    </w:p>
    <w:p>
      <w:pPr>
        <w:pStyle w:val="Style27"/>
        <w:keepNext w:val="0"/>
        <w:keepLines w:val="0"/>
        <w:widowControl w:val="0"/>
        <w:shd w:val="clear" w:color="auto" w:fill="auto"/>
        <w:tabs>
          <w:tab w:pos="1012" w:val="left"/>
        </w:tabs>
        <w:bidi w:val="0"/>
        <w:spacing w:before="0" w:after="0" w:line="464" w:lineRule="exact"/>
        <w:ind w:left="0" w:right="0" w:firstLine="500"/>
        <w:jc w:val="left"/>
      </w:pPr>
      <w:bookmarkStart w:id="11" w:name="bookmark11"/>
      <w:r>
        <w:rPr>
          <w:color w:val="000000"/>
          <w:spacing w:val="0"/>
          <w:w w:val="100"/>
          <w:position w:val="0"/>
          <w:sz w:val="24"/>
          <w:szCs w:val="24"/>
        </w:rPr>
        <w:t>二</w:t>
      </w:r>
      <w:bookmarkEnd w:id="11"/>
      <w:r>
        <w:rPr>
          <w:color w:val="000000"/>
          <w:spacing w:val="0"/>
          <w:w w:val="100"/>
          <w:position w:val="0"/>
          <w:sz w:val="24"/>
          <w:szCs w:val="24"/>
        </w:rPr>
        <w:t>、</w:t>
        <w:tab/>
        <w:t>公司法定代表人：陈少群</w:t>
      </w:r>
    </w:p>
    <w:p>
      <w:pPr>
        <w:pStyle w:val="Style27"/>
        <w:keepNext w:val="0"/>
        <w:keepLines w:val="0"/>
        <w:widowControl w:val="0"/>
        <w:shd w:val="clear" w:color="auto" w:fill="auto"/>
        <w:tabs>
          <w:tab w:pos="1017" w:val="left"/>
        </w:tabs>
        <w:bidi w:val="0"/>
        <w:spacing w:before="0" w:after="0" w:line="464" w:lineRule="exact"/>
        <w:ind w:left="0" w:right="0" w:firstLine="500"/>
        <w:jc w:val="left"/>
      </w:pPr>
      <w:bookmarkStart w:id="12" w:name="bookmark12"/>
      <w:r>
        <w:rPr>
          <w:color w:val="000000"/>
          <w:spacing w:val="0"/>
          <w:w w:val="100"/>
          <w:position w:val="0"/>
          <w:sz w:val="24"/>
          <w:szCs w:val="24"/>
        </w:rPr>
        <w:t>三</w:t>
      </w:r>
      <w:bookmarkEnd w:id="12"/>
      <w:r>
        <w:rPr>
          <w:color w:val="000000"/>
          <w:spacing w:val="0"/>
          <w:w w:val="100"/>
          <w:position w:val="0"/>
          <w:sz w:val="24"/>
          <w:szCs w:val="24"/>
        </w:rPr>
        <w:t>、</w:t>
        <w:tab/>
        <w:t>公司董事会秘书：陈小华</w:t>
      </w:r>
    </w:p>
    <w:p>
      <w:pPr>
        <w:pStyle w:val="Style27"/>
        <w:keepNext w:val="0"/>
        <w:keepLines w:val="0"/>
        <w:widowControl w:val="0"/>
        <w:shd w:val="clear" w:color="auto" w:fill="auto"/>
        <w:bidi w:val="0"/>
        <w:spacing w:before="0" w:after="0" w:line="464" w:lineRule="exact"/>
        <w:ind w:left="1060" w:right="0" w:firstLine="0"/>
        <w:jc w:val="left"/>
      </w:pPr>
      <w:r>
        <w:rPr>
          <w:color w:val="000000"/>
          <w:spacing w:val="0"/>
          <w:w w:val="100"/>
          <w:position w:val="0"/>
          <w:sz w:val="24"/>
          <w:szCs w:val="24"/>
        </w:rPr>
        <w:t>证券事务代表：郑桂波</w:t>
      </w:r>
    </w:p>
    <w:p>
      <w:pPr>
        <w:pStyle w:val="Style27"/>
        <w:keepNext w:val="0"/>
        <w:keepLines w:val="0"/>
        <w:widowControl w:val="0"/>
        <w:shd w:val="clear" w:color="auto" w:fill="auto"/>
        <w:bidi w:val="0"/>
        <w:spacing w:before="0" w:after="0" w:line="464" w:lineRule="exact"/>
        <w:ind w:left="1060" w:right="0" w:firstLine="0"/>
        <w:jc w:val="left"/>
      </w:pPr>
      <w:r>
        <w:rPr>
          <w:color w:val="000000"/>
          <w:spacing w:val="0"/>
          <w:w w:val="100"/>
          <w:position w:val="0"/>
          <w:sz w:val="24"/>
          <w:szCs w:val="24"/>
        </w:rPr>
        <w:t>联系地址：深圳市罗湖区布吉路1021号天乐大厦22楼</w:t>
      </w:r>
    </w:p>
    <w:p>
      <w:pPr>
        <w:pStyle w:val="Style27"/>
        <w:keepNext w:val="0"/>
        <w:keepLines w:val="0"/>
        <w:widowControl w:val="0"/>
        <w:shd w:val="clear" w:color="auto" w:fill="auto"/>
        <w:tabs>
          <w:tab w:pos="4511" w:val="left"/>
        </w:tabs>
        <w:bidi w:val="0"/>
        <w:spacing w:before="0" w:after="0" w:line="464" w:lineRule="exact"/>
        <w:ind w:left="1060" w:right="0" w:firstLine="0"/>
        <w:jc w:val="left"/>
      </w:pPr>
      <w:r>
        <w:rPr>
          <w:color w:val="000000"/>
          <w:spacing w:val="0"/>
          <w:w w:val="100"/>
          <w:position w:val="0"/>
          <w:sz w:val="24"/>
          <w:szCs w:val="24"/>
        </w:rPr>
        <w:t>电 话：（0755）25850936</w:t>
        <w:tab/>
        <w:t>25850688 转 2203</w:t>
      </w:r>
    </w:p>
    <w:p>
      <w:pPr>
        <w:pStyle w:val="Style27"/>
        <w:keepNext w:val="0"/>
        <w:keepLines w:val="0"/>
        <w:widowControl w:val="0"/>
        <w:shd w:val="clear" w:color="auto" w:fill="auto"/>
        <w:bidi w:val="0"/>
        <w:spacing w:before="0" w:after="0" w:line="464" w:lineRule="exact"/>
        <w:ind w:left="1060" w:right="0" w:firstLine="0"/>
        <w:jc w:val="left"/>
      </w:pPr>
      <w:r>
        <w:rPr>
          <w:color w:val="000000"/>
          <w:spacing w:val="0"/>
          <w:w w:val="100"/>
          <w:position w:val="0"/>
          <w:sz w:val="24"/>
          <w:szCs w:val="24"/>
        </w:rPr>
        <w:t>传 真：（0755）25850050</w:t>
      </w:r>
    </w:p>
    <w:p>
      <w:pPr>
        <w:pStyle w:val="Style27"/>
        <w:keepNext w:val="0"/>
        <w:keepLines w:val="0"/>
        <w:widowControl w:val="0"/>
        <w:shd w:val="clear" w:color="auto" w:fill="auto"/>
        <w:bidi w:val="0"/>
        <w:spacing w:before="0" w:after="0" w:line="464" w:lineRule="exact"/>
        <w:ind w:left="1060" w:right="0" w:firstLine="0"/>
        <w:jc w:val="left"/>
      </w:pPr>
      <w:r>
        <w:rPr>
          <w:color w:val="000000"/>
          <w:spacing w:val="0"/>
          <w:w w:val="100"/>
          <w:position w:val="0"/>
          <w:sz w:val="24"/>
          <w:szCs w:val="24"/>
        </w:rPr>
        <w:t>电子信箱：</w:t>
      </w:r>
      <w:r>
        <w:rPr>
          <w:color w:val="000000"/>
          <w:spacing w:val="0"/>
          <w:w w:val="100"/>
          <w:position w:val="0"/>
          <w:sz w:val="24"/>
          <w:szCs w:val="24"/>
          <w:u w:val="single"/>
        </w:rPr>
        <w:t>a</w:t>
      </w:r>
      <w:r>
        <w:fldChar w:fldCharType="begin"/>
      </w:r>
      <w:r>
        <w:rPr/>
        <w:instrText> HYPERLINK "mailto:0061@163.com" </w:instrText>
      </w:r>
      <w:r>
        <w:fldChar w:fldCharType="separate"/>
      </w:r>
      <w:r>
        <w:rPr>
          <w:color w:val="000000"/>
          <w:spacing w:val="0"/>
          <w:w w:val="100"/>
          <w:position w:val="0"/>
          <w:sz w:val="24"/>
          <w:szCs w:val="24"/>
          <w:u w:val="single"/>
        </w:rPr>
        <w:t>0061@163.com</w:t>
      </w:r>
      <w:r>
        <w:fldChar w:fldCharType="end"/>
      </w:r>
      <w:r>
        <w:rPr>
          <w:color w:val="000000"/>
          <w:spacing w:val="0"/>
          <w:w w:val="100"/>
          <w:position w:val="0"/>
          <w:sz w:val="24"/>
          <w:szCs w:val="24"/>
          <w:u w:val="single"/>
        </w:rPr>
        <w:t xml:space="preserve"> </w:t>
      </w:r>
      <w:r>
        <w:fldChar w:fldCharType="begin"/>
      </w:r>
      <w:r>
        <w:rPr/>
        <w:instrText> HYPERLINK "mailto:czzgb@163.com" </w:instrText>
      </w:r>
      <w:r>
        <w:fldChar w:fldCharType="separate"/>
      </w:r>
      <w:r>
        <w:rPr>
          <w:color w:val="000000"/>
          <w:spacing w:val="0"/>
          <w:w w:val="100"/>
          <w:position w:val="0"/>
          <w:sz w:val="24"/>
          <w:szCs w:val="24"/>
          <w:u w:val="single"/>
        </w:rPr>
        <w:t>czzgb@163.com</w:t>
      </w:r>
      <w:r>
        <w:fldChar w:fldCharType="end"/>
      </w:r>
    </w:p>
    <w:p>
      <w:pPr>
        <w:pStyle w:val="Style27"/>
        <w:keepNext w:val="0"/>
        <w:keepLines w:val="0"/>
        <w:widowControl w:val="0"/>
        <w:shd w:val="clear" w:color="auto" w:fill="auto"/>
        <w:tabs>
          <w:tab w:pos="1017" w:val="left"/>
        </w:tabs>
        <w:bidi w:val="0"/>
        <w:spacing w:before="0" w:after="0" w:line="464" w:lineRule="exact"/>
        <w:ind w:left="0" w:right="0" w:firstLine="500"/>
        <w:jc w:val="left"/>
      </w:pPr>
      <w:bookmarkStart w:id="13" w:name="bookmark13"/>
      <w:r>
        <w:rPr>
          <w:color w:val="000000"/>
          <w:spacing w:val="0"/>
          <w:w w:val="100"/>
          <w:position w:val="0"/>
          <w:sz w:val="24"/>
          <w:szCs w:val="24"/>
        </w:rPr>
        <w:t>四</w:t>
      </w:r>
      <w:bookmarkEnd w:id="13"/>
      <w:r>
        <w:rPr>
          <w:color w:val="000000"/>
          <w:spacing w:val="0"/>
          <w:w w:val="100"/>
          <w:position w:val="0"/>
          <w:sz w:val="24"/>
          <w:szCs w:val="24"/>
        </w:rPr>
        <w:t>、</w:t>
        <w:tab/>
        <w:t>公司注册及办公地址：深圳市罗湖区布吉路1021号天乐大厦22楼</w:t>
      </w:r>
    </w:p>
    <w:p>
      <w:pPr>
        <w:pStyle w:val="Style27"/>
        <w:keepNext w:val="0"/>
        <w:keepLines w:val="0"/>
        <w:widowControl w:val="0"/>
        <w:shd w:val="clear" w:color="auto" w:fill="auto"/>
        <w:tabs>
          <w:tab w:pos="1679" w:val="left"/>
        </w:tabs>
        <w:bidi w:val="0"/>
        <w:spacing w:before="0" w:after="0" w:line="464" w:lineRule="exact"/>
        <w:ind w:left="1060" w:right="0" w:firstLine="0"/>
        <w:jc w:val="left"/>
      </w:pPr>
      <w:r>
        <w:rPr>
          <w:color w:val="000000"/>
          <w:spacing w:val="0"/>
          <w:w w:val="100"/>
          <w:position w:val="0"/>
          <w:sz w:val="24"/>
          <w:szCs w:val="24"/>
        </w:rPr>
        <w:t>邮</w:t>
        <w:tab/>
        <w:t>编：518019</w:t>
      </w:r>
    </w:p>
    <w:p>
      <w:pPr>
        <w:pStyle w:val="Style27"/>
        <w:keepNext w:val="0"/>
        <w:keepLines w:val="0"/>
        <w:widowControl w:val="0"/>
        <w:shd w:val="clear" w:color="auto" w:fill="auto"/>
        <w:bidi w:val="0"/>
        <w:spacing w:before="0" w:after="0" w:line="464" w:lineRule="exact"/>
        <w:ind w:left="1060" w:right="0" w:firstLine="0"/>
        <w:jc w:val="left"/>
      </w:pPr>
      <w:r>
        <w:rPr>
          <w:color w:val="000000"/>
          <w:spacing w:val="0"/>
          <w:w w:val="100"/>
          <w:position w:val="0"/>
          <w:sz w:val="24"/>
          <w:szCs w:val="24"/>
        </w:rPr>
        <w:t>公司网址：</w:t>
      </w:r>
      <w:r>
        <w:rPr>
          <w:color w:val="000000"/>
          <w:spacing w:val="0"/>
          <w:w w:val="100"/>
          <w:position w:val="0"/>
          <w:sz w:val="24"/>
          <w:szCs w:val="24"/>
        </w:rPr>
        <w:t>www.szap.com</w:t>
      </w:r>
    </w:p>
    <w:p>
      <w:pPr>
        <w:pStyle w:val="Style27"/>
        <w:keepNext w:val="0"/>
        <w:keepLines w:val="0"/>
        <w:widowControl w:val="0"/>
        <w:shd w:val="clear" w:color="auto" w:fill="auto"/>
        <w:bidi w:val="0"/>
        <w:spacing w:before="0" w:after="0" w:line="464" w:lineRule="exact"/>
        <w:ind w:left="1060" w:right="0" w:firstLine="0"/>
        <w:jc w:val="left"/>
      </w:pPr>
      <w:r>
        <w:rPr>
          <w:color w:val="000000"/>
          <w:spacing w:val="0"/>
          <w:w w:val="100"/>
          <w:position w:val="0"/>
          <w:sz w:val="24"/>
          <w:szCs w:val="24"/>
        </w:rPr>
        <w:t>电子信箱：</w:t>
      </w:r>
      <w:r>
        <w:rPr>
          <w:color w:val="000000"/>
          <w:spacing w:val="0"/>
          <w:w w:val="100"/>
          <w:position w:val="0"/>
          <w:sz w:val="24"/>
          <w:szCs w:val="24"/>
          <w:u w:val="single"/>
        </w:rPr>
        <w:t>a</w:t>
      </w:r>
      <w:r>
        <w:fldChar w:fldCharType="begin"/>
      </w:r>
      <w:r>
        <w:rPr/>
        <w:instrText> HYPERLINK "mailto:0061@163.com" </w:instrText>
      </w:r>
      <w:r>
        <w:fldChar w:fldCharType="separate"/>
      </w:r>
      <w:r>
        <w:rPr>
          <w:color w:val="000000"/>
          <w:spacing w:val="0"/>
          <w:w w:val="100"/>
          <w:position w:val="0"/>
          <w:sz w:val="24"/>
          <w:szCs w:val="24"/>
          <w:u w:val="single"/>
        </w:rPr>
        <w:t>0061@163.com</w:t>
      </w:r>
      <w:r>
        <w:fldChar w:fldCharType="end"/>
      </w:r>
      <w:r>
        <w:rPr>
          <w:color w:val="000000"/>
          <w:spacing w:val="0"/>
          <w:w w:val="100"/>
          <w:position w:val="0"/>
          <w:sz w:val="24"/>
          <w:szCs w:val="24"/>
          <w:u w:val="single"/>
        </w:rPr>
        <w:t xml:space="preserve"> </w:t>
      </w:r>
      <w:r>
        <w:fldChar w:fldCharType="begin"/>
      </w:r>
      <w:r>
        <w:rPr/>
        <w:instrText> HYPERLINK "mailto:czzgb@163.com" </w:instrText>
      </w:r>
      <w:r>
        <w:fldChar w:fldCharType="separate"/>
      </w:r>
      <w:r>
        <w:rPr>
          <w:color w:val="000000"/>
          <w:spacing w:val="0"/>
          <w:w w:val="100"/>
          <w:position w:val="0"/>
          <w:sz w:val="24"/>
          <w:szCs w:val="24"/>
          <w:u w:val="single"/>
        </w:rPr>
        <w:t>czzgb@163.com</w:t>
      </w:r>
      <w:r>
        <w:fldChar w:fldCharType="end"/>
      </w:r>
    </w:p>
    <w:p>
      <w:pPr>
        <w:pStyle w:val="Style27"/>
        <w:keepNext w:val="0"/>
        <w:keepLines w:val="0"/>
        <w:widowControl w:val="0"/>
        <w:shd w:val="clear" w:color="auto" w:fill="auto"/>
        <w:tabs>
          <w:tab w:pos="1072" w:val="left"/>
        </w:tabs>
        <w:bidi w:val="0"/>
        <w:spacing w:before="0" w:after="0" w:line="464" w:lineRule="exact"/>
        <w:ind w:left="1060" w:right="0" w:hanging="500"/>
        <w:jc w:val="left"/>
      </w:pPr>
      <w:bookmarkStart w:id="14" w:name="bookmark14"/>
      <w:r>
        <w:rPr>
          <w:color w:val="000000"/>
          <w:spacing w:val="0"/>
          <w:w w:val="100"/>
          <w:position w:val="0"/>
          <w:sz w:val="24"/>
          <w:szCs w:val="24"/>
        </w:rPr>
        <w:t>五</w:t>
      </w:r>
      <w:bookmarkEnd w:id="14"/>
      <w:r>
        <w:rPr>
          <w:color w:val="000000"/>
          <w:spacing w:val="0"/>
          <w:w w:val="100"/>
          <w:position w:val="0"/>
          <w:sz w:val="24"/>
          <w:szCs w:val="24"/>
        </w:rPr>
        <w:t>、</w:t>
        <w:tab/>
        <w:t>公司选定的信息披露报纸：《中国证券报》、《证券时报》及《上海证券报》 披露年报的国际互联网网址：</w:t>
      </w:r>
      <w:r>
        <w:fldChar w:fldCharType="begin"/>
      </w:r>
      <w:r>
        <w:rPr/>
        <w:instrText> HYPERLINK "http://www.cninfo.com.cn" </w:instrText>
      </w:r>
      <w:r>
        <w:fldChar w:fldCharType="separate"/>
      </w:r>
      <w:r>
        <w:rPr>
          <w:color w:val="000000"/>
          <w:spacing w:val="0"/>
          <w:w w:val="100"/>
          <w:position w:val="0"/>
          <w:sz w:val="24"/>
          <w:szCs w:val="24"/>
          <w:u w:val="single"/>
        </w:rPr>
        <w:t>www.cninfo.com.cn</w:t>
      </w:r>
      <w:r>
        <w:fldChar w:fldCharType="end"/>
      </w:r>
    </w:p>
    <w:p>
      <w:pPr>
        <w:pStyle w:val="Style27"/>
        <w:keepNext w:val="0"/>
        <w:keepLines w:val="0"/>
        <w:widowControl w:val="0"/>
        <w:shd w:val="clear" w:color="auto" w:fill="auto"/>
        <w:bidi w:val="0"/>
        <w:spacing w:before="0" w:after="0" w:line="464" w:lineRule="exact"/>
        <w:ind w:left="1060" w:right="0" w:firstLine="0"/>
        <w:jc w:val="left"/>
      </w:pPr>
      <w:r>
        <w:rPr>
          <w:color w:val="000000"/>
          <w:spacing w:val="0"/>
          <w:w w:val="100"/>
          <w:position w:val="0"/>
          <w:sz w:val="24"/>
          <w:szCs w:val="24"/>
        </w:rPr>
        <w:t>年度报告备置地址：公司董事会办公室</w:t>
      </w:r>
    </w:p>
    <w:p>
      <w:pPr>
        <w:pStyle w:val="Style27"/>
        <w:keepNext w:val="0"/>
        <w:keepLines w:val="0"/>
        <w:widowControl w:val="0"/>
        <w:shd w:val="clear" w:color="auto" w:fill="auto"/>
        <w:tabs>
          <w:tab w:pos="1017" w:val="left"/>
        </w:tabs>
        <w:bidi w:val="0"/>
        <w:spacing w:before="0" w:after="0" w:line="464" w:lineRule="exact"/>
        <w:ind w:left="0" w:right="0" w:firstLine="500"/>
        <w:jc w:val="left"/>
      </w:pPr>
      <w:bookmarkStart w:id="15" w:name="bookmark15"/>
      <w:r>
        <w:rPr>
          <w:color w:val="000000"/>
          <w:spacing w:val="0"/>
          <w:w w:val="100"/>
          <w:position w:val="0"/>
          <w:sz w:val="24"/>
          <w:szCs w:val="24"/>
        </w:rPr>
        <w:t>六</w:t>
      </w:r>
      <w:bookmarkEnd w:id="15"/>
      <w:r>
        <w:rPr>
          <w:color w:val="000000"/>
          <w:spacing w:val="0"/>
          <w:w w:val="100"/>
          <w:position w:val="0"/>
          <w:sz w:val="24"/>
          <w:szCs w:val="24"/>
        </w:rPr>
        <w:t>、</w:t>
        <w:tab/>
        <w:t>公司股票上市交易所：深圳证券交易所</w:t>
      </w:r>
    </w:p>
    <w:p>
      <w:pPr>
        <w:pStyle w:val="Style27"/>
        <w:keepNext w:val="0"/>
        <w:keepLines w:val="0"/>
        <w:widowControl w:val="0"/>
        <w:shd w:val="clear" w:color="auto" w:fill="auto"/>
        <w:bidi w:val="0"/>
        <w:spacing w:before="0" w:after="0" w:line="464" w:lineRule="exact"/>
        <w:ind w:left="1060" w:right="0" w:firstLine="0"/>
        <w:jc w:val="left"/>
      </w:pPr>
      <w:r>
        <w:rPr>
          <w:color w:val="000000"/>
          <w:spacing w:val="0"/>
          <w:w w:val="100"/>
          <w:position w:val="0"/>
          <w:sz w:val="24"/>
          <w:szCs w:val="24"/>
        </w:rPr>
        <w:t>股票简称：农产品</w:t>
      </w:r>
    </w:p>
    <w:p>
      <w:pPr>
        <w:pStyle w:val="Style27"/>
        <w:keepNext w:val="0"/>
        <w:keepLines w:val="0"/>
        <w:widowControl w:val="0"/>
        <w:shd w:val="clear" w:color="auto" w:fill="auto"/>
        <w:bidi w:val="0"/>
        <w:spacing w:before="0" w:after="0" w:line="464" w:lineRule="exact"/>
        <w:ind w:left="1060" w:right="0" w:firstLine="0"/>
        <w:jc w:val="left"/>
      </w:pPr>
      <w:r>
        <w:rPr>
          <w:color w:val="000000"/>
          <w:spacing w:val="0"/>
          <w:w w:val="100"/>
          <w:position w:val="0"/>
          <w:sz w:val="24"/>
          <w:szCs w:val="24"/>
        </w:rPr>
        <w:t>股票代码：000061</w:t>
      </w:r>
    </w:p>
    <w:p>
      <w:pPr>
        <w:pStyle w:val="Style27"/>
        <w:keepNext w:val="0"/>
        <w:keepLines w:val="0"/>
        <w:widowControl w:val="0"/>
        <w:shd w:val="clear" w:color="auto" w:fill="auto"/>
        <w:tabs>
          <w:tab w:pos="1017" w:val="left"/>
        </w:tabs>
        <w:bidi w:val="0"/>
        <w:spacing w:before="0" w:after="0" w:line="464" w:lineRule="exact"/>
        <w:ind w:left="0" w:right="0" w:firstLine="500"/>
        <w:jc w:val="left"/>
      </w:pPr>
      <w:bookmarkStart w:id="16" w:name="bookmark16"/>
      <w:r>
        <w:rPr>
          <w:color w:val="000000"/>
          <w:spacing w:val="0"/>
          <w:w w:val="100"/>
          <w:position w:val="0"/>
          <w:sz w:val="24"/>
          <w:szCs w:val="24"/>
        </w:rPr>
        <w:t>七</w:t>
      </w:r>
      <w:bookmarkEnd w:id="16"/>
      <w:r>
        <w:rPr>
          <w:color w:val="000000"/>
          <w:spacing w:val="0"/>
          <w:w w:val="100"/>
          <w:position w:val="0"/>
          <w:sz w:val="24"/>
          <w:szCs w:val="24"/>
        </w:rPr>
        <w:t>、</w:t>
        <w:tab/>
        <w:t>公司首次注册登记日期：1989年1月14日</w:t>
      </w:r>
    </w:p>
    <w:p>
      <w:pPr>
        <w:pStyle w:val="Style27"/>
        <w:keepNext w:val="0"/>
        <w:keepLines w:val="0"/>
        <w:widowControl w:val="0"/>
        <w:shd w:val="clear" w:color="auto" w:fill="auto"/>
        <w:bidi w:val="0"/>
        <w:spacing w:before="0" w:after="0" w:line="464" w:lineRule="exact"/>
        <w:ind w:left="1060" w:right="0" w:firstLine="20"/>
        <w:jc w:val="left"/>
      </w:pPr>
      <w:r>
        <w:rPr>
          <w:color w:val="000000"/>
          <w:spacing w:val="0"/>
          <w:w w:val="100"/>
          <w:position w:val="0"/>
          <w:sz w:val="24"/>
          <w:szCs w:val="24"/>
        </w:rPr>
        <w:t>公司首次注册登记地点：深圳市罗湖区爱国路一号外贸轻工大厦15楼 公司现注册登记地点：深圳市罗湖区布吉路1021号天乐大厦22楼 企业法人营业执照注册号：4403011026644</w:t>
      </w:r>
    </w:p>
    <w:p>
      <w:pPr>
        <w:pStyle w:val="Style27"/>
        <w:keepNext w:val="0"/>
        <w:keepLines w:val="0"/>
        <w:widowControl w:val="0"/>
        <w:shd w:val="clear" w:color="auto" w:fill="auto"/>
        <w:bidi w:val="0"/>
        <w:spacing w:before="0" w:after="0" w:line="464" w:lineRule="exact"/>
        <w:ind w:left="1060" w:right="0" w:firstLine="20"/>
        <w:jc w:val="left"/>
      </w:pPr>
      <w:r>
        <w:rPr>
          <w:color w:val="000000"/>
          <w:spacing w:val="0"/>
          <w:w w:val="100"/>
          <w:position w:val="0"/>
          <w:sz w:val="24"/>
          <w:szCs w:val="24"/>
        </w:rPr>
        <w:t>税务登记号码：440301192179163</w:t>
      </w:r>
    </w:p>
    <w:p>
      <w:pPr>
        <w:pStyle w:val="Style27"/>
        <w:keepNext w:val="0"/>
        <w:keepLines w:val="0"/>
        <w:widowControl w:val="0"/>
        <w:shd w:val="clear" w:color="auto" w:fill="auto"/>
        <w:bidi w:val="0"/>
        <w:spacing w:before="0" w:after="0" w:line="464" w:lineRule="exact"/>
        <w:ind w:left="1060" w:right="0" w:firstLine="20"/>
        <w:jc w:val="left"/>
      </w:pPr>
      <w:r>
        <w:rPr>
          <w:color w:val="000000"/>
          <w:spacing w:val="0"/>
          <w:w w:val="100"/>
          <w:position w:val="0"/>
          <w:sz w:val="24"/>
          <w:szCs w:val="24"/>
        </w:rPr>
        <w:t>公司聘请的会计师事务所名称：深圳南方民和会计师事务所有限责任公司 公司聘请的会计师事务所地址：深圳市福田区深南中路2072号</w:t>
      </w:r>
    </w:p>
    <w:p>
      <w:pPr>
        <w:pStyle w:val="Style27"/>
        <w:keepNext w:val="0"/>
        <w:keepLines w:val="0"/>
        <w:widowControl w:val="0"/>
        <w:shd w:val="clear" w:color="auto" w:fill="auto"/>
        <w:bidi w:val="0"/>
        <w:spacing w:before="0" w:after="0" w:line="464" w:lineRule="exact"/>
        <w:ind w:left="4500" w:right="0" w:firstLine="0"/>
        <w:jc w:val="left"/>
      </w:pPr>
      <w:r>
        <w:rPr>
          <w:color w:val="000000"/>
          <w:spacing w:val="0"/>
          <w:w w:val="100"/>
          <w:position w:val="0"/>
          <w:sz w:val="24"/>
          <w:szCs w:val="24"/>
        </w:rPr>
        <w:t>电子大厦</w:t>
      </w:r>
      <w:r>
        <w:rPr>
          <w:color w:val="000000"/>
          <w:spacing w:val="0"/>
          <w:w w:val="100"/>
          <w:position w:val="0"/>
          <w:sz w:val="24"/>
          <w:szCs w:val="24"/>
        </w:rPr>
        <w:t>8F</w:t>
      </w:r>
      <w:r>
        <w:br w:type="page"/>
      </w:r>
    </w:p>
    <w:p>
      <w:pPr>
        <w:pStyle w:val="Style31"/>
        <w:keepNext w:val="0"/>
        <w:keepLines w:val="0"/>
        <w:widowControl w:val="0"/>
        <w:shd w:val="clear" w:color="auto" w:fill="auto"/>
        <w:bidi w:val="0"/>
        <w:spacing w:before="0" w:line="240" w:lineRule="auto"/>
        <w:ind w:left="0" w:right="0" w:firstLine="0"/>
        <w:jc w:val="center"/>
      </w:pPr>
      <w:r>
        <w:rPr>
          <w:color w:val="000000"/>
          <w:spacing w:val="0"/>
          <w:w w:val="100"/>
          <w:position w:val="0"/>
        </w:rPr>
        <w:t>第二章会计数据和业务数据摘要</w:t>
      </w:r>
    </w:p>
    <w:p>
      <w:pPr>
        <w:pStyle w:val="Style34"/>
        <w:keepNext w:val="0"/>
        <w:keepLines w:val="0"/>
        <w:widowControl w:val="0"/>
        <w:shd w:val="clear" w:color="auto" w:fill="auto"/>
        <w:tabs>
          <w:tab w:pos="5966" w:val="left"/>
        </w:tabs>
        <w:bidi w:val="0"/>
        <w:spacing w:before="0" w:after="0" w:line="240" w:lineRule="auto"/>
        <w:ind w:left="0" w:right="0" w:firstLine="0"/>
        <w:jc w:val="center"/>
        <w:rPr>
          <w:sz w:val="20"/>
          <w:szCs w:val="20"/>
        </w:rPr>
      </w:pPr>
      <w:r>
        <w:rPr>
          <w:b/>
          <w:bCs/>
          <w:color w:val="000000"/>
          <w:spacing w:val="0"/>
          <w:w w:val="100"/>
          <w:position w:val="0"/>
          <w:sz w:val="24"/>
          <w:szCs w:val="24"/>
        </w:rPr>
        <w:t>第一节本年度主要利润指标</w:t>
        <w:tab/>
      </w:r>
      <w:r>
        <w:rPr>
          <w:b/>
          <w:bCs/>
          <w:color w:val="000000"/>
          <w:spacing w:val="0"/>
          <w:w w:val="100"/>
          <w:position w:val="0"/>
          <w:sz w:val="20"/>
          <w:szCs w:val="20"/>
        </w:rPr>
        <w:t>（单位：元）</w:t>
      </w:r>
    </w:p>
    <w:tbl>
      <w:tblPr>
        <w:tblOverlap w:val="never"/>
        <w:jc w:val="center"/>
        <w:tblLayout w:type="fixed"/>
      </w:tblPr>
      <w:tblGrid>
        <w:gridCol w:w="4666"/>
        <w:gridCol w:w="3878"/>
      </w:tblGrid>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项 目</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金额</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利润总额</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24"/>
                <w:szCs w:val="24"/>
              </w:rPr>
              <w:t>102,289,975.05</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净利润</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rPr>
              <w:t>50,015,842.79</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扣除非经常性损益后的净利润</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24"/>
                <w:szCs w:val="24"/>
              </w:rPr>
              <w:t>(3,808,596.08)</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主营业务利润</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24"/>
                <w:szCs w:val="24"/>
              </w:rPr>
              <w:t>538,519,225.73</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其他业务利润</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rPr>
              <w:t>58,400,230.94</w:t>
            </w:r>
          </w:p>
        </w:tc>
      </w:tr>
      <w:tr>
        <w:trPr>
          <w:trHeight w:val="317"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营业利润</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rPr>
              <w:t>88,950,719.17</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投资收益</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(34,515,507.84)</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补贴收入</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rPr>
              <w:t>19,114,244.95</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营业外收支净额</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rPr>
              <w:t>28,740,518.77</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经营活动产生的现金流量净额</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24"/>
                <w:szCs w:val="24"/>
              </w:rPr>
              <w:t>346,271,789.20</w:t>
            </w:r>
          </w:p>
        </w:tc>
      </w:tr>
      <w:tr>
        <w:trPr>
          <w:trHeight w:val="331"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现金及现金等价物净增加额</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24"/>
                <w:szCs w:val="24"/>
              </w:rPr>
              <w:t>206,302,422.71</w:t>
            </w:r>
          </w:p>
        </w:tc>
      </w:tr>
    </w:tbl>
    <w:p>
      <w:pPr>
        <w:widowControl w:val="0"/>
        <w:spacing w:after="559" w:line="1" w:lineRule="exact"/>
      </w:pPr>
    </w:p>
    <w:p>
      <w:pPr>
        <w:pStyle w:val="Style34"/>
        <w:keepNext w:val="0"/>
        <w:keepLines w:val="0"/>
        <w:widowControl w:val="0"/>
        <w:shd w:val="clear" w:color="auto" w:fill="auto"/>
        <w:bidi w:val="0"/>
        <w:spacing w:before="0" w:after="0" w:line="240" w:lineRule="auto"/>
        <w:ind w:left="475" w:right="0" w:firstLine="0"/>
        <w:jc w:val="left"/>
      </w:pPr>
      <w:r>
        <w:rPr>
          <w:color w:val="000000"/>
          <w:spacing w:val="0"/>
          <w:w w:val="100"/>
          <w:position w:val="0"/>
          <w:sz w:val="24"/>
          <w:szCs w:val="24"/>
        </w:rPr>
        <w:t>注：扣除的非经常性损益项目及金额如下:</w:t>
      </w:r>
    </w:p>
    <w:tbl>
      <w:tblPr>
        <w:tblOverlap w:val="never"/>
        <w:jc w:val="center"/>
        <w:tblLayout w:type="fixed"/>
      </w:tblPr>
      <w:tblGrid>
        <w:gridCol w:w="4666"/>
        <w:gridCol w:w="3907"/>
      </w:tblGrid>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项 目</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本年累计数</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处置长期投资收益</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4"/>
                <w:szCs w:val="24"/>
              </w:rPr>
              <w:t>40,349,427.95</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财政补贴</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4"/>
                <w:szCs w:val="24"/>
              </w:rPr>
              <w:t>19,114,244.95</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营业外收入</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4"/>
                <w:szCs w:val="24"/>
              </w:rPr>
              <w:t>33,632,314.20</w:t>
            </w:r>
          </w:p>
        </w:tc>
      </w:tr>
      <w:tr>
        <w:trPr>
          <w:trHeight w:val="317"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扣除减值准备后营业外支出</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(4,891,795.43)</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以前年度减值准备转回</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1,213,681.62</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扣除少数股东非经常性损益</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(22,223,790.71)</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扣除所得税影响</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(13,371,636.36)</w:t>
            </w:r>
          </w:p>
        </w:tc>
      </w:tr>
      <w:tr>
        <w:trPr>
          <w:trHeight w:val="331"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 计</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4"/>
                <w:szCs w:val="24"/>
              </w:rPr>
              <w:t>53,822,446.22</w:t>
            </w:r>
          </w:p>
        </w:tc>
      </w:tr>
    </w:tbl>
    <w:p>
      <w:pPr>
        <w:sectPr>
          <w:footnotePr>
            <w:pos w:val="pageBottom"/>
            <w:numFmt w:val="decimal"/>
            <w:numRestart w:val="continuous"/>
          </w:footnotePr>
          <w:pgSz w:w="11900" w:h="16840"/>
          <w:pgMar w:top="1590" w:right="1424" w:bottom="2228" w:left="1534" w:header="0" w:footer="3" w:gutter="0"/>
          <w:cols w:space="720"/>
          <w:noEndnote/>
          <w:rtlGutter w:val="0"/>
          <w:docGrid w:linePitch="360"/>
        </w:sectPr>
      </w:pPr>
    </w:p>
    <w:p>
      <w:pPr>
        <w:pStyle w:val="Style39"/>
        <w:keepNext/>
        <w:keepLines/>
        <w:widowControl w:val="0"/>
        <w:shd w:val="clear" w:color="auto" w:fill="auto"/>
        <w:bidi w:val="0"/>
        <w:spacing w:before="580" w:after="180" w:line="240" w:lineRule="auto"/>
        <w:ind w:left="0" w:right="0" w:firstLine="0"/>
        <w:jc w:val="center"/>
      </w:pPr>
      <w:bookmarkStart w:id="17" w:name="bookmark17"/>
      <w:bookmarkStart w:id="18" w:name="bookmark18"/>
      <w:bookmarkStart w:id="19" w:name="bookmark19"/>
      <w:r>
        <w:rPr>
          <w:color w:val="000000"/>
          <w:spacing w:val="0"/>
          <w:w w:val="100"/>
          <w:position w:val="0"/>
          <w:sz w:val="24"/>
          <w:szCs w:val="24"/>
        </w:rPr>
        <w:t>第三节最近三年主要会计数据和财务指标</w:t>
      </w:r>
      <w:bookmarkEnd w:id="17"/>
      <w:bookmarkEnd w:id="18"/>
      <w:bookmarkEnd w:id="19"/>
    </w:p>
    <w:p>
      <w:pPr>
        <w:pStyle w:val="Style39"/>
        <w:keepNext/>
        <w:keepLines/>
        <w:widowControl w:val="0"/>
        <w:shd w:val="clear" w:color="auto" w:fill="auto"/>
        <w:tabs>
          <w:tab w:pos="6504" w:val="left"/>
        </w:tabs>
        <w:bidi w:val="0"/>
        <w:spacing w:before="0" w:line="240" w:lineRule="auto"/>
        <w:ind w:left="0" w:right="0" w:firstLine="0"/>
        <w:jc w:val="center"/>
        <w:rPr>
          <w:sz w:val="20"/>
          <w:szCs w:val="20"/>
        </w:rPr>
      </w:pPr>
      <w:bookmarkStart w:id="17" w:name="bookmark17"/>
      <w:bookmarkStart w:id="18" w:name="bookmark18"/>
      <w:bookmarkStart w:id="20" w:name="bookmark20"/>
      <w:r>
        <w:rPr>
          <w:color w:val="000000"/>
          <w:spacing w:val="0"/>
          <w:w w:val="100"/>
          <w:position w:val="0"/>
          <w:sz w:val="24"/>
          <w:szCs w:val="24"/>
        </w:rPr>
        <w:t>、最近三年主要会计数据和财务指标</w:t>
        <w:tab/>
      </w:r>
      <w:r>
        <w:rPr>
          <w:b w:val="0"/>
          <w:bCs w:val="0"/>
          <w:color w:val="000000"/>
          <w:spacing w:val="0"/>
          <w:w w:val="100"/>
          <w:position w:val="0"/>
          <w:sz w:val="20"/>
          <w:szCs w:val="20"/>
        </w:rPr>
        <w:t>单位:元、％</w:t>
      </w:r>
      <w:bookmarkEnd w:id="17"/>
      <w:bookmarkEnd w:id="18"/>
      <w:bookmarkEnd w:id="20"/>
    </w:p>
    <w:tbl>
      <w:tblPr>
        <w:tblOverlap w:val="never"/>
        <w:jc w:val="center"/>
        <w:tblLayout w:type="fixed"/>
      </w:tblPr>
      <w:tblGrid>
        <w:gridCol w:w="3278"/>
        <w:gridCol w:w="1742"/>
        <w:gridCol w:w="1800"/>
        <w:gridCol w:w="1810"/>
      </w:tblGrid>
      <w:tr>
        <w:trPr>
          <w:trHeight w:val="33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指标项目</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2004 </w:t>
            </w:r>
            <w:r>
              <w:rPr>
                <w:color w:val="000000"/>
                <w:spacing w:val="0"/>
                <w:w w:val="100"/>
                <w:position w:val="0"/>
                <w:sz w:val="20"/>
                <w:szCs w:val="20"/>
              </w:rPr>
              <w:t>年</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1,700,469,939. </w:t>
            </w:r>
            <w:r>
              <w:rPr>
                <w:color w:val="000000"/>
                <w:spacing w:val="0"/>
                <w:w w:val="100"/>
                <w:position w:val="0"/>
                <w:sz w:val="20"/>
                <w:szCs w:val="20"/>
              </w:rPr>
              <w:t>87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2,408,232,099. </w:t>
            </w:r>
            <w:r>
              <w:rPr>
                <w:color w:val="000000"/>
                <w:spacing w:val="0"/>
                <w:w w:val="100"/>
                <w:position w:val="0"/>
                <w:sz w:val="20"/>
                <w:szCs w:val="20"/>
              </w:rPr>
              <w:t>62</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2,271,040,289. </w:t>
            </w:r>
            <w:r>
              <w:rPr>
                <w:color w:val="000000"/>
                <w:spacing w:val="0"/>
                <w:w w:val="100"/>
                <w:position w:val="0"/>
                <w:sz w:val="20"/>
                <w:szCs w:val="20"/>
              </w:rPr>
              <w:t>47</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102,289,975. </w:t>
            </w:r>
            <w:r>
              <w:rPr>
                <w:color w:val="000000"/>
                <w:spacing w:val="0"/>
                <w:w w:val="100"/>
                <w:position w:val="0"/>
                <w:sz w:val="20"/>
                <w:szCs w:val="20"/>
              </w:rPr>
              <w:t>05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124,086,621.28</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45, 702, </w:t>
            </w:r>
            <w:r>
              <w:rPr>
                <w:color w:val="000000"/>
                <w:spacing w:val="0"/>
                <w:w w:val="100"/>
                <w:position w:val="0"/>
                <w:sz w:val="20"/>
                <w:szCs w:val="20"/>
              </w:rPr>
              <w:t>812.19</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50,015,842. </w:t>
            </w:r>
            <w:r>
              <w:rPr>
                <w:color w:val="000000"/>
                <w:spacing w:val="0"/>
                <w:w w:val="100"/>
                <w:position w:val="0"/>
                <w:sz w:val="20"/>
                <w:szCs w:val="20"/>
              </w:rPr>
              <w:t>79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18,901,521. </w:t>
            </w:r>
            <w:r>
              <w:rPr>
                <w:color w:val="000000"/>
                <w:spacing w:val="0"/>
                <w:w w:val="100"/>
                <w:position w:val="0"/>
                <w:sz w:val="20"/>
                <w:szCs w:val="20"/>
              </w:rPr>
              <w:t>41</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10,576,667.63</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4,219,890,109. </w:t>
            </w:r>
            <w:r>
              <w:rPr>
                <w:color w:val="000000"/>
                <w:spacing w:val="0"/>
                <w:w w:val="100"/>
                <w:position w:val="0"/>
                <w:sz w:val="20"/>
                <w:szCs w:val="20"/>
              </w:rPr>
              <w:t>47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4,419,547,085. </w:t>
            </w:r>
            <w:r>
              <w:rPr>
                <w:color w:val="000000"/>
                <w:spacing w:val="0"/>
                <w:w w:val="100"/>
                <w:position w:val="0"/>
                <w:sz w:val="20"/>
                <w:szCs w:val="20"/>
              </w:rPr>
              <w:t>87</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4,097,281,354. </w:t>
            </w:r>
            <w:r>
              <w:rPr>
                <w:color w:val="000000"/>
                <w:spacing w:val="0"/>
                <w:w w:val="100"/>
                <w:position w:val="0"/>
                <w:sz w:val="20"/>
                <w:szCs w:val="20"/>
              </w:rPr>
              <w:t>62</w:t>
            </w:r>
          </w:p>
        </w:tc>
      </w:tr>
      <w:tr>
        <w:trPr>
          <w:trHeight w:val="33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股东权益（不含少数股东权益）</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1,458,411,336.73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1,409,541,582. </w:t>
            </w:r>
            <w:r>
              <w:rPr>
                <w:color w:val="000000"/>
                <w:spacing w:val="0"/>
                <w:w w:val="100"/>
                <w:position w:val="0"/>
                <w:sz w:val="20"/>
                <w:szCs w:val="20"/>
              </w:rPr>
              <w:t>64</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1,417,900,230. </w:t>
            </w:r>
            <w:r>
              <w:rPr>
                <w:color w:val="000000"/>
                <w:spacing w:val="0"/>
                <w:w w:val="100"/>
                <w:position w:val="0"/>
                <w:sz w:val="20"/>
                <w:szCs w:val="20"/>
              </w:rPr>
              <w:t>77</w:t>
            </w:r>
          </w:p>
        </w:tc>
      </w:tr>
      <w:tr>
        <w:trPr>
          <w:trHeight w:val="32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每股收益（摊薄）</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0.129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0.049</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0.027</w:t>
            </w:r>
          </w:p>
        </w:tc>
      </w:tr>
      <w:tr>
        <w:trPr>
          <w:trHeight w:val="32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每股收益（加权）</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0.129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0.049</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0.027</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扣除非经常性损益后的每股收益</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(0.0098)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(0.0673)</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r>
              <w:rPr>
                <w:color w:val="000000"/>
                <w:spacing w:val="0"/>
                <w:w w:val="100"/>
                <w:position w:val="0"/>
                <w:sz w:val="20"/>
                <w:szCs w:val="20"/>
              </w:rPr>
              <w:t>0018</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每股净资产</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 xml:space="preserve">3. </w:t>
            </w:r>
            <w:r>
              <w:rPr>
                <w:color w:val="000000"/>
                <w:spacing w:val="0"/>
                <w:w w:val="100"/>
                <w:position w:val="0"/>
                <w:sz w:val="20"/>
                <w:szCs w:val="20"/>
              </w:rPr>
              <w:t>762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w:t>
            </w:r>
            <w:r>
              <w:rPr>
                <w:color w:val="000000"/>
                <w:spacing w:val="0"/>
                <w:w w:val="100"/>
                <w:position w:val="0"/>
                <w:sz w:val="20"/>
                <w:szCs w:val="20"/>
              </w:rPr>
              <w:t>636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w:t>
            </w:r>
            <w:r>
              <w:rPr>
                <w:color w:val="000000"/>
                <w:spacing w:val="0"/>
                <w:w w:val="100"/>
                <w:position w:val="0"/>
                <w:sz w:val="20"/>
                <w:szCs w:val="20"/>
              </w:rPr>
              <w:t>66</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调整后每股净资产</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3.532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3.366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3.35</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每股经营活动产生的现金流量净额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0.893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0.865</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0.353</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w:t>
            </w:r>
            <w:r>
              <w:rPr>
                <w:b/>
                <w:bCs/>
                <w:color w:val="000000"/>
                <w:spacing w:val="0"/>
                <w:w w:val="100"/>
                <w:position w:val="0"/>
                <w:sz w:val="20"/>
                <w:szCs w:val="20"/>
              </w:rPr>
              <w:t>（</w:t>
            </w:r>
            <w:r>
              <w:rPr>
                <w:color w:val="000000"/>
                <w:spacing w:val="0"/>
                <w:w w:val="100"/>
                <w:position w:val="0"/>
                <w:sz w:val="20"/>
                <w:szCs w:val="20"/>
              </w:rPr>
              <w:t>摊薄</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3.43%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1.34%</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0.75%</w:t>
            </w:r>
          </w:p>
        </w:tc>
      </w:tr>
      <w:tr>
        <w:trPr>
          <w:trHeight w:val="336"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w:t>
            </w:r>
            <w:r>
              <w:rPr>
                <w:b/>
                <w:bCs/>
                <w:color w:val="000000"/>
                <w:spacing w:val="0"/>
                <w:w w:val="100"/>
                <w:position w:val="0"/>
                <w:sz w:val="20"/>
                <w:szCs w:val="20"/>
              </w:rPr>
              <w:t>（</w:t>
            </w:r>
            <w:r>
              <w:rPr>
                <w:color w:val="000000"/>
                <w:spacing w:val="0"/>
                <w:w w:val="100"/>
                <w:position w:val="0"/>
                <w:sz w:val="20"/>
                <w:szCs w:val="20"/>
              </w:rPr>
              <w:t>加权</w:t>
            </w:r>
            <w:r>
              <w:rPr>
                <w:b/>
                <w:bCs/>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3.49%</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1.33%</w:t>
            </w:r>
          </w:p>
        </w:tc>
        <w:tc>
          <w:tcPr>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0.76%</w:t>
            </w:r>
          </w:p>
        </w:tc>
      </w:tr>
    </w:tbl>
    <w:p>
      <w:pPr>
        <w:widowControl w:val="0"/>
        <w:spacing w:after="559" w:line="1" w:lineRule="exact"/>
      </w:pPr>
    </w:p>
    <w:p>
      <w:pPr>
        <w:pStyle w:val="Style39"/>
        <w:keepNext/>
        <w:keepLines/>
        <w:widowControl w:val="0"/>
        <w:shd w:val="clear" w:color="auto" w:fill="auto"/>
        <w:bidi w:val="0"/>
        <w:spacing w:before="0" w:after="180" w:line="240" w:lineRule="auto"/>
        <w:ind w:left="144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、报告期利润表附表</w:t>
      </w:r>
      <w:bookmarkEnd w:id="21"/>
      <w:bookmarkEnd w:id="22"/>
      <w:bookmarkEnd w:id="24"/>
    </w:p>
    <w:p>
      <w:pPr>
        <w:pStyle w:val="Style27"/>
        <w:keepNext w:val="0"/>
        <w:keepLines w:val="0"/>
        <w:widowControl w:val="0"/>
        <w:shd w:val="clear" w:color="auto" w:fill="auto"/>
        <w:bidi w:val="0"/>
        <w:spacing w:before="0" w:after="180" w:line="240" w:lineRule="auto"/>
        <w:ind w:left="1440" w:right="0" w:firstLine="0"/>
        <w:jc w:val="left"/>
      </w:pPr>
      <w:r>
        <w:rPr>
          <w:color w:val="000000"/>
          <w:spacing w:val="0"/>
          <w:w w:val="100"/>
          <w:position w:val="0"/>
          <w:sz w:val="24"/>
          <w:szCs w:val="24"/>
        </w:rPr>
        <w:t>按照中国证监会《公开发行证券公司信息披露编报规则第9号一净资产收益率</w:t>
      </w:r>
    </w:p>
    <w:p>
      <w:pPr>
        <w:pStyle w:val="Style27"/>
        <w:keepNext w:val="0"/>
        <w:keepLines w:val="0"/>
        <w:widowControl w:val="0"/>
        <w:shd w:val="clear" w:color="auto" w:fill="auto"/>
        <w:bidi w:val="0"/>
        <w:spacing w:before="0" w:after="100" w:line="240" w:lineRule="auto"/>
        <w:ind w:left="0" w:right="0" w:firstLine="860"/>
        <w:jc w:val="left"/>
      </w:pPr>
      <w:r>
        <w:rPr>
          <w:color w:val="000000"/>
          <w:spacing w:val="0"/>
          <w:w w:val="100"/>
          <w:position w:val="0"/>
          <w:sz w:val="24"/>
          <w:szCs w:val="24"/>
        </w:rPr>
        <w:t>和每股收益的计算及披露（2007年修订）》的要求计算的利润数据。</w:t>
      </w:r>
    </w:p>
    <w:tbl>
      <w:tblPr>
        <w:tblOverlap w:val="never"/>
        <w:jc w:val="center"/>
        <w:tblLayout w:type="fixed"/>
      </w:tblPr>
      <w:tblGrid>
        <w:gridCol w:w="2885"/>
        <w:gridCol w:w="1440"/>
        <w:gridCol w:w="1618"/>
        <w:gridCol w:w="1262"/>
        <w:gridCol w:w="1450"/>
      </w:tblGrid>
      <w:tr>
        <w:trPr>
          <w:trHeight w:val="326"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r>
              <w:rPr>
                <w:b/>
                <w:bCs/>
                <w:color w:val="000000"/>
                <w:spacing w:val="0"/>
                <w:w w:val="100"/>
                <w:position w:val="0"/>
                <w:sz w:val="20"/>
                <w:szCs w:val="20"/>
              </w:rPr>
              <w:t>（</w:t>
            </w:r>
            <w:r>
              <w:rPr>
                <w:color w:val="000000"/>
                <w:spacing w:val="0"/>
                <w:w w:val="100"/>
                <w:position w:val="0"/>
                <w:sz w:val="20"/>
                <w:szCs w:val="20"/>
              </w:rPr>
              <w:t>元</w:t>
            </w:r>
            <w:r>
              <w:rPr>
                <w:b/>
                <w:bCs/>
                <w:color w:val="000000"/>
                <w:spacing w:val="0"/>
                <w:w w:val="100"/>
                <w:position w:val="0"/>
                <w:sz w:val="20"/>
                <w:szCs w:val="20"/>
              </w:rPr>
              <w:t>/</w:t>
            </w:r>
            <w:r>
              <w:rPr>
                <w:color w:val="000000"/>
                <w:spacing w:val="0"/>
                <w:w w:val="100"/>
                <w:position w:val="0"/>
                <w:sz w:val="20"/>
                <w:szCs w:val="20"/>
              </w:rPr>
              <w:t>股</w:t>
            </w:r>
            <w:r>
              <w:rPr>
                <w:b/>
                <w:bCs/>
                <w:color w:val="000000"/>
                <w:spacing w:val="0"/>
                <w:w w:val="100"/>
                <w:position w:val="0"/>
                <w:sz w:val="20"/>
                <w:szCs w:val="20"/>
              </w:rPr>
              <w:t>）</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36.93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37.54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 </w:t>
            </w:r>
            <w:r>
              <w:rPr>
                <w:color w:val="000000"/>
                <w:spacing w:val="0"/>
                <w:w w:val="100"/>
                <w:position w:val="0"/>
                <w:sz w:val="20"/>
                <w:szCs w:val="20"/>
              </w:rPr>
              <w:t>3891</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 xml:space="preserve">1. </w:t>
            </w:r>
            <w:r>
              <w:rPr>
                <w:color w:val="000000"/>
                <w:spacing w:val="0"/>
                <w:w w:val="100"/>
                <w:position w:val="0"/>
                <w:sz w:val="20"/>
                <w:szCs w:val="20"/>
              </w:rPr>
              <w:t>3891</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 </w:t>
            </w:r>
            <w:r>
              <w:rPr>
                <w:color w:val="000000"/>
                <w:spacing w:val="0"/>
                <w:w w:val="100"/>
                <w:position w:val="0"/>
                <w:sz w:val="20"/>
                <w:szCs w:val="20"/>
              </w:rPr>
              <w:t>10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 </w:t>
            </w:r>
            <w:r>
              <w:rPr>
                <w:color w:val="000000"/>
                <w:spacing w:val="0"/>
                <w:w w:val="100"/>
                <w:position w:val="0"/>
                <w:sz w:val="20"/>
                <w:szCs w:val="20"/>
              </w:rPr>
              <w:t>20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2295</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 xml:space="preserve">0. </w:t>
            </w:r>
            <w:r>
              <w:rPr>
                <w:color w:val="000000"/>
                <w:spacing w:val="0"/>
                <w:w w:val="100"/>
                <w:position w:val="0"/>
                <w:sz w:val="20"/>
                <w:szCs w:val="20"/>
              </w:rPr>
              <w:t>2295</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 </w:t>
            </w:r>
            <w:r>
              <w:rPr>
                <w:color w:val="000000"/>
                <w:spacing w:val="0"/>
                <w:w w:val="100"/>
                <w:position w:val="0"/>
                <w:sz w:val="20"/>
                <w:szCs w:val="20"/>
              </w:rPr>
              <w:t>43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 </w:t>
            </w:r>
            <w:r>
              <w:rPr>
                <w:color w:val="000000"/>
                <w:spacing w:val="0"/>
                <w:w w:val="100"/>
                <w:position w:val="0"/>
                <w:sz w:val="20"/>
                <w:szCs w:val="20"/>
              </w:rPr>
              <w:t>49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1290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 xml:space="preserve">0. </w:t>
            </w:r>
            <w:r>
              <w:rPr>
                <w:color w:val="000000"/>
                <w:spacing w:val="0"/>
                <w:w w:val="100"/>
                <w:position w:val="0"/>
                <w:sz w:val="20"/>
                <w:szCs w:val="20"/>
              </w:rPr>
              <w:t>1290</w:t>
            </w:r>
          </w:p>
        </w:tc>
      </w:tr>
      <w:tr>
        <w:trPr>
          <w:trHeight w:val="42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扣除非经常性损益后的净利润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(0.26)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(0.27)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(0.0098)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(0.0098)</w:t>
            </w:r>
          </w:p>
        </w:tc>
      </w:tr>
    </w:tbl>
    <w:p>
      <w:pPr>
        <w:widowControl w:val="0"/>
        <w:spacing w:after="559" w:line="1" w:lineRule="exact"/>
      </w:pPr>
    </w:p>
    <w:p>
      <w:pPr>
        <w:pStyle w:val="Style39"/>
        <w:keepNext/>
        <w:keepLines/>
        <w:widowControl w:val="0"/>
        <w:shd w:val="clear" w:color="auto" w:fill="auto"/>
        <w:tabs>
          <w:tab w:pos="6754" w:val="left"/>
        </w:tabs>
        <w:bidi w:val="0"/>
        <w:spacing w:before="0" w:line="240" w:lineRule="auto"/>
        <w:ind w:left="0" w:right="0" w:firstLine="0"/>
        <w:jc w:val="center"/>
        <w:rPr>
          <w:sz w:val="20"/>
          <w:szCs w:val="20"/>
        </w:rPr>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、股东权益变动情况</w:t>
        <w:tab/>
      </w:r>
      <w:r>
        <w:rPr>
          <w:color w:val="000000"/>
          <w:spacing w:val="0"/>
          <w:w w:val="100"/>
          <w:position w:val="0"/>
          <w:sz w:val="20"/>
          <w:szCs w:val="20"/>
        </w:rPr>
        <w:t>单位:元</w:t>
      </w:r>
      <w:bookmarkEnd w:id="25"/>
      <w:bookmarkEnd w:id="26"/>
      <w:bookmarkEnd w:id="28"/>
    </w:p>
    <w:tbl>
      <w:tblPr>
        <w:tblOverlap w:val="never"/>
        <w:jc w:val="center"/>
        <w:tblLayout w:type="fixed"/>
      </w:tblPr>
      <w:tblGrid>
        <w:gridCol w:w="970"/>
        <w:gridCol w:w="1517"/>
        <w:gridCol w:w="1613"/>
        <w:gridCol w:w="1512"/>
        <w:gridCol w:w="1440"/>
        <w:gridCol w:w="1598"/>
      </w:tblGrid>
      <w:tr>
        <w:trPr>
          <w:trHeight w:val="384"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未分配利润</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股东权益合计</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Garamond" w:eastAsia="Garamond" w:hAnsi="Garamond" w:cs="Garamond"/>
                <w:color w:val="000000"/>
                <w:spacing w:val="0"/>
                <w:w w:val="100"/>
                <w:position w:val="0"/>
                <w:sz w:val="20"/>
                <w:szCs w:val="20"/>
              </w:rPr>
              <w:t>387,663,442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20"/>
                <w:szCs w:val="20"/>
              </w:rPr>
            </w:pPr>
            <w:r>
              <w:rPr>
                <w:rFonts w:ascii="Garamond" w:eastAsia="Garamond" w:hAnsi="Garamond" w:cs="Garamond"/>
                <w:color w:val="000000"/>
                <w:spacing w:val="0"/>
                <w:w w:val="100"/>
                <w:position w:val="0"/>
                <w:sz w:val="20"/>
                <w:szCs w:val="20"/>
              </w:rPr>
              <w:t>807,074,838.17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rFonts w:ascii="Garamond" w:eastAsia="Garamond" w:hAnsi="Garamond" w:cs="Garamond"/>
                <w:color w:val="000000"/>
                <w:spacing w:val="0"/>
                <w:w w:val="100"/>
                <w:position w:val="0"/>
                <w:sz w:val="20"/>
                <w:szCs w:val="20"/>
              </w:rPr>
              <w:t>180,682,811.53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37,117,336.38</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rFonts w:ascii="Garamond" w:eastAsia="Garamond" w:hAnsi="Garamond" w:cs="Garamond"/>
                <w:color w:val="000000"/>
                <w:spacing w:val="0"/>
                <w:w w:val="100"/>
                <w:position w:val="0"/>
                <w:sz w:val="20"/>
                <w:szCs w:val="20"/>
              </w:rPr>
              <w:t>1,409,541,582.64</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20"/>
                <w:szCs w:val="20"/>
              </w:rPr>
            </w:pPr>
            <w:r>
              <w:rPr>
                <w:rFonts w:ascii="Garamond" w:eastAsia="Garamond" w:hAnsi="Garamond" w:cs="Garamond"/>
                <w:color w:val="000000"/>
                <w:spacing w:val="0"/>
                <w:w w:val="100"/>
                <w:position w:val="0"/>
                <w:sz w:val="20"/>
                <w:szCs w:val="20"/>
              </w:rPr>
              <w:t>11,569,233.53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20"/>
                <w:szCs w:val="20"/>
              </w:rPr>
            </w:pPr>
            <w:r>
              <w:rPr>
                <w:rFonts w:ascii="Garamond" w:eastAsia="Garamond" w:hAnsi="Garamond" w:cs="Garamond"/>
                <w:color w:val="000000"/>
                <w:spacing w:val="0"/>
                <w:w w:val="100"/>
                <w:position w:val="0"/>
                <w:sz w:val="20"/>
                <w:szCs w:val="20"/>
              </w:rPr>
              <w:t>5,001,584.28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50,015,842.79</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20"/>
                <w:szCs w:val="20"/>
              </w:rPr>
            </w:pPr>
            <w:r>
              <w:rPr>
                <w:rFonts w:ascii="Garamond" w:eastAsia="Garamond" w:hAnsi="Garamond" w:cs="Garamond"/>
                <w:color w:val="000000"/>
                <w:spacing w:val="0"/>
                <w:w w:val="100"/>
                <w:position w:val="0"/>
                <w:sz w:val="20"/>
                <w:szCs w:val="20"/>
              </w:rPr>
              <w:t>66,586,660.60</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rPr>
                <w:sz w:val="20"/>
                <w:szCs w:val="20"/>
              </w:rPr>
            </w:pPr>
            <w:r>
              <w:rPr>
                <w:rFonts w:ascii="Garamond" w:eastAsia="Garamond" w:hAnsi="Garamond" w:cs="Garamond"/>
                <w:color w:val="000000"/>
                <w:spacing w:val="0"/>
                <w:w w:val="100"/>
                <w:position w:val="0"/>
                <w:sz w:val="20"/>
                <w:szCs w:val="20"/>
              </w:rPr>
              <w:t>2,007,800.00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Garamond" w:eastAsia="Garamond" w:hAnsi="Garamond" w:cs="Garamond"/>
                <w:color w:val="000000"/>
                <w:spacing w:val="0"/>
                <w:w w:val="100"/>
                <w:position w:val="0"/>
                <w:sz w:val="20"/>
                <w:szCs w:val="20"/>
              </w:rPr>
              <w:t>5,001,584.28</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rPr>
                <w:sz w:val="20"/>
                <w:szCs w:val="20"/>
              </w:rPr>
            </w:pPr>
            <w:r>
              <w:rPr>
                <w:rFonts w:ascii="Garamond" w:eastAsia="Garamond" w:hAnsi="Garamond" w:cs="Garamond"/>
                <w:color w:val="000000"/>
                <w:spacing w:val="0"/>
                <w:w w:val="100"/>
                <w:position w:val="0"/>
                <w:sz w:val="20"/>
                <w:szCs w:val="20"/>
              </w:rPr>
              <w:t>7,009,384.28</w:t>
            </w:r>
          </w:p>
        </w:tc>
      </w:tr>
      <w:tr>
        <w:trPr>
          <w:trHeight w:val="379"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期末数</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387,663,442</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20"/>
                <w:szCs w:val="20"/>
              </w:rPr>
            </w:pPr>
            <w:r>
              <w:rPr>
                <w:rFonts w:ascii="Garamond" w:eastAsia="Garamond" w:hAnsi="Garamond" w:cs="Garamond"/>
                <w:color w:val="000000"/>
                <w:spacing w:val="0"/>
                <w:w w:val="100"/>
                <w:position w:val="0"/>
                <w:sz w:val="20"/>
                <w:szCs w:val="20"/>
              </w:rPr>
              <w:t>816,636,271.70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rFonts w:ascii="Garamond" w:eastAsia="Garamond" w:hAnsi="Garamond" w:cs="Garamond"/>
                <w:color w:val="000000"/>
                <w:spacing w:val="0"/>
                <w:w w:val="100"/>
                <w:position w:val="0"/>
                <w:sz w:val="20"/>
                <w:szCs w:val="20"/>
              </w:rPr>
              <w:t>185,684,395.81</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82,131,594.89</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rFonts w:ascii="Garamond" w:eastAsia="Garamond" w:hAnsi="Garamond" w:cs="Garamond"/>
                <w:color w:val="000000"/>
                <w:spacing w:val="0"/>
                <w:w w:val="100"/>
                <w:position w:val="0"/>
                <w:sz w:val="20"/>
                <w:szCs w:val="20"/>
              </w:rPr>
              <w:t>1,458,411,336.37</w:t>
            </w:r>
          </w:p>
        </w:tc>
      </w:tr>
    </w:tbl>
    <w:p>
      <w:pPr>
        <w:pStyle w:val="Style39"/>
        <w:keepNext/>
        <w:keepLines/>
        <w:widowControl w:val="0"/>
        <w:shd w:val="clear" w:color="auto" w:fill="auto"/>
        <w:bidi w:val="0"/>
        <w:spacing w:before="0" w:line="240" w:lineRule="auto"/>
        <w:ind w:left="1580" w:right="0" w:firstLine="0"/>
        <w:jc w:val="left"/>
      </w:pPr>
      <w:bookmarkStart w:id="29" w:name="bookmark29"/>
      <w:bookmarkStart w:id="30" w:name="bookmark30"/>
      <w:bookmarkStart w:id="31" w:name="bookmark31"/>
      <w:r>
        <w:rPr>
          <w:color w:val="000000"/>
          <w:spacing w:val="0"/>
          <w:w w:val="100"/>
          <w:position w:val="0"/>
          <w:sz w:val="24"/>
          <w:szCs w:val="24"/>
        </w:rPr>
        <w:t>说明：</w:t>
      </w:r>
      <w:bookmarkEnd w:id="29"/>
      <w:bookmarkEnd w:id="30"/>
      <w:bookmarkEnd w:id="31"/>
    </w:p>
    <w:p>
      <w:pPr>
        <w:pStyle w:val="Style27"/>
        <w:keepNext w:val="0"/>
        <w:keepLines w:val="0"/>
        <w:widowControl w:val="0"/>
        <w:shd w:val="clear" w:color="auto" w:fill="auto"/>
        <w:bidi w:val="0"/>
        <w:spacing w:before="0" w:after="180" w:line="240" w:lineRule="auto"/>
        <w:ind w:left="1440" w:right="0" w:firstLine="0"/>
        <w:jc w:val="left"/>
      </w:pPr>
      <w:bookmarkStart w:id="32" w:name="bookmark32"/>
      <w:r>
        <w:rPr>
          <w:color w:val="000000"/>
          <w:spacing w:val="0"/>
          <w:w w:val="100"/>
          <w:position w:val="0"/>
          <w:sz w:val="24"/>
          <w:szCs w:val="24"/>
        </w:rPr>
        <w:t>（</w:t>
      </w:r>
      <w:bookmarkEnd w:id="32"/>
      <w:r>
        <w:rPr>
          <w:color w:val="000000"/>
          <w:spacing w:val="0"/>
          <w:w w:val="100"/>
          <w:position w:val="0"/>
          <w:sz w:val="24"/>
          <w:szCs w:val="24"/>
        </w:rPr>
        <w:t>1）本期资本公积增加数系下属企业资本公积增加而相应增加的股权投资准</w:t>
      </w:r>
    </w:p>
    <w:p>
      <w:pPr>
        <w:pStyle w:val="Style27"/>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备，本期资本公积减少数系本报告期发生的本公司股权分置改革相关费用冲减资本公</w:t>
      </w:r>
    </w:p>
    <w:p>
      <w:pPr>
        <w:pStyle w:val="Style27"/>
        <w:keepNext w:val="0"/>
        <w:keepLines w:val="0"/>
        <w:widowControl w:val="0"/>
        <w:shd w:val="clear" w:color="auto" w:fill="auto"/>
        <w:bidi w:val="0"/>
        <w:spacing w:before="0" w:after="180" w:line="240" w:lineRule="auto"/>
        <w:ind w:left="0" w:right="0" w:firstLine="860"/>
        <w:jc w:val="both"/>
      </w:pPr>
      <w:r>
        <w:rPr>
          <w:color w:val="000000"/>
          <w:spacing w:val="0"/>
          <w:w w:val="100"/>
          <w:position w:val="0"/>
          <w:sz w:val="24"/>
          <w:szCs w:val="24"/>
        </w:rPr>
        <w:t>积一股本溢价;</w:t>
      </w:r>
    </w:p>
    <w:p>
      <w:pPr>
        <w:pStyle w:val="Style27"/>
        <w:keepNext w:val="0"/>
        <w:keepLines w:val="0"/>
        <w:widowControl w:val="0"/>
        <w:shd w:val="clear" w:color="auto" w:fill="auto"/>
        <w:bidi w:val="0"/>
        <w:spacing w:before="0" w:after="180" w:line="240" w:lineRule="auto"/>
        <w:ind w:left="1600" w:right="0" w:firstLine="0"/>
        <w:jc w:val="left"/>
      </w:pPr>
      <w:bookmarkStart w:id="33" w:name="bookmark33"/>
      <w:r>
        <w:rPr>
          <w:color w:val="000000"/>
          <w:spacing w:val="0"/>
          <w:w w:val="100"/>
          <w:position w:val="0"/>
          <w:sz w:val="24"/>
          <w:szCs w:val="24"/>
        </w:rPr>
        <w:t>（</w:t>
      </w:r>
      <w:bookmarkEnd w:id="33"/>
      <w:r>
        <w:rPr>
          <w:color w:val="000000"/>
          <w:spacing w:val="0"/>
          <w:w w:val="100"/>
          <w:position w:val="0"/>
          <w:sz w:val="24"/>
          <w:szCs w:val="24"/>
        </w:rPr>
        <w:t>2）本期盈余公积增加系提取10%净利润作为法定公积金，另外根据财政部</w:t>
      </w:r>
    </w:p>
    <w:p>
      <w:pPr>
        <w:pStyle w:val="Style27"/>
        <w:keepNext w:val="0"/>
        <w:keepLines w:val="0"/>
        <w:widowControl w:val="0"/>
        <w:shd w:val="clear" w:color="auto" w:fill="auto"/>
        <w:bidi w:val="0"/>
        <w:spacing w:before="0" w:after="180" w:line="240" w:lineRule="auto"/>
        <w:ind w:left="0" w:right="0" w:firstLine="860"/>
        <w:jc w:val="both"/>
      </w:pPr>
      <w:r>
        <w:rPr>
          <w:color w:val="000000"/>
          <w:spacing w:val="0"/>
          <w:w w:val="100"/>
          <w:position w:val="0"/>
          <w:sz w:val="24"/>
          <w:szCs w:val="24"/>
        </w:rPr>
        <w:t>相关规定，将法定公益金转入法定盈余公积金；</w:t>
      </w:r>
    </w:p>
    <w:p>
      <w:pPr>
        <w:pStyle w:val="Style27"/>
        <w:keepNext w:val="0"/>
        <w:keepLines w:val="0"/>
        <w:widowControl w:val="0"/>
        <w:shd w:val="clear" w:color="auto" w:fill="auto"/>
        <w:bidi w:val="0"/>
        <w:spacing w:before="0" w:after="0" w:line="240" w:lineRule="auto"/>
        <w:ind w:left="0" w:right="0" w:firstLine="0"/>
        <w:jc w:val="center"/>
      </w:pPr>
      <w:bookmarkStart w:id="34" w:name="bookmark34"/>
      <w:r>
        <w:rPr>
          <w:color w:val="000000"/>
          <w:spacing w:val="0"/>
          <w:w w:val="100"/>
          <w:position w:val="0"/>
          <w:sz w:val="24"/>
          <w:szCs w:val="24"/>
        </w:rPr>
        <w:t>（</w:t>
      </w:r>
      <w:bookmarkEnd w:id="34"/>
      <w:r>
        <w:rPr>
          <w:color w:val="000000"/>
          <w:spacing w:val="0"/>
          <w:w w:val="100"/>
          <w:position w:val="0"/>
          <w:sz w:val="24"/>
          <w:szCs w:val="24"/>
        </w:rPr>
        <w:t>3）未分配利润增加系报告期净利润增加。本公司发生一笔重大会计差错更正,</w:t>
      </w:r>
    </w:p>
    <w:p>
      <w:pPr>
        <w:pStyle w:val="Style27"/>
        <w:keepNext w:val="0"/>
        <w:keepLines w:val="0"/>
        <w:widowControl w:val="0"/>
        <w:shd w:val="clear" w:color="auto" w:fill="auto"/>
        <w:bidi w:val="0"/>
        <w:spacing w:before="0" w:after="720" w:line="475" w:lineRule="exact"/>
        <w:ind w:left="860" w:right="0" w:firstLine="0"/>
        <w:jc w:val="both"/>
      </w:pPr>
      <w:r>
        <w:rPr>
          <w:color w:val="000000"/>
          <w:spacing w:val="0"/>
          <w:w w:val="100"/>
          <w:position w:val="0"/>
          <w:sz w:val="24"/>
          <w:szCs w:val="24"/>
        </w:rPr>
        <w:t>2005会计年度本公司共发生股权分置改革相关费用</w:t>
      </w:r>
      <w:r>
        <w:rPr>
          <w:color w:val="000000"/>
          <w:spacing w:val="0"/>
          <w:w w:val="100"/>
          <w:position w:val="0"/>
          <w:sz w:val="24"/>
          <w:szCs w:val="24"/>
        </w:rPr>
        <w:t>5,018,150.00</w:t>
      </w:r>
      <w:r>
        <w:rPr>
          <w:color w:val="000000"/>
          <w:spacing w:val="0"/>
          <w:w w:val="100"/>
          <w:position w:val="0"/>
          <w:sz w:val="24"/>
          <w:szCs w:val="24"/>
        </w:rPr>
        <w:t xml:space="preserve">元，由于未收到财 政部相关处理规定，全部计入当期管理费用。根据财政部会计司《关于上市公司股改 </w:t>
      </w:r>
      <w:r>
        <w:rPr>
          <w:color w:val="000000"/>
          <w:spacing w:val="0"/>
          <w:w w:val="100"/>
          <w:position w:val="0"/>
          <w:sz w:val="24"/>
          <w:szCs w:val="24"/>
        </w:rPr>
        <w:t xml:space="preserve">费用会计处理的复函》（财会便[2006]10号文）规定，上市公司承担的股权分置改革 相关费用直接冲减资本公积。本公司对上述事项进行了追溯调整，相应调减资本公积 </w:t>
      </w:r>
      <w:r>
        <w:rPr>
          <w:color w:val="000000"/>
          <w:spacing w:val="0"/>
          <w:w w:val="100"/>
          <w:position w:val="0"/>
          <w:sz w:val="24"/>
          <w:szCs w:val="24"/>
        </w:rPr>
        <w:t>5,018,150.00</w:t>
      </w:r>
      <w:r>
        <w:rPr>
          <w:color w:val="000000"/>
          <w:spacing w:val="0"/>
          <w:w w:val="100"/>
          <w:position w:val="0"/>
          <w:sz w:val="24"/>
          <w:szCs w:val="24"/>
        </w:rPr>
        <w:t>元，调减2005年度管理费用</w:t>
      </w:r>
      <w:r>
        <w:rPr>
          <w:color w:val="000000"/>
          <w:spacing w:val="0"/>
          <w:w w:val="100"/>
          <w:position w:val="0"/>
          <w:sz w:val="24"/>
          <w:szCs w:val="24"/>
        </w:rPr>
        <w:t>5,018,150.00</w:t>
      </w:r>
      <w:r>
        <w:rPr>
          <w:color w:val="000000"/>
          <w:spacing w:val="0"/>
          <w:w w:val="100"/>
          <w:position w:val="0"/>
          <w:sz w:val="24"/>
          <w:szCs w:val="24"/>
        </w:rPr>
        <w:t>元，调增2006年初未分配 利润</w:t>
      </w:r>
      <w:r>
        <w:rPr>
          <w:color w:val="000000"/>
          <w:spacing w:val="0"/>
          <w:w w:val="100"/>
          <w:position w:val="0"/>
          <w:sz w:val="24"/>
          <w:szCs w:val="24"/>
        </w:rPr>
        <w:t>4,265,427.50</w:t>
      </w:r>
      <w:r>
        <w:rPr>
          <w:color w:val="000000"/>
          <w:spacing w:val="0"/>
          <w:w w:val="100"/>
          <w:position w:val="0"/>
          <w:sz w:val="24"/>
          <w:szCs w:val="24"/>
        </w:rPr>
        <w:t>元，盈余公积</w:t>
      </w:r>
      <w:r>
        <w:rPr>
          <w:color w:val="000000"/>
          <w:spacing w:val="0"/>
          <w:w w:val="100"/>
          <w:position w:val="0"/>
          <w:sz w:val="24"/>
          <w:szCs w:val="24"/>
        </w:rPr>
        <w:t>752,722.50</w:t>
      </w:r>
      <w:r>
        <w:rPr>
          <w:color w:val="000000"/>
          <w:spacing w:val="0"/>
          <w:w w:val="100"/>
          <w:position w:val="0"/>
          <w:sz w:val="24"/>
          <w:szCs w:val="24"/>
        </w:rPr>
        <w:t>元。</w:t>
      </w:r>
    </w:p>
    <w:p>
      <w:pPr>
        <w:pStyle w:val="Style3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第三章股本变动及股东情况</w:t>
      </w:r>
    </w:p>
    <w:p>
      <w:pPr>
        <w:pStyle w:val="Style39"/>
        <w:keepNext/>
        <w:keepLines/>
        <w:widowControl w:val="0"/>
        <w:shd w:val="clear" w:color="auto" w:fill="auto"/>
        <w:bidi w:val="0"/>
        <w:spacing w:before="0" w:after="180" w:line="240" w:lineRule="auto"/>
        <w:ind w:left="1340" w:right="0" w:firstLine="0"/>
        <w:jc w:val="both"/>
      </w:pPr>
      <w:bookmarkStart w:id="35" w:name="bookmark35"/>
      <w:bookmarkStart w:id="36" w:name="bookmark36"/>
      <w:bookmarkStart w:id="37" w:name="bookmark37"/>
      <w:r>
        <w:rPr>
          <w:color w:val="000000"/>
          <w:spacing w:val="0"/>
          <w:w w:val="100"/>
          <w:position w:val="0"/>
          <w:sz w:val="24"/>
          <w:szCs w:val="24"/>
        </w:rPr>
        <w:t>第一节股份变动情况表</w:t>
      </w:r>
      <w:bookmarkEnd w:id="35"/>
      <w:bookmarkEnd w:id="36"/>
      <w:bookmarkEnd w:id="37"/>
    </w:p>
    <w:p>
      <w:pPr>
        <w:pStyle w:val="Style39"/>
        <w:keepNext/>
        <w:keepLines/>
        <w:widowControl w:val="0"/>
        <w:shd w:val="clear" w:color="auto" w:fill="auto"/>
        <w:tabs>
          <w:tab w:pos="7416" w:val="left"/>
        </w:tabs>
        <w:bidi w:val="0"/>
        <w:spacing w:before="0" w:line="240" w:lineRule="auto"/>
        <w:ind w:left="0" w:right="0" w:firstLine="0"/>
        <w:jc w:val="center"/>
        <w:rPr>
          <w:sz w:val="20"/>
          <w:szCs w:val="20"/>
        </w:rPr>
      </w:pPr>
      <w:bookmarkStart w:id="35" w:name="bookmark35"/>
      <w:bookmarkStart w:id="36" w:name="bookmark36"/>
      <w:bookmarkStart w:id="38" w:name="bookmark38"/>
      <w:r>
        <w:rPr>
          <w:color w:val="000000"/>
          <w:spacing w:val="0"/>
          <w:w w:val="100"/>
          <w:position w:val="0"/>
          <w:sz w:val="24"/>
          <w:szCs w:val="24"/>
        </w:rPr>
        <w:t>截止2006年12月31日，公司股份变动情况</w:t>
        <w:tab/>
      </w:r>
      <w:r>
        <w:rPr>
          <w:b w:val="0"/>
          <w:bCs w:val="0"/>
          <w:color w:val="000000"/>
          <w:spacing w:val="0"/>
          <w:w w:val="100"/>
          <w:position w:val="0"/>
          <w:sz w:val="20"/>
          <w:szCs w:val="20"/>
        </w:rPr>
        <w:t>单位:股</w:t>
      </w:r>
      <w:bookmarkEnd w:id="35"/>
      <w:bookmarkEnd w:id="36"/>
      <w:bookmarkEnd w:id="38"/>
    </w:p>
    <w:tbl>
      <w:tblPr>
        <w:tblOverlap w:val="never"/>
        <w:jc w:val="center"/>
        <w:tblLayout w:type="fixed"/>
      </w:tblPr>
      <w:tblGrid>
        <w:gridCol w:w="2026"/>
        <w:gridCol w:w="1258"/>
        <w:gridCol w:w="830"/>
        <w:gridCol w:w="672"/>
        <w:gridCol w:w="360"/>
        <w:gridCol w:w="787"/>
        <w:gridCol w:w="1195"/>
        <w:gridCol w:w="1262"/>
        <w:gridCol w:w="1272"/>
        <w:gridCol w:w="883"/>
      </w:tblGrid>
      <w:tr>
        <w:trPr>
          <w:trHeight w:val="63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期初数</w:t>
            </w:r>
          </w:p>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期末数</w:t>
            </w:r>
          </w:p>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送</w:t>
            </w:r>
          </w:p>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公积 金转 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比例</w:t>
            </w:r>
          </w:p>
        </w:tc>
      </w:tr>
      <w:tr>
        <w:trPr>
          <w:trHeight w:val="480"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一、有限售条件股份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150,565,977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-26,192,453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-26,192,453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124,373,524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32.08%</w:t>
            </w:r>
          </w:p>
        </w:tc>
      </w:tr>
      <w:tr>
        <w:trPr>
          <w:trHeight w:val="47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、国家持股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97,269,424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97,269,424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25.09%</w:t>
            </w:r>
          </w:p>
        </w:tc>
      </w:tr>
      <w:tr>
        <w:trPr>
          <w:trHeight w:val="37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、国有法人持股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、其他内资持股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53,296,553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7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其中：境内法人持股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52,408,706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-26,204,453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-26,204,453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26,204,253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6.76%</w:t>
            </w:r>
          </w:p>
        </w:tc>
      </w:tr>
      <w:tr>
        <w:trPr>
          <w:trHeight w:val="634"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境内自然人持股（高 管持股）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887,847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899,847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0.23%</w:t>
            </w:r>
          </w:p>
        </w:tc>
      </w:tr>
      <w:tr>
        <w:trPr>
          <w:trHeight w:val="480"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、外资持股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其中：境外法人持股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7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二、无限售条件股份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237,097,465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61.16%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+26,192,453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+26,192,453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263,289,918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67.92%</w:t>
            </w:r>
          </w:p>
        </w:tc>
      </w:tr>
      <w:tr>
        <w:trPr>
          <w:trHeight w:val="47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237,097,465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61.16%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+26,192,453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+26,192,453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263,289,918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67.92%</w:t>
            </w:r>
          </w:p>
        </w:tc>
      </w:tr>
      <w:tr>
        <w:trPr>
          <w:trHeight w:val="49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、境内上市外资股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2026"/>
        <w:gridCol w:w="1258"/>
        <w:gridCol w:w="830"/>
        <w:gridCol w:w="672"/>
        <w:gridCol w:w="360"/>
        <w:gridCol w:w="787"/>
        <w:gridCol w:w="1195"/>
        <w:gridCol w:w="1262"/>
        <w:gridCol w:w="1272"/>
        <w:gridCol w:w="883"/>
      </w:tblGrid>
      <w:tr>
        <w:trPr>
          <w:trHeight w:val="48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、境外上市外资股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0</w:t>
            </w:r>
          </w:p>
        </w:tc>
      </w:tr>
      <w:tr>
        <w:trPr>
          <w:trHeight w:val="485"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387,663,442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387,663,442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w:t>
            </w:r>
          </w:p>
        </w:tc>
      </w:tr>
    </w:tbl>
    <w:p>
      <w:pPr>
        <w:widowControl w:val="0"/>
        <w:spacing w:after="539" w:line="1" w:lineRule="exact"/>
      </w:pPr>
    </w:p>
    <w:p>
      <w:pPr>
        <w:pStyle w:val="Style39"/>
        <w:keepNext/>
        <w:keepLines/>
        <w:widowControl w:val="0"/>
        <w:shd w:val="clear" w:color="auto" w:fill="auto"/>
        <w:bidi w:val="0"/>
        <w:spacing w:before="0" w:after="380" w:line="240" w:lineRule="auto"/>
        <w:ind w:left="0" w:right="0" w:firstLine="0"/>
        <w:jc w:val="center"/>
      </w:pPr>
      <w:bookmarkStart w:id="39" w:name="bookmark39"/>
      <w:bookmarkStart w:id="40" w:name="bookmark40"/>
      <w:bookmarkStart w:id="41" w:name="bookmark41"/>
      <w:r>
        <w:rPr>
          <w:color w:val="000000"/>
          <w:spacing w:val="0"/>
          <w:w w:val="100"/>
          <w:position w:val="0"/>
          <w:sz w:val="24"/>
          <w:szCs w:val="24"/>
        </w:rPr>
        <w:t>第二节前三年股票发行与上市情况</w:t>
      </w:r>
      <w:bookmarkEnd w:id="39"/>
      <w:bookmarkEnd w:id="40"/>
      <w:bookmarkEnd w:id="41"/>
    </w:p>
    <w:p>
      <w:pPr>
        <w:pStyle w:val="Style39"/>
        <w:keepNext/>
        <w:keepLines/>
        <w:widowControl w:val="0"/>
        <w:shd w:val="clear" w:color="auto" w:fill="auto"/>
        <w:tabs>
          <w:tab w:pos="1915" w:val="left"/>
        </w:tabs>
        <w:bidi w:val="0"/>
        <w:spacing w:before="0" w:after="0" w:line="466" w:lineRule="exact"/>
        <w:ind w:left="1440" w:right="0" w:firstLine="0"/>
        <w:jc w:val="both"/>
      </w:pPr>
      <w:bookmarkStart w:id="39" w:name="bookmark39"/>
      <w:bookmarkStart w:id="40" w:name="bookmark40"/>
      <w:bookmarkStart w:id="42" w:name="bookmark42"/>
      <w:bookmarkStart w:id="43" w:name="bookmark43"/>
      <w:r>
        <w:rPr>
          <w:b w:val="0"/>
          <w:bCs w:val="0"/>
          <w:color w:val="000000"/>
          <w:spacing w:val="0"/>
          <w:w w:val="100"/>
          <w:position w:val="0"/>
          <w:sz w:val="24"/>
          <w:szCs w:val="24"/>
        </w:rPr>
        <w:t>一</w:t>
      </w:r>
      <w:bookmarkEnd w:id="42"/>
      <w:r>
        <w:rPr>
          <w:b w:val="0"/>
          <w:bCs w:val="0"/>
          <w:color w:val="000000"/>
          <w:spacing w:val="0"/>
          <w:w w:val="100"/>
          <w:position w:val="0"/>
          <w:sz w:val="24"/>
          <w:szCs w:val="24"/>
        </w:rPr>
        <w:t>、</w:t>
        <w:tab/>
      </w:r>
      <w:r>
        <w:rPr>
          <w:color w:val="000000"/>
          <w:spacing w:val="0"/>
          <w:w w:val="100"/>
          <w:position w:val="0"/>
          <w:sz w:val="24"/>
          <w:szCs w:val="24"/>
        </w:rPr>
        <w:t>前三年股票发行与上市情况</w:t>
      </w:r>
      <w:bookmarkEnd w:id="39"/>
      <w:bookmarkEnd w:id="40"/>
      <w:bookmarkEnd w:id="43"/>
    </w:p>
    <w:p>
      <w:pPr>
        <w:pStyle w:val="Style27"/>
        <w:keepNext w:val="0"/>
        <w:keepLines w:val="0"/>
        <w:widowControl w:val="0"/>
        <w:shd w:val="clear" w:color="auto" w:fill="auto"/>
        <w:bidi w:val="0"/>
        <w:spacing w:before="0" w:after="0" w:line="466" w:lineRule="exact"/>
        <w:ind w:left="880" w:right="0" w:firstLine="560"/>
        <w:jc w:val="both"/>
      </w:pPr>
      <w:r>
        <w:rPr>
          <w:color w:val="000000"/>
          <w:spacing w:val="0"/>
          <w:w w:val="100"/>
          <w:position w:val="0"/>
          <w:sz w:val="24"/>
          <w:szCs w:val="24"/>
        </w:rPr>
        <w:t>经中国证券监督管理委员会证监发行字</w:t>
      </w:r>
      <w:r>
        <w:rPr>
          <w:rFonts w:ascii="Times New Roman" w:eastAsia="Times New Roman" w:hAnsi="Times New Roman" w:cs="Times New Roman"/>
          <w:color w:val="000000"/>
          <w:spacing w:val="0"/>
          <w:w w:val="100"/>
          <w:position w:val="0"/>
          <w:sz w:val="24"/>
          <w:szCs w:val="24"/>
        </w:rPr>
        <w:t>［2003］23</w:t>
      </w:r>
      <w:r>
        <w:rPr>
          <w:color w:val="000000"/>
          <w:spacing w:val="0"/>
          <w:w w:val="100"/>
          <w:position w:val="0"/>
          <w:sz w:val="24"/>
          <w:szCs w:val="24"/>
        </w:rPr>
        <w:t>号文核准，本公司以</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日总股本</w:t>
      </w:r>
      <w:r>
        <w:rPr>
          <w:rFonts w:ascii="Times New Roman" w:eastAsia="Times New Roman" w:hAnsi="Times New Roman" w:cs="Times New Roman"/>
          <w:color w:val="000000"/>
          <w:spacing w:val="0"/>
          <w:w w:val="100"/>
          <w:position w:val="0"/>
          <w:sz w:val="24"/>
          <w:szCs w:val="24"/>
        </w:rPr>
        <w:t>184,857,643</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股配售</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股，应配售股份为 </w:t>
      </w:r>
      <w:r>
        <w:rPr>
          <w:rFonts w:ascii="Times New Roman" w:eastAsia="Times New Roman" w:hAnsi="Times New Roman" w:cs="Times New Roman"/>
          <w:color w:val="000000"/>
          <w:spacing w:val="0"/>
          <w:w w:val="100"/>
          <w:position w:val="0"/>
          <w:sz w:val="24"/>
          <w:szCs w:val="24"/>
        </w:rPr>
        <w:t>55,457,292</w:t>
      </w:r>
      <w:r>
        <w:rPr>
          <w:color w:val="000000"/>
          <w:spacing w:val="0"/>
          <w:w w:val="100"/>
          <w:position w:val="0"/>
          <w:sz w:val="24"/>
          <w:szCs w:val="24"/>
        </w:rPr>
        <w:t>股，其中：国家股及法人股东持股</w:t>
      </w:r>
      <w:r>
        <w:rPr>
          <w:rFonts w:ascii="Times New Roman" w:eastAsia="Times New Roman" w:hAnsi="Times New Roman" w:cs="Times New Roman"/>
          <w:color w:val="000000"/>
          <w:spacing w:val="0"/>
          <w:w w:val="100"/>
          <w:position w:val="0"/>
          <w:sz w:val="24"/>
          <w:szCs w:val="24"/>
        </w:rPr>
        <w:t>83,154,523</w:t>
      </w:r>
      <w:r>
        <w:rPr>
          <w:color w:val="000000"/>
          <w:spacing w:val="0"/>
          <w:w w:val="100"/>
          <w:position w:val="0"/>
          <w:sz w:val="24"/>
          <w:szCs w:val="24"/>
        </w:rPr>
        <w:t>股，应配股份</w:t>
      </w:r>
      <w:r>
        <w:rPr>
          <w:rFonts w:ascii="Times New Roman" w:eastAsia="Times New Roman" w:hAnsi="Times New Roman" w:cs="Times New Roman"/>
          <w:color w:val="000000"/>
          <w:spacing w:val="0"/>
          <w:w w:val="100"/>
          <w:position w:val="0"/>
          <w:sz w:val="24"/>
          <w:szCs w:val="24"/>
        </w:rPr>
        <w:t>24,946,356</w:t>
      </w:r>
      <w:r>
        <w:rPr>
          <w:color w:val="000000"/>
          <w:spacing w:val="0"/>
          <w:w w:val="100"/>
          <w:position w:val="0"/>
          <w:sz w:val="24"/>
          <w:szCs w:val="24"/>
        </w:rPr>
        <w:t>股， 已承诺全部放弃该次配股股份认购权；社会公众股东持股</w:t>
      </w:r>
      <w:r>
        <w:rPr>
          <w:rFonts w:ascii="Times New Roman" w:eastAsia="Times New Roman" w:hAnsi="Times New Roman" w:cs="Times New Roman"/>
          <w:color w:val="000000"/>
          <w:spacing w:val="0"/>
          <w:w w:val="100"/>
          <w:position w:val="0"/>
          <w:sz w:val="24"/>
          <w:szCs w:val="24"/>
        </w:rPr>
        <w:t>101,703,120</w:t>
      </w:r>
      <w:r>
        <w:rPr>
          <w:color w:val="000000"/>
          <w:spacing w:val="0"/>
          <w:w w:val="100"/>
          <w:position w:val="0"/>
          <w:sz w:val="24"/>
          <w:szCs w:val="24"/>
        </w:rPr>
        <w:t>股，应配股份 为</w:t>
      </w:r>
      <w:r>
        <w:rPr>
          <w:rFonts w:ascii="Times New Roman" w:eastAsia="Times New Roman" w:hAnsi="Times New Roman" w:cs="Times New Roman"/>
          <w:color w:val="000000"/>
          <w:spacing w:val="0"/>
          <w:w w:val="100"/>
          <w:position w:val="0"/>
          <w:sz w:val="24"/>
          <w:szCs w:val="24"/>
        </w:rPr>
        <w:t>30,510,936</w:t>
      </w:r>
      <w:r>
        <w:rPr>
          <w:color w:val="000000"/>
          <w:spacing w:val="0"/>
          <w:w w:val="100"/>
          <w:position w:val="0"/>
          <w:sz w:val="24"/>
          <w:szCs w:val="24"/>
        </w:rPr>
        <w:t>股。故该次配股实际向境内上市社会公众股股东配售</w:t>
      </w:r>
      <w:r>
        <w:rPr>
          <w:rFonts w:ascii="Times New Roman" w:eastAsia="Times New Roman" w:hAnsi="Times New Roman" w:cs="Times New Roman"/>
          <w:color w:val="000000"/>
          <w:spacing w:val="0"/>
          <w:w w:val="100"/>
          <w:position w:val="0"/>
          <w:sz w:val="24"/>
          <w:szCs w:val="24"/>
        </w:rPr>
        <w:t>30,510,936</w:t>
      </w:r>
      <w:r>
        <w:rPr>
          <w:color w:val="000000"/>
          <w:spacing w:val="0"/>
          <w:w w:val="100"/>
          <w:position w:val="0"/>
          <w:sz w:val="24"/>
          <w:szCs w:val="24"/>
        </w:rPr>
        <w:t>股。</w:t>
      </w:r>
    </w:p>
    <w:p>
      <w:pPr>
        <w:pStyle w:val="Style27"/>
        <w:keepNext w:val="0"/>
        <w:keepLines w:val="0"/>
        <w:widowControl w:val="0"/>
        <w:shd w:val="clear" w:color="auto" w:fill="auto"/>
        <w:bidi w:val="0"/>
        <w:spacing w:before="0" w:after="0" w:line="466" w:lineRule="exact"/>
        <w:ind w:left="880" w:right="0" w:firstLine="560"/>
        <w:jc w:val="both"/>
      </w:pPr>
      <w:r>
        <w:rPr>
          <w:color w:val="000000"/>
          <w:spacing w:val="0"/>
          <w:w w:val="100"/>
          <w:position w:val="0"/>
          <w:sz w:val="24"/>
          <w:szCs w:val="24"/>
        </w:rPr>
        <w:t>该次配股扣除各有关发行费用后，实际募集资金净额为</w:t>
      </w:r>
      <w:r>
        <w:rPr>
          <w:rFonts w:ascii="Times New Roman" w:eastAsia="Times New Roman" w:hAnsi="Times New Roman" w:cs="Times New Roman"/>
          <w:color w:val="000000"/>
          <w:spacing w:val="0"/>
          <w:w w:val="100"/>
          <w:position w:val="0"/>
          <w:sz w:val="24"/>
          <w:szCs w:val="24"/>
        </w:rPr>
        <w:t>267,805,749.13</w:t>
      </w:r>
      <w:r>
        <w:rPr>
          <w:color w:val="000000"/>
          <w:spacing w:val="0"/>
          <w:w w:val="100"/>
          <w:position w:val="0"/>
          <w:sz w:val="24"/>
          <w:szCs w:val="24"/>
        </w:rPr>
        <w:t>元。上述 资金已于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日全部到位，深圳南方民和会计师事务所有限责任公司进行 了验资并出具了深南验字</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037</w:t>
      </w:r>
      <w:r>
        <w:rPr>
          <w:color w:val="000000"/>
          <w:spacing w:val="0"/>
          <w:w w:val="100"/>
          <w:position w:val="0"/>
          <w:sz w:val="24"/>
          <w:szCs w:val="24"/>
        </w:rPr>
        <w:t>号验资报告。</w:t>
      </w:r>
    </w:p>
    <w:p>
      <w:pPr>
        <w:pStyle w:val="Style39"/>
        <w:keepNext/>
        <w:keepLines/>
        <w:widowControl w:val="0"/>
        <w:shd w:val="clear" w:color="auto" w:fill="auto"/>
        <w:tabs>
          <w:tab w:pos="1915" w:val="left"/>
        </w:tabs>
        <w:bidi w:val="0"/>
        <w:spacing w:before="0" w:after="0" w:line="466" w:lineRule="exact"/>
        <w:ind w:left="144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二</w:t>
      </w:r>
      <w:bookmarkEnd w:id="46"/>
      <w:r>
        <w:rPr>
          <w:color w:val="000000"/>
          <w:spacing w:val="0"/>
          <w:w w:val="100"/>
          <w:position w:val="0"/>
          <w:sz w:val="24"/>
          <w:szCs w:val="24"/>
        </w:rPr>
        <w:t>、</w:t>
        <w:tab/>
        <w:t>股份总数及结构变动情况</w:t>
      </w:r>
      <w:bookmarkEnd w:id="44"/>
      <w:bookmarkEnd w:id="45"/>
      <w:bookmarkEnd w:id="47"/>
    </w:p>
    <w:p>
      <w:pPr>
        <w:pStyle w:val="Style27"/>
        <w:keepNext w:val="0"/>
        <w:keepLines w:val="0"/>
        <w:widowControl w:val="0"/>
        <w:shd w:val="clear" w:color="auto" w:fill="auto"/>
        <w:bidi w:val="0"/>
        <w:spacing w:before="0" w:after="200" w:line="466" w:lineRule="exact"/>
        <w:ind w:left="880" w:right="0" w:firstLine="560"/>
        <w:jc w:val="both"/>
      </w:pPr>
      <w:r>
        <w:rPr>
          <w:color w:val="000000"/>
          <w:spacing w:val="0"/>
          <w:w w:val="100"/>
          <w:position w:val="0"/>
          <w:sz w:val="24"/>
          <w:szCs w:val="24"/>
        </w:rPr>
        <w:t>报告期内，公司股份总数</w:t>
      </w:r>
      <w:r>
        <w:rPr>
          <w:rFonts w:ascii="Times New Roman" w:eastAsia="Times New Roman" w:hAnsi="Times New Roman" w:cs="Times New Roman"/>
          <w:color w:val="000000"/>
          <w:spacing w:val="0"/>
          <w:w w:val="100"/>
          <w:position w:val="0"/>
          <w:sz w:val="24"/>
          <w:szCs w:val="24"/>
        </w:rPr>
        <w:t>387,663,442</w:t>
      </w:r>
      <w:r>
        <w:rPr>
          <w:color w:val="000000"/>
          <w:spacing w:val="0"/>
          <w:w w:val="100"/>
          <w:position w:val="0"/>
          <w:sz w:val="24"/>
          <w:szCs w:val="24"/>
        </w:rPr>
        <w:t>股没有发生变化，但因实施股权分置改革， 公司股权结构发生变化。</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日，原公司非流通股股东深圳市劳动和社会 保障局、广州铁路集团广深铁路实业发展总公司、深圳市寰通农产品有限公司、江苏 省燃料总公司、深圳市宝安区投资管理有限公司、深圳市安民咨询有限公司、深业集 团（深圳）有限公司、深圳市龙广发实业有限公司、深圳市南瑞实业有限公司、深圳 市永利竹实业发展有限公司、上海申伟电力工程有限公司、深圳市晨晖实业有限公司、 深圳倍源实业有限公司等</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家法人股东持有的有限售条件的流通股</w:t>
      </w:r>
      <w:r>
        <w:rPr>
          <w:rFonts w:ascii="Times New Roman" w:eastAsia="Times New Roman" w:hAnsi="Times New Roman" w:cs="Times New Roman"/>
          <w:color w:val="000000"/>
          <w:spacing w:val="0"/>
          <w:w w:val="100"/>
          <w:position w:val="0"/>
          <w:sz w:val="24"/>
          <w:szCs w:val="24"/>
        </w:rPr>
        <w:t>26,204,453</w:t>
      </w:r>
      <w:r>
        <w:rPr>
          <w:color w:val="000000"/>
          <w:spacing w:val="0"/>
          <w:w w:val="100"/>
          <w:position w:val="0"/>
          <w:sz w:val="24"/>
          <w:szCs w:val="24"/>
        </w:rPr>
        <w:t>股解 除限售上市流通，占公司总股本的</w:t>
      </w:r>
      <w:r>
        <w:rPr>
          <w:rFonts w:ascii="Times New Roman" w:eastAsia="Times New Roman" w:hAnsi="Times New Roman" w:cs="Times New Roman"/>
          <w:color w:val="000000"/>
          <w:spacing w:val="0"/>
          <w:w w:val="100"/>
          <w:position w:val="0"/>
          <w:sz w:val="24"/>
          <w:szCs w:val="24"/>
        </w:rPr>
        <w:t>6.76%</w:t>
      </w:r>
      <w:r>
        <w:rPr>
          <w:color w:val="000000"/>
          <w:spacing w:val="0"/>
          <w:w w:val="100"/>
          <w:position w:val="0"/>
          <w:sz w:val="24"/>
          <w:szCs w:val="24"/>
        </w:rPr>
        <w:t>，无限售条件的流通股由</w:t>
      </w:r>
      <w:r>
        <w:rPr>
          <w:rFonts w:ascii="Times New Roman" w:eastAsia="Times New Roman" w:hAnsi="Times New Roman" w:cs="Times New Roman"/>
          <w:color w:val="000000"/>
          <w:spacing w:val="0"/>
          <w:w w:val="100"/>
          <w:position w:val="0"/>
          <w:sz w:val="24"/>
          <w:szCs w:val="24"/>
        </w:rPr>
        <w:t>237,097,465</w:t>
      </w:r>
      <w:r>
        <w:rPr>
          <w:color w:val="000000"/>
          <w:spacing w:val="0"/>
          <w:w w:val="100"/>
          <w:position w:val="0"/>
          <w:sz w:val="24"/>
          <w:szCs w:val="24"/>
        </w:rPr>
        <w:t>股增 加为</w:t>
      </w:r>
      <w:r>
        <w:rPr>
          <w:rFonts w:ascii="Times New Roman" w:eastAsia="Times New Roman" w:hAnsi="Times New Roman" w:cs="Times New Roman"/>
          <w:color w:val="000000"/>
          <w:spacing w:val="0"/>
          <w:w w:val="100"/>
          <w:position w:val="0"/>
          <w:sz w:val="24"/>
          <w:szCs w:val="24"/>
        </w:rPr>
        <w:t>263,289,918</w:t>
      </w:r>
      <w:r>
        <w:rPr>
          <w:color w:val="000000"/>
          <w:spacing w:val="0"/>
          <w:w w:val="100"/>
          <w:position w:val="0"/>
          <w:sz w:val="24"/>
          <w:szCs w:val="24"/>
        </w:rPr>
        <w:t>股，占公司总股本的</w:t>
      </w:r>
      <w:r>
        <w:rPr>
          <w:rFonts w:ascii="Times New Roman" w:eastAsia="Times New Roman" w:hAnsi="Times New Roman" w:cs="Times New Roman"/>
          <w:color w:val="000000"/>
          <w:spacing w:val="0"/>
          <w:w w:val="100"/>
          <w:position w:val="0"/>
          <w:sz w:val="24"/>
          <w:szCs w:val="24"/>
        </w:rPr>
        <w:t>67.92%</w:t>
      </w:r>
      <w:r>
        <w:rPr>
          <w:color w:val="000000"/>
          <w:spacing w:val="0"/>
          <w:w w:val="100"/>
          <w:position w:val="0"/>
          <w:sz w:val="24"/>
          <w:szCs w:val="24"/>
        </w:rPr>
        <w:t>，有限售条件的流通股由</w:t>
      </w:r>
      <w:r>
        <w:rPr>
          <w:rFonts w:ascii="Times New Roman" w:eastAsia="Times New Roman" w:hAnsi="Times New Roman" w:cs="Times New Roman"/>
          <w:color w:val="000000"/>
          <w:spacing w:val="0"/>
          <w:w w:val="100"/>
          <w:position w:val="0"/>
          <w:sz w:val="24"/>
          <w:szCs w:val="24"/>
        </w:rPr>
        <w:t xml:space="preserve">150,565,977 </w:t>
      </w:r>
      <w:r>
        <w:rPr>
          <w:color w:val="000000"/>
          <w:spacing w:val="0"/>
          <w:w w:val="100"/>
          <w:position w:val="0"/>
          <w:sz w:val="24"/>
          <w:szCs w:val="24"/>
        </w:rPr>
        <w:t>股减少为</w:t>
      </w:r>
      <w:r>
        <w:rPr>
          <w:rFonts w:ascii="Times New Roman" w:eastAsia="Times New Roman" w:hAnsi="Times New Roman" w:cs="Times New Roman"/>
          <w:color w:val="000000"/>
          <w:spacing w:val="0"/>
          <w:w w:val="100"/>
          <w:position w:val="0"/>
          <w:sz w:val="24"/>
          <w:szCs w:val="24"/>
        </w:rPr>
        <w:t>124,373,524</w:t>
      </w:r>
      <w:r>
        <w:rPr>
          <w:color w:val="000000"/>
          <w:spacing w:val="0"/>
          <w:w w:val="100"/>
          <w:position w:val="0"/>
          <w:sz w:val="24"/>
          <w:szCs w:val="24"/>
        </w:rPr>
        <w:t>股，占公司总股本的</w:t>
      </w:r>
      <w:r>
        <w:rPr>
          <w:rFonts w:ascii="Times New Roman" w:eastAsia="Times New Roman" w:hAnsi="Times New Roman" w:cs="Times New Roman"/>
          <w:color w:val="000000"/>
          <w:spacing w:val="0"/>
          <w:w w:val="100"/>
          <w:position w:val="0"/>
          <w:sz w:val="24"/>
          <w:szCs w:val="24"/>
        </w:rPr>
        <w:t>32.08%</w:t>
      </w:r>
      <w:r>
        <w:rPr>
          <w:color w:val="000000"/>
          <w:spacing w:val="0"/>
          <w:w w:val="100"/>
          <w:position w:val="0"/>
          <w:sz w:val="24"/>
          <w:szCs w:val="24"/>
        </w:rPr>
        <w:t>（其中，国家持股</w:t>
      </w:r>
      <w:r>
        <w:rPr>
          <w:rFonts w:ascii="Times New Roman" w:eastAsia="Times New Roman" w:hAnsi="Times New Roman" w:cs="Times New Roman"/>
          <w:color w:val="000000"/>
          <w:spacing w:val="0"/>
          <w:w w:val="100"/>
          <w:position w:val="0"/>
          <w:sz w:val="24"/>
          <w:szCs w:val="24"/>
        </w:rPr>
        <w:t>97,269,424</w:t>
      </w:r>
      <w:r>
        <w:rPr>
          <w:color w:val="000000"/>
          <w:spacing w:val="0"/>
          <w:w w:val="100"/>
          <w:position w:val="0"/>
          <w:sz w:val="24"/>
          <w:szCs w:val="24"/>
        </w:rPr>
        <w:t>股， 公司股权激励股份</w:t>
      </w:r>
      <w:r>
        <w:rPr>
          <w:rFonts w:ascii="Times New Roman" w:eastAsia="Times New Roman" w:hAnsi="Times New Roman" w:cs="Times New Roman"/>
          <w:color w:val="000000"/>
          <w:spacing w:val="0"/>
          <w:w w:val="100"/>
          <w:position w:val="0"/>
          <w:sz w:val="24"/>
          <w:szCs w:val="24"/>
        </w:rPr>
        <w:t>26,204,253</w:t>
      </w:r>
      <w:r>
        <w:rPr>
          <w:color w:val="000000"/>
          <w:spacing w:val="0"/>
          <w:w w:val="100"/>
          <w:position w:val="0"/>
          <w:sz w:val="24"/>
          <w:szCs w:val="24"/>
        </w:rPr>
        <w:t>股，高管持有股份</w:t>
      </w:r>
      <w:r>
        <w:rPr>
          <w:rFonts w:ascii="Times New Roman" w:eastAsia="Times New Roman" w:hAnsi="Times New Roman" w:cs="Times New Roman"/>
          <w:color w:val="000000"/>
          <w:spacing w:val="0"/>
          <w:w w:val="100"/>
          <w:position w:val="0"/>
          <w:sz w:val="24"/>
          <w:szCs w:val="24"/>
        </w:rPr>
        <w:t>899,847</w:t>
      </w:r>
      <w:r>
        <w:rPr>
          <w:color w:val="000000"/>
          <w:spacing w:val="0"/>
          <w:w w:val="100"/>
          <w:position w:val="0"/>
          <w:sz w:val="24"/>
          <w:szCs w:val="24"/>
        </w:rPr>
        <w:t>股）。</w:t>
      </w:r>
      <w:r>
        <w:br w:type="page"/>
      </w:r>
    </w:p>
    <w:p>
      <w:pPr>
        <w:pStyle w:val="Style39"/>
        <w:keepNext/>
        <w:keepLines/>
        <w:widowControl w:val="0"/>
        <w:shd w:val="clear" w:color="auto" w:fill="auto"/>
        <w:bidi w:val="0"/>
        <w:spacing w:before="0" w:after="500" w:line="240" w:lineRule="auto"/>
        <w:ind w:left="0" w:right="0" w:firstLine="0"/>
        <w:jc w:val="center"/>
      </w:pPr>
      <w:bookmarkStart w:id="48" w:name="bookmark48"/>
      <w:bookmarkStart w:id="49" w:name="bookmark49"/>
      <w:bookmarkStart w:id="50" w:name="bookmark50"/>
      <w:r>
        <w:rPr>
          <w:color w:val="000000"/>
          <w:spacing w:val="0"/>
          <w:w w:val="100"/>
          <w:position w:val="0"/>
          <w:sz w:val="24"/>
          <w:szCs w:val="24"/>
        </w:rPr>
        <w:t>第三节股东情况介绍</w:t>
      </w:r>
      <w:bookmarkEnd w:id="48"/>
      <w:bookmarkEnd w:id="49"/>
      <w:bookmarkEnd w:id="50"/>
    </w:p>
    <w:p>
      <w:pPr>
        <w:pStyle w:val="Style39"/>
        <w:keepNext/>
        <w:keepLines/>
        <w:widowControl w:val="0"/>
        <w:shd w:val="clear" w:color="auto" w:fill="auto"/>
        <w:bidi w:val="0"/>
        <w:spacing w:before="0" w:after="180" w:line="240" w:lineRule="auto"/>
        <w:ind w:left="1340" w:right="0" w:firstLine="0"/>
        <w:jc w:val="left"/>
      </w:pPr>
      <w:bookmarkStart w:id="48" w:name="bookmark48"/>
      <w:bookmarkStart w:id="49" w:name="bookmark49"/>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、股东数量和持股情况</w:t>
      </w:r>
      <w:bookmarkEnd w:id="48"/>
      <w:bookmarkEnd w:id="49"/>
      <w:bookmarkEnd w:id="52"/>
    </w:p>
    <w:p>
      <w:pPr>
        <w:pStyle w:val="Style27"/>
        <w:keepNext w:val="0"/>
        <w:keepLines w:val="0"/>
        <w:widowControl w:val="0"/>
        <w:shd w:val="clear" w:color="auto" w:fill="auto"/>
        <w:bidi w:val="0"/>
        <w:spacing w:before="0" w:after="180" w:line="240" w:lineRule="auto"/>
        <w:ind w:left="1340" w:right="0" w:firstLine="0"/>
        <w:jc w:val="left"/>
      </w:pPr>
      <w:r>
        <w:rPr>
          <w:color w:val="000000"/>
          <w:spacing w:val="0"/>
          <w:w w:val="100"/>
          <w:position w:val="0"/>
          <w:sz w:val="24"/>
          <w:szCs w:val="24"/>
        </w:rPr>
        <w:t>截止报告期末，公司股东总数为15917户。</w:t>
      </w:r>
    </w:p>
    <w:p>
      <w:pPr>
        <w:pStyle w:val="Style39"/>
        <w:keepNext/>
        <w:keepLines/>
        <w:widowControl w:val="0"/>
        <w:shd w:val="clear" w:color="auto" w:fill="auto"/>
        <w:bidi w:val="0"/>
        <w:spacing w:before="0" w:line="240" w:lineRule="auto"/>
        <w:ind w:left="1340" w:right="0" w:firstLine="0"/>
        <w:jc w:val="left"/>
        <w:rPr>
          <w:sz w:val="18"/>
          <w:szCs w:val="18"/>
        </w:rPr>
      </w:pPr>
      <w:bookmarkStart w:id="53" w:name="bookmark53"/>
      <w:bookmarkStart w:id="54" w:name="bookmark54"/>
      <w:bookmarkStart w:id="55" w:name="bookmark55"/>
      <w:bookmarkStart w:id="56" w:name="bookmark56"/>
      <w:r>
        <w:rPr>
          <w:color w:val="000000"/>
          <w:spacing w:val="0"/>
          <w:w w:val="100"/>
          <w:position w:val="0"/>
          <w:sz w:val="24"/>
          <w:szCs w:val="24"/>
        </w:rPr>
        <w:t>二</w:t>
      </w:r>
      <w:bookmarkEnd w:id="55"/>
      <w:r>
        <w:rPr>
          <w:color w:val="000000"/>
          <w:spacing w:val="0"/>
          <w:w w:val="100"/>
          <w:position w:val="0"/>
          <w:sz w:val="24"/>
          <w:szCs w:val="24"/>
        </w:rPr>
        <w:t xml:space="preserve">、截止2006年12月31日公司前十名股东、前十名流通股东持股表 </w:t>
      </w:r>
      <w:r>
        <w:rPr>
          <w:b w:val="0"/>
          <w:bCs w:val="0"/>
          <w:color w:val="000000"/>
          <w:spacing w:val="0"/>
          <w:w w:val="100"/>
          <w:position w:val="0"/>
          <w:sz w:val="18"/>
          <w:szCs w:val="18"/>
        </w:rPr>
        <w:t>单位：股</w:t>
      </w:r>
      <w:bookmarkEnd w:id="53"/>
      <w:bookmarkEnd w:id="54"/>
      <w:bookmarkEnd w:id="56"/>
    </w:p>
    <w:tbl>
      <w:tblPr>
        <w:tblOverlap w:val="never"/>
        <w:jc w:val="center"/>
        <w:tblLayout w:type="fixed"/>
      </w:tblPr>
      <w:tblGrid>
        <w:gridCol w:w="2270"/>
        <w:gridCol w:w="552"/>
        <w:gridCol w:w="350"/>
        <w:gridCol w:w="1080"/>
        <w:gridCol w:w="1258"/>
        <w:gridCol w:w="264"/>
        <w:gridCol w:w="1517"/>
        <w:gridCol w:w="1531"/>
      </w:tblGrid>
      <w:tr>
        <w:trPr>
          <w:trHeight w:val="63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股东名称</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股东性 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持股总数</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持有有限售条 件股份数量</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326" w:lineRule="exact"/>
              <w:ind w:left="0" w:right="0" w:firstLine="0"/>
              <w:jc w:val="center"/>
              <w:rPr>
                <w:sz w:val="20"/>
                <w:szCs w:val="20"/>
              </w:rPr>
            </w:pPr>
            <w:r>
              <w:rPr>
                <w:b/>
                <w:bCs/>
                <w:color w:val="000000"/>
                <w:spacing w:val="0"/>
                <w:w w:val="100"/>
                <w:position w:val="0"/>
                <w:sz w:val="20"/>
                <w:szCs w:val="20"/>
              </w:rPr>
              <w:t>质押或冻结的 股份数量</w:t>
            </w:r>
          </w:p>
        </w:tc>
      </w:tr>
      <w:tr>
        <w:trPr>
          <w:trHeight w:val="63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深圳市人民政府国有 资产监督管理委员会</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国家股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22.88%</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88,703,978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88,703,978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12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深圳国际信托投资有 限责任公司一农产品 股权分置改革集合财 产信托</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法人股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6.76%</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26,204,253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26,204,253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交通银行一华安创新 证券投资基金</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4.23%</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16,380,000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94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中国银行一华宝兴业 先进成长股票型证券 投资基金</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2.32%</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94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中国银行一嘉实服务 增值行业证券投资基 金</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2.24%</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8,673,337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深圳市投资管理公司</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国家股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2.21%</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8,565,446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8,565,446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中国银行一景宏证券 投资基金</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1.99%</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7,703,543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中国银行一嘉实成长 收益型证券投资基金</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1.93%</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7,469,604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94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中国工商银行一广发 策略优选混合型证券 投资基金</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1.79%</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6,958,299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广州铁路集团广深铁 路实业发展总公司</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6,595,852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深圳市劳动和社会保 障局</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6,595,852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前</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名无限售条件股东持</w:t>
            </w:r>
            <w:r>
              <w:rPr>
                <w:rFonts w:ascii="Times New Roman" w:eastAsia="Times New Roman" w:hAnsi="Times New Roman" w:cs="Times New Roman"/>
                <w:b/>
                <w:bCs/>
                <w:color w:val="000000"/>
                <w:spacing w:val="0"/>
                <w:w w:val="100"/>
                <w:position w:val="0"/>
                <w:sz w:val="20"/>
                <w:szCs w:val="20"/>
              </w:rPr>
              <w:t>I</w:t>
            </w:r>
          </w:p>
        </w:tc>
        <w:tc>
          <w:tcPr>
            <w:gridSpan w:val="6"/>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股情况</w:t>
            </w:r>
          </w:p>
        </w:tc>
      </w:tr>
      <w:tr>
        <w:trPr>
          <w:trHeight w:val="326" w:hRule="exact"/>
        </w:trPr>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股东名称</w:t>
            </w:r>
          </w:p>
        </w:tc>
        <w:tc>
          <w:tcPr>
            <w:gridSpan w:val="3"/>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持有无限售条件股份数量</w:t>
            </w:r>
          </w:p>
        </w:tc>
        <w:tc>
          <w:tcPr>
            <w:gridSpan w:val="3"/>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股份种类</w:t>
            </w:r>
          </w:p>
        </w:tc>
      </w:tr>
      <w:tr>
        <w:trPr>
          <w:trHeight w:val="634" w:hRule="exact"/>
        </w:trPr>
        <w:tc>
          <w:tcPr>
            <w:gridSpan w:val="2"/>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交通银行一华安创新证券投 资基金</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16,380,000</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sz w:val="24"/>
                <w:szCs w:val="24"/>
              </w:rPr>
              <w:t>股</w:t>
            </w:r>
          </w:p>
        </w:tc>
      </w:tr>
      <w:tr>
        <w:trPr>
          <w:trHeight w:val="634" w:hRule="exact"/>
        </w:trPr>
        <w:tc>
          <w:tcPr>
            <w:gridSpan w:val="2"/>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中国银行一华宝兴业先进成 长股票型证券投资基金</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9,000,000</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sz w:val="24"/>
                <w:szCs w:val="24"/>
              </w:rPr>
              <w:t>股</w:t>
            </w:r>
          </w:p>
        </w:tc>
      </w:tr>
      <w:tr>
        <w:trPr>
          <w:trHeight w:val="634" w:hRule="exact"/>
        </w:trPr>
        <w:tc>
          <w:tcPr>
            <w:gridSpan w:val="2"/>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中国银行一嘉实服务增值行 业证券投资基金</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8,673,337</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sz w:val="24"/>
                <w:szCs w:val="24"/>
              </w:rPr>
              <w:t>股</w:t>
            </w:r>
          </w:p>
        </w:tc>
      </w:tr>
      <w:tr>
        <w:trPr>
          <w:trHeight w:val="331" w:hRule="exact"/>
        </w:trPr>
        <w:tc>
          <w:tcPr>
            <w:gridSpan w:val="2"/>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中国银行一景宏证券投资基</w:t>
            </w:r>
          </w:p>
        </w:tc>
        <w:tc>
          <w:tcPr>
            <w:gridSpan w:val="3"/>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7,703,543</w:t>
            </w:r>
          </w:p>
        </w:tc>
        <w:tc>
          <w:tcPr>
            <w:gridSpan w:val="3"/>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sz w:val="24"/>
                <w:szCs w:val="24"/>
              </w:rPr>
              <w:t>股</w:t>
            </w:r>
          </w:p>
        </w:tc>
      </w:tr>
    </w:tbl>
    <w:p>
      <w:pPr>
        <w:spacing w:lineRule="exact" w:line="1"/>
        <w:rPr>
          <w:sz w:val="2"/>
          <w:szCs w:val="2"/>
        </w:rPr>
      </w:pPr>
      <w:r>
        <w:br w:type="page"/>
      </w:r>
    </w:p>
    <w:tbl>
      <w:tblPr>
        <w:tblOverlap w:val="never"/>
        <w:jc w:val="center"/>
        <w:tblLayout w:type="fixed"/>
      </w:tblPr>
      <w:tblGrid>
        <w:gridCol w:w="2813"/>
        <w:gridCol w:w="2698"/>
        <w:gridCol w:w="3312"/>
      </w:tblGrid>
      <w:tr>
        <w:trPr>
          <w:trHeight w:val="408" w:hRule="exact"/>
        </w:trPr>
        <w:tc>
          <w:tcPr>
            <w:gridSpan w:val="3"/>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w:t>
            </w:r>
          </w:p>
        </w:tc>
      </w:tr>
      <w:tr>
        <w:trPr>
          <w:trHeight w:val="63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中国银行一嘉实成长收益型 证券投资基金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7,469,604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sz w:val="24"/>
                <w:szCs w:val="24"/>
              </w:rPr>
              <w:t>股</w:t>
            </w:r>
          </w:p>
        </w:tc>
      </w:tr>
      <w:tr>
        <w:trPr>
          <w:trHeight w:val="63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中国工商银行一广发策略优 选混合型证券投资基金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6,958,299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sz w:val="24"/>
                <w:szCs w:val="24"/>
              </w:rPr>
              <w:t>股</w:t>
            </w:r>
          </w:p>
        </w:tc>
      </w:tr>
      <w:tr>
        <w:trPr>
          <w:trHeight w:val="63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广州铁路集团广深铁路实业 发展总公司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6,595,852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sz w:val="24"/>
                <w:szCs w:val="24"/>
              </w:rPr>
              <w:t>股</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深圳市劳动和社会保障局</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6,595,852</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sz w:val="24"/>
                <w:szCs w:val="24"/>
              </w:rPr>
              <w:t>股</w:t>
            </w:r>
          </w:p>
        </w:tc>
      </w:tr>
      <w:tr>
        <w:trPr>
          <w:trHeight w:val="63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中国银行一易方达平稳增长 证券投资基金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6,333,038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sz w:val="24"/>
                <w:szCs w:val="24"/>
              </w:rPr>
              <w:t>股</w:t>
            </w:r>
          </w:p>
        </w:tc>
      </w:tr>
      <w:tr>
        <w:trPr>
          <w:trHeight w:val="63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中国建设银行一华夏优势增 长股票型证券投资基金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6,013,954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sz w:val="24"/>
                <w:szCs w:val="24"/>
              </w:rPr>
              <w:t>股</w:t>
            </w:r>
          </w:p>
        </w:tc>
      </w:tr>
      <w:tr>
        <w:trPr>
          <w:trHeight w:val="220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上述股东关联关系或一致行 动的说明</w:t>
            </w:r>
          </w:p>
        </w:tc>
        <w:tc>
          <w:tcPr>
            <w:gridSpan w:val="2"/>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tabs>
                <w:tab w:pos="317" w:val="left"/>
              </w:tabs>
              <w:bidi w:val="0"/>
              <w:spacing w:before="0" w:after="0" w:line="31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控股股东深圳市人民政府国有资产监督管理委员会代表国家 持有股份（国家股）；前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名股东中深圳市投资管理公司系深圳 市人民政府国有资产监督管理委员会的子公司，两股东之间存在 关联关系；</w:t>
            </w:r>
          </w:p>
          <w:p>
            <w:pPr>
              <w:pStyle w:val="Style11"/>
              <w:keepNext w:val="0"/>
              <w:keepLines w:val="0"/>
              <w:widowControl w:val="0"/>
              <w:shd w:val="clear" w:color="auto" w:fill="auto"/>
              <w:tabs>
                <w:tab w:pos="326" w:val="left"/>
              </w:tabs>
              <w:bidi w:val="0"/>
              <w:spacing w:before="0" w:after="0" w:line="31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无限售条件的流通股东中，嘉实服务增值行业证券投资基金 和嘉实成长收益型证券投资基金归属同一家基金公司管理，本公 司未知其他股东是否存在关联关系和是否一致行动人的情况。</w:t>
            </w:r>
          </w:p>
        </w:tc>
      </w:tr>
    </w:tbl>
    <w:p>
      <w:pPr>
        <w:widowControl w:val="0"/>
        <w:spacing w:after="319" w:line="1" w:lineRule="exact"/>
      </w:pPr>
    </w:p>
    <w:tbl>
      <w:tblPr>
        <w:tblOverlap w:val="never"/>
        <w:jc w:val="center"/>
        <w:tblLayout w:type="fixed"/>
      </w:tblPr>
      <w:tblGrid>
        <w:gridCol w:w="547"/>
        <w:gridCol w:w="1594"/>
        <w:gridCol w:w="1411"/>
        <w:gridCol w:w="1243"/>
        <w:gridCol w:w="1584"/>
        <w:gridCol w:w="2525"/>
      </w:tblGrid>
      <w:tr>
        <w:trPr>
          <w:trHeight w:val="302" w:hRule="exact"/>
        </w:trPr>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sz w:val="24"/>
                <w:szCs w:val="24"/>
              </w:rPr>
              <w:t>三、有限售条件</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F</w:t>
            </w:r>
            <w:r>
              <w:rPr>
                <w:b/>
                <w:bCs/>
                <w:color w:val="000000"/>
                <w:spacing w:val="0"/>
                <w:w w:val="100"/>
                <w:position w:val="0"/>
                <w:sz w:val="24"/>
                <w:szCs w:val="24"/>
              </w:rPr>
              <w:t>股东持股数量</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宜及限售条件</w:t>
            </w:r>
          </w:p>
        </w:tc>
        <w:tc>
          <w:tcPr>
            <w:gridSpan w:val="2"/>
            <w:tcBorders>
              <w:left w:val="single" w:sz="4"/>
            </w:tcBorders>
            <w:shd w:val="clear" w:color="auto" w:fill="FFFFFF"/>
            <w:vAlign w:val="top"/>
          </w:tcPr>
          <w:p>
            <w:pPr>
              <w:pStyle w:val="Style11"/>
              <w:keepNext w:val="0"/>
              <w:keepLines w:val="0"/>
              <w:widowControl w:val="0"/>
              <w:shd w:val="clear" w:color="auto" w:fill="auto"/>
              <w:tabs>
                <w:tab w:pos="2261"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4"/>
                <w:szCs w:val="24"/>
              </w:rPr>
              <w:t>F</w:t>
              <w:tab/>
            </w:r>
            <w:r>
              <w:rPr>
                <w:color w:val="000000"/>
                <w:spacing w:val="0"/>
                <w:w w:val="100"/>
                <w:position w:val="0"/>
                <w:sz w:val="20"/>
                <w:szCs w:val="20"/>
              </w:rPr>
              <w:t>单位：股</w:t>
            </w:r>
          </w:p>
        </w:tc>
      </w:tr>
      <w:tr>
        <w:trPr>
          <w:trHeight w:val="74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序 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center"/>
              <w:rPr>
                <w:sz w:val="19"/>
                <w:szCs w:val="19"/>
              </w:rPr>
            </w:pPr>
            <w:r>
              <w:rPr>
                <w:b/>
                <w:bCs/>
                <w:color w:val="000000"/>
                <w:spacing w:val="0"/>
                <w:w w:val="100"/>
                <w:position w:val="0"/>
                <w:sz w:val="19"/>
                <w:szCs w:val="19"/>
              </w:rPr>
              <w:t>有限售条件股东 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持有有限售条 件股份数量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center"/>
              <w:rPr>
                <w:sz w:val="19"/>
                <w:szCs w:val="19"/>
              </w:rPr>
            </w:pPr>
            <w:r>
              <w:rPr>
                <w:b/>
                <w:bCs/>
                <w:color w:val="000000"/>
                <w:spacing w:val="0"/>
                <w:w w:val="100"/>
                <w:position w:val="0"/>
                <w:sz w:val="19"/>
                <w:szCs w:val="19"/>
              </w:rPr>
              <w:t>可上市 交易时间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center"/>
              <w:rPr>
                <w:sz w:val="19"/>
                <w:szCs w:val="19"/>
              </w:rPr>
            </w:pPr>
            <w:r>
              <w:rPr>
                <w:b/>
                <w:bCs/>
                <w:color w:val="000000"/>
                <w:spacing w:val="0"/>
                <w:w w:val="100"/>
                <w:position w:val="0"/>
                <w:sz w:val="19"/>
                <w:szCs w:val="19"/>
              </w:rPr>
              <w:t>新增可上市交易 股份数量</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限售条件</w:t>
            </w:r>
          </w:p>
        </w:tc>
      </w:tr>
      <w:tr>
        <w:trPr>
          <w:trHeight w:val="161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深圳市人民政府</w:t>
            </w:r>
          </w:p>
          <w:p>
            <w:pPr>
              <w:pStyle w:val="Style1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国有资产监督管</w:t>
            </w:r>
          </w:p>
          <w:p>
            <w:pPr>
              <w:pStyle w:val="Style1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理委员会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88,703,978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88,703,978</w:t>
            </w:r>
          </w:p>
        </w:tc>
        <w:tc>
          <w:tcPr>
            <w:vMerge w:val="restart"/>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深圳市国资委、深圳市投资管 理公司承诺和保证：在农产品 公司非流通股份获得上市流 通权之日起三年内不通过证 券交易所挂牌交易出售所持 有的股份；在农产品公司非流 通股份获得上市流通权之日 起一年内不得转让，其后两年 内如确需减持时，也将通过大 宗交易、战略配售等方式进 行，且减持的价格不低于承诺 的购买价格</w:t>
            </w:r>
            <w:r>
              <w:rPr>
                <w:rFonts w:ascii="Times New Roman" w:eastAsia="Times New Roman" w:hAnsi="Times New Roman" w:cs="Times New Roman"/>
                <w:color w:val="000000"/>
                <w:spacing w:val="0"/>
                <w:w w:val="100"/>
                <w:position w:val="0"/>
                <w:sz w:val="18"/>
                <w:szCs w:val="18"/>
              </w:rPr>
              <w:t>4.25</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213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深圳市投资管理</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8,565,446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8,565,446</w:t>
            </w:r>
          </w:p>
        </w:tc>
        <w:tc>
          <w:tcPr>
            <w:vMerge/>
            <w:tcBorders>
              <w:left w:val="single" w:sz="4"/>
              <w:right w:val="single" w:sz="4"/>
            </w:tcBorders>
            <w:shd w:val="clear" w:color="auto" w:fill="FFFFFF"/>
            <w:vAlign w:val="bottom"/>
          </w:tcPr>
          <w:p>
            <w:pPr/>
          </w:p>
        </w:tc>
      </w:tr>
      <w:tr>
        <w:trPr>
          <w:trHeight w:val="187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深圳国际信托投 资有限责任公司 —农产品股权分 置改革集合财产 信托</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26,204,253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按中国证监 会及其他有 关规定执行。</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按中国证监会及 其他有关规定执 行。</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自管理层约束和激励计划开 始实施之日起三年内不上市 交易或者转让，三年后按中国 证监会的有关规定执行。</w:t>
            </w:r>
          </w:p>
        </w:tc>
      </w:tr>
    </w:tbl>
    <w:p>
      <w:pPr>
        <w:sectPr>
          <w:footnotePr>
            <w:pos w:val="pageBottom"/>
            <w:numFmt w:val="decimal"/>
            <w:numRestart w:val="continuous"/>
          </w:footnotePr>
          <w:pgSz w:w="11900" w:h="16840"/>
          <w:pgMar w:top="1397" w:right="675" w:bottom="1427" w:left="680" w:header="0" w:footer="3" w:gutter="0"/>
          <w:cols w:space="720"/>
          <w:noEndnote/>
          <w:rtlGutter w:val="0"/>
          <w:docGrid w:linePitch="360"/>
        </w:sectPr>
      </w:pP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pgSz w:w="11900" w:h="16840"/>
          <w:pgMar w:top="1403" w:right="1382" w:bottom="1349" w:left="1475" w:header="0" w:footer="3" w:gutter="0"/>
          <w:cols w:space="720"/>
          <w:noEndnote/>
          <w:rtlGutter w:val="0"/>
          <w:docGrid w:linePitch="360"/>
        </w:sectPr>
      </w:pPr>
    </w:p>
    <w:p>
      <w:pPr>
        <w:pStyle w:val="Style39"/>
        <w:keepNext/>
        <w:keepLines/>
        <w:widowControl w:val="0"/>
        <w:shd w:val="clear" w:color="auto" w:fill="auto"/>
        <w:bidi w:val="0"/>
        <w:spacing w:before="0" w:after="120" w:line="240" w:lineRule="auto"/>
        <w:ind w:left="0" w:right="0" w:firstLine="480"/>
        <w:jc w:val="left"/>
      </w:pPr>
      <w:bookmarkStart w:id="57" w:name="bookmark57"/>
      <w:bookmarkStart w:id="58" w:name="bookmark58"/>
      <w:bookmarkStart w:id="59" w:name="bookmark59"/>
      <w:bookmarkStart w:id="60" w:name="bookmark60"/>
      <w:r>
        <w:rPr>
          <w:color w:val="000000"/>
          <w:spacing w:val="0"/>
          <w:w w:val="100"/>
          <w:position w:val="0"/>
          <w:sz w:val="24"/>
          <w:szCs w:val="24"/>
        </w:rPr>
        <w:t>四</w:t>
      </w:r>
      <w:bookmarkEnd w:id="59"/>
      <w:r>
        <w:rPr>
          <w:color w:val="000000"/>
          <w:spacing w:val="0"/>
          <w:w w:val="100"/>
          <w:position w:val="0"/>
          <w:sz w:val="24"/>
          <w:szCs w:val="24"/>
        </w:rPr>
        <w:t>、公司控股股东及实际控制人情况介绍</w:t>
      </w:r>
      <w:bookmarkEnd w:id="57"/>
      <w:bookmarkEnd w:id="58"/>
      <w:bookmarkEnd w:id="60"/>
    </w:p>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公司与实际控制人一一深圳市国有资产监督管理委员会之间的产权及控制关系</w:t>
      </w:r>
    </w:p>
    <w:p>
      <w:pPr>
        <w:widowControl w:val="0"/>
        <w:spacing w:line="1" w:lineRule="exact"/>
      </w:pPr>
      <w:r>
        <mc:AlternateContent>
          <mc:Choice Requires="wps">
            <w:drawing>
              <wp:anchor distT="38100" distB="1490345" distL="0" distR="0" simplePos="0" relativeHeight="125829378" behindDoc="0" locked="0" layoutInCell="1" allowOverlap="1">
                <wp:simplePos x="0" y="0"/>
                <wp:positionH relativeFrom="page">
                  <wp:posOffset>1008380</wp:posOffset>
                </wp:positionH>
                <wp:positionV relativeFrom="paragraph">
                  <wp:posOffset>38100</wp:posOffset>
                </wp:positionV>
                <wp:extent cx="911225" cy="186055"/>
                <wp:wrapTopAndBottom/>
                <wp:docPr id="15" name="Shape 15"/>
                <a:graphic xmlns:a="http://schemas.openxmlformats.org/drawingml/2006/main">
                  <a:graphicData uri="http://schemas.microsoft.com/office/word/2010/wordprocessingShape">
                    <wps:wsp>
                      <wps:cNvSpPr txBox="1"/>
                      <wps:spPr>
                        <a:xfrm>
                          <a:ext cx="911225" cy="1860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见下方框图。</w:t>
                            </w:r>
                          </w:p>
                        </w:txbxContent>
                      </wps:txbx>
                      <wps:bodyPr wrap="none" lIns="0" tIns="0" rIns="0" bIns="0">
                        <a:noAutoFit/>
                      </wps:bodyPr>
                    </wps:wsp>
                  </a:graphicData>
                </a:graphic>
              </wp:anchor>
            </w:drawing>
          </mc:Choice>
          <mc:Fallback>
            <w:pict>
              <v:shape id="_x0000_s1041" type="#_x0000_t202" style="position:absolute;margin-left:79.400000000000006pt;margin-top:3.pt;width:71.75pt;height:14.65pt;z-index:-125829375;mso-wrap-distance-left:0;mso-wrap-distance-top:3.pt;mso-wrap-distance-right:0;mso-wrap-distance-bottom:117.35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见下方框图。</w:t>
                      </w:r>
                    </w:p>
                  </w:txbxContent>
                </v:textbox>
                <w10:wrap type="topAndBottom" anchorx="page"/>
              </v:shape>
            </w:pict>
          </mc:Fallback>
        </mc:AlternateContent>
      </w:r>
      <w:r>
        <w:drawing>
          <wp:anchor distT="151130" distB="0" distL="0" distR="0" simplePos="0" relativeHeight="125829380" behindDoc="0" locked="0" layoutInCell="1" allowOverlap="1">
            <wp:simplePos x="0" y="0"/>
            <wp:positionH relativeFrom="page">
              <wp:posOffset>2495550</wp:posOffset>
            </wp:positionH>
            <wp:positionV relativeFrom="paragraph">
              <wp:posOffset>151130</wp:posOffset>
            </wp:positionV>
            <wp:extent cx="2688590" cy="156654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9"/>
                    <a:stretch/>
                  </pic:blipFill>
                  <pic:spPr>
                    <a:xfrm>
                      <a:ext cx="2688590" cy="1566545"/>
                    </a:xfrm>
                    <a:prstGeom prst="rect"/>
                  </pic:spPr>
                </pic:pic>
              </a:graphicData>
            </a:graphic>
          </wp:anchor>
        </w:drawing>
      </w:r>
    </w:p>
    <w:p>
      <w:pPr>
        <w:pStyle w:val="Style39"/>
        <w:keepNext/>
        <w:keepLines/>
        <w:widowControl w:val="0"/>
        <w:shd w:val="clear" w:color="auto" w:fill="auto"/>
        <w:bidi w:val="0"/>
        <w:spacing w:before="0" w:after="0" w:line="456" w:lineRule="exact"/>
        <w:ind w:left="0" w:right="0" w:firstLine="480"/>
        <w:jc w:val="left"/>
      </w:pPr>
      <w:bookmarkStart w:id="61" w:name="bookmark61"/>
      <w:bookmarkStart w:id="62" w:name="bookmark62"/>
      <w:bookmarkStart w:id="63" w:name="bookmark63"/>
      <w:bookmarkStart w:id="64" w:name="bookmark64"/>
      <w:r>
        <w:rPr>
          <w:color w:val="000000"/>
          <w:spacing w:val="0"/>
          <w:w w:val="100"/>
          <w:position w:val="0"/>
          <w:sz w:val="24"/>
          <w:szCs w:val="24"/>
        </w:rPr>
        <w:t>五</w:t>
      </w:r>
      <w:bookmarkEnd w:id="63"/>
      <w:r>
        <w:rPr>
          <w:color w:val="000000"/>
          <w:spacing w:val="0"/>
          <w:w w:val="100"/>
          <w:position w:val="0"/>
          <w:sz w:val="24"/>
          <w:szCs w:val="24"/>
        </w:rPr>
        <w:t>、公司其他持股10%以上（含10% ）的法人股东情况</w:t>
      </w:r>
      <w:bookmarkEnd w:id="61"/>
      <w:bookmarkEnd w:id="62"/>
      <w:bookmarkEnd w:id="64"/>
    </w:p>
    <w:p>
      <w:pPr>
        <w:pStyle w:val="Style27"/>
        <w:keepNext w:val="0"/>
        <w:keepLines w:val="0"/>
        <w:widowControl w:val="0"/>
        <w:shd w:val="clear" w:color="auto" w:fill="auto"/>
        <w:bidi w:val="0"/>
        <w:spacing w:before="0" w:after="720" w:line="456" w:lineRule="exact"/>
        <w:ind w:left="0" w:right="0" w:firstLine="48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日，除深圳市国有资产监督管理委员会外，无其他股东持 有本公司</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以上（含</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）股份。</w:t>
      </w:r>
    </w:p>
    <w:p>
      <w:pPr>
        <w:pStyle w:val="Style58"/>
        <w:keepNext/>
        <w:keepLines/>
        <w:widowControl w:val="0"/>
        <w:shd w:val="clear" w:color="auto" w:fill="auto"/>
        <w:bidi w:val="0"/>
        <w:spacing w:before="0" w:after="720" w:line="240" w:lineRule="auto"/>
        <w:ind w:left="0" w:right="0" w:firstLine="0"/>
        <w:jc w:val="center"/>
      </w:pPr>
      <w:bookmarkStart w:id="65" w:name="bookmark65"/>
      <w:bookmarkStart w:id="66" w:name="bookmark66"/>
      <w:bookmarkStart w:id="67" w:name="bookmark67"/>
      <w:r>
        <w:rPr>
          <w:color w:val="000000"/>
          <w:spacing w:val="0"/>
          <w:w w:val="100"/>
          <w:position w:val="0"/>
        </w:rPr>
        <w:t>第四章董事、监事、高级管理人员和员工情况</w:t>
      </w:r>
      <w:bookmarkEnd w:id="65"/>
      <w:bookmarkEnd w:id="66"/>
      <w:bookmarkEnd w:id="67"/>
    </w:p>
    <w:p>
      <w:pPr>
        <w:pStyle w:val="Style39"/>
        <w:keepNext/>
        <w:keepLines/>
        <w:widowControl w:val="0"/>
        <w:shd w:val="clear" w:color="auto" w:fill="auto"/>
        <w:bidi w:val="0"/>
        <w:spacing w:before="0" w:after="200" w:line="240" w:lineRule="auto"/>
        <w:ind w:left="0" w:right="0" w:firstLine="460"/>
        <w:jc w:val="left"/>
      </w:pPr>
      <w:bookmarkStart w:id="68" w:name="bookmark68"/>
      <w:bookmarkStart w:id="69" w:name="bookmark69"/>
      <w:bookmarkStart w:id="70" w:name="bookmark70"/>
      <w:r>
        <w:rPr>
          <w:color w:val="000000"/>
          <w:spacing w:val="0"/>
          <w:w w:val="100"/>
          <w:position w:val="0"/>
          <w:sz w:val="24"/>
          <w:szCs w:val="24"/>
        </w:rPr>
        <w:t>第一节董事、监事、高级管理人员基本情况</w:t>
      </w:r>
      <w:bookmarkEnd w:id="68"/>
      <w:bookmarkEnd w:id="69"/>
      <w:bookmarkEnd w:id="70"/>
    </w:p>
    <w:p>
      <w:pPr>
        <w:pStyle w:val="Style39"/>
        <w:keepNext/>
        <w:keepLines/>
        <w:widowControl w:val="0"/>
        <w:shd w:val="clear" w:color="auto" w:fill="auto"/>
        <w:bidi w:val="0"/>
        <w:spacing w:before="0" w:after="80" w:line="240" w:lineRule="auto"/>
        <w:ind w:left="0" w:right="0" w:firstLine="460"/>
        <w:jc w:val="left"/>
      </w:pPr>
      <w:bookmarkStart w:id="68" w:name="bookmark68"/>
      <w:bookmarkStart w:id="69" w:name="bookmark69"/>
      <w:bookmarkStart w:id="71" w:name="bookmark71"/>
      <w:bookmarkStart w:id="72" w:name="bookmark72"/>
      <w:r>
        <w:rPr>
          <w:color w:val="000000"/>
          <w:spacing w:val="0"/>
          <w:w w:val="100"/>
          <w:position w:val="0"/>
          <w:sz w:val="24"/>
          <w:szCs w:val="24"/>
        </w:rPr>
        <w:t>一</w:t>
      </w:r>
      <w:bookmarkEnd w:id="71"/>
      <w:r>
        <w:rPr>
          <w:color w:val="000000"/>
          <w:spacing w:val="0"/>
          <w:w w:val="100"/>
          <w:position w:val="0"/>
          <w:sz w:val="24"/>
          <w:szCs w:val="24"/>
        </w:rPr>
        <w:t>、基本情况</w:t>
      </w:r>
      <w:bookmarkEnd w:id="68"/>
      <w:bookmarkEnd w:id="69"/>
      <w:bookmarkEnd w:id="72"/>
    </w:p>
    <w:tbl>
      <w:tblPr>
        <w:tblOverlap w:val="never"/>
        <w:jc w:val="center"/>
        <w:tblLayout w:type="fixed"/>
      </w:tblPr>
      <w:tblGrid>
        <w:gridCol w:w="1147"/>
        <w:gridCol w:w="869"/>
        <w:gridCol w:w="720"/>
        <w:gridCol w:w="595"/>
        <w:gridCol w:w="946"/>
        <w:gridCol w:w="1147"/>
        <w:gridCol w:w="1133"/>
        <w:gridCol w:w="2150"/>
      </w:tblGrid>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职务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姓名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性别</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年龄</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exact"/>
              <w:ind w:left="0" w:right="0" w:firstLine="0"/>
              <w:jc w:val="center"/>
              <w:rPr>
                <w:sz w:val="19"/>
                <w:szCs w:val="19"/>
              </w:rPr>
            </w:pPr>
            <w:r>
              <w:rPr>
                <w:b/>
                <w:bCs/>
                <w:color w:val="000000"/>
                <w:spacing w:val="0"/>
                <w:w w:val="100"/>
                <w:position w:val="0"/>
                <w:sz w:val="19"/>
                <w:szCs w:val="19"/>
              </w:rPr>
              <w:t>任职起止 日期</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9"/>
                <w:szCs w:val="19"/>
              </w:rPr>
            </w:pPr>
            <w:r>
              <w:rPr>
                <w:b/>
                <w:bCs/>
                <w:color w:val="000000"/>
                <w:spacing w:val="0"/>
                <w:w w:val="100"/>
                <w:position w:val="0"/>
                <w:sz w:val="19"/>
                <w:szCs w:val="19"/>
              </w:rPr>
              <w:t>年初持股数 （股）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9"/>
                <w:szCs w:val="19"/>
              </w:rPr>
            </w:pPr>
            <w:r>
              <w:rPr>
                <w:b/>
                <w:bCs/>
                <w:color w:val="000000"/>
                <w:spacing w:val="0"/>
                <w:w w:val="100"/>
                <w:position w:val="0"/>
                <w:sz w:val="19"/>
                <w:szCs w:val="19"/>
              </w:rPr>
              <w:t>年末持股数 （股）</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9"/>
                <w:szCs w:val="19"/>
              </w:rPr>
            </w:pPr>
            <w:r>
              <w:rPr>
                <w:b/>
                <w:bCs/>
                <w:color w:val="000000"/>
                <w:spacing w:val="0"/>
                <w:w w:val="100"/>
                <w:position w:val="0"/>
                <w:sz w:val="19"/>
                <w:szCs w:val="19"/>
              </w:rPr>
              <w:t>在股东单位 任职情况</w:t>
            </w:r>
          </w:p>
        </w:tc>
      </w:tr>
      <w:tr>
        <w:trPr>
          <w:trHeight w:val="83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董事长 党委书记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陈少群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top"/>
          </w:tcPr>
          <w:p>
            <w:pPr>
              <w:pStyle w:val="Style11"/>
              <w:keepNext w:val="0"/>
              <w:keepLines w:val="0"/>
              <w:widowControl w:val="0"/>
              <w:numPr>
                <w:ilvl w:val="0"/>
                <w:numId w:val="1"/>
              </w:numPr>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 xml:space="preserve"> </w:t>
            </w:r>
            <w:r>
              <w:rPr>
                <w:color w:val="000000"/>
                <w:spacing w:val="0"/>
                <w:w w:val="100"/>
                <w:position w:val="0"/>
                <w:sz w:val="20"/>
                <w:szCs w:val="20"/>
              </w:rPr>
              <w:t>至</w:t>
            </w:r>
          </w:p>
          <w:p>
            <w:pPr>
              <w:pStyle w:val="Style11"/>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2009.10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董事 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祝俊明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166,470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166,470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温思美</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吴叔平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31"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郭晋龙</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16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张勇</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14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孙雄</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56</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14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86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董事 董事会秘书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陈小华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16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63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董事 财务总监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马彦钊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16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648"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董事 党委副书记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冯儒林</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before="16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line="1" w:lineRule="exact"/>
      </w:pPr>
    </w:p>
    <w:tbl>
      <w:tblPr>
        <w:tblOverlap w:val="never"/>
        <w:jc w:val="center"/>
        <w:tblLayout w:type="fixed"/>
      </w:tblPr>
      <w:tblGrid>
        <w:gridCol w:w="1147"/>
        <w:gridCol w:w="869"/>
        <w:gridCol w:w="720"/>
        <w:gridCol w:w="595"/>
        <w:gridCol w:w="946"/>
        <w:gridCol w:w="1147"/>
        <w:gridCol w:w="1133"/>
        <w:gridCol w:w="2150"/>
      </w:tblGrid>
      <w:tr>
        <w:trPr>
          <w:trHeight w:val="725"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董事 副总经理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马坚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166,469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166,469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64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广州铁路集团广深铁路实 业发展总公司总经理</w:t>
            </w:r>
          </w:p>
        </w:tc>
      </w:tr>
      <w:tr>
        <w:trPr>
          <w:trHeight w:val="63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聂益龙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深圳市社会保险基金管理 中心基金征收处处长</w:t>
            </w:r>
          </w:p>
        </w:tc>
      </w:tr>
      <w:tr>
        <w:trPr>
          <w:trHeight w:val="32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谢海明</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58</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项建国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深圳市投资控股有限公司 投资部部长、市国资委市属 国有企业投资项目评审中 心主任</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陈凤琴</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刘岁义</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林锡彬</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277454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289454</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31"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万筱宁</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16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胡翔海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42</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14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36"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887847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899847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34"/>
        <w:keepNext w:val="0"/>
        <w:keepLines w:val="0"/>
        <w:widowControl w:val="0"/>
        <w:shd w:val="clear" w:color="auto" w:fill="auto"/>
        <w:bidi w:val="0"/>
        <w:spacing w:before="0" w:after="0" w:line="240" w:lineRule="auto"/>
        <w:ind w:left="528" w:right="0" w:firstLine="0"/>
        <w:jc w:val="left"/>
      </w:pPr>
      <w:r>
        <w:rPr>
          <w:color w:val="000000"/>
          <w:spacing w:val="0"/>
          <w:w w:val="100"/>
          <w:position w:val="0"/>
          <w:sz w:val="24"/>
          <w:szCs w:val="24"/>
        </w:rPr>
        <w:t>1、陈少群.董事长，1962年4月生，硕士，工程师。曾任深圳市农产品股份有</w:t>
      </w:r>
    </w:p>
    <w:p>
      <w:pPr>
        <w:widowControl w:val="0"/>
        <w:spacing w:after="179" w:line="1" w:lineRule="exact"/>
      </w:pP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限公司副总经理、董事、总经理，现任深圳市农产品股份有限公司董事长、党委书记。</w:t>
      </w:r>
    </w:p>
    <w:p>
      <w:pPr>
        <w:pStyle w:val="Style27"/>
        <w:keepNext w:val="0"/>
        <w:keepLines w:val="0"/>
        <w:widowControl w:val="0"/>
        <w:shd w:val="clear" w:color="auto" w:fill="auto"/>
        <w:bidi w:val="0"/>
        <w:spacing w:before="0" w:after="0" w:line="240" w:lineRule="auto"/>
        <w:ind w:left="0" w:right="0" w:firstLine="560"/>
        <w:jc w:val="both"/>
      </w:pPr>
      <w:bookmarkStart w:id="73" w:name="bookmark73"/>
      <w:r>
        <w:rPr>
          <w:color w:val="000000"/>
          <w:spacing w:val="0"/>
          <w:w w:val="100"/>
          <w:position w:val="0"/>
          <w:sz w:val="24"/>
          <w:szCs w:val="24"/>
        </w:rPr>
        <w:t>2</w:t>
      </w:r>
      <w:bookmarkEnd w:id="73"/>
      <w:r>
        <w:rPr>
          <w:color w:val="000000"/>
          <w:spacing w:val="0"/>
          <w:w w:val="100"/>
          <w:position w:val="0"/>
          <w:sz w:val="24"/>
          <w:szCs w:val="24"/>
        </w:rPr>
        <w:t xml:space="preserve">、祝俊明.董事，1964年1月生，硕士，经济师。曾任深圳市农产品股份有限 </w:t>
      </w:r>
      <w:r>
        <w:rPr>
          <w:color w:val="000000"/>
          <w:spacing w:val="0"/>
          <w:w w:val="100"/>
          <w:position w:val="0"/>
          <w:sz w:val="24"/>
          <w:szCs w:val="24"/>
        </w:rPr>
        <w:t>公司总经理助理、副总经理、常务副总，现任深圳市农产品股份有限公司总经理。</w:t>
      </w:r>
    </w:p>
    <w:p>
      <w:pPr>
        <w:pStyle w:val="Style27"/>
        <w:keepNext w:val="0"/>
        <w:keepLines w:val="0"/>
        <w:widowControl w:val="0"/>
        <w:shd w:val="clear" w:color="auto" w:fill="auto"/>
        <w:tabs>
          <w:tab w:pos="866" w:val="left"/>
        </w:tabs>
        <w:bidi w:val="0"/>
        <w:spacing w:before="0" w:after="0" w:line="471" w:lineRule="exact"/>
        <w:ind w:left="0" w:right="0" w:firstLine="480"/>
        <w:jc w:val="left"/>
      </w:pPr>
      <w:bookmarkStart w:id="74" w:name="bookmark74"/>
      <w:r>
        <w:rPr>
          <w:color w:val="000000"/>
          <w:spacing w:val="0"/>
          <w:w w:val="100"/>
          <w:position w:val="0"/>
          <w:sz w:val="24"/>
          <w:szCs w:val="24"/>
        </w:rPr>
        <w:t>3</w:t>
      </w:r>
      <w:bookmarkEnd w:id="74"/>
      <w:r>
        <w:rPr>
          <w:color w:val="000000"/>
          <w:spacing w:val="0"/>
          <w:w w:val="100"/>
          <w:position w:val="0"/>
          <w:sz w:val="24"/>
          <w:szCs w:val="24"/>
        </w:rPr>
        <w:t>、</w:t>
        <w:tab/>
        <w:t>温思美.独立董事，1958年1月生，博士，教授。曾任华南农业大学经济贸 易学院教员、院长、教授、（联合国）国际农业政策研究理事会理事，1998年6月至 今任华南农业大学经济发展研究所所长、经贸学院首席教授、博士生导师，现任华南 农业大学副校长。</w:t>
      </w:r>
    </w:p>
    <w:p>
      <w:pPr>
        <w:pStyle w:val="Style27"/>
        <w:keepNext w:val="0"/>
        <w:keepLines w:val="0"/>
        <w:widowControl w:val="0"/>
        <w:shd w:val="clear" w:color="auto" w:fill="auto"/>
        <w:tabs>
          <w:tab w:pos="866" w:val="left"/>
        </w:tabs>
        <w:bidi w:val="0"/>
        <w:spacing w:before="0" w:after="0" w:line="471" w:lineRule="exact"/>
        <w:ind w:left="0" w:right="0" w:firstLine="480"/>
        <w:jc w:val="left"/>
      </w:pPr>
      <w:bookmarkStart w:id="75" w:name="bookmark75"/>
      <w:r>
        <w:rPr>
          <w:color w:val="000000"/>
          <w:spacing w:val="0"/>
          <w:w w:val="100"/>
          <w:position w:val="0"/>
          <w:sz w:val="24"/>
          <w:szCs w:val="24"/>
        </w:rPr>
        <w:t>4</w:t>
      </w:r>
      <w:bookmarkEnd w:id="75"/>
      <w:r>
        <w:rPr>
          <w:color w:val="000000"/>
          <w:spacing w:val="0"/>
          <w:w w:val="100"/>
          <w:position w:val="0"/>
          <w:sz w:val="24"/>
          <w:szCs w:val="24"/>
        </w:rPr>
        <w:t>、</w:t>
        <w:tab/>
        <w:t>吴叔平：独立董事，1953年生，硕士，高级经济师。曾任上海汽车起动机厂 副厂长，上海市人民政府办公厅信息处副处长，亚商企业咨询股份有限公司副总裁； 现任上海百研企业管理咨询有限公司总经理。</w:t>
      </w:r>
    </w:p>
    <w:p>
      <w:pPr>
        <w:pStyle w:val="Style27"/>
        <w:keepNext w:val="0"/>
        <w:keepLines w:val="0"/>
        <w:widowControl w:val="0"/>
        <w:shd w:val="clear" w:color="auto" w:fill="auto"/>
        <w:tabs>
          <w:tab w:pos="871" w:val="left"/>
        </w:tabs>
        <w:bidi w:val="0"/>
        <w:spacing w:before="0" w:after="0" w:line="471" w:lineRule="exact"/>
        <w:ind w:left="0" w:right="0" w:firstLine="480"/>
        <w:jc w:val="left"/>
      </w:pPr>
      <w:bookmarkStart w:id="76" w:name="bookmark76"/>
      <w:r>
        <w:rPr>
          <w:color w:val="000000"/>
          <w:spacing w:val="0"/>
          <w:w w:val="100"/>
          <w:position w:val="0"/>
          <w:sz w:val="24"/>
          <w:szCs w:val="24"/>
        </w:rPr>
        <w:t>5</w:t>
      </w:r>
      <w:bookmarkEnd w:id="76"/>
      <w:r>
        <w:rPr>
          <w:color w:val="000000"/>
          <w:spacing w:val="0"/>
          <w:w w:val="100"/>
          <w:position w:val="0"/>
          <w:sz w:val="24"/>
          <w:szCs w:val="24"/>
        </w:rPr>
        <w:t>、</w:t>
        <w:tab/>
        <w:t>郭晋龙.独立董事，1961年12月生，硕士、注册会计师。曾任山西财经大学 会计与审计教师，蛇口中华会计师事务所执行注册会计师，深圳信德会计师事务所项 目经理，深圳市注册会计师协会专业部主任、秘书长助理，深圳市注册会计师协会副 秘书长、广东省注册会计师协会常务理事。现为信永中和会计师事务所合伙人。</w:t>
      </w:r>
    </w:p>
    <w:p>
      <w:pPr>
        <w:pStyle w:val="Style27"/>
        <w:keepNext w:val="0"/>
        <w:keepLines w:val="0"/>
        <w:widowControl w:val="0"/>
        <w:shd w:val="clear" w:color="auto" w:fill="auto"/>
        <w:tabs>
          <w:tab w:pos="938" w:val="left"/>
        </w:tabs>
        <w:bidi w:val="0"/>
        <w:spacing w:before="0" w:after="180" w:line="471" w:lineRule="exact"/>
        <w:ind w:left="0" w:right="0" w:firstLine="580"/>
        <w:jc w:val="both"/>
      </w:pPr>
      <w:bookmarkStart w:id="77" w:name="bookmark77"/>
      <w:r>
        <w:rPr>
          <w:color w:val="000000"/>
          <w:spacing w:val="0"/>
          <w:w w:val="100"/>
          <w:position w:val="0"/>
          <w:sz w:val="24"/>
          <w:szCs w:val="24"/>
        </w:rPr>
        <w:t>6</w:t>
      </w:r>
      <w:bookmarkEnd w:id="77"/>
      <w:r>
        <w:rPr>
          <w:color w:val="000000"/>
          <w:spacing w:val="0"/>
          <w:w w:val="100"/>
          <w:position w:val="0"/>
          <w:sz w:val="24"/>
          <w:szCs w:val="24"/>
        </w:rPr>
        <w:t>、</w:t>
        <w:tab/>
        <w:t>张 勇.独立董事，1959年10月生，博士，律师。曾任中国政法大学国际经 济法教研室副主任、讲师，武汉大学国际经济法专业副教授、博士，深圳市中级人民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法院经二庭、经三庭审判员，现任广东仁人律师事务所合伙人，深圳市律师协会党委 </w:t>
      </w:r>
      <w:r>
        <w:rPr>
          <w:color w:val="000000"/>
          <w:spacing w:val="0"/>
          <w:w w:val="100"/>
          <w:position w:val="0"/>
          <w:sz w:val="24"/>
          <w:szCs w:val="24"/>
        </w:rPr>
        <w:t>书记。</w:t>
      </w:r>
    </w:p>
    <w:p>
      <w:pPr>
        <w:pStyle w:val="Style27"/>
        <w:keepNext w:val="0"/>
        <w:keepLines w:val="0"/>
        <w:widowControl w:val="0"/>
        <w:shd w:val="clear" w:color="auto" w:fill="auto"/>
        <w:tabs>
          <w:tab w:pos="992" w:val="left"/>
        </w:tabs>
        <w:bidi w:val="0"/>
        <w:spacing w:before="0" w:after="0" w:line="490" w:lineRule="exact"/>
        <w:ind w:left="0" w:right="0" w:firstLine="560"/>
        <w:jc w:val="both"/>
      </w:pPr>
      <w:bookmarkStart w:id="78" w:name="bookmark78"/>
      <w:r>
        <w:rPr>
          <w:color w:val="000000"/>
          <w:spacing w:val="0"/>
          <w:w w:val="100"/>
          <w:position w:val="0"/>
          <w:sz w:val="24"/>
          <w:szCs w:val="24"/>
        </w:rPr>
        <w:t>7</w:t>
      </w:r>
      <w:bookmarkEnd w:id="78"/>
      <w:r>
        <w:rPr>
          <w:color w:val="000000"/>
          <w:spacing w:val="0"/>
          <w:w w:val="100"/>
          <w:position w:val="0"/>
          <w:sz w:val="24"/>
          <w:szCs w:val="24"/>
        </w:rPr>
        <w:t>、</w:t>
        <w:tab/>
        <w:t>孙 雄.独立董事，1951年1月生，大学本科。曾在广东省人民政府财贸办、 广东省贸易委员会工作；现任广东省广泓资产经营公司副总经理。</w:t>
      </w:r>
    </w:p>
    <w:p>
      <w:pPr>
        <w:pStyle w:val="Style27"/>
        <w:keepNext w:val="0"/>
        <w:keepLines w:val="0"/>
        <w:widowControl w:val="0"/>
        <w:shd w:val="clear" w:color="auto" w:fill="auto"/>
        <w:tabs>
          <w:tab w:pos="992" w:val="left"/>
        </w:tabs>
        <w:bidi w:val="0"/>
        <w:spacing w:before="0" w:after="0" w:line="485" w:lineRule="exact"/>
        <w:ind w:left="0" w:right="0" w:firstLine="560"/>
        <w:jc w:val="both"/>
      </w:pPr>
      <w:bookmarkStart w:id="79" w:name="bookmark79"/>
      <w:r>
        <w:rPr>
          <w:color w:val="000000"/>
          <w:spacing w:val="0"/>
          <w:w w:val="100"/>
          <w:position w:val="0"/>
          <w:sz w:val="24"/>
          <w:szCs w:val="24"/>
        </w:rPr>
        <w:t>8</w:t>
      </w:r>
      <w:bookmarkEnd w:id="79"/>
      <w:r>
        <w:rPr>
          <w:color w:val="000000"/>
          <w:spacing w:val="0"/>
          <w:w w:val="100"/>
          <w:position w:val="0"/>
          <w:sz w:val="24"/>
          <w:szCs w:val="24"/>
        </w:rPr>
        <w:t>、</w:t>
        <w:tab/>
        <w:t xml:space="preserve">陈小华.董事，1966年3月生，硕士，经济师。曾任深圳市农产品股份有限 公司总经理办公室秘书科科长、董事会办公室副主任、董事会秘书、副总经理、深圳 </w:t>
      </w:r>
      <w:r>
        <w:rPr>
          <w:color w:val="000000"/>
          <w:spacing w:val="0"/>
          <w:w w:val="100"/>
          <w:position w:val="0"/>
          <w:sz w:val="24"/>
          <w:szCs w:val="24"/>
        </w:rPr>
        <w:t>市深宝实业股份有限公司董事。现任深圳市农产品股份有限公司董事会秘书、深圳市 深宝实业股份有限公司董事。</w:t>
      </w:r>
    </w:p>
    <w:p>
      <w:pPr>
        <w:pStyle w:val="Style27"/>
        <w:keepNext w:val="0"/>
        <w:keepLines w:val="0"/>
        <w:widowControl w:val="0"/>
        <w:shd w:val="clear" w:color="auto" w:fill="auto"/>
        <w:bidi w:val="0"/>
        <w:spacing w:before="0" w:after="0" w:line="466" w:lineRule="exact"/>
        <w:ind w:left="0" w:right="0" w:firstLine="560"/>
        <w:jc w:val="both"/>
      </w:pPr>
      <w:bookmarkStart w:id="80" w:name="bookmark80"/>
      <w:r>
        <w:rPr>
          <w:color w:val="000000"/>
          <w:spacing w:val="0"/>
          <w:w w:val="100"/>
          <w:position w:val="0"/>
          <w:sz w:val="24"/>
          <w:szCs w:val="24"/>
        </w:rPr>
        <w:t>9</w:t>
      </w:r>
      <w:bookmarkEnd w:id="80"/>
      <w:r>
        <w:rPr>
          <w:color w:val="000000"/>
          <w:spacing w:val="0"/>
          <w:w w:val="100"/>
          <w:position w:val="0"/>
          <w:sz w:val="24"/>
          <w:szCs w:val="24"/>
        </w:rPr>
        <w:t xml:space="preserve">、马彦钊.董事，1963年9月生，硕士、高级会计师，曾任南京经济学院会计 </w:t>
      </w:r>
      <w:r>
        <w:rPr>
          <w:color w:val="000000"/>
          <w:spacing w:val="0"/>
          <w:w w:val="100"/>
          <w:position w:val="0"/>
          <w:sz w:val="24"/>
          <w:szCs w:val="24"/>
        </w:rPr>
        <w:t>系教师，深圳市深宝实业股份有限公司审计部负责人，深圳市投资管理公司会计主管、 业务经理、高级会计师，深圳市盐田港集团公司财务总监。现任深圳市农产品股份有 限公司财务总监。</w:t>
      </w:r>
    </w:p>
    <w:p>
      <w:pPr>
        <w:pStyle w:val="Style27"/>
        <w:keepNext w:val="0"/>
        <w:keepLines w:val="0"/>
        <w:widowControl w:val="0"/>
        <w:shd w:val="clear" w:color="auto" w:fill="auto"/>
        <w:tabs>
          <w:tab w:pos="1064" w:val="left"/>
        </w:tabs>
        <w:bidi w:val="0"/>
        <w:spacing w:before="0" w:after="0" w:line="472" w:lineRule="exact"/>
        <w:ind w:left="0" w:right="0" w:firstLine="560"/>
        <w:jc w:val="both"/>
      </w:pPr>
      <w:bookmarkStart w:id="81" w:name="bookmark81"/>
      <w:r>
        <w:rPr>
          <w:color w:val="000000"/>
          <w:spacing w:val="0"/>
          <w:w w:val="100"/>
          <w:position w:val="0"/>
          <w:sz w:val="24"/>
          <w:szCs w:val="24"/>
        </w:rPr>
        <w:t>1</w:t>
      </w:r>
      <w:bookmarkEnd w:id="81"/>
      <w:r>
        <w:rPr>
          <w:color w:val="000000"/>
          <w:spacing w:val="0"/>
          <w:w w:val="100"/>
          <w:position w:val="0"/>
          <w:sz w:val="24"/>
          <w:szCs w:val="24"/>
        </w:rPr>
        <w:t>0、</w:t>
        <w:tab/>
        <w:t>冯儒林.董事,1951年6月生，大专学历，高级政工师。曾任深圳市委办公 厅二秘处副处长。现任深圳市农产品股份有限公司党委副书记、纪委书记。</w:t>
      </w:r>
    </w:p>
    <w:p>
      <w:pPr>
        <w:pStyle w:val="Style27"/>
        <w:keepNext w:val="0"/>
        <w:keepLines w:val="0"/>
        <w:widowControl w:val="0"/>
        <w:shd w:val="clear" w:color="auto" w:fill="auto"/>
        <w:tabs>
          <w:tab w:pos="1064" w:val="left"/>
        </w:tabs>
        <w:bidi w:val="0"/>
        <w:spacing w:before="0" w:after="0" w:line="472" w:lineRule="exact"/>
        <w:ind w:left="0" w:right="0" w:firstLine="560"/>
        <w:jc w:val="both"/>
      </w:pPr>
      <w:bookmarkStart w:id="82" w:name="bookmark82"/>
      <w:r>
        <w:rPr>
          <w:color w:val="000000"/>
          <w:spacing w:val="0"/>
          <w:w w:val="100"/>
          <w:position w:val="0"/>
          <w:sz w:val="24"/>
          <w:szCs w:val="24"/>
        </w:rPr>
        <w:t>1</w:t>
      </w:r>
      <w:bookmarkEnd w:id="82"/>
      <w:r>
        <w:rPr>
          <w:color w:val="000000"/>
          <w:spacing w:val="0"/>
          <w:w w:val="100"/>
          <w:position w:val="0"/>
          <w:sz w:val="24"/>
          <w:szCs w:val="24"/>
        </w:rPr>
        <w:t>1、</w:t>
        <w:tab/>
        <w:t>马 坚.董事，1962年9月生，大学本科。曾任中山大学外语系助教，深圳 市农产品股份有限公司总经理办公室秘书科科长、副主任、主任、公司董事、副总经 理。现任深圳市农产品股份有限公司副总经理。</w:t>
      </w:r>
    </w:p>
    <w:p>
      <w:pPr>
        <w:pStyle w:val="Style27"/>
        <w:keepNext w:val="0"/>
        <w:keepLines w:val="0"/>
        <w:widowControl w:val="0"/>
        <w:shd w:val="clear" w:color="auto" w:fill="auto"/>
        <w:tabs>
          <w:tab w:pos="1069" w:val="left"/>
        </w:tabs>
        <w:bidi w:val="0"/>
        <w:spacing w:before="0" w:after="0" w:line="472" w:lineRule="exact"/>
        <w:ind w:left="0" w:right="0" w:firstLine="560"/>
        <w:jc w:val="both"/>
      </w:pPr>
      <w:bookmarkStart w:id="83" w:name="bookmark83"/>
      <w:r>
        <w:rPr>
          <w:color w:val="000000"/>
          <w:spacing w:val="0"/>
          <w:w w:val="100"/>
          <w:position w:val="0"/>
          <w:sz w:val="24"/>
          <w:szCs w:val="24"/>
        </w:rPr>
        <w:t>1</w:t>
      </w:r>
      <w:bookmarkEnd w:id="83"/>
      <w:r>
        <w:rPr>
          <w:color w:val="000000"/>
          <w:spacing w:val="0"/>
          <w:w w:val="100"/>
          <w:position w:val="0"/>
          <w:sz w:val="24"/>
          <w:szCs w:val="24"/>
        </w:rPr>
        <w:t>2、</w:t>
        <w:tab/>
        <w:t>孙 涛.董事，1961年3月生，硕士。曾任广深铁路股份有限公司总工程师。 现任广深铁路实业发展总公司总经理。</w:t>
      </w:r>
    </w:p>
    <w:p>
      <w:pPr>
        <w:pStyle w:val="Style27"/>
        <w:keepNext w:val="0"/>
        <w:keepLines w:val="0"/>
        <w:widowControl w:val="0"/>
        <w:shd w:val="clear" w:color="auto" w:fill="auto"/>
        <w:tabs>
          <w:tab w:pos="1069" w:val="left"/>
        </w:tabs>
        <w:bidi w:val="0"/>
        <w:spacing w:before="0" w:after="0" w:line="472" w:lineRule="exact"/>
        <w:ind w:left="0" w:right="0" w:firstLine="560"/>
        <w:jc w:val="both"/>
      </w:pPr>
      <w:bookmarkStart w:id="84" w:name="bookmark84"/>
      <w:r>
        <w:rPr>
          <w:color w:val="000000"/>
          <w:spacing w:val="0"/>
          <w:w w:val="100"/>
          <w:position w:val="0"/>
          <w:sz w:val="24"/>
          <w:szCs w:val="24"/>
        </w:rPr>
        <w:t>1</w:t>
      </w:r>
      <w:bookmarkEnd w:id="84"/>
      <w:r>
        <w:rPr>
          <w:color w:val="000000"/>
          <w:spacing w:val="0"/>
          <w:w w:val="100"/>
          <w:position w:val="0"/>
          <w:sz w:val="24"/>
          <w:szCs w:val="24"/>
        </w:rPr>
        <w:t>3、</w:t>
        <w:tab/>
        <w:t xml:space="preserve">聂益龙.董事，1954年5月出生，大学本科，经济师，高级经营师。曾任南 海西部石油公司计算机中心技术员，南海西部石油公司综合服务公司副总经理，南海 </w:t>
      </w:r>
      <w:r>
        <w:rPr>
          <w:color w:val="000000"/>
          <w:spacing w:val="0"/>
          <w:w w:val="100"/>
          <w:position w:val="0"/>
          <w:sz w:val="24"/>
          <w:szCs w:val="24"/>
        </w:rPr>
        <w:t>西部石油公司深圳办事处行政管理科长，深圳市社会保险管理局主任科员，深圳市社 会保险管理局基金运营处副处长、处长。现任深圳市社会保险基金管理中心征收处处 长。</w:t>
      </w:r>
    </w:p>
    <w:p>
      <w:pPr>
        <w:pStyle w:val="Style27"/>
        <w:keepNext w:val="0"/>
        <w:keepLines w:val="0"/>
        <w:widowControl w:val="0"/>
        <w:shd w:val="clear" w:color="auto" w:fill="auto"/>
        <w:tabs>
          <w:tab w:pos="1073" w:val="left"/>
        </w:tabs>
        <w:bidi w:val="0"/>
        <w:spacing w:before="0" w:after="0" w:line="473" w:lineRule="exact"/>
        <w:ind w:left="0" w:right="0" w:firstLine="560"/>
        <w:jc w:val="both"/>
      </w:pPr>
      <w:bookmarkStart w:id="85" w:name="bookmark85"/>
      <w:r>
        <w:rPr>
          <w:color w:val="000000"/>
          <w:spacing w:val="0"/>
          <w:w w:val="100"/>
          <w:position w:val="0"/>
          <w:sz w:val="24"/>
          <w:szCs w:val="24"/>
        </w:rPr>
        <w:t>1</w:t>
      </w:r>
      <w:bookmarkEnd w:id="85"/>
      <w:r>
        <w:rPr>
          <w:color w:val="000000"/>
          <w:spacing w:val="0"/>
          <w:w w:val="100"/>
          <w:position w:val="0"/>
          <w:sz w:val="24"/>
          <w:szCs w:val="24"/>
        </w:rPr>
        <w:t>4、</w:t>
        <w:tab/>
        <w:t>谢海明.监事会主席，1948年10月出生，大专学历，政工师。曾于深圳赛 格集团、深圳市商贸投资控股公司等单位任职，本公司第三、四届监事会主席；现任 本公司第五届监事会主席。</w:t>
      </w:r>
    </w:p>
    <w:p>
      <w:pPr>
        <w:pStyle w:val="Style27"/>
        <w:keepNext w:val="0"/>
        <w:keepLines w:val="0"/>
        <w:widowControl w:val="0"/>
        <w:shd w:val="clear" w:color="auto" w:fill="auto"/>
        <w:tabs>
          <w:tab w:pos="1069" w:val="left"/>
        </w:tabs>
        <w:bidi w:val="0"/>
        <w:spacing w:before="0" w:after="0" w:line="482" w:lineRule="exact"/>
        <w:ind w:left="0" w:right="0" w:firstLine="560"/>
        <w:jc w:val="both"/>
      </w:pPr>
      <w:bookmarkStart w:id="86" w:name="bookmark86"/>
      <w:r>
        <w:rPr>
          <w:color w:val="000000"/>
          <w:spacing w:val="0"/>
          <w:w w:val="100"/>
          <w:position w:val="0"/>
          <w:sz w:val="24"/>
          <w:szCs w:val="24"/>
        </w:rPr>
        <w:t>1</w:t>
      </w:r>
      <w:bookmarkEnd w:id="86"/>
      <w:r>
        <w:rPr>
          <w:color w:val="000000"/>
          <w:spacing w:val="0"/>
          <w:w w:val="100"/>
          <w:position w:val="0"/>
          <w:sz w:val="24"/>
          <w:szCs w:val="24"/>
        </w:rPr>
        <w:t>5、</w:t>
        <w:tab/>
        <w:t>项建国.监事，1964年12月生，大学本科，注册会计师、律师、注册资产 评估师。曾任江西财经大学审计教研室副主任、信德会计师事务所注册会计师、深圳 市商贸投资控股公司审计部部长、深圳市农产品股份有限公司第三、四届董事会董事。</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现任深圳市投资控股有限公司投资部长、深圳市国资委市属国有企业投资项目评审中 </w:t>
      </w:r>
      <w:r>
        <w:rPr>
          <w:color w:val="000000"/>
          <w:spacing w:val="0"/>
          <w:w w:val="100"/>
          <w:position w:val="0"/>
          <w:sz w:val="24"/>
          <w:szCs w:val="24"/>
        </w:rPr>
        <w:t>心主任，本公司第五届监事会监事。</w:t>
      </w:r>
    </w:p>
    <w:p>
      <w:pPr>
        <w:pStyle w:val="Style27"/>
        <w:keepNext w:val="0"/>
        <w:keepLines w:val="0"/>
        <w:widowControl w:val="0"/>
        <w:shd w:val="clear" w:color="auto" w:fill="auto"/>
        <w:tabs>
          <w:tab w:pos="1069" w:val="left"/>
        </w:tabs>
        <w:bidi w:val="0"/>
        <w:spacing w:before="0" w:after="0" w:line="475" w:lineRule="exact"/>
        <w:ind w:left="0" w:right="0" w:firstLine="580"/>
        <w:jc w:val="both"/>
      </w:pPr>
      <w:bookmarkStart w:id="87" w:name="bookmark87"/>
      <w:r>
        <w:rPr>
          <w:color w:val="000000"/>
          <w:spacing w:val="0"/>
          <w:w w:val="100"/>
          <w:position w:val="0"/>
          <w:sz w:val="24"/>
          <w:szCs w:val="24"/>
        </w:rPr>
        <w:t>1</w:t>
      </w:r>
      <w:bookmarkEnd w:id="87"/>
      <w:r>
        <w:rPr>
          <w:color w:val="000000"/>
          <w:spacing w:val="0"/>
          <w:w w:val="100"/>
          <w:position w:val="0"/>
          <w:sz w:val="24"/>
          <w:szCs w:val="24"/>
        </w:rPr>
        <w:t>6、</w:t>
        <w:tab/>
        <w:t>陈凤琴.监事，1953年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月生，大专学历，经济师。曾任本公司人事部部 长、工会主席、第二届和第三届监事会监事。现任本公司第五届监事会监事，公司工 会主席。</w:t>
      </w:r>
    </w:p>
    <w:p>
      <w:pPr>
        <w:pStyle w:val="Style27"/>
        <w:keepNext w:val="0"/>
        <w:keepLines w:val="0"/>
        <w:widowControl w:val="0"/>
        <w:shd w:val="clear" w:color="auto" w:fill="auto"/>
        <w:tabs>
          <w:tab w:pos="1078" w:val="left"/>
        </w:tabs>
        <w:bidi w:val="0"/>
        <w:spacing w:before="0" w:after="0" w:line="475" w:lineRule="exact"/>
        <w:ind w:left="0" w:right="0" w:firstLine="580"/>
        <w:jc w:val="both"/>
      </w:pPr>
      <w:bookmarkStart w:id="88" w:name="bookmark88"/>
      <w:r>
        <w:rPr>
          <w:color w:val="000000"/>
          <w:spacing w:val="0"/>
          <w:w w:val="100"/>
          <w:position w:val="0"/>
          <w:sz w:val="24"/>
          <w:szCs w:val="24"/>
        </w:rPr>
        <w:t>1</w:t>
      </w:r>
      <w:bookmarkEnd w:id="88"/>
      <w:r>
        <w:rPr>
          <w:color w:val="000000"/>
          <w:spacing w:val="0"/>
          <w:w w:val="100"/>
          <w:position w:val="0"/>
          <w:sz w:val="24"/>
          <w:szCs w:val="24"/>
        </w:rPr>
        <w:t>7、</w:t>
        <w:tab/>
        <w:t>刘岁义.监事，1966年1月生，大学本科，注册会计师、审计师、会计师。</w:t>
      </w:r>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曾任江西吉安地区审计事务所审计员，深圳市正风利富会计师事务所审计员，深圳市 会计师事务所审计员，本公司计财部副部长；现任本公司第五届监事会监事、审计部 部长。</w:t>
      </w:r>
    </w:p>
    <w:p>
      <w:pPr>
        <w:pStyle w:val="Style27"/>
        <w:keepNext w:val="0"/>
        <w:keepLines w:val="0"/>
        <w:widowControl w:val="0"/>
        <w:shd w:val="clear" w:color="auto" w:fill="auto"/>
        <w:tabs>
          <w:tab w:pos="1069" w:val="left"/>
        </w:tabs>
        <w:bidi w:val="0"/>
        <w:spacing w:before="0" w:after="0" w:line="480" w:lineRule="exact"/>
        <w:ind w:left="0" w:right="0" w:firstLine="580"/>
        <w:jc w:val="both"/>
      </w:pPr>
      <w:bookmarkStart w:id="89" w:name="bookmark89"/>
      <w:r>
        <w:rPr>
          <w:color w:val="000000"/>
          <w:spacing w:val="0"/>
          <w:w w:val="100"/>
          <w:position w:val="0"/>
          <w:sz w:val="24"/>
          <w:szCs w:val="24"/>
        </w:rPr>
        <w:t>1</w:t>
      </w:r>
      <w:bookmarkEnd w:id="89"/>
      <w:r>
        <w:rPr>
          <w:color w:val="000000"/>
          <w:spacing w:val="0"/>
          <w:w w:val="100"/>
          <w:position w:val="0"/>
          <w:sz w:val="24"/>
          <w:szCs w:val="24"/>
        </w:rPr>
        <w:t>8、</w:t>
        <w:tab/>
        <w:t>李芳.监事，1974年6月生，研究生。曾任本公司总经理办公室副主任。现 任本公司人力资源部副部长，监事会办公室主任，第五届监事会监事。</w:t>
      </w:r>
    </w:p>
    <w:p>
      <w:pPr>
        <w:pStyle w:val="Style27"/>
        <w:keepNext w:val="0"/>
        <w:keepLines w:val="0"/>
        <w:widowControl w:val="0"/>
        <w:shd w:val="clear" w:color="auto" w:fill="auto"/>
        <w:tabs>
          <w:tab w:pos="1016" w:val="left"/>
        </w:tabs>
        <w:bidi w:val="0"/>
        <w:spacing w:before="0" w:after="0" w:line="485" w:lineRule="exact"/>
        <w:ind w:left="0" w:right="0" w:firstLine="480"/>
        <w:jc w:val="both"/>
      </w:pPr>
      <w:bookmarkStart w:id="90" w:name="bookmark90"/>
      <w:r>
        <w:rPr>
          <w:color w:val="000000"/>
          <w:spacing w:val="0"/>
          <w:w w:val="100"/>
          <w:position w:val="0"/>
          <w:sz w:val="24"/>
          <w:szCs w:val="24"/>
        </w:rPr>
        <w:t>1</w:t>
      </w:r>
      <w:bookmarkEnd w:id="90"/>
      <w:r>
        <w:rPr>
          <w:color w:val="000000"/>
          <w:spacing w:val="0"/>
          <w:w w:val="100"/>
          <w:position w:val="0"/>
          <w:sz w:val="24"/>
          <w:szCs w:val="24"/>
        </w:rPr>
        <w:t>9、</w:t>
        <w:tab/>
        <w:t xml:space="preserve">林锡彬.副总经理，1950年7月生，研究生。曾任广东惠来县影剧院编辑， 广东惠来县文联秘书、编辑，广东惠来县葵阳影剧院副经理、经理，深圳市农产品股 </w:t>
      </w:r>
      <w:r>
        <w:rPr>
          <w:color w:val="000000"/>
          <w:spacing w:val="0"/>
          <w:w w:val="100"/>
          <w:position w:val="0"/>
          <w:sz w:val="24"/>
          <w:szCs w:val="24"/>
        </w:rPr>
        <w:t>份有限公司发展部经理、公司副总经理，深圳市福田农产品批发市场有限公司董事长, 现任深圳市农产品股份有限公司副总经理。</w:t>
      </w:r>
    </w:p>
    <w:p>
      <w:pPr>
        <w:pStyle w:val="Style27"/>
        <w:keepNext w:val="0"/>
        <w:keepLines w:val="0"/>
        <w:widowControl w:val="0"/>
        <w:shd w:val="clear" w:color="auto" w:fill="auto"/>
        <w:bidi w:val="0"/>
        <w:spacing w:before="0" w:after="60" w:line="480" w:lineRule="exact"/>
        <w:ind w:left="0" w:right="0" w:firstLine="480"/>
        <w:jc w:val="both"/>
      </w:pPr>
      <w:bookmarkStart w:id="91" w:name="bookmark91"/>
      <w:r>
        <w:rPr>
          <w:color w:val="000000"/>
          <w:spacing w:val="0"/>
          <w:w w:val="100"/>
          <w:position w:val="0"/>
          <w:sz w:val="24"/>
          <w:szCs w:val="24"/>
        </w:rPr>
        <w:t>2</w:t>
      </w:r>
      <w:bookmarkEnd w:id="91"/>
      <w:r>
        <w:rPr>
          <w:color w:val="000000"/>
          <w:spacing w:val="0"/>
          <w:w w:val="100"/>
          <w:position w:val="0"/>
          <w:sz w:val="24"/>
          <w:szCs w:val="24"/>
        </w:rPr>
        <w:t xml:space="preserve">0、万筱宁.副总经理，1963年12月生，博士，高级经济师。曾任深圳粤海公 司开发部主管，深圳金田公司企管部项目经理，深圳市委办公厅综合处主任科员，深 </w:t>
      </w:r>
      <w:r>
        <w:rPr>
          <w:color w:val="000000"/>
          <w:spacing w:val="0"/>
          <w:w w:val="100"/>
          <w:position w:val="0"/>
          <w:sz w:val="24"/>
          <w:szCs w:val="24"/>
        </w:rPr>
        <w:t>圳市商贸投资控股公司资产经营部副部长，深圳市中农网电子商务有限公司总经理、 董事长，深圳市农产品股份有限公司副总经理。现任深圳市农产品股份有限公司副总 经理。</w:t>
      </w:r>
    </w:p>
    <w:p>
      <w:pPr>
        <w:pStyle w:val="Style27"/>
        <w:keepNext w:val="0"/>
        <w:keepLines w:val="0"/>
        <w:widowControl w:val="0"/>
        <w:shd w:val="clear" w:color="auto" w:fill="auto"/>
        <w:bidi w:val="0"/>
        <w:spacing w:before="0" w:after="0" w:line="469" w:lineRule="exact"/>
        <w:ind w:left="0" w:right="0" w:firstLine="580"/>
        <w:jc w:val="both"/>
      </w:pPr>
      <w:r>
        <w:rPr>
          <w:color w:val="000000"/>
          <w:spacing w:val="0"/>
          <w:w w:val="100"/>
          <w:position w:val="0"/>
          <w:sz w:val="24"/>
          <w:szCs w:val="24"/>
        </w:rPr>
        <w:t>22、胡翔海.副总经理，1964年10月生，大学本科，讲师。曾任深圳教育学院 讲师，深圳市企业管理干部培训中心主任，深圳市企业管理协会副秘书长，深圳市经 发局发展处项目负责人，深圳市免税商品企业公司发展部经理、总经理助理，深圳市 农产品股份有限公司总经理助理、副总经理。现任深圳市农产品股份有限公司副总经 理。</w:t>
      </w:r>
    </w:p>
    <w:p>
      <w:pPr>
        <w:pStyle w:val="Style39"/>
        <w:keepNext/>
        <w:keepLines/>
        <w:widowControl w:val="0"/>
        <w:shd w:val="clear" w:color="auto" w:fill="auto"/>
        <w:bidi w:val="0"/>
        <w:spacing w:before="0" w:after="0" w:line="466" w:lineRule="exact"/>
        <w:ind w:left="0" w:right="0" w:firstLine="580"/>
        <w:jc w:val="both"/>
      </w:pPr>
      <w:bookmarkStart w:id="92" w:name="bookmark92"/>
      <w:bookmarkStart w:id="93" w:name="bookmark93"/>
      <w:bookmarkStart w:id="94" w:name="bookmark94"/>
      <w:bookmarkStart w:id="95" w:name="bookmark95"/>
      <w:r>
        <w:rPr>
          <w:color w:val="000000"/>
          <w:spacing w:val="0"/>
          <w:w w:val="100"/>
          <w:position w:val="0"/>
          <w:sz w:val="24"/>
          <w:szCs w:val="24"/>
        </w:rPr>
        <w:t>二</w:t>
      </w:r>
      <w:bookmarkEnd w:id="94"/>
      <w:r>
        <w:rPr>
          <w:color w:val="000000"/>
          <w:spacing w:val="0"/>
          <w:w w:val="100"/>
          <w:position w:val="0"/>
          <w:sz w:val="24"/>
          <w:szCs w:val="24"/>
        </w:rPr>
        <w:t>、报告期内，董事、监事及高级管理人员变更情况</w:t>
      </w:r>
      <w:bookmarkEnd w:id="92"/>
      <w:bookmarkEnd w:id="93"/>
      <w:bookmarkEnd w:id="95"/>
    </w:p>
    <w:p>
      <w:pPr>
        <w:pStyle w:val="Style27"/>
        <w:keepNext w:val="0"/>
        <w:keepLines w:val="0"/>
        <w:widowControl w:val="0"/>
        <w:shd w:val="clear" w:color="auto" w:fill="auto"/>
        <w:bidi w:val="0"/>
        <w:spacing w:before="0" w:after="0" w:line="466" w:lineRule="exact"/>
        <w:ind w:left="0" w:right="0" w:firstLine="580"/>
        <w:jc w:val="both"/>
      </w:pPr>
      <w:r>
        <w:rPr>
          <w:color w:val="000000"/>
          <w:spacing w:val="0"/>
          <w:w w:val="100"/>
          <w:position w:val="0"/>
          <w:sz w:val="24"/>
          <w:szCs w:val="24"/>
        </w:rPr>
        <w:t>报告期内，公司董事会、监事会任期届满进行换届选举。</w:t>
      </w:r>
    </w:p>
    <w:p>
      <w:pPr>
        <w:pStyle w:val="Style27"/>
        <w:keepNext w:val="0"/>
        <w:keepLines w:val="0"/>
        <w:widowControl w:val="0"/>
        <w:shd w:val="clear" w:color="auto" w:fill="auto"/>
        <w:bidi w:val="0"/>
        <w:spacing w:before="0" w:after="0" w:line="466" w:lineRule="exact"/>
        <w:ind w:left="0" w:right="0" w:firstLine="580"/>
        <w:jc w:val="both"/>
      </w:pPr>
      <w:r>
        <w:rPr>
          <w:color w:val="000000"/>
          <w:spacing w:val="0"/>
          <w:w w:val="100"/>
          <w:position w:val="0"/>
          <w:sz w:val="24"/>
          <w:szCs w:val="24"/>
        </w:rPr>
        <w:t xml:space="preserve">经公司董事会提名委员会提名，公司第四届董事会第二十六次会议审议通过， 公司2006年第一次临时股东大会批准，选举陈少群、祝俊明、温思美、吴叔平、郭 晋龙、张勇、孙雄、陈小华、马彦钊、冯儒林、马坚、孙涛、聂益龙十三人为公司董 </w:t>
      </w:r>
      <w:r>
        <w:rPr>
          <w:color w:val="000000"/>
          <w:spacing w:val="0"/>
          <w:w w:val="100"/>
          <w:position w:val="0"/>
          <w:sz w:val="24"/>
          <w:szCs w:val="24"/>
        </w:rPr>
        <w:t xml:space="preserve">事，其中，温思美、吴叔平、郭晋龙、张勇、孙雄五人为独立董事，组成第五届董事 </w:t>
      </w:r>
      <w:r>
        <w:rPr>
          <w:color w:val="000000"/>
          <w:spacing w:val="0"/>
          <w:w w:val="100"/>
          <w:position w:val="0"/>
          <w:sz w:val="24"/>
          <w:szCs w:val="24"/>
        </w:rPr>
        <w:t>会，按有关程序报请深圳证券交易所无异议。</w:t>
      </w:r>
    </w:p>
    <w:p>
      <w:pPr>
        <w:pStyle w:val="Style27"/>
        <w:keepNext w:val="0"/>
        <w:keepLines w:val="0"/>
        <w:widowControl w:val="0"/>
        <w:shd w:val="clear" w:color="auto" w:fill="auto"/>
        <w:bidi w:val="0"/>
        <w:spacing w:before="0" w:after="180" w:line="470" w:lineRule="exact"/>
        <w:ind w:left="0" w:right="0" w:firstLine="580"/>
        <w:jc w:val="both"/>
      </w:pPr>
      <w:r>
        <w:rPr>
          <w:color w:val="000000"/>
          <w:spacing w:val="0"/>
          <w:w w:val="100"/>
          <w:position w:val="0"/>
          <w:sz w:val="24"/>
          <w:szCs w:val="24"/>
        </w:rPr>
        <w:t xml:space="preserve">经监事会提名，公司第四届监事会第九次会议审议通过，公司2006年第一次临 时股东大会批准，选举谢海明、项建国、刘岁义为公司第五届监事会股东代表监事， </w:t>
      </w:r>
      <w:r>
        <w:rPr>
          <w:color w:val="000000"/>
          <w:spacing w:val="0"/>
          <w:w w:val="100"/>
          <w:position w:val="0"/>
          <w:sz w:val="24"/>
          <w:szCs w:val="24"/>
        </w:rPr>
        <w:t xml:space="preserve">公司职工代表大会推选陈凤琴女士、李芳女士为公司第五届监事会职工代表监事。公 司第五届监事会由股东代表监事和职工代表监事共同组成，谢海明先生任监事会主 </w:t>
      </w:r>
      <w:r>
        <w:rPr>
          <w:color w:val="000000"/>
          <w:spacing w:val="0"/>
          <w:w w:val="100"/>
          <w:position w:val="0"/>
          <w:sz w:val="24"/>
          <w:szCs w:val="24"/>
        </w:rPr>
        <w:t>席。</w:t>
      </w:r>
    </w:p>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根据公司《章程》规定，公司第五届董事会第一次会议选举董事陈少群先生担 </w:t>
      </w:r>
      <w:r>
        <w:rPr>
          <w:color w:val="000000"/>
          <w:spacing w:val="0"/>
          <w:w w:val="100"/>
          <w:position w:val="0"/>
          <w:sz w:val="24"/>
          <w:szCs w:val="24"/>
        </w:rPr>
        <w:t xml:space="preserve">任公司第五届董事会董事长；根据董事长陈少群先生提名，公司第五届董事会聘任祝 俊明先生担任公司总经理，聘任陈小华先生为公司董事会秘书，聘任马彦钊先生为公 </w:t>
      </w:r>
      <w:r>
        <w:rPr>
          <w:color w:val="000000"/>
          <w:spacing w:val="0"/>
          <w:w w:val="100"/>
          <w:position w:val="0"/>
          <w:sz w:val="24"/>
          <w:szCs w:val="24"/>
        </w:rPr>
        <w:t>司财务总监；根据总经理提名，公司第五届董事会聘任马坚女士、林锡彬先生、万筱 宁先生、胡翔海先生为公司副总经理。</w:t>
      </w:r>
    </w:p>
    <w:p>
      <w:pPr>
        <w:pStyle w:val="Style27"/>
        <w:keepNext w:val="0"/>
        <w:keepLines w:val="0"/>
        <w:widowControl w:val="0"/>
        <w:shd w:val="clear" w:color="auto" w:fill="auto"/>
        <w:bidi w:val="0"/>
        <w:spacing w:before="0" w:after="0" w:line="456" w:lineRule="exact"/>
        <w:ind w:left="0" w:right="0" w:firstLine="580"/>
        <w:jc w:val="both"/>
      </w:pPr>
      <w:r>
        <w:rPr>
          <w:color w:val="000000"/>
          <w:spacing w:val="0"/>
          <w:w w:val="100"/>
          <w:position w:val="0"/>
          <w:sz w:val="24"/>
          <w:szCs w:val="24"/>
        </w:rPr>
        <w:t xml:space="preserve">公司董事、监事及高级管理人员任期三年，即2006年10月13日至2009年10 月13日。相关信息已分别刊登在2006年9月26日和2006年10月14日的《中国证 </w:t>
      </w:r>
      <w:r>
        <w:rPr>
          <w:color w:val="000000"/>
          <w:spacing w:val="0"/>
          <w:w w:val="100"/>
          <w:position w:val="0"/>
          <w:sz w:val="24"/>
          <w:szCs w:val="24"/>
        </w:rPr>
        <w:t>券报》、《证券时报》、《上海证券报》以及巨潮网站上。</w:t>
      </w:r>
    </w:p>
    <w:p>
      <w:pPr>
        <w:pStyle w:val="Style39"/>
        <w:keepNext/>
        <w:keepLines/>
        <w:widowControl w:val="0"/>
        <w:shd w:val="clear" w:color="auto" w:fill="auto"/>
        <w:bidi w:val="0"/>
        <w:spacing w:before="0" w:after="0" w:line="473" w:lineRule="exact"/>
        <w:ind w:left="0" w:right="0" w:firstLine="580"/>
        <w:jc w:val="both"/>
      </w:pPr>
      <w:bookmarkStart w:id="96" w:name="bookmark96"/>
      <w:bookmarkStart w:id="97" w:name="bookmark97"/>
      <w:bookmarkStart w:id="98" w:name="bookmark98"/>
      <w:bookmarkStart w:id="99" w:name="bookmark99"/>
      <w:r>
        <w:rPr>
          <w:color w:val="000000"/>
          <w:spacing w:val="0"/>
          <w:w w:val="100"/>
          <w:position w:val="0"/>
          <w:sz w:val="24"/>
          <w:szCs w:val="24"/>
        </w:rPr>
        <w:t>三</w:t>
      </w:r>
      <w:bookmarkEnd w:id="98"/>
      <w:r>
        <w:rPr>
          <w:color w:val="000000"/>
          <w:spacing w:val="0"/>
          <w:w w:val="100"/>
          <w:position w:val="0"/>
          <w:sz w:val="24"/>
          <w:szCs w:val="24"/>
        </w:rPr>
        <w:t>、报告期内董事、监事及高级管理人员报酬情况</w:t>
      </w:r>
      <w:bookmarkEnd w:id="96"/>
      <w:bookmarkEnd w:id="97"/>
      <w:bookmarkEnd w:id="99"/>
    </w:p>
    <w:p>
      <w:pPr>
        <w:pStyle w:val="Style27"/>
        <w:keepNext w:val="0"/>
        <w:keepLines w:val="0"/>
        <w:widowControl w:val="0"/>
        <w:shd w:val="clear" w:color="auto" w:fill="auto"/>
        <w:bidi w:val="0"/>
        <w:spacing w:before="0" w:after="180" w:line="473" w:lineRule="exact"/>
        <w:ind w:left="0" w:right="0" w:firstLine="580"/>
        <w:jc w:val="both"/>
      </w:pPr>
      <w:bookmarkStart w:id="100" w:name="bookmark100"/>
      <w:r>
        <w:rPr>
          <w:rFonts w:ascii="Times New Roman" w:eastAsia="Times New Roman" w:hAnsi="Times New Roman" w:cs="Times New Roman"/>
          <w:color w:val="000000"/>
          <w:spacing w:val="0"/>
          <w:w w:val="100"/>
          <w:position w:val="0"/>
          <w:sz w:val="24"/>
          <w:szCs w:val="24"/>
        </w:rPr>
        <w:t>1</w:t>
      </w:r>
      <w:bookmarkEnd w:id="100"/>
      <w:r>
        <w:rPr>
          <w:color w:val="000000"/>
          <w:spacing w:val="0"/>
          <w:w w:val="100"/>
          <w:position w:val="0"/>
          <w:sz w:val="24"/>
          <w:szCs w:val="24"/>
        </w:rPr>
        <w:t>、本公司现任董事、监事及高级管理人员共</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人，在公司领取报酬的</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人， 其年度报酬依据《深圳市农产品股份有限公司薪资管理制度》的规定发放，董事马彦 钊、孙涛、聂益龙，监事谢海明、项建国不在公司领取报酬。</w:t>
      </w:r>
    </w:p>
    <w:p>
      <w:pPr>
        <w:pStyle w:val="Style34"/>
        <w:keepNext w:val="0"/>
        <w:keepLines w:val="0"/>
        <w:widowControl w:val="0"/>
        <w:shd w:val="clear" w:color="auto" w:fill="auto"/>
        <w:tabs>
          <w:tab w:pos="5678" w:val="left"/>
        </w:tabs>
        <w:bidi w:val="0"/>
        <w:spacing w:before="0" w:after="0" w:line="240" w:lineRule="auto"/>
        <w:ind w:left="0" w:right="0" w:firstLine="0"/>
        <w:jc w:val="center"/>
        <w:rPr>
          <w:sz w:val="20"/>
          <w:szCs w:val="20"/>
        </w:rPr>
      </w:pPr>
      <w:r>
        <w:rPr>
          <w:color w:val="000000"/>
          <w:spacing w:val="0"/>
          <w:w w:val="100"/>
          <w:position w:val="0"/>
          <w:sz w:val="24"/>
          <w:szCs w:val="24"/>
        </w:rPr>
        <w:t>2006年度公司高级管理人员年度报酬情况表</w:t>
        <w:tab/>
      </w:r>
      <w:r>
        <w:rPr>
          <w:color w:val="000000"/>
          <w:spacing w:val="0"/>
          <w:w w:val="100"/>
          <w:position w:val="0"/>
          <w:sz w:val="20"/>
          <w:szCs w:val="20"/>
        </w:rPr>
        <w:t>（金额单位：人民币元）</w:t>
      </w:r>
    </w:p>
    <w:tbl>
      <w:tblPr>
        <w:tblOverlap w:val="never"/>
        <w:jc w:val="center"/>
        <w:tblLayout w:type="fixed"/>
      </w:tblPr>
      <w:tblGrid>
        <w:gridCol w:w="1166"/>
        <w:gridCol w:w="2866"/>
        <w:gridCol w:w="2520"/>
        <w:gridCol w:w="2184"/>
      </w:tblGrid>
      <w:tr>
        <w:trPr>
          <w:trHeight w:val="29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姓名</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职务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报酬金额</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领取报酬时间</w:t>
            </w:r>
          </w:p>
        </w:tc>
      </w:tr>
      <w:tr>
        <w:trPr>
          <w:trHeight w:val="360"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陈少群</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董事长、党委书记</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453600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全年报酬</w:t>
            </w:r>
          </w:p>
        </w:tc>
      </w:tr>
      <w:tr>
        <w:trPr>
          <w:trHeight w:val="40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260"/>
              <w:jc w:val="left"/>
              <w:rPr>
                <w:sz w:val="20"/>
                <w:szCs w:val="20"/>
              </w:rPr>
            </w:pPr>
            <w:r>
              <w:rPr>
                <w:color w:val="000000"/>
                <w:spacing w:val="0"/>
                <w:w w:val="100"/>
                <w:position w:val="0"/>
                <w:sz w:val="20"/>
                <w:szCs w:val="20"/>
              </w:rPr>
              <w:t>祝俊明</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432600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全年报酬</w:t>
            </w:r>
          </w:p>
        </w:tc>
      </w:tr>
      <w:tr>
        <w:trPr>
          <w:trHeight w:val="38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260"/>
              <w:jc w:val="left"/>
              <w:rPr>
                <w:sz w:val="20"/>
                <w:szCs w:val="20"/>
              </w:rPr>
            </w:pPr>
            <w:r>
              <w:rPr>
                <w:color w:val="000000"/>
                <w:spacing w:val="0"/>
                <w:w w:val="100"/>
                <w:position w:val="0"/>
                <w:sz w:val="20"/>
                <w:szCs w:val="20"/>
              </w:rPr>
              <w:t>冯儒林</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董事、党委副书记</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326400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全年报酬</w:t>
            </w:r>
          </w:p>
        </w:tc>
      </w:tr>
      <w:tr>
        <w:trPr>
          <w:trHeight w:val="389"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260"/>
              <w:jc w:val="left"/>
              <w:rPr>
                <w:sz w:val="20"/>
                <w:szCs w:val="20"/>
              </w:rPr>
            </w:pPr>
            <w:r>
              <w:rPr>
                <w:color w:val="000000"/>
                <w:spacing w:val="0"/>
                <w:w w:val="100"/>
                <w:position w:val="0"/>
                <w:sz w:val="20"/>
                <w:szCs w:val="20"/>
              </w:rPr>
              <w:t>陈小华</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董事、董事会秘书</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326400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全年报酬</w:t>
            </w:r>
          </w:p>
        </w:tc>
      </w:tr>
      <w:tr>
        <w:trPr>
          <w:trHeight w:val="38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马坚</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356400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全年报酬</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陈凤琴</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监事、工会主席</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282200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全年报酬</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刘岁义</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监事、审计部部长</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182000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全年报酬</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李芳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监事、监事会办公室主任</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132139</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全年报酬</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林锡彬</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326400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全年报酬</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万筱宁</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326400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全年报酬</w:t>
            </w:r>
          </w:p>
        </w:tc>
      </w:tr>
      <w:tr>
        <w:trPr>
          <w:trHeight w:val="331"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胡翔海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336400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全年报酬</w:t>
            </w:r>
          </w:p>
        </w:tc>
      </w:tr>
      <w:tr>
        <w:trPr>
          <w:trHeight w:val="336"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tabs>
                <w:tab w:pos="715" w:val="left"/>
              </w:tabs>
              <w:bidi w:val="0"/>
              <w:spacing w:before="0" w:after="0" w:line="240" w:lineRule="auto"/>
              <w:ind w:left="0" w:right="0" w:firstLine="0"/>
              <w:jc w:val="center"/>
              <w:rPr>
                <w:sz w:val="18"/>
                <w:szCs w:val="18"/>
              </w:rPr>
            </w:pPr>
            <w:r>
              <w:rPr>
                <w:color w:val="000000"/>
                <w:spacing w:val="0"/>
                <w:w w:val="100"/>
                <w:position w:val="0"/>
                <w:sz w:val="18"/>
                <w:szCs w:val="18"/>
              </w:rPr>
              <w:t>合</w:t>
              <w:tab/>
              <w:t>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3480939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60" w:line="240" w:lineRule="auto"/>
        <w:ind w:left="0" w:right="0" w:firstLine="600"/>
        <w:jc w:val="left"/>
      </w:pPr>
      <w:bookmarkStart w:id="101" w:name="bookmark101"/>
      <w:r>
        <w:rPr>
          <w:rFonts w:ascii="Times New Roman" w:eastAsia="Times New Roman" w:hAnsi="Times New Roman" w:cs="Times New Roman"/>
          <w:color w:val="000000"/>
          <w:spacing w:val="0"/>
          <w:w w:val="100"/>
          <w:position w:val="0"/>
          <w:sz w:val="24"/>
          <w:szCs w:val="24"/>
        </w:rPr>
        <w:t>2</w:t>
      </w:r>
      <w:bookmarkEnd w:id="101"/>
      <w:r>
        <w:rPr>
          <w:color w:val="000000"/>
          <w:spacing w:val="0"/>
          <w:w w:val="100"/>
          <w:position w:val="0"/>
          <w:sz w:val="24"/>
          <w:szCs w:val="24"/>
        </w:rPr>
        <w:t>、按照《关于在上市公司建立独立董事制度的指导意见》的有关规定，</w:t>
      </w:r>
      <w:r>
        <w:rPr>
          <w:rFonts w:ascii="Times New Roman" w:eastAsia="Times New Roman" w:hAnsi="Times New Roman" w:cs="Times New Roman"/>
          <w:color w:val="000000"/>
          <w:spacing w:val="0"/>
          <w:w w:val="100"/>
          <w:position w:val="0"/>
          <w:sz w:val="24"/>
          <w:szCs w:val="24"/>
        </w:rPr>
        <w:t>2006</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年度公司独立董事温思美、郭晋龙、吴叔平、张勇分别在公司领取</w:t>
      </w:r>
      <w:r>
        <w:rPr>
          <w:rFonts w:ascii="Times New Roman" w:eastAsia="Times New Roman" w:hAnsi="Times New Roman" w:cs="Times New Roman"/>
          <w:color w:val="000000"/>
          <w:spacing w:val="0"/>
          <w:w w:val="100"/>
          <w:position w:val="0"/>
          <w:sz w:val="24"/>
          <w:szCs w:val="24"/>
        </w:rPr>
        <w:t>100000</w:t>
      </w:r>
      <w:r>
        <w:rPr>
          <w:color w:val="000000"/>
          <w:spacing w:val="0"/>
          <w:w w:val="100"/>
          <w:position w:val="0"/>
          <w:sz w:val="24"/>
          <w:szCs w:val="24"/>
        </w:rPr>
        <w:t xml:space="preserve">元（含税） </w:t>
      </w:r>
      <w:r>
        <w:rPr>
          <w:color w:val="000000"/>
          <w:spacing w:val="0"/>
          <w:w w:val="100"/>
          <w:position w:val="0"/>
          <w:sz w:val="24"/>
          <w:szCs w:val="24"/>
        </w:rPr>
        <w:t>津贴，第四届董事会独立董事李彩谋在公司领取</w:t>
      </w:r>
      <w:r>
        <w:rPr>
          <w:rFonts w:ascii="Times New Roman" w:eastAsia="Times New Roman" w:hAnsi="Times New Roman" w:cs="Times New Roman"/>
          <w:color w:val="000000"/>
          <w:spacing w:val="0"/>
          <w:w w:val="100"/>
          <w:position w:val="0"/>
          <w:sz w:val="24"/>
          <w:szCs w:val="24"/>
        </w:rPr>
        <w:t>50000</w:t>
      </w:r>
      <w:r>
        <w:rPr>
          <w:color w:val="000000"/>
          <w:spacing w:val="0"/>
          <w:w w:val="100"/>
          <w:position w:val="0"/>
          <w:sz w:val="24"/>
          <w:szCs w:val="24"/>
        </w:rPr>
        <w:t>元（含税）津贴，第五届董事 会独立董事孙雄在公司领取</w:t>
      </w:r>
      <w:r>
        <w:rPr>
          <w:rFonts w:ascii="Times New Roman" w:eastAsia="Times New Roman" w:hAnsi="Times New Roman" w:cs="Times New Roman"/>
          <w:color w:val="000000"/>
          <w:spacing w:val="0"/>
          <w:w w:val="100"/>
          <w:position w:val="0"/>
          <w:sz w:val="24"/>
          <w:szCs w:val="24"/>
        </w:rPr>
        <w:t>25000</w:t>
      </w:r>
      <w:r>
        <w:rPr>
          <w:color w:val="000000"/>
          <w:spacing w:val="0"/>
          <w:w w:val="100"/>
          <w:position w:val="0"/>
          <w:sz w:val="24"/>
          <w:szCs w:val="24"/>
        </w:rPr>
        <w:t>元（含税）津贴。独立董事参加股东大会、董事会 或根据有关法律法规及《公司章程》行使其他职权时发生的必要费用由公司承担并支 付。</w:t>
      </w:r>
    </w:p>
    <w:p>
      <w:pPr>
        <w:pStyle w:val="Style34"/>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、不在公司领取报酬津贴的董事、监事情况</w:t>
      </w:r>
    </w:p>
    <w:tbl>
      <w:tblPr>
        <w:tblOverlap w:val="never"/>
        <w:jc w:val="center"/>
        <w:tblLayout w:type="fixed"/>
      </w:tblPr>
      <w:tblGrid>
        <w:gridCol w:w="4210"/>
        <w:gridCol w:w="4104"/>
      </w:tblGrid>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不在公司领取报酬津贴的董事、监事姓名</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是否在股东单位或关联单位领取报酬津贴</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谢海明</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是</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马彦钊</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是</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项建国</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是</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孙涛</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是</w:t>
            </w:r>
          </w:p>
        </w:tc>
      </w:tr>
      <w:tr>
        <w:trPr>
          <w:trHeight w:val="326"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聂益龙</w:t>
            </w:r>
          </w:p>
        </w:tc>
        <w:tc>
          <w:tcPr>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是</w:t>
            </w:r>
          </w:p>
        </w:tc>
      </w:tr>
    </w:tbl>
    <w:p>
      <w:pPr>
        <w:widowControl w:val="0"/>
        <w:spacing w:after="539" w:line="1" w:lineRule="exact"/>
      </w:pPr>
    </w:p>
    <w:p>
      <w:pPr>
        <w:pStyle w:val="Style39"/>
        <w:keepNext/>
        <w:keepLines/>
        <w:widowControl w:val="0"/>
        <w:shd w:val="clear" w:color="auto" w:fill="auto"/>
        <w:bidi w:val="0"/>
        <w:spacing w:before="0" w:after="680" w:line="240" w:lineRule="auto"/>
        <w:ind w:left="0" w:right="0" w:firstLine="0"/>
        <w:jc w:val="center"/>
      </w:pPr>
      <w:bookmarkStart w:id="102" w:name="bookmark102"/>
      <w:bookmarkStart w:id="103" w:name="bookmark103"/>
      <w:bookmarkStart w:id="104" w:name="bookmark104"/>
      <w:r>
        <w:rPr>
          <w:color w:val="000000"/>
          <w:spacing w:val="0"/>
          <w:w w:val="100"/>
          <w:position w:val="0"/>
          <w:sz w:val="24"/>
          <w:szCs w:val="24"/>
        </w:rPr>
        <w:t>第二节公司员工的数量和专业素质情况</w:t>
      </w:r>
      <w:bookmarkEnd w:id="102"/>
      <w:bookmarkEnd w:id="103"/>
      <w:bookmarkEnd w:id="104"/>
    </w:p>
    <w:p>
      <w:pPr>
        <w:pStyle w:val="Style39"/>
        <w:keepNext/>
        <w:keepLines/>
        <w:widowControl w:val="0"/>
        <w:shd w:val="clear" w:color="auto" w:fill="auto"/>
        <w:tabs>
          <w:tab w:pos="1122" w:val="left"/>
        </w:tabs>
        <w:bidi w:val="0"/>
        <w:spacing w:before="0" w:after="160" w:line="240" w:lineRule="auto"/>
        <w:ind w:left="0" w:right="0" w:firstLine="600"/>
        <w:jc w:val="left"/>
      </w:pPr>
      <w:bookmarkStart w:id="105" w:name="bookmark105"/>
      <w:bookmarkStart w:id="106" w:name="bookmark106"/>
      <w:bookmarkStart w:id="107" w:name="bookmark107"/>
      <w:bookmarkStart w:id="108" w:name="bookmark108"/>
      <w:r>
        <w:rPr>
          <w:color w:val="000000"/>
          <w:spacing w:val="0"/>
          <w:w w:val="100"/>
          <w:position w:val="0"/>
          <w:sz w:val="24"/>
          <w:szCs w:val="24"/>
        </w:rPr>
        <w:t>一</w:t>
      </w:r>
      <w:bookmarkEnd w:id="107"/>
      <w:r>
        <w:rPr>
          <w:color w:val="000000"/>
          <w:spacing w:val="0"/>
          <w:w w:val="100"/>
          <w:position w:val="0"/>
          <w:sz w:val="24"/>
          <w:szCs w:val="24"/>
        </w:rPr>
        <w:t>、</w:t>
        <w:tab/>
        <w:t>员工数量</w:t>
      </w:r>
      <w:bookmarkEnd w:id="105"/>
      <w:bookmarkEnd w:id="106"/>
      <w:bookmarkEnd w:id="108"/>
    </w:p>
    <w:p>
      <w:pPr>
        <w:pStyle w:val="Style27"/>
        <w:keepNext w:val="0"/>
        <w:keepLines w:val="0"/>
        <w:widowControl w:val="0"/>
        <w:shd w:val="clear" w:color="auto" w:fill="auto"/>
        <w:bidi w:val="0"/>
        <w:spacing w:before="0" w:after="160" w:line="240" w:lineRule="auto"/>
        <w:ind w:left="0" w:right="0" w:firstLine="600"/>
        <w:jc w:val="left"/>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日，公司在册员工</w:t>
      </w:r>
      <w:r>
        <w:rPr>
          <w:rFonts w:ascii="Times New Roman" w:eastAsia="Times New Roman" w:hAnsi="Times New Roman" w:cs="Times New Roman"/>
          <w:color w:val="000000"/>
          <w:spacing w:val="0"/>
          <w:w w:val="100"/>
          <w:position w:val="0"/>
          <w:sz w:val="24"/>
          <w:szCs w:val="24"/>
        </w:rPr>
        <w:t>5723</w:t>
      </w:r>
      <w:r>
        <w:rPr>
          <w:color w:val="000000"/>
          <w:spacing w:val="0"/>
          <w:w w:val="100"/>
          <w:position w:val="0"/>
          <w:sz w:val="24"/>
          <w:szCs w:val="24"/>
        </w:rPr>
        <w:t>人。</w:t>
      </w:r>
    </w:p>
    <w:p>
      <w:pPr>
        <w:pStyle w:val="Style39"/>
        <w:keepNext/>
        <w:keepLines/>
        <w:widowControl w:val="0"/>
        <w:shd w:val="clear" w:color="auto" w:fill="auto"/>
        <w:tabs>
          <w:tab w:pos="1122" w:val="left"/>
        </w:tabs>
        <w:bidi w:val="0"/>
        <w:spacing w:before="0" w:after="80" w:line="240" w:lineRule="auto"/>
        <w:ind w:left="0" w:right="0" w:firstLine="600"/>
        <w:jc w:val="both"/>
      </w:pPr>
      <w:bookmarkStart w:id="109" w:name="bookmark109"/>
      <w:bookmarkStart w:id="110" w:name="bookmark110"/>
      <w:bookmarkStart w:id="111" w:name="bookmark111"/>
      <w:bookmarkStart w:id="112" w:name="bookmark112"/>
      <w:r>
        <w:rPr>
          <w:color w:val="000000"/>
          <w:spacing w:val="0"/>
          <w:w w:val="100"/>
          <w:position w:val="0"/>
          <w:sz w:val="24"/>
          <w:szCs w:val="24"/>
        </w:rPr>
        <w:t>二</w:t>
      </w:r>
      <w:bookmarkEnd w:id="111"/>
      <w:r>
        <w:rPr>
          <w:color w:val="000000"/>
          <w:spacing w:val="0"/>
          <w:w w:val="100"/>
          <w:position w:val="0"/>
          <w:sz w:val="24"/>
          <w:szCs w:val="24"/>
        </w:rPr>
        <w:t>、</w:t>
        <w:tab/>
        <w:t>专业构成情况</w:t>
      </w:r>
      <w:bookmarkEnd w:id="109"/>
      <w:bookmarkEnd w:id="110"/>
      <w:bookmarkEnd w:id="112"/>
    </w:p>
    <w:tbl>
      <w:tblPr>
        <w:tblOverlap w:val="never"/>
        <w:jc w:val="center"/>
        <w:tblLayout w:type="fixed"/>
      </w:tblPr>
      <w:tblGrid>
        <w:gridCol w:w="3926"/>
        <w:gridCol w:w="2606"/>
        <w:gridCol w:w="2194"/>
      </w:tblGrid>
      <w:tr>
        <w:trPr>
          <w:trHeight w:val="33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专业构成类别</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所占比例</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生产人员</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1218</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21.3%</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405</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7%</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技术人员</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312</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3.7%</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行政人员</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444</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7.8%</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财务人员</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3.8%</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管理人员</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939</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16.4%</w:t>
            </w:r>
          </w:p>
        </w:tc>
      </w:tr>
      <w:tr>
        <w:trPr>
          <w:trHeight w:val="331"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市场管理员</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2284</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39.9%</w:t>
            </w:r>
          </w:p>
        </w:tc>
      </w:tr>
    </w:tbl>
    <w:p>
      <w:pPr>
        <w:widowControl w:val="0"/>
        <w:spacing w:after="53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547" w:right="0" w:firstLine="0"/>
        <w:jc w:val="left"/>
      </w:pPr>
      <w:r>
        <w:rPr>
          <w:b/>
          <w:bCs/>
          <w:color w:val="000000"/>
          <w:spacing w:val="0"/>
          <w:w w:val="100"/>
          <w:position w:val="0"/>
          <w:sz w:val="24"/>
          <w:szCs w:val="24"/>
        </w:rPr>
        <w:t>三、教育程度情况</w:t>
      </w:r>
    </w:p>
    <w:tbl>
      <w:tblPr>
        <w:tblOverlap w:val="never"/>
        <w:jc w:val="center"/>
        <w:tblLayout w:type="fixed"/>
      </w:tblPr>
      <w:tblGrid>
        <w:gridCol w:w="3926"/>
        <w:gridCol w:w="2520"/>
        <w:gridCol w:w="2280"/>
      </w:tblGrid>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教育程度的类别</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教育程度的人数</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占总人数的比例</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大、中专学历以上人员</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2252</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39.3%</w:t>
            </w:r>
          </w:p>
        </w:tc>
      </w:tr>
      <w:tr>
        <w:trPr>
          <w:trHeight w:val="317"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、博士、硕士</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109</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2.0%</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、本科及大、中专学历</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2143</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37.3%</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高级职称</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0.9%</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中级职称</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281</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4.9%</w:t>
            </w:r>
          </w:p>
        </w:tc>
      </w:tr>
      <w:tr>
        <w:trPr>
          <w:trHeight w:val="331"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初级职称</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425</w:t>
            </w:r>
          </w:p>
        </w:tc>
        <w:tc>
          <w:tcPr>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7.4%</w:t>
            </w:r>
          </w:p>
        </w:tc>
      </w:tr>
    </w:tbl>
    <w:p>
      <w:pPr>
        <w:pStyle w:val="Style58"/>
        <w:keepNext/>
        <w:keepLines/>
        <w:widowControl w:val="0"/>
        <w:shd w:val="clear" w:color="auto" w:fill="auto"/>
        <w:bidi w:val="0"/>
        <w:spacing w:before="0" w:after="500" w:line="240" w:lineRule="auto"/>
        <w:ind w:left="0" w:right="0" w:firstLine="0"/>
        <w:jc w:val="center"/>
      </w:pPr>
      <w:bookmarkStart w:id="113" w:name="bookmark113"/>
      <w:bookmarkStart w:id="114" w:name="bookmark114"/>
      <w:bookmarkStart w:id="115" w:name="bookmark115"/>
      <w:r>
        <w:rPr>
          <w:color w:val="000000"/>
          <w:spacing w:val="0"/>
          <w:w w:val="100"/>
          <w:position w:val="0"/>
        </w:rPr>
        <w:t>第五章公司治理结构</w:t>
      </w:r>
      <w:bookmarkEnd w:id="113"/>
      <w:bookmarkEnd w:id="114"/>
      <w:bookmarkEnd w:id="115"/>
    </w:p>
    <w:p>
      <w:pPr>
        <w:pStyle w:val="Style39"/>
        <w:keepNext/>
        <w:keepLines/>
        <w:widowControl w:val="0"/>
        <w:shd w:val="clear" w:color="auto" w:fill="auto"/>
        <w:bidi w:val="0"/>
        <w:spacing w:before="0" w:after="460" w:line="469" w:lineRule="exact"/>
        <w:ind w:left="0" w:right="0" w:firstLine="0"/>
        <w:jc w:val="center"/>
      </w:pPr>
      <w:bookmarkStart w:id="116" w:name="bookmark116"/>
      <w:bookmarkStart w:id="117" w:name="bookmark117"/>
      <w:bookmarkStart w:id="118" w:name="bookmark118"/>
      <w:r>
        <w:rPr>
          <w:color w:val="000000"/>
          <w:spacing w:val="0"/>
          <w:w w:val="100"/>
          <w:position w:val="0"/>
          <w:sz w:val="24"/>
          <w:szCs w:val="24"/>
        </w:rPr>
        <w:t>第一节公司治理情况</w:t>
      </w:r>
      <w:bookmarkEnd w:id="116"/>
      <w:bookmarkEnd w:id="117"/>
      <w:bookmarkEnd w:id="118"/>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公司自发行上市以来，一直把严格规范运作作为企业发展的基础与根本，根据 《公司法》、《证券法》等法律法规的要求，建立了以《公司章程》为基础，以《股 东大会议事规则》、《董事会议事规则》、《监事会议事规则》、《总经理工作细则》等 为主要架构的规章制度，形成了以股东大会、董事会、监事会及管理层为架构的决 策与经营管理体系。比照《上市公司治理准则》，公司已经建立了较为完善的法人治 理结构，股东大会、董事会、监事会操作规范，运作有效，维护了投资者和公司利 益。报告期内公司治理的具体情况如下：</w:t>
      </w:r>
    </w:p>
    <w:p>
      <w:pPr>
        <w:pStyle w:val="Style27"/>
        <w:keepNext w:val="0"/>
        <w:keepLines w:val="0"/>
        <w:widowControl w:val="0"/>
        <w:shd w:val="clear" w:color="auto" w:fill="auto"/>
        <w:tabs>
          <w:tab w:pos="833" w:val="left"/>
        </w:tabs>
        <w:bidi w:val="0"/>
        <w:spacing w:before="0" w:after="0" w:line="469" w:lineRule="exact"/>
        <w:ind w:left="0" w:right="0" w:firstLine="480"/>
        <w:jc w:val="both"/>
      </w:pPr>
      <w:bookmarkStart w:id="119" w:name="bookmark119"/>
      <w:r>
        <w:rPr>
          <w:color w:val="000000"/>
          <w:spacing w:val="0"/>
          <w:w w:val="100"/>
          <w:position w:val="0"/>
          <w:sz w:val="24"/>
          <w:szCs w:val="24"/>
        </w:rPr>
        <w:t>1</w:t>
      </w:r>
      <w:bookmarkEnd w:id="119"/>
      <w:r>
        <w:rPr>
          <w:color w:val="000000"/>
          <w:spacing w:val="0"/>
          <w:w w:val="100"/>
          <w:position w:val="0"/>
          <w:sz w:val="24"/>
          <w:szCs w:val="24"/>
        </w:rPr>
        <w:t>、</w:t>
        <w:tab/>
        <w:t>关于股东与股东大会</w:t>
      </w:r>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公司严格按照《股东大会规范意见》及公司制定的《股东大会议事规则》的要 求，召集、召开股东大会，在保证股东大会合法有效的前提下，公司在股东大会召 开的时间、地点及投票方式的选择上，确保让尽可能多的股东能够参加股东大会， 确保所有股东享有平等地位，保障所有股东能够充分行使自己的权利。在股东大会 审议董事会和监事会换届选举董事和监事表决中，推行了累积投票制度；报告期内， 除给深圳市深宝实业股份有限公司提供担保外，公司无其他关联交易，该议案表决 过程中关联股东深圳市国资委回避表决。</w:t>
      </w:r>
    </w:p>
    <w:p>
      <w:pPr>
        <w:pStyle w:val="Style27"/>
        <w:keepNext w:val="0"/>
        <w:keepLines w:val="0"/>
        <w:widowControl w:val="0"/>
        <w:shd w:val="clear" w:color="auto" w:fill="auto"/>
        <w:tabs>
          <w:tab w:pos="833" w:val="left"/>
        </w:tabs>
        <w:bidi w:val="0"/>
        <w:spacing w:before="0" w:after="0" w:line="469" w:lineRule="exact"/>
        <w:ind w:left="0" w:right="0" w:firstLine="480"/>
        <w:jc w:val="both"/>
      </w:pPr>
      <w:bookmarkStart w:id="120" w:name="bookmark120"/>
      <w:r>
        <w:rPr>
          <w:color w:val="000000"/>
          <w:spacing w:val="0"/>
          <w:w w:val="100"/>
          <w:position w:val="0"/>
          <w:sz w:val="24"/>
          <w:szCs w:val="24"/>
        </w:rPr>
        <w:t>2</w:t>
      </w:r>
      <w:bookmarkEnd w:id="120"/>
      <w:r>
        <w:rPr>
          <w:color w:val="000000"/>
          <w:spacing w:val="0"/>
          <w:w w:val="100"/>
          <w:position w:val="0"/>
          <w:sz w:val="24"/>
          <w:szCs w:val="24"/>
        </w:rPr>
        <w:t>、</w:t>
        <w:tab/>
        <w:t>关于董事与董事会</w:t>
      </w:r>
    </w:p>
    <w:p>
      <w:pPr>
        <w:pStyle w:val="Style27"/>
        <w:keepNext w:val="0"/>
        <w:keepLines w:val="0"/>
        <w:widowControl w:val="0"/>
        <w:shd w:val="clear" w:color="auto" w:fill="auto"/>
        <w:bidi w:val="0"/>
        <w:spacing w:before="0" w:after="460" w:line="469" w:lineRule="exact"/>
        <w:ind w:left="0" w:right="0" w:firstLine="480"/>
        <w:jc w:val="both"/>
      </w:pPr>
      <w:r>
        <w:rPr>
          <w:color w:val="000000"/>
          <w:spacing w:val="0"/>
          <w:w w:val="100"/>
          <w:position w:val="0"/>
          <w:sz w:val="24"/>
          <w:szCs w:val="24"/>
        </w:rPr>
        <w:t>公司严格按照公司《章程》规定的董事选聘程序选举董事，积极推行累积投票 制度；报告期内，公司第四届董事会届满进行换届，由13名董事组成公司第五届董 事会，其中独立董事五人，超过董事会成员总数的三分之一，董事会和独立董事的 人数和人员构成符合法律、法规的要求；公司已按照有关规定建立独立董事制度和 董事会各专门委员会，其中董事会提名委员会、审计委员会、薪酬与考核委员会主 任委员均由独立董事担任，以保证决策的科学性和公正性；各位董事勤勉尽责，公 司积极组织董事参加新会计准则等有关培训，使各位董事熟悉有关法律、法规，了 解并行使作为董事的权利、义务和责任。</w:t>
      </w:r>
    </w:p>
    <w:p>
      <w:pPr>
        <w:pStyle w:val="Style27"/>
        <w:keepNext w:val="0"/>
        <w:keepLines w:val="0"/>
        <w:widowControl w:val="0"/>
        <w:shd w:val="clear" w:color="auto" w:fill="auto"/>
        <w:bidi w:val="0"/>
        <w:spacing w:before="0" w:after="180" w:line="240" w:lineRule="auto"/>
        <w:ind w:left="0" w:right="0" w:firstLine="480"/>
        <w:jc w:val="both"/>
      </w:pPr>
      <w:bookmarkStart w:id="121" w:name="bookmark121"/>
      <w:r>
        <w:rPr>
          <w:color w:val="000000"/>
          <w:spacing w:val="0"/>
          <w:w w:val="100"/>
          <w:position w:val="0"/>
          <w:sz w:val="24"/>
          <w:szCs w:val="24"/>
        </w:rPr>
        <w:t>3</w:t>
      </w:r>
      <w:bookmarkEnd w:id="121"/>
      <w:r>
        <w:rPr>
          <w:color w:val="000000"/>
          <w:spacing w:val="0"/>
          <w:w w:val="100"/>
          <w:position w:val="0"/>
          <w:sz w:val="24"/>
          <w:szCs w:val="24"/>
        </w:rPr>
        <w:t>、关于监事和监事会</w:t>
      </w:r>
    </w:p>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报告期内，公司第四届监事会届满进行换届，由3名股东代表和2名职工代表 </w:t>
      </w:r>
      <w:r>
        <w:rPr>
          <w:color w:val="000000"/>
          <w:spacing w:val="0"/>
          <w:w w:val="100"/>
          <w:position w:val="0"/>
          <w:sz w:val="24"/>
          <w:szCs w:val="24"/>
        </w:rPr>
        <w:t xml:space="preserve">共同组成公司第五届监事会，公司监事会的人数和人员构成符合法律、法规要求。 公司监事会本着对股东负责的态度，严格按照法律、法规及公司《章程》规定履行 </w:t>
      </w:r>
      <w:r>
        <w:rPr>
          <w:color w:val="000000"/>
          <w:spacing w:val="0"/>
          <w:w w:val="100"/>
          <w:position w:val="0"/>
          <w:sz w:val="24"/>
          <w:szCs w:val="24"/>
        </w:rPr>
        <w:t>职责，通过列席董事会、经营班子会议等方式，履行职责，维护股东及公司的合法 权益。</w:t>
      </w:r>
    </w:p>
    <w:p>
      <w:pPr>
        <w:pStyle w:val="Style27"/>
        <w:keepNext w:val="0"/>
        <w:keepLines w:val="0"/>
        <w:widowControl w:val="0"/>
        <w:shd w:val="clear" w:color="auto" w:fill="auto"/>
        <w:bidi w:val="0"/>
        <w:spacing w:before="0" w:after="0" w:line="468" w:lineRule="exact"/>
        <w:ind w:left="0" w:right="0" w:firstLine="500"/>
        <w:jc w:val="both"/>
      </w:pPr>
      <w:bookmarkStart w:id="122" w:name="bookmark122"/>
      <w:r>
        <w:rPr>
          <w:color w:val="000000"/>
          <w:spacing w:val="0"/>
          <w:w w:val="100"/>
          <w:position w:val="0"/>
          <w:sz w:val="24"/>
          <w:szCs w:val="24"/>
        </w:rPr>
        <w:t>4</w:t>
      </w:r>
      <w:bookmarkEnd w:id="122"/>
      <w:r>
        <w:rPr>
          <w:color w:val="000000"/>
          <w:spacing w:val="0"/>
          <w:w w:val="100"/>
          <w:position w:val="0"/>
          <w:sz w:val="24"/>
          <w:szCs w:val="24"/>
        </w:rPr>
        <w:t>、关于绩效评价与激励约束机制</w:t>
      </w:r>
    </w:p>
    <w:p>
      <w:pPr>
        <w:pStyle w:val="Style27"/>
        <w:keepNext w:val="0"/>
        <w:keepLines w:val="0"/>
        <w:widowControl w:val="0"/>
        <w:shd w:val="clear" w:color="auto" w:fill="auto"/>
        <w:bidi w:val="0"/>
        <w:spacing w:before="0" w:after="180" w:line="468" w:lineRule="exact"/>
        <w:ind w:left="0" w:right="0" w:firstLine="500"/>
        <w:jc w:val="both"/>
      </w:pPr>
      <w:r>
        <w:rPr>
          <w:color w:val="000000"/>
          <w:spacing w:val="0"/>
          <w:w w:val="100"/>
          <w:position w:val="0"/>
          <w:sz w:val="24"/>
          <w:szCs w:val="24"/>
        </w:rPr>
        <w:t xml:space="preserve">公司已建立了有效的绩效评价标准与激励制度，公司借股权分置改革之机，制 定并实施中高级管理人员股权激励约束计划，使管理人员利益与全体股东的利益趋 于一致，真正建立起了股东及公司利益相关者的共同利益平台，同时，深化劳动人 </w:t>
      </w:r>
      <w:r>
        <w:rPr>
          <w:color w:val="000000"/>
          <w:spacing w:val="0"/>
          <w:w w:val="100"/>
          <w:position w:val="0"/>
          <w:sz w:val="24"/>
          <w:szCs w:val="24"/>
        </w:rPr>
        <w:t xml:space="preserve">事分配制度改革，制定和完善公司薪资管理制度。公司的绩效评价标准与激励制度 在操作过程中发挥了良好的激励、导向作用，有力地保障了公司发展战略规划的顺 </w:t>
      </w:r>
      <w:r>
        <w:rPr>
          <w:color w:val="000000"/>
          <w:spacing w:val="0"/>
          <w:w w:val="100"/>
          <w:position w:val="0"/>
          <w:sz w:val="24"/>
          <w:szCs w:val="24"/>
        </w:rPr>
        <w:t>利实施。</w:t>
      </w:r>
    </w:p>
    <w:p>
      <w:pPr>
        <w:pStyle w:val="Style27"/>
        <w:keepNext w:val="0"/>
        <w:keepLines w:val="0"/>
        <w:widowControl w:val="0"/>
        <w:shd w:val="clear" w:color="auto" w:fill="auto"/>
        <w:bidi w:val="0"/>
        <w:spacing w:before="0" w:after="180" w:line="240" w:lineRule="auto"/>
        <w:ind w:left="0" w:right="0" w:firstLine="480"/>
        <w:jc w:val="both"/>
      </w:pPr>
      <w:bookmarkStart w:id="123" w:name="bookmark123"/>
      <w:r>
        <w:rPr>
          <w:color w:val="000000"/>
          <w:spacing w:val="0"/>
          <w:w w:val="100"/>
          <w:position w:val="0"/>
          <w:sz w:val="24"/>
          <w:szCs w:val="24"/>
        </w:rPr>
        <w:t>5</w:t>
      </w:r>
      <w:bookmarkEnd w:id="123"/>
      <w:r>
        <w:rPr>
          <w:color w:val="000000"/>
          <w:spacing w:val="0"/>
          <w:w w:val="100"/>
          <w:position w:val="0"/>
          <w:sz w:val="24"/>
          <w:szCs w:val="24"/>
        </w:rPr>
        <w:t>、关于相关利益者</w:t>
      </w:r>
    </w:p>
    <w:p>
      <w:pPr>
        <w:pStyle w:val="Style27"/>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公司能够充分尊重和维护银行及其他债权人、职工、消费者、供应商、社区等</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相关利益者的合法权益，重视与相关利益者积极合作，建立和谐关系，共同推动公 </w:t>
      </w:r>
      <w:r>
        <w:rPr>
          <w:color w:val="000000"/>
          <w:spacing w:val="0"/>
          <w:w w:val="100"/>
          <w:position w:val="0"/>
          <w:sz w:val="24"/>
          <w:szCs w:val="24"/>
        </w:rPr>
        <w:t>司持续、健康地发展。</w:t>
      </w:r>
    </w:p>
    <w:p>
      <w:pPr>
        <w:pStyle w:val="Style27"/>
        <w:keepNext w:val="0"/>
        <w:keepLines w:val="0"/>
        <w:widowControl w:val="0"/>
        <w:shd w:val="clear" w:color="auto" w:fill="auto"/>
        <w:bidi w:val="0"/>
        <w:spacing w:before="0" w:after="0" w:line="240" w:lineRule="auto"/>
        <w:ind w:left="0" w:right="0" w:firstLine="480"/>
        <w:jc w:val="both"/>
      </w:pPr>
      <w:bookmarkStart w:id="124" w:name="bookmark124"/>
      <w:r>
        <w:rPr>
          <w:color w:val="000000"/>
          <w:spacing w:val="0"/>
          <w:w w:val="100"/>
          <w:position w:val="0"/>
          <w:sz w:val="24"/>
          <w:szCs w:val="24"/>
        </w:rPr>
        <w:t>6</w:t>
      </w:r>
      <w:bookmarkEnd w:id="124"/>
      <w:r>
        <w:rPr>
          <w:color w:val="000000"/>
          <w:spacing w:val="0"/>
          <w:w w:val="100"/>
          <w:position w:val="0"/>
          <w:sz w:val="24"/>
          <w:szCs w:val="24"/>
        </w:rPr>
        <w:t>、关于信息披露与透明度</w:t>
      </w:r>
    </w:p>
    <w:p>
      <w:pPr>
        <w:pStyle w:val="Style27"/>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公司严格按照法律、法规和《深圳证券交易所上市规则》的有关规定，真实、 准确、完整、及时地履行信息披露义务，并确保所有股东有获得信息的平等机会。</w:t>
      </w:r>
    </w:p>
    <w:p>
      <w:pPr>
        <w:pStyle w:val="Style27"/>
        <w:keepNext w:val="0"/>
        <w:keepLines w:val="0"/>
        <w:widowControl w:val="0"/>
        <w:shd w:val="clear" w:color="auto" w:fill="auto"/>
        <w:bidi w:val="0"/>
        <w:spacing w:before="0" w:after="180" w:line="470" w:lineRule="exact"/>
        <w:ind w:left="0" w:right="0" w:firstLine="0"/>
        <w:jc w:val="both"/>
      </w:pPr>
      <w:r>
        <w:rPr>
          <w:color w:val="000000"/>
          <w:spacing w:val="0"/>
          <w:w w:val="100"/>
          <w:position w:val="0"/>
          <w:sz w:val="24"/>
          <w:szCs w:val="24"/>
        </w:rPr>
        <w:t xml:space="preserve">公司指定董事会秘书负责信息披露工作，全面维护投资者关系管理，并通过制定公 司《信息披露管理办法》，建立健全了有关信息披露、信息保密、接待来访、回答咨 </w:t>
      </w:r>
      <w:r>
        <w:rPr>
          <w:color w:val="000000"/>
          <w:spacing w:val="0"/>
          <w:w w:val="100"/>
          <w:position w:val="0"/>
          <w:sz w:val="24"/>
          <w:szCs w:val="24"/>
        </w:rPr>
        <w:t>询、联系股东、向投资者提供公司公开披露的资料等制度。</w:t>
      </w:r>
    </w:p>
    <w:p>
      <w:pPr>
        <w:pStyle w:val="Style27"/>
        <w:keepNext w:val="0"/>
        <w:keepLines w:val="0"/>
        <w:widowControl w:val="0"/>
        <w:shd w:val="clear" w:color="auto" w:fill="auto"/>
        <w:bidi w:val="0"/>
        <w:spacing w:before="0" w:after="640" w:line="240" w:lineRule="auto"/>
        <w:ind w:left="0" w:right="0" w:firstLine="480"/>
        <w:jc w:val="both"/>
      </w:pPr>
      <w:r>
        <w:rPr>
          <w:color w:val="000000"/>
          <w:spacing w:val="0"/>
          <w:w w:val="100"/>
          <w:position w:val="0"/>
          <w:sz w:val="24"/>
          <w:szCs w:val="24"/>
        </w:rPr>
        <w:t xml:space="preserve">公司治理的实际状况与中国证监会发布的有关上市公司治理的规范性文件不存 </w:t>
      </w:r>
      <w:r>
        <w:rPr>
          <w:color w:val="000000"/>
          <w:spacing w:val="0"/>
          <w:w w:val="100"/>
          <w:position w:val="0"/>
          <w:sz w:val="24"/>
          <w:szCs w:val="24"/>
        </w:rPr>
        <w:t>在差异。</w:t>
      </w:r>
    </w:p>
    <w:p>
      <w:pPr>
        <w:pStyle w:val="Style39"/>
        <w:keepNext/>
        <w:keepLines/>
        <w:widowControl w:val="0"/>
        <w:shd w:val="clear" w:color="auto" w:fill="auto"/>
        <w:bidi w:val="0"/>
        <w:spacing w:before="0" w:after="640" w:line="240" w:lineRule="auto"/>
        <w:ind w:left="0" w:right="0" w:firstLine="0"/>
        <w:jc w:val="center"/>
      </w:pPr>
      <w:bookmarkStart w:id="125" w:name="bookmark125"/>
      <w:bookmarkStart w:id="126" w:name="bookmark126"/>
      <w:bookmarkStart w:id="127" w:name="bookmark127"/>
      <w:r>
        <w:rPr>
          <w:color w:val="000000"/>
          <w:spacing w:val="0"/>
          <w:w w:val="100"/>
          <w:position w:val="0"/>
          <w:sz w:val="24"/>
          <w:szCs w:val="24"/>
        </w:rPr>
        <w:t>第二节独立董事履行职责情况</w:t>
      </w:r>
      <w:bookmarkEnd w:id="125"/>
      <w:bookmarkEnd w:id="126"/>
      <w:bookmarkEnd w:id="127"/>
    </w:p>
    <w:p>
      <w:pPr>
        <w:pStyle w:val="Style27"/>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报告期内，公司第四届董事会届满进行换届，独立董事李彩谋女士连任两届董</w:t>
      </w: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事会独立董事，依规定不再连任。2006年第一次临时股东大会审议通过，选举温思 </w:t>
      </w:r>
      <w:r>
        <w:rPr>
          <w:color w:val="000000"/>
          <w:spacing w:val="0"/>
          <w:w w:val="100"/>
          <w:position w:val="0"/>
          <w:sz w:val="24"/>
          <w:szCs w:val="24"/>
        </w:rPr>
        <w:t xml:space="preserve">美、吴叔平、郭晋龙、张勇、孙雄五人为公司第五届董事会独立董事，任期自2006 </w:t>
      </w:r>
      <w:r>
        <w:rPr>
          <w:color w:val="000000"/>
          <w:spacing w:val="0"/>
          <w:w w:val="100"/>
          <w:position w:val="0"/>
          <w:sz w:val="24"/>
          <w:szCs w:val="24"/>
        </w:rPr>
        <w:t xml:space="preserve">年10月13日至2009年10月13日。公司独立董事勤勉尽责，积极参加报告期内第 四届董事会、第五届董事会会议，对会议的各项议案进行了认真审议；参与董事会 </w:t>
      </w:r>
      <w:r>
        <w:rPr>
          <w:color w:val="000000"/>
          <w:spacing w:val="0"/>
          <w:w w:val="100"/>
          <w:position w:val="0"/>
          <w:sz w:val="24"/>
          <w:szCs w:val="24"/>
        </w:rPr>
        <w:t xml:space="preserve">运作，维护公司整体利益，关注股东、尤其是中小股东的合法权益；在董事会审议各 项议案的过程中发表独立的、建设性的意见，对公司形成公正、科学、合理的决策, </w:t>
      </w:r>
      <w:r>
        <w:rPr>
          <w:color w:val="000000"/>
          <w:spacing w:val="0"/>
          <w:w w:val="100"/>
          <w:position w:val="0"/>
          <w:sz w:val="24"/>
          <w:szCs w:val="24"/>
        </w:rPr>
        <w:t>起到积极作用。</w:t>
      </w:r>
    </w:p>
    <w:p>
      <w:pPr>
        <w:pStyle w:val="Style34"/>
        <w:keepNext w:val="0"/>
        <w:keepLines w:val="0"/>
        <w:widowControl w:val="0"/>
        <w:shd w:val="clear" w:color="auto" w:fill="auto"/>
        <w:bidi w:val="0"/>
        <w:spacing w:before="0" w:after="0" w:line="240" w:lineRule="auto"/>
        <w:ind w:left="634" w:right="0" w:firstLine="0"/>
        <w:jc w:val="left"/>
      </w:pPr>
      <w:r>
        <w:rPr>
          <w:color w:val="000000"/>
          <w:spacing w:val="0"/>
          <w:w w:val="100"/>
          <w:position w:val="0"/>
          <w:sz w:val="24"/>
          <w:szCs w:val="24"/>
        </w:rPr>
        <w:t>1、独立董事出席董事会的情况</w:t>
      </w:r>
    </w:p>
    <w:tbl>
      <w:tblPr>
        <w:tblOverlap w:val="never"/>
        <w:jc w:val="center"/>
        <w:tblLayout w:type="fixed"/>
      </w:tblPr>
      <w:tblGrid>
        <w:gridCol w:w="1454"/>
        <w:gridCol w:w="1450"/>
        <w:gridCol w:w="1166"/>
        <w:gridCol w:w="1080"/>
        <w:gridCol w:w="1080"/>
        <w:gridCol w:w="2712"/>
      </w:tblGrid>
      <w:tr>
        <w:trPr>
          <w:trHeight w:val="634"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独立董事 姓名</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本年应参加 董事会次数</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亲自出席 （次）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委托出席 （次）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温思美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四届、五届董事会独立董事</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郭晋龙</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四届、五届董事会独立董事</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李彩谋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四届董事会独立董事</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吴叔平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四届、五届董事会独立董事</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张勇</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四届、五届董事会独立董事</w:t>
            </w:r>
          </w:p>
        </w:tc>
      </w:tr>
      <w:tr>
        <w:trPr>
          <w:trHeight w:val="331"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孙雄</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五届董事会独立董事</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2、独立董事对公司有关事项提出异议的情况</w:t>
      </w:r>
    </w:p>
    <w:p>
      <w:pPr>
        <w:pStyle w:val="Style27"/>
        <w:keepNext w:val="0"/>
        <w:keepLines w:val="0"/>
        <w:widowControl w:val="0"/>
        <w:shd w:val="clear" w:color="auto" w:fill="auto"/>
        <w:bidi w:val="0"/>
        <w:spacing w:before="0" w:after="460" w:line="475" w:lineRule="exact"/>
        <w:ind w:left="0" w:right="0" w:firstLine="540"/>
        <w:jc w:val="both"/>
      </w:pPr>
      <w:r>
        <w:rPr>
          <w:color w:val="000000"/>
          <w:spacing w:val="0"/>
          <w:w w:val="100"/>
          <w:position w:val="0"/>
          <w:sz w:val="24"/>
          <w:szCs w:val="24"/>
        </w:rPr>
        <w:t>报告期内，公司独立董事对本年度董事会各项议案及非董事会议案的公司其他事 项没有提出异议。</w:t>
      </w:r>
    </w:p>
    <w:p>
      <w:pPr>
        <w:pStyle w:val="Style39"/>
        <w:keepNext/>
        <w:keepLines/>
        <w:widowControl w:val="0"/>
        <w:shd w:val="clear" w:color="auto" w:fill="auto"/>
        <w:bidi w:val="0"/>
        <w:spacing w:before="0" w:after="460" w:line="470" w:lineRule="exact"/>
        <w:ind w:left="0" w:right="0" w:firstLine="520"/>
        <w:jc w:val="both"/>
      </w:pPr>
      <w:bookmarkStart w:id="128" w:name="bookmark128"/>
      <w:bookmarkStart w:id="129" w:name="bookmark129"/>
      <w:bookmarkStart w:id="130" w:name="bookmark130"/>
      <w:r>
        <w:rPr>
          <w:color w:val="000000"/>
          <w:spacing w:val="0"/>
          <w:w w:val="100"/>
          <w:position w:val="0"/>
          <w:sz w:val="24"/>
          <w:szCs w:val="24"/>
        </w:rPr>
        <w:t>第三节公司与控股股东在人员、资产、财务、机构、业务等方面的独立情况</w:t>
      </w:r>
      <w:bookmarkEnd w:id="128"/>
      <w:bookmarkEnd w:id="129"/>
      <w:bookmarkEnd w:id="130"/>
    </w:p>
    <w:p>
      <w:pPr>
        <w:pStyle w:val="Style27"/>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4"/>
          <w:szCs w:val="24"/>
        </w:rPr>
        <w:t>公司与公司控股股东已实行了人员、资产、财务分开，机构、业务独立，各自独 立核算、独立承担责任和风险。公司具有独立完整的业务及自主经营能力。</w:t>
      </w:r>
    </w:p>
    <w:p>
      <w:pPr>
        <w:pStyle w:val="Style27"/>
        <w:keepNext w:val="0"/>
        <w:keepLines w:val="0"/>
        <w:widowControl w:val="0"/>
        <w:shd w:val="clear" w:color="auto" w:fill="auto"/>
        <w:tabs>
          <w:tab w:pos="1027" w:val="left"/>
        </w:tabs>
        <w:bidi w:val="0"/>
        <w:spacing w:before="0" w:after="0" w:line="470" w:lineRule="exact"/>
        <w:ind w:left="0" w:right="0" w:firstLine="520"/>
        <w:jc w:val="both"/>
      </w:pPr>
      <w:bookmarkStart w:id="131" w:name="bookmark131"/>
      <w:r>
        <w:rPr>
          <w:color w:val="000000"/>
          <w:spacing w:val="0"/>
          <w:w w:val="100"/>
          <w:position w:val="0"/>
          <w:sz w:val="24"/>
          <w:szCs w:val="24"/>
        </w:rPr>
        <w:t>一</w:t>
      </w:r>
      <w:bookmarkEnd w:id="131"/>
      <w:r>
        <w:rPr>
          <w:color w:val="000000"/>
          <w:spacing w:val="0"/>
          <w:w w:val="100"/>
          <w:position w:val="0"/>
          <w:sz w:val="24"/>
          <w:szCs w:val="24"/>
        </w:rPr>
        <w:t>、</w:t>
        <w:tab/>
      </w:r>
      <w:r>
        <w:rPr>
          <w:b/>
          <w:bCs/>
          <w:color w:val="000000"/>
          <w:spacing w:val="0"/>
          <w:w w:val="100"/>
          <w:position w:val="0"/>
          <w:sz w:val="24"/>
          <w:szCs w:val="24"/>
        </w:rPr>
        <w:t>业务方面</w:t>
      </w:r>
    </w:p>
    <w:p>
      <w:pPr>
        <w:pStyle w:val="Style27"/>
        <w:keepNext w:val="0"/>
        <w:keepLines w:val="0"/>
        <w:widowControl w:val="0"/>
        <w:shd w:val="clear" w:color="auto" w:fill="auto"/>
        <w:bidi w:val="0"/>
        <w:spacing w:before="0" w:after="0" w:line="470" w:lineRule="exact"/>
        <w:ind w:left="0" w:right="0" w:firstLine="540"/>
        <w:jc w:val="both"/>
      </w:pPr>
      <w:r>
        <w:rPr>
          <w:color w:val="000000"/>
          <w:spacing w:val="0"/>
          <w:w w:val="100"/>
          <w:position w:val="0"/>
          <w:sz w:val="24"/>
          <w:szCs w:val="24"/>
        </w:rPr>
        <w:t>公司拥有独立的产、供、销运作场所、人员及组织，在业务方面独立于控股股东， 具有独立完整的业务及自主经营能力。</w:t>
      </w:r>
    </w:p>
    <w:p>
      <w:pPr>
        <w:pStyle w:val="Style39"/>
        <w:keepNext/>
        <w:keepLines/>
        <w:widowControl w:val="0"/>
        <w:shd w:val="clear" w:color="auto" w:fill="auto"/>
        <w:tabs>
          <w:tab w:pos="1042" w:val="left"/>
        </w:tabs>
        <w:bidi w:val="0"/>
        <w:spacing w:before="0" w:after="0" w:line="470" w:lineRule="exact"/>
        <w:ind w:left="0" w:right="0" w:firstLine="520"/>
        <w:jc w:val="both"/>
      </w:pPr>
      <w:bookmarkStart w:id="132" w:name="bookmark132"/>
      <w:bookmarkStart w:id="133" w:name="bookmark133"/>
      <w:bookmarkStart w:id="134" w:name="bookmark134"/>
      <w:bookmarkStart w:id="135" w:name="bookmark135"/>
      <w:r>
        <w:rPr>
          <w:color w:val="000000"/>
          <w:spacing w:val="0"/>
          <w:w w:val="100"/>
          <w:position w:val="0"/>
          <w:sz w:val="24"/>
          <w:szCs w:val="24"/>
        </w:rPr>
        <w:t>二</w:t>
      </w:r>
      <w:bookmarkEnd w:id="134"/>
      <w:r>
        <w:rPr>
          <w:color w:val="000000"/>
          <w:spacing w:val="0"/>
          <w:w w:val="100"/>
          <w:position w:val="0"/>
          <w:sz w:val="24"/>
          <w:szCs w:val="24"/>
        </w:rPr>
        <w:t>、</w:t>
        <w:tab/>
        <w:t>人员方面</w:t>
      </w:r>
      <w:bookmarkEnd w:id="132"/>
      <w:bookmarkEnd w:id="133"/>
      <w:bookmarkEnd w:id="135"/>
    </w:p>
    <w:p>
      <w:pPr>
        <w:pStyle w:val="Style27"/>
        <w:keepNext w:val="0"/>
        <w:keepLines w:val="0"/>
        <w:widowControl w:val="0"/>
        <w:shd w:val="clear" w:color="auto" w:fill="auto"/>
        <w:bidi w:val="0"/>
        <w:spacing w:before="0" w:after="180" w:line="470" w:lineRule="exact"/>
        <w:ind w:left="0" w:right="0" w:firstLine="540"/>
        <w:jc w:val="both"/>
      </w:pPr>
      <w:r>
        <w:rPr>
          <w:color w:val="000000"/>
          <w:spacing w:val="0"/>
          <w:w w:val="100"/>
          <w:position w:val="0"/>
          <w:sz w:val="24"/>
          <w:szCs w:val="24"/>
        </w:rPr>
        <w:t>公司有独立的人事、劳动及工资管理系统，不存在与控股股东混合经营的情况。 公司的董事长、总经理、副总经理、董事会秘书等高级管理人员专职在公司工作，并 在公司领取报酬，没有在大股东处兼职。监事会主席谢海明先生和财务总监马彦钊先 生不在公司领取报酬。</w:t>
      </w:r>
    </w:p>
    <w:p>
      <w:pPr>
        <w:pStyle w:val="Style39"/>
        <w:keepNext/>
        <w:keepLines/>
        <w:widowControl w:val="0"/>
        <w:shd w:val="clear" w:color="auto" w:fill="auto"/>
        <w:bidi w:val="0"/>
        <w:spacing w:before="0" w:after="200" w:line="240" w:lineRule="auto"/>
        <w:ind w:left="0" w:right="0"/>
        <w:jc w:val="both"/>
      </w:pPr>
      <w:bookmarkStart w:id="136" w:name="bookmark136"/>
      <w:bookmarkStart w:id="137" w:name="bookmark137"/>
      <w:bookmarkStart w:id="138" w:name="bookmark138"/>
      <w:bookmarkStart w:id="139" w:name="bookmark139"/>
      <w:r>
        <w:rPr>
          <w:color w:val="000000"/>
          <w:spacing w:val="0"/>
          <w:w w:val="100"/>
          <w:position w:val="0"/>
          <w:sz w:val="24"/>
          <w:szCs w:val="24"/>
        </w:rPr>
        <w:t>三</w:t>
      </w:r>
      <w:bookmarkEnd w:id="138"/>
      <w:r>
        <w:rPr>
          <w:color w:val="000000"/>
          <w:spacing w:val="0"/>
          <w:w w:val="100"/>
          <w:position w:val="0"/>
          <w:sz w:val="24"/>
          <w:szCs w:val="24"/>
        </w:rPr>
        <w:t>、资产方面</w:t>
      </w:r>
      <w:bookmarkEnd w:id="136"/>
      <w:bookmarkEnd w:id="137"/>
      <w:bookmarkEnd w:id="139"/>
    </w:p>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公司与控股股东产权关系明确，拥有独立的生产系统、辅助生产系统和配套设施, </w:t>
      </w:r>
      <w:r>
        <w:rPr>
          <w:color w:val="000000"/>
          <w:spacing w:val="0"/>
          <w:w w:val="100"/>
          <w:position w:val="0"/>
          <w:sz w:val="24"/>
          <w:szCs w:val="24"/>
        </w:rPr>
        <w:t>公司与控股股东之间资产关系明晰，资产完全独立于第一大股东，不存在无偿占有或 使用情况。</w:t>
      </w:r>
    </w:p>
    <w:p>
      <w:pPr>
        <w:pStyle w:val="Style27"/>
        <w:keepNext w:val="0"/>
        <w:keepLines w:val="0"/>
        <w:widowControl w:val="0"/>
        <w:shd w:val="clear" w:color="auto" w:fill="auto"/>
        <w:tabs>
          <w:tab w:pos="922" w:val="left"/>
        </w:tabs>
        <w:bidi w:val="0"/>
        <w:spacing w:before="0" w:after="0" w:line="469" w:lineRule="exact"/>
        <w:ind w:left="0" w:right="0" w:firstLine="420"/>
        <w:jc w:val="both"/>
      </w:pPr>
      <w:bookmarkStart w:id="140" w:name="bookmark140"/>
      <w:r>
        <w:rPr>
          <w:b/>
          <w:bCs/>
          <w:color w:val="000000"/>
          <w:spacing w:val="0"/>
          <w:w w:val="100"/>
          <w:position w:val="0"/>
          <w:sz w:val="24"/>
          <w:szCs w:val="24"/>
        </w:rPr>
        <w:t>四</w:t>
      </w:r>
      <w:bookmarkEnd w:id="140"/>
      <w:r>
        <w:rPr>
          <w:b/>
          <w:bCs/>
          <w:color w:val="000000"/>
          <w:spacing w:val="0"/>
          <w:w w:val="100"/>
          <w:position w:val="0"/>
          <w:sz w:val="24"/>
          <w:szCs w:val="24"/>
        </w:rPr>
        <w:t>、</w:t>
        <w:tab/>
        <w:t>机构方面</w:t>
      </w:r>
    </w:p>
    <w:p>
      <w:pPr>
        <w:pStyle w:val="Style27"/>
        <w:keepNext w:val="0"/>
        <w:keepLines w:val="0"/>
        <w:widowControl w:val="0"/>
        <w:shd w:val="clear" w:color="auto" w:fill="auto"/>
        <w:bidi w:val="0"/>
        <w:spacing w:before="0" w:after="0" w:line="469" w:lineRule="exact"/>
        <w:ind w:left="0" w:right="0" w:firstLine="460"/>
        <w:jc w:val="both"/>
      </w:pPr>
      <w:r>
        <w:rPr>
          <w:color w:val="000000"/>
          <w:spacing w:val="0"/>
          <w:w w:val="100"/>
          <w:position w:val="0"/>
          <w:sz w:val="24"/>
          <w:szCs w:val="24"/>
        </w:rPr>
        <w:t>公司机构设置独立、完整、科学，具有良好的运作机制与运行效率，公司法人治 理结构的建立及运作严格按照公司《章程》执行，生产经营和行政管理完全独立于第 一大股东，设立符合公司自身发展需求的组织机构。独立办公，独立行使职能。</w:t>
      </w:r>
    </w:p>
    <w:p>
      <w:pPr>
        <w:pStyle w:val="Style39"/>
        <w:keepNext/>
        <w:keepLines/>
        <w:widowControl w:val="0"/>
        <w:shd w:val="clear" w:color="auto" w:fill="auto"/>
        <w:tabs>
          <w:tab w:pos="942" w:val="left"/>
        </w:tabs>
        <w:bidi w:val="0"/>
        <w:spacing w:before="0" w:after="0" w:line="469" w:lineRule="exact"/>
        <w:ind w:left="0" w:right="0"/>
        <w:jc w:val="both"/>
      </w:pPr>
      <w:bookmarkStart w:id="141" w:name="bookmark141"/>
      <w:bookmarkStart w:id="142" w:name="bookmark142"/>
      <w:bookmarkStart w:id="143" w:name="bookmark143"/>
      <w:bookmarkStart w:id="144" w:name="bookmark144"/>
      <w:r>
        <w:rPr>
          <w:color w:val="000000"/>
          <w:spacing w:val="0"/>
          <w:w w:val="100"/>
          <w:position w:val="0"/>
          <w:sz w:val="24"/>
          <w:szCs w:val="24"/>
        </w:rPr>
        <w:t>五</w:t>
      </w:r>
      <w:bookmarkEnd w:id="143"/>
      <w:r>
        <w:rPr>
          <w:color w:val="000000"/>
          <w:spacing w:val="0"/>
          <w:w w:val="100"/>
          <w:position w:val="0"/>
          <w:sz w:val="24"/>
          <w:szCs w:val="24"/>
        </w:rPr>
        <w:t>、</w:t>
        <w:tab/>
        <w:t>财务方面</w:t>
      </w:r>
      <w:bookmarkEnd w:id="141"/>
      <w:bookmarkEnd w:id="142"/>
      <w:bookmarkEnd w:id="144"/>
    </w:p>
    <w:p>
      <w:pPr>
        <w:pStyle w:val="Style27"/>
        <w:keepNext w:val="0"/>
        <w:keepLines w:val="0"/>
        <w:widowControl w:val="0"/>
        <w:shd w:val="clear" w:color="auto" w:fill="auto"/>
        <w:bidi w:val="0"/>
        <w:spacing w:before="0" w:after="660" w:line="469" w:lineRule="exact"/>
        <w:ind w:left="0" w:right="0" w:firstLine="420"/>
        <w:jc w:val="both"/>
      </w:pPr>
      <w:r>
        <w:rPr>
          <w:color w:val="000000"/>
          <w:spacing w:val="0"/>
          <w:w w:val="100"/>
          <w:position w:val="0"/>
          <w:sz w:val="24"/>
          <w:szCs w:val="24"/>
        </w:rPr>
        <w:t xml:space="preserve">公司设有独立的计财部门，建立独立的会计核算体系和财务管理制度，并根据上 </w:t>
      </w:r>
      <w:r>
        <w:rPr>
          <w:color w:val="000000"/>
          <w:spacing w:val="0"/>
          <w:w w:val="100"/>
          <w:position w:val="0"/>
          <w:sz w:val="24"/>
          <w:szCs w:val="24"/>
        </w:rPr>
        <w:t>市公司有关会计制度的要求，独立进行财务决策。公司拥有独立的银行帐户，依法独 立纳税。</w:t>
      </w:r>
    </w:p>
    <w:p>
      <w:pPr>
        <w:pStyle w:val="Style39"/>
        <w:keepNext/>
        <w:keepLines/>
        <w:widowControl w:val="0"/>
        <w:shd w:val="clear" w:color="auto" w:fill="auto"/>
        <w:bidi w:val="0"/>
        <w:spacing w:before="0" w:after="440" w:line="240" w:lineRule="auto"/>
        <w:ind w:left="0" w:right="0"/>
        <w:jc w:val="both"/>
      </w:pPr>
      <w:bookmarkStart w:id="145" w:name="bookmark145"/>
      <w:bookmarkStart w:id="146" w:name="bookmark146"/>
      <w:bookmarkStart w:id="147" w:name="bookmark147"/>
      <w:r>
        <w:rPr>
          <w:color w:val="000000"/>
          <w:spacing w:val="0"/>
          <w:w w:val="100"/>
          <w:position w:val="0"/>
          <w:sz w:val="24"/>
          <w:szCs w:val="24"/>
        </w:rPr>
        <w:t>第四节报告期内对中高级管理人员的考评及激励机制、相关奖励制度</w:t>
      </w:r>
      <w:bookmarkEnd w:id="145"/>
      <w:bookmarkEnd w:id="146"/>
      <w:bookmarkEnd w:id="147"/>
    </w:p>
    <w:p>
      <w:pPr>
        <w:pStyle w:val="Style27"/>
        <w:keepNext w:val="0"/>
        <w:keepLines w:val="0"/>
        <w:widowControl w:val="0"/>
        <w:shd w:val="clear" w:color="auto" w:fill="auto"/>
        <w:bidi w:val="0"/>
        <w:spacing w:before="0" w:after="100" w:line="469" w:lineRule="exact"/>
        <w:ind w:left="0" w:right="0" w:firstLine="460"/>
        <w:jc w:val="both"/>
      </w:pPr>
      <w:r>
        <w:rPr>
          <w:color w:val="000000"/>
          <w:spacing w:val="0"/>
          <w:w w:val="100"/>
          <w:position w:val="0"/>
          <w:sz w:val="24"/>
          <w:szCs w:val="24"/>
        </w:rPr>
        <w:t>根据公司股改方案，11家法人股股东将其拥有的农产品股份的50%合计26204253 股过户至深圳市国际信托投资有限公司，作为对公司管理层、核心业务骨干建立长期 激励约束制度的股份来源。报告期内，公司根据《深圳市农产品股份有限公司股权激 励管理办法》及《深圳市农产品股份有限公司股权激励管理办法实施细则》的规定， 对公司管理层及核心业务骨干实施了 2006年度激励股权的认股计划，本次实施股权 激励股份数为1302万股，参与激励约束的人员共106人，共缴纳风险抵押金</w:t>
      </w:r>
      <w:r>
        <w:rPr>
          <w:color w:val="000000"/>
          <w:spacing w:val="0"/>
          <w:w w:val="100"/>
          <w:position w:val="0"/>
          <w:sz w:val="24"/>
          <w:szCs w:val="24"/>
        </w:rPr>
        <w:t xml:space="preserve">1041.6 </w:t>
      </w:r>
      <w:r>
        <w:rPr>
          <w:color w:val="000000"/>
          <w:spacing w:val="0"/>
          <w:w w:val="100"/>
          <w:position w:val="0"/>
          <w:sz w:val="24"/>
          <w:szCs w:val="24"/>
        </w:rPr>
        <w:t>万元。参与本次股权激励认股计划的公司董事、监事及高管人员的具体明细如下表：</w:t>
      </w:r>
    </w:p>
    <w:tbl>
      <w:tblPr>
        <w:tblOverlap w:val="never"/>
        <w:jc w:val="center"/>
        <w:tblLayout w:type="fixed"/>
      </w:tblPr>
      <w:tblGrid>
        <w:gridCol w:w="605"/>
        <w:gridCol w:w="1382"/>
        <w:gridCol w:w="2573"/>
        <w:gridCol w:w="1853"/>
        <w:gridCol w:w="2227"/>
      </w:tblGrid>
      <w:tr>
        <w:trPr>
          <w:trHeight w:val="33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认购人</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可认购股票数量</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07" w:hRule="exact"/>
        </w:trPr>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号</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（万股）</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陈少群</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170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第四、五届董事会董事</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2</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祝俊明</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160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第四、五届董事会董事</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冯儒林</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董事兼党委副书记</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45</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第五届董事会董事</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4</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陈小华</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董事兼董事会秘书</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59</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第四、五届董事会董事</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5</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马坚</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董事兼副总经理</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59</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第五届董事会董事</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6</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刘敬之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25</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第四届董事会董事</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7</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林锡彬</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万筱宁</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9</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胡翔海</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59</w:t>
            </w:r>
          </w:p>
        </w:tc>
        <w:tc>
          <w:tcPr>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r>
    </w:tbl>
    <w:p>
      <w:pPr>
        <w:widowControl w:val="0"/>
        <w:spacing w:line="1" w:lineRule="exact"/>
      </w:pPr>
    </w:p>
    <w:tbl>
      <w:tblPr>
        <w:tblOverlap w:val="never"/>
        <w:jc w:val="center"/>
        <w:tblLayout w:type="fixed"/>
      </w:tblPr>
      <w:tblGrid>
        <w:gridCol w:w="605"/>
        <w:gridCol w:w="1382"/>
        <w:gridCol w:w="2573"/>
        <w:gridCol w:w="1853"/>
        <w:gridCol w:w="2227"/>
      </w:tblGrid>
      <w:tr>
        <w:trPr>
          <w:trHeight w:val="40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10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陈凤琴</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监事兼工会主席</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43</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第五届监事会监事</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11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刘岁义</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监事兼审计部长</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12</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第四、五届监事会监事</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12</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李芳</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第五届监事会监事</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13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宗海燕</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第四届监事会监事</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14</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林志华</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10.5</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第四届监事会监事</w:t>
            </w:r>
          </w:p>
        </w:tc>
      </w:tr>
      <w:tr>
        <w:trPr>
          <w:trHeight w:val="331" w:hRule="exact"/>
        </w:trPr>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756.5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759" w:line="1" w:lineRule="exact"/>
      </w:pPr>
    </w:p>
    <w:p>
      <w:pPr>
        <w:pStyle w:val="Style58"/>
        <w:keepNext/>
        <w:keepLines/>
        <w:widowControl w:val="0"/>
        <w:shd w:val="clear" w:color="auto" w:fill="auto"/>
        <w:bidi w:val="0"/>
        <w:spacing w:before="0" w:after="40" w:line="240" w:lineRule="auto"/>
        <w:ind w:left="0" w:right="0" w:firstLine="0"/>
        <w:jc w:val="center"/>
      </w:pPr>
      <w:bookmarkStart w:id="148" w:name="bookmark148"/>
      <w:bookmarkStart w:id="149" w:name="bookmark149"/>
      <w:bookmarkStart w:id="150" w:name="bookmark150"/>
      <w:r>
        <w:rPr>
          <w:color w:val="000000"/>
          <w:spacing w:val="0"/>
          <w:w w:val="100"/>
          <w:position w:val="0"/>
        </w:rPr>
        <w:t>第六章股东大会情况简介</w:t>
      </w:r>
      <w:bookmarkEnd w:id="148"/>
      <w:bookmarkEnd w:id="149"/>
      <w:bookmarkEnd w:id="150"/>
    </w:p>
    <w:p>
      <w:pPr>
        <w:pStyle w:val="Style39"/>
        <w:keepNext/>
        <w:keepLines/>
        <w:widowControl w:val="0"/>
        <w:shd w:val="clear" w:color="auto" w:fill="auto"/>
        <w:bidi w:val="0"/>
        <w:spacing w:before="0" w:after="0" w:line="475" w:lineRule="exact"/>
        <w:ind w:left="0" w:right="0" w:firstLine="480"/>
        <w:jc w:val="left"/>
      </w:pPr>
      <w:bookmarkStart w:id="151" w:name="bookmark151"/>
      <w:bookmarkStart w:id="152" w:name="bookmark152"/>
      <w:bookmarkStart w:id="153" w:name="bookmark153"/>
      <w:bookmarkStart w:id="154" w:name="bookmark154"/>
      <w:r>
        <w:rPr>
          <w:color w:val="000000"/>
          <w:spacing w:val="0"/>
          <w:w w:val="100"/>
          <w:position w:val="0"/>
          <w:sz w:val="24"/>
          <w:szCs w:val="24"/>
        </w:rPr>
        <w:t>一</w:t>
      </w:r>
      <w:bookmarkEnd w:id="153"/>
      <w:r>
        <w:rPr>
          <w:color w:val="000000"/>
          <w:spacing w:val="0"/>
          <w:w w:val="100"/>
          <w:position w:val="0"/>
          <w:sz w:val="24"/>
          <w:szCs w:val="24"/>
        </w:rPr>
        <w:t>、股东大会情况</w:t>
      </w:r>
      <w:bookmarkEnd w:id="151"/>
      <w:bookmarkEnd w:id="152"/>
      <w:bookmarkEnd w:id="154"/>
    </w:p>
    <w:p>
      <w:pPr>
        <w:pStyle w:val="Style27"/>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报告期内公司召开年度股东大会一次，临时股东大会两次，具体情况如下：</w:t>
      </w:r>
    </w:p>
    <w:p>
      <w:pPr>
        <w:pStyle w:val="Style27"/>
        <w:keepNext w:val="0"/>
        <w:keepLines w:val="0"/>
        <w:widowControl w:val="0"/>
        <w:shd w:val="clear" w:color="auto" w:fill="auto"/>
        <w:tabs>
          <w:tab w:pos="1136" w:val="left"/>
        </w:tabs>
        <w:bidi w:val="0"/>
        <w:spacing w:before="0" w:after="0" w:line="485" w:lineRule="exact"/>
        <w:ind w:left="0" w:right="0" w:firstLine="480"/>
        <w:jc w:val="left"/>
      </w:pPr>
      <w:bookmarkStart w:id="155" w:name="bookmark155"/>
      <w:r>
        <w:rPr>
          <w:b/>
          <w:bCs/>
          <w:color w:val="000000"/>
          <w:spacing w:val="0"/>
          <w:w w:val="100"/>
          <w:position w:val="0"/>
          <w:sz w:val="24"/>
          <w:szCs w:val="24"/>
        </w:rPr>
        <w:t>（</w:t>
      </w:r>
      <w:bookmarkEnd w:id="155"/>
      <w:r>
        <w:rPr>
          <w:b/>
          <w:bCs/>
          <w:color w:val="000000"/>
          <w:spacing w:val="0"/>
          <w:w w:val="100"/>
          <w:position w:val="0"/>
          <w:sz w:val="24"/>
          <w:szCs w:val="24"/>
        </w:rPr>
        <w:t>一）</w:t>
        <w:tab/>
      </w:r>
      <w:r>
        <w:rPr>
          <w:rFonts w:ascii="Times New Roman" w:eastAsia="Times New Roman" w:hAnsi="Times New Roman" w:cs="Times New Roman"/>
          <w:b/>
          <w:bCs/>
          <w:color w:val="000000"/>
          <w:spacing w:val="0"/>
          <w:w w:val="100"/>
          <w:position w:val="0"/>
          <w:sz w:val="24"/>
          <w:szCs w:val="24"/>
        </w:rPr>
        <w:t>2005</w:t>
      </w:r>
      <w:r>
        <w:rPr>
          <w:b/>
          <w:bCs/>
          <w:color w:val="000000"/>
          <w:spacing w:val="0"/>
          <w:w w:val="100"/>
          <w:position w:val="0"/>
          <w:sz w:val="24"/>
          <w:szCs w:val="24"/>
        </w:rPr>
        <w:t>年度股东大会</w:t>
      </w:r>
    </w:p>
    <w:p>
      <w:pPr>
        <w:pStyle w:val="Style27"/>
        <w:keepNext w:val="0"/>
        <w:keepLines w:val="0"/>
        <w:widowControl w:val="0"/>
        <w:shd w:val="clear" w:color="auto" w:fill="auto"/>
        <w:bidi w:val="0"/>
        <w:spacing w:before="0" w:after="0" w:line="485" w:lineRule="exact"/>
        <w:ind w:left="0" w:right="0" w:firstLine="480"/>
        <w:jc w:val="left"/>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日下午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在公司</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楼会议室召开, 大会审议并逐项表决通过了如下议案：</w:t>
      </w:r>
    </w:p>
    <w:p>
      <w:pPr>
        <w:pStyle w:val="Style27"/>
        <w:keepNext w:val="0"/>
        <w:keepLines w:val="0"/>
        <w:widowControl w:val="0"/>
        <w:shd w:val="clear" w:color="auto" w:fill="auto"/>
        <w:tabs>
          <w:tab w:pos="858" w:val="left"/>
        </w:tabs>
        <w:bidi w:val="0"/>
        <w:spacing w:before="0" w:after="0" w:line="475" w:lineRule="exact"/>
        <w:ind w:left="0" w:right="0" w:firstLine="480"/>
        <w:jc w:val="left"/>
      </w:pPr>
      <w:bookmarkStart w:id="156" w:name="bookmark156"/>
      <w:r>
        <w:rPr>
          <w:rFonts w:ascii="Times New Roman" w:eastAsia="Times New Roman" w:hAnsi="Times New Roman" w:cs="Times New Roman"/>
          <w:color w:val="000000"/>
          <w:spacing w:val="0"/>
          <w:w w:val="100"/>
          <w:position w:val="0"/>
          <w:sz w:val="24"/>
          <w:szCs w:val="24"/>
        </w:rPr>
        <w:t>1</w:t>
      </w:r>
      <w:bookmarkEnd w:id="156"/>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年年度报告及其摘要；</w:t>
      </w:r>
    </w:p>
    <w:p>
      <w:pPr>
        <w:pStyle w:val="Style27"/>
        <w:keepNext w:val="0"/>
        <w:keepLines w:val="0"/>
        <w:widowControl w:val="0"/>
        <w:shd w:val="clear" w:color="auto" w:fill="auto"/>
        <w:tabs>
          <w:tab w:pos="882" w:val="left"/>
        </w:tabs>
        <w:bidi w:val="0"/>
        <w:spacing w:before="0" w:after="0" w:line="475" w:lineRule="exact"/>
        <w:ind w:left="0" w:right="0" w:firstLine="480"/>
        <w:jc w:val="left"/>
      </w:pPr>
      <w:bookmarkStart w:id="157" w:name="bookmark157"/>
      <w:r>
        <w:rPr>
          <w:rFonts w:ascii="Times New Roman" w:eastAsia="Times New Roman" w:hAnsi="Times New Roman" w:cs="Times New Roman"/>
          <w:color w:val="000000"/>
          <w:spacing w:val="0"/>
          <w:w w:val="100"/>
          <w:position w:val="0"/>
          <w:sz w:val="24"/>
          <w:szCs w:val="24"/>
        </w:rPr>
        <w:t>2</w:t>
      </w:r>
      <w:bookmarkEnd w:id="157"/>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年度董事会工作报告；</w:t>
      </w:r>
    </w:p>
    <w:p>
      <w:pPr>
        <w:pStyle w:val="Style27"/>
        <w:keepNext w:val="0"/>
        <w:keepLines w:val="0"/>
        <w:widowControl w:val="0"/>
        <w:shd w:val="clear" w:color="auto" w:fill="auto"/>
        <w:tabs>
          <w:tab w:pos="882" w:val="left"/>
        </w:tabs>
        <w:bidi w:val="0"/>
        <w:spacing w:before="0" w:after="0" w:line="475" w:lineRule="exact"/>
        <w:ind w:left="0" w:right="0" w:firstLine="480"/>
        <w:jc w:val="left"/>
      </w:pPr>
      <w:bookmarkStart w:id="158" w:name="bookmark158"/>
      <w:r>
        <w:rPr>
          <w:rFonts w:ascii="Times New Roman" w:eastAsia="Times New Roman" w:hAnsi="Times New Roman" w:cs="Times New Roman"/>
          <w:color w:val="000000"/>
          <w:spacing w:val="0"/>
          <w:w w:val="100"/>
          <w:position w:val="0"/>
          <w:sz w:val="24"/>
          <w:szCs w:val="24"/>
        </w:rPr>
        <w:t>3</w:t>
      </w:r>
      <w:bookmarkEnd w:id="158"/>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年度监事会工作报告；</w:t>
      </w:r>
    </w:p>
    <w:p>
      <w:pPr>
        <w:pStyle w:val="Style27"/>
        <w:keepNext w:val="0"/>
        <w:keepLines w:val="0"/>
        <w:widowControl w:val="0"/>
        <w:shd w:val="clear" w:color="auto" w:fill="auto"/>
        <w:tabs>
          <w:tab w:pos="882" w:val="left"/>
        </w:tabs>
        <w:bidi w:val="0"/>
        <w:spacing w:before="0" w:after="0" w:line="475" w:lineRule="exact"/>
        <w:ind w:left="0" w:right="0" w:firstLine="480"/>
        <w:jc w:val="left"/>
      </w:pPr>
      <w:bookmarkStart w:id="159" w:name="bookmark159"/>
      <w:r>
        <w:rPr>
          <w:rFonts w:ascii="Times New Roman" w:eastAsia="Times New Roman" w:hAnsi="Times New Roman" w:cs="Times New Roman"/>
          <w:color w:val="000000"/>
          <w:spacing w:val="0"/>
          <w:w w:val="100"/>
          <w:position w:val="0"/>
          <w:sz w:val="24"/>
          <w:szCs w:val="24"/>
        </w:rPr>
        <w:t>4</w:t>
      </w:r>
      <w:bookmarkEnd w:id="159"/>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年度财务决算的报告；</w:t>
      </w:r>
    </w:p>
    <w:p>
      <w:pPr>
        <w:pStyle w:val="Style27"/>
        <w:keepNext w:val="0"/>
        <w:keepLines w:val="0"/>
        <w:widowControl w:val="0"/>
        <w:shd w:val="clear" w:color="auto" w:fill="auto"/>
        <w:tabs>
          <w:tab w:pos="882" w:val="left"/>
        </w:tabs>
        <w:bidi w:val="0"/>
        <w:spacing w:before="0" w:after="0" w:line="475" w:lineRule="exact"/>
        <w:ind w:left="0" w:right="0" w:firstLine="480"/>
        <w:jc w:val="left"/>
      </w:pPr>
      <w:bookmarkStart w:id="160" w:name="bookmark160"/>
      <w:r>
        <w:rPr>
          <w:rFonts w:ascii="Times New Roman" w:eastAsia="Times New Roman" w:hAnsi="Times New Roman" w:cs="Times New Roman"/>
          <w:color w:val="000000"/>
          <w:spacing w:val="0"/>
          <w:w w:val="100"/>
          <w:position w:val="0"/>
          <w:sz w:val="24"/>
          <w:szCs w:val="24"/>
        </w:rPr>
        <w:t>5</w:t>
      </w:r>
      <w:bookmarkEnd w:id="160"/>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年度利润分配及分红派息的议案；</w:t>
      </w:r>
    </w:p>
    <w:p>
      <w:pPr>
        <w:pStyle w:val="Style27"/>
        <w:keepNext w:val="0"/>
        <w:keepLines w:val="0"/>
        <w:widowControl w:val="0"/>
        <w:shd w:val="clear" w:color="auto" w:fill="auto"/>
        <w:tabs>
          <w:tab w:pos="882" w:val="left"/>
        </w:tabs>
        <w:bidi w:val="0"/>
        <w:spacing w:before="0" w:after="0" w:line="475" w:lineRule="exact"/>
        <w:ind w:left="0" w:right="0" w:firstLine="480"/>
        <w:jc w:val="left"/>
      </w:pPr>
      <w:bookmarkStart w:id="161" w:name="bookmark161"/>
      <w:r>
        <w:rPr>
          <w:rFonts w:ascii="Times New Roman" w:eastAsia="Times New Roman" w:hAnsi="Times New Roman" w:cs="Times New Roman"/>
          <w:color w:val="000000"/>
          <w:spacing w:val="0"/>
          <w:w w:val="100"/>
          <w:position w:val="0"/>
          <w:sz w:val="24"/>
          <w:szCs w:val="24"/>
        </w:rPr>
        <w:t>6</w:t>
      </w:r>
      <w:bookmarkEnd w:id="161"/>
      <w:r>
        <w:rPr>
          <w:color w:val="000000"/>
          <w:spacing w:val="0"/>
          <w:w w:val="100"/>
          <w:position w:val="0"/>
          <w:sz w:val="24"/>
          <w:szCs w:val="24"/>
        </w:rPr>
        <w:t>、</w:t>
        <w:tab/>
        <w:t>关于续聘公司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年度审计机构的议案；</w:t>
      </w:r>
    </w:p>
    <w:p>
      <w:pPr>
        <w:pStyle w:val="Style27"/>
        <w:keepNext w:val="0"/>
        <w:keepLines w:val="0"/>
        <w:widowControl w:val="0"/>
        <w:shd w:val="clear" w:color="auto" w:fill="auto"/>
        <w:tabs>
          <w:tab w:pos="882" w:val="left"/>
        </w:tabs>
        <w:bidi w:val="0"/>
        <w:spacing w:before="0" w:after="0" w:line="475" w:lineRule="exact"/>
        <w:ind w:left="0" w:right="0" w:firstLine="480"/>
        <w:jc w:val="left"/>
      </w:pPr>
      <w:bookmarkStart w:id="162" w:name="bookmark162"/>
      <w:r>
        <w:rPr>
          <w:rFonts w:ascii="Times New Roman" w:eastAsia="Times New Roman" w:hAnsi="Times New Roman" w:cs="Times New Roman"/>
          <w:color w:val="000000"/>
          <w:spacing w:val="0"/>
          <w:w w:val="100"/>
          <w:position w:val="0"/>
          <w:sz w:val="24"/>
          <w:szCs w:val="24"/>
        </w:rPr>
        <w:t>7</w:t>
      </w:r>
      <w:bookmarkEnd w:id="162"/>
      <w:r>
        <w:rPr>
          <w:color w:val="000000"/>
          <w:spacing w:val="0"/>
          <w:w w:val="100"/>
          <w:position w:val="0"/>
          <w:sz w:val="24"/>
          <w:szCs w:val="24"/>
        </w:rPr>
        <w:t>、</w:t>
        <w:tab/>
        <w:t>关于修改《深圳市农产品股份有限公司章程》的特别议案；</w:t>
      </w:r>
    </w:p>
    <w:p>
      <w:pPr>
        <w:pStyle w:val="Style27"/>
        <w:keepNext w:val="0"/>
        <w:keepLines w:val="0"/>
        <w:widowControl w:val="0"/>
        <w:shd w:val="clear" w:color="auto" w:fill="auto"/>
        <w:tabs>
          <w:tab w:pos="882" w:val="left"/>
        </w:tabs>
        <w:bidi w:val="0"/>
        <w:spacing w:before="0" w:after="0" w:line="475" w:lineRule="exact"/>
        <w:ind w:left="0" w:right="0" w:firstLine="480"/>
        <w:jc w:val="left"/>
      </w:pPr>
      <w:bookmarkStart w:id="163" w:name="bookmark163"/>
      <w:r>
        <w:rPr>
          <w:rFonts w:ascii="Times New Roman" w:eastAsia="Times New Roman" w:hAnsi="Times New Roman" w:cs="Times New Roman"/>
          <w:color w:val="000000"/>
          <w:spacing w:val="0"/>
          <w:w w:val="100"/>
          <w:position w:val="0"/>
          <w:sz w:val="24"/>
          <w:szCs w:val="24"/>
        </w:rPr>
        <w:t>8</w:t>
      </w:r>
      <w:bookmarkEnd w:id="163"/>
      <w:r>
        <w:rPr>
          <w:color w:val="000000"/>
          <w:spacing w:val="0"/>
          <w:w w:val="100"/>
          <w:position w:val="0"/>
          <w:sz w:val="24"/>
          <w:szCs w:val="24"/>
        </w:rPr>
        <w:t>、</w:t>
        <w:tab/>
        <w:t>关于公司发行短期融资券的议案；</w:t>
      </w:r>
    </w:p>
    <w:p>
      <w:pPr>
        <w:pStyle w:val="Style27"/>
        <w:keepNext w:val="0"/>
        <w:keepLines w:val="0"/>
        <w:widowControl w:val="0"/>
        <w:shd w:val="clear" w:color="auto" w:fill="auto"/>
        <w:tabs>
          <w:tab w:pos="882" w:val="left"/>
        </w:tabs>
        <w:bidi w:val="0"/>
        <w:spacing w:before="0" w:after="0" w:line="475" w:lineRule="exact"/>
        <w:ind w:left="0" w:right="0" w:firstLine="480"/>
        <w:jc w:val="left"/>
      </w:pPr>
      <w:bookmarkStart w:id="164" w:name="bookmark164"/>
      <w:r>
        <w:rPr>
          <w:rFonts w:ascii="Times New Roman" w:eastAsia="Times New Roman" w:hAnsi="Times New Roman" w:cs="Times New Roman"/>
          <w:color w:val="000000"/>
          <w:spacing w:val="0"/>
          <w:w w:val="100"/>
          <w:position w:val="0"/>
          <w:sz w:val="24"/>
          <w:szCs w:val="24"/>
        </w:rPr>
        <w:t>9</w:t>
      </w:r>
      <w:bookmarkEnd w:id="164"/>
      <w:r>
        <w:rPr>
          <w:color w:val="000000"/>
          <w:spacing w:val="0"/>
          <w:w w:val="100"/>
          <w:position w:val="0"/>
          <w:sz w:val="24"/>
          <w:szCs w:val="24"/>
        </w:rPr>
        <w:t>、</w:t>
        <w:tab/>
        <w:t>关于公司股权激励基金计提的议案。</w:t>
      </w:r>
    </w:p>
    <w:p>
      <w:pPr>
        <w:pStyle w:val="Style27"/>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本次股东大会经广东海埠律师事务所周游律师现场见证并出具了法律意见书。</w:t>
      </w:r>
    </w:p>
    <w:p>
      <w:pPr>
        <w:pStyle w:val="Style27"/>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本次股东大会决议公告刊登在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日的《中国证券报》、《证券时报》、 《上海证券报》和巨潮网站上。</w:t>
      </w:r>
    </w:p>
    <w:p>
      <w:pPr>
        <w:pStyle w:val="Style27"/>
        <w:keepNext w:val="0"/>
        <w:keepLines w:val="0"/>
        <w:widowControl w:val="0"/>
        <w:shd w:val="clear" w:color="auto" w:fill="auto"/>
        <w:tabs>
          <w:tab w:pos="1136" w:val="left"/>
        </w:tabs>
        <w:bidi w:val="0"/>
        <w:spacing w:before="0" w:after="0" w:line="475" w:lineRule="exact"/>
        <w:ind w:left="0" w:right="0" w:firstLine="480"/>
        <w:jc w:val="left"/>
      </w:pPr>
      <w:bookmarkStart w:id="165" w:name="bookmark165"/>
      <w:r>
        <w:rPr>
          <w:b/>
          <w:bCs/>
          <w:color w:val="000000"/>
          <w:spacing w:val="0"/>
          <w:w w:val="100"/>
          <w:position w:val="0"/>
          <w:sz w:val="24"/>
          <w:szCs w:val="24"/>
        </w:rPr>
        <w:t>（</w:t>
      </w:r>
      <w:bookmarkEnd w:id="165"/>
      <w:r>
        <w:rPr>
          <w:b/>
          <w:bCs/>
          <w:color w:val="000000"/>
          <w:spacing w:val="0"/>
          <w:w w:val="100"/>
          <w:position w:val="0"/>
          <w:sz w:val="24"/>
          <w:szCs w:val="24"/>
        </w:rPr>
        <w:t>二）</w:t>
        <w:tab/>
      </w:r>
      <w:r>
        <w:rPr>
          <w:rFonts w:ascii="Times New Roman" w:eastAsia="Times New Roman" w:hAnsi="Times New Roman" w:cs="Times New Roman"/>
          <w:b/>
          <w:bCs/>
          <w:color w:val="000000"/>
          <w:spacing w:val="0"/>
          <w:w w:val="100"/>
          <w:position w:val="0"/>
          <w:sz w:val="24"/>
          <w:szCs w:val="24"/>
        </w:rPr>
        <w:t>2006</w:t>
      </w:r>
      <w:r>
        <w:rPr>
          <w:b/>
          <w:bCs/>
          <w:color w:val="000000"/>
          <w:spacing w:val="0"/>
          <w:w w:val="100"/>
          <w:position w:val="0"/>
          <w:sz w:val="24"/>
          <w:szCs w:val="24"/>
        </w:rPr>
        <w:t>年第一次临时股东大会</w:t>
      </w:r>
    </w:p>
    <w:p>
      <w:pPr>
        <w:pStyle w:val="Style27"/>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年度第一次临时股东大会于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日上午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在公司</w:t>
      </w:r>
      <w:r>
        <w:rPr>
          <w:rFonts w:ascii="Times New Roman" w:eastAsia="Times New Roman" w:hAnsi="Times New Roman" w:cs="Times New Roman"/>
          <w:color w:val="000000"/>
          <w:spacing w:val="0"/>
          <w:w w:val="100"/>
          <w:position w:val="0"/>
          <w:sz w:val="24"/>
          <w:szCs w:val="24"/>
        </w:rPr>
        <w:t xml:space="preserve">23 </w:t>
      </w:r>
      <w:r>
        <w:rPr>
          <w:color w:val="000000"/>
          <w:spacing w:val="0"/>
          <w:w w:val="100"/>
          <w:position w:val="0"/>
          <w:sz w:val="24"/>
          <w:szCs w:val="24"/>
        </w:rPr>
        <w:t>楼会议室召开。大会审议并表决通过了如下议案：</w:t>
      </w:r>
    </w:p>
    <w:p>
      <w:pPr>
        <w:pStyle w:val="Style27"/>
        <w:keepNext w:val="0"/>
        <w:keepLines w:val="0"/>
        <w:widowControl w:val="0"/>
        <w:shd w:val="clear" w:color="auto" w:fill="auto"/>
        <w:bidi w:val="0"/>
        <w:spacing w:before="0" w:after="0" w:line="475" w:lineRule="exact"/>
        <w:ind w:left="0" w:right="0" w:firstLine="480"/>
        <w:jc w:val="left"/>
      </w:pPr>
      <w:bookmarkStart w:id="166" w:name="bookmark166"/>
      <w:r>
        <w:rPr>
          <w:rFonts w:ascii="Times New Roman" w:eastAsia="Times New Roman" w:hAnsi="Times New Roman" w:cs="Times New Roman"/>
          <w:color w:val="000000"/>
          <w:spacing w:val="0"/>
          <w:w w:val="100"/>
          <w:position w:val="0"/>
          <w:sz w:val="24"/>
          <w:szCs w:val="24"/>
        </w:rPr>
        <w:t>1</w:t>
      </w:r>
      <w:bookmarkEnd w:id="166"/>
      <w:r>
        <w:rPr>
          <w:color w:val="000000"/>
          <w:spacing w:val="0"/>
          <w:w w:val="100"/>
          <w:position w:val="0"/>
          <w:sz w:val="24"/>
          <w:szCs w:val="24"/>
        </w:rPr>
        <w:t>、《关于公司董事会换届选举的议案》</w:t>
      </w:r>
    </w:p>
    <w:p>
      <w:pPr>
        <w:pStyle w:val="Style27"/>
        <w:keepNext w:val="0"/>
        <w:keepLines w:val="0"/>
        <w:widowControl w:val="0"/>
        <w:shd w:val="clear" w:color="auto" w:fill="auto"/>
        <w:bidi w:val="0"/>
        <w:spacing w:before="0" w:after="180" w:line="475" w:lineRule="exact"/>
        <w:ind w:left="0" w:right="0" w:firstLine="480"/>
        <w:jc w:val="left"/>
      </w:pPr>
      <w:r>
        <w:rPr>
          <w:color w:val="000000"/>
          <w:spacing w:val="0"/>
          <w:w w:val="100"/>
          <w:position w:val="0"/>
          <w:sz w:val="24"/>
          <w:szCs w:val="24"/>
        </w:rPr>
        <w:t xml:space="preserve">会议选举陈少群、祝俊明、温思美、吴叔平、郭晋龙、张勇、孙雄、陈小华、马 彦钊、冯儒林、马坚、孙涛、聂益龙十三人为公司董事。其中，温思美、吴叔平、郭 </w:t>
      </w:r>
      <w:r>
        <w:rPr>
          <w:color w:val="000000"/>
          <w:spacing w:val="0"/>
          <w:w w:val="100"/>
          <w:position w:val="0"/>
          <w:sz w:val="24"/>
          <w:szCs w:val="24"/>
        </w:rPr>
        <w:t>晋龙、张勇、孙雄五人为独立董事，组成第五届董事会，任期三年。</w:t>
      </w:r>
    </w:p>
    <w:p>
      <w:pPr>
        <w:pStyle w:val="Style27"/>
        <w:keepNext w:val="0"/>
        <w:keepLines w:val="0"/>
        <w:widowControl w:val="0"/>
        <w:shd w:val="clear" w:color="auto" w:fill="auto"/>
        <w:bidi w:val="0"/>
        <w:spacing w:before="0" w:after="180" w:line="240" w:lineRule="auto"/>
        <w:ind w:left="0" w:right="0" w:firstLine="480"/>
        <w:jc w:val="both"/>
      </w:pPr>
      <w:bookmarkStart w:id="167" w:name="bookmark167"/>
      <w:r>
        <w:rPr>
          <w:rFonts w:ascii="Times New Roman" w:eastAsia="Times New Roman" w:hAnsi="Times New Roman" w:cs="Times New Roman"/>
          <w:color w:val="000000"/>
          <w:spacing w:val="0"/>
          <w:w w:val="100"/>
          <w:position w:val="0"/>
          <w:sz w:val="24"/>
          <w:szCs w:val="24"/>
        </w:rPr>
        <w:t>2</w:t>
      </w:r>
      <w:bookmarkEnd w:id="167"/>
      <w:r>
        <w:rPr>
          <w:color w:val="000000"/>
          <w:spacing w:val="0"/>
          <w:w w:val="100"/>
          <w:position w:val="0"/>
          <w:sz w:val="24"/>
          <w:szCs w:val="24"/>
        </w:rPr>
        <w:t>、《关于公司监事会换届选举的议案》;</w:t>
      </w:r>
    </w:p>
    <w:p>
      <w:pPr>
        <w:pStyle w:val="Style27"/>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会议选举谢海明、刘岁义、项建国为公司第五届监事会监事。以上三人与经公司</w:t>
      </w: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职工代表大会选举产生的监事陈凤琴（女）、李芳（女）共同组成第五届监事会，任 </w:t>
      </w:r>
      <w:r>
        <w:rPr>
          <w:color w:val="000000"/>
          <w:spacing w:val="0"/>
          <w:w w:val="100"/>
          <w:position w:val="0"/>
          <w:sz w:val="24"/>
          <w:szCs w:val="24"/>
        </w:rPr>
        <w:t>期三年。</w:t>
      </w:r>
    </w:p>
    <w:p>
      <w:pPr>
        <w:pStyle w:val="Style27"/>
        <w:keepNext w:val="0"/>
        <w:keepLines w:val="0"/>
        <w:widowControl w:val="0"/>
        <w:shd w:val="clear" w:color="auto" w:fill="auto"/>
        <w:bidi w:val="0"/>
        <w:spacing w:before="0" w:after="180" w:line="240" w:lineRule="auto"/>
        <w:ind w:left="0" w:right="0" w:firstLine="480"/>
        <w:jc w:val="left"/>
      </w:pPr>
      <w:bookmarkStart w:id="168" w:name="bookmark168"/>
      <w:r>
        <w:rPr>
          <w:rFonts w:ascii="Times New Roman" w:eastAsia="Times New Roman" w:hAnsi="Times New Roman" w:cs="Times New Roman"/>
          <w:color w:val="000000"/>
          <w:spacing w:val="0"/>
          <w:w w:val="100"/>
          <w:position w:val="0"/>
          <w:sz w:val="24"/>
          <w:szCs w:val="24"/>
        </w:rPr>
        <w:t>3</w:t>
      </w:r>
      <w:bookmarkEnd w:id="168"/>
      <w:r>
        <w:rPr>
          <w:color w:val="000000"/>
          <w:spacing w:val="0"/>
          <w:w w:val="100"/>
          <w:position w:val="0"/>
          <w:sz w:val="24"/>
          <w:szCs w:val="24"/>
        </w:rPr>
        <w:t>、《关于公司对深圳市民润农产品配送连锁商业有限公司提供担保的议案》;</w:t>
      </w:r>
    </w:p>
    <w:p>
      <w:pPr>
        <w:pStyle w:val="Style27"/>
        <w:keepNext w:val="0"/>
        <w:keepLines w:val="0"/>
        <w:widowControl w:val="0"/>
        <w:shd w:val="clear" w:color="auto" w:fill="auto"/>
        <w:tabs>
          <w:tab w:pos="882" w:val="left"/>
        </w:tabs>
        <w:bidi w:val="0"/>
        <w:spacing w:before="0" w:after="180" w:line="240" w:lineRule="auto"/>
        <w:ind w:left="0" w:right="0" w:firstLine="480"/>
        <w:jc w:val="left"/>
      </w:pPr>
      <w:bookmarkStart w:id="169" w:name="bookmark169"/>
      <w:r>
        <w:rPr>
          <w:rFonts w:ascii="Times New Roman" w:eastAsia="Times New Roman" w:hAnsi="Times New Roman" w:cs="Times New Roman"/>
          <w:color w:val="000000"/>
          <w:spacing w:val="0"/>
          <w:w w:val="100"/>
          <w:position w:val="0"/>
          <w:sz w:val="24"/>
          <w:szCs w:val="24"/>
        </w:rPr>
        <w:t>4</w:t>
      </w:r>
      <w:bookmarkEnd w:id="169"/>
      <w:r>
        <w:rPr>
          <w:color w:val="000000"/>
          <w:spacing w:val="0"/>
          <w:w w:val="100"/>
          <w:position w:val="0"/>
          <w:sz w:val="24"/>
          <w:szCs w:val="24"/>
        </w:rPr>
        <w:t>、</w:t>
        <w:tab/>
        <w:t>《关于公司对青岛青联股份有限公司提供担保的议案》；</w:t>
      </w:r>
    </w:p>
    <w:p>
      <w:pPr>
        <w:pStyle w:val="Style27"/>
        <w:keepNext w:val="0"/>
        <w:keepLines w:val="0"/>
        <w:widowControl w:val="0"/>
        <w:shd w:val="clear" w:color="auto" w:fill="auto"/>
        <w:tabs>
          <w:tab w:pos="882" w:val="left"/>
        </w:tabs>
        <w:bidi w:val="0"/>
        <w:spacing w:before="0" w:after="0" w:line="240" w:lineRule="auto"/>
        <w:ind w:left="0" w:right="0" w:firstLine="480"/>
        <w:jc w:val="left"/>
      </w:pPr>
      <w:bookmarkStart w:id="170" w:name="bookmark170"/>
      <w:r>
        <w:rPr>
          <w:rFonts w:ascii="Times New Roman" w:eastAsia="Times New Roman" w:hAnsi="Times New Roman" w:cs="Times New Roman"/>
          <w:color w:val="000000"/>
          <w:spacing w:val="0"/>
          <w:w w:val="100"/>
          <w:position w:val="0"/>
          <w:sz w:val="24"/>
          <w:szCs w:val="24"/>
        </w:rPr>
        <w:t>5</w:t>
      </w:r>
      <w:bookmarkEnd w:id="170"/>
      <w:r>
        <w:rPr>
          <w:color w:val="000000"/>
          <w:spacing w:val="0"/>
          <w:w w:val="100"/>
          <w:position w:val="0"/>
          <w:sz w:val="24"/>
          <w:szCs w:val="24"/>
        </w:rPr>
        <w:t>、</w:t>
        <w:tab/>
        <w:t>《关于公司部分配股募集资金用途继续变更为流动资金的议案》。</w:t>
      </w:r>
    </w:p>
    <w:p>
      <w:pPr>
        <w:pStyle w:val="Style2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本次临时股东大会经广东海埠律师事务所周游律师现场见证并出具了法律意见 书。</w:t>
      </w:r>
    </w:p>
    <w:p>
      <w:pPr>
        <w:pStyle w:val="Style2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本次临时股东大会决议公告刊登在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日的《中国证券报》、《证券 时报》、《上海证券报》和巨潮网站上。</w:t>
      </w:r>
    </w:p>
    <w:p>
      <w:pPr>
        <w:pStyle w:val="Style39"/>
        <w:keepNext/>
        <w:keepLines/>
        <w:widowControl w:val="0"/>
        <w:shd w:val="clear" w:color="auto" w:fill="auto"/>
        <w:bidi w:val="0"/>
        <w:spacing w:before="0" w:after="0" w:line="470" w:lineRule="exact"/>
        <w:ind w:left="0" w:right="0" w:firstLine="480"/>
        <w:jc w:val="both"/>
      </w:pPr>
      <w:bookmarkStart w:id="171" w:name="bookmark171"/>
      <w:bookmarkStart w:id="172" w:name="bookmark172"/>
      <w:bookmarkStart w:id="173" w:name="bookmark173"/>
      <w:bookmarkStart w:id="174" w:name="bookmark174"/>
      <w:r>
        <w:rPr>
          <w:color w:val="000000"/>
          <w:spacing w:val="0"/>
          <w:w w:val="100"/>
          <w:position w:val="0"/>
          <w:sz w:val="24"/>
          <w:szCs w:val="24"/>
        </w:rPr>
        <w:t>（</w:t>
      </w:r>
      <w:bookmarkEnd w:id="173"/>
      <w:r>
        <w:rPr>
          <w:color w:val="000000"/>
          <w:spacing w:val="0"/>
          <w:w w:val="100"/>
          <w:position w:val="0"/>
          <w:sz w:val="24"/>
          <w:szCs w:val="24"/>
        </w:rPr>
        <w:t>三）2006年第二次临时股东大会</w:t>
      </w:r>
      <w:bookmarkEnd w:id="171"/>
      <w:bookmarkEnd w:id="172"/>
      <w:bookmarkEnd w:id="174"/>
    </w:p>
    <w:p>
      <w:pPr>
        <w:pStyle w:val="Style27"/>
        <w:keepNext w:val="0"/>
        <w:keepLines w:val="0"/>
        <w:widowControl w:val="0"/>
        <w:shd w:val="clear" w:color="auto" w:fill="auto"/>
        <w:bidi w:val="0"/>
        <w:spacing w:before="0" w:after="180" w:line="470" w:lineRule="exact"/>
        <w:ind w:left="0" w:right="0" w:firstLine="480"/>
        <w:jc w:val="both"/>
      </w:pPr>
      <w:r>
        <w:rPr>
          <w:color w:val="000000"/>
          <w:spacing w:val="0"/>
          <w:w w:val="100"/>
          <w:position w:val="0"/>
          <w:sz w:val="24"/>
          <w:szCs w:val="24"/>
        </w:rPr>
        <w:t xml:space="preserve">公司2006年度第二次临时股东大会于2006年12月26日下午3：00在公司23 </w:t>
      </w:r>
      <w:r>
        <w:rPr>
          <w:color w:val="000000"/>
          <w:spacing w:val="0"/>
          <w:w w:val="100"/>
          <w:position w:val="0"/>
          <w:sz w:val="24"/>
          <w:szCs w:val="24"/>
        </w:rPr>
        <w:t>楼会议室召开。大会审议并表决通过了如下议案：</w:t>
      </w:r>
    </w:p>
    <w:p>
      <w:pPr>
        <w:pStyle w:val="Style27"/>
        <w:keepNext w:val="0"/>
        <w:keepLines w:val="0"/>
        <w:widowControl w:val="0"/>
        <w:shd w:val="clear" w:color="auto" w:fill="auto"/>
        <w:bidi w:val="0"/>
        <w:spacing w:before="0" w:after="0" w:line="240" w:lineRule="auto"/>
        <w:ind w:left="0" w:right="0" w:firstLine="480"/>
        <w:jc w:val="left"/>
      </w:pPr>
      <w:bookmarkStart w:id="175" w:name="bookmark175"/>
      <w:r>
        <w:rPr>
          <w:color w:val="000000"/>
          <w:spacing w:val="0"/>
          <w:w w:val="100"/>
          <w:position w:val="0"/>
          <w:sz w:val="24"/>
          <w:szCs w:val="24"/>
        </w:rPr>
        <w:t>1</w:t>
      </w:r>
      <w:bookmarkEnd w:id="175"/>
      <w:r>
        <w:rPr>
          <w:color w:val="000000"/>
          <w:spacing w:val="0"/>
          <w:w w:val="100"/>
          <w:position w:val="0"/>
          <w:sz w:val="24"/>
          <w:szCs w:val="24"/>
        </w:rPr>
        <w:t>、《关于公司对深圳市民润农产品配送连锁商业有限公司提供贷款担保的议案》;</w:t>
      </w:r>
    </w:p>
    <w:p>
      <w:pPr>
        <w:pStyle w:val="Style27"/>
        <w:keepNext w:val="0"/>
        <w:keepLines w:val="0"/>
        <w:widowControl w:val="0"/>
        <w:shd w:val="clear" w:color="auto" w:fill="auto"/>
        <w:bidi w:val="0"/>
        <w:spacing w:before="0" w:after="0" w:line="475" w:lineRule="exact"/>
        <w:ind w:left="0" w:right="0" w:firstLine="480"/>
        <w:jc w:val="left"/>
      </w:pPr>
      <w:bookmarkStart w:id="176" w:name="bookmark176"/>
      <w:r>
        <w:rPr>
          <w:color w:val="000000"/>
          <w:spacing w:val="0"/>
          <w:w w:val="100"/>
          <w:position w:val="0"/>
          <w:sz w:val="24"/>
          <w:szCs w:val="24"/>
        </w:rPr>
        <w:t>2</w:t>
      </w:r>
      <w:bookmarkEnd w:id="176"/>
      <w:r>
        <w:rPr>
          <w:color w:val="000000"/>
          <w:spacing w:val="0"/>
          <w:w w:val="100"/>
          <w:position w:val="0"/>
          <w:sz w:val="24"/>
          <w:szCs w:val="24"/>
        </w:rPr>
        <w:t>、《关于公司对深圳市深宝实业股份有限公司提供贷款担保的议案》。</w:t>
      </w:r>
    </w:p>
    <w:p>
      <w:pPr>
        <w:pStyle w:val="Style27"/>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本次临时股东大会经广东海埠律师事务所周游律师现场见证并出具了法律意见 书。</w:t>
      </w:r>
    </w:p>
    <w:p>
      <w:pPr>
        <w:pStyle w:val="Style27"/>
        <w:keepNext w:val="0"/>
        <w:keepLines w:val="0"/>
        <w:widowControl w:val="0"/>
        <w:shd w:val="clear" w:color="auto" w:fill="auto"/>
        <w:bidi w:val="0"/>
        <w:spacing w:before="0" w:after="180" w:line="475" w:lineRule="exact"/>
        <w:ind w:left="0" w:right="0" w:firstLine="480"/>
        <w:jc w:val="both"/>
        <w:sectPr>
          <w:footnotePr>
            <w:pos w:val="pageBottom"/>
            <w:numFmt w:val="decimal"/>
            <w:numRestart w:val="continuous"/>
          </w:footnotePr>
          <w:type w:val="continuous"/>
          <w:pgSz w:w="11900" w:h="16840"/>
          <w:pgMar w:top="1403" w:right="1382" w:bottom="1349" w:left="1475" w:header="0" w:footer="3" w:gutter="0"/>
          <w:cols w:space="720"/>
          <w:noEndnote/>
          <w:rtlGutter w:val="0"/>
          <w:docGrid w:linePitch="360"/>
        </w:sectPr>
      </w:pPr>
      <w:r>
        <w:rPr>
          <w:color w:val="000000"/>
          <w:spacing w:val="0"/>
          <w:w w:val="100"/>
          <w:position w:val="0"/>
          <w:sz w:val="24"/>
          <w:szCs w:val="24"/>
        </w:rPr>
        <w:t>本次临时股东大会决议公告刊登在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 xml:space="preserve">日的《中国证券报》、《证券 </w:t>
      </w:r>
      <w:r>
        <w:rPr>
          <w:color w:val="000000"/>
          <w:spacing w:val="0"/>
          <w:w w:val="100"/>
          <w:position w:val="0"/>
          <w:sz w:val="24"/>
          <w:szCs w:val="24"/>
        </w:rPr>
        <w:t>时报》、《上海证券报》和巨潮网站上。</w:t>
      </w:r>
    </w:p>
    <w:p>
      <w:pPr>
        <w:pStyle w:val="Style58"/>
        <w:keepNext/>
        <w:keepLines/>
        <w:widowControl w:val="0"/>
        <w:shd w:val="clear" w:color="auto" w:fill="auto"/>
        <w:bidi w:val="0"/>
        <w:spacing w:before="660" w:after="520" w:line="240" w:lineRule="auto"/>
        <w:ind w:left="0" w:right="0" w:firstLine="0"/>
        <w:jc w:val="center"/>
      </w:pPr>
      <w:bookmarkStart w:id="177" w:name="bookmark177"/>
      <w:bookmarkStart w:id="178" w:name="bookmark178"/>
      <w:bookmarkStart w:id="179" w:name="bookmark179"/>
      <w:r>
        <w:rPr>
          <w:color w:val="000000"/>
          <w:spacing w:val="0"/>
          <w:w w:val="100"/>
          <w:position w:val="0"/>
        </w:rPr>
        <w:t>第七章董事会报告</w:t>
      </w:r>
      <w:bookmarkEnd w:id="177"/>
      <w:bookmarkEnd w:id="178"/>
      <w:bookmarkEnd w:id="179"/>
    </w:p>
    <w:p>
      <w:pPr>
        <w:pStyle w:val="Style27"/>
        <w:keepNext w:val="0"/>
        <w:keepLines w:val="0"/>
        <w:widowControl w:val="0"/>
        <w:shd w:val="clear" w:color="auto" w:fill="auto"/>
        <w:bidi w:val="0"/>
        <w:spacing w:before="0" w:after="460" w:line="471" w:lineRule="exact"/>
        <w:ind w:left="0" w:right="0" w:firstLine="0"/>
        <w:jc w:val="center"/>
      </w:pPr>
      <w:r>
        <w:rPr>
          <w:b/>
          <w:bCs/>
          <w:color w:val="000000"/>
          <w:spacing w:val="0"/>
          <w:w w:val="100"/>
          <w:position w:val="0"/>
          <w:sz w:val="24"/>
          <w:szCs w:val="24"/>
        </w:rPr>
        <w:t>第一节报告期内经营情况回顾</w:t>
      </w:r>
    </w:p>
    <w:p>
      <w:pPr>
        <w:pStyle w:val="Style39"/>
        <w:keepNext/>
        <w:keepLines/>
        <w:widowControl w:val="0"/>
        <w:shd w:val="clear" w:color="auto" w:fill="auto"/>
        <w:tabs>
          <w:tab w:pos="910" w:val="left"/>
        </w:tabs>
        <w:bidi w:val="0"/>
        <w:spacing w:before="0" w:after="0" w:line="471" w:lineRule="exact"/>
        <w:ind w:left="0" w:right="0"/>
        <w:jc w:val="both"/>
      </w:pPr>
      <w:bookmarkStart w:id="180" w:name="bookmark180"/>
      <w:bookmarkStart w:id="181" w:name="bookmark181"/>
      <w:bookmarkStart w:id="182" w:name="bookmark182"/>
      <w:bookmarkStart w:id="183" w:name="bookmark183"/>
      <w:r>
        <w:rPr>
          <w:color w:val="000000"/>
          <w:spacing w:val="0"/>
          <w:w w:val="100"/>
          <w:position w:val="0"/>
          <w:sz w:val="24"/>
          <w:szCs w:val="24"/>
        </w:rPr>
        <w:t>一</w:t>
      </w:r>
      <w:bookmarkEnd w:id="182"/>
      <w:r>
        <w:rPr>
          <w:color w:val="000000"/>
          <w:spacing w:val="0"/>
          <w:w w:val="100"/>
          <w:position w:val="0"/>
          <w:sz w:val="24"/>
          <w:szCs w:val="24"/>
        </w:rPr>
        <w:t>、</w:t>
        <w:tab/>
        <w:t>报告期内总体经营情况</w:t>
      </w:r>
      <w:bookmarkEnd w:id="180"/>
      <w:bookmarkEnd w:id="181"/>
      <w:bookmarkEnd w:id="183"/>
    </w:p>
    <w:p>
      <w:pPr>
        <w:pStyle w:val="Style27"/>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年是公司夯实基础、加快转型发展之年。公司的股权分置改革阶段性工作 圆满完成；公司加快实施发展战略，创新农产品批发市场经营管理模式，稳步推进下 属部分市场的迁建和扩建；非批发市场业务通过出让股权、引入战略投资者、改善经 营机制等形式实现有序地整合与退出，有效提高公司核心竞争力和盈利能力，为公司 的后续发展奠定良好基础。</w:t>
      </w:r>
    </w:p>
    <w:p>
      <w:pPr>
        <w:pStyle w:val="Style27"/>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截止到</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月底，公司总资产达</w:t>
      </w:r>
      <w:r>
        <w:rPr>
          <w:rFonts w:ascii="Times New Roman" w:eastAsia="Times New Roman" w:hAnsi="Times New Roman" w:cs="Times New Roman"/>
          <w:color w:val="000000"/>
          <w:spacing w:val="0"/>
          <w:w w:val="100"/>
          <w:position w:val="0"/>
          <w:sz w:val="24"/>
          <w:szCs w:val="24"/>
        </w:rPr>
        <w:t>42.2</w:t>
      </w:r>
      <w:r>
        <w:rPr>
          <w:color w:val="000000"/>
          <w:spacing w:val="0"/>
          <w:w w:val="100"/>
          <w:position w:val="0"/>
          <w:sz w:val="24"/>
          <w:szCs w:val="24"/>
        </w:rPr>
        <w:t>亿元，净资产达</w:t>
      </w:r>
      <w:r>
        <w:rPr>
          <w:rFonts w:ascii="Times New Roman" w:eastAsia="Times New Roman" w:hAnsi="Times New Roman" w:cs="Times New Roman"/>
          <w:color w:val="000000"/>
          <w:spacing w:val="0"/>
          <w:w w:val="100"/>
          <w:position w:val="0"/>
          <w:sz w:val="24"/>
          <w:szCs w:val="24"/>
        </w:rPr>
        <w:t>14.58</w:t>
      </w:r>
      <w:r>
        <w:rPr>
          <w:color w:val="000000"/>
          <w:spacing w:val="0"/>
          <w:w w:val="100"/>
          <w:position w:val="0"/>
          <w:sz w:val="24"/>
          <w:szCs w:val="24"/>
        </w:rPr>
        <w:t>亿元，资产负 债率</w:t>
      </w:r>
      <w:r>
        <w:rPr>
          <w:rFonts w:ascii="Times New Roman" w:eastAsia="Times New Roman" w:hAnsi="Times New Roman" w:cs="Times New Roman"/>
          <w:color w:val="000000"/>
          <w:spacing w:val="0"/>
          <w:w w:val="100"/>
          <w:position w:val="0"/>
          <w:sz w:val="24"/>
          <w:szCs w:val="24"/>
        </w:rPr>
        <w:t>52.94</w:t>
      </w:r>
      <w:r>
        <w:rPr>
          <w:color w:val="000000"/>
          <w:spacing w:val="0"/>
          <w:w w:val="100"/>
          <w:position w:val="0"/>
          <w:sz w:val="24"/>
          <w:szCs w:val="24"/>
        </w:rPr>
        <w:t>%，同比下降</w:t>
      </w:r>
      <w:r>
        <w:rPr>
          <w:rFonts w:ascii="Times New Roman" w:eastAsia="Times New Roman" w:hAnsi="Times New Roman" w:cs="Times New Roman"/>
          <w:color w:val="000000"/>
          <w:spacing w:val="0"/>
          <w:w w:val="100"/>
          <w:position w:val="0"/>
          <w:sz w:val="24"/>
          <w:szCs w:val="24"/>
        </w:rPr>
        <w:t>5.32</w:t>
      </w:r>
      <w:r>
        <w:rPr>
          <w:color w:val="000000"/>
          <w:spacing w:val="0"/>
          <w:w w:val="100"/>
          <w:position w:val="0"/>
          <w:sz w:val="24"/>
          <w:szCs w:val="24"/>
        </w:rPr>
        <w:t>%，公司财务状况明显改善。</w:t>
      </w:r>
    </w:p>
    <w:p>
      <w:pPr>
        <w:pStyle w:val="Style27"/>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月，公司累计实现主营收入</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 xml:space="preserve">亿元，剔除民润因素后同比增长 </w:t>
      </w:r>
      <w:r>
        <w:rPr>
          <w:rFonts w:ascii="Times New Roman" w:eastAsia="Times New Roman" w:hAnsi="Times New Roman" w:cs="Times New Roman"/>
          <w:color w:val="000000"/>
          <w:spacing w:val="0"/>
          <w:w w:val="100"/>
          <w:position w:val="0"/>
          <w:sz w:val="24"/>
          <w:szCs w:val="24"/>
        </w:rPr>
        <w:t>7.52%</w:t>
      </w:r>
      <w:r>
        <w:rPr>
          <w:color w:val="000000"/>
          <w:spacing w:val="0"/>
          <w:w w:val="100"/>
          <w:position w:val="0"/>
          <w:sz w:val="24"/>
          <w:szCs w:val="24"/>
        </w:rPr>
        <w:t>；完成利润总额</w:t>
      </w:r>
      <w:r>
        <w:rPr>
          <w:rFonts w:ascii="Times New Roman" w:eastAsia="Times New Roman" w:hAnsi="Times New Roman" w:cs="Times New Roman"/>
          <w:color w:val="000000"/>
          <w:spacing w:val="0"/>
          <w:w w:val="100"/>
          <w:position w:val="0"/>
          <w:sz w:val="24"/>
          <w:szCs w:val="24"/>
        </w:rPr>
        <w:t>1.02</w:t>
      </w:r>
      <w:r>
        <w:rPr>
          <w:color w:val="000000"/>
          <w:spacing w:val="0"/>
          <w:w w:val="100"/>
          <w:position w:val="0"/>
          <w:sz w:val="24"/>
          <w:szCs w:val="24"/>
        </w:rPr>
        <w:t>亿元，净利润</w:t>
      </w:r>
      <w:r>
        <w:rPr>
          <w:rFonts w:ascii="Times New Roman" w:eastAsia="Times New Roman" w:hAnsi="Times New Roman" w:cs="Times New Roman"/>
          <w:color w:val="000000"/>
          <w:spacing w:val="0"/>
          <w:w w:val="100"/>
          <w:position w:val="0"/>
          <w:sz w:val="24"/>
          <w:szCs w:val="24"/>
        </w:rPr>
        <w:t>5001</w:t>
      </w:r>
      <w:r>
        <w:rPr>
          <w:color w:val="000000"/>
          <w:spacing w:val="0"/>
          <w:w w:val="100"/>
          <w:position w:val="0"/>
          <w:sz w:val="24"/>
          <w:szCs w:val="24"/>
        </w:rPr>
        <w:t>万元，同比增长</w:t>
      </w:r>
      <w:r>
        <w:rPr>
          <w:rFonts w:ascii="Times New Roman" w:eastAsia="Times New Roman" w:hAnsi="Times New Roman" w:cs="Times New Roman"/>
          <w:color w:val="000000"/>
          <w:spacing w:val="0"/>
          <w:w w:val="100"/>
          <w:position w:val="0"/>
          <w:sz w:val="24"/>
          <w:szCs w:val="24"/>
        </w:rPr>
        <w:t>165%</w:t>
      </w:r>
      <w:r>
        <w:rPr>
          <w:color w:val="000000"/>
          <w:spacing w:val="0"/>
          <w:w w:val="100"/>
          <w:position w:val="0"/>
          <w:sz w:val="24"/>
          <w:szCs w:val="24"/>
        </w:rPr>
        <w:t xml:space="preserve">；净资产收益率 </w:t>
      </w:r>
      <w:r>
        <w:rPr>
          <w:rFonts w:ascii="Times New Roman" w:eastAsia="Times New Roman" w:hAnsi="Times New Roman" w:cs="Times New Roman"/>
          <w:color w:val="000000"/>
          <w:spacing w:val="0"/>
          <w:w w:val="100"/>
          <w:position w:val="0"/>
          <w:sz w:val="24"/>
          <w:szCs w:val="24"/>
        </w:rPr>
        <w:t>3.43</w:t>
      </w:r>
      <w:r>
        <w:rPr>
          <w:color w:val="000000"/>
          <w:spacing w:val="0"/>
          <w:w w:val="100"/>
          <w:position w:val="0"/>
          <w:sz w:val="24"/>
          <w:szCs w:val="24"/>
        </w:rPr>
        <w:t>%。</w:t>
      </w:r>
    </w:p>
    <w:p>
      <w:pPr>
        <w:pStyle w:val="Style27"/>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报告期内，公司下属批发市场总交易量约</w:t>
      </w:r>
      <w:r>
        <w:rPr>
          <w:rFonts w:ascii="Times New Roman" w:eastAsia="Times New Roman" w:hAnsi="Times New Roman" w:cs="Times New Roman"/>
          <w:color w:val="000000"/>
          <w:spacing w:val="0"/>
          <w:w w:val="100"/>
          <w:position w:val="0"/>
          <w:sz w:val="24"/>
          <w:szCs w:val="24"/>
        </w:rPr>
        <w:t>1512</w:t>
      </w:r>
      <w:r>
        <w:rPr>
          <w:color w:val="000000"/>
          <w:spacing w:val="0"/>
          <w:w w:val="100"/>
          <w:position w:val="0"/>
          <w:sz w:val="24"/>
          <w:szCs w:val="24"/>
        </w:rPr>
        <w:t>万吨，同比增长</w:t>
      </w:r>
      <w:r>
        <w:rPr>
          <w:rFonts w:ascii="Times New Roman" w:eastAsia="Times New Roman" w:hAnsi="Times New Roman" w:cs="Times New Roman"/>
          <w:color w:val="000000"/>
          <w:spacing w:val="0"/>
          <w:w w:val="100"/>
          <w:position w:val="0"/>
          <w:sz w:val="24"/>
          <w:szCs w:val="24"/>
        </w:rPr>
        <w:t>6.7</w:t>
      </w:r>
      <w:r>
        <w:rPr>
          <w:color w:val="000000"/>
          <w:spacing w:val="0"/>
          <w:w w:val="100"/>
          <w:position w:val="0"/>
          <w:sz w:val="24"/>
          <w:szCs w:val="24"/>
        </w:rPr>
        <w:t>%，总交易额 约</w:t>
      </w:r>
      <w:r>
        <w:rPr>
          <w:rFonts w:ascii="Times New Roman" w:eastAsia="Times New Roman" w:hAnsi="Times New Roman" w:cs="Times New Roman"/>
          <w:color w:val="000000"/>
          <w:spacing w:val="0"/>
          <w:w w:val="100"/>
          <w:position w:val="0"/>
          <w:sz w:val="24"/>
          <w:szCs w:val="24"/>
        </w:rPr>
        <w:t>528</w:t>
      </w:r>
      <w:r>
        <w:rPr>
          <w:color w:val="000000"/>
          <w:spacing w:val="0"/>
          <w:w w:val="100"/>
          <w:position w:val="0"/>
          <w:sz w:val="24"/>
          <w:szCs w:val="24"/>
        </w:rPr>
        <w:t>亿元，同比增长</w:t>
      </w:r>
      <w:r>
        <w:rPr>
          <w:rFonts w:ascii="Times New Roman" w:eastAsia="Times New Roman" w:hAnsi="Times New Roman" w:cs="Times New Roman"/>
          <w:color w:val="000000"/>
          <w:spacing w:val="0"/>
          <w:w w:val="100"/>
          <w:position w:val="0"/>
          <w:sz w:val="24"/>
          <w:szCs w:val="24"/>
        </w:rPr>
        <w:t>16.1</w:t>
      </w:r>
      <w:r>
        <w:rPr>
          <w:color w:val="000000"/>
          <w:spacing w:val="0"/>
          <w:w w:val="100"/>
          <w:position w:val="0"/>
          <w:sz w:val="24"/>
          <w:szCs w:val="24"/>
        </w:rPr>
        <w:t>%。公司投资的下属企业利润总额在</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 xml:space="preserve">万元以上的有 </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家，利润总额在</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万元至</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万元的有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家。农产品批发市场业务呈现良好的 发展态势。</w:t>
      </w:r>
    </w:p>
    <w:p>
      <w:pPr>
        <w:pStyle w:val="Style39"/>
        <w:keepNext/>
        <w:keepLines/>
        <w:widowControl w:val="0"/>
        <w:shd w:val="clear" w:color="auto" w:fill="auto"/>
        <w:tabs>
          <w:tab w:pos="924" w:val="left"/>
        </w:tabs>
        <w:bidi w:val="0"/>
        <w:spacing w:before="0" w:line="471" w:lineRule="exact"/>
        <w:ind w:left="0" w:right="0"/>
        <w:jc w:val="both"/>
      </w:pPr>
      <w:bookmarkStart w:id="184" w:name="bookmark184"/>
      <w:bookmarkStart w:id="185" w:name="bookmark185"/>
      <w:bookmarkStart w:id="186" w:name="bookmark186"/>
      <w:bookmarkStart w:id="187" w:name="bookmark187"/>
      <w:r>
        <w:rPr>
          <w:color w:val="000000"/>
          <w:spacing w:val="0"/>
          <w:w w:val="100"/>
          <w:position w:val="0"/>
          <w:sz w:val="24"/>
          <w:szCs w:val="24"/>
        </w:rPr>
        <w:t>二</w:t>
      </w:r>
      <w:bookmarkEnd w:id="186"/>
      <w:r>
        <w:rPr>
          <w:color w:val="000000"/>
          <w:spacing w:val="0"/>
          <w:w w:val="100"/>
          <w:position w:val="0"/>
          <w:sz w:val="24"/>
          <w:szCs w:val="24"/>
        </w:rPr>
        <w:t>、</w:t>
        <w:tab/>
        <w:t>本年度公司主要工作情况</w:t>
      </w:r>
      <w:bookmarkEnd w:id="184"/>
      <w:bookmarkEnd w:id="185"/>
      <w:bookmarkEnd w:id="187"/>
    </w:p>
    <w:p>
      <w:pPr>
        <w:pStyle w:val="Style39"/>
        <w:keepNext/>
        <w:keepLines/>
        <w:widowControl w:val="0"/>
        <w:shd w:val="clear" w:color="auto" w:fill="auto"/>
        <w:bidi w:val="0"/>
        <w:spacing w:before="0" w:after="0" w:line="240" w:lineRule="auto"/>
        <w:ind w:left="0" w:right="0"/>
        <w:jc w:val="both"/>
      </w:pPr>
      <w:bookmarkStart w:id="184" w:name="bookmark184"/>
      <w:bookmarkStart w:id="185" w:name="bookmark185"/>
      <w:bookmarkStart w:id="188" w:name="bookmark188"/>
      <w:bookmarkStart w:id="189" w:name="bookmark189"/>
      <w:r>
        <w:rPr>
          <w:color w:val="000000"/>
          <w:spacing w:val="0"/>
          <w:w w:val="100"/>
          <w:position w:val="0"/>
          <w:sz w:val="24"/>
          <w:szCs w:val="24"/>
        </w:rPr>
        <w:t>（</w:t>
      </w:r>
      <w:bookmarkEnd w:id="188"/>
      <w:r>
        <w:rPr>
          <w:color w:val="000000"/>
          <w:spacing w:val="0"/>
          <w:w w:val="100"/>
          <w:position w:val="0"/>
          <w:sz w:val="24"/>
          <w:szCs w:val="24"/>
        </w:rPr>
        <w:t>一）制定发展战略，明确发展目标</w:t>
      </w:r>
      <w:bookmarkEnd w:id="184"/>
      <w:bookmarkEnd w:id="185"/>
      <w:bookmarkEnd w:id="189"/>
    </w:p>
    <w:p>
      <w:pPr>
        <w:pStyle w:val="Style27"/>
        <w:keepNext w:val="0"/>
        <w:keepLines w:val="0"/>
        <w:widowControl w:val="0"/>
        <w:shd w:val="clear" w:color="auto" w:fill="auto"/>
        <w:bidi w:val="0"/>
        <w:spacing w:before="0" w:after="280" w:line="470" w:lineRule="exact"/>
        <w:ind w:left="0" w:right="0" w:firstLine="480"/>
        <w:jc w:val="both"/>
      </w:pPr>
      <w:r>
        <w:rPr>
          <w:color w:val="000000"/>
          <w:spacing w:val="0"/>
          <w:w w:val="100"/>
          <w:position w:val="0"/>
          <w:sz w:val="24"/>
          <w:szCs w:val="24"/>
        </w:rPr>
        <w:t>2003年，公司董事会提出了 “归核化”发展战略，即集中公司资源重点发展公 司最具核心竞争优势的农产品批发市场业务，并制定了公司三年发展战略。经过三年 的实施，“归核化”发展战略深入人心，并取得了明显效果。根据企业内外部环境的 变化情况，为使公司发展战略更具连续性、科学性和可操作性，2006年初公司董事 会战略管理委员会成立了企业发展战略编写小组，编写小组在深入调查研究的基础 上，制定了公司5年发展战略规划：</w:t>
      </w:r>
      <w:r>
        <w:rPr>
          <w:b/>
          <w:bCs/>
          <w:color w:val="000000"/>
          <w:spacing w:val="0"/>
          <w:w w:val="100"/>
          <w:position w:val="0"/>
          <w:sz w:val="24"/>
          <w:szCs w:val="24"/>
        </w:rPr>
        <w:t>加快“归核化"发展战略的实施步伐，创新农产 品批发市场运营模式，构筑完善的全国性农产品批发市场网络体系，建设具有核心</w:t>
      </w:r>
    </w:p>
    <w:p>
      <w:pPr>
        <w:pStyle w:val="Style27"/>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z w:val="24"/>
          <w:szCs w:val="24"/>
        </w:rPr>
        <w:t>竞争力、可持续发展的农产品流通企业。</w:t>
      </w:r>
      <w:r>
        <w:rPr>
          <w:color w:val="000000"/>
          <w:spacing w:val="0"/>
          <w:w w:val="100"/>
          <w:position w:val="0"/>
          <w:sz w:val="24"/>
          <w:szCs w:val="24"/>
        </w:rPr>
        <w:t xml:space="preserve">2006年11月15日，公司发展战略规划通 </w:t>
      </w:r>
      <w:r>
        <w:rPr>
          <w:color w:val="000000"/>
          <w:spacing w:val="0"/>
          <w:w w:val="100"/>
          <w:position w:val="0"/>
          <w:sz w:val="24"/>
          <w:szCs w:val="24"/>
        </w:rPr>
        <w:t xml:space="preserve">过了市国资委邀请的八名专家的评审、论证，并获得专家的高度评价和充分肯定。2006 </w:t>
      </w:r>
      <w:r>
        <w:rPr>
          <w:color w:val="000000"/>
          <w:spacing w:val="0"/>
          <w:w w:val="100"/>
          <w:position w:val="0"/>
          <w:sz w:val="24"/>
          <w:szCs w:val="24"/>
        </w:rPr>
        <w:t>年12月8日，公司第五届董事会第二次会议顺利通过公司发展战略。</w:t>
      </w:r>
    </w:p>
    <w:p>
      <w:pPr>
        <w:pStyle w:val="Style27"/>
        <w:keepNext w:val="0"/>
        <w:keepLines w:val="0"/>
        <w:widowControl w:val="0"/>
        <w:shd w:val="clear" w:color="auto" w:fill="auto"/>
        <w:bidi w:val="0"/>
        <w:spacing w:before="0" w:after="180" w:line="471" w:lineRule="exact"/>
        <w:ind w:left="0" w:right="0" w:firstLine="360"/>
        <w:jc w:val="both"/>
      </w:pPr>
      <w:bookmarkStart w:id="190" w:name="bookmark190"/>
      <w:r>
        <w:rPr>
          <w:color w:val="000000"/>
          <w:spacing w:val="0"/>
          <w:w w:val="100"/>
          <w:position w:val="0"/>
          <w:sz w:val="24"/>
          <w:szCs w:val="24"/>
        </w:rPr>
        <w:t>（</w:t>
      </w:r>
      <w:bookmarkEnd w:id="190"/>
      <w:r>
        <w:rPr>
          <w:color w:val="000000"/>
          <w:spacing w:val="0"/>
          <w:w w:val="100"/>
          <w:position w:val="0"/>
          <w:sz w:val="24"/>
          <w:szCs w:val="24"/>
        </w:rPr>
        <w:t>二）深入挖掘批发市场发展潜力，主业实现内涵式快速增长，核心竞争力明显 增强。</w:t>
      </w:r>
    </w:p>
    <w:p>
      <w:pPr>
        <w:pStyle w:val="Style27"/>
        <w:keepNext w:val="0"/>
        <w:keepLines w:val="0"/>
        <w:widowControl w:val="0"/>
        <w:shd w:val="clear" w:color="auto" w:fill="auto"/>
        <w:tabs>
          <w:tab w:pos="858" w:val="left"/>
        </w:tabs>
        <w:bidi w:val="0"/>
        <w:spacing w:before="0" w:after="0" w:line="410" w:lineRule="auto"/>
        <w:ind w:left="0" w:right="0" w:firstLine="480"/>
        <w:jc w:val="both"/>
      </w:pPr>
      <w:bookmarkStart w:id="191" w:name="bookmark191"/>
      <w:r>
        <w:rPr>
          <w:rFonts w:ascii="Times New Roman" w:eastAsia="Times New Roman" w:hAnsi="Times New Roman" w:cs="Times New Roman"/>
          <w:color w:val="000000"/>
          <w:spacing w:val="0"/>
          <w:w w:val="100"/>
          <w:position w:val="0"/>
          <w:sz w:val="24"/>
          <w:szCs w:val="24"/>
        </w:rPr>
        <w:t>1</w:t>
      </w:r>
      <w:bookmarkEnd w:id="191"/>
      <w:r>
        <w:rPr>
          <w:color w:val="000000"/>
          <w:spacing w:val="0"/>
          <w:w w:val="100"/>
          <w:position w:val="0"/>
          <w:sz w:val="24"/>
          <w:szCs w:val="24"/>
        </w:rPr>
        <w:t>、</w:t>
        <w:tab/>
        <w:t>全面推进电子结算，主业核心竞争力明显增强。</w:t>
      </w:r>
    </w:p>
    <w:p>
      <w:pPr>
        <w:pStyle w:val="Style27"/>
        <w:keepNext w:val="0"/>
        <w:keepLines w:val="0"/>
        <w:widowControl w:val="0"/>
        <w:shd w:val="clear" w:color="auto" w:fill="auto"/>
        <w:bidi w:val="0"/>
        <w:spacing w:before="0" w:after="180" w:line="471" w:lineRule="exact"/>
        <w:ind w:left="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年，公司重点推进电子结算，成效显著。发展比较成熟的寿光市场和上海 市场在原有电子交易系统上不断突破，继续扩大电子交易的规模；布吉市场、福田市 场、南山配送公司、长沙市场、西安市场、成都市场、南昌市场等市场，根据公司的 战略部署，相继出台电子化交易实施方案，稳步推进电子结算。电子结算业务的推出， 使各批发市场的管理更加规范、高效，有利于经济效益的提升，为批发市场企业盈利 模式的转变奠定了基础。</w:t>
      </w:r>
    </w:p>
    <w:p>
      <w:pPr>
        <w:pStyle w:val="Style27"/>
        <w:keepNext w:val="0"/>
        <w:keepLines w:val="0"/>
        <w:widowControl w:val="0"/>
        <w:shd w:val="clear" w:color="auto" w:fill="auto"/>
        <w:tabs>
          <w:tab w:pos="882" w:val="left"/>
        </w:tabs>
        <w:bidi w:val="0"/>
        <w:spacing w:before="0" w:after="0" w:line="410" w:lineRule="auto"/>
        <w:ind w:left="0" w:right="0" w:firstLine="480"/>
        <w:jc w:val="both"/>
      </w:pPr>
      <w:bookmarkStart w:id="192" w:name="bookmark192"/>
      <w:r>
        <w:rPr>
          <w:rFonts w:ascii="Times New Roman" w:eastAsia="Times New Roman" w:hAnsi="Times New Roman" w:cs="Times New Roman"/>
          <w:color w:val="000000"/>
          <w:spacing w:val="0"/>
          <w:w w:val="100"/>
          <w:position w:val="0"/>
          <w:sz w:val="24"/>
          <w:szCs w:val="24"/>
        </w:rPr>
        <w:t>2</w:t>
      </w:r>
      <w:bookmarkEnd w:id="192"/>
      <w:r>
        <w:rPr>
          <w:color w:val="000000"/>
          <w:spacing w:val="0"/>
          <w:w w:val="100"/>
          <w:position w:val="0"/>
          <w:sz w:val="24"/>
          <w:szCs w:val="24"/>
        </w:rPr>
        <w:t>、</w:t>
        <w:tab/>
        <w:t>创新服务手段，培育新的利润增长点，提升经济效益。</w:t>
      </w:r>
    </w:p>
    <w:p>
      <w:pPr>
        <w:pStyle w:val="Style27"/>
        <w:keepNext w:val="0"/>
        <w:keepLines w:val="0"/>
        <w:widowControl w:val="0"/>
        <w:shd w:val="clear" w:color="auto" w:fill="auto"/>
        <w:tabs>
          <w:tab w:pos="882" w:val="left"/>
        </w:tabs>
        <w:bidi w:val="0"/>
        <w:spacing w:before="0" w:after="0" w:line="410" w:lineRule="auto"/>
        <w:ind w:left="0" w:right="0" w:firstLine="480"/>
        <w:jc w:val="both"/>
      </w:pPr>
      <w:bookmarkStart w:id="193" w:name="bookmark193"/>
      <w:r>
        <w:rPr>
          <w:rFonts w:ascii="Times New Roman" w:eastAsia="Times New Roman" w:hAnsi="Times New Roman" w:cs="Times New Roman"/>
          <w:color w:val="000000"/>
          <w:spacing w:val="0"/>
          <w:w w:val="100"/>
          <w:position w:val="0"/>
          <w:sz w:val="24"/>
          <w:szCs w:val="24"/>
        </w:rPr>
        <w:t>3</w:t>
      </w:r>
      <w:bookmarkEnd w:id="193"/>
      <w:r>
        <w:rPr>
          <w:color w:val="000000"/>
          <w:spacing w:val="0"/>
          <w:w w:val="100"/>
          <w:position w:val="0"/>
          <w:sz w:val="24"/>
          <w:szCs w:val="24"/>
        </w:rPr>
        <w:t>、</w:t>
        <w:tab/>
        <w:t>新市场建设和招商工作取得重大进展。</w:t>
      </w:r>
    </w:p>
    <w:p>
      <w:pPr>
        <w:pStyle w:val="Style27"/>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年是公司下属新市场建设和老市场搬迁最为集中的一年。南昌、惠州、成 都、深圳南山等地市场在国家土地政策不断收紧的情况下，合法合规解决了土地、环 评等事宜，保质保量完成项目建设，保障新项目顺利开业，目前，新建设的惠州市场、 迁建的西安市场和成都市场均已正式开业，发展势头良好。南昌市场采取强有力的措 施，化解外部竞争，全面实现蔬菜、果品、粮油、副食等经营户在新市场的店面安置; 惠州公司对不同的竞争市场，采取针对性招商策略，逐步整合其他专业市场的客户资 源，保证市场成功开业；西安市场从单品种入手采取优惠措施，满足客户要求，并狠 抓下线销售商工作，建立产地客户联络网，招商成效显著。</w:t>
      </w:r>
    </w:p>
    <w:p>
      <w:pPr>
        <w:pStyle w:val="Style27"/>
        <w:keepNext w:val="0"/>
        <w:keepLines w:val="0"/>
        <w:widowControl w:val="0"/>
        <w:shd w:val="clear" w:color="auto" w:fill="auto"/>
        <w:tabs>
          <w:tab w:pos="1126" w:val="left"/>
        </w:tabs>
        <w:bidi w:val="0"/>
        <w:spacing w:before="0" w:after="0" w:line="471" w:lineRule="exact"/>
        <w:ind w:left="0" w:right="0" w:firstLine="480"/>
        <w:jc w:val="both"/>
      </w:pPr>
      <w:bookmarkStart w:id="194" w:name="bookmark194"/>
      <w:r>
        <w:rPr>
          <w:color w:val="000000"/>
          <w:spacing w:val="0"/>
          <w:w w:val="100"/>
          <w:position w:val="0"/>
          <w:sz w:val="24"/>
          <w:szCs w:val="24"/>
        </w:rPr>
        <w:t>（</w:t>
      </w:r>
      <w:bookmarkEnd w:id="194"/>
      <w:r>
        <w:rPr>
          <w:color w:val="000000"/>
          <w:spacing w:val="0"/>
          <w:w w:val="100"/>
          <w:position w:val="0"/>
          <w:sz w:val="24"/>
          <w:szCs w:val="24"/>
        </w:rPr>
        <w:t>三）</w:t>
        <w:tab/>
        <w:t>非主业引进战略合作伙伴进展顺利，沉淀资产得到有效盘活。</w:t>
      </w:r>
    </w:p>
    <w:p>
      <w:pPr>
        <w:pStyle w:val="Style27"/>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报告期内，为落实发展战略，公司加大非主业引进战略投资者及盘活沉淀资产力 度，实现了经济效益的最大化，并为战略的顺利实施，奠定了较雄厚的物质基础。</w:t>
      </w:r>
    </w:p>
    <w:p>
      <w:pPr>
        <w:pStyle w:val="Style27"/>
        <w:keepNext w:val="0"/>
        <w:keepLines w:val="0"/>
        <w:widowControl w:val="0"/>
        <w:shd w:val="clear" w:color="auto" w:fill="auto"/>
        <w:tabs>
          <w:tab w:pos="1126" w:val="left"/>
        </w:tabs>
        <w:bidi w:val="0"/>
        <w:spacing w:before="0" w:after="0" w:line="471" w:lineRule="exact"/>
        <w:ind w:left="0" w:right="0" w:firstLine="480"/>
        <w:jc w:val="both"/>
      </w:pPr>
      <w:bookmarkStart w:id="195" w:name="bookmark195"/>
      <w:r>
        <w:rPr>
          <w:color w:val="000000"/>
          <w:spacing w:val="0"/>
          <w:w w:val="100"/>
          <w:position w:val="0"/>
          <w:sz w:val="24"/>
          <w:szCs w:val="24"/>
        </w:rPr>
        <w:t>（</w:t>
      </w:r>
      <w:bookmarkEnd w:id="195"/>
      <w:r>
        <w:rPr>
          <w:color w:val="000000"/>
          <w:spacing w:val="0"/>
          <w:w w:val="100"/>
          <w:position w:val="0"/>
          <w:sz w:val="24"/>
          <w:szCs w:val="24"/>
        </w:rPr>
        <w:t>四）</w:t>
        <w:tab/>
        <w:t>股权分置改革阶段性工作圆满完成。</w:t>
      </w:r>
    </w:p>
    <w:p>
      <w:pPr>
        <w:pStyle w:val="Style27"/>
        <w:keepNext w:val="0"/>
        <w:keepLines w:val="0"/>
        <w:widowControl w:val="0"/>
        <w:shd w:val="clear" w:color="auto" w:fill="auto"/>
        <w:bidi w:val="0"/>
        <w:spacing w:before="0" w:after="180" w:line="471" w:lineRule="exact"/>
        <w:ind w:left="0" w:right="0" w:firstLine="480"/>
        <w:jc w:val="both"/>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日，“农产品”收盘价稳稳站在</w:t>
      </w:r>
      <w:r>
        <w:rPr>
          <w:rFonts w:ascii="Times New Roman" w:eastAsia="Times New Roman" w:hAnsi="Times New Roman" w:cs="Times New Roman"/>
          <w:color w:val="000000"/>
          <w:spacing w:val="0"/>
          <w:w w:val="100"/>
          <w:position w:val="0"/>
          <w:sz w:val="24"/>
          <w:szCs w:val="24"/>
        </w:rPr>
        <w:t>10.98</w:t>
      </w:r>
      <w:r>
        <w:rPr>
          <w:color w:val="000000"/>
          <w:spacing w:val="0"/>
          <w:w w:val="100"/>
          <w:position w:val="0"/>
          <w:sz w:val="24"/>
          <w:szCs w:val="24"/>
        </w:rPr>
        <w:t>元，这一价格比股改承诺价</w:t>
      </w:r>
      <w:r>
        <w:rPr>
          <w:rFonts w:ascii="Times New Roman" w:eastAsia="Times New Roman" w:hAnsi="Times New Roman" w:cs="Times New Roman"/>
          <w:color w:val="000000"/>
          <w:spacing w:val="0"/>
          <w:w w:val="100"/>
          <w:position w:val="0"/>
          <w:sz w:val="24"/>
          <w:szCs w:val="24"/>
        </w:rPr>
        <w:t>4.25</w:t>
      </w:r>
      <w:r>
        <w:rPr>
          <w:color w:val="000000"/>
          <w:spacing w:val="0"/>
          <w:w w:val="100"/>
          <w:position w:val="0"/>
          <w:sz w:val="24"/>
          <w:szCs w:val="24"/>
        </w:rPr>
        <w:t>元 高出</w:t>
      </w:r>
      <w:r>
        <w:rPr>
          <w:rFonts w:ascii="Times New Roman" w:eastAsia="Times New Roman" w:hAnsi="Times New Roman" w:cs="Times New Roman"/>
          <w:color w:val="000000"/>
          <w:spacing w:val="0"/>
          <w:w w:val="100"/>
          <w:position w:val="0"/>
          <w:sz w:val="24"/>
          <w:szCs w:val="24"/>
        </w:rPr>
        <w:t>6.73</w:t>
      </w:r>
      <w:r>
        <w:rPr>
          <w:color w:val="000000"/>
          <w:spacing w:val="0"/>
          <w:w w:val="100"/>
          <w:position w:val="0"/>
          <w:sz w:val="24"/>
          <w:szCs w:val="24"/>
        </w:rPr>
        <w:t>元，涨幅达</w:t>
      </w:r>
      <w:r>
        <w:rPr>
          <w:rFonts w:ascii="Times New Roman" w:eastAsia="Times New Roman" w:hAnsi="Times New Roman" w:cs="Times New Roman"/>
          <w:color w:val="000000"/>
          <w:spacing w:val="0"/>
          <w:w w:val="100"/>
          <w:position w:val="0"/>
          <w:sz w:val="24"/>
          <w:szCs w:val="24"/>
        </w:rPr>
        <w:t>158%</w:t>
      </w:r>
      <w:r>
        <w:rPr>
          <w:color w:val="000000"/>
          <w:spacing w:val="0"/>
          <w:w w:val="100"/>
          <w:position w:val="0"/>
          <w:sz w:val="24"/>
          <w:szCs w:val="24"/>
        </w:rPr>
        <w:t>，没有一股流通股以</w:t>
      </w:r>
      <w:r>
        <w:rPr>
          <w:rFonts w:ascii="Times New Roman" w:eastAsia="Times New Roman" w:hAnsi="Times New Roman" w:cs="Times New Roman"/>
          <w:color w:val="000000"/>
          <w:spacing w:val="0"/>
          <w:w w:val="100"/>
          <w:position w:val="0"/>
          <w:sz w:val="24"/>
          <w:szCs w:val="24"/>
        </w:rPr>
        <w:t>4.25</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股的价格出售给大股东深圳 市国资委；</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日，原非流通法人股</w:t>
      </w:r>
      <w:r>
        <w:rPr>
          <w:rFonts w:ascii="Times New Roman" w:eastAsia="Times New Roman" w:hAnsi="Times New Roman" w:cs="Times New Roman"/>
          <w:color w:val="000000"/>
          <w:spacing w:val="0"/>
          <w:w w:val="100"/>
          <w:position w:val="0"/>
          <w:sz w:val="24"/>
          <w:szCs w:val="24"/>
        </w:rPr>
        <w:t>26,204,453</w:t>
      </w:r>
      <w:r>
        <w:rPr>
          <w:color w:val="000000"/>
          <w:spacing w:val="0"/>
          <w:w w:val="100"/>
          <w:position w:val="0"/>
          <w:sz w:val="24"/>
          <w:szCs w:val="24"/>
        </w:rPr>
        <w:t>股解除禁售，可在二级市场流通。</w:t>
      </w:r>
      <w:r>
        <w:br w:type="page"/>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这标志着公司股权分置改革阶段性工作划上圆满句号。</w:t>
      </w:r>
    </w:p>
    <w:p>
      <w:pPr>
        <w:pStyle w:val="Style27"/>
        <w:keepNext w:val="0"/>
        <w:keepLines w:val="0"/>
        <w:widowControl w:val="0"/>
        <w:shd w:val="clear" w:color="auto" w:fill="auto"/>
        <w:bidi w:val="0"/>
        <w:spacing w:before="0" w:after="180" w:line="240" w:lineRule="auto"/>
        <w:ind w:left="0" w:right="0" w:firstLine="580"/>
        <w:jc w:val="left"/>
      </w:pPr>
      <w:bookmarkStart w:id="196" w:name="bookmark196"/>
      <w:r>
        <w:rPr>
          <w:color w:val="000000"/>
          <w:spacing w:val="0"/>
          <w:w w:val="100"/>
          <w:position w:val="0"/>
          <w:sz w:val="24"/>
          <w:szCs w:val="24"/>
        </w:rPr>
        <w:t>（</w:t>
      </w:r>
      <w:bookmarkEnd w:id="196"/>
      <w:r>
        <w:rPr>
          <w:color w:val="000000"/>
          <w:spacing w:val="0"/>
          <w:w w:val="100"/>
          <w:position w:val="0"/>
          <w:sz w:val="24"/>
          <w:szCs w:val="24"/>
        </w:rPr>
        <w:t>五）成功发行</w:t>
      </w:r>
      <w:r>
        <w:rPr>
          <w:rFonts w:ascii="Times New Roman" w:eastAsia="Times New Roman" w:hAnsi="Times New Roman" w:cs="Times New Roman"/>
          <w:color w:val="000000"/>
          <w:spacing w:val="0"/>
          <w:w w:val="100"/>
          <w:position w:val="0"/>
          <w:sz w:val="24"/>
          <w:szCs w:val="24"/>
        </w:rPr>
        <w:t>5.6</w:t>
      </w:r>
      <w:r>
        <w:rPr>
          <w:color w:val="000000"/>
          <w:spacing w:val="0"/>
          <w:w w:val="100"/>
          <w:position w:val="0"/>
          <w:sz w:val="24"/>
          <w:szCs w:val="24"/>
        </w:rPr>
        <w:t>亿元短期融资券，改善资债结构。</w:t>
      </w:r>
    </w:p>
    <w:p>
      <w:pPr>
        <w:pStyle w:val="Style27"/>
        <w:keepNext w:val="0"/>
        <w:keepLines w:val="0"/>
        <w:widowControl w:val="0"/>
        <w:shd w:val="clear" w:color="auto" w:fill="auto"/>
        <w:bidi w:val="0"/>
        <w:spacing w:before="0" w:after="180" w:line="240" w:lineRule="auto"/>
        <w:ind w:left="0" w:right="0" w:firstLine="420"/>
        <w:jc w:val="left"/>
      </w:pP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月，公司在证券市场成功发行了 </w:t>
      </w:r>
      <w:r>
        <w:rPr>
          <w:rFonts w:ascii="Times New Roman" w:eastAsia="Times New Roman" w:hAnsi="Times New Roman" w:cs="Times New Roman"/>
          <w:color w:val="000000"/>
          <w:spacing w:val="0"/>
          <w:w w:val="100"/>
          <w:position w:val="0"/>
          <w:sz w:val="24"/>
          <w:szCs w:val="24"/>
        </w:rPr>
        <w:t>5.6</w:t>
      </w:r>
      <w:r>
        <w:rPr>
          <w:color w:val="000000"/>
          <w:spacing w:val="0"/>
          <w:w w:val="100"/>
          <w:position w:val="0"/>
          <w:sz w:val="24"/>
          <w:szCs w:val="24"/>
        </w:rPr>
        <w:t>亿元短期融资券，进一步拓宽了公司融资</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渠道，改善了资债结构，降低财务费用，为公司奠定了良好的信用基础。</w:t>
      </w:r>
    </w:p>
    <w:p>
      <w:pPr>
        <w:pStyle w:val="Style27"/>
        <w:keepNext w:val="0"/>
        <w:keepLines w:val="0"/>
        <w:widowControl w:val="0"/>
        <w:shd w:val="clear" w:color="auto" w:fill="auto"/>
        <w:bidi w:val="0"/>
        <w:spacing w:before="0" w:after="180" w:line="240" w:lineRule="auto"/>
        <w:ind w:left="0" w:right="0" w:firstLine="580"/>
        <w:jc w:val="left"/>
      </w:pPr>
      <w:bookmarkStart w:id="197" w:name="bookmark197"/>
      <w:r>
        <w:rPr>
          <w:color w:val="000000"/>
          <w:spacing w:val="0"/>
          <w:w w:val="100"/>
          <w:position w:val="0"/>
          <w:sz w:val="24"/>
          <w:szCs w:val="24"/>
        </w:rPr>
        <w:t>（</w:t>
      </w:r>
      <w:bookmarkEnd w:id="197"/>
      <w:r>
        <w:rPr>
          <w:color w:val="000000"/>
          <w:spacing w:val="0"/>
          <w:w w:val="100"/>
          <w:position w:val="0"/>
          <w:sz w:val="24"/>
          <w:szCs w:val="24"/>
        </w:rPr>
        <w:t>六）创新品牌营销，夯实企业持续发展基础。</w:t>
      </w:r>
    </w:p>
    <w:p>
      <w:pPr>
        <w:pStyle w:val="Style27"/>
        <w:keepNext w:val="0"/>
        <w:keepLines w:val="0"/>
        <w:widowControl w:val="0"/>
        <w:shd w:val="clear" w:color="auto" w:fill="auto"/>
        <w:bidi w:val="0"/>
        <w:spacing w:before="0" w:after="180" w:line="240" w:lineRule="auto"/>
        <w:ind w:left="0" w:right="0" w:firstLine="580"/>
        <w:jc w:val="left"/>
      </w:pPr>
      <w:bookmarkStart w:id="198" w:name="bookmark198"/>
      <w:r>
        <w:rPr>
          <w:color w:val="000000"/>
          <w:spacing w:val="0"/>
          <w:w w:val="100"/>
          <w:position w:val="0"/>
          <w:sz w:val="24"/>
          <w:szCs w:val="24"/>
        </w:rPr>
        <w:t>（</w:t>
      </w:r>
      <w:bookmarkEnd w:id="198"/>
      <w:r>
        <w:rPr>
          <w:color w:val="000000"/>
          <w:spacing w:val="0"/>
          <w:w w:val="100"/>
          <w:position w:val="0"/>
          <w:sz w:val="24"/>
          <w:szCs w:val="24"/>
        </w:rPr>
        <w:t>七）加快制度改革，管理创新，提高企业内部管理水平。</w:t>
      </w:r>
    </w:p>
    <w:p>
      <w:pPr>
        <w:pStyle w:val="Style27"/>
        <w:keepNext w:val="0"/>
        <w:keepLines w:val="0"/>
        <w:widowControl w:val="0"/>
        <w:shd w:val="clear" w:color="auto" w:fill="auto"/>
        <w:bidi w:val="0"/>
        <w:spacing w:before="0" w:after="180" w:line="240" w:lineRule="auto"/>
        <w:ind w:left="0" w:right="0" w:firstLine="420"/>
        <w:jc w:val="left"/>
      </w:pPr>
      <w:r>
        <w:rPr>
          <w:color w:val="000000"/>
          <w:spacing w:val="0"/>
          <w:w w:val="100"/>
          <w:position w:val="0"/>
          <w:sz w:val="24"/>
          <w:szCs w:val="24"/>
        </w:rPr>
        <w:t xml:space="preserve">公司制定出台“三项制度改革”实施方案，并推进实施，实行全员竞聘上岗、双 </w:t>
      </w:r>
      <w:r>
        <w:rPr>
          <w:color w:val="000000"/>
          <w:spacing w:val="0"/>
          <w:w w:val="100"/>
          <w:position w:val="0"/>
          <w:sz w:val="24"/>
          <w:szCs w:val="24"/>
        </w:rPr>
        <w:t xml:space="preserve">向选择，构建竞争、激励、约束机制，逐步建立与现代企业管理相适应的用人机制和 </w:t>
      </w:r>
      <w:r>
        <w:rPr>
          <w:color w:val="000000"/>
          <w:spacing w:val="0"/>
          <w:w w:val="100"/>
          <w:position w:val="0"/>
          <w:sz w:val="24"/>
          <w:szCs w:val="24"/>
        </w:rPr>
        <w:t>分配制度。</w:t>
      </w:r>
    </w:p>
    <w:p>
      <w:pPr>
        <w:pStyle w:val="Style27"/>
        <w:keepNext w:val="0"/>
        <w:keepLines w:val="0"/>
        <w:widowControl w:val="0"/>
        <w:shd w:val="clear" w:color="auto" w:fill="auto"/>
        <w:bidi w:val="0"/>
        <w:spacing w:before="0" w:after="180" w:line="240" w:lineRule="auto"/>
        <w:ind w:left="0" w:right="0" w:firstLine="580"/>
        <w:jc w:val="left"/>
      </w:pPr>
      <w:bookmarkStart w:id="199" w:name="bookmark199"/>
      <w:r>
        <w:rPr>
          <w:color w:val="000000"/>
          <w:spacing w:val="0"/>
          <w:w w:val="100"/>
          <w:position w:val="0"/>
          <w:sz w:val="24"/>
          <w:szCs w:val="24"/>
        </w:rPr>
        <w:t>（</w:t>
      </w:r>
      <w:bookmarkEnd w:id="199"/>
      <w:r>
        <w:rPr>
          <w:color w:val="000000"/>
          <w:spacing w:val="0"/>
          <w:w w:val="100"/>
          <w:position w:val="0"/>
          <w:sz w:val="24"/>
          <w:szCs w:val="24"/>
        </w:rPr>
        <w:t>八）强化安全管理，确保各项经营管理工作健康稳定运作。</w:t>
      </w:r>
    </w:p>
    <w:p>
      <w:pPr>
        <w:pStyle w:val="Style27"/>
        <w:keepNext w:val="0"/>
        <w:keepLines w:val="0"/>
        <w:widowControl w:val="0"/>
        <w:shd w:val="clear" w:color="auto" w:fill="auto"/>
        <w:bidi w:val="0"/>
        <w:spacing w:before="0" w:after="180" w:line="240" w:lineRule="auto"/>
        <w:ind w:left="0" w:right="0" w:firstLine="420"/>
        <w:jc w:val="left"/>
      </w:pPr>
      <w:r>
        <w:rPr>
          <w:color w:val="000000"/>
          <w:spacing w:val="0"/>
          <w:w w:val="100"/>
          <w:position w:val="0"/>
          <w:sz w:val="24"/>
          <w:szCs w:val="24"/>
        </w:rPr>
        <w:t xml:space="preserve">针对当前食品安全工作的需要，公司以落实《农产品质量安全法》为契机，认真 </w:t>
      </w:r>
      <w:r>
        <w:rPr>
          <w:color w:val="000000"/>
          <w:spacing w:val="0"/>
          <w:w w:val="100"/>
          <w:position w:val="0"/>
          <w:sz w:val="24"/>
          <w:szCs w:val="24"/>
        </w:rPr>
        <w:t xml:space="preserve">抓好专业人才队伍建设和食品安全知识的学习工作，强化安全管理责任，要求各下属 </w:t>
      </w:r>
      <w:r>
        <w:rPr>
          <w:color w:val="000000"/>
          <w:spacing w:val="0"/>
          <w:w w:val="100"/>
          <w:position w:val="0"/>
          <w:sz w:val="24"/>
          <w:szCs w:val="24"/>
        </w:rPr>
        <w:t>企业通过加强食品安全监管，并配合执法部门加大巡检力度，规范市场秩序。</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年，公司全年重大安全事故、消防火灾事故、治安恶性案件发生率为“零”。</w:t>
      </w:r>
    </w:p>
    <w:p>
      <w:pPr>
        <w:pStyle w:val="Style27"/>
        <w:keepNext w:val="0"/>
        <w:keepLines w:val="0"/>
        <w:widowControl w:val="0"/>
        <w:shd w:val="clear" w:color="auto" w:fill="auto"/>
        <w:bidi w:val="0"/>
        <w:spacing w:before="0" w:after="180" w:line="240" w:lineRule="auto"/>
        <w:ind w:left="0" w:right="0" w:firstLine="580"/>
        <w:jc w:val="left"/>
      </w:pPr>
      <w:bookmarkStart w:id="200" w:name="bookmark200"/>
      <w:r>
        <w:rPr>
          <w:color w:val="000000"/>
          <w:spacing w:val="0"/>
          <w:w w:val="100"/>
          <w:position w:val="0"/>
          <w:sz w:val="24"/>
          <w:szCs w:val="24"/>
        </w:rPr>
        <w:t>（</w:t>
      </w:r>
      <w:bookmarkEnd w:id="200"/>
      <w:r>
        <w:rPr>
          <w:color w:val="000000"/>
          <w:spacing w:val="0"/>
          <w:w w:val="100"/>
          <w:position w:val="0"/>
          <w:sz w:val="24"/>
          <w:szCs w:val="24"/>
        </w:rPr>
        <w:t>九）积极营造了良好的外部发展环境。</w:t>
      </w:r>
    </w:p>
    <w:p>
      <w:pPr>
        <w:pStyle w:val="Style27"/>
        <w:keepNext w:val="0"/>
        <w:keepLines w:val="0"/>
        <w:widowControl w:val="0"/>
        <w:shd w:val="clear" w:color="auto" w:fill="auto"/>
        <w:bidi w:val="0"/>
        <w:spacing w:before="0" w:after="180" w:line="240" w:lineRule="auto"/>
        <w:ind w:left="0" w:right="0" w:firstLine="420"/>
        <w:jc w:val="left"/>
      </w:pPr>
      <w:r>
        <w:rPr>
          <w:color w:val="000000"/>
          <w:spacing w:val="0"/>
          <w:w w:val="100"/>
          <w:position w:val="0"/>
          <w:sz w:val="24"/>
          <w:szCs w:val="24"/>
        </w:rPr>
        <w:t xml:space="preserve">公司积极组织下属企业申报国家商务部“双百市场工程”，其中，布吉市场、西 </w:t>
      </w:r>
      <w:r>
        <w:rPr>
          <w:color w:val="000000"/>
          <w:spacing w:val="0"/>
          <w:w w:val="100"/>
          <w:position w:val="0"/>
          <w:sz w:val="24"/>
          <w:szCs w:val="24"/>
        </w:rPr>
        <w:t>安市场、长沙市场、上海市场、南昌市场、寿光市场等</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 xml:space="preserve">家批发市场企业被列为国家 </w:t>
      </w:r>
      <w:r>
        <w:rPr>
          <w:color w:val="000000"/>
          <w:spacing w:val="0"/>
          <w:w w:val="100"/>
          <w:position w:val="0"/>
          <w:sz w:val="24"/>
          <w:szCs w:val="24"/>
        </w:rPr>
        <w:t>商务部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年批发市场企业“双百市场工程”，配送中心公司被列为农产品流通企业 </w:t>
      </w:r>
      <w:r>
        <w:rPr>
          <w:color w:val="000000"/>
          <w:spacing w:val="0"/>
          <w:w w:val="100"/>
          <w:position w:val="0"/>
          <w:sz w:val="24"/>
          <w:szCs w:val="24"/>
        </w:rPr>
        <w:t xml:space="preserve">“双百市场工程”。“双百市场工程”的成功申报，将为企业的长远发展营造良好的外 </w:t>
      </w:r>
      <w:r>
        <w:rPr>
          <w:color w:val="000000"/>
          <w:spacing w:val="0"/>
          <w:w w:val="100"/>
          <w:position w:val="0"/>
          <w:sz w:val="24"/>
          <w:szCs w:val="24"/>
        </w:rPr>
        <w:t>部环境。</w:t>
      </w:r>
    </w:p>
    <w:p>
      <w:pPr>
        <w:pStyle w:val="Style27"/>
        <w:keepNext w:val="0"/>
        <w:keepLines w:val="0"/>
        <w:widowControl w:val="0"/>
        <w:shd w:val="clear" w:color="auto" w:fill="auto"/>
        <w:bidi w:val="0"/>
        <w:spacing w:before="0" w:after="180" w:line="240" w:lineRule="auto"/>
        <w:ind w:left="0" w:right="0" w:firstLine="4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顺利完成董事会换届工作。</w:t>
      </w:r>
    </w:p>
    <w:p>
      <w:pPr>
        <w:pStyle w:val="Style27"/>
        <w:keepNext w:val="0"/>
        <w:keepLines w:val="0"/>
        <w:widowControl w:val="0"/>
        <w:shd w:val="clear" w:color="auto" w:fill="auto"/>
        <w:bidi w:val="0"/>
        <w:spacing w:before="0" w:after="100" w:line="240" w:lineRule="auto"/>
        <w:ind w:left="0" w:right="0" w:firstLine="420"/>
        <w:jc w:val="left"/>
      </w:pPr>
      <w:bookmarkStart w:id="201" w:name="bookmark201"/>
      <w:r>
        <w:rPr>
          <w:b/>
          <w:bCs/>
          <w:color w:val="000000"/>
          <w:spacing w:val="0"/>
          <w:w w:val="100"/>
          <w:position w:val="0"/>
          <w:sz w:val="24"/>
          <w:szCs w:val="24"/>
        </w:rPr>
        <w:t>三</w:t>
      </w:r>
      <w:bookmarkEnd w:id="201"/>
      <w:r>
        <w:rPr>
          <w:b/>
          <w:bCs/>
          <w:color w:val="000000"/>
          <w:spacing w:val="0"/>
          <w:w w:val="100"/>
          <w:position w:val="0"/>
          <w:sz w:val="24"/>
          <w:szCs w:val="24"/>
        </w:rPr>
        <w:t>、公司主营业务及其经营状况</w:t>
      </w:r>
    </w:p>
    <w:p>
      <w:pPr>
        <w:pStyle w:val="Style27"/>
        <w:keepNext w:val="0"/>
        <w:keepLines w:val="0"/>
        <w:widowControl w:val="0"/>
        <w:shd w:val="clear" w:color="auto" w:fill="auto"/>
        <w:bidi w:val="0"/>
        <w:spacing w:before="0" w:after="180" w:line="240" w:lineRule="auto"/>
        <w:ind w:left="0" w:right="0" w:firstLine="420"/>
        <w:jc w:val="left"/>
      </w:pPr>
      <w:r>
        <w:rPr>
          <w:color w:val="000000"/>
          <w:spacing w:val="0"/>
          <w:w w:val="100"/>
          <w:position w:val="0"/>
          <w:sz w:val="24"/>
          <w:szCs w:val="24"/>
        </w:rPr>
        <w:t xml:space="preserve">公司经营范围是开发、建设、经营、管理农产品批发市场，经营市场租售业务, </w:t>
      </w:r>
      <w:r>
        <w:rPr>
          <w:color w:val="000000"/>
          <w:spacing w:val="0"/>
          <w:w w:val="100"/>
          <w:position w:val="0"/>
          <w:sz w:val="24"/>
          <w:szCs w:val="24"/>
        </w:rPr>
        <w:t xml:space="preserve">提供市场交易服务；开设大宗农产品电子交易平台；经营农产品、水产品、糖、烟、 </w:t>
      </w:r>
      <w:r>
        <w:rPr>
          <w:color w:val="000000"/>
          <w:spacing w:val="0"/>
          <w:w w:val="100"/>
          <w:position w:val="0"/>
          <w:sz w:val="24"/>
          <w:szCs w:val="24"/>
        </w:rPr>
        <w:t xml:space="preserve">酒的批发、连锁经营和进出口业务；从事信息、咨询、运输、物业管理、仓储、包装、 </w:t>
      </w:r>
      <w:r>
        <w:rPr>
          <w:color w:val="000000"/>
          <w:spacing w:val="0"/>
          <w:w w:val="100"/>
          <w:position w:val="0"/>
          <w:sz w:val="24"/>
          <w:szCs w:val="24"/>
        </w:rPr>
        <w:t>酒店管理，市场配套服务、物业开发经营等；进行与本公司经营宗旨有关的投资。</w:t>
      </w:r>
    </w:p>
    <w:p>
      <w:pPr>
        <w:pStyle w:val="Style27"/>
        <w:keepNext w:val="0"/>
        <w:keepLines w:val="0"/>
        <w:widowControl w:val="0"/>
        <w:shd w:val="clear" w:color="auto" w:fill="auto"/>
        <w:bidi w:val="0"/>
        <w:spacing w:before="0" w:after="180" w:line="240" w:lineRule="auto"/>
        <w:ind w:left="0" w:right="0" w:firstLine="580"/>
        <w:jc w:val="left"/>
      </w:pPr>
      <w:bookmarkStart w:id="202" w:name="bookmark202"/>
      <w:r>
        <w:rPr>
          <w:color w:val="000000"/>
          <w:spacing w:val="0"/>
          <w:w w:val="100"/>
          <w:position w:val="0"/>
          <w:sz w:val="24"/>
          <w:szCs w:val="24"/>
        </w:rPr>
        <w:t>1</w:t>
      </w:r>
      <w:bookmarkEnd w:id="202"/>
      <w:r>
        <w:rPr>
          <w:color w:val="000000"/>
          <w:spacing w:val="0"/>
          <w:w w:val="100"/>
          <w:position w:val="0"/>
          <w:sz w:val="24"/>
          <w:szCs w:val="24"/>
        </w:rPr>
        <w:t>、主营业务收入及主营业务利润构成情况</w:t>
      </w:r>
    </w:p>
    <w:p>
      <w:pPr>
        <w:widowControl w:val="0"/>
        <w:spacing w:line="1" w:lineRule="exact"/>
      </w:pPr>
      <w:r>
        <mc:AlternateContent>
          <mc:Choice Requires="wps">
            <w:drawing>
              <wp:anchor distT="38100" distB="417195" distL="0" distR="0" simplePos="0" relativeHeight="125829381" behindDoc="0" locked="0" layoutInCell="1" allowOverlap="1">
                <wp:simplePos x="0" y="0"/>
                <wp:positionH relativeFrom="page">
                  <wp:posOffset>1404620</wp:posOffset>
                </wp:positionH>
                <wp:positionV relativeFrom="paragraph">
                  <wp:posOffset>38100</wp:posOffset>
                </wp:positionV>
                <wp:extent cx="3100070" cy="186055"/>
                <wp:wrapTopAndBottom/>
                <wp:docPr id="19" name="Shape 19"/>
                <a:graphic xmlns:a="http://schemas.openxmlformats.org/drawingml/2006/main">
                  <a:graphicData uri="http://schemas.microsoft.com/office/word/2010/wordprocessingShape">
                    <wps:wsp>
                      <wps:cNvSpPr txBox="1"/>
                      <wps:spPr>
                        <a:xfrm>
                          <a:ext cx="3100070" cy="1860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（1）合并主营业务分行业和地区构成情况:</w:t>
                            </w:r>
                          </w:p>
                        </w:txbxContent>
                      </wps:txbx>
                      <wps:bodyPr wrap="none" lIns="0" tIns="0" rIns="0" bIns="0">
                        <a:noAutoFit/>
                      </wps:bodyPr>
                    </wps:wsp>
                  </a:graphicData>
                </a:graphic>
              </wp:anchor>
            </w:drawing>
          </mc:Choice>
          <mc:Fallback>
            <w:pict>
              <v:shape id="_x0000_s1045" type="#_x0000_t202" style="position:absolute;margin-left:110.60000000000001pt;margin-top:3.pt;width:244.09999999999999pt;height:14.65pt;z-index:-125829372;mso-wrap-distance-left:0;mso-wrap-distance-top:3.pt;mso-wrap-distance-right:0;mso-wrap-distance-bottom:32.850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（1）合并主营业务分行业和地区构成情况:</w:t>
                      </w:r>
                    </w:p>
                  </w:txbxContent>
                </v:textbox>
                <w10:wrap type="topAndBottom" anchorx="page"/>
              </v:shape>
            </w:pict>
          </mc:Fallback>
        </mc:AlternateContent>
      </w:r>
      <w:r>
        <mc:AlternateContent>
          <mc:Choice Requires="wps">
            <w:drawing>
              <wp:anchor distT="53340" distB="420370" distL="0" distR="0" simplePos="0" relativeHeight="125829383" behindDoc="0" locked="0" layoutInCell="1" allowOverlap="1">
                <wp:simplePos x="0" y="0"/>
                <wp:positionH relativeFrom="page">
                  <wp:posOffset>5528945</wp:posOffset>
                </wp:positionH>
                <wp:positionV relativeFrom="paragraph">
                  <wp:posOffset>53340</wp:posOffset>
                </wp:positionV>
                <wp:extent cx="731520" cy="167640"/>
                <wp:wrapTopAndBottom/>
                <wp:docPr id="21" name="Shape 21"/>
                <a:graphic xmlns:a="http://schemas.openxmlformats.org/drawingml/2006/main">
                  <a:graphicData uri="http://schemas.microsoft.com/office/word/2010/wordprocessingShape">
                    <wps:wsp>
                      <wps:cNvSpPr txBox="1"/>
                      <wps:spPr>
                        <a:xfrm>
                          <a:ext cx="731520" cy="1676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单位：万元</w:t>
                            </w:r>
                          </w:p>
                        </w:txbxContent>
                      </wps:txbx>
                      <wps:bodyPr wrap="none" lIns="0" tIns="0" rIns="0" bIns="0">
                        <a:noAutoFit/>
                      </wps:bodyPr>
                    </wps:wsp>
                  </a:graphicData>
                </a:graphic>
              </wp:anchor>
            </w:drawing>
          </mc:Choice>
          <mc:Fallback>
            <w:pict>
              <v:shape id="_x0000_s1047" type="#_x0000_t202" style="position:absolute;margin-left:435.35000000000002pt;margin-top:4.2000000000000002pt;width:57.600000000000001pt;height:13.200000000000001pt;z-index:-125829370;mso-wrap-distance-left:0;mso-wrap-distance-top:4.2000000000000002pt;mso-wrap-distance-right:0;mso-wrap-distance-bottom:33.100000000000001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单位：万元</w:t>
                      </w:r>
                    </w:p>
                  </w:txbxContent>
                </v:textbox>
                <w10:wrap type="topAndBottom" anchorx="page"/>
              </v:shape>
            </w:pict>
          </mc:Fallback>
        </mc:AlternateContent>
      </w:r>
      <w:r>
        <mc:AlternateContent>
          <mc:Choice Requires="wps">
            <w:drawing>
              <wp:anchor distT="373380" distB="121920" distL="0" distR="0" simplePos="0" relativeHeight="125829385" behindDoc="0" locked="0" layoutInCell="1" allowOverlap="1">
                <wp:simplePos x="0" y="0"/>
                <wp:positionH relativeFrom="page">
                  <wp:posOffset>1350010</wp:posOffset>
                </wp:positionH>
                <wp:positionV relativeFrom="paragraph">
                  <wp:posOffset>373380</wp:posOffset>
                </wp:positionV>
                <wp:extent cx="484505" cy="146050"/>
                <wp:wrapTopAndBottom/>
                <wp:docPr id="23" name="Shape 23"/>
                <a:graphic xmlns:a="http://schemas.openxmlformats.org/drawingml/2006/main">
                  <a:graphicData uri="http://schemas.microsoft.com/office/word/2010/wordprocessingShape">
                    <wps:wsp>
                      <wps:cNvSpPr txBox="1"/>
                      <wps:spPr>
                        <a:xfrm>
                          <a:ext cx="484505" cy="1460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按行业分</w:t>
                            </w:r>
                          </w:p>
                        </w:txbxContent>
                      </wps:txbx>
                      <wps:bodyPr wrap="none" lIns="0" tIns="0" rIns="0" bIns="0">
                        <a:noAutoFit/>
                      </wps:bodyPr>
                    </wps:wsp>
                  </a:graphicData>
                </a:graphic>
              </wp:anchor>
            </w:drawing>
          </mc:Choice>
          <mc:Fallback>
            <w:pict>
              <v:shape id="_x0000_s1049" type="#_x0000_t202" style="position:absolute;margin-left:106.3pt;margin-top:29.400000000000002pt;width:38.149999999999999pt;height:11.5pt;z-index:-125829368;mso-wrap-distance-left:0;mso-wrap-distance-top:29.400000000000002pt;mso-wrap-distance-right:0;mso-wrap-distance-bottom:9.5999999999999996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按行业分</w:t>
                      </w:r>
                    </w:p>
                  </w:txbxContent>
                </v:textbox>
                <w10:wrap type="topAndBottom" anchorx="page"/>
              </v:shape>
            </w:pict>
          </mc:Fallback>
        </mc:AlternateContent>
      </w:r>
      <w:r>
        <mc:AlternateContent>
          <mc:Choice Requires="wps">
            <w:drawing>
              <wp:anchor distT="370205" distB="118745" distL="0" distR="0" simplePos="0" relativeHeight="125829387" behindDoc="0" locked="0" layoutInCell="1" allowOverlap="1">
                <wp:simplePos x="0" y="0"/>
                <wp:positionH relativeFrom="page">
                  <wp:posOffset>2410460</wp:posOffset>
                </wp:positionH>
                <wp:positionV relativeFrom="paragraph">
                  <wp:posOffset>370205</wp:posOffset>
                </wp:positionV>
                <wp:extent cx="481330" cy="152400"/>
                <wp:wrapTopAndBottom/>
                <wp:docPr id="25" name="Shape 25"/>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主营收入</w:t>
                            </w:r>
                          </w:p>
                        </w:txbxContent>
                      </wps:txbx>
                      <wps:bodyPr wrap="none" lIns="0" tIns="0" rIns="0" bIns="0">
                        <a:noAutoFit/>
                      </wps:bodyPr>
                    </wps:wsp>
                  </a:graphicData>
                </a:graphic>
              </wp:anchor>
            </w:drawing>
          </mc:Choice>
          <mc:Fallback>
            <w:pict>
              <v:shape id="_x0000_s1051" type="#_x0000_t202" style="position:absolute;margin-left:189.80000000000001pt;margin-top:29.150000000000002pt;width:37.899999999999999pt;height:12.pt;z-index:-125829366;mso-wrap-distance-left:0;mso-wrap-distance-top:29.150000000000002pt;mso-wrap-distance-right:0;mso-wrap-distance-bottom:9.3499999999999996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主营收入</w:t>
                      </w:r>
                    </w:p>
                  </w:txbxContent>
                </v:textbox>
                <w10:wrap type="topAndBottom" anchorx="page"/>
              </v:shape>
            </w:pict>
          </mc:Fallback>
        </mc:AlternateContent>
      </w:r>
      <w:r>
        <mc:AlternateContent>
          <mc:Choice Requires="wps">
            <w:drawing>
              <wp:anchor distT="370205" distB="121920" distL="0" distR="0" simplePos="0" relativeHeight="125829389" behindDoc="0" locked="0" layoutInCell="1" allowOverlap="1">
                <wp:simplePos x="0" y="0"/>
                <wp:positionH relativeFrom="page">
                  <wp:posOffset>3141980</wp:posOffset>
                </wp:positionH>
                <wp:positionV relativeFrom="paragraph">
                  <wp:posOffset>370205</wp:posOffset>
                </wp:positionV>
                <wp:extent cx="478790" cy="149225"/>
                <wp:wrapTopAndBottom/>
                <wp:docPr id="27" name="Shape 27"/>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主营成本</w:t>
                            </w:r>
                          </w:p>
                        </w:txbxContent>
                      </wps:txbx>
                      <wps:bodyPr wrap="none" lIns="0" tIns="0" rIns="0" bIns="0">
                        <a:noAutoFit/>
                      </wps:bodyPr>
                    </wps:wsp>
                  </a:graphicData>
                </a:graphic>
              </wp:anchor>
            </w:drawing>
          </mc:Choice>
          <mc:Fallback>
            <w:pict>
              <v:shape id="_x0000_s1053" type="#_x0000_t202" style="position:absolute;margin-left:247.40000000000001pt;margin-top:29.150000000000002pt;width:37.700000000000003pt;height:11.75pt;z-index:-125829364;mso-wrap-distance-left:0;mso-wrap-distance-top:29.150000000000002pt;mso-wrap-distance-right:0;mso-wrap-distance-bottom:9.5999999999999996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主营成本</w:t>
                      </w:r>
                    </w:p>
                  </w:txbxContent>
                </v:textbox>
                <w10:wrap type="topAndBottom" anchorx="page"/>
              </v:shape>
            </w:pict>
          </mc:Fallback>
        </mc:AlternateContent>
      </w:r>
      <w:r>
        <mc:AlternateContent>
          <mc:Choice Requires="wps">
            <w:drawing>
              <wp:anchor distT="227330" distB="0" distL="0" distR="0" simplePos="0" relativeHeight="125829391" behindDoc="0" locked="0" layoutInCell="1" allowOverlap="1">
                <wp:simplePos x="0" y="0"/>
                <wp:positionH relativeFrom="page">
                  <wp:posOffset>3739515</wp:posOffset>
                </wp:positionH>
                <wp:positionV relativeFrom="paragraph">
                  <wp:posOffset>227330</wp:posOffset>
                </wp:positionV>
                <wp:extent cx="2853055" cy="414655"/>
                <wp:wrapTopAndBottom/>
                <wp:docPr id="29" name="Shape 29"/>
                <a:graphic xmlns:a="http://schemas.openxmlformats.org/drawingml/2006/main">
                  <a:graphicData uri="http://schemas.microsoft.com/office/word/2010/wordprocessingShape">
                    <wps:wsp>
                      <wps:cNvSpPr txBox="1"/>
                      <wps:spPr>
                        <a:xfrm>
                          <a:ext cx="2853055" cy="414655"/>
                        </a:xfrm>
                        <a:prstGeom prst="rect"/>
                        <a:noFill/>
                      </wps:spPr>
                      <wps:txbx>
                        <w:txbxContent>
                          <w:p>
                            <w:pPr>
                              <w:pStyle w:val="Style69"/>
                              <w:keepNext w:val="0"/>
                              <w:keepLines w:val="0"/>
                              <w:widowControl w:val="0"/>
                              <w:shd w:val="clear" w:color="auto" w:fill="auto"/>
                              <w:bidi w:val="0"/>
                              <w:spacing w:before="0" w:after="0" w:line="317" w:lineRule="exact"/>
                              <w:ind w:left="460" w:right="0" w:hanging="460"/>
                              <w:jc w:val="left"/>
                            </w:pPr>
                            <w:r>
                              <w:rPr>
                                <w:color w:val="000000"/>
                                <w:spacing w:val="0"/>
                                <w:w w:val="100"/>
                                <w:position w:val="0"/>
                              </w:rPr>
                              <w:t>主营业务利润主营业务收主营成本同比主营业务利润 率</w:t>
                            </w:r>
                          </w:p>
                        </w:txbxContent>
                      </wps:txbx>
                      <wps:bodyPr lIns="0" tIns="0" rIns="0" bIns="0">
                        <a:noAutoFit/>
                      </wps:bodyPr>
                    </wps:wsp>
                  </a:graphicData>
                </a:graphic>
              </wp:anchor>
            </w:drawing>
          </mc:Choice>
          <mc:Fallback>
            <w:pict>
              <v:shape id="_x0000_s1055" type="#_x0000_t202" style="position:absolute;margin-left:294.44999999999999pt;margin-top:17.900000000000002pt;width:224.65000000000001pt;height:32.649999999999999pt;z-index:-125829362;mso-wrap-distance-left:0;mso-wrap-distance-top:17.900000000000002pt;mso-wrap-distance-right:0;mso-position-horizontal-relative:page" filled="f" stroked="f">
                <v:textbox inset="0,0,0,0">
                  <w:txbxContent>
                    <w:p>
                      <w:pPr>
                        <w:pStyle w:val="Style69"/>
                        <w:keepNext w:val="0"/>
                        <w:keepLines w:val="0"/>
                        <w:widowControl w:val="0"/>
                        <w:shd w:val="clear" w:color="auto" w:fill="auto"/>
                        <w:bidi w:val="0"/>
                        <w:spacing w:before="0" w:after="0" w:line="317" w:lineRule="exact"/>
                        <w:ind w:left="460" w:right="0" w:hanging="460"/>
                        <w:jc w:val="left"/>
                      </w:pPr>
                      <w:r>
                        <w:rPr>
                          <w:color w:val="000000"/>
                          <w:spacing w:val="0"/>
                          <w:w w:val="100"/>
                          <w:position w:val="0"/>
                        </w:rPr>
                        <w:t>主营业务利润主营业务收主营成本同比主营业务利润 率</w:t>
                      </w:r>
                    </w:p>
                  </w:txbxContent>
                </v:textbox>
                <w10:wrap type="topAndBottom" anchorx="page"/>
              </v:shape>
            </w:pict>
          </mc:Fallback>
        </mc:AlternateContent>
      </w:r>
      <w:r>
        <mc:AlternateContent>
          <mc:Choice Requires="wps">
            <w:drawing>
              <wp:anchor distT="467995" distB="24130" distL="0" distR="0" simplePos="0" relativeHeight="125829393" behindDoc="0" locked="0" layoutInCell="1" allowOverlap="1">
                <wp:simplePos x="0" y="0"/>
                <wp:positionH relativeFrom="page">
                  <wp:posOffset>4511040</wp:posOffset>
                </wp:positionH>
                <wp:positionV relativeFrom="paragraph">
                  <wp:posOffset>467995</wp:posOffset>
                </wp:positionV>
                <wp:extent cx="600710" cy="149225"/>
                <wp:wrapTopAndBottom/>
                <wp:docPr id="31" name="Shape 31"/>
                <a:graphic xmlns:a="http://schemas.openxmlformats.org/drawingml/2006/main">
                  <a:graphicData uri="http://schemas.microsoft.com/office/word/2010/wordprocessingShape">
                    <wps:wsp>
                      <wps:cNvSpPr txBox="1"/>
                      <wps:spPr>
                        <a:xfrm>
                          <a:ext cx="600710"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入同比增减</w:t>
                            </w:r>
                          </w:p>
                        </w:txbxContent>
                      </wps:txbx>
                      <wps:bodyPr wrap="none" lIns="0" tIns="0" rIns="0" bIns="0">
                        <a:noAutoFit/>
                      </wps:bodyPr>
                    </wps:wsp>
                  </a:graphicData>
                </a:graphic>
              </wp:anchor>
            </w:drawing>
          </mc:Choice>
          <mc:Fallback>
            <w:pict>
              <v:shape id="_x0000_s1057" type="#_x0000_t202" style="position:absolute;margin-left:355.19999999999999pt;margin-top:36.850000000000001pt;width:47.300000000000004pt;height:11.75pt;z-index:-125829360;mso-wrap-distance-left:0;mso-wrap-distance-top:36.850000000000001pt;mso-wrap-distance-right:0;mso-wrap-distance-bottom:1.9000000000000001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入同比增减</w:t>
                      </w:r>
                    </w:p>
                  </w:txbxContent>
                </v:textbox>
                <w10:wrap type="topAndBottom" anchorx="page"/>
              </v:shape>
            </w:pict>
          </mc:Fallback>
        </mc:AlternateContent>
      </w:r>
      <w:r>
        <mc:AlternateContent>
          <mc:Choice Requires="wps">
            <w:drawing>
              <wp:anchor distT="467995" distB="24130" distL="0" distR="0" simplePos="0" relativeHeight="125829395" behindDoc="0" locked="0" layoutInCell="1" allowOverlap="1">
                <wp:simplePos x="0" y="0"/>
                <wp:positionH relativeFrom="page">
                  <wp:posOffset>5391785</wp:posOffset>
                </wp:positionH>
                <wp:positionV relativeFrom="paragraph">
                  <wp:posOffset>467995</wp:posOffset>
                </wp:positionV>
                <wp:extent cx="255905" cy="149225"/>
                <wp:wrapTopAndBottom/>
                <wp:docPr id="33" name="Shape 33"/>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w:t>
                            </w:r>
                          </w:p>
                        </w:txbxContent>
                      </wps:txbx>
                      <wps:bodyPr wrap="none" lIns="0" tIns="0" rIns="0" bIns="0">
                        <a:noAutoFit/>
                      </wps:bodyPr>
                    </wps:wsp>
                  </a:graphicData>
                </a:graphic>
              </wp:anchor>
            </w:drawing>
          </mc:Choice>
          <mc:Fallback>
            <w:pict>
              <v:shape id="_x0000_s1059" type="#_x0000_t202" style="position:absolute;margin-left:424.55000000000001pt;margin-top:36.850000000000001pt;width:20.150000000000002pt;height:11.75pt;z-index:-125829358;mso-wrap-distance-left:0;mso-wrap-distance-top:36.850000000000001pt;mso-wrap-distance-right:0;mso-wrap-distance-bottom:1.9000000000000001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w:t>
                      </w:r>
                    </w:p>
                  </w:txbxContent>
                </v:textbox>
                <w10:wrap type="topAndBottom" anchorx="page"/>
              </v:shape>
            </w:pict>
          </mc:Fallback>
        </mc:AlternateContent>
      </w:r>
      <w:r>
        <mc:AlternateContent>
          <mc:Choice Requires="wps">
            <w:drawing>
              <wp:anchor distT="467995" distB="24130" distL="0" distR="0" simplePos="0" relativeHeight="125829397" behindDoc="0" locked="0" layoutInCell="1" allowOverlap="1">
                <wp:simplePos x="0" y="0"/>
                <wp:positionH relativeFrom="page">
                  <wp:posOffset>5937250</wp:posOffset>
                </wp:positionH>
                <wp:positionV relativeFrom="paragraph">
                  <wp:posOffset>467995</wp:posOffset>
                </wp:positionV>
                <wp:extent cx="600710" cy="149225"/>
                <wp:wrapTopAndBottom/>
                <wp:docPr id="35" name="Shape 35"/>
                <a:graphic xmlns:a="http://schemas.openxmlformats.org/drawingml/2006/main">
                  <a:graphicData uri="http://schemas.microsoft.com/office/word/2010/wordprocessingShape">
                    <wps:wsp>
                      <wps:cNvSpPr txBox="1"/>
                      <wps:spPr>
                        <a:xfrm>
                          <a:ext cx="600710"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率同比增减</w:t>
                            </w:r>
                          </w:p>
                        </w:txbxContent>
                      </wps:txbx>
                      <wps:bodyPr wrap="none" lIns="0" tIns="0" rIns="0" bIns="0">
                        <a:noAutoFit/>
                      </wps:bodyPr>
                    </wps:wsp>
                  </a:graphicData>
                </a:graphic>
              </wp:anchor>
            </w:drawing>
          </mc:Choice>
          <mc:Fallback>
            <w:pict>
              <v:shape id="_x0000_s1061" type="#_x0000_t202" style="position:absolute;margin-left:467.5pt;margin-top:36.850000000000001pt;width:47.300000000000004pt;height:11.75pt;z-index:-125829356;mso-wrap-distance-left:0;mso-wrap-distance-top:36.850000000000001pt;mso-wrap-distance-right:0;mso-wrap-distance-bottom:1.9000000000000001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率同比增减</w:t>
                      </w:r>
                    </w:p>
                  </w:txbxContent>
                </v:textbox>
                <w10:wrap type="topAndBottom" anchorx="page"/>
              </v:shape>
            </w:pict>
          </mc:Fallback>
        </mc:AlternateContent>
      </w:r>
      <w:r>
        <w:br w:type="page"/>
      </w:r>
    </w:p>
    <w:tbl>
      <w:tblPr>
        <w:tblOverlap w:val="never"/>
        <w:jc w:val="center"/>
        <w:tblLayout w:type="fixed"/>
      </w:tblPr>
      <w:tblGrid>
        <w:gridCol w:w="2117"/>
        <w:gridCol w:w="1219"/>
        <w:gridCol w:w="1080"/>
        <w:gridCol w:w="1157"/>
        <w:gridCol w:w="1109"/>
        <w:gridCol w:w="1118"/>
        <w:gridCol w:w="1157"/>
      </w:tblGrid>
      <w:tr>
        <w:trPr>
          <w:trHeight w:val="44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农产品批发市场业务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47716.43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10586.77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77.81%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w:t>
            </w:r>
          </w:p>
        </w:tc>
      </w:tr>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农产品生产加工养殖业务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77573.00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68028.40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w:t>
            </w:r>
          </w:p>
        </w:tc>
      </w:tr>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农批市场配套服务业务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8452.06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4352.48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48.50%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w:t>
            </w:r>
          </w:p>
        </w:tc>
      </w:tr>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零售连锁业务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35691.00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30659.86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w:t>
            </w:r>
          </w:p>
        </w:tc>
      </w:tr>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减内部行业之间抵消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-614.49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68.42%</w:t>
            </w:r>
          </w:p>
        </w:tc>
      </w:tr>
      <w:tr>
        <w:trPr>
          <w:trHeight w:val="37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抵消后合计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170046.98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113627.53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33.18%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w:t>
            </w:r>
          </w:p>
        </w:tc>
      </w:tr>
    </w:tbl>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注：农批市场配套服务业务包括市场配套服务、工程施工和酒店客房等。</w:t>
      </w:r>
    </w:p>
    <w:p>
      <w:pPr>
        <w:widowControl w:val="0"/>
        <w:spacing w:after="279" w:line="1" w:lineRule="exact"/>
      </w:pPr>
    </w:p>
    <w:p>
      <w:pPr>
        <w:widowControl w:val="0"/>
        <w:spacing w:line="1" w:lineRule="exact"/>
      </w:pPr>
    </w:p>
    <w:tbl>
      <w:tblPr>
        <w:tblOverlap w:val="never"/>
        <w:jc w:val="center"/>
        <w:tblLayout w:type="fixed"/>
      </w:tblPr>
      <w:tblGrid>
        <w:gridCol w:w="1277"/>
        <w:gridCol w:w="1440"/>
        <w:gridCol w:w="1430"/>
        <w:gridCol w:w="1296"/>
        <w:gridCol w:w="1262"/>
        <w:gridCol w:w="1258"/>
        <w:gridCol w:w="1090"/>
      </w:tblGrid>
      <w:tr>
        <w:trPr>
          <w:trHeight w:val="298" w:hRule="exact"/>
        </w:trPr>
        <w:tc>
          <w:tcPr>
            <w:gridSpan w:val="5"/>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（2）主营业务收入及成本分地区资料如下：</w:t>
            </w:r>
          </w:p>
        </w:tc>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单位：万元</w:t>
            </w:r>
          </w:p>
        </w:tc>
      </w:tr>
      <w:tr>
        <w:trPr>
          <w:trHeight w:val="374"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地区</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主营收入</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主营成本</w:t>
            </w:r>
          </w:p>
        </w:tc>
        <w:tc>
          <w:tcPr>
            <w:gridSpan w:val="2"/>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营业毛利</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年度</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2005</w:t>
            </w:r>
            <w:r>
              <w:rPr>
                <w:color w:val="000000"/>
                <w:spacing w:val="0"/>
                <w:w w:val="100"/>
                <w:position w:val="0"/>
                <w:sz w:val="18"/>
                <w:szCs w:val="18"/>
              </w:rPr>
              <w:t>年度</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年度</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2005</w:t>
            </w:r>
            <w:r>
              <w:rPr>
                <w:color w:val="000000"/>
                <w:spacing w:val="0"/>
                <w:w w:val="100"/>
                <w:position w:val="0"/>
                <w:sz w:val="18"/>
                <w:szCs w:val="18"/>
              </w:rPr>
              <w:t>年度</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000000"/>
                <w:spacing w:val="0"/>
                <w:w w:val="100"/>
                <w:position w:val="0"/>
                <w:sz w:val="18"/>
                <w:szCs w:val="18"/>
              </w:rPr>
              <w:t>2005</w:t>
            </w:r>
            <w:r>
              <w:rPr>
                <w:color w:val="000000"/>
                <w:spacing w:val="0"/>
                <w:w w:val="100"/>
                <w:position w:val="0"/>
                <w:sz w:val="18"/>
                <w:szCs w:val="18"/>
              </w:rPr>
              <w:t>年度</w:t>
            </w:r>
          </w:p>
        </w:tc>
      </w:tr>
      <w:tr>
        <w:trPr>
          <w:trHeight w:val="36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广东省</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both"/>
              <w:rPr>
                <w:sz w:val="20"/>
                <w:szCs w:val="20"/>
              </w:rPr>
            </w:pPr>
            <w:r>
              <w:rPr>
                <w:rFonts w:ascii="Garamond" w:eastAsia="Garamond" w:hAnsi="Garamond" w:cs="Garamond"/>
                <w:color w:val="000000"/>
                <w:spacing w:val="0"/>
                <w:w w:val="100"/>
                <w:position w:val="0"/>
                <w:sz w:val="20"/>
                <w:szCs w:val="20"/>
              </w:rPr>
              <w:t>142906.84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Garamond" w:eastAsia="Garamond" w:hAnsi="Garamond" w:cs="Garamond"/>
                <w:color w:val="000000"/>
                <w:spacing w:val="0"/>
                <w:w w:val="100"/>
                <w:position w:val="0"/>
                <w:sz w:val="18"/>
                <w:szCs w:val="18"/>
              </w:rPr>
              <w:t>205277.1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Garamond" w:eastAsia="Garamond" w:hAnsi="Garamond" w:cs="Garamond"/>
                <w:color w:val="000000"/>
                <w:spacing w:val="0"/>
                <w:w w:val="100"/>
                <w:position w:val="0"/>
                <w:sz w:val="20"/>
                <w:szCs w:val="20"/>
              </w:rPr>
              <w:t>103,928.98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156972.56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rPr>
                <w:sz w:val="20"/>
                <w:szCs w:val="20"/>
              </w:rPr>
            </w:pPr>
            <w:r>
              <w:rPr>
                <w:rFonts w:ascii="Garamond" w:eastAsia="Garamond" w:hAnsi="Garamond" w:cs="Garamond"/>
                <w:color w:val="000000"/>
                <w:spacing w:val="0"/>
                <w:w w:val="100"/>
                <w:position w:val="0"/>
                <w:sz w:val="20"/>
                <w:szCs w:val="20"/>
              </w:rPr>
              <w:t>38,977.86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48304.54</w:t>
            </w:r>
          </w:p>
        </w:tc>
      </w:tr>
      <w:tr>
        <w:trPr>
          <w:trHeight w:val="36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江西省</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both"/>
              <w:rPr>
                <w:sz w:val="20"/>
                <w:szCs w:val="20"/>
              </w:rPr>
            </w:pPr>
            <w:r>
              <w:rPr>
                <w:rFonts w:ascii="Garamond" w:eastAsia="Garamond" w:hAnsi="Garamond" w:cs="Garamond"/>
                <w:color w:val="000000"/>
                <w:spacing w:val="0"/>
                <w:w w:val="100"/>
                <w:position w:val="0"/>
                <w:sz w:val="20"/>
                <w:szCs w:val="20"/>
              </w:rPr>
              <w:t>2400.75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2297.53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Garamond" w:eastAsia="Garamond" w:hAnsi="Garamond" w:cs="Garamond"/>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rPr>
                <w:sz w:val="20"/>
                <w:szCs w:val="20"/>
              </w:rPr>
            </w:pPr>
            <w:r>
              <w:rPr>
                <w:rFonts w:ascii="Garamond" w:eastAsia="Garamond" w:hAnsi="Garamond" w:cs="Garamond"/>
                <w:color w:val="000000"/>
                <w:spacing w:val="0"/>
                <w:w w:val="100"/>
                <w:position w:val="0"/>
                <w:sz w:val="20"/>
                <w:szCs w:val="20"/>
              </w:rPr>
              <w:t>2,400.75</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2297.53</w:t>
            </w:r>
          </w:p>
        </w:tc>
      </w:tr>
      <w:tr>
        <w:trPr>
          <w:trHeight w:val="36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both"/>
              <w:rPr>
                <w:sz w:val="20"/>
                <w:szCs w:val="20"/>
              </w:rPr>
            </w:pPr>
            <w:r>
              <w:rPr>
                <w:rFonts w:ascii="Garamond" w:eastAsia="Garamond" w:hAnsi="Garamond" w:cs="Garamond"/>
                <w:color w:val="000000"/>
                <w:spacing w:val="0"/>
                <w:w w:val="100"/>
                <w:position w:val="0"/>
                <w:sz w:val="20"/>
                <w:szCs w:val="20"/>
              </w:rPr>
              <w:t>7675.21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6564.45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both"/>
              <w:rPr>
                <w:sz w:val="20"/>
                <w:szCs w:val="20"/>
              </w:rPr>
            </w:pPr>
            <w:r>
              <w:rPr>
                <w:rFonts w:ascii="Garamond" w:eastAsia="Garamond" w:hAnsi="Garamond" w:cs="Garamond"/>
                <w:color w:val="000000"/>
                <w:spacing w:val="0"/>
                <w:w w:val="100"/>
                <w:position w:val="0"/>
                <w:sz w:val="20"/>
                <w:szCs w:val="20"/>
              </w:rPr>
              <w:t>2,335.60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2644.8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rPr>
                <w:sz w:val="20"/>
                <w:szCs w:val="20"/>
              </w:rPr>
            </w:pPr>
            <w:r>
              <w:rPr>
                <w:rFonts w:ascii="Garamond" w:eastAsia="Garamond" w:hAnsi="Garamond" w:cs="Garamond"/>
                <w:color w:val="000000"/>
                <w:spacing w:val="0"/>
                <w:w w:val="100"/>
                <w:position w:val="0"/>
                <w:sz w:val="20"/>
                <w:szCs w:val="20"/>
              </w:rPr>
              <w:t>5,339.61</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3919.65</w:t>
            </w:r>
          </w:p>
        </w:tc>
      </w:tr>
      <w:tr>
        <w:trPr>
          <w:trHeight w:val="355"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山东省</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both"/>
              <w:rPr>
                <w:sz w:val="20"/>
                <w:szCs w:val="20"/>
              </w:rPr>
            </w:pPr>
            <w:r>
              <w:rPr>
                <w:rFonts w:ascii="Garamond" w:eastAsia="Garamond" w:hAnsi="Garamond" w:cs="Garamond"/>
                <w:color w:val="000000"/>
                <w:spacing w:val="0"/>
                <w:w w:val="100"/>
                <w:position w:val="0"/>
                <w:sz w:val="20"/>
                <w:szCs w:val="20"/>
              </w:rPr>
              <w:t>11657.55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Garamond" w:eastAsia="Garamond" w:hAnsi="Garamond" w:cs="Garamond"/>
                <w:color w:val="000000"/>
                <w:spacing w:val="0"/>
                <w:w w:val="100"/>
                <w:position w:val="0"/>
                <w:sz w:val="18"/>
                <w:szCs w:val="18"/>
              </w:rPr>
              <w:t>22527.21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both"/>
              <w:rPr>
                <w:sz w:val="20"/>
                <w:szCs w:val="20"/>
              </w:rPr>
            </w:pPr>
            <w:r>
              <w:rPr>
                <w:rFonts w:ascii="Garamond" w:eastAsia="Garamond" w:hAnsi="Garamond" w:cs="Garamond"/>
                <w:color w:val="000000"/>
                <w:spacing w:val="0"/>
                <w:w w:val="100"/>
                <w:position w:val="0"/>
                <w:sz w:val="20"/>
                <w:szCs w:val="20"/>
              </w:rPr>
              <w:t>6,193.32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16657.52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rPr>
                <w:sz w:val="20"/>
                <w:szCs w:val="20"/>
              </w:rPr>
            </w:pPr>
            <w:r>
              <w:rPr>
                <w:rFonts w:ascii="Garamond" w:eastAsia="Garamond" w:hAnsi="Garamond" w:cs="Garamond"/>
                <w:color w:val="000000"/>
                <w:spacing w:val="0"/>
                <w:w w:val="100"/>
                <w:position w:val="0"/>
                <w:sz w:val="20"/>
                <w:szCs w:val="20"/>
              </w:rPr>
              <w:t>5,464.24</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5869.69</w:t>
            </w:r>
          </w:p>
        </w:tc>
      </w:tr>
      <w:tr>
        <w:trPr>
          <w:trHeight w:val="36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湖南省</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left"/>
              <w:rPr>
                <w:sz w:val="20"/>
                <w:szCs w:val="20"/>
              </w:rPr>
            </w:pPr>
            <w:r>
              <w:rPr>
                <w:rFonts w:ascii="Garamond" w:eastAsia="Garamond" w:hAnsi="Garamond" w:cs="Garamond"/>
                <w:color w:val="000000"/>
                <w:spacing w:val="0"/>
                <w:w w:val="100"/>
                <w:position w:val="0"/>
                <w:sz w:val="20"/>
                <w:szCs w:val="20"/>
              </w:rPr>
              <w:t>4423.63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3712.31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both"/>
              <w:rPr>
                <w:sz w:val="20"/>
                <w:szCs w:val="20"/>
              </w:rPr>
            </w:pPr>
            <w:r>
              <w:rPr>
                <w:rFonts w:ascii="Garamond" w:eastAsia="Garamond" w:hAnsi="Garamond" w:cs="Garamond"/>
                <w:color w:val="000000"/>
                <w:spacing w:val="0"/>
                <w:w w:val="100"/>
                <w:position w:val="0"/>
                <w:sz w:val="20"/>
                <w:szCs w:val="20"/>
              </w:rPr>
              <w:t>1,169.62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878.48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rPr>
                <w:sz w:val="20"/>
                <w:szCs w:val="20"/>
              </w:rPr>
            </w:pPr>
            <w:r>
              <w:rPr>
                <w:rFonts w:ascii="Garamond" w:eastAsia="Garamond" w:hAnsi="Garamond" w:cs="Garamond"/>
                <w:color w:val="000000"/>
                <w:spacing w:val="0"/>
                <w:w w:val="100"/>
                <w:position w:val="0"/>
                <w:sz w:val="20"/>
                <w:szCs w:val="20"/>
              </w:rPr>
              <w:t>3,254.01</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2833.84</w:t>
            </w:r>
          </w:p>
        </w:tc>
      </w:tr>
      <w:tr>
        <w:trPr>
          <w:trHeight w:val="36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陕西省</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Garamond" w:eastAsia="Garamond" w:hAnsi="Garamond" w:cs="Garamond"/>
                <w:color w:val="000000"/>
                <w:spacing w:val="0"/>
                <w:w w:val="100"/>
                <w:position w:val="0"/>
                <w:sz w:val="20"/>
                <w:szCs w:val="20"/>
              </w:rPr>
              <w:t>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0.46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Garamond" w:eastAsia="Garamond" w:hAnsi="Garamond" w:cs="Garamond"/>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Garamond" w:eastAsia="Garamond" w:hAnsi="Garamond" w:cs="Garamond"/>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0.46</w:t>
            </w:r>
          </w:p>
        </w:tc>
      </w:tr>
      <w:tr>
        <w:trPr>
          <w:trHeight w:val="36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四川省</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Garamond" w:eastAsia="Garamond" w:hAnsi="Garamond" w:cs="Garamond"/>
                <w:color w:val="000000"/>
                <w:spacing w:val="0"/>
                <w:w w:val="100"/>
                <w:position w:val="0"/>
                <w:sz w:val="20"/>
                <w:szCs w:val="20"/>
              </w:rPr>
              <w:t>982.99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444.15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Garamond" w:eastAsia="Garamond" w:hAnsi="Garamond" w:cs="Garamond"/>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Garamond" w:eastAsia="Garamond" w:hAnsi="Garamond" w:cs="Garamond"/>
                <w:color w:val="000000"/>
                <w:spacing w:val="0"/>
                <w:w w:val="100"/>
                <w:position w:val="0"/>
                <w:sz w:val="20"/>
                <w:szCs w:val="20"/>
              </w:rPr>
              <w:t>982.99</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444.15</w:t>
            </w:r>
          </w:p>
        </w:tc>
      </w:tr>
      <w:tr>
        <w:trPr>
          <w:trHeight w:val="370"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both"/>
              <w:rPr>
                <w:sz w:val="20"/>
                <w:szCs w:val="20"/>
              </w:rPr>
            </w:pPr>
            <w:r>
              <w:rPr>
                <w:rFonts w:ascii="Garamond" w:eastAsia="Garamond" w:hAnsi="Garamond" w:cs="Garamond"/>
                <w:color w:val="000000"/>
                <w:spacing w:val="0"/>
                <w:w w:val="100"/>
                <w:position w:val="0"/>
                <w:sz w:val="20"/>
                <w:szCs w:val="20"/>
              </w:rPr>
              <w:t>170046.98</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240823.23</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Garamond" w:eastAsia="Garamond" w:hAnsi="Garamond" w:cs="Garamond"/>
                <w:color w:val="000000"/>
                <w:spacing w:val="0"/>
                <w:w w:val="100"/>
                <w:position w:val="0"/>
                <w:sz w:val="20"/>
                <w:szCs w:val="20"/>
              </w:rPr>
              <w:t>113,627.53</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177153.36</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rPr>
                <w:sz w:val="20"/>
                <w:szCs w:val="20"/>
              </w:rPr>
            </w:pPr>
            <w:r>
              <w:rPr>
                <w:rFonts w:ascii="Garamond" w:eastAsia="Garamond" w:hAnsi="Garamond" w:cs="Garamond"/>
                <w:color w:val="000000"/>
                <w:spacing w:val="0"/>
                <w:w w:val="100"/>
                <w:position w:val="0"/>
                <w:sz w:val="20"/>
                <w:szCs w:val="20"/>
              </w:rPr>
              <w:t>56,419.47</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63669.85</w:t>
            </w:r>
          </w:p>
        </w:tc>
      </w:tr>
    </w:tbl>
    <w:p>
      <w:pPr>
        <w:widowControl w:val="0"/>
        <w:spacing w:after="479" w:line="1" w:lineRule="exact"/>
      </w:pPr>
    </w:p>
    <w:p>
      <w:pPr>
        <w:pStyle w:val="Style39"/>
        <w:keepNext/>
        <w:keepLines/>
        <w:widowControl w:val="0"/>
        <w:shd w:val="clear" w:color="auto" w:fill="auto"/>
        <w:tabs>
          <w:tab w:pos="7018" w:val="left"/>
        </w:tabs>
        <w:bidi w:val="0"/>
        <w:spacing w:before="0" w:after="140" w:line="240" w:lineRule="auto"/>
        <w:ind w:left="0" w:right="0" w:firstLine="600"/>
        <w:jc w:val="left"/>
        <w:rPr>
          <w:sz w:val="20"/>
          <w:szCs w:val="20"/>
        </w:rPr>
      </w:pPr>
      <w:bookmarkStart w:id="203" w:name="bookmark203"/>
      <w:bookmarkStart w:id="204" w:name="bookmark204"/>
      <w:bookmarkStart w:id="205" w:name="bookmark205"/>
      <w:r>
        <w:rPr>
          <w:color w:val="000000"/>
          <w:spacing w:val="0"/>
          <w:w w:val="100"/>
          <w:position w:val="0"/>
          <w:sz w:val="24"/>
          <w:szCs w:val="24"/>
        </w:rPr>
        <w:t>2报告期内公司资产构成同比发生重大变动的说明</w:t>
        <w:tab/>
      </w:r>
      <w:r>
        <w:rPr>
          <w:b w:val="0"/>
          <w:bCs w:val="0"/>
          <w:color w:val="000000"/>
          <w:spacing w:val="0"/>
          <w:w w:val="100"/>
          <w:position w:val="0"/>
          <w:sz w:val="20"/>
          <w:szCs w:val="20"/>
        </w:rPr>
        <w:t>单位：万元</w:t>
      </w:r>
      <w:bookmarkEnd w:id="203"/>
      <w:bookmarkEnd w:id="204"/>
      <w:bookmarkEnd w:id="205"/>
    </w:p>
    <w:tbl>
      <w:tblPr>
        <w:tblOverlap w:val="never"/>
        <w:jc w:val="center"/>
        <w:tblLayout w:type="fixed"/>
      </w:tblPr>
      <w:tblGrid>
        <w:gridCol w:w="1642"/>
        <w:gridCol w:w="1080"/>
        <w:gridCol w:w="1080"/>
        <w:gridCol w:w="1080"/>
        <w:gridCol w:w="1080"/>
        <w:gridCol w:w="1440"/>
        <w:gridCol w:w="1632"/>
      </w:tblGrid>
      <w:tr>
        <w:trPr>
          <w:trHeight w:val="341"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年</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变化原因</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比重％</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比重％</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28119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6.36%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48749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11.55%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73%</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京</w:t>
            </w:r>
            <w:r>
              <w:rPr>
                <w:rFonts w:ascii="Garamond" w:eastAsia="Garamond" w:hAnsi="Garamond" w:cs="Garamond"/>
                <w:color w:val="000000"/>
                <w:spacing w:val="0"/>
                <w:w w:val="100"/>
                <w:position w:val="0"/>
                <w:sz w:val="20"/>
                <w:szCs w:val="20"/>
              </w:rPr>
              <w:t>1</w:t>
            </w:r>
          </w:p>
        </w:tc>
      </w:tr>
      <w:tr>
        <w:trPr>
          <w:trHeight w:val="34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20136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4.55%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30599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7.26%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淤</w:t>
            </w:r>
            <w:r>
              <w:rPr>
                <w:rFonts w:ascii="Garamond" w:eastAsia="Garamond" w:hAnsi="Garamond" w:cs="Garamond"/>
                <w:color w:val="000000"/>
                <w:spacing w:val="0"/>
                <w:w w:val="100"/>
                <w:position w:val="0"/>
                <w:sz w:val="20"/>
                <w:szCs w:val="20"/>
              </w:rPr>
              <w:t>2</w:t>
            </w:r>
          </w:p>
        </w:tc>
      </w:tr>
      <w:tr>
        <w:trPr>
          <w:trHeight w:val="33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18348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5.15%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24291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5.76%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淤</w:t>
            </w:r>
            <w:r>
              <w:rPr>
                <w:rFonts w:ascii="Garamond" w:eastAsia="Garamond" w:hAnsi="Garamond" w:cs="Garamond"/>
                <w:color w:val="000000"/>
                <w:spacing w:val="0"/>
                <w:w w:val="100"/>
                <w:position w:val="0"/>
                <w:sz w:val="20"/>
                <w:szCs w:val="20"/>
              </w:rPr>
              <w:t>3</w:t>
            </w:r>
          </w:p>
        </w:tc>
      </w:tr>
      <w:tr>
        <w:trPr>
          <w:trHeight w:val="34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47103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10.66%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10170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 </w:t>
            </w:r>
            <w:r>
              <w:rPr>
                <w:color w:val="000000"/>
                <w:spacing w:val="0"/>
                <w:w w:val="100"/>
                <w:position w:val="0"/>
                <w:sz w:val="20"/>
                <w:szCs w:val="20"/>
              </w:rPr>
              <w:t>41%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-78%</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淤</w:t>
            </w:r>
            <w:r>
              <w:rPr>
                <w:rFonts w:ascii="Garamond" w:eastAsia="Garamond" w:hAnsi="Garamond" w:cs="Garamond"/>
                <w:color w:val="000000"/>
                <w:spacing w:val="0"/>
                <w:w w:val="100"/>
                <w:position w:val="0"/>
                <w:sz w:val="20"/>
                <w:szCs w:val="20"/>
              </w:rPr>
              <w:t>4</w:t>
            </w:r>
          </w:p>
        </w:tc>
      </w:tr>
      <w:tr>
        <w:trPr>
          <w:trHeight w:val="34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125139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28.31%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42544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淤</w:t>
            </w:r>
            <w:r>
              <w:rPr>
                <w:rFonts w:ascii="Garamond" w:eastAsia="Garamond" w:hAnsi="Garamond" w:cs="Garamond"/>
                <w:color w:val="000000"/>
                <w:spacing w:val="0"/>
                <w:w w:val="100"/>
                <w:position w:val="0"/>
                <w:sz w:val="20"/>
                <w:szCs w:val="20"/>
              </w:rPr>
              <w:t>5</w:t>
            </w:r>
          </w:p>
        </w:tc>
      </w:tr>
      <w:tr>
        <w:trPr>
          <w:trHeight w:val="34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34953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7.91%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9076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2.15%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-74%</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淤</w:t>
            </w:r>
            <w:r>
              <w:rPr>
                <w:rFonts w:ascii="Garamond" w:eastAsia="Garamond" w:hAnsi="Garamond" w:cs="Garamond"/>
                <w:color w:val="000000"/>
                <w:spacing w:val="0"/>
                <w:w w:val="100"/>
                <w:position w:val="0"/>
                <w:sz w:val="20"/>
                <w:szCs w:val="20"/>
              </w:rPr>
              <w:t>6</w:t>
            </w:r>
          </w:p>
        </w:tc>
      </w:tr>
      <w:tr>
        <w:trPr>
          <w:trHeight w:val="33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56355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13.35%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w:t>
            </w:r>
            <w:r>
              <w:rPr>
                <w:color w:val="000000"/>
                <w:spacing w:val="0"/>
                <w:w w:val="100"/>
                <w:position w:val="0"/>
                <w:sz w:val="18"/>
                <w:szCs w:val="18"/>
              </w:rPr>
              <w:t>了</w:t>
            </w:r>
          </w:p>
        </w:tc>
      </w:tr>
      <w:tr>
        <w:trPr>
          <w:trHeight w:val="34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24465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47843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11.33%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淤</w:t>
            </w:r>
            <w:r>
              <w:rPr>
                <w:color w:val="000000"/>
                <w:spacing w:val="0"/>
                <w:w w:val="100"/>
                <w:position w:val="0"/>
                <w:sz w:val="20"/>
                <w:szCs w:val="20"/>
              </w:rPr>
              <w:t>8</w:t>
            </w:r>
          </w:p>
        </w:tc>
      </w:tr>
      <w:tr>
        <w:trPr>
          <w:trHeight w:val="350"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441,955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421989</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-4.52%</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淤</w:t>
            </w:r>
            <w:r>
              <w:rPr>
                <w:color w:val="000000"/>
                <w:spacing w:val="0"/>
                <w:w w:val="100"/>
                <w:position w:val="0"/>
                <w:sz w:val="20"/>
                <w:szCs w:val="20"/>
              </w:rPr>
              <w:t>9</w:t>
            </w:r>
          </w:p>
        </w:tc>
      </w:tr>
    </w:tbl>
    <w:p>
      <w:pPr>
        <w:widowControl w:val="0"/>
        <w:spacing w:after="39" w:line="1" w:lineRule="exact"/>
      </w:pPr>
    </w:p>
    <w:p>
      <w:pPr>
        <w:pStyle w:val="Style67"/>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原因说明：</w:t>
      </w:r>
    </w:p>
    <w:p>
      <w:pPr>
        <w:pStyle w:val="Style6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淤</w:t>
      </w:r>
      <w:r>
        <w:rPr>
          <w:rFonts w:ascii="Garamond" w:eastAsia="Garamond" w:hAnsi="Garamond" w:cs="Garamond"/>
          <w:color w:val="000000"/>
          <w:spacing w:val="0"/>
          <w:w w:val="100"/>
          <w:position w:val="0"/>
          <w:sz w:val="20"/>
          <w:szCs w:val="20"/>
        </w:rPr>
        <w:t>1</w:t>
      </w:r>
      <w:r>
        <w:rPr>
          <w:color w:val="000000"/>
          <w:spacing w:val="0"/>
          <w:w w:val="100"/>
          <w:position w:val="0"/>
        </w:rPr>
        <w:t>主要系报告期内公司经营活动和筹资活动取得现金增加所致。</w:t>
      </w:r>
    </w:p>
    <w:p>
      <w:pPr>
        <w:pStyle w:val="Style6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淤</w:t>
      </w:r>
      <w:r>
        <w:rPr>
          <w:rFonts w:ascii="Times New Roman" w:eastAsia="Times New Roman" w:hAnsi="Times New Roman" w:cs="Times New Roman"/>
          <w:color w:val="000000"/>
          <w:spacing w:val="0"/>
          <w:w w:val="100"/>
          <w:position w:val="0"/>
        </w:rPr>
        <w:t>2</w:t>
      </w:r>
      <w:r>
        <w:rPr>
          <w:color w:val="000000"/>
          <w:spacing w:val="0"/>
          <w:w w:val="100"/>
          <w:position w:val="0"/>
        </w:rPr>
        <w:t>主要系年度内民润公司未纳入合并范围，其向本公司借款金额较大所致。</w:t>
      </w:r>
    </w:p>
    <w:p>
      <w:pPr>
        <w:pStyle w:val="Style6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淤</w:t>
      </w:r>
      <w:r>
        <w:rPr>
          <w:rFonts w:ascii="Times New Roman" w:eastAsia="Times New Roman" w:hAnsi="Times New Roman" w:cs="Times New Roman"/>
          <w:color w:val="000000"/>
          <w:spacing w:val="0"/>
          <w:w w:val="100"/>
          <w:position w:val="0"/>
        </w:rPr>
        <w:t>3</w:t>
      </w:r>
      <w:r>
        <w:rPr>
          <w:color w:val="000000"/>
          <w:spacing w:val="0"/>
          <w:w w:val="100"/>
          <w:position w:val="0"/>
        </w:rPr>
        <w:t>主要系本报告期下属公司预付土地出让款增长所致。</w:t>
      </w:r>
    </w:p>
    <w:p>
      <w:pPr>
        <w:pStyle w:val="Style6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淤</w:t>
      </w:r>
      <w:r>
        <w:rPr>
          <w:rFonts w:ascii="Times New Roman" w:eastAsia="Times New Roman" w:hAnsi="Times New Roman" w:cs="Times New Roman"/>
          <w:color w:val="000000"/>
          <w:spacing w:val="0"/>
          <w:w w:val="100"/>
          <w:position w:val="0"/>
        </w:rPr>
        <w:t>4</w:t>
      </w:r>
      <w:r>
        <w:rPr>
          <w:color w:val="000000"/>
          <w:spacing w:val="0"/>
          <w:w w:val="100"/>
          <w:position w:val="0"/>
        </w:rPr>
        <w:t>主要系民润公司未被纳入合并范围，存货相应减少所致。</w:t>
      </w:r>
    </w:p>
    <w:p>
      <w:pPr>
        <w:pStyle w:val="Style6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淤</w:t>
      </w:r>
      <w:r>
        <w:rPr>
          <w:rFonts w:ascii="Times New Roman" w:eastAsia="Times New Roman" w:hAnsi="Times New Roman" w:cs="Times New Roman"/>
          <w:color w:val="000000"/>
          <w:spacing w:val="0"/>
          <w:w w:val="100"/>
          <w:position w:val="0"/>
        </w:rPr>
        <w:t>5</w:t>
      </w:r>
      <w:r>
        <w:rPr>
          <w:color w:val="000000"/>
          <w:spacing w:val="0"/>
          <w:w w:val="100"/>
          <w:position w:val="0"/>
        </w:rPr>
        <w:t>主要系报告期内公司发行短期融资券</w:t>
      </w:r>
      <w:r>
        <w:rPr>
          <w:rFonts w:ascii="Times New Roman" w:eastAsia="Times New Roman" w:hAnsi="Times New Roman" w:cs="Times New Roman"/>
          <w:color w:val="000000"/>
          <w:spacing w:val="0"/>
          <w:w w:val="100"/>
          <w:position w:val="0"/>
        </w:rPr>
        <w:t>5.6</w:t>
      </w:r>
      <w:r>
        <w:rPr>
          <w:color w:val="000000"/>
          <w:spacing w:val="0"/>
          <w:w w:val="100"/>
          <w:position w:val="0"/>
        </w:rPr>
        <w:t xml:space="preserve">亿元，偿还部分银行借款所致。 </w:t>
      </w:r>
      <w:r>
        <w:rPr>
          <w:color w:val="000000"/>
          <w:spacing w:val="0"/>
          <w:w w:val="100"/>
          <w:position w:val="0"/>
          <w:sz w:val="22"/>
          <w:szCs w:val="22"/>
        </w:rPr>
        <w:t>淤</w:t>
      </w:r>
      <w:r>
        <w:rPr>
          <w:rFonts w:ascii="Times New Roman" w:eastAsia="Times New Roman" w:hAnsi="Times New Roman" w:cs="Times New Roman"/>
          <w:color w:val="000000"/>
          <w:spacing w:val="0"/>
          <w:w w:val="100"/>
          <w:position w:val="0"/>
        </w:rPr>
        <w:t>6</w:t>
      </w:r>
      <w:r>
        <w:rPr>
          <w:color w:val="000000"/>
          <w:spacing w:val="0"/>
          <w:w w:val="100"/>
          <w:position w:val="0"/>
        </w:rPr>
        <w:t>主要系年度内民润公司未被纳入合并范围，其应付账款余额相应转出所致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6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淤</w:t>
      </w:r>
      <w:r>
        <w:rPr>
          <w:rFonts w:ascii="Times New Roman" w:eastAsia="Times New Roman" w:hAnsi="Times New Roman" w:cs="Times New Roman"/>
          <w:color w:val="000000"/>
          <w:spacing w:val="0"/>
          <w:w w:val="100"/>
          <w:position w:val="0"/>
        </w:rPr>
        <w:t>7</w:t>
      </w:r>
      <w:r>
        <w:rPr>
          <w:color w:val="000000"/>
          <w:spacing w:val="0"/>
          <w:w w:val="100"/>
          <w:position w:val="0"/>
        </w:rPr>
        <w:t>主要系报告期内公司发行短期融资券</w:t>
      </w:r>
      <w:r>
        <w:rPr>
          <w:rFonts w:ascii="Times New Roman" w:eastAsia="Times New Roman" w:hAnsi="Times New Roman" w:cs="Times New Roman"/>
          <w:color w:val="000000"/>
          <w:spacing w:val="0"/>
          <w:w w:val="100"/>
          <w:position w:val="0"/>
        </w:rPr>
        <w:t>5.6</w:t>
      </w:r>
      <w:r>
        <w:rPr>
          <w:color w:val="000000"/>
          <w:spacing w:val="0"/>
          <w:w w:val="100"/>
          <w:position w:val="0"/>
        </w:rPr>
        <w:t>亿元所致。</w:t>
      </w:r>
    </w:p>
    <w:p>
      <w:pPr>
        <w:pStyle w:val="Style6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淤</w:t>
      </w:r>
      <w:r>
        <w:rPr>
          <w:rFonts w:ascii="Times New Roman" w:eastAsia="Times New Roman" w:hAnsi="Times New Roman" w:cs="Times New Roman"/>
          <w:color w:val="000000"/>
          <w:spacing w:val="0"/>
          <w:w w:val="100"/>
          <w:position w:val="0"/>
        </w:rPr>
        <w:t>8</w:t>
      </w:r>
      <w:r>
        <w:rPr>
          <w:color w:val="000000"/>
          <w:spacing w:val="0"/>
          <w:w w:val="100"/>
          <w:position w:val="0"/>
        </w:rPr>
        <w:t>主要系报告期内新增银行借款所致。</w:t>
      </w:r>
    </w:p>
    <w:p>
      <w:pPr>
        <w:pStyle w:val="Style67"/>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2"/>
          <w:szCs w:val="22"/>
        </w:rPr>
        <w:t>淤</w:t>
      </w:r>
      <w:r>
        <w:rPr>
          <w:rFonts w:ascii="Times New Roman" w:eastAsia="Times New Roman" w:hAnsi="Times New Roman" w:cs="Times New Roman"/>
          <w:color w:val="000000"/>
          <w:spacing w:val="0"/>
          <w:w w:val="100"/>
          <w:position w:val="0"/>
        </w:rPr>
        <w:t>9</w:t>
      </w:r>
      <w:r>
        <w:rPr>
          <w:color w:val="000000"/>
          <w:spacing w:val="0"/>
          <w:w w:val="100"/>
          <w:position w:val="0"/>
        </w:rPr>
        <w:t>主要系报告期内民润公司未被纳入合并范围，相应资产负债转出所致。</w:t>
      </w:r>
    </w:p>
    <w:p>
      <w:pPr>
        <w:pStyle w:val="Style39"/>
        <w:keepNext/>
        <w:keepLines/>
        <w:widowControl w:val="0"/>
        <w:shd w:val="clear" w:color="auto" w:fill="auto"/>
        <w:tabs>
          <w:tab w:pos="7316" w:val="left"/>
        </w:tabs>
        <w:bidi w:val="0"/>
        <w:spacing w:before="0" w:after="180" w:line="240" w:lineRule="auto"/>
        <w:ind w:left="0" w:right="0" w:firstLine="440"/>
        <w:jc w:val="left"/>
        <w:rPr>
          <w:sz w:val="20"/>
          <w:szCs w:val="20"/>
        </w:rPr>
      </w:pPr>
      <w:bookmarkStart w:id="206" w:name="bookmark206"/>
      <w:bookmarkStart w:id="207" w:name="bookmark207"/>
      <w:bookmarkStart w:id="208" w:name="bookmark208"/>
      <w:bookmarkStart w:id="209" w:name="bookmark209"/>
      <w:r>
        <w:rPr>
          <w:color w:val="000000"/>
          <w:spacing w:val="0"/>
          <w:w w:val="100"/>
          <w:position w:val="0"/>
          <w:sz w:val="24"/>
          <w:szCs w:val="24"/>
        </w:rPr>
        <w:t>3</w:t>
      </w:r>
      <w:bookmarkEnd w:id="208"/>
      <w:r>
        <w:rPr>
          <w:color w:val="000000"/>
          <w:spacing w:val="0"/>
          <w:w w:val="100"/>
          <w:position w:val="0"/>
          <w:sz w:val="24"/>
          <w:szCs w:val="24"/>
        </w:rPr>
        <w:t>、报告期内公司期间费用同比发生变动情况的说明</w:t>
        <w:tab/>
      </w:r>
      <w:r>
        <w:rPr>
          <w:b w:val="0"/>
          <w:bCs w:val="0"/>
          <w:color w:val="000000"/>
          <w:spacing w:val="0"/>
          <w:w w:val="100"/>
          <w:position w:val="0"/>
          <w:sz w:val="20"/>
          <w:szCs w:val="20"/>
        </w:rPr>
        <w:t>单位：万元</w:t>
      </w:r>
      <w:bookmarkEnd w:id="206"/>
      <w:bookmarkEnd w:id="207"/>
      <w:bookmarkEnd w:id="209"/>
    </w:p>
    <w:tbl>
      <w:tblPr>
        <w:tblOverlap w:val="never"/>
        <w:jc w:val="center"/>
        <w:tblLayout w:type="fixed"/>
      </w:tblPr>
      <w:tblGrid>
        <w:gridCol w:w="2270"/>
        <w:gridCol w:w="1550"/>
        <w:gridCol w:w="1637"/>
        <w:gridCol w:w="1790"/>
        <w:gridCol w:w="1450"/>
      </w:tblGrid>
      <w:tr>
        <w:trPr>
          <w:trHeight w:val="32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w:t>
            </w:r>
            <w:r>
              <w:rPr>
                <w:color w:val="000000"/>
                <w:spacing w:val="0"/>
                <w:w w:val="100"/>
                <w:position w:val="0"/>
                <w:sz w:val="20"/>
                <w:szCs w:val="20"/>
              </w:rPr>
              <w:t>年度</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同比增减幅度</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营业费用</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40090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22396</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京</w:t>
            </w:r>
            <w:r>
              <w:rPr>
                <w:color w:val="000000"/>
                <w:spacing w:val="0"/>
                <w:w w:val="100"/>
                <w:position w:val="0"/>
                <w:sz w:val="20"/>
                <w:szCs w:val="20"/>
              </w:rPr>
              <w:t>1</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24591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23375</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-4.95%</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京</w:t>
            </w:r>
            <w:r>
              <w:rPr>
                <w:color w:val="000000"/>
                <w:spacing w:val="0"/>
                <w:w w:val="100"/>
                <w:position w:val="0"/>
                <w:sz w:val="20"/>
                <w:szCs w:val="20"/>
              </w:rPr>
              <w:t>1</w:t>
            </w:r>
          </w:p>
        </w:tc>
      </w:tr>
      <w:tr>
        <w:trPr>
          <w:trHeight w:val="331"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6258</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5025</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-19. </w:t>
            </w:r>
            <w:r>
              <w:rPr>
                <w:color w:val="000000"/>
                <w:spacing w:val="0"/>
                <w:w w:val="100"/>
                <w:position w:val="0"/>
                <w:sz w:val="20"/>
                <w:szCs w:val="20"/>
              </w:rPr>
              <w:t>70%</w:t>
            </w:r>
          </w:p>
        </w:tc>
        <w:tc>
          <w:tcPr>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淤</w:t>
            </w:r>
            <w:r>
              <w:rPr>
                <w:color w:val="000000"/>
                <w:spacing w:val="0"/>
                <w:w w:val="100"/>
                <w:position w:val="0"/>
                <w:sz w:val="20"/>
                <w:szCs w:val="20"/>
              </w:rPr>
              <w:t>3</w:t>
            </w:r>
          </w:p>
        </w:tc>
      </w:tr>
    </w:tbl>
    <w:p>
      <w:pPr>
        <w:widowControl w:val="0"/>
        <w:spacing w:after="99" w:line="1" w:lineRule="exact"/>
      </w:pPr>
    </w:p>
    <w:p>
      <w:pPr>
        <w:pStyle w:val="Style6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淤</w:t>
      </w:r>
      <w:r>
        <w:rPr>
          <w:rFonts w:ascii="Times New Roman" w:eastAsia="Times New Roman" w:hAnsi="Times New Roman" w:cs="Times New Roman"/>
          <w:color w:val="000000"/>
          <w:spacing w:val="0"/>
          <w:w w:val="100"/>
          <w:position w:val="0"/>
        </w:rPr>
        <w:t>1</w:t>
      </w:r>
      <w:r>
        <w:rPr>
          <w:color w:val="000000"/>
          <w:spacing w:val="0"/>
          <w:w w:val="100"/>
          <w:position w:val="0"/>
        </w:rPr>
        <w:t>主要系民润公司未被纳入合并范围所致，本年度仅合并</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月利润表。</w:t>
      </w:r>
    </w:p>
    <w:p>
      <w:pPr>
        <w:pStyle w:val="Style67"/>
        <w:keepNext w:val="0"/>
        <w:keepLines w:val="0"/>
        <w:widowControl w:val="0"/>
        <w:shd w:val="clear" w:color="auto" w:fill="auto"/>
        <w:bidi w:val="0"/>
        <w:spacing w:before="0" w:after="580" w:line="240" w:lineRule="auto"/>
        <w:ind w:left="0" w:right="0" w:firstLine="0"/>
        <w:jc w:val="left"/>
      </w:pPr>
      <w:r>
        <w:rPr>
          <w:color w:val="000000"/>
          <w:spacing w:val="0"/>
          <w:w w:val="100"/>
          <w:position w:val="0"/>
          <w:sz w:val="22"/>
          <w:szCs w:val="22"/>
        </w:rPr>
        <w:t>淤</w:t>
      </w:r>
      <w:r>
        <w:rPr>
          <w:rFonts w:ascii="Times New Roman" w:eastAsia="Times New Roman" w:hAnsi="Times New Roman" w:cs="Times New Roman"/>
          <w:color w:val="000000"/>
          <w:spacing w:val="0"/>
          <w:w w:val="100"/>
          <w:position w:val="0"/>
        </w:rPr>
        <w:t>2</w:t>
      </w:r>
      <w:r>
        <w:rPr>
          <w:color w:val="000000"/>
          <w:spacing w:val="0"/>
          <w:w w:val="100"/>
          <w:position w:val="0"/>
        </w:rPr>
        <w:t>主要系报告期内公司发行短期融资券，降低相应财务费用所致。</w:t>
      </w:r>
    </w:p>
    <w:p>
      <w:pPr>
        <w:pStyle w:val="Style39"/>
        <w:keepNext/>
        <w:keepLines/>
        <w:widowControl w:val="0"/>
        <w:shd w:val="clear" w:color="auto" w:fill="auto"/>
        <w:tabs>
          <w:tab w:pos="7316" w:val="left"/>
        </w:tabs>
        <w:bidi w:val="0"/>
        <w:spacing w:before="0" w:after="180" w:line="240" w:lineRule="auto"/>
        <w:ind w:left="0" w:right="0" w:firstLine="440"/>
        <w:jc w:val="left"/>
        <w:rPr>
          <w:sz w:val="20"/>
          <w:szCs w:val="20"/>
        </w:rPr>
      </w:pPr>
      <w:bookmarkStart w:id="210" w:name="bookmark210"/>
      <w:bookmarkStart w:id="211" w:name="bookmark211"/>
      <w:bookmarkStart w:id="212" w:name="bookmark212"/>
      <w:bookmarkStart w:id="213" w:name="bookmark213"/>
      <w:r>
        <w:rPr>
          <w:color w:val="000000"/>
          <w:spacing w:val="0"/>
          <w:w w:val="100"/>
          <w:position w:val="0"/>
          <w:sz w:val="24"/>
          <w:szCs w:val="24"/>
        </w:rPr>
        <w:t>4</w:t>
      </w:r>
      <w:bookmarkEnd w:id="212"/>
      <w:r>
        <w:rPr>
          <w:color w:val="000000"/>
          <w:spacing w:val="0"/>
          <w:w w:val="100"/>
          <w:position w:val="0"/>
          <w:sz w:val="24"/>
          <w:szCs w:val="24"/>
        </w:rPr>
        <w:t>、报告期内公司现金流量同比发生变动情况的说明</w:t>
        <w:tab/>
      </w:r>
      <w:r>
        <w:rPr>
          <w:b w:val="0"/>
          <w:bCs w:val="0"/>
          <w:color w:val="000000"/>
          <w:spacing w:val="0"/>
          <w:w w:val="100"/>
          <w:position w:val="0"/>
          <w:sz w:val="20"/>
          <w:szCs w:val="20"/>
        </w:rPr>
        <w:t>单位：万元</w:t>
      </w:r>
      <w:bookmarkEnd w:id="210"/>
      <w:bookmarkEnd w:id="211"/>
      <w:bookmarkEnd w:id="213"/>
    </w:p>
    <w:tbl>
      <w:tblPr>
        <w:tblOverlap w:val="never"/>
        <w:jc w:val="center"/>
        <w:tblLayout w:type="fixed"/>
      </w:tblPr>
      <w:tblGrid>
        <w:gridCol w:w="3350"/>
        <w:gridCol w:w="1675"/>
        <w:gridCol w:w="1675"/>
        <w:gridCol w:w="1987"/>
      </w:tblGrid>
      <w:tr>
        <w:trPr>
          <w:trHeight w:val="32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w:t>
            </w:r>
            <w:r>
              <w:rPr>
                <w:color w:val="000000"/>
                <w:spacing w:val="0"/>
                <w:w w:val="100"/>
                <w:position w:val="0"/>
                <w:sz w:val="20"/>
                <w:szCs w:val="20"/>
              </w:rPr>
              <w:t>年度</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同比增减情况</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33552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34627</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3.20%</w:t>
            </w:r>
          </w:p>
        </w:tc>
      </w:tr>
      <w:tr>
        <w:trPr>
          <w:trHeight w:val="3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(17300)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(22245)</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-28.58%</w:t>
            </w:r>
          </w:p>
        </w:tc>
      </w:tr>
      <w:tr>
        <w:trPr>
          <w:trHeight w:val="331"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(14334)</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8250</w:t>
            </w:r>
          </w:p>
        </w:tc>
        <w:tc>
          <w:tcPr>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157%</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次</w:t>
      </w:r>
      <w:r>
        <w:rPr>
          <w:color w:val="000000"/>
          <w:spacing w:val="0"/>
          <w:w w:val="100"/>
          <w:position w:val="0"/>
          <w:sz w:val="20"/>
          <w:szCs w:val="20"/>
        </w:rPr>
        <w:t>报告期内公司经营活动产生的现金流量与净利润存在重大差异的主要原因系本年度公司对金</w:t>
      </w:r>
    </w:p>
    <w:p>
      <w:pPr>
        <w:pStyle w:val="Style67"/>
        <w:keepNext w:val="0"/>
        <w:keepLines w:val="0"/>
        <w:widowControl w:val="0"/>
        <w:shd w:val="clear" w:color="auto" w:fill="auto"/>
        <w:bidi w:val="0"/>
        <w:spacing w:before="0" w:after="0" w:line="466" w:lineRule="exact"/>
        <w:ind w:left="0" w:right="0" w:firstLine="380"/>
        <w:jc w:val="left"/>
      </w:pPr>
      <w:r>
        <w:rPr>
          <w:color w:val="000000"/>
          <w:spacing w:val="0"/>
          <w:w w:val="100"/>
          <w:position w:val="0"/>
        </w:rPr>
        <w:t>信信托股权计提投资减值准备和部分下属企业出现亏损，从而影响本年度净利润。</w:t>
      </w:r>
    </w:p>
    <w:p>
      <w:pPr>
        <w:pStyle w:val="Style39"/>
        <w:keepNext/>
        <w:keepLines/>
        <w:widowControl w:val="0"/>
        <w:shd w:val="clear" w:color="auto" w:fill="auto"/>
        <w:bidi w:val="0"/>
        <w:spacing w:before="0" w:after="0" w:line="466" w:lineRule="exact"/>
        <w:ind w:left="0" w:right="0" w:firstLine="440"/>
        <w:jc w:val="left"/>
      </w:pPr>
      <w:bookmarkStart w:id="214" w:name="bookmark214"/>
      <w:bookmarkStart w:id="215" w:name="bookmark215"/>
      <w:bookmarkStart w:id="216" w:name="bookmark216"/>
      <w:bookmarkStart w:id="217" w:name="bookmark217"/>
      <w:r>
        <w:rPr>
          <w:color w:val="000000"/>
          <w:spacing w:val="0"/>
          <w:w w:val="100"/>
          <w:position w:val="0"/>
          <w:sz w:val="24"/>
          <w:szCs w:val="24"/>
        </w:rPr>
        <w:t>5</w:t>
      </w:r>
      <w:bookmarkEnd w:id="216"/>
      <w:r>
        <w:rPr>
          <w:color w:val="000000"/>
          <w:spacing w:val="0"/>
          <w:w w:val="100"/>
          <w:position w:val="0"/>
          <w:sz w:val="24"/>
          <w:szCs w:val="24"/>
        </w:rPr>
        <w:t>、主要控股公司和参股公司经营情况及业绩概述</w:t>
      </w:r>
      <w:bookmarkEnd w:id="214"/>
      <w:bookmarkEnd w:id="215"/>
      <w:bookmarkEnd w:id="217"/>
    </w:p>
    <w:p>
      <w:pPr>
        <w:pStyle w:val="Style27"/>
        <w:keepNext w:val="0"/>
        <w:keepLines w:val="0"/>
        <w:widowControl w:val="0"/>
        <w:shd w:val="clear" w:color="auto" w:fill="auto"/>
        <w:bidi w:val="0"/>
        <w:spacing w:before="0" w:after="0" w:line="466" w:lineRule="exact"/>
        <w:ind w:left="0" w:right="0" w:firstLine="260"/>
        <w:jc w:val="left"/>
      </w:pPr>
      <w:bookmarkStart w:id="218" w:name="bookmark218"/>
      <w:r>
        <w:rPr>
          <w:color w:val="000000"/>
          <w:spacing w:val="0"/>
          <w:w w:val="100"/>
          <w:position w:val="0"/>
          <w:sz w:val="24"/>
          <w:szCs w:val="24"/>
        </w:rPr>
        <w:t>（</w:t>
      </w:r>
      <w:bookmarkEnd w:id="21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）农产品批发市场业务</w:t>
      </w:r>
    </w:p>
    <w:p>
      <w:pPr>
        <w:pStyle w:val="Style27"/>
        <w:keepNext w:val="0"/>
        <w:keepLines w:val="0"/>
        <w:widowControl w:val="0"/>
        <w:shd w:val="clear" w:color="auto" w:fill="auto"/>
        <w:tabs>
          <w:tab w:pos="7316" w:val="left"/>
        </w:tabs>
        <w:bidi w:val="0"/>
        <w:spacing w:before="0" w:after="100" w:line="466" w:lineRule="exact"/>
        <w:ind w:left="0" w:right="0" w:firstLine="480"/>
        <w:jc w:val="left"/>
        <w:rPr>
          <w:sz w:val="18"/>
          <w:szCs w:val="18"/>
        </w:rPr>
      </w:pPr>
      <w:r>
        <w:rPr>
          <w:color w:val="000000"/>
          <w:spacing w:val="0"/>
          <w:w w:val="100"/>
          <w:position w:val="0"/>
          <w:sz w:val="24"/>
          <w:szCs w:val="24"/>
        </w:rPr>
        <w:t>公司下属批发市场以市场交易服务、商铺租售为主营业务，通过搭建农副产品交 易平台，为客商提供交易服务而实现收益。截至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年末，公司投资经营的批发市 场达</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家，其中合并报表</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家，参股市场</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家，合并批发市场实现主营业务收入 </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4"/>
          <w:szCs w:val="24"/>
        </w:rPr>
        <w:t>亿元，同比增长</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%。报告期内，公司投资经营的批发市场共实现净利润总额</w:t>
      </w:r>
      <w:r>
        <w:rPr>
          <w:rFonts w:ascii="Times New Roman" w:eastAsia="Times New Roman" w:hAnsi="Times New Roman" w:cs="Times New Roman"/>
          <w:color w:val="000000"/>
          <w:spacing w:val="0"/>
          <w:w w:val="100"/>
          <w:position w:val="0"/>
          <w:sz w:val="24"/>
          <w:szCs w:val="24"/>
        </w:rPr>
        <w:t xml:space="preserve">1.84 </w:t>
      </w:r>
      <w:r>
        <w:rPr>
          <w:color w:val="000000"/>
          <w:spacing w:val="0"/>
          <w:w w:val="100"/>
          <w:position w:val="0"/>
          <w:sz w:val="24"/>
          <w:szCs w:val="24"/>
        </w:rPr>
        <w:t>亿元，纳入本公司权益净利润</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亿元，若剔除非经常损益影响，则纳入权益净利润 同比增长约</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%。各批发市场利润情况如下表：</w:t>
        <w:tab/>
      </w:r>
      <w:r>
        <w:rPr>
          <w:color w:val="000000"/>
          <w:spacing w:val="0"/>
          <w:w w:val="100"/>
          <w:position w:val="0"/>
          <w:sz w:val="18"/>
          <w:szCs w:val="18"/>
        </w:rPr>
        <w:t>单位：万元</w:t>
      </w:r>
    </w:p>
    <w:tbl>
      <w:tblPr>
        <w:tblOverlap w:val="never"/>
        <w:jc w:val="center"/>
        <w:tblLayout w:type="fixed"/>
      </w:tblPr>
      <w:tblGrid>
        <w:gridCol w:w="4027"/>
        <w:gridCol w:w="1032"/>
        <w:gridCol w:w="1018"/>
        <w:gridCol w:w="965"/>
        <w:gridCol w:w="1214"/>
        <w:gridCol w:w="691"/>
      </w:tblGrid>
      <w:tr>
        <w:trPr>
          <w:trHeight w:val="408"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 称</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权益比例</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净利润同比 增减％</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2006 </w:t>
            </w:r>
            <w:r>
              <w:rPr>
                <w:color w:val="000000"/>
                <w:spacing w:val="0"/>
                <w:w w:val="100"/>
                <w:position w:val="0"/>
                <w:sz w:val="20"/>
                <w:szCs w:val="20"/>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深圳布吉农产品中心批发市场</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4651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5428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16.71%</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京</w:t>
            </w:r>
            <w:r>
              <w:rPr>
                <w:color w:val="000000"/>
                <w:spacing w:val="0"/>
                <w:w w:val="100"/>
                <w:position w:val="0"/>
                <w:sz w:val="20"/>
                <w:szCs w:val="20"/>
              </w:rPr>
              <w:t>1</w:t>
            </w:r>
          </w:p>
        </w:tc>
      </w:tr>
      <w:tr>
        <w:trPr>
          <w:trHeight w:val="403"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深圳市福田农产品批发市场有限公司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52.30%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8031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1279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-84. </w:t>
            </w:r>
            <w:r>
              <w:rPr>
                <w:color w:val="000000"/>
                <w:spacing w:val="0"/>
                <w:w w:val="100"/>
                <w:position w:val="0"/>
                <w:sz w:val="20"/>
                <w:szCs w:val="20"/>
              </w:rPr>
              <w:t>07%</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※⑵</w:t>
            </w:r>
          </w:p>
        </w:tc>
      </w:tr>
      <w:tr>
        <w:trPr>
          <w:trHeight w:val="408"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深圳市布吉海鲜批发市场有限公司</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51.20%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1147</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-950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-182.82%</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淤</w:t>
            </w:r>
            <w:r>
              <w:rPr>
                <w:color w:val="000000"/>
                <w:spacing w:val="0"/>
                <w:w w:val="100"/>
                <w:position w:val="0"/>
                <w:sz w:val="20"/>
                <w:szCs w:val="20"/>
              </w:rPr>
              <w:t>3</w:t>
            </w:r>
          </w:p>
        </w:tc>
      </w:tr>
    </w:tbl>
    <w:p>
      <w:pPr>
        <w:widowControl w:val="0"/>
        <w:spacing w:line="1" w:lineRule="exact"/>
      </w:pPr>
      <w:r>
        <w:br w:type="page"/>
      </w:r>
    </w:p>
    <w:tbl>
      <w:tblPr>
        <w:tblOverlap w:val="never"/>
        <w:jc w:val="center"/>
        <w:tblLayout w:type="fixed"/>
      </w:tblPr>
      <w:tblGrid>
        <w:gridCol w:w="4027"/>
        <w:gridCol w:w="1032"/>
        <w:gridCol w:w="1018"/>
        <w:gridCol w:w="965"/>
        <w:gridCol w:w="1214"/>
        <w:gridCol w:w="691"/>
      </w:tblGrid>
      <w:tr>
        <w:trPr>
          <w:trHeight w:val="40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南昌深圳农产品中心批发市场有限公司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942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1945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106.48%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上海吉农创业投资有限公司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846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1303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54.02%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山东寿光蔬菜批发市场有限公司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54.41%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1321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2481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西安摩尔农产品有限责任公司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265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-938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-453.96%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淤</w:t>
            </w:r>
            <w:r>
              <w:rPr>
                <w:color w:val="000000"/>
                <w:spacing w:val="0"/>
                <w:w w:val="100"/>
                <w:position w:val="0"/>
                <w:sz w:val="20"/>
                <w:szCs w:val="20"/>
              </w:rPr>
              <w:t>3</w:t>
            </w:r>
          </w:p>
        </w:tc>
      </w:tr>
      <w:tr>
        <w:trPr>
          <w:trHeight w:val="39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长沙马王堆农产品股份有限公司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50.98%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-461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260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156.40%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成都农产品中心批发市场有限公司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1928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64166.67%</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淤</w:t>
            </w:r>
            <w:r>
              <w:rPr>
                <w:color w:val="000000"/>
                <w:spacing w:val="0"/>
                <w:w w:val="100"/>
                <w:position w:val="0"/>
                <w:sz w:val="20"/>
                <w:szCs w:val="20"/>
              </w:rPr>
              <w:t>3</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成都商业投资经营有限公司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3507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惠州农产品物流配送中心有限公司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-0.69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-29320.</w:t>
            </w:r>
            <w:r>
              <w:rPr>
                <w:color w:val="000000"/>
                <w:spacing w:val="0"/>
                <w:w w:val="100"/>
                <w:position w:val="0"/>
                <w:sz w:val="20"/>
                <w:szCs w:val="20"/>
              </w:rPr>
              <w:t>29%</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淤</w:t>
            </w:r>
            <w:r>
              <w:rPr>
                <w:color w:val="000000"/>
                <w:spacing w:val="0"/>
                <w:w w:val="100"/>
                <w:position w:val="0"/>
                <w:sz w:val="20"/>
                <w:szCs w:val="20"/>
              </w:rPr>
              <w:t>3</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云南鲲鹏农产品电子商务批发市场有限公司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1542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淤</w:t>
            </w:r>
            <w:r>
              <w:rPr>
                <w:color w:val="000000"/>
                <w:spacing w:val="0"/>
                <w:w w:val="100"/>
                <w:position w:val="0"/>
                <w:sz w:val="20"/>
                <w:szCs w:val="20"/>
              </w:rPr>
              <w:t>4</w:t>
            </w:r>
          </w:p>
        </w:tc>
      </w:tr>
      <w:tr>
        <w:trPr>
          <w:trHeight w:val="403"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深圳市集贸市场有限公司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515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1070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07. </w:t>
            </w:r>
            <w:r>
              <w:rPr>
                <w:color w:val="000000"/>
                <w:spacing w:val="0"/>
                <w:w w:val="100"/>
                <w:position w:val="0"/>
                <w:sz w:val="20"/>
                <w:szCs w:val="2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合肥周谷堆农产品批发市场股份有限公司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44.68%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613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930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深圳市南山农产品批发配送有限公司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146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812. </w:t>
            </w:r>
            <w:r>
              <w:rPr>
                <w:color w:val="000000"/>
                <w:spacing w:val="0"/>
                <w:w w:val="100"/>
                <w:position w:val="0"/>
                <w:sz w:val="20"/>
                <w:szCs w:val="2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广西糖网食糖批发市场有限责任公司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2237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2220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23632</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18441</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-8.37%</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淤</w:t>
            </w:r>
            <w:r>
              <w:rPr>
                <w:color w:val="000000"/>
                <w:spacing w:val="0"/>
                <w:w w:val="100"/>
                <w:position w:val="0"/>
                <w:sz w:val="20"/>
                <w:szCs w:val="20"/>
              </w:rPr>
              <w:t>3</w:t>
            </w:r>
          </w:p>
        </w:tc>
      </w:tr>
    </w:tbl>
    <w:p>
      <w:pPr>
        <w:widowControl w:val="0"/>
        <w:spacing w:after="79" w:line="1" w:lineRule="exact"/>
      </w:pP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2"/>
          <w:szCs w:val="22"/>
        </w:rPr>
        <w:t>淤</w:t>
      </w:r>
      <w:r>
        <w:rPr>
          <w:color w:val="000000"/>
          <w:spacing w:val="0"/>
          <w:w w:val="100"/>
          <w:position w:val="0"/>
          <w:sz w:val="24"/>
          <w:szCs w:val="24"/>
        </w:rPr>
        <w:t>1布吉批发市场的经营收入和支出合并于母公司；因布吉大市场实现整合和强化</w:t>
      </w:r>
    </w:p>
    <w:p>
      <w:pPr>
        <w:pStyle w:val="Style27"/>
        <w:keepNext w:val="0"/>
        <w:keepLines w:val="0"/>
        <w:widowControl w:val="0"/>
        <w:shd w:val="clear" w:color="auto" w:fill="auto"/>
        <w:bidi w:val="0"/>
        <w:spacing w:before="0" w:after="180" w:line="240" w:lineRule="auto"/>
        <w:ind w:left="0" w:right="0" w:firstLine="380"/>
        <w:jc w:val="left"/>
      </w:pPr>
      <w:r>
        <w:rPr>
          <w:color w:val="000000"/>
          <w:spacing w:val="0"/>
          <w:w w:val="100"/>
          <w:position w:val="0"/>
          <w:sz w:val="24"/>
          <w:szCs w:val="24"/>
        </w:rPr>
        <w:t>经营管理，报告期内净收入同比增长16%。</w:t>
      </w: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2"/>
          <w:szCs w:val="22"/>
        </w:rPr>
        <w:t>淤</w:t>
      </w:r>
      <w:r>
        <w:rPr>
          <w:color w:val="000000"/>
          <w:spacing w:val="0"/>
          <w:w w:val="100"/>
          <w:position w:val="0"/>
          <w:sz w:val="24"/>
          <w:szCs w:val="24"/>
        </w:rPr>
        <w:t>2净利润同比大幅下降系上年度福田市场公司配套物业“尚书苑”实现业务利润</w:t>
      </w:r>
    </w:p>
    <w:p>
      <w:pPr>
        <w:pStyle w:val="Style27"/>
        <w:keepNext w:val="0"/>
        <w:keepLines w:val="0"/>
        <w:widowControl w:val="0"/>
        <w:shd w:val="clear" w:color="auto" w:fill="auto"/>
        <w:bidi w:val="0"/>
        <w:spacing w:before="0" w:after="180" w:line="240" w:lineRule="auto"/>
        <w:ind w:left="0" w:right="0" w:firstLine="380"/>
        <w:jc w:val="left"/>
      </w:pPr>
      <w:r>
        <w:rPr>
          <w:color w:val="000000"/>
          <w:spacing w:val="0"/>
          <w:w w:val="100"/>
          <w:position w:val="0"/>
          <w:sz w:val="24"/>
          <w:szCs w:val="24"/>
        </w:rPr>
        <w:t>9362万元，而本年度没有此项目业务利润所致。</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淤</w:t>
      </w:r>
      <w:r>
        <w:rPr>
          <w:color w:val="000000"/>
          <w:spacing w:val="0"/>
          <w:w w:val="100"/>
          <w:position w:val="0"/>
          <w:sz w:val="24"/>
          <w:szCs w:val="24"/>
        </w:rPr>
        <w:t>3报告期内，下属西安市场、成都市场和惠州市场均为新开业市场，目前正处于</w:t>
      </w:r>
    </w:p>
    <w:p>
      <w:pPr>
        <w:pStyle w:val="Style27"/>
        <w:keepNext w:val="0"/>
        <w:keepLines w:val="0"/>
        <w:widowControl w:val="0"/>
        <w:shd w:val="clear" w:color="auto" w:fill="auto"/>
        <w:bidi w:val="0"/>
        <w:spacing w:before="0" w:after="180" w:line="456" w:lineRule="exact"/>
        <w:ind w:left="380" w:right="0" w:firstLine="0"/>
        <w:jc w:val="both"/>
      </w:pPr>
      <w:r>
        <w:rPr>
          <w:color w:val="000000"/>
          <w:spacing w:val="0"/>
          <w:w w:val="100"/>
          <w:position w:val="0"/>
          <w:sz w:val="24"/>
          <w:szCs w:val="24"/>
        </w:rPr>
        <w:t xml:space="preserve">招商培育阶段；布吉海鲜市场旁边的铁路扩建工程对其场地资源整合和市场业务 经营造成一定影响，北京京深市场仍处于招商培育阶段，导致净利润同比大幅下 </w:t>
      </w:r>
      <w:r>
        <w:rPr>
          <w:color w:val="000000"/>
          <w:spacing w:val="0"/>
          <w:w w:val="100"/>
          <w:position w:val="0"/>
          <w:sz w:val="24"/>
          <w:szCs w:val="24"/>
        </w:rPr>
        <w:t>滑；成都市场已实现整体搬迁，净利润主要系处置老市场资产取得净收益2504 万元所致。</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淤</w:t>
      </w:r>
      <w:r>
        <w:rPr>
          <w:color w:val="000000"/>
          <w:spacing w:val="0"/>
          <w:w w:val="100"/>
          <w:position w:val="0"/>
          <w:sz w:val="24"/>
          <w:szCs w:val="24"/>
        </w:rPr>
        <w:t>4云南鲲鹏公司为新合并单位，本公司投资2200万元，占55%权益。</w:t>
      </w:r>
    </w:p>
    <w:p>
      <w:pPr>
        <w:pStyle w:val="Style27"/>
        <w:keepNext w:val="0"/>
        <w:keepLines w:val="0"/>
        <w:widowControl w:val="0"/>
        <w:numPr>
          <w:ilvl w:val="0"/>
          <w:numId w:val="3"/>
        </w:numPr>
        <w:shd w:val="clear" w:color="auto" w:fill="auto"/>
        <w:bidi w:val="0"/>
        <w:spacing w:before="0" w:after="180" w:line="240" w:lineRule="auto"/>
        <w:ind w:left="0" w:right="0" w:firstLine="500"/>
        <w:jc w:val="left"/>
      </w:pPr>
      <w:bookmarkStart w:id="219" w:name="bookmark219"/>
      <w:bookmarkEnd w:id="219"/>
      <w:r>
        <w:rPr>
          <w:color w:val="000000"/>
          <w:spacing w:val="0"/>
          <w:w w:val="100"/>
          <w:position w:val="0"/>
          <w:sz w:val="24"/>
          <w:szCs w:val="24"/>
        </w:rPr>
        <w:t>农产品生产加工配送养殖业务</w:t>
      </w:r>
    </w:p>
    <w:p>
      <w:pPr>
        <w:pStyle w:val="Style27"/>
        <w:keepNext w:val="0"/>
        <w:keepLines w:val="0"/>
        <w:widowControl w:val="0"/>
        <w:shd w:val="clear" w:color="auto" w:fill="auto"/>
        <w:bidi w:val="0"/>
        <w:spacing w:before="0" w:after="180" w:line="240" w:lineRule="auto"/>
        <w:ind w:left="0" w:right="0" w:firstLine="50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年末，农产品生产加工配送养殖业务主营业务收入</w:t>
      </w:r>
      <w:r>
        <w:rPr>
          <w:rFonts w:ascii="Times New Roman" w:eastAsia="Times New Roman" w:hAnsi="Times New Roman" w:cs="Times New Roman"/>
          <w:color w:val="000000"/>
          <w:spacing w:val="0"/>
          <w:w w:val="100"/>
          <w:position w:val="0"/>
          <w:sz w:val="24"/>
          <w:szCs w:val="24"/>
        </w:rPr>
        <w:t>7.76</w:t>
      </w:r>
      <w:r>
        <w:rPr>
          <w:color w:val="000000"/>
          <w:spacing w:val="0"/>
          <w:w w:val="100"/>
          <w:position w:val="0"/>
          <w:sz w:val="24"/>
          <w:szCs w:val="24"/>
        </w:rPr>
        <w:t xml:space="preserve">亿元，同比下 </w:t>
      </w:r>
      <w:r>
        <w:rPr>
          <w:color w:val="000000"/>
          <w:spacing w:val="0"/>
          <w:w w:val="100"/>
          <w:position w:val="0"/>
          <w:sz w:val="24"/>
          <w:szCs w:val="24"/>
        </w:rPr>
        <w:t>降</w:t>
      </w:r>
      <w:r>
        <w:rPr>
          <w:rFonts w:ascii="Times New Roman" w:eastAsia="Times New Roman" w:hAnsi="Times New Roman" w:cs="Times New Roman"/>
          <w:color w:val="000000"/>
          <w:spacing w:val="0"/>
          <w:w w:val="100"/>
          <w:position w:val="0"/>
          <w:sz w:val="24"/>
          <w:szCs w:val="24"/>
        </w:rPr>
        <w:t>6.05%</w:t>
      </w:r>
      <w:r>
        <w:rPr>
          <w:color w:val="000000"/>
          <w:spacing w:val="0"/>
          <w:w w:val="100"/>
          <w:position w:val="0"/>
          <w:sz w:val="24"/>
          <w:szCs w:val="24"/>
        </w:rPr>
        <w:t>，占合并主营收入</w:t>
      </w:r>
      <w:r>
        <w:rPr>
          <w:rFonts w:ascii="Times New Roman" w:eastAsia="Times New Roman" w:hAnsi="Times New Roman" w:cs="Times New Roman"/>
          <w:color w:val="000000"/>
          <w:spacing w:val="0"/>
          <w:w w:val="100"/>
          <w:position w:val="0"/>
          <w:sz w:val="24"/>
          <w:szCs w:val="24"/>
        </w:rPr>
        <w:t>45.65</w:t>
      </w:r>
      <w:r>
        <w:rPr>
          <w:color w:val="000000"/>
          <w:spacing w:val="0"/>
          <w:w w:val="100"/>
          <w:position w:val="0"/>
          <w:sz w:val="24"/>
          <w:szCs w:val="24"/>
        </w:rPr>
        <w:t>%。全年实现净利润</w:t>
      </w:r>
      <w:r>
        <w:rPr>
          <w:rFonts w:ascii="Times New Roman" w:eastAsia="Times New Roman" w:hAnsi="Times New Roman" w:cs="Times New Roman"/>
          <w:color w:val="000000"/>
          <w:spacing w:val="0"/>
          <w:w w:val="100"/>
          <w:position w:val="0"/>
          <w:sz w:val="24"/>
          <w:szCs w:val="24"/>
        </w:rPr>
        <w:t>219</w:t>
      </w:r>
      <w:r>
        <w:rPr>
          <w:color w:val="000000"/>
          <w:spacing w:val="0"/>
          <w:w w:val="100"/>
          <w:position w:val="0"/>
          <w:sz w:val="24"/>
          <w:szCs w:val="24"/>
        </w:rPr>
        <w:t>万元，同比下降</w:t>
      </w:r>
      <w:r>
        <w:rPr>
          <w:rFonts w:ascii="Times New Roman" w:eastAsia="Times New Roman" w:hAnsi="Times New Roman" w:cs="Times New Roman"/>
          <w:color w:val="000000"/>
          <w:spacing w:val="0"/>
          <w:w w:val="100"/>
          <w:position w:val="0"/>
          <w:sz w:val="24"/>
          <w:szCs w:val="24"/>
        </w:rPr>
        <w:t>87.52%</w:t>
      </w:r>
      <w:r>
        <w:rPr>
          <w:color w:val="000000"/>
          <w:spacing w:val="0"/>
          <w:w w:val="100"/>
          <w:position w:val="0"/>
          <w:sz w:val="24"/>
          <w:szCs w:val="24"/>
        </w:rPr>
        <w:t>，</w:t>
      </w:r>
    </w:p>
    <w:p>
      <w:pPr>
        <w:pStyle w:val="Style27"/>
        <w:keepNext w:val="0"/>
        <w:keepLines w:val="0"/>
        <w:widowControl w:val="0"/>
        <w:shd w:val="clear" w:color="auto" w:fill="auto"/>
        <w:tabs>
          <w:tab w:pos="7656" w:val="left"/>
        </w:tabs>
        <w:bidi w:val="0"/>
        <w:spacing w:before="0" w:after="80" w:line="240" w:lineRule="auto"/>
        <w:ind w:left="0" w:right="0" w:firstLine="0"/>
        <w:jc w:val="left"/>
        <w:rPr>
          <w:sz w:val="18"/>
          <w:szCs w:val="18"/>
        </w:rPr>
      </w:pPr>
      <w:r>
        <w:rPr>
          <w:color w:val="000000"/>
          <w:spacing w:val="0"/>
          <w:w w:val="100"/>
          <w:position w:val="0"/>
          <w:sz w:val="24"/>
          <w:szCs w:val="24"/>
        </w:rPr>
        <w:t>纳入本公司净利润</w:t>
      </w:r>
      <w:r>
        <w:rPr>
          <w:rFonts w:ascii="Times New Roman" w:eastAsia="Times New Roman" w:hAnsi="Times New Roman" w:cs="Times New Roman"/>
          <w:color w:val="000000"/>
          <w:spacing w:val="0"/>
          <w:w w:val="100"/>
          <w:position w:val="0"/>
          <w:sz w:val="24"/>
          <w:szCs w:val="24"/>
        </w:rPr>
        <w:t>295</w:t>
      </w:r>
      <w:r>
        <w:rPr>
          <w:color w:val="000000"/>
          <w:spacing w:val="0"/>
          <w:w w:val="100"/>
          <w:position w:val="0"/>
          <w:sz w:val="24"/>
          <w:szCs w:val="24"/>
        </w:rPr>
        <w:t>万元，同比下降</w:t>
      </w:r>
      <w:r>
        <w:rPr>
          <w:rFonts w:ascii="Times New Roman" w:eastAsia="Times New Roman" w:hAnsi="Times New Roman" w:cs="Times New Roman"/>
          <w:color w:val="000000"/>
          <w:spacing w:val="0"/>
          <w:w w:val="100"/>
          <w:position w:val="0"/>
          <w:sz w:val="24"/>
          <w:szCs w:val="24"/>
        </w:rPr>
        <w:t>75</w:t>
      </w:r>
      <w:r>
        <w:rPr>
          <w:color w:val="000000"/>
          <w:spacing w:val="0"/>
          <w:w w:val="100"/>
          <w:position w:val="0"/>
          <w:sz w:val="24"/>
          <w:szCs w:val="24"/>
        </w:rPr>
        <w:t>%。具体情况如下表：</w:t>
        <w:tab/>
      </w:r>
      <w:r>
        <w:rPr>
          <w:color w:val="000000"/>
          <w:spacing w:val="0"/>
          <w:w w:val="100"/>
          <w:position w:val="0"/>
          <w:sz w:val="18"/>
          <w:szCs w:val="18"/>
        </w:rPr>
        <w:t>单位：万元</w:t>
      </w:r>
    </w:p>
    <w:tbl>
      <w:tblPr>
        <w:tblOverlap w:val="never"/>
        <w:jc w:val="center"/>
        <w:tblLayout w:type="fixed"/>
      </w:tblPr>
      <w:tblGrid>
        <w:gridCol w:w="3979"/>
        <w:gridCol w:w="1037"/>
        <w:gridCol w:w="1013"/>
        <w:gridCol w:w="1018"/>
        <w:gridCol w:w="1214"/>
        <w:gridCol w:w="686"/>
      </w:tblGrid>
      <w:tr>
        <w:trPr>
          <w:trHeight w:val="326"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 称</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权益比例</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98" w:lineRule="exact"/>
              <w:ind w:left="200" w:right="0" w:firstLine="20"/>
              <w:jc w:val="left"/>
              <w:rPr>
                <w:sz w:val="20"/>
                <w:szCs w:val="20"/>
              </w:rPr>
            </w:pPr>
            <w:r>
              <w:rPr>
                <w:color w:val="000000"/>
                <w:spacing w:val="0"/>
                <w:w w:val="100"/>
                <w:position w:val="0"/>
                <w:sz w:val="20"/>
                <w:szCs w:val="20"/>
              </w:rPr>
              <w:t>净利润同 比增减％</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2006 </w:t>
            </w:r>
            <w:r>
              <w:rPr>
                <w:color w:val="000000"/>
                <w:spacing w:val="0"/>
                <w:w w:val="100"/>
                <w:position w:val="0"/>
                <w:sz w:val="20"/>
                <w:szCs w:val="20"/>
              </w:rPr>
              <w:t>年</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深圳市农牧实业公司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深圳市果菜贸易公司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784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1129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44.05%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r>
    </w:tbl>
    <w:p>
      <w:pPr>
        <w:widowControl w:val="0"/>
        <w:spacing w:line="1" w:lineRule="exact"/>
      </w:pPr>
    </w:p>
    <w:tbl>
      <w:tblPr>
        <w:tblOverlap w:val="never"/>
        <w:jc w:val="center"/>
        <w:tblLayout w:type="fixed"/>
      </w:tblPr>
      <w:tblGrid>
        <w:gridCol w:w="3979"/>
        <w:gridCol w:w="1037"/>
        <w:gridCol w:w="1013"/>
        <w:gridCol w:w="1018"/>
        <w:gridCol w:w="1214"/>
        <w:gridCol w:w="686"/>
      </w:tblGrid>
      <w:tr>
        <w:trPr>
          <w:trHeight w:val="40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青岛青联股份有限公司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-467.23%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京</w:t>
            </w:r>
            <w:r>
              <w:rPr>
                <w:color w:val="000000"/>
                <w:spacing w:val="0"/>
                <w:w w:val="100"/>
                <w:position w:val="0"/>
                <w:sz w:val="20"/>
                <w:szCs w:val="20"/>
              </w:rPr>
              <w:t>1</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深圳市农产品配送中心有限公司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98.41%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_</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1755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-87. </w:t>
            </w:r>
            <w:r>
              <w:rPr>
                <w:color w:val="000000"/>
                <w:spacing w:val="0"/>
                <w:w w:val="100"/>
                <w:position w:val="0"/>
                <w:sz w:val="20"/>
                <w:szCs w:val="20"/>
              </w:rPr>
              <w:t>52%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_</w:t>
            </w:r>
          </w:p>
        </w:tc>
      </w:tr>
    </w:tbl>
    <w:p>
      <w:pPr>
        <w:pStyle w:val="Style34"/>
        <w:keepNext w:val="0"/>
        <w:keepLines w:val="0"/>
        <w:widowControl w:val="0"/>
        <w:shd w:val="clear" w:color="auto" w:fill="auto"/>
        <w:bidi w:val="0"/>
        <w:spacing w:before="0" w:after="0" w:line="240" w:lineRule="auto"/>
        <w:ind w:left="374" w:right="0" w:firstLine="0"/>
        <w:jc w:val="left"/>
      </w:pPr>
      <w:r>
        <w:rPr>
          <w:color w:val="000000"/>
          <w:spacing w:val="0"/>
          <w:w w:val="100"/>
          <w:position w:val="0"/>
          <w:sz w:val="24"/>
          <w:szCs w:val="24"/>
        </w:rPr>
        <w:t>青岛青联公司受历史遗留问题、激烈的市场竞争等因素影响，出现较大亏损，为</w:t>
      </w:r>
    </w:p>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减少亏损，目前该公司加工配送业务已停止经营。</w:t>
      </w:r>
    </w:p>
    <w:p>
      <w:pPr>
        <w:pStyle w:val="Style27"/>
        <w:keepNext w:val="0"/>
        <w:keepLines w:val="0"/>
        <w:widowControl w:val="0"/>
        <w:numPr>
          <w:ilvl w:val="0"/>
          <w:numId w:val="3"/>
        </w:numPr>
        <w:shd w:val="clear" w:color="auto" w:fill="auto"/>
        <w:bidi w:val="0"/>
        <w:spacing w:before="0" w:after="160" w:line="240" w:lineRule="auto"/>
        <w:ind w:left="0" w:right="0" w:firstLine="500"/>
        <w:jc w:val="left"/>
      </w:pPr>
      <w:bookmarkStart w:id="220" w:name="bookmark220"/>
      <w:bookmarkEnd w:id="220"/>
      <w:r>
        <w:rPr>
          <w:color w:val="000000"/>
          <w:spacing w:val="0"/>
          <w:w w:val="100"/>
          <w:position w:val="0"/>
          <w:sz w:val="24"/>
          <w:szCs w:val="24"/>
        </w:rPr>
        <w:t>农批市场配套服务业务</w:t>
      </w:r>
    </w:p>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年末，农批市场配套服务业务主营业务收入</w:t>
      </w:r>
      <w:r>
        <w:rPr>
          <w:rFonts w:ascii="Times New Roman" w:eastAsia="Times New Roman" w:hAnsi="Times New Roman" w:cs="Times New Roman"/>
          <w:color w:val="000000"/>
          <w:spacing w:val="0"/>
          <w:w w:val="100"/>
          <w:position w:val="0"/>
          <w:sz w:val="24"/>
          <w:szCs w:val="24"/>
        </w:rPr>
        <w:t>8548</w:t>
      </w:r>
      <w:r>
        <w:rPr>
          <w:color w:val="000000"/>
          <w:spacing w:val="0"/>
          <w:w w:val="100"/>
          <w:position w:val="0"/>
          <w:sz w:val="24"/>
          <w:szCs w:val="24"/>
        </w:rPr>
        <w:t>万元，占合并主营收</w:t>
      </w:r>
    </w:p>
    <w:p>
      <w:pPr>
        <w:pStyle w:val="Style27"/>
        <w:keepNext w:val="0"/>
        <w:keepLines w:val="0"/>
        <w:widowControl w:val="0"/>
        <w:shd w:val="clear" w:color="auto" w:fill="auto"/>
        <w:tabs>
          <w:tab w:pos="7296" w:val="left"/>
        </w:tabs>
        <w:bidi w:val="0"/>
        <w:spacing w:before="0" w:after="80" w:line="470" w:lineRule="exact"/>
        <w:ind w:left="0" w:right="0" w:firstLine="0"/>
        <w:jc w:val="left"/>
        <w:rPr>
          <w:sz w:val="18"/>
          <w:szCs w:val="18"/>
        </w:rPr>
      </w:pPr>
      <w:r>
        <w:rPr>
          <w:color w:val="000000"/>
          <w:spacing w:val="0"/>
          <w:w w:val="100"/>
          <w:position w:val="0"/>
          <w:sz w:val="24"/>
          <w:szCs w:val="24"/>
        </w:rPr>
        <w:t>入的</w:t>
      </w:r>
      <w:r>
        <w:rPr>
          <w:rFonts w:ascii="Times New Roman" w:eastAsia="Times New Roman" w:hAnsi="Times New Roman" w:cs="Times New Roman"/>
          <w:color w:val="000000"/>
          <w:spacing w:val="0"/>
          <w:w w:val="100"/>
          <w:position w:val="0"/>
          <w:sz w:val="24"/>
          <w:szCs w:val="24"/>
        </w:rPr>
        <w:t>5.03</w:t>
      </w:r>
      <w:r>
        <w:rPr>
          <w:color w:val="000000"/>
          <w:spacing w:val="0"/>
          <w:w w:val="100"/>
          <w:position w:val="0"/>
          <w:sz w:val="24"/>
          <w:szCs w:val="24"/>
        </w:rPr>
        <w:t>%，净利润</w:t>
      </w:r>
      <w:r>
        <w:rPr>
          <w:rFonts w:ascii="Times New Roman" w:eastAsia="Times New Roman" w:hAnsi="Times New Roman" w:cs="Times New Roman"/>
          <w:color w:val="000000"/>
          <w:spacing w:val="0"/>
          <w:w w:val="100"/>
          <w:position w:val="0"/>
          <w:sz w:val="24"/>
          <w:szCs w:val="24"/>
        </w:rPr>
        <w:t>547</w:t>
      </w:r>
      <w:r>
        <w:rPr>
          <w:color w:val="000000"/>
          <w:spacing w:val="0"/>
          <w:w w:val="100"/>
          <w:position w:val="0"/>
          <w:sz w:val="24"/>
          <w:szCs w:val="24"/>
        </w:rPr>
        <w:t>万元，同比增长</w:t>
      </w:r>
      <w:r>
        <w:rPr>
          <w:rFonts w:ascii="Times New Roman" w:eastAsia="Times New Roman" w:hAnsi="Times New Roman" w:cs="Times New Roman"/>
          <w:color w:val="000000"/>
          <w:spacing w:val="0"/>
          <w:w w:val="100"/>
          <w:position w:val="0"/>
          <w:sz w:val="24"/>
          <w:szCs w:val="24"/>
        </w:rPr>
        <w:t>77</w:t>
      </w:r>
      <w:r>
        <w:rPr>
          <w:color w:val="000000"/>
          <w:spacing w:val="0"/>
          <w:w w:val="100"/>
          <w:position w:val="0"/>
          <w:sz w:val="24"/>
          <w:szCs w:val="24"/>
        </w:rPr>
        <w:t>%，纳入本公司权益净利润</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 同比增长</w:t>
      </w:r>
      <w:r>
        <w:rPr>
          <w:rFonts w:ascii="Times New Roman" w:eastAsia="Times New Roman" w:hAnsi="Times New Roman" w:cs="Times New Roman"/>
          <w:color w:val="000000"/>
          <w:spacing w:val="0"/>
          <w:w w:val="100"/>
          <w:position w:val="0"/>
          <w:sz w:val="24"/>
          <w:szCs w:val="24"/>
        </w:rPr>
        <w:t>102</w:t>
      </w:r>
      <w:r>
        <w:rPr>
          <w:color w:val="000000"/>
          <w:spacing w:val="0"/>
          <w:w w:val="100"/>
          <w:position w:val="0"/>
          <w:sz w:val="24"/>
          <w:szCs w:val="24"/>
        </w:rPr>
        <w:t>%。具体情况如下表：</w:t>
        <w:tab/>
      </w:r>
      <w:r>
        <w:rPr>
          <w:color w:val="000000"/>
          <w:spacing w:val="0"/>
          <w:w w:val="100"/>
          <w:position w:val="0"/>
          <w:sz w:val="18"/>
          <w:szCs w:val="18"/>
        </w:rPr>
        <w:t>单位：万元</w:t>
      </w:r>
    </w:p>
    <w:tbl>
      <w:tblPr>
        <w:tblOverlap w:val="never"/>
        <w:jc w:val="center"/>
        <w:tblLayout w:type="fixed"/>
      </w:tblPr>
      <w:tblGrid>
        <w:gridCol w:w="3979"/>
        <w:gridCol w:w="1037"/>
        <w:gridCol w:w="1013"/>
        <w:gridCol w:w="1018"/>
        <w:gridCol w:w="1214"/>
        <w:gridCol w:w="686"/>
      </w:tblGrid>
      <w:tr>
        <w:trPr>
          <w:trHeight w:val="331"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名 称</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权益比例</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98" w:lineRule="exact"/>
              <w:ind w:left="200" w:right="0" w:firstLine="20"/>
              <w:jc w:val="left"/>
              <w:rPr>
                <w:sz w:val="20"/>
                <w:szCs w:val="20"/>
              </w:rPr>
            </w:pPr>
            <w:r>
              <w:rPr>
                <w:color w:val="000000"/>
                <w:spacing w:val="0"/>
                <w:w w:val="100"/>
                <w:position w:val="0"/>
                <w:sz w:val="20"/>
                <w:szCs w:val="20"/>
              </w:rPr>
              <w:t>净利润同 比增减％</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2006 </w:t>
            </w:r>
            <w:r>
              <w:rPr>
                <w:color w:val="000000"/>
                <w:spacing w:val="0"/>
                <w:w w:val="100"/>
                <w:position w:val="0"/>
                <w:sz w:val="20"/>
                <w:szCs w:val="20"/>
              </w:rPr>
              <w:t>年</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深圳市中农网电子商务有限公司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32. </w:t>
            </w:r>
            <w:r>
              <w:rPr>
                <w:color w:val="000000"/>
                <w:spacing w:val="0"/>
                <w:w w:val="100"/>
                <w:position w:val="0"/>
                <w:sz w:val="20"/>
                <w:szCs w:val="20"/>
              </w:rPr>
              <w:t>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_</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深圳市农产品运输服务有限公司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86.50%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-26. </w:t>
            </w:r>
            <w:r>
              <w:rPr>
                <w:color w:val="000000"/>
                <w:spacing w:val="0"/>
                <w:w w:val="100"/>
                <w:position w:val="0"/>
                <w:sz w:val="20"/>
                <w:szCs w:val="20"/>
              </w:rPr>
              <w:t>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_</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深圳市成业冷冻有限公司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58. </w:t>
            </w:r>
            <w:r>
              <w:rPr>
                <w:color w:val="000000"/>
                <w:spacing w:val="0"/>
                <w:w w:val="100"/>
                <w:position w:val="0"/>
                <w:sz w:val="20"/>
                <w:szCs w:val="20"/>
              </w:rPr>
              <w:t>08%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_</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深圳农产品交易大厦有限公司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84.19%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_</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深圳市丰乐园大酒店有限公司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-108.</w:t>
            </w:r>
            <w:r>
              <w:rPr>
                <w:color w:val="000000"/>
                <w:spacing w:val="0"/>
                <w:w w:val="100"/>
                <w:position w:val="0"/>
                <w:sz w:val="20"/>
                <w:szCs w:val="20"/>
              </w:rPr>
              <w:t>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_</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深圳市博利雅设计装饰工程有限公司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51.02%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_</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tabs>
                <w:tab w:pos="696"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309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547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7 7.19%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_</w:t>
            </w:r>
          </w:p>
        </w:tc>
      </w:tr>
    </w:tbl>
    <w:p>
      <w:pPr>
        <w:widowControl w:val="0"/>
        <w:spacing w:after="819" w:line="1" w:lineRule="exact"/>
      </w:pPr>
    </w:p>
    <w:p>
      <w:pPr>
        <w:pStyle w:val="Style39"/>
        <w:keepNext/>
        <w:keepLines/>
        <w:widowControl w:val="0"/>
        <w:shd w:val="clear" w:color="auto" w:fill="auto"/>
        <w:bidi w:val="0"/>
        <w:spacing w:before="0" w:after="0" w:line="467" w:lineRule="exact"/>
        <w:ind w:left="0" w:right="0" w:firstLine="0"/>
        <w:jc w:val="center"/>
      </w:pPr>
      <w:bookmarkStart w:id="221" w:name="bookmark221"/>
      <w:bookmarkStart w:id="222" w:name="bookmark222"/>
      <w:bookmarkStart w:id="223" w:name="bookmark223"/>
      <w:r>
        <w:rPr>
          <w:color w:val="000000"/>
          <w:spacing w:val="0"/>
          <w:w w:val="100"/>
          <w:position w:val="0"/>
          <w:sz w:val="24"/>
          <w:szCs w:val="24"/>
        </w:rPr>
        <w:t>第二节公司未来发展展望</w:t>
      </w:r>
      <w:bookmarkEnd w:id="221"/>
      <w:bookmarkEnd w:id="222"/>
      <w:bookmarkEnd w:id="223"/>
    </w:p>
    <w:p>
      <w:pPr>
        <w:pStyle w:val="Style39"/>
        <w:keepNext/>
        <w:keepLines/>
        <w:widowControl w:val="0"/>
        <w:shd w:val="clear" w:color="auto" w:fill="auto"/>
        <w:bidi w:val="0"/>
        <w:spacing w:before="0" w:after="0" w:line="467" w:lineRule="exact"/>
        <w:ind w:left="0" w:right="0" w:firstLine="500"/>
        <w:jc w:val="left"/>
      </w:pPr>
      <w:bookmarkStart w:id="221" w:name="bookmark221"/>
      <w:bookmarkStart w:id="222" w:name="bookmark222"/>
      <w:bookmarkStart w:id="224" w:name="bookmark224"/>
      <w:bookmarkStart w:id="225" w:name="bookmark225"/>
      <w:r>
        <w:rPr>
          <w:color w:val="000000"/>
          <w:spacing w:val="0"/>
          <w:w w:val="100"/>
          <w:position w:val="0"/>
          <w:sz w:val="24"/>
          <w:szCs w:val="24"/>
        </w:rPr>
        <w:t>一</w:t>
      </w:r>
      <w:bookmarkEnd w:id="224"/>
      <w:r>
        <w:rPr>
          <w:color w:val="000000"/>
          <w:spacing w:val="0"/>
          <w:w w:val="100"/>
          <w:position w:val="0"/>
          <w:sz w:val="24"/>
          <w:szCs w:val="24"/>
        </w:rPr>
        <w:t>、行业发展趋势</w:t>
      </w:r>
      <w:bookmarkEnd w:id="221"/>
      <w:bookmarkEnd w:id="222"/>
      <w:bookmarkEnd w:id="225"/>
    </w:p>
    <w:p>
      <w:pPr>
        <w:pStyle w:val="Style27"/>
        <w:keepNext w:val="0"/>
        <w:keepLines w:val="0"/>
        <w:widowControl w:val="0"/>
        <w:shd w:val="clear" w:color="auto" w:fill="auto"/>
        <w:bidi w:val="0"/>
        <w:spacing w:before="0" w:after="160" w:line="467" w:lineRule="exact"/>
        <w:ind w:left="0" w:right="0" w:firstLine="500"/>
        <w:jc w:val="both"/>
      </w:pPr>
      <w:r>
        <w:rPr>
          <w:color w:val="000000"/>
          <w:spacing w:val="0"/>
          <w:w w:val="100"/>
          <w:position w:val="0"/>
          <w:sz w:val="24"/>
          <w:szCs w:val="24"/>
        </w:rPr>
        <w:t>随着改革开放的深入和市场化进程的不断推进，工业化、城镇化步伐的加快，以 及农产品商品率不断提高，农产品流通产业正迅速从传统的末端产业发展成为国民经 济的先导性产业，使得作为农产品流通枢纽的农产品批发市场又出现了新一轮发展提 升高潮；农产品流通产业对外开放从试点向全面开放转变，投资主体更加多元化，市 场竞争激烈程度提高；国家出台诸多政策和措施，促进、扶持农产品批发市场的建设 和发展，农产品批发市场数量不断增加。同时，政府和市场经营主体积极采取措施， 提升市场的竞争能力，农产品批发市场正向规模化、信息化、安全化、品牌化、规范 化和多样化方向发展。宏观上，国民经济的稳健运行、城镇化的不断加快、居民消费 水平的提高，以及物流业的蓬勃发展,给从事农产品流通业务的企业带来了发展机遇, 也为本公司的发展提供了良好的外部条件。</w:t>
      </w:r>
    </w:p>
    <w:p>
      <w:pPr>
        <w:pStyle w:val="Style39"/>
        <w:keepNext/>
        <w:keepLines/>
        <w:widowControl w:val="0"/>
        <w:shd w:val="clear" w:color="auto" w:fill="auto"/>
        <w:bidi w:val="0"/>
        <w:spacing w:before="0" w:after="180" w:line="240" w:lineRule="auto"/>
        <w:ind w:left="0" w:right="0" w:firstLine="500"/>
        <w:jc w:val="both"/>
      </w:pPr>
      <w:bookmarkStart w:id="226" w:name="bookmark226"/>
      <w:bookmarkStart w:id="227" w:name="bookmark227"/>
      <w:bookmarkStart w:id="228" w:name="bookmark228"/>
      <w:bookmarkStart w:id="229" w:name="bookmark229"/>
      <w:r>
        <w:rPr>
          <w:color w:val="000000"/>
          <w:spacing w:val="0"/>
          <w:w w:val="100"/>
          <w:position w:val="0"/>
          <w:sz w:val="24"/>
          <w:szCs w:val="24"/>
        </w:rPr>
        <w:t>二</w:t>
      </w:r>
      <w:bookmarkEnd w:id="228"/>
      <w:r>
        <w:rPr>
          <w:color w:val="000000"/>
          <w:spacing w:val="0"/>
          <w:w w:val="100"/>
          <w:position w:val="0"/>
          <w:sz w:val="24"/>
          <w:szCs w:val="24"/>
        </w:rPr>
        <w:t>、面临的压力和挑战</w:t>
      </w:r>
      <w:bookmarkEnd w:id="226"/>
      <w:bookmarkEnd w:id="227"/>
      <w:bookmarkEnd w:id="229"/>
    </w:p>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本公司是国家首批农业产业化经营重点龙头企业，已经初步形成全国性的农产品 </w:t>
      </w:r>
      <w:r>
        <w:rPr>
          <w:color w:val="000000"/>
          <w:spacing w:val="0"/>
          <w:w w:val="100"/>
          <w:position w:val="0"/>
          <w:sz w:val="24"/>
          <w:szCs w:val="24"/>
        </w:rPr>
        <w:t>批发市场体系，是唯一一家大型农产品批发市场网络化经营的企业，在农产品批发市 场业务方面处于领先地位。除本公司外，目前国内尚未出现全国性、连锁型的专营农 产品批发市场的企业。但也面临诸多压力和挑战：</w:t>
      </w:r>
    </w:p>
    <w:p>
      <w:pPr>
        <w:pStyle w:val="Style27"/>
        <w:keepNext w:val="0"/>
        <w:keepLines w:val="0"/>
        <w:widowControl w:val="0"/>
        <w:shd w:val="clear" w:color="auto" w:fill="auto"/>
        <w:bidi w:val="0"/>
        <w:spacing w:before="0" w:after="180" w:line="466" w:lineRule="exact"/>
        <w:ind w:left="0" w:right="0" w:firstLine="500"/>
        <w:jc w:val="both"/>
      </w:pPr>
      <w:bookmarkStart w:id="230" w:name="bookmark230"/>
      <w:r>
        <w:rPr>
          <w:color w:val="000000"/>
          <w:spacing w:val="0"/>
          <w:w w:val="100"/>
          <w:position w:val="0"/>
          <w:sz w:val="24"/>
          <w:szCs w:val="24"/>
        </w:rPr>
        <w:t>（</w:t>
      </w:r>
      <w:bookmarkEnd w:id="230"/>
      <w:r>
        <w:rPr>
          <w:color w:val="000000"/>
          <w:spacing w:val="0"/>
          <w:w w:val="100"/>
          <w:position w:val="0"/>
          <w:sz w:val="24"/>
          <w:szCs w:val="24"/>
        </w:rPr>
        <w:t xml:space="preserve">一）日益增多的民营企业及其他资金进入批发市场行业成为新的竞争对手，原 </w:t>
      </w:r>
      <w:r>
        <w:rPr>
          <w:color w:val="000000"/>
          <w:spacing w:val="0"/>
          <w:w w:val="100"/>
          <w:position w:val="0"/>
          <w:sz w:val="24"/>
          <w:szCs w:val="24"/>
        </w:rPr>
        <w:t>有竞争对手也在加速发展，行业竞争格局日趋激烈。</w:t>
      </w:r>
    </w:p>
    <w:p>
      <w:pPr>
        <w:pStyle w:val="Style27"/>
        <w:keepNext w:val="0"/>
        <w:keepLines w:val="0"/>
        <w:widowControl w:val="0"/>
        <w:shd w:val="clear" w:color="auto" w:fill="auto"/>
        <w:bidi w:val="0"/>
        <w:spacing w:before="0" w:after="0" w:line="240" w:lineRule="auto"/>
        <w:ind w:left="0" w:right="0" w:firstLine="500"/>
        <w:jc w:val="both"/>
      </w:pPr>
      <w:bookmarkStart w:id="231" w:name="bookmark231"/>
      <w:r>
        <w:rPr>
          <w:color w:val="000000"/>
          <w:spacing w:val="0"/>
          <w:w w:val="100"/>
          <w:position w:val="0"/>
          <w:sz w:val="24"/>
          <w:szCs w:val="24"/>
        </w:rPr>
        <w:t>（</w:t>
      </w:r>
      <w:bookmarkEnd w:id="231"/>
      <w:r>
        <w:rPr>
          <w:color w:val="000000"/>
          <w:spacing w:val="0"/>
          <w:w w:val="100"/>
          <w:position w:val="0"/>
          <w:sz w:val="24"/>
          <w:szCs w:val="24"/>
        </w:rPr>
        <w:t xml:space="preserve">二）中国消费结构的升级和城镇化速度的加快将使农产品批发市场的经营环境 </w:t>
      </w:r>
      <w:r>
        <w:rPr>
          <w:color w:val="000000"/>
          <w:spacing w:val="0"/>
          <w:w w:val="100"/>
          <w:position w:val="0"/>
          <w:sz w:val="24"/>
          <w:szCs w:val="24"/>
        </w:rPr>
        <w:t>产生深刻的变化：城镇人口增加引发消费需求释放，农产品流通总量的持续快速增长 将进一步挑战市场的承载能力，农产品批发市场将面临新一轮搬迁和重建的高潮。</w:t>
      </w:r>
    </w:p>
    <w:p>
      <w:pPr>
        <w:pStyle w:val="Style27"/>
        <w:keepNext w:val="0"/>
        <w:keepLines w:val="0"/>
        <w:widowControl w:val="0"/>
        <w:shd w:val="clear" w:color="auto" w:fill="auto"/>
        <w:bidi w:val="0"/>
        <w:spacing w:before="0" w:after="180" w:line="470" w:lineRule="exact"/>
        <w:ind w:left="0" w:right="0" w:firstLine="500"/>
        <w:jc w:val="both"/>
      </w:pPr>
      <w:bookmarkStart w:id="232" w:name="bookmark232"/>
      <w:r>
        <w:rPr>
          <w:color w:val="000000"/>
          <w:spacing w:val="0"/>
          <w:w w:val="100"/>
          <w:position w:val="0"/>
          <w:sz w:val="24"/>
          <w:szCs w:val="24"/>
        </w:rPr>
        <w:t>（</w:t>
      </w:r>
      <w:bookmarkEnd w:id="232"/>
      <w:r>
        <w:rPr>
          <w:color w:val="000000"/>
          <w:spacing w:val="0"/>
          <w:w w:val="100"/>
          <w:position w:val="0"/>
          <w:sz w:val="24"/>
          <w:szCs w:val="24"/>
        </w:rPr>
        <w:t xml:space="preserve">三）社会经济发展带动消费水平提升，食品质量安全将成为农产品流通行业的 重要考量指标；城市服务功能与形象提升要求批发市场在品牌化、规范化运作方面增 </w:t>
      </w:r>
      <w:r>
        <w:rPr>
          <w:color w:val="000000"/>
          <w:spacing w:val="0"/>
          <w:w w:val="100"/>
          <w:position w:val="0"/>
          <w:sz w:val="24"/>
          <w:szCs w:val="24"/>
        </w:rPr>
        <w:t>加投入；国内外农产品批发市场经营者的迅速进入、大型连锁超市的业务分流，将给 公司下属各农产品批发市场经营带来新的挑战。</w:t>
      </w:r>
    </w:p>
    <w:p>
      <w:pPr>
        <w:pStyle w:val="Style27"/>
        <w:keepNext w:val="0"/>
        <w:keepLines w:val="0"/>
        <w:widowControl w:val="0"/>
        <w:shd w:val="clear" w:color="auto" w:fill="auto"/>
        <w:bidi w:val="0"/>
        <w:spacing w:before="0" w:after="180" w:line="240" w:lineRule="auto"/>
        <w:ind w:left="0" w:right="0" w:firstLine="500"/>
        <w:jc w:val="both"/>
      </w:pPr>
      <w:bookmarkStart w:id="233" w:name="bookmark233"/>
      <w:r>
        <w:rPr>
          <w:color w:val="000000"/>
          <w:spacing w:val="0"/>
          <w:w w:val="100"/>
          <w:position w:val="0"/>
          <w:sz w:val="24"/>
          <w:szCs w:val="24"/>
        </w:rPr>
        <w:t>（</w:t>
      </w:r>
      <w:bookmarkEnd w:id="233"/>
      <w:r>
        <w:rPr>
          <w:color w:val="000000"/>
          <w:spacing w:val="0"/>
          <w:w w:val="100"/>
          <w:position w:val="0"/>
          <w:sz w:val="24"/>
          <w:szCs w:val="24"/>
        </w:rPr>
        <w:t>四）在外部扩张方面，由于受到现有农产品批发市场设置的障碍和国家土地政</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策的影响，进入成本较高；公司一些老市场搬迁、新市场建设等用地以较高价格获得, </w:t>
      </w:r>
      <w:r>
        <w:rPr>
          <w:color w:val="000000"/>
          <w:spacing w:val="0"/>
          <w:w w:val="100"/>
          <w:position w:val="0"/>
          <w:sz w:val="24"/>
          <w:szCs w:val="24"/>
        </w:rPr>
        <w:t>这对市场开发成本的控制和盈利能力提出了更高的要求。</w:t>
      </w:r>
    </w:p>
    <w:p>
      <w:pPr>
        <w:pStyle w:val="Style27"/>
        <w:keepNext w:val="0"/>
        <w:keepLines w:val="0"/>
        <w:widowControl w:val="0"/>
        <w:shd w:val="clear" w:color="auto" w:fill="auto"/>
        <w:bidi w:val="0"/>
        <w:spacing w:before="0" w:after="0" w:line="240" w:lineRule="auto"/>
        <w:ind w:left="0" w:right="0" w:firstLine="500"/>
        <w:jc w:val="both"/>
      </w:pPr>
      <w:bookmarkStart w:id="234" w:name="bookmark234"/>
      <w:r>
        <w:rPr>
          <w:color w:val="000000"/>
          <w:spacing w:val="0"/>
          <w:w w:val="100"/>
          <w:position w:val="0"/>
          <w:sz w:val="24"/>
          <w:szCs w:val="24"/>
        </w:rPr>
        <w:t>（</w:t>
      </w:r>
      <w:bookmarkEnd w:id="234"/>
      <w:r>
        <w:rPr>
          <w:color w:val="000000"/>
          <w:spacing w:val="0"/>
          <w:w w:val="100"/>
          <w:position w:val="0"/>
          <w:sz w:val="24"/>
          <w:szCs w:val="24"/>
        </w:rPr>
        <w:t xml:space="preserve">五）批发市场项目具有一次性投资大、利润稳定增长的特点。目前公司新迁建 </w:t>
      </w:r>
      <w:r>
        <w:rPr>
          <w:color w:val="000000"/>
          <w:spacing w:val="0"/>
          <w:w w:val="100"/>
          <w:position w:val="0"/>
          <w:sz w:val="24"/>
          <w:szCs w:val="24"/>
        </w:rPr>
        <w:t>的市场仍处于招商培育阶段，面临的经营压力较大。</w:t>
      </w:r>
    </w:p>
    <w:p>
      <w:pPr>
        <w:pStyle w:val="Style27"/>
        <w:keepNext w:val="0"/>
        <w:keepLines w:val="0"/>
        <w:widowControl w:val="0"/>
        <w:shd w:val="clear" w:color="auto" w:fill="auto"/>
        <w:bidi w:val="0"/>
        <w:spacing w:before="0" w:after="0" w:line="475" w:lineRule="exact"/>
        <w:ind w:left="0" w:right="0" w:firstLine="500"/>
        <w:jc w:val="left"/>
      </w:pPr>
      <w:bookmarkStart w:id="235" w:name="bookmark235"/>
      <w:r>
        <w:rPr>
          <w:b/>
          <w:bCs/>
          <w:color w:val="000000"/>
          <w:spacing w:val="0"/>
          <w:w w:val="100"/>
          <w:position w:val="0"/>
          <w:sz w:val="24"/>
          <w:szCs w:val="24"/>
        </w:rPr>
        <w:t>三</w:t>
      </w:r>
      <w:bookmarkEnd w:id="235"/>
      <w:r>
        <w:rPr>
          <w:b/>
          <w:bCs/>
          <w:color w:val="000000"/>
          <w:spacing w:val="0"/>
          <w:w w:val="100"/>
          <w:position w:val="0"/>
          <w:sz w:val="24"/>
          <w:szCs w:val="24"/>
        </w:rPr>
        <w:t>、公司发展战略概要</w:t>
      </w:r>
    </w:p>
    <w:p>
      <w:pPr>
        <w:pStyle w:val="Style27"/>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报告期内，公司制定了未来5年发展战略规划（2006年</w:t>
      </w:r>
      <w:r>
        <w:rPr>
          <w:color w:val="000000"/>
          <w:spacing w:val="0"/>
          <w:w w:val="100"/>
          <w:position w:val="0"/>
          <w:sz w:val="24"/>
          <w:szCs w:val="24"/>
        </w:rPr>
        <w:t>一2010</w:t>
      </w:r>
      <w:r>
        <w:rPr>
          <w:color w:val="000000"/>
          <w:spacing w:val="0"/>
          <w:w w:val="100"/>
          <w:position w:val="0"/>
          <w:sz w:val="24"/>
          <w:szCs w:val="24"/>
        </w:rPr>
        <w:t>年），整体发展战 略目标是：</w:t>
      </w:r>
      <w:r>
        <w:rPr>
          <w:b/>
          <w:bCs/>
          <w:color w:val="000000"/>
          <w:spacing w:val="0"/>
          <w:w w:val="100"/>
          <w:position w:val="0"/>
          <w:sz w:val="24"/>
          <w:szCs w:val="24"/>
        </w:rPr>
        <w:t>加快“归核化"发展战略的实施步伐，创新农产品批发市场运营模式， 构筑完善的全国性农产品批发市场网络体系，建设具有核心竞争力、可持续发展的 农产品流通企业。</w:t>
      </w:r>
    </w:p>
    <w:p>
      <w:pPr>
        <w:pStyle w:val="Style27"/>
        <w:keepNext w:val="0"/>
        <w:keepLines w:val="0"/>
        <w:widowControl w:val="0"/>
        <w:shd w:val="clear" w:color="auto" w:fill="auto"/>
        <w:bidi w:val="0"/>
        <w:spacing w:before="0" w:after="180" w:line="475" w:lineRule="exact"/>
        <w:ind w:left="0" w:right="0" w:firstLine="500"/>
        <w:jc w:val="both"/>
      </w:pPr>
      <w:r>
        <w:rPr>
          <w:color w:val="000000"/>
          <w:spacing w:val="0"/>
          <w:w w:val="100"/>
          <w:position w:val="0"/>
          <w:sz w:val="24"/>
          <w:szCs w:val="24"/>
        </w:rPr>
        <w:t xml:space="preserve">农产品公司加快“归核化”发展战略的实施步伐，是既定战略的延续，公司主导 产业的定位是农产品批发市场的开发、并购、经营、管理，农产品批发市场增值服务 </w:t>
      </w:r>
      <w:r>
        <w:rPr>
          <w:color w:val="000000"/>
          <w:spacing w:val="0"/>
          <w:w w:val="100"/>
          <w:position w:val="0"/>
          <w:sz w:val="24"/>
          <w:szCs w:val="24"/>
        </w:rPr>
        <w:t xml:space="preserve">以及农产品物流配送等，强调非农产品批发市场业务在价值最大化原则下的整合与退 出，以集中主要人力、物力及财力资源向农产品批发市场业务转移。公司将通过建立 </w:t>
      </w:r>
      <w:r>
        <w:rPr>
          <w:color w:val="000000"/>
          <w:spacing w:val="0"/>
          <w:w w:val="100"/>
          <w:position w:val="0"/>
          <w:sz w:val="24"/>
          <w:szCs w:val="24"/>
        </w:rPr>
        <w:t xml:space="preserve">一支专业化、职业化、高素质的农产品批发市场运营团队，进行农产品批发市场业务 </w:t>
      </w:r>
      <w:r>
        <w:rPr>
          <w:color w:val="000000"/>
          <w:spacing w:val="0"/>
          <w:w w:val="100"/>
          <w:position w:val="0"/>
          <w:sz w:val="24"/>
          <w:szCs w:val="24"/>
        </w:rPr>
        <w:t xml:space="preserve">的服务创新和交易模式创新，提升整体运营水平，构建领先于未来的核心能力，巩固 </w:t>
      </w:r>
      <w:r>
        <w:rPr>
          <w:color w:val="000000"/>
          <w:spacing w:val="0"/>
          <w:w w:val="100"/>
          <w:position w:val="0"/>
          <w:sz w:val="24"/>
          <w:szCs w:val="24"/>
        </w:rPr>
        <w:t xml:space="preserve">行业地位。农产品公司将通过建立现代农产品批发市场网络平台，并发展基于此网络 </w:t>
      </w:r>
      <w:r>
        <w:rPr>
          <w:color w:val="000000"/>
          <w:spacing w:val="0"/>
          <w:w w:val="100"/>
          <w:position w:val="0"/>
          <w:sz w:val="24"/>
          <w:szCs w:val="24"/>
        </w:rPr>
        <w:t xml:space="preserve">平台的增值业务，拓宽农产品流通渠道的功能，服务“三农”，保障城市居民“菜篮 </w:t>
      </w:r>
      <w:r>
        <w:rPr>
          <w:color w:val="000000"/>
          <w:spacing w:val="0"/>
          <w:w w:val="100"/>
          <w:position w:val="0"/>
          <w:sz w:val="24"/>
          <w:szCs w:val="24"/>
        </w:rPr>
        <w:t>子”供应和食品安全，引导绿色消费，在贡献社会效益的同时实现企业自身价值。</w:t>
      </w:r>
    </w:p>
    <w:p>
      <w:pPr>
        <w:pStyle w:val="Style27"/>
        <w:keepNext w:val="0"/>
        <w:keepLines w:val="0"/>
        <w:widowControl w:val="0"/>
        <w:shd w:val="clear" w:color="auto" w:fill="auto"/>
        <w:bidi w:val="0"/>
        <w:spacing w:before="0" w:after="180" w:line="240" w:lineRule="auto"/>
        <w:ind w:left="0" w:right="0" w:firstLine="480"/>
        <w:jc w:val="both"/>
      </w:pPr>
      <w:bookmarkStart w:id="236" w:name="bookmark236"/>
      <w:r>
        <w:rPr>
          <w:b/>
          <w:bCs/>
          <w:color w:val="000000"/>
          <w:spacing w:val="0"/>
          <w:w w:val="100"/>
          <w:position w:val="0"/>
          <w:sz w:val="24"/>
          <w:szCs w:val="24"/>
        </w:rPr>
        <w:t>四</w:t>
      </w:r>
      <w:bookmarkEnd w:id="236"/>
      <w:r>
        <w:rPr>
          <w:b/>
          <w:bCs/>
          <w:color w:val="000000"/>
          <w:spacing w:val="0"/>
          <w:w w:val="100"/>
          <w:position w:val="0"/>
          <w:sz w:val="24"/>
          <w:szCs w:val="24"/>
        </w:rPr>
        <w:t>、2007年度工作安排</w:t>
      </w:r>
    </w:p>
    <w:p>
      <w:pPr>
        <w:pStyle w:val="Style27"/>
        <w:keepNext w:val="0"/>
        <w:keepLines w:val="0"/>
        <w:widowControl w:val="0"/>
        <w:shd w:val="clear" w:color="auto" w:fill="auto"/>
        <w:bidi w:val="0"/>
        <w:spacing w:before="0" w:after="180" w:line="240" w:lineRule="auto"/>
        <w:ind w:left="0" w:right="0" w:firstLine="480"/>
        <w:jc w:val="both"/>
      </w:pPr>
      <w:bookmarkStart w:id="237" w:name="bookmark237"/>
      <w:r>
        <w:rPr>
          <w:color w:val="000000"/>
          <w:spacing w:val="0"/>
          <w:w w:val="100"/>
          <w:position w:val="0"/>
          <w:sz w:val="24"/>
          <w:szCs w:val="24"/>
        </w:rPr>
        <w:t>（</w:t>
      </w:r>
      <w:bookmarkEnd w:id="237"/>
      <w:r>
        <w:rPr>
          <w:color w:val="000000"/>
          <w:spacing w:val="0"/>
          <w:w w:val="100"/>
          <w:position w:val="0"/>
          <w:sz w:val="24"/>
          <w:szCs w:val="24"/>
        </w:rPr>
        <w:t>一）大力发展主业，完善全国性批发市场网络体系，提高核心竞争力</w:t>
      </w:r>
    </w:p>
    <w:p>
      <w:pPr>
        <w:pStyle w:val="Style27"/>
        <w:keepNext w:val="0"/>
        <w:keepLines w:val="0"/>
        <w:widowControl w:val="0"/>
        <w:shd w:val="clear" w:color="auto" w:fill="auto"/>
        <w:bidi w:val="0"/>
        <w:spacing w:before="0" w:after="180" w:line="240" w:lineRule="auto"/>
        <w:ind w:left="0" w:right="0" w:firstLine="480"/>
        <w:jc w:val="both"/>
      </w:pPr>
      <w:bookmarkStart w:id="238" w:name="bookmark238"/>
      <w:r>
        <w:rPr>
          <w:color w:val="000000"/>
          <w:spacing w:val="0"/>
          <w:w w:val="100"/>
          <w:position w:val="0"/>
          <w:sz w:val="24"/>
          <w:szCs w:val="24"/>
        </w:rPr>
        <w:t>1</w:t>
      </w:r>
      <w:bookmarkEnd w:id="238"/>
      <w:r>
        <w:rPr>
          <w:color w:val="000000"/>
          <w:spacing w:val="0"/>
          <w:w w:val="100"/>
          <w:position w:val="0"/>
          <w:sz w:val="24"/>
          <w:szCs w:val="24"/>
        </w:rPr>
        <w:t>、继续充实和扩大农产品批发市场网络体系。一是加快推进深圳平湖国际农产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品物流园项目立项、规划，争取年内首期工程开工建设；二是继续有节奏地投资收购 </w:t>
      </w:r>
      <w:r>
        <w:rPr>
          <w:color w:val="000000"/>
          <w:spacing w:val="0"/>
          <w:w w:val="100"/>
          <w:position w:val="0"/>
          <w:sz w:val="24"/>
          <w:szCs w:val="24"/>
        </w:rPr>
        <w:t>或建设具有发展潜力的农产品批发市场，使公司全国性批发市场体系更具辐射力、竞 争力和影响力。</w:t>
      </w:r>
    </w:p>
    <w:p>
      <w:pPr>
        <w:pStyle w:val="Style27"/>
        <w:keepNext w:val="0"/>
        <w:keepLines w:val="0"/>
        <w:widowControl w:val="0"/>
        <w:shd w:val="clear" w:color="auto" w:fill="auto"/>
        <w:bidi w:val="0"/>
        <w:spacing w:before="0" w:after="0" w:line="475" w:lineRule="exact"/>
        <w:ind w:left="0" w:right="0" w:firstLine="480"/>
        <w:jc w:val="both"/>
      </w:pPr>
      <w:bookmarkStart w:id="239" w:name="bookmark239"/>
      <w:r>
        <w:rPr>
          <w:color w:val="000000"/>
          <w:spacing w:val="0"/>
          <w:w w:val="100"/>
          <w:position w:val="0"/>
          <w:sz w:val="24"/>
          <w:szCs w:val="24"/>
        </w:rPr>
        <w:t>2</w:t>
      </w:r>
      <w:bookmarkEnd w:id="239"/>
      <w:r>
        <w:rPr>
          <w:color w:val="000000"/>
          <w:spacing w:val="0"/>
          <w:w w:val="100"/>
          <w:position w:val="0"/>
          <w:sz w:val="24"/>
          <w:szCs w:val="24"/>
        </w:rPr>
        <w:t>、有步骤地推进电子结算，统一资金管理，探索农产品批发市场新的运营模式, 以中农网为平台，提高公司信息化服务水平和能力。</w:t>
      </w:r>
    </w:p>
    <w:p>
      <w:pPr>
        <w:pStyle w:val="Style27"/>
        <w:keepNext w:val="0"/>
        <w:keepLines w:val="0"/>
        <w:widowControl w:val="0"/>
        <w:shd w:val="clear" w:color="auto" w:fill="auto"/>
        <w:bidi w:val="0"/>
        <w:spacing w:before="0" w:after="0" w:line="470" w:lineRule="exact"/>
        <w:ind w:left="0" w:right="0" w:firstLine="480"/>
        <w:jc w:val="both"/>
      </w:pPr>
      <w:bookmarkStart w:id="240" w:name="bookmark240"/>
      <w:r>
        <w:rPr>
          <w:color w:val="000000"/>
          <w:spacing w:val="0"/>
          <w:w w:val="100"/>
          <w:position w:val="0"/>
          <w:sz w:val="24"/>
          <w:szCs w:val="24"/>
        </w:rPr>
        <w:t>3</w:t>
      </w:r>
      <w:bookmarkEnd w:id="240"/>
      <w:r>
        <w:rPr>
          <w:color w:val="000000"/>
          <w:spacing w:val="0"/>
          <w:w w:val="100"/>
          <w:position w:val="0"/>
          <w:sz w:val="24"/>
          <w:szCs w:val="24"/>
        </w:rPr>
        <w:t>、重视理论与实际相结合，为公司健康发展提供智力支持。</w:t>
      </w:r>
    </w:p>
    <w:p>
      <w:pPr>
        <w:pStyle w:val="Style27"/>
        <w:keepNext w:val="0"/>
        <w:keepLines w:val="0"/>
        <w:widowControl w:val="0"/>
        <w:shd w:val="clear" w:color="auto" w:fill="auto"/>
        <w:tabs>
          <w:tab w:pos="1136" w:val="left"/>
        </w:tabs>
        <w:bidi w:val="0"/>
        <w:spacing w:before="0" w:after="0" w:line="470" w:lineRule="exact"/>
        <w:ind w:left="0" w:right="0" w:firstLine="480"/>
        <w:jc w:val="both"/>
      </w:pPr>
      <w:bookmarkStart w:id="241" w:name="bookmark241"/>
      <w:r>
        <w:rPr>
          <w:color w:val="000000"/>
          <w:spacing w:val="0"/>
          <w:w w:val="100"/>
          <w:position w:val="0"/>
          <w:sz w:val="24"/>
          <w:szCs w:val="24"/>
        </w:rPr>
        <w:t>（</w:t>
      </w:r>
      <w:bookmarkEnd w:id="241"/>
      <w:r>
        <w:rPr>
          <w:color w:val="000000"/>
          <w:spacing w:val="0"/>
          <w:w w:val="100"/>
          <w:position w:val="0"/>
          <w:sz w:val="24"/>
          <w:szCs w:val="24"/>
        </w:rPr>
        <w:t>1）</w:t>
        <w:tab/>
        <w:t>通过新组建的“深圳农产品现代流通研究所”，聚集农产品流通领域专家， 搭建企业创新研发的高端平台，深入研究农产品流通体制改革特别是农产品批发市场 发展中出现的实际问题，掌握农产品批发市场发展趋势，为建立和完善全国性农产品 批发市场体系的战略目标服务。</w:t>
      </w:r>
    </w:p>
    <w:p>
      <w:pPr>
        <w:pStyle w:val="Style27"/>
        <w:keepNext w:val="0"/>
        <w:keepLines w:val="0"/>
        <w:widowControl w:val="0"/>
        <w:shd w:val="clear" w:color="auto" w:fill="auto"/>
        <w:tabs>
          <w:tab w:pos="526" w:val="left"/>
        </w:tabs>
        <w:bidi w:val="0"/>
        <w:spacing w:before="0" w:after="0" w:line="470" w:lineRule="exact"/>
        <w:ind w:left="0" w:right="0" w:firstLine="480"/>
        <w:jc w:val="both"/>
      </w:pPr>
      <w:bookmarkStart w:id="242" w:name="bookmark242"/>
      <w:r>
        <w:rPr>
          <w:color w:val="000000"/>
          <w:spacing w:val="0"/>
          <w:w w:val="100"/>
          <w:position w:val="0"/>
          <w:sz w:val="24"/>
          <w:szCs w:val="24"/>
        </w:rPr>
        <w:t>（</w:t>
      </w:r>
      <w:bookmarkEnd w:id="242"/>
      <w:r>
        <w:rPr>
          <w:color w:val="000000"/>
          <w:spacing w:val="0"/>
          <w:w w:val="100"/>
          <w:position w:val="0"/>
          <w:sz w:val="24"/>
          <w:szCs w:val="24"/>
        </w:rPr>
        <w:t>2）</w:t>
        <w:tab/>
        <w:t xml:space="preserve">总结提升十几年来公司在农产品批发市场开发建设中的经验教训，借鉴国 </w:t>
      </w:r>
      <w:r>
        <w:rPr>
          <w:color w:val="000000"/>
          <w:spacing w:val="0"/>
          <w:w w:val="100"/>
          <w:position w:val="0"/>
          <w:sz w:val="24"/>
          <w:szCs w:val="24"/>
        </w:rPr>
        <w:t>内外先进经验，编写《批发市场开发建设纲要》，建立市场开发建设标准化功能模块, 为市场规划、功能设计、系统管理等提供指引。</w:t>
      </w:r>
    </w:p>
    <w:p>
      <w:pPr>
        <w:pStyle w:val="Style27"/>
        <w:keepNext w:val="0"/>
        <w:keepLines w:val="0"/>
        <w:widowControl w:val="0"/>
        <w:shd w:val="clear" w:color="auto" w:fill="auto"/>
        <w:bidi w:val="0"/>
        <w:spacing w:before="0" w:after="0" w:line="482" w:lineRule="exact"/>
        <w:ind w:left="0" w:right="0" w:firstLine="480"/>
        <w:jc w:val="both"/>
      </w:pPr>
      <w:bookmarkStart w:id="243" w:name="bookmark243"/>
      <w:r>
        <w:rPr>
          <w:color w:val="000000"/>
          <w:spacing w:val="0"/>
          <w:w w:val="100"/>
          <w:position w:val="0"/>
          <w:sz w:val="24"/>
          <w:szCs w:val="24"/>
        </w:rPr>
        <w:t>4</w:t>
      </w:r>
      <w:bookmarkEnd w:id="243"/>
      <w:r>
        <w:rPr>
          <w:color w:val="000000"/>
          <w:spacing w:val="0"/>
          <w:w w:val="100"/>
          <w:position w:val="0"/>
          <w:sz w:val="24"/>
          <w:szCs w:val="24"/>
        </w:rPr>
        <w:t>、做好迁建市场和新市场建设的科学管理，探索新的经营管理模式，为公司提 供新市场建设、现代批发市场经营管理范例。</w:t>
      </w:r>
    </w:p>
    <w:p>
      <w:pPr>
        <w:pStyle w:val="Style27"/>
        <w:keepNext w:val="0"/>
        <w:keepLines w:val="0"/>
        <w:widowControl w:val="0"/>
        <w:shd w:val="clear" w:color="auto" w:fill="auto"/>
        <w:bidi w:val="0"/>
        <w:spacing w:before="0" w:after="0" w:line="482" w:lineRule="exact"/>
        <w:ind w:left="0" w:right="0" w:firstLine="480"/>
        <w:jc w:val="left"/>
      </w:pPr>
      <w:bookmarkStart w:id="244" w:name="bookmark244"/>
      <w:r>
        <w:rPr>
          <w:color w:val="000000"/>
          <w:spacing w:val="0"/>
          <w:w w:val="100"/>
          <w:position w:val="0"/>
          <w:sz w:val="24"/>
          <w:szCs w:val="24"/>
        </w:rPr>
        <w:t>（</w:t>
      </w:r>
      <w:bookmarkEnd w:id="244"/>
      <w:r>
        <w:rPr>
          <w:color w:val="000000"/>
          <w:spacing w:val="0"/>
          <w:w w:val="100"/>
          <w:position w:val="0"/>
          <w:sz w:val="24"/>
          <w:szCs w:val="24"/>
        </w:rPr>
        <w:t>二）调整优化产业结构，加快非主业项目退出力度，降低投资风险</w:t>
      </w:r>
    </w:p>
    <w:p>
      <w:pPr>
        <w:pStyle w:val="Style27"/>
        <w:keepNext w:val="0"/>
        <w:keepLines w:val="0"/>
        <w:widowControl w:val="0"/>
        <w:shd w:val="clear" w:color="auto" w:fill="auto"/>
        <w:tabs>
          <w:tab w:pos="910" w:val="left"/>
        </w:tabs>
        <w:bidi w:val="0"/>
        <w:spacing w:before="0" w:after="0" w:line="482" w:lineRule="exact"/>
        <w:ind w:left="0" w:right="0" w:firstLine="480"/>
        <w:jc w:val="both"/>
      </w:pPr>
      <w:bookmarkStart w:id="245" w:name="bookmark245"/>
      <w:r>
        <w:rPr>
          <w:color w:val="000000"/>
          <w:spacing w:val="0"/>
          <w:w w:val="100"/>
          <w:position w:val="0"/>
          <w:sz w:val="24"/>
          <w:szCs w:val="24"/>
        </w:rPr>
        <w:t>1</w:t>
      </w:r>
      <w:bookmarkEnd w:id="245"/>
      <w:r>
        <w:rPr>
          <w:color w:val="000000"/>
          <w:spacing w:val="0"/>
          <w:w w:val="100"/>
          <w:position w:val="0"/>
          <w:sz w:val="24"/>
          <w:szCs w:val="24"/>
        </w:rPr>
        <w:t>、</w:t>
        <w:tab/>
        <w:t>加大对业务关联度和效益都不高，又无成长性的下属企业的退出力度，通过 合并、改制、引进战略合作伙伴等方式进行整合，使之实现投资效益最大化。</w:t>
      </w:r>
    </w:p>
    <w:p>
      <w:pPr>
        <w:pStyle w:val="Style27"/>
        <w:keepNext w:val="0"/>
        <w:keepLines w:val="0"/>
        <w:widowControl w:val="0"/>
        <w:shd w:val="clear" w:color="auto" w:fill="auto"/>
        <w:tabs>
          <w:tab w:pos="910" w:val="left"/>
        </w:tabs>
        <w:bidi w:val="0"/>
        <w:spacing w:before="0" w:after="0" w:line="480" w:lineRule="exact"/>
        <w:ind w:left="0" w:right="0" w:firstLine="480"/>
        <w:jc w:val="both"/>
      </w:pPr>
      <w:bookmarkStart w:id="246" w:name="bookmark246"/>
      <w:r>
        <w:rPr>
          <w:color w:val="000000"/>
          <w:spacing w:val="0"/>
          <w:w w:val="100"/>
          <w:position w:val="0"/>
          <w:sz w:val="24"/>
          <w:szCs w:val="24"/>
        </w:rPr>
        <w:t>2</w:t>
      </w:r>
      <w:bookmarkEnd w:id="246"/>
      <w:r>
        <w:rPr>
          <w:color w:val="000000"/>
          <w:spacing w:val="0"/>
          <w:w w:val="100"/>
          <w:position w:val="0"/>
          <w:sz w:val="24"/>
          <w:szCs w:val="24"/>
        </w:rPr>
        <w:t>、</w:t>
        <w:tab/>
        <w:t>对发挥效益不大的存量资产，加快盘活力度，寻求通过各种途径尽快回收资 金，为公司主业发展提供充裕的资金保障。</w:t>
      </w:r>
    </w:p>
    <w:p>
      <w:pPr>
        <w:pStyle w:val="Style27"/>
        <w:keepNext w:val="0"/>
        <w:keepLines w:val="0"/>
        <w:widowControl w:val="0"/>
        <w:shd w:val="clear" w:color="auto" w:fill="auto"/>
        <w:tabs>
          <w:tab w:pos="430" w:val="left"/>
        </w:tabs>
        <w:bidi w:val="0"/>
        <w:spacing w:before="0" w:after="180" w:line="482" w:lineRule="exact"/>
        <w:ind w:left="0" w:right="0" w:firstLine="480"/>
        <w:jc w:val="both"/>
      </w:pPr>
      <w:bookmarkStart w:id="247" w:name="bookmark247"/>
      <w:r>
        <w:rPr>
          <w:color w:val="000000"/>
          <w:spacing w:val="0"/>
          <w:w w:val="100"/>
          <w:position w:val="0"/>
          <w:sz w:val="24"/>
          <w:szCs w:val="24"/>
        </w:rPr>
        <w:t>3</w:t>
      </w:r>
      <w:bookmarkEnd w:id="247"/>
      <w:r>
        <w:rPr>
          <w:color w:val="000000"/>
          <w:spacing w:val="0"/>
          <w:w w:val="100"/>
          <w:position w:val="0"/>
          <w:sz w:val="24"/>
          <w:szCs w:val="24"/>
        </w:rPr>
        <w:t>、</w:t>
        <w:tab/>
        <w:t xml:space="preserve">全面清产核资，处置低收益率的投资项目。对于三年以上没有分红或有较大 </w:t>
      </w:r>
      <w:r>
        <w:rPr>
          <w:color w:val="000000"/>
          <w:spacing w:val="0"/>
          <w:w w:val="100"/>
          <w:position w:val="0"/>
          <w:sz w:val="24"/>
          <w:szCs w:val="24"/>
        </w:rPr>
        <w:t>风险的一些投资，进行全面清理，改善公司财务结构，将套现资金投资于核心业务。</w:t>
      </w:r>
    </w:p>
    <w:p>
      <w:pPr>
        <w:pStyle w:val="Style27"/>
        <w:keepNext w:val="0"/>
        <w:keepLines w:val="0"/>
        <w:widowControl w:val="0"/>
        <w:shd w:val="clear" w:color="auto" w:fill="auto"/>
        <w:bidi w:val="0"/>
        <w:spacing w:before="0" w:after="0" w:line="240" w:lineRule="auto"/>
        <w:ind w:left="0" w:right="0" w:firstLine="440"/>
        <w:jc w:val="both"/>
      </w:pPr>
      <w:bookmarkStart w:id="248" w:name="bookmark248"/>
      <w:r>
        <w:rPr>
          <w:color w:val="000000"/>
          <w:spacing w:val="0"/>
          <w:w w:val="100"/>
          <w:position w:val="0"/>
          <w:sz w:val="24"/>
          <w:szCs w:val="24"/>
        </w:rPr>
        <w:t>4</w:t>
      </w:r>
      <w:bookmarkEnd w:id="248"/>
      <w:r>
        <w:rPr>
          <w:color w:val="000000"/>
          <w:spacing w:val="0"/>
          <w:w w:val="100"/>
          <w:position w:val="0"/>
          <w:sz w:val="24"/>
          <w:szCs w:val="24"/>
        </w:rPr>
        <w:t xml:space="preserve">、一企一策，加快具有一定核心竞争力的生产企业的调整、改制的力度，提高 </w:t>
      </w:r>
      <w:r>
        <w:rPr>
          <w:color w:val="000000"/>
          <w:spacing w:val="0"/>
          <w:w w:val="100"/>
          <w:position w:val="0"/>
          <w:sz w:val="24"/>
          <w:szCs w:val="24"/>
        </w:rPr>
        <w:t>企业的持续盈利能力。</w:t>
      </w:r>
    </w:p>
    <w:p>
      <w:pPr>
        <w:pStyle w:val="Style27"/>
        <w:keepNext w:val="0"/>
        <w:keepLines w:val="0"/>
        <w:widowControl w:val="0"/>
        <w:shd w:val="clear" w:color="auto" w:fill="auto"/>
        <w:bidi w:val="0"/>
        <w:spacing w:before="0" w:after="180" w:line="466" w:lineRule="exact"/>
        <w:ind w:left="0" w:right="0" w:firstLine="480"/>
        <w:jc w:val="both"/>
      </w:pPr>
      <w:bookmarkStart w:id="249" w:name="bookmark249"/>
      <w:r>
        <w:rPr>
          <w:color w:val="000000"/>
          <w:spacing w:val="0"/>
          <w:w w:val="100"/>
          <w:position w:val="0"/>
          <w:sz w:val="24"/>
          <w:szCs w:val="24"/>
        </w:rPr>
        <w:t>（</w:t>
      </w:r>
      <w:bookmarkEnd w:id="249"/>
      <w:r>
        <w:rPr>
          <w:color w:val="000000"/>
          <w:spacing w:val="0"/>
          <w:w w:val="100"/>
          <w:position w:val="0"/>
          <w:sz w:val="24"/>
          <w:szCs w:val="24"/>
        </w:rPr>
        <w:t>三）进一步强化全面预算管理和财务管理，使之成为指导经营管理的刚性约束 体系。</w:t>
      </w:r>
    </w:p>
    <w:p>
      <w:pPr>
        <w:pStyle w:val="Style27"/>
        <w:keepNext w:val="0"/>
        <w:keepLines w:val="0"/>
        <w:widowControl w:val="0"/>
        <w:shd w:val="clear" w:color="auto" w:fill="auto"/>
        <w:tabs>
          <w:tab w:pos="1266" w:val="left"/>
        </w:tabs>
        <w:bidi w:val="0"/>
        <w:spacing w:before="0" w:after="180" w:line="240" w:lineRule="auto"/>
        <w:ind w:left="0" w:right="0" w:firstLine="620"/>
        <w:jc w:val="both"/>
      </w:pPr>
      <w:bookmarkStart w:id="250" w:name="bookmark250"/>
      <w:r>
        <w:rPr>
          <w:color w:val="000000"/>
          <w:spacing w:val="0"/>
          <w:w w:val="100"/>
          <w:position w:val="0"/>
          <w:sz w:val="24"/>
          <w:szCs w:val="24"/>
        </w:rPr>
        <w:t>（</w:t>
      </w:r>
      <w:bookmarkEnd w:id="250"/>
      <w:r>
        <w:rPr>
          <w:color w:val="000000"/>
          <w:spacing w:val="0"/>
          <w:w w:val="100"/>
          <w:position w:val="0"/>
          <w:sz w:val="24"/>
          <w:szCs w:val="24"/>
        </w:rPr>
        <w:t>四）</w:t>
        <w:tab/>
        <w:t>加强总部对过程的管控能力及内部审计监督检查。</w:t>
      </w:r>
    </w:p>
    <w:p>
      <w:pPr>
        <w:pStyle w:val="Style27"/>
        <w:keepNext w:val="0"/>
        <w:keepLines w:val="0"/>
        <w:widowControl w:val="0"/>
        <w:shd w:val="clear" w:color="auto" w:fill="auto"/>
        <w:tabs>
          <w:tab w:pos="646" w:val="left"/>
        </w:tabs>
        <w:bidi w:val="0"/>
        <w:spacing w:before="0" w:after="180" w:line="240" w:lineRule="auto"/>
        <w:ind w:left="0" w:right="0" w:firstLine="620"/>
        <w:jc w:val="both"/>
      </w:pPr>
      <w:bookmarkStart w:id="251" w:name="bookmark251"/>
      <w:r>
        <w:rPr>
          <w:color w:val="000000"/>
          <w:spacing w:val="0"/>
          <w:w w:val="100"/>
          <w:position w:val="0"/>
          <w:sz w:val="24"/>
          <w:szCs w:val="24"/>
        </w:rPr>
        <w:t>（</w:t>
      </w:r>
      <w:bookmarkEnd w:id="251"/>
      <w:r>
        <w:rPr>
          <w:color w:val="000000"/>
          <w:spacing w:val="0"/>
          <w:w w:val="100"/>
          <w:position w:val="0"/>
          <w:sz w:val="24"/>
          <w:szCs w:val="24"/>
        </w:rPr>
        <w:t>五）</w:t>
        <w:tab/>
        <w:t xml:space="preserve">不断创新安全管理新方法，确保全年重大安全事故、消防火灾事故、治安 </w:t>
      </w:r>
      <w:r>
        <w:rPr>
          <w:color w:val="000000"/>
          <w:spacing w:val="0"/>
          <w:w w:val="100"/>
          <w:position w:val="0"/>
          <w:sz w:val="24"/>
          <w:szCs w:val="24"/>
        </w:rPr>
        <w:t>恶性案件发生率为“零”。</w:t>
      </w:r>
    </w:p>
    <w:p>
      <w:pPr>
        <w:pStyle w:val="Style27"/>
        <w:keepNext w:val="0"/>
        <w:keepLines w:val="0"/>
        <w:widowControl w:val="0"/>
        <w:shd w:val="clear" w:color="auto" w:fill="auto"/>
        <w:tabs>
          <w:tab w:pos="1100" w:val="left"/>
        </w:tabs>
        <w:bidi w:val="0"/>
        <w:spacing w:before="0" w:after="180" w:line="240" w:lineRule="auto"/>
        <w:ind w:left="0" w:right="0" w:firstLine="440"/>
        <w:jc w:val="both"/>
      </w:pPr>
      <w:bookmarkStart w:id="252" w:name="bookmark252"/>
      <w:r>
        <w:rPr>
          <w:color w:val="000000"/>
          <w:spacing w:val="0"/>
          <w:w w:val="100"/>
          <w:position w:val="0"/>
          <w:sz w:val="24"/>
          <w:szCs w:val="24"/>
        </w:rPr>
        <w:t>（</w:t>
      </w:r>
      <w:bookmarkEnd w:id="252"/>
      <w:r>
        <w:rPr>
          <w:color w:val="000000"/>
          <w:spacing w:val="0"/>
          <w:w w:val="100"/>
          <w:position w:val="0"/>
          <w:sz w:val="24"/>
          <w:szCs w:val="24"/>
        </w:rPr>
        <w:t>六）</w:t>
        <w:tab/>
        <w:t>推进公司系统三项制度改革进程，重点推进职业化队伍建设工作。</w:t>
      </w:r>
    </w:p>
    <w:p>
      <w:pPr>
        <w:pStyle w:val="Style27"/>
        <w:keepNext w:val="0"/>
        <w:keepLines w:val="0"/>
        <w:widowControl w:val="0"/>
        <w:shd w:val="clear" w:color="auto" w:fill="auto"/>
        <w:tabs>
          <w:tab w:pos="1100" w:val="left"/>
        </w:tabs>
        <w:bidi w:val="0"/>
        <w:spacing w:before="0" w:after="180" w:line="240" w:lineRule="auto"/>
        <w:ind w:left="0" w:right="0" w:firstLine="440"/>
        <w:jc w:val="both"/>
      </w:pPr>
      <w:bookmarkStart w:id="253" w:name="bookmark253"/>
      <w:r>
        <w:rPr>
          <w:color w:val="000000"/>
          <w:spacing w:val="0"/>
          <w:w w:val="100"/>
          <w:position w:val="0"/>
          <w:sz w:val="24"/>
          <w:szCs w:val="24"/>
        </w:rPr>
        <w:t>（</w:t>
      </w:r>
      <w:bookmarkEnd w:id="253"/>
      <w:r>
        <w:rPr>
          <w:color w:val="000000"/>
          <w:spacing w:val="0"/>
          <w:w w:val="100"/>
          <w:position w:val="0"/>
          <w:sz w:val="24"/>
          <w:szCs w:val="24"/>
        </w:rPr>
        <w:t>七）</w:t>
        <w:tab/>
        <w:t>建设农产品数据中心，提高对行业信息搜集、加工分析能力。</w:t>
      </w:r>
    </w:p>
    <w:p>
      <w:pPr>
        <w:pStyle w:val="Style27"/>
        <w:keepNext w:val="0"/>
        <w:keepLines w:val="0"/>
        <w:widowControl w:val="0"/>
        <w:shd w:val="clear" w:color="auto" w:fill="auto"/>
        <w:tabs>
          <w:tab w:pos="1100" w:val="left"/>
        </w:tabs>
        <w:bidi w:val="0"/>
        <w:spacing w:before="0" w:after="640" w:line="240" w:lineRule="auto"/>
        <w:ind w:left="0" w:right="0" w:firstLine="440"/>
        <w:jc w:val="both"/>
      </w:pPr>
      <w:bookmarkStart w:id="254" w:name="bookmark254"/>
      <w:r>
        <w:rPr>
          <w:color w:val="000000"/>
          <w:spacing w:val="0"/>
          <w:w w:val="100"/>
          <w:position w:val="0"/>
          <w:sz w:val="24"/>
          <w:szCs w:val="24"/>
        </w:rPr>
        <w:t>（</w:t>
      </w:r>
      <w:bookmarkEnd w:id="254"/>
      <w:r>
        <w:rPr>
          <w:color w:val="000000"/>
          <w:spacing w:val="0"/>
          <w:w w:val="100"/>
          <w:position w:val="0"/>
          <w:sz w:val="24"/>
          <w:szCs w:val="24"/>
        </w:rPr>
        <w:t>八）</w:t>
        <w:tab/>
        <w:t>加强企业文化建设，树立现代农产品流通企业新形象。</w:t>
      </w:r>
    </w:p>
    <w:p>
      <w:pPr>
        <w:pStyle w:val="Style39"/>
        <w:keepNext/>
        <w:keepLines/>
        <w:widowControl w:val="0"/>
        <w:shd w:val="clear" w:color="auto" w:fill="auto"/>
        <w:bidi w:val="0"/>
        <w:spacing w:before="0" w:after="440" w:line="240" w:lineRule="auto"/>
        <w:ind w:left="0" w:right="0" w:firstLine="0"/>
        <w:jc w:val="center"/>
      </w:pPr>
      <w:bookmarkStart w:id="255" w:name="bookmark255"/>
      <w:bookmarkStart w:id="256" w:name="bookmark256"/>
      <w:bookmarkStart w:id="257" w:name="bookmark257"/>
      <w:r>
        <w:rPr>
          <w:color w:val="000000"/>
          <w:spacing w:val="0"/>
          <w:w w:val="100"/>
          <w:position w:val="0"/>
          <w:sz w:val="24"/>
          <w:szCs w:val="24"/>
        </w:rPr>
        <w:t>第三节公司本年度利润实现数与预测数的差异</w:t>
      </w:r>
      <w:bookmarkEnd w:id="255"/>
      <w:bookmarkEnd w:id="256"/>
      <w:bookmarkEnd w:id="257"/>
    </w:p>
    <w:p>
      <w:pPr>
        <w:pStyle w:val="Style27"/>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2005年9月深圳市南方民和会计师事务所有限责任公司对本公司三年的盈利进 行了审核，公司2006年的净利润预测数为6170万元，与实际审计5001万元相差1169 万元。主要原因是：（1）报告期内公司对金信信托投资计提减值准备6000万元，减 少利润6000万元；（2）民润公司亏损对本公司利润影响数约3343万元，超原预期；</w:t>
      </w:r>
    </w:p>
    <w:p>
      <w:pPr>
        <w:pStyle w:val="Style27"/>
        <w:keepNext w:val="0"/>
        <w:keepLines w:val="0"/>
        <w:widowControl w:val="0"/>
        <w:shd w:val="clear" w:color="auto" w:fill="auto"/>
        <w:tabs>
          <w:tab w:pos="545" w:val="left"/>
        </w:tabs>
        <w:bidi w:val="0"/>
        <w:spacing w:before="0" w:after="0" w:line="468" w:lineRule="exact"/>
        <w:ind w:left="0" w:right="0" w:firstLine="0"/>
        <w:jc w:val="both"/>
      </w:pPr>
      <w:bookmarkStart w:id="258" w:name="bookmark258"/>
      <w:r>
        <w:rPr>
          <w:color w:val="000000"/>
          <w:spacing w:val="0"/>
          <w:w w:val="100"/>
          <w:position w:val="0"/>
          <w:sz w:val="24"/>
          <w:szCs w:val="24"/>
        </w:rPr>
        <w:t>（</w:t>
      </w:r>
      <w:bookmarkEnd w:id="258"/>
      <w:r>
        <w:rPr>
          <w:color w:val="000000"/>
          <w:spacing w:val="0"/>
          <w:w w:val="100"/>
          <w:position w:val="0"/>
          <w:sz w:val="24"/>
          <w:szCs w:val="24"/>
        </w:rPr>
        <w:t>3）</w:t>
        <w:tab/>
        <w:t>公司转让所持集贸市场公司50%股权，增加一次性非经常性收入约4035万元；</w:t>
      </w:r>
    </w:p>
    <w:p>
      <w:pPr>
        <w:pStyle w:val="Style27"/>
        <w:keepNext w:val="0"/>
        <w:keepLines w:val="0"/>
        <w:widowControl w:val="0"/>
        <w:shd w:val="clear" w:color="auto" w:fill="auto"/>
        <w:tabs>
          <w:tab w:pos="656" w:val="left"/>
        </w:tabs>
        <w:bidi w:val="0"/>
        <w:spacing w:before="0" w:after="0" w:line="468" w:lineRule="exact"/>
        <w:ind w:left="0" w:right="0" w:firstLine="0"/>
        <w:jc w:val="both"/>
      </w:pPr>
      <w:bookmarkStart w:id="259" w:name="bookmark259"/>
      <w:r>
        <w:rPr>
          <w:color w:val="000000"/>
          <w:spacing w:val="0"/>
          <w:w w:val="100"/>
          <w:position w:val="0"/>
          <w:sz w:val="24"/>
          <w:szCs w:val="24"/>
        </w:rPr>
        <w:t>（</w:t>
      </w:r>
      <w:bookmarkEnd w:id="259"/>
      <w:r>
        <w:rPr>
          <w:color w:val="000000"/>
          <w:spacing w:val="0"/>
          <w:w w:val="100"/>
          <w:position w:val="0"/>
          <w:sz w:val="24"/>
          <w:szCs w:val="24"/>
        </w:rPr>
        <w:t>4）</w:t>
        <w:tab/>
        <w:t>公司下属主要联营企业深圳市深宝实业股份有限公司、合肥周谷堆农产品批发 市场有限公司和广西糖网食糖批发市场有限公司本年实现净利润增长，按权益法核 算，增加利润2400万元。以上主要因素影响导致审计结果比盈利预测数据净利润减 少1,419万元。</w:t>
      </w:r>
    </w:p>
    <w:p>
      <w:pPr>
        <w:pStyle w:val="Style27"/>
        <w:keepNext w:val="0"/>
        <w:keepLines w:val="0"/>
        <w:widowControl w:val="0"/>
        <w:shd w:val="clear" w:color="auto" w:fill="auto"/>
        <w:bidi w:val="0"/>
        <w:spacing w:before="0" w:after="440" w:line="468" w:lineRule="exact"/>
        <w:ind w:left="0" w:right="0" w:firstLine="0"/>
        <w:jc w:val="center"/>
      </w:pPr>
      <w:r>
        <w:rPr>
          <w:b/>
          <w:bCs/>
          <w:color w:val="000000"/>
          <w:spacing w:val="0"/>
          <w:w w:val="100"/>
          <w:position w:val="0"/>
          <w:sz w:val="24"/>
          <w:szCs w:val="24"/>
        </w:rPr>
        <w:t>第四节对外投资情况</w:t>
      </w:r>
    </w:p>
    <w:p>
      <w:pPr>
        <w:pStyle w:val="Style39"/>
        <w:keepNext/>
        <w:keepLines/>
        <w:widowControl w:val="0"/>
        <w:shd w:val="clear" w:color="auto" w:fill="auto"/>
        <w:bidi w:val="0"/>
        <w:spacing w:before="0" w:after="180" w:line="473" w:lineRule="exact"/>
        <w:ind w:left="0" w:right="0" w:firstLine="480"/>
        <w:jc w:val="both"/>
      </w:pPr>
      <w:bookmarkStart w:id="260" w:name="bookmark260"/>
      <w:bookmarkStart w:id="261" w:name="bookmark261"/>
      <w:bookmarkStart w:id="262" w:name="bookmark262"/>
      <w:bookmarkStart w:id="263" w:name="bookmark263"/>
      <w:r>
        <w:rPr>
          <w:color w:val="000000"/>
          <w:spacing w:val="0"/>
          <w:w w:val="100"/>
          <w:position w:val="0"/>
          <w:sz w:val="24"/>
          <w:szCs w:val="24"/>
        </w:rPr>
        <w:t>一</w:t>
      </w:r>
      <w:bookmarkEnd w:id="262"/>
      <w:r>
        <w:rPr>
          <w:color w:val="000000"/>
          <w:spacing w:val="0"/>
          <w:w w:val="100"/>
          <w:position w:val="0"/>
          <w:sz w:val="24"/>
          <w:szCs w:val="24"/>
        </w:rPr>
        <w:t>、报告期内募集资金运用情况</w:t>
      </w:r>
      <w:bookmarkEnd w:id="260"/>
      <w:bookmarkEnd w:id="261"/>
      <w:bookmarkEnd w:id="263"/>
    </w:p>
    <w:p>
      <w:pPr>
        <w:pStyle w:val="Style39"/>
        <w:keepNext/>
        <w:keepLines/>
        <w:widowControl w:val="0"/>
        <w:shd w:val="clear" w:color="auto" w:fill="auto"/>
        <w:bidi w:val="0"/>
        <w:spacing w:before="0" w:after="0" w:line="240" w:lineRule="auto"/>
        <w:ind w:left="0" w:right="0" w:firstLine="480"/>
        <w:jc w:val="both"/>
      </w:pPr>
      <w:bookmarkStart w:id="260" w:name="bookmark260"/>
      <w:bookmarkStart w:id="261" w:name="bookmark261"/>
      <w:bookmarkStart w:id="264" w:name="bookmark264"/>
      <w:bookmarkStart w:id="265" w:name="bookmark265"/>
      <w:r>
        <w:rPr>
          <w:color w:val="000000"/>
          <w:spacing w:val="0"/>
          <w:w w:val="100"/>
          <w:position w:val="0"/>
          <w:sz w:val="24"/>
          <w:szCs w:val="24"/>
        </w:rPr>
        <w:t>1</w:t>
      </w:r>
      <w:bookmarkEnd w:id="264"/>
      <w:r>
        <w:rPr>
          <w:color w:val="000000"/>
          <w:spacing w:val="0"/>
          <w:w w:val="100"/>
          <w:position w:val="0"/>
          <w:sz w:val="24"/>
          <w:szCs w:val="24"/>
        </w:rPr>
        <w:t>、配股募集资金承诺投资项目与实际投资项目的异同</w:t>
      </w:r>
      <w:bookmarkEnd w:id="260"/>
      <w:bookmarkEnd w:id="261"/>
      <w:bookmarkEnd w:id="265"/>
    </w:p>
    <w:p>
      <w:pPr>
        <w:pStyle w:val="Style27"/>
        <w:keepNext w:val="0"/>
        <w:keepLines w:val="0"/>
        <w:widowControl w:val="0"/>
        <w:shd w:val="clear" w:color="auto" w:fill="auto"/>
        <w:bidi w:val="0"/>
        <w:spacing w:before="0" w:after="0" w:line="473" w:lineRule="exact"/>
        <w:ind w:left="0" w:right="0" w:firstLine="480"/>
        <w:jc w:val="both"/>
      </w:pP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年度实施了配股，实际募集资金</w:t>
      </w:r>
      <w:r>
        <w:rPr>
          <w:rFonts w:ascii="Times New Roman" w:eastAsia="Times New Roman" w:hAnsi="Times New Roman" w:cs="Times New Roman"/>
          <w:color w:val="000000"/>
          <w:spacing w:val="0"/>
          <w:w w:val="100"/>
          <w:position w:val="0"/>
          <w:sz w:val="24"/>
          <w:szCs w:val="24"/>
        </w:rPr>
        <w:t>267,805,749.13</w:t>
      </w:r>
      <w:r>
        <w:rPr>
          <w:color w:val="000000"/>
          <w:spacing w:val="0"/>
          <w:w w:val="100"/>
          <w:position w:val="0"/>
          <w:sz w:val="24"/>
          <w:szCs w:val="24"/>
        </w:rPr>
        <w:t>元，于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日全部到帐。根据公司</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年度《配股说明书》，配股募集资金将根据公司发 展战略，按照先后顺序投资于以下</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个项目：</w:t>
      </w:r>
    </w:p>
    <w:p>
      <w:pPr>
        <w:pStyle w:val="Style27"/>
        <w:keepNext w:val="0"/>
        <w:keepLines w:val="0"/>
        <w:widowControl w:val="0"/>
        <w:shd w:val="clear" w:color="auto" w:fill="auto"/>
        <w:bidi w:val="0"/>
        <w:spacing w:before="0" w:after="180" w:line="473" w:lineRule="exact"/>
        <w:ind w:left="0" w:right="0" w:firstLine="440"/>
        <w:jc w:val="left"/>
      </w:pPr>
      <w:bookmarkStart w:id="266" w:name="bookmark266"/>
      <w:r>
        <w:rPr>
          <w:color w:val="000000"/>
          <w:spacing w:val="0"/>
          <w:w w:val="100"/>
          <w:position w:val="0"/>
          <w:sz w:val="24"/>
          <w:szCs w:val="24"/>
        </w:rPr>
        <w:t>（</w:t>
      </w:r>
      <w:bookmarkEnd w:id="26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）用于增加对上海吉农创新投资有限公司的投资</w:t>
      </w:r>
      <w:r>
        <w:rPr>
          <w:rFonts w:ascii="Times New Roman" w:eastAsia="Times New Roman" w:hAnsi="Times New Roman" w:cs="Times New Roman"/>
          <w:color w:val="000000"/>
          <w:spacing w:val="0"/>
          <w:w w:val="100"/>
          <w:position w:val="0"/>
          <w:sz w:val="24"/>
          <w:szCs w:val="24"/>
        </w:rPr>
        <w:t>9800</w:t>
      </w:r>
      <w:r>
        <w:rPr>
          <w:color w:val="000000"/>
          <w:spacing w:val="0"/>
          <w:w w:val="100"/>
          <w:position w:val="0"/>
          <w:sz w:val="24"/>
          <w:szCs w:val="24"/>
        </w:rPr>
        <w:t>万元；</w:t>
      </w:r>
    </w:p>
    <w:p>
      <w:pPr>
        <w:pStyle w:val="Style27"/>
        <w:keepNext w:val="0"/>
        <w:keepLines w:val="0"/>
        <w:widowControl w:val="0"/>
        <w:shd w:val="clear" w:color="auto" w:fill="auto"/>
        <w:bidi w:val="0"/>
        <w:spacing w:before="0" w:after="160" w:line="240" w:lineRule="auto"/>
        <w:ind w:left="0" w:right="0" w:firstLine="580"/>
        <w:jc w:val="left"/>
      </w:pPr>
      <w:bookmarkStart w:id="267" w:name="bookmark267"/>
      <w:r>
        <w:rPr>
          <w:color w:val="000000"/>
          <w:spacing w:val="0"/>
          <w:w w:val="100"/>
          <w:position w:val="0"/>
          <w:sz w:val="24"/>
          <w:szCs w:val="24"/>
        </w:rPr>
        <w:t>（</w:t>
      </w:r>
      <w:bookmarkEnd w:id="26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）用于布吉农产品批发市场改造项目</w:t>
      </w:r>
      <w:r>
        <w:rPr>
          <w:rFonts w:ascii="Times New Roman" w:eastAsia="Times New Roman" w:hAnsi="Times New Roman" w:cs="Times New Roman"/>
          <w:color w:val="000000"/>
          <w:spacing w:val="0"/>
          <w:w w:val="100"/>
          <w:position w:val="0"/>
          <w:sz w:val="24"/>
          <w:szCs w:val="24"/>
        </w:rPr>
        <w:t>3860</w:t>
      </w:r>
      <w:r>
        <w:rPr>
          <w:color w:val="000000"/>
          <w:spacing w:val="0"/>
          <w:w w:val="100"/>
          <w:position w:val="0"/>
          <w:sz w:val="24"/>
          <w:szCs w:val="24"/>
        </w:rPr>
        <w:t>万元;</w:t>
      </w:r>
    </w:p>
    <w:p>
      <w:pPr>
        <w:pStyle w:val="Style27"/>
        <w:keepNext w:val="0"/>
        <w:keepLines w:val="0"/>
        <w:widowControl w:val="0"/>
        <w:shd w:val="clear" w:color="auto" w:fill="auto"/>
        <w:bidi w:val="0"/>
        <w:spacing w:before="0" w:after="160" w:line="240" w:lineRule="auto"/>
        <w:ind w:left="0" w:right="0" w:firstLine="580"/>
        <w:jc w:val="left"/>
      </w:pPr>
      <w:bookmarkStart w:id="268" w:name="bookmark268"/>
      <w:r>
        <w:rPr>
          <w:color w:val="000000"/>
          <w:spacing w:val="0"/>
          <w:w w:val="100"/>
          <w:position w:val="0"/>
          <w:sz w:val="24"/>
          <w:szCs w:val="24"/>
        </w:rPr>
        <w:t>（</w:t>
      </w:r>
      <w:bookmarkEnd w:id="26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）用于深圳市农产品物流配送中心项目</w:t>
      </w:r>
      <w:r>
        <w:rPr>
          <w:rFonts w:ascii="Times New Roman" w:eastAsia="Times New Roman" w:hAnsi="Times New Roman" w:cs="Times New Roman"/>
          <w:color w:val="000000"/>
          <w:spacing w:val="0"/>
          <w:w w:val="100"/>
          <w:position w:val="0"/>
          <w:sz w:val="24"/>
          <w:szCs w:val="24"/>
        </w:rPr>
        <w:t>19487</w:t>
      </w:r>
      <w:r>
        <w:rPr>
          <w:color w:val="000000"/>
          <w:spacing w:val="0"/>
          <w:w w:val="100"/>
          <w:position w:val="0"/>
          <w:sz w:val="24"/>
          <w:szCs w:val="24"/>
        </w:rPr>
        <w:t>万元;</w:t>
      </w:r>
    </w:p>
    <w:p>
      <w:pPr>
        <w:pStyle w:val="Style27"/>
        <w:keepNext w:val="0"/>
        <w:keepLines w:val="0"/>
        <w:widowControl w:val="0"/>
        <w:shd w:val="clear" w:color="auto" w:fill="auto"/>
        <w:tabs>
          <w:tab w:pos="1133" w:val="left"/>
        </w:tabs>
        <w:bidi w:val="0"/>
        <w:spacing w:before="0" w:after="160" w:line="240" w:lineRule="auto"/>
        <w:ind w:left="0" w:right="0" w:firstLine="580"/>
        <w:jc w:val="left"/>
      </w:pPr>
      <w:bookmarkStart w:id="269" w:name="bookmark269"/>
      <w:r>
        <w:rPr>
          <w:color w:val="000000"/>
          <w:spacing w:val="0"/>
          <w:w w:val="100"/>
          <w:position w:val="0"/>
          <w:sz w:val="24"/>
          <w:szCs w:val="24"/>
        </w:rPr>
        <w:t>（</w:t>
      </w:r>
      <w:bookmarkEnd w:id="26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用于无公害蔬菜产业化基地项目</w:t>
      </w:r>
      <w:r>
        <w:rPr>
          <w:rFonts w:ascii="Times New Roman" w:eastAsia="Times New Roman" w:hAnsi="Times New Roman" w:cs="Times New Roman"/>
          <w:color w:val="000000"/>
          <w:spacing w:val="0"/>
          <w:w w:val="100"/>
          <w:position w:val="0"/>
          <w:sz w:val="24"/>
          <w:szCs w:val="24"/>
        </w:rPr>
        <w:t>4857</w:t>
      </w:r>
      <w:r>
        <w:rPr>
          <w:color w:val="000000"/>
          <w:spacing w:val="0"/>
          <w:w w:val="100"/>
          <w:position w:val="0"/>
          <w:sz w:val="24"/>
          <w:szCs w:val="24"/>
        </w:rPr>
        <w:t>万元;</w:t>
      </w:r>
    </w:p>
    <w:p>
      <w:pPr>
        <w:pStyle w:val="Style27"/>
        <w:keepNext w:val="0"/>
        <w:keepLines w:val="0"/>
        <w:widowControl w:val="0"/>
        <w:shd w:val="clear" w:color="auto" w:fill="auto"/>
        <w:tabs>
          <w:tab w:pos="1133" w:val="left"/>
        </w:tabs>
        <w:bidi w:val="0"/>
        <w:spacing w:before="0" w:after="160" w:line="240" w:lineRule="auto"/>
        <w:ind w:left="0" w:right="0" w:firstLine="580"/>
        <w:jc w:val="left"/>
      </w:pPr>
      <w:bookmarkStart w:id="270" w:name="bookmark270"/>
      <w:r>
        <w:rPr>
          <w:color w:val="000000"/>
          <w:spacing w:val="0"/>
          <w:w w:val="100"/>
          <w:position w:val="0"/>
          <w:sz w:val="24"/>
          <w:szCs w:val="24"/>
        </w:rPr>
        <w:t>（</w:t>
      </w:r>
      <w:bookmarkEnd w:id="270"/>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用于潼湖原种猪场项目</w:t>
      </w:r>
      <w:r>
        <w:rPr>
          <w:rFonts w:ascii="Times New Roman" w:eastAsia="Times New Roman" w:hAnsi="Times New Roman" w:cs="Times New Roman"/>
          <w:color w:val="000000"/>
          <w:spacing w:val="0"/>
          <w:w w:val="100"/>
          <w:position w:val="0"/>
          <w:sz w:val="24"/>
          <w:szCs w:val="24"/>
        </w:rPr>
        <w:t>3425.15</w:t>
      </w:r>
      <w:r>
        <w:rPr>
          <w:color w:val="000000"/>
          <w:spacing w:val="0"/>
          <w:w w:val="100"/>
          <w:position w:val="0"/>
          <w:sz w:val="24"/>
          <w:szCs w:val="24"/>
        </w:rPr>
        <w:t>万元；</w:t>
      </w:r>
    </w:p>
    <w:p>
      <w:pPr>
        <w:pStyle w:val="Style27"/>
        <w:keepNext w:val="0"/>
        <w:keepLines w:val="0"/>
        <w:widowControl w:val="0"/>
        <w:shd w:val="clear" w:color="auto" w:fill="auto"/>
        <w:tabs>
          <w:tab w:pos="1133" w:val="left"/>
        </w:tabs>
        <w:bidi w:val="0"/>
        <w:spacing w:before="0" w:after="160" w:line="240" w:lineRule="auto"/>
        <w:ind w:left="0" w:right="0" w:firstLine="580"/>
        <w:jc w:val="left"/>
      </w:pPr>
      <w:bookmarkStart w:id="271" w:name="bookmark271"/>
      <w:r>
        <w:rPr>
          <w:color w:val="000000"/>
          <w:spacing w:val="0"/>
          <w:w w:val="100"/>
          <w:position w:val="0"/>
          <w:sz w:val="24"/>
          <w:szCs w:val="24"/>
        </w:rPr>
        <w:t>（</w:t>
      </w:r>
      <w:bookmarkEnd w:id="27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用于肉、鱼食品加工中心项目</w:t>
      </w:r>
      <w:r>
        <w:rPr>
          <w:rFonts w:ascii="Times New Roman" w:eastAsia="Times New Roman" w:hAnsi="Times New Roman" w:cs="Times New Roman"/>
          <w:color w:val="000000"/>
          <w:spacing w:val="0"/>
          <w:w w:val="100"/>
          <w:position w:val="0"/>
          <w:sz w:val="24"/>
          <w:szCs w:val="24"/>
        </w:rPr>
        <w:t>19000</w:t>
      </w:r>
      <w:r>
        <w:rPr>
          <w:color w:val="000000"/>
          <w:spacing w:val="0"/>
          <w:w w:val="100"/>
          <w:position w:val="0"/>
          <w:sz w:val="24"/>
          <w:szCs w:val="24"/>
        </w:rPr>
        <w:t>万元。</w:t>
      </w:r>
    </w:p>
    <w:p>
      <w:pPr>
        <w:pStyle w:val="Style34"/>
        <w:keepNext w:val="0"/>
        <w:keepLines w:val="0"/>
        <w:widowControl w:val="0"/>
        <w:shd w:val="clear" w:color="auto" w:fill="auto"/>
        <w:bidi w:val="0"/>
        <w:spacing w:before="0" w:after="0" w:line="240" w:lineRule="auto"/>
        <w:ind w:left="331" w:right="0" w:firstLine="0"/>
        <w:jc w:val="left"/>
      </w:pPr>
      <w:r>
        <w:rPr>
          <w:color w:val="000000"/>
          <w:spacing w:val="0"/>
          <w:w w:val="100"/>
          <w:position w:val="0"/>
          <w:sz w:val="24"/>
          <w:szCs w:val="24"/>
        </w:rPr>
        <w:t>基于实际募集资金总额为</w:t>
      </w:r>
      <w:r>
        <w:rPr>
          <w:rFonts w:ascii="Times New Roman" w:eastAsia="Times New Roman" w:hAnsi="Times New Roman" w:cs="Times New Roman"/>
          <w:color w:val="000000"/>
          <w:spacing w:val="0"/>
          <w:w w:val="100"/>
          <w:position w:val="0"/>
          <w:sz w:val="24"/>
          <w:szCs w:val="24"/>
        </w:rPr>
        <w:t>26781</w:t>
      </w:r>
      <w:r>
        <w:rPr>
          <w:color w:val="000000"/>
          <w:spacing w:val="0"/>
          <w:w w:val="100"/>
          <w:position w:val="0"/>
          <w:sz w:val="24"/>
          <w:szCs w:val="24"/>
        </w:rPr>
        <w:t>万元，因此该部分资金按先后顺序投放如下:</w:t>
      </w:r>
    </w:p>
    <w:tbl>
      <w:tblPr>
        <w:tblOverlap w:val="never"/>
        <w:jc w:val="center"/>
        <w:tblLayout w:type="fixed"/>
      </w:tblPr>
      <w:tblGrid>
        <w:gridCol w:w="3278"/>
        <w:gridCol w:w="1752"/>
        <w:gridCol w:w="1790"/>
        <w:gridCol w:w="1810"/>
      </w:tblGrid>
      <w:tr>
        <w:trPr>
          <w:trHeight w:val="64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募集资金项目</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（单位：万元）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承诺投资金额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实际投资金额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剩余募集资金</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对上海吉农创新投资有限公司增资</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9800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9080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720</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布吉农产品批发市场改造项目</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3860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3859.65</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35</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深圳市农产品物流配送中心项目</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13120. </w:t>
            </w:r>
            <w:r>
              <w:rPr>
                <w:color w:val="000000"/>
                <w:spacing w:val="0"/>
                <w:w w:val="100"/>
                <w:position w:val="0"/>
                <w:sz w:val="20"/>
                <w:szCs w:val="20"/>
              </w:rPr>
              <w:t>57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13120. </w:t>
            </w:r>
            <w:r>
              <w:rPr>
                <w:color w:val="000000"/>
                <w:spacing w:val="0"/>
                <w:w w:val="100"/>
                <w:position w:val="0"/>
                <w:sz w:val="20"/>
                <w:szCs w:val="20"/>
              </w:rPr>
              <w:t>57</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tabs>
                <w:tab w:pos="734"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26780. </w:t>
            </w:r>
            <w:r>
              <w:rPr>
                <w:color w:val="000000"/>
                <w:spacing w:val="0"/>
                <w:w w:val="100"/>
                <w:position w:val="0"/>
                <w:sz w:val="20"/>
                <w:szCs w:val="20"/>
              </w:rPr>
              <w:t>57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12939.65</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13840. </w:t>
            </w:r>
            <w:r>
              <w:rPr>
                <w:color w:val="000000"/>
                <w:spacing w:val="0"/>
                <w:w w:val="100"/>
                <w:position w:val="0"/>
                <w:sz w:val="20"/>
                <w:szCs w:val="20"/>
              </w:rPr>
              <w:t>92</w:t>
            </w:r>
          </w:p>
        </w:tc>
      </w:tr>
      <w:tr>
        <w:trPr>
          <w:trHeight w:val="278" w:hRule="exact"/>
        </w:trPr>
        <w:tc>
          <w:tcPr>
            <w:gridSpan w:val="2"/>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注：上海吉农投资有限公司已改名为上海吉农创业:</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投资有限公司</w:t>
            </w:r>
          </w:p>
        </w:tc>
      </w:tr>
    </w:tbl>
    <w:p>
      <w:pPr>
        <w:pStyle w:val="Style34"/>
        <w:keepNext w:val="0"/>
        <w:keepLines w:val="0"/>
        <w:widowControl w:val="0"/>
        <w:shd w:val="clear" w:color="auto" w:fill="auto"/>
        <w:bidi w:val="0"/>
        <w:spacing w:before="0" w:after="0" w:line="240" w:lineRule="auto"/>
        <w:ind w:left="322" w:right="0" w:firstLine="0"/>
        <w:jc w:val="left"/>
      </w:pPr>
      <w:r>
        <w:rPr>
          <w:color w:val="000000"/>
          <w:spacing w:val="0"/>
          <w:w w:val="100"/>
          <w:position w:val="0"/>
          <w:sz w:val="24"/>
          <w:szCs w:val="24"/>
        </w:rPr>
        <w:t>深圳市农产品物流配送中心项目原计划投资</w:t>
      </w:r>
      <w:r>
        <w:rPr>
          <w:rFonts w:ascii="Times New Roman" w:eastAsia="Times New Roman" w:hAnsi="Times New Roman" w:cs="Times New Roman"/>
          <w:color w:val="000000"/>
          <w:spacing w:val="0"/>
          <w:w w:val="100"/>
          <w:position w:val="0"/>
          <w:sz w:val="24"/>
          <w:szCs w:val="24"/>
        </w:rPr>
        <w:t>13120</w:t>
      </w:r>
      <w:r>
        <w:rPr>
          <w:color w:val="000000"/>
          <w:spacing w:val="0"/>
          <w:w w:val="100"/>
          <w:position w:val="0"/>
          <w:sz w:val="24"/>
          <w:szCs w:val="24"/>
        </w:rPr>
        <w:t>万元，项目原拟于深圳市罗湖</w:t>
      </w:r>
    </w:p>
    <w:p>
      <w:pPr>
        <w:widowControl w:val="0"/>
        <w:spacing w:after="159" w:line="1" w:lineRule="exact"/>
      </w:pP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区清水河区域建设农产品物流配送中心，因项目用地最终未能落实，导致该项目无法 </w:t>
      </w:r>
      <w:r>
        <w:rPr>
          <w:color w:val="000000"/>
          <w:spacing w:val="0"/>
          <w:w w:val="100"/>
          <w:position w:val="0"/>
          <w:sz w:val="24"/>
          <w:szCs w:val="24"/>
        </w:rPr>
        <w:t>实施，因而该项目的资金暂未使用。为了降低财务费用，提高资金效率，公司将该项 目的募集资金变更为流动资金。公司于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年第一次临时 </w:t>
      </w:r>
      <w:r>
        <w:rPr>
          <w:color w:val="000000"/>
          <w:spacing w:val="0"/>
          <w:w w:val="100"/>
          <w:position w:val="0"/>
          <w:sz w:val="24"/>
          <w:szCs w:val="24"/>
        </w:rPr>
        <w:t>股东大会审议通过将该项目的募集资金变更为流动资金，期限</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个月。</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日，公司第五届董事会第三次会议审议通过《关于变更</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年度部分配股募集资 金用途的议案》，公司决定将原拟用于“深圳市农产品物流配送中心项目”的剩余募 集资金</w:t>
      </w:r>
      <w:r>
        <w:rPr>
          <w:rFonts w:ascii="Times New Roman" w:eastAsia="Times New Roman" w:hAnsi="Times New Roman" w:cs="Times New Roman"/>
          <w:color w:val="000000"/>
          <w:spacing w:val="0"/>
          <w:w w:val="100"/>
          <w:position w:val="0"/>
          <w:sz w:val="24"/>
          <w:szCs w:val="24"/>
        </w:rPr>
        <w:t>13840.92</w:t>
      </w:r>
      <w:r>
        <w:rPr>
          <w:color w:val="000000"/>
          <w:spacing w:val="0"/>
          <w:w w:val="100"/>
          <w:position w:val="0"/>
          <w:sz w:val="24"/>
          <w:szCs w:val="24"/>
        </w:rPr>
        <w:t>万元变更用于“深圳平湖国际农产品物流园项目”。</w:t>
      </w:r>
    </w:p>
    <w:p>
      <w:pPr>
        <w:pStyle w:val="Style27"/>
        <w:keepNext w:val="0"/>
        <w:keepLines w:val="0"/>
        <w:widowControl w:val="0"/>
        <w:shd w:val="clear" w:color="auto" w:fill="auto"/>
        <w:bidi w:val="0"/>
        <w:spacing w:before="0" w:after="0" w:line="470" w:lineRule="exact"/>
        <w:ind w:left="0" w:right="0" w:firstLine="420"/>
        <w:jc w:val="left"/>
      </w:pPr>
      <w:bookmarkStart w:id="272" w:name="bookmark272"/>
      <w:r>
        <w:rPr>
          <w:color w:val="000000"/>
          <w:spacing w:val="0"/>
          <w:w w:val="100"/>
          <w:position w:val="0"/>
          <w:sz w:val="24"/>
          <w:szCs w:val="24"/>
        </w:rPr>
        <w:t>2</w:t>
      </w:r>
      <w:bookmarkEnd w:id="272"/>
      <w:r>
        <w:rPr>
          <w:color w:val="000000"/>
          <w:spacing w:val="0"/>
          <w:w w:val="100"/>
          <w:position w:val="0"/>
          <w:sz w:val="24"/>
          <w:szCs w:val="24"/>
        </w:rPr>
        <w:t>、募集资金项目实际取得收益情况</w:t>
      </w:r>
    </w:p>
    <w:p>
      <w:pPr>
        <w:pStyle w:val="Style27"/>
        <w:keepNext w:val="0"/>
        <w:keepLines w:val="0"/>
        <w:widowControl w:val="0"/>
        <w:shd w:val="clear" w:color="auto" w:fill="auto"/>
        <w:tabs>
          <w:tab w:pos="1133" w:val="left"/>
        </w:tabs>
        <w:bidi w:val="0"/>
        <w:spacing w:before="0" w:after="160" w:line="470" w:lineRule="exact"/>
        <w:ind w:left="0" w:right="0" w:firstLine="460"/>
        <w:jc w:val="both"/>
      </w:pPr>
      <w:bookmarkStart w:id="273" w:name="bookmark273"/>
      <w:r>
        <w:rPr>
          <w:color w:val="000000"/>
          <w:spacing w:val="0"/>
          <w:w w:val="100"/>
          <w:position w:val="0"/>
          <w:sz w:val="24"/>
          <w:szCs w:val="24"/>
          <w:shd w:val="clear" w:color="auto" w:fill="FFFFFF"/>
        </w:rPr>
        <w:t>（</w:t>
      </w:r>
      <w:bookmarkEnd w:id="273"/>
      <w:r>
        <w:rPr>
          <w:color w:val="000000"/>
          <w:spacing w:val="0"/>
          <w:w w:val="100"/>
          <w:position w:val="0"/>
          <w:sz w:val="24"/>
          <w:szCs w:val="24"/>
          <w:shd w:val="clear" w:color="auto" w:fill="FFFFFF"/>
        </w:rPr>
        <w:t>1）</w:t>
      </w:r>
      <w:r>
        <w:rPr>
          <w:color w:val="000000"/>
          <w:spacing w:val="0"/>
          <w:w w:val="100"/>
          <w:position w:val="0"/>
          <w:sz w:val="24"/>
          <w:szCs w:val="24"/>
        </w:rPr>
        <w:tab/>
        <w:t>2006年上海吉农创业投资有限公司实现净利润1303万元，同比2005年度 增加457万元，增长54.02%；目前，上海吉农公司控股的上海农产品中心批发市场 是上海地区最大的综合性农产品批发市场。</w:t>
      </w:r>
    </w:p>
    <w:p>
      <w:pPr>
        <w:pStyle w:val="Style27"/>
        <w:keepNext w:val="0"/>
        <w:keepLines w:val="0"/>
        <w:widowControl w:val="0"/>
        <w:shd w:val="clear" w:color="auto" w:fill="auto"/>
        <w:tabs>
          <w:tab w:pos="946" w:val="left"/>
        </w:tabs>
        <w:bidi w:val="0"/>
        <w:spacing w:before="0" w:after="160" w:line="240" w:lineRule="auto"/>
        <w:ind w:left="0" w:right="0" w:firstLine="420"/>
        <w:jc w:val="both"/>
      </w:pPr>
      <w:bookmarkStart w:id="274" w:name="bookmark274"/>
      <w:r>
        <w:rPr>
          <w:color w:val="000000"/>
          <w:spacing w:val="0"/>
          <w:w w:val="100"/>
          <w:position w:val="0"/>
          <w:sz w:val="24"/>
          <w:szCs w:val="24"/>
          <w:shd w:val="clear" w:color="auto" w:fill="FFFFFF"/>
        </w:rPr>
        <w:t>（</w:t>
      </w:r>
      <w:bookmarkEnd w:id="274"/>
      <w:r>
        <w:rPr>
          <w:rFonts w:ascii="Times New Roman" w:eastAsia="Times New Roman" w:hAnsi="Times New Roman" w:cs="Times New Roman"/>
          <w:color w:val="000000"/>
          <w:spacing w:val="0"/>
          <w:w w:val="100"/>
          <w:position w:val="0"/>
          <w:sz w:val="24"/>
          <w:szCs w:val="24"/>
          <w:shd w:val="clear" w:color="auto" w:fill="FFFFFF"/>
        </w:rPr>
        <w:t>2</w:t>
      </w:r>
      <w:r>
        <w:rPr>
          <w:color w:val="000000"/>
          <w:spacing w:val="0"/>
          <w:w w:val="100"/>
          <w:position w:val="0"/>
          <w:sz w:val="24"/>
          <w:szCs w:val="24"/>
          <w:shd w:val="clear" w:color="auto" w:fill="FFFFFF"/>
        </w:rPr>
        <w:t>）</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年布吉农产品中心批发市场实现净收入</w:t>
      </w:r>
      <w:r>
        <w:rPr>
          <w:rFonts w:ascii="Times New Roman" w:eastAsia="Times New Roman" w:hAnsi="Times New Roman" w:cs="Times New Roman"/>
          <w:color w:val="000000"/>
          <w:spacing w:val="0"/>
          <w:w w:val="100"/>
          <w:position w:val="0"/>
          <w:sz w:val="24"/>
          <w:szCs w:val="24"/>
        </w:rPr>
        <w:t>5428</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4651</w:t>
      </w:r>
      <w:r>
        <w:rPr>
          <w:color w:val="000000"/>
          <w:spacing w:val="0"/>
          <w:w w:val="100"/>
          <w:position w:val="0"/>
          <w:sz w:val="24"/>
          <w:szCs w:val="24"/>
        </w:rPr>
        <w:t>万元，同比</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增加</w:t>
      </w:r>
      <w:r>
        <w:rPr>
          <w:rFonts w:ascii="Times New Roman" w:eastAsia="Times New Roman" w:hAnsi="Times New Roman" w:cs="Times New Roman"/>
          <w:color w:val="000000"/>
          <w:spacing w:val="0"/>
          <w:w w:val="100"/>
          <w:position w:val="0"/>
          <w:sz w:val="24"/>
          <w:szCs w:val="24"/>
        </w:rPr>
        <w:t>777</w:t>
      </w:r>
      <w:r>
        <w:rPr>
          <w:color w:val="000000"/>
          <w:spacing w:val="0"/>
          <w:w w:val="100"/>
          <w:position w:val="0"/>
          <w:sz w:val="24"/>
          <w:szCs w:val="24"/>
        </w:rPr>
        <w:t>万元，增幅</w:t>
      </w:r>
      <w:r>
        <w:rPr>
          <w:rFonts w:ascii="Times New Roman" w:eastAsia="Times New Roman" w:hAnsi="Times New Roman" w:cs="Times New Roman"/>
          <w:color w:val="000000"/>
          <w:spacing w:val="0"/>
          <w:w w:val="100"/>
          <w:position w:val="0"/>
          <w:sz w:val="24"/>
          <w:szCs w:val="24"/>
        </w:rPr>
        <w:t>16.70</w:t>
      </w:r>
      <w:r>
        <w:rPr>
          <w:color w:val="000000"/>
          <w:spacing w:val="0"/>
          <w:w w:val="100"/>
          <w:position w:val="0"/>
          <w:sz w:val="24"/>
          <w:szCs w:val="24"/>
        </w:rPr>
        <w:t>%,市场交易额、交易量连续</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 xml:space="preserve">年保持全国同类市场领先 </w:t>
      </w:r>
      <w:r>
        <w:rPr>
          <w:color w:val="000000"/>
          <w:spacing w:val="0"/>
          <w:w w:val="100"/>
          <w:position w:val="0"/>
          <w:sz w:val="24"/>
          <w:szCs w:val="24"/>
        </w:rPr>
        <w:t>地位。</w:t>
      </w:r>
    </w:p>
    <w:p>
      <w:pPr>
        <w:pStyle w:val="Style39"/>
        <w:keepNext/>
        <w:keepLines/>
        <w:widowControl w:val="0"/>
        <w:shd w:val="clear" w:color="auto" w:fill="auto"/>
        <w:bidi w:val="0"/>
        <w:spacing w:before="0" w:after="160" w:line="240" w:lineRule="auto"/>
        <w:ind w:left="0" w:right="0"/>
        <w:jc w:val="left"/>
      </w:pPr>
      <w:bookmarkStart w:id="275" w:name="bookmark275"/>
      <w:bookmarkStart w:id="276" w:name="bookmark276"/>
      <w:bookmarkStart w:id="277" w:name="bookmark277"/>
      <w:bookmarkStart w:id="278" w:name="bookmark278"/>
      <w:r>
        <w:rPr>
          <w:color w:val="000000"/>
          <w:spacing w:val="0"/>
          <w:w w:val="100"/>
          <w:position w:val="0"/>
          <w:sz w:val="24"/>
          <w:szCs w:val="24"/>
        </w:rPr>
        <w:t>二</w:t>
      </w:r>
      <w:bookmarkEnd w:id="277"/>
      <w:r>
        <w:rPr>
          <w:color w:val="000000"/>
          <w:spacing w:val="0"/>
          <w:w w:val="100"/>
          <w:position w:val="0"/>
          <w:sz w:val="24"/>
          <w:szCs w:val="24"/>
        </w:rPr>
        <w:t>、报告期内非募集资金投资项目情况</w:t>
      </w:r>
      <w:bookmarkEnd w:id="275"/>
      <w:bookmarkEnd w:id="276"/>
      <w:bookmarkEnd w:id="278"/>
    </w:p>
    <w:p>
      <w:pPr>
        <w:pStyle w:val="Style27"/>
        <w:keepNext w:val="0"/>
        <w:keepLines w:val="0"/>
        <w:widowControl w:val="0"/>
        <w:shd w:val="clear" w:color="auto" w:fill="auto"/>
        <w:bidi w:val="0"/>
        <w:spacing w:before="0" w:after="160" w:line="240" w:lineRule="auto"/>
        <w:ind w:left="0" w:right="0" w:firstLine="420"/>
        <w:jc w:val="both"/>
      </w:pPr>
      <w:bookmarkStart w:id="279" w:name="bookmark279"/>
      <w:r>
        <w:rPr>
          <w:color w:val="000000"/>
          <w:spacing w:val="0"/>
          <w:w w:val="100"/>
          <w:position w:val="0"/>
          <w:sz w:val="24"/>
          <w:szCs w:val="24"/>
        </w:rPr>
        <w:t>（</w:t>
      </w:r>
      <w:bookmarkEnd w:id="279"/>
      <w:r>
        <w:rPr>
          <w:color w:val="000000"/>
          <w:spacing w:val="0"/>
          <w:w w:val="100"/>
          <w:position w:val="0"/>
          <w:sz w:val="24"/>
          <w:szCs w:val="24"/>
        </w:rPr>
        <w:t>一）根据</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月本公司与英天有限公司和广狮有限公司签署《深圳市民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润农产品配送连锁商业有限公司</w:t>
      </w:r>
      <w:r>
        <w:rPr>
          <w:rFonts w:ascii="Times New Roman" w:eastAsia="Times New Roman" w:hAnsi="Times New Roman" w:cs="Times New Roman"/>
          <w:color w:val="000000"/>
          <w:spacing w:val="0"/>
          <w:w w:val="100"/>
          <w:position w:val="0"/>
          <w:sz w:val="24"/>
          <w:szCs w:val="24"/>
        </w:rPr>
        <w:t>52.24</w:t>
      </w:r>
      <w:r>
        <w:rPr>
          <w:color w:val="000000"/>
          <w:spacing w:val="0"/>
          <w:w w:val="100"/>
          <w:position w:val="0"/>
          <w:sz w:val="24"/>
          <w:szCs w:val="24"/>
        </w:rPr>
        <w:t xml:space="preserve">%的股权认购协议书》的约定，本公司将以成 </w:t>
      </w:r>
      <w:r>
        <w:rPr>
          <w:color w:val="000000"/>
          <w:spacing w:val="0"/>
          <w:w w:val="100"/>
          <w:position w:val="0"/>
          <w:sz w:val="24"/>
          <w:szCs w:val="24"/>
        </w:rPr>
        <w:t>本价受让民润公司持有成业冷冻公司</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股权和交易大厦公司</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股权。报告期内, </w:t>
      </w:r>
      <w:r>
        <w:rPr>
          <w:color w:val="000000"/>
          <w:spacing w:val="0"/>
          <w:w w:val="100"/>
          <w:position w:val="0"/>
          <w:sz w:val="24"/>
          <w:szCs w:val="24"/>
        </w:rPr>
        <w:t>本公司受让民润公司持有成业冷冻公司</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股权，转让价格为</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 xml:space="preserve">万元，受让完成后 </w:t>
      </w:r>
      <w:r>
        <w:rPr>
          <w:color w:val="000000"/>
          <w:spacing w:val="0"/>
          <w:w w:val="100"/>
          <w:position w:val="0"/>
          <w:sz w:val="24"/>
          <w:szCs w:val="24"/>
        </w:rPr>
        <w:t>本公司持有其</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股权；受让民润公司持有交易大厦公司</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股权，转让价格为 </w:t>
      </w:r>
      <w:r>
        <w:rPr>
          <w:rFonts w:ascii="Times New Roman" w:eastAsia="Times New Roman" w:hAnsi="Times New Roman" w:cs="Times New Roman"/>
          <w:color w:val="000000"/>
          <w:spacing w:val="0"/>
          <w:w w:val="100"/>
          <w:position w:val="0"/>
          <w:sz w:val="24"/>
          <w:szCs w:val="24"/>
        </w:rPr>
        <w:t>8,571,428.00</w:t>
      </w:r>
      <w:r>
        <w:rPr>
          <w:color w:val="000000"/>
          <w:spacing w:val="0"/>
          <w:w w:val="100"/>
          <w:position w:val="0"/>
          <w:sz w:val="24"/>
          <w:szCs w:val="24"/>
        </w:rPr>
        <w:t>元，受让完成后本公司持有其</w:t>
      </w:r>
      <w:r>
        <w:rPr>
          <w:rFonts w:ascii="Times New Roman" w:eastAsia="Times New Roman" w:hAnsi="Times New Roman" w:cs="Times New Roman"/>
          <w:color w:val="000000"/>
          <w:spacing w:val="0"/>
          <w:w w:val="100"/>
          <w:position w:val="0"/>
          <w:sz w:val="24"/>
          <w:szCs w:val="24"/>
        </w:rPr>
        <w:t>75%</w:t>
      </w:r>
      <w:r>
        <w:rPr>
          <w:color w:val="000000"/>
          <w:spacing w:val="0"/>
          <w:w w:val="100"/>
          <w:position w:val="0"/>
          <w:sz w:val="24"/>
          <w:szCs w:val="24"/>
        </w:rPr>
        <w:t>股权。</w:t>
      </w:r>
    </w:p>
    <w:p>
      <w:pPr>
        <w:pStyle w:val="Style27"/>
        <w:keepNext w:val="0"/>
        <w:keepLines w:val="0"/>
        <w:widowControl w:val="0"/>
        <w:shd w:val="clear" w:color="auto" w:fill="auto"/>
        <w:bidi w:val="0"/>
        <w:spacing w:before="0" w:after="0" w:line="468" w:lineRule="exact"/>
        <w:ind w:left="0" w:right="0" w:firstLine="420"/>
        <w:jc w:val="both"/>
      </w:pPr>
      <w:bookmarkStart w:id="280" w:name="bookmark280"/>
      <w:r>
        <w:rPr>
          <w:color w:val="000000"/>
          <w:spacing w:val="0"/>
          <w:w w:val="100"/>
          <w:position w:val="0"/>
          <w:sz w:val="24"/>
          <w:szCs w:val="24"/>
        </w:rPr>
        <w:t>（</w:t>
      </w:r>
      <w:bookmarkEnd w:id="280"/>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 xml:space="preserve">月，经深圳市农牧实业有限公司（以下简称农牧公司）股东深圳 市农产品股份有限公司和农牧公司工会委员会协商，同意按双方持股比例增加股本， </w:t>
      </w:r>
      <w:r>
        <w:rPr>
          <w:color w:val="000000"/>
          <w:spacing w:val="0"/>
          <w:w w:val="100"/>
          <w:position w:val="0"/>
          <w:sz w:val="24"/>
          <w:szCs w:val="24"/>
        </w:rPr>
        <w:t>其中本公司增资</w:t>
      </w:r>
      <w:r>
        <w:rPr>
          <w:rFonts w:ascii="Times New Roman" w:eastAsia="Times New Roman" w:hAnsi="Times New Roman" w:cs="Times New Roman"/>
          <w:color w:val="000000"/>
          <w:spacing w:val="0"/>
          <w:w w:val="100"/>
          <w:position w:val="0"/>
          <w:sz w:val="24"/>
          <w:szCs w:val="24"/>
        </w:rPr>
        <w:t>29,416,800</w:t>
      </w:r>
      <w:r>
        <w:rPr>
          <w:color w:val="000000"/>
          <w:spacing w:val="0"/>
          <w:w w:val="100"/>
          <w:position w:val="0"/>
          <w:sz w:val="24"/>
          <w:szCs w:val="24"/>
        </w:rPr>
        <w:t>元，农牧公司工会增资</w:t>
      </w:r>
      <w:r>
        <w:rPr>
          <w:rFonts w:ascii="Times New Roman" w:eastAsia="Times New Roman" w:hAnsi="Times New Roman" w:cs="Times New Roman"/>
          <w:color w:val="000000"/>
          <w:spacing w:val="0"/>
          <w:w w:val="100"/>
          <w:position w:val="0"/>
          <w:sz w:val="24"/>
          <w:szCs w:val="24"/>
        </w:rPr>
        <w:t>28,263,200</w:t>
      </w:r>
      <w:r>
        <w:rPr>
          <w:color w:val="000000"/>
          <w:spacing w:val="0"/>
          <w:w w:val="100"/>
          <w:position w:val="0"/>
          <w:sz w:val="24"/>
          <w:szCs w:val="24"/>
        </w:rPr>
        <w:t xml:space="preserve">元，另将资本公积 </w:t>
      </w:r>
      <w:r>
        <w:rPr>
          <w:rFonts w:ascii="Times New Roman" w:eastAsia="Times New Roman" w:hAnsi="Times New Roman" w:cs="Times New Roman"/>
          <w:color w:val="000000"/>
          <w:spacing w:val="0"/>
          <w:w w:val="100"/>
          <w:position w:val="0"/>
          <w:sz w:val="24"/>
          <w:szCs w:val="24"/>
        </w:rPr>
        <w:t>12,320,000</w:t>
      </w:r>
      <w:r>
        <w:rPr>
          <w:color w:val="000000"/>
          <w:spacing w:val="0"/>
          <w:w w:val="100"/>
          <w:position w:val="0"/>
          <w:sz w:val="24"/>
          <w:szCs w:val="24"/>
        </w:rPr>
        <w:t>元转增股本,变更后农牧公司注册资本为</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万元，本公司占</w:t>
      </w:r>
      <w:r>
        <w:rPr>
          <w:rFonts w:ascii="Times New Roman" w:eastAsia="Times New Roman" w:hAnsi="Times New Roman" w:cs="Times New Roman"/>
          <w:color w:val="000000"/>
          <w:spacing w:val="0"/>
          <w:w w:val="100"/>
          <w:position w:val="0"/>
          <w:sz w:val="24"/>
          <w:szCs w:val="24"/>
        </w:rPr>
        <w:t xml:space="preserve">51 </w:t>
      </w:r>
      <w:r>
        <w:rPr>
          <w:color w:val="000000"/>
          <w:spacing w:val="0"/>
          <w:w w:val="100"/>
          <w:position w:val="0"/>
          <w:sz w:val="24"/>
          <w:szCs w:val="24"/>
        </w:rPr>
        <w:t>%股权。</w:t>
      </w:r>
    </w:p>
    <w:p>
      <w:pPr>
        <w:pStyle w:val="Style27"/>
        <w:keepNext w:val="0"/>
        <w:keepLines w:val="0"/>
        <w:widowControl w:val="0"/>
        <w:shd w:val="clear" w:color="auto" w:fill="auto"/>
        <w:bidi w:val="0"/>
        <w:spacing w:before="0" w:after="160" w:line="468" w:lineRule="exact"/>
        <w:ind w:left="0" w:right="0" w:firstLine="420"/>
        <w:jc w:val="both"/>
      </w:pPr>
      <w:bookmarkStart w:id="281" w:name="bookmark281"/>
      <w:r>
        <w:rPr>
          <w:color w:val="000000"/>
          <w:spacing w:val="0"/>
          <w:w w:val="100"/>
          <w:position w:val="0"/>
          <w:sz w:val="24"/>
          <w:szCs w:val="24"/>
        </w:rPr>
        <w:t>（</w:t>
      </w:r>
      <w:bookmarkEnd w:id="281"/>
      <w:r>
        <w:rPr>
          <w:color w:val="000000"/>
          <w:spacing w:val="0"/>
          <w:w w:val="100"/>
          <w:position w:val="0"/>
          <w:sz w:val="24"/>
          <w:szCs w:val="24"/>
        </w:rPr>
        <w:t>三）</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月，本公司与成都农产品批发市场有限责任公司（以下简称成 都公司）的另一股东成都兴商投资发展有限公司协商，同意按双方持股比例向成都公 </w:t>
      </w:r>
      <w:r>
        <w:rPr>
          <w:color w:val="000000"/>
          <w:spacing w:val="0"/>
          <w:w w:val="100"/>
          <w:position w:val="0"/>
          <w:sz w:val="24"/>
          <w:szCs w:val="24"/>
        </w:rPr>
        <w:t>司增资，其中本公司增资额</w:t>
      </w:r>
      <w:r>
        <w:rPr>
          <w:rFonts w:ascii="Times New Roman" w:eastAsia="Times New Roman" w:hAnsi="Times New Roman" w:cs="Times New Roman"/>
          <w:color w:val="000000"/>
          <w:spacing w:val="0"/>
          <w:w w:val="100"/>
          <w:position w:val="0"/>
          <w:sz w:val="24"/>
          <w:szCs w:val="24"/>
        </w:rPr>
        <w:t>1530</w:t>
      </w:r>
      <w:r>
        <w:rPr>
          <w:color w:val="000000"/>
          <w:spacing w:val="0"/>
          <w:w w:val="100"/>
          <w:position w:val="0"/>
          <w:sz w:val="24"/>
          <w:szCs w:val="24"/>
        </w:rPr>
        <w:t>万元,成都兴商投资发展有限公司增资额</w:t>
      </w:r>
      <w:r>
        <w:rPr>
          <w:rFonts w:ascii="Times New Roman" w:eastAsia="Times New Roman" w:hAnsi="Times New Roman" w:cs="Times New Roman"/>
          <w:color w:val="000000"/>
          <w:spacing w:val="0"/>
          <w:w w:val="100"/>
          <w:position w:val="0"/>
          <w:sz w:val="24"/>
          <w:szCs w:val="24"/>
        </w:rPr>
        <w:t>1470</w:t>
      </w:r>
      <w:r>
        <w:rPr>
          <w:color w:val="000000"/>
          <w:spacing w:val="0"/>
          <w:w w:val="100"/>
          <w:position w:val="0"/>
          <w:sz w:val="24"/>
          <w:szCs w:val="24"/>
        </w:rPr>
        <w:t>万元, 增资后成都公司注册资本由原来</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万元增至</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万元，本公司仍持有成都公司</w:t>
      </w:r>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%权益。</w:t>
      </w:r>
    </w:p>
    <w:p>
      <w:pPr>
        <w:pStyle w:val="Style27"/>
        <w:keepNext w:val="0"/>
        <w:keepLines w:val="0"/>
        <w:widowControl w:val="0"/>
        <w:shd w:val="clear" w:color="auto" w:fill="auto"/>
        <w:bidi w:val="0"/>
        <w:spacing w:before="0" w:after="0" w:line="240" w:lineRule="auto"/>
        <w:ind w:left="0" w:right="0" w:firstLine="420"/>
        <w:jc w:val="both"/>
      </w:pPr>
      <w:bookmarkStart w:id="282" w:name="bookmark282"/>
      <w:r>
        <w:rPr>
          <w:color w:val="000000"/>
          <w:spacing w:val="0"/>
          <w:w w:val="100"/>
          <w:position w:val="0"/>
          <w:sz w:val="24"/>
          <w:szCs w:val="24"/>
        </w:rPr>
        <w:t>（</w:t>
      </w:r>
      <w:bookmarkEnd w:id="282"/>
      <w:r>
        <w:rPr>
          <w:color w:val="000000"/>
          <w:spacing w:val="0"/>
          <w:w w:val="100"/>
          <w:position w:val="0"/>
          <w:sz w:val="24"/>
          <w:szCs w:val="24"/>
        </w:rPr>
        <w:t>四）</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月，本公司与惠州农产品物流配送中心有限公司（以下简称惠 </w:t>
      </w:r>
      <w:r>
        <w:rPr>
          <w:color w:val="000000"/>
          <w:spacing w:val="0"/>
          <w:w w:val="100"/>
          <w:position w:val="0"/>
          <w:sz w:val="24"/>
          <w:szCs w:val="24"/>
        </w:rPr>
        <w:t>州公司）股东惠州市新东方投资有限公司、惠州市惠城区投资管理公司协商，三方同 意按持股比例向惠州公司增资，本公司增资额</w:t>
      </w:r>
      <w:r>
        <w:rPr>
          <w:rFonts w:ascii="Times New Roman" w:eastAsia="Times New Roman" w:hAnsi="Times New Roman" w:cs="Times New Roman"/>
          <w:color w:val="000000"/>
          <w:spacing w:val="0"/>
          <w:w w:val="100"/>
          <w:position w:val="0"/>
          <w:sz w:val="24"/>
          <w:szCs w:val="24"/>
        </w:rPr>
        <w:t>1530</w:t>
      </w:r>
      <w:r>
        <w:rPr>
          <w:color w:val="000000"/>
          <w:spacing w:val="0"/>
          <w:w w:val="100"/>
          <w:position w:val="0"/>
          <w:sz w:val="24"/>
          <w:szCs w:val="24"/>
        </w:rPr>
        <w:t xml:space="preserve">万元，增资后惠州公司注册资本 </w:t>
      </w:r>
      <w:r>
        <w:rPr>
          <w:color w:val="000000"/>
          <w:spacing w:val="0"/>
          <w:w w:val="100"/>
          <w:position w:val="0"/>
          <w:sz w:val="24"/>
          <w:szCs w:val="24"/>
        </w:rPr>
        <w:t>由原来的</w:t>
      </w:r>
      <w:r>
        <w:rPr>
          <w:rFonts w:ascii="Times New Roman" w:eastAsia="Times New Roman" w:hAnsi="Times New Roman" w:cs="Times New Roman"/>
          <w:color w:val="000000"/>
          <w:spacing w:val="0"/>
          <w:w w:val="100"/>
          <w:position w:val="0"/>
          <w:sz w:val="24"/>
          <w:szCs w:val="24"/>
        </w:rPr>
        <w:t>3800</w:t>
      </w:r>
      <w:r>
        <w:rPr>
          <w:color w:val="000000"/>
          <w:spacing w:val="0"/>
          <w:w w:val="100"/>
          <w:position w:val="0"/>
          <w:sz w:val="24"/>
          <w:szCs w:val="24"/>
        </w:rPr>
        <w:t>万元增至</w:t>
      </w:r>
      <w:r>
        <w:rPr>
          <w:rFonts w:ascii="Times New Roman" w:eastAsia="Times New Roman" w:hAnsi="Times New Roman" w:cs="Times New Roman"/>
          <w:color w:val="000000"/>
          <w:spacing w:val="0"/>
          <w:w w:val="100"/>
          <w:position w:val="0"/>
          <w:sz w:val="24"/>
          <w:szCs w:val="24"/>
        </w:rPr>
        <w:t>6800</w:t>
      </w:r>
      <w:r>
        <w:rPr>
          <w:color w:val="000000"/>
          <w:spacing w:val="0"/>
          <w:w w:val="100"/>
          <w:position w:val="0"/>
          <w:sz w:val="24"/>
          <w:szCs w:val="24"/>
        </w:rPr>
        <w:t>万元，增资后公司仍持有惠州公司</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股权。目前增资 手续正在办理之中。</w:t>
      </w:r>
    </w:p>
    <w:p>
      <w:pPr>
        <w:pStyle w:val="Style27"/>
        <w:keepNext w:val="0"/>
        <w:keepLines w:val="0"/>
        <w:widowControl w:val="0"/>
        <w:shd w:val="clear" w:color="auto" w:fill="auto"/>
        <w:bidi w:val="0"/>
        <w:spacing w:before="0" w:after="460" w:line="466" w:lineRule="exact"/>
        <w:ind w:left="0" w:right="0" w:firstLine="420"/>
        <w:jc w:val="both"/>
      </w:pPr>
      <w:bookmarkStart w:id="283" w:name="bookmark283"/>
      <w:r>
        <w:rPr>
          <w:color w:val="000000"/>
          <w:spacing w:val="0"/>
          <w:w w:val="100"/>
          <w:position w:val="0"/>
          <w:sz w:val="24"/>
          <w:szCs w:val="24"/>
        </w:rPr>
        <w:t>（</w:t>
      </w:r>
      <w:bookmarkEnd w:id="283"/>
      <w:r>
        <w:rPr>
          <w:color w:val="000000"/>
          <w:spacing w:val="0"/>
          <w:w w:val="100"/>
          <w:position w:val="0"/>
          <w:sz w:val="24"/>
          <w:szCs w:val="24"/>
        </w:rPr>
        <w:t xml:space="preserve">五）报告期内，公司与下属深圳市成业冷冻有限公司共同出资，设立深圳市黄 木岗惠民街市有限公司、深圳市荔园惠民街市有限公司和深圳市前海惠民街市有限公 </w:t>
      </w:r>
      <w:r>
        <w:rPr>
          <w:color w:val="000000"/>
          <w:spacing w:val="0"/>
          <w:w w:val="100"/>
          <w:position w:val="0"/>
          <w:sz w:val="24"/>
          <w:szCs w:val="24"/>
        </w:rPr>
        <w:t>司三个项目公司，各项目公司注册资本均为人民币</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万元，本公司均持有三个项目公 司</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%股权，深圳市成业冷冻有限公司持有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%股权。</w:t>
      </w:r>
    </w:p>
    <w:p>
      <w:pPr>
        <w:pStyle w:val="Style39"/>
        <w:keepNext/>
        <w:keepLines/>
        <w:widowControl w:val="0"/>
        <w:shd w:val="clear" w:color="auto" w:fill="auto"/>
        <w:bidi w:val="0"/>
        <w:spacing w:before="0" w:after="0" w:line="475" w:lineRule="exact"/>
        <w:ind w:left="0" w:right="0" w:firstLine="0"/>
        <w:jc w:val="center"/>
      </w:pPr>
      <w:bookmarkStart w:id="284" w:name="bookmark284"/>
      <w:bookmarkStart w:id="285" w:name="bookmark285"/>
      <w:bookmarkStart w:id="286" w:name="bookmark286"/>
      <w:r>
        <w:rPr>
          <w:color w:val="000000"/>
          <w:spacing w:val="0"/>
          <w:w w:val="100"/>
          <w:position w:val="0"/>
          <w:sz w:val="24"/>
          <w:szCs w:val="24"/>
        </w:rPr>
        <w:t>第五节执行新会计准则后，公司可能发生的会计政策、会计估计变更及其对</w:t>
        <w:br/>
        <w:t>公司财务状况和经营成果的影响情况</w:t>
      </w:r>
      <w:bookmarkEnd w:id="284"/>
      <w:bookmarkEnd w:id="285"/>
      <w:bookmarkEnd w:id="286"/>
    </w:p>
    <w:p>
      <w:pPr>
        <w:pStyle w:val="Style27"/>
        <w:keepNext w:val="0"/>
        <w:keepLines w:val="0"/>
        <w:widowControl w:val="0"/>
        <w:shd w:val="clear" w:color="auto" w:fill="auto"/>
        <w:bidi w:val="0"/>
        <w:spacing w:before="0" w:after="0" w:line="478" w:lineRule="exact"/>
        <w:ind w:left="0" w:right="0" w:firstLine="420"/>
        <w:jc w:val="both"/>
      </w:pPr>
      <w:r>
        <w:rPr>
          <w:color w:val="000000"/>
          <w:spacing w:val="0"/>
          <w:w w:val="100"/>
          <w:position w:val="0"/>
          <w:sz w:val="24"/>
          <w:szCs w:val="24"/>
        </w:rPr>
        <w:t>根据财政部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日发布的财会〔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号《关于印发</w:t>
      </w:r>
      <w:r>
        <w:rPr>
          <w:color w:val="000000"/>
          <w:spacing w:val="0"/>
          <w:w w:val="100"/>
          <w:position w:val="0"/>
          <w:sz w:val="24"/>
          <w:szCs w:val="24"/>
        </w:rPr>
        <w:t>〈</w:t>
      </w:r>
      <w:r>
        <w:rPr>
          <w:color w:val="000000"/>
          <w:spacing w:val="0"/>
          <w:w w:val="100"/>
          <w:position w:val="0"/>
          <w:sz w:val="24"/>
          <w:szCs w:val="24"/>
        </w:rPr>
        <w:t>企业会计准则 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号一存货</w:t>
      </w:r>
      <w:r>
        <w:rPr>
          <w:color w:val="000000"/>
          <w:spacing w:val="0"/>
          <w:w w:val="100"/>
          <w:position w:val="0"/>
          <w:sz w:val="24"/>
          <w:szCs w:val="24"/>
        </w:rPr>
        <w:t>〉</w:t>
      </w:r>
      <w:r>
        <w:rPr>
          <w:color w:val="000000"/>
          <w:spacing w:val="0"/>
          <w:w w:val="100"/>
          <w:position w:val="0"/>
          <w:sz w:val="24"/>
          <w:szCs w:val="24"/>
        </w:rPr>
        <w:t>等</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项具体准则的通知》的规定，公司于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日起执行新 会计准则。</w:t>
      </w:r>
    </w:p>
    <w:p>
      <w:pPr>
        <w:pStyle w:val="Style27"/>
        <w:keepNext w:val="0"/>
        <w:keepLines w:val="0"/>
        <w:widowControl w:val="0"/>
        <w:shd w:val="clear" w:color="auto" w:fill="auto"/>
        <w:bidi w:val="0"/>
        <w:spacing w:before="0" w:after="80" w:line="478" w:lineRule="exact"/>
        <w:ind w:left="0" w:right="0" w:firstLine="420"/>
        <w:jc w:val="both"/>
      </w:pPr>
      <w:r>
        <w:rPr>
          <w:b/>
          <w:bCs/>
          <w:color w:val="000000"/>
          <w:spacing w:val="0"/>
          <w:w w:val="100"/>
          <w:position w:val="0"/>
          <w:sz w:val="24"/>
          <w:szCs w:val="24"/>
        </w:rPr>
        <w:t>一、关于</w:t>
      </w:r>
      <w:r>
        <w:rPr>
          <w:rFonts w:ascii="Times New Roman" w:eastAsia="Times New Roman" w:hAnsi="Times New Roman" w:cs="Times New Roman"/>
          <w:b/>
          <w:bCs/>
          <w:color w:val="000000"/>
          <w:spacing w:val="0"/>
          <w:w w:val="100"/>
          <w:position w:val="0"/>
          <w:sz w:val="24"/>
          <w:szCs w:val="24"/>
        </w:rPr>
        <w:t>2007</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日新准则首次执行日现行会计准则和新准则股东权益的</w:t>
      </w:r>
    </w:p>
    <w:p>
      <w:pPr>
        <w:pStyle w:val="Style39"/>
        <w:keepNext/>
        <w:keepLines/>
        <w:widowControl w:val="0"/>
        <w:shd w:val="clear" w:color="auto" w:fill="auto"/>
        <w:bidi w:val="0"/>
        <w:spacing w:before="0" w:after="180" w:line="240" w:lineRule="auto"/>
        <w:ind w:left="0" w:right="0" w:firstLine="300"/>
        <w:jc w:val="both"/>
      </w:pPr>
      <w:bookmarkStart w:id="287" w:name="bookmark287"/>
      <w:bookmarkStart w:id="288" w:name="bookmark288"/>
      <w:bookmarkStart w:id="289" w:name="bookmark289"/>
      <w:r>
        <w:rPr>
          <w:color w:val="000000"/>
          <w:spacing w:val="0"/>
          <w:w w:val="100"/>
          <w:position w:val="0"/>
          <w:sz w:val="24"/>
          <w:szCs w:val="24"/>
        </w:rPr>
        <w:t>差异的分析</w:t>
      </w:r>
      <w:bookmarkEnd w:id="287"/>
      <w:bookmarkEnd w:id="288"/>
      <w:bookmarkEnd w:id="289"/>
    </w:p>
    <w:p>
      <w:pPr>
        <w:pStyle w:val="Style27"/>
        <w:keepNext w:val="0"/>
        <w:keepLines w:val="0"/>
        <w:widowControl w:val="0"/>
        <w:shd w:val="clear" w:color="auto" w:fill="auto"/>
        <w:bidi w:val="0"/>
        <w:spacing w:before="0" w:after="180" w:line="240" w:lineRule="auto"/>
        <w:ind w:left="0" w:right="0" w:firstLine="720"/>
        <w:jc w:val="both"/>
      </w:pPr>
      <w:bookmarkStart w:id="290" w:name="bookmark290"/>
      <w:r>
        <w:rPr>
          <w:rFonts w:ascii="Times New Roman" w:eastAsia="Times New Roman" w:hAnsi="Times New Roman" w:cs="Times New Roman"/>
          <w:color w:val="000000"/>
          <w:spacing w:val="0"/>
          <w:w w:val="100"/>
          <w:position w:val="0"/>
          <w:sz w:val="24"/>
          <w:szCs w:val="24"/>
        </w:rPr>
        <w:t>1</w:t>
      </w:r>
      <w:bookmarkEnd w:id="290"/>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号——所得税》的规定，本公司采用资产负债表债</w:t>
      </w:r>
    </w:p>
    <w:p>
      <w:pPr>
        <w:pStyle w:val="Style27"/>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务法核算企业所得税，执行新准则将增加本公司股东权益</w:t>
      </w:r>
      <w:r>
        <w:rPr>
          <w:rFonts w:ascii="Times New Roman" w:eastAsia="Times New Roman" w:hAnsi="Times New Roman" w:cs="Times New Roman"/>
          <w:color w:val="000000"/>
          <w:spacing w:val="0"/>
          <w:w w:val="100"/>
          <w:position w:val="0"/>
          <w:sz w:val="24"/>
          <w:szCs w:val="24"/>
        </w:rPr>
        <w:t>2,315</w:t>
      </w:r>
      <w:r>
        <w:rPr>
          <w:color w:val="000000"/>
          <w:spacing w:val="0"/>
          <w:w w:val="100"/>
          <w:position w:val="0"/>
          <w:sz w:val="24"/>
          <w:szCs w:val="24"/>
        </w:rPr>
        <w:t>万元。</w:t>
      </w:r>
    </w:p>
    <w:p>
      <w:pPr>
        <w:pStyle w:val="Style27"/>
        <w:keepNext w:val="0"/>
        <w:keepLines w:val="0"/>
        <w:widowControl w:val="0"/>
        <w:shd w:val="clear" w:color="auto" w:fill="auto"/>
        <w:bidi w:val="0"/>
        <w:spacing w:before="0" w:after="0" w:line="240" w:lineRule="auto"/>
        <w:ind w:left="0" w:right="0" w:firstLine="720"/>
        <w:jc w:val="both"/>
      </w:pPr>
      <w:bookmarkStart w:id="291" w:name="bookmark291"/>
      <w:r>
        <w:rPr>
          <w:rFonts w:ascii="Times New Roman" w:eastAsia="Times New Roman" w:hAnsi="Times New Roman" w:cs="Times New Roman"/>
          <w:color w:val="000000"/>
          <w:spacing w:val="0"/>
          <w:w w:val="100"/>
          <w:position w:val="0"/>
          <w:sz w:val="24"/>
          <w:szCs w:val="24"/>
        </w:rPr>
        <w:t>2</w:t>
      </w:r>
      <w:bookmarkEnd w:id="291"/>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企业合并》的规定，在原交易日对于非同一</w:t>
      </w:r>
    </w:p>
    <w:p>
      <w:pPr>
        <w:pStyle w:val="Style27"/>
        <w:keepNext w:val="0"/>
        <w:keepLines w:val="0"/>
        <w:widowControl w:val="0"/>
        <w:shd w:val="clear" w:color="auto" w:fill="auto"/>
        <w:bidi w:val="0"/>
        <w:spacing w:before="0" w:after="180" w:line="470" w:lineRule="exact"/>
        <w:ind w:left="300" w:right="0" w:firstLine="0"/>
        <w:jc w:val="both"/>
      </w:pPr>
      <w:r>
        <w:rPr>
          <w:color w:val="000000"/>
          <w:spacing w:val="0"/>
          <w:w w:val="100"/>
          <w:position w:val="0"/>
          <w:sz w:val="24"/>
          <w:szCs w:val="24"/>
        </w:rPr>
        <w:t xml:space="preserve">控制下企业合并中取得的被购买方可辨认净资产按购买日的公允价值计算，由于无法 取得购买日的公允价值，根据企业会计准则实施问题专家工作组意见，本公司将其产 </w:t>
      </w:r>
      <w:r>
        <w:rPr>
          <w:color w:val="000000"/>
          <w:spacing w:val="0"/>
          <w:w w:val="100"/>
          <w:position w:val="0"/>
          <w:sz w:val="24"/>
          <w:szCs w:val="24"/>
        </w:rPr>
        <w:t>生的股权投资差额计入商誉，经分析判断，该项差额在未来期间并不能带来超额的收 益，本公司对该项商誉计提减值准备并进行追溯调整，将使公司股东权益调减</w:t>
      </w:r>
      <w:r>
        <w:rPr>
          <w:rFonts w:ascii="Times New Roman" w:eastAsia="Times New Roman" w:hAnsi="Times New Roman" w:cs="Times New Roman"/>
          <w:color w:val="000000"/>
          <w:spacing w:val="0"/>
          <w:w w:val="100"/>
          <w:position w:val="0"/>
          <w:sz w:val="24"/>
          <w:szCs w:val="24"/>
        </w:rPr>
        <w:t xml:space="preserve">3,955 </w:t>
      </w:r>
      <w:r>
        <w:rPr>
          <w:color w:val="000000"/>
          <w:spacing w:val="0"/>
          <w:w w:val="100"/>
          <w:position w:val="0"/>
          <w:sz w:val="24"/>
          <w:szCs w:val="24"/>
        </w:rPr>
        <w:t>万^元。</w:t>
      </w:r>
    </w:p>
    <w:p>
      <w:pPr>
        <w:pStyle w:val="Style27"/>
        <w:keepNext w:val="0"/>
        <w:keepLines w:val="0"/>
        <w:widowControl w:val="0"/>
        <w:shd w:val="clear" w:color="auto" w:fill="auto"/>
        <w:bidi w:val="0"/>
        <w:spacing w:before="0" w:after="0"/>
        <w:ind w:left="0" w:right="0" w:firstLine="720"/>
        <w:jc w:val="both"/>
      </w:pPr>
      <w:bookmarkStart w:id="292" w:name="bookmark292"/>
      <w:r>
        <w:rPr>
          <w:rFonts w:ascii="Times New Roman" w:eastAsia="Times New Roman" w:hAnsi="Times New Roman" w:cs="Times New Roman"/>
          <w:color w:val="000000"/>
          <w:spacing w:val="0"/>
          <w:w w:val="100"/>
          <w:position w:val="0"/>
          <w:sz w:val="24"/>
          <w:szCs w:val="24"/>
        </w:rPr>
        <w:t>3</w:t>
      </w:r>
      <w:bookmarkEnd w:id="292"/>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号一一首次执行企业会计准则》的规定，本公司对</w:t>
      </w:r>
    </w:p>
    <w:p>
      <w:pPr>
        <w:pStyle w:val="Style27"/>
        <w:keepNext w:val="0"/>
        <w:keepLines w:val="0"/>
        <w:widowControl w:val="0"/>
        <w:shd w:val="clear" w:color="auto" w:fill="auto"/>
        <w:bidi w:val="0"/>
        <w:spacing w:before="0" w:after="0" w:line="466" w:lineRule="exact"/>
        <w:ind w:left="300" w:right="0" w:firstLine="0"/>
        <w:jc w:val="both"/>
      </w:pPr>
      <w:r>
        <w:rPr>
          <w:color w:val="000000"/>
          <w:spacing w:val="0"/>
          <w:w w:val="100"/>
          <w:position w:val="0"/>
          <w:sz w:val="24"/>
          <w:szCs w:val="24"/>
        </w:rPr>
        <w:t>于同一控制下企业合并形成的股权投资差额和其他权益法核算形成的股权投资贷方 差额追溯调整留存收益，将使公司股东权益调减</w:t>
      </w:r>
      <w:r>
        <w:rPr>
          <w:rFonts w:ascii="Times New Roman" w:eastAsia="Times New Roman" w:hAnsi="Times New Roman" w:cs="Times New Roman"/>
          <w:color w:val="000000"/>
          <w:spacing w:val="0"/>
          <w:w w:val="100"/>
          <w:position w:val="0"/>
          <w:sz w:val="24"/>
          <w:szCs w:val="24"/>
        </w:rPr>
        <w:t>476</w:t>
      </w:r>
      <w:r>
        <w:rPr>
          <w:color w:val="000000"/>
          <w:spacing w:val="0"/>
          <w:w w:val="100"/>
          <w:position w:val="0"/>
          <w:sz w:val="24"/>
          <w:szCs w:val="24"/>
        </w:rPr>
        <w:t>万元。</w:t>
      </w:r>
    </w:p>
    <w:p>
      <w:pPr>
        <w:pStyle w:val="Style27"/>
        <w:keepNext w:val="0"/>
        <w:keepLines w:val="0"/>
        <w:widowControl w:val="0"/>
        <w:shd w:val="clear" w:color="auto" w:fill="auto"/>
        <w:bidi w:val="0"/>
        <w:spacing w:before="0" w:after="0" w:line="466" w:lineRule="exact"/>
        <w:ind w:left="300" w:right="0" w:firstLine="420"/>
        <w:jc w:val="both"/>
      </w:pPr>
      <w:bookmarkStart w:id="293" w:name="bookmark293"/>
      <w:r>
        <w:rPr>
          <w:rFonts w:ascii="Times New Roman" w:eastAsia="Times New Roman" w:hAnsi="Times New Roman" w:cs="Times New Roman"/>
          <w:color w:val="000000"/>
          <w:spacing w:val="0"/>
          <w:w w:val="100"/>
          <w:position w:val="0"/>
          <w:sz w:val="24"/>
          <w:szCs w:val="24"/>
        </w:rPr>
        <w:t>4</w:t>
      </w:r>
      <w:bookmarkEnd w:id="293"/>
      <w:r>
        <w:rPr>
          <w:color w:val="000000"/>
          <w:spacing w:val="0"/>
          <w:w w:val="100"/>
          <w:position w:val="0"/>
          <w:sz w:val="24"/>
          <w:szCs w:val="24"/>
        </w:rPr>
        <w:t>、本公司根据新会计准则调整了少数股东权益的会计处理，导致本公司股东权 益调增</w:t>
      </w:r>
      <w:r>
        <w:rPr>
          <w:rFonts w:ascii="Times New Roman" w:eastAsia="Times New Roman" w:hAnsi="Times New Roman" w:cs="Times New Roman"/>
          <w:color w:val="000000"/>
          <w:spacing w:val="0"/>
          <w:w w:val="100"/>
          <w:position w:val="0"/>
          <w:sz w:val="24"/>
          <w:szCs w:val="24"/>
        </w:rPr>
        <w:t>52,666</w:t>
      </w:r>
      <w:r>
        <w:rPr>
          <w:color w:val="000000"/>
          <w:spacing w:val="0"/>
          <w:w w:val="100"/>
          <w:position w:val="0"/>
          <w:sz w:val="24"/>
          <w:szCs w:val="24"/>
        </w:rPr>
        <w:t>万元。</w:t>
      </w:r>
    </w:p>
    <w:p>
      <w:pPr>
        <w:pStyle w:val="Style39"/>
        <w:keepNext/>
        <w:keepLines/>
        <w:widowControl w:val="0"/>
        <w:shd w:val="clear" w:color="auto" w:fill="auto"/>
        <w:bidi w:val="0"/>
        <w:spacing w:before="0" w:after="0" w:line="466" w:lineRule="exact"/>
        <w:ind w:left="300" w:right="0"/>
        <w:jc w:val="both"/>
      </w:pPr>
      <w:bookmarkStart w:id="294" w:name="bookmark294"/>
      <w:bookmarkStart w:id="295" w:name="bookmark295"/>
      <w:bookmarkStart w:id="296" w:name="bookmark296"/>
      <w:bookmarkStart w:id="297" w:name="bookmark297"/>
      <w:r>
        <w:rPr>
          <w:color w:val="000000"/>
          <w:spacing w:val="0"/>
          <w:w w:val="100"/>
          <w:position w:val="0"/>
          <w:sz w:val="24"/>
          <w:szCs w:val="24"/>
        </w:rPr>
        <w:t>二</w:t>
      </w:r>
      <w:bookmarkEnd w:id="296"/>
      <w:r>
        <w:rPr>
          <w:color w:val="000000"/>
          <w:spacing w:val="0"/>
          <w:w w:val="100"/>
          <w:position w:val="0"/>
          <w:sz w:val="24"/>
          <w:szCs w:val="24"/>
        </w:rPr>
        <w:t>、执行新会计准则后可能发生的会计政策、会计估计变更及其对公司的财务状 况和经营成果的影响</w:t>
      </w:r>
      <w:bookmarkEnd w:id="294"/>
      <w:bookmarkEnd w:id="295"/>
      <w:bookmarkEnd w:id="297"/>
    </w:p>
    <w:p>
      <w:pPr>
        <w:pStyle w:val="Style27"/>
        <w:keepNext w:val="0"/>
        <w:keepLines w:val="0"/>
        <w:widowControl w:val="0"/>
        <w:shd w:val="clear" w:color="auto" w:fill="auto"/>
        <w:bidi w:val="0"/>
        <w:spacing w:before="0" w:after="180" w:line="466" w:lineRule="exact"/>
        <w:ind w:left="300" w:right="0" w:firstLine="420"/>
        <w:jc w:val="both"/>
      </w:pPr>
      <w:bookmarkStart w:id="298" w:name="bookmark298"/>
      <w:r>
        <w:rPr>
          <w:rFonts w:ascii="Times New Roman" w:eastAsia="Times New Roman" w:hAnsi="Times New Roman" w:cs="Times New Roman"/>
          <w:color w:val="000000"/>
          <w:spacing w:val="0"/>
          <w:w w:val="100"/>
          <w:position w:val="0"/>
          <w:sz w:val="24"/>
          <w:szCs w:val="24"/>
        </w:rPr>
        <w:t>1</w:t>
      </w:r>
      <w:bookmarkEnd w:id="298"/>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号一一长期股权投资》的规定，公司会将现行政策 下对子公司采用权益法核算变更为采用成本法核算，这将在一定程度上降低子公司经</w:t>
      </w:r>
    </w:p>
    <w:p>
      <w:pPr>
        <w:pStyle w:val="Style27"/>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营成果对母公司当期投资收益的影响。</w:t>
      </w:r>
    </w:p>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另外执行新准则后，本公司原有股权投资差额将不再摊销，此项政策变化将会使</w:t>
      </w:r>
    </w:p>
    <w:p>
      <w:pPr>
        <w:pStyle w:val="Style27"/>
        <w:keepNext w:val="0"/>
        <w:keepLines w:val="0"/>
        <w:widowControl w:val="0"/>
        <w:shd w:val="clear" w:color="auto" w:fill="auto"/>
        <w:bidi w:val="0"/>
        <w:spacing w:before="0" w:after="0" w:line="482" w:lineRule="exact"/>
        <w:ind w:left="0" w:right="0" w:firstLine="300"/>
        <w:jc w:val="both"/>
      </w:pPr>
      <w:r>
        <w:rPr>
          <w:color w:val="000000"/>
          <w:spacing w:val="0"/>
          <w:w w:val="100"/>
          <w:position w:val="0"/>
          <w:sz w:val="24"/>
          <w:szCs w:val="24"/>
        </w:rPr>
        <w:t>本公司利润增加。</w:t>
      </w:r>
    </w:p>
    <w:p>
      <w:pPr>
        <w:pStyle w:val="Style27"/>
        <w:keepNext w:val="0"/>
        <w:keepLines w:val="0"/>
        <w:widowControl w:val="0"/>
        <w:shd w:val="clear" w:color="auto" w:fill="auto"/>
        <w:tabs>
          <w:tab w:pos="1114" w:val="left"/>
        </w:tabs>
        <w:bidi w:val="0"/>
        <w:spacing w:before="0" w:after="0" w:line="485" w:lineRule="exact"/>
        <w:ind w:left="300" w:right="0" w:firstLine="420"/>
        <w:jc w:val="both"/>
      </w:pPr>
      <w:bookmarkStart w:id="299" w:name="bookmark299"/>
      <w:r>
        <w:rPr>
          <w:rFonts w:ascii="Times New Roman" w:eastAsia="Times New Roman" w:hAnsi="Times New Roman" w:cs="Times New Roman"/>
          <w:color w:val="000000"/>
          <w:spacing w:val="0"/>
          <w:w w:val="100"/>
          <w:position w:val="0"/>
          <w:sz w:val="24"/>
          <w:szCs w:val="24"/>
        </w:rPr>
        <w:t>2</w:t>
      </w:r>
      <w:bookmarkEnd w:id="299"/>
      <w:r>
        <w:rPr>
          <w:color w:val="000000"/>
          <w:spacing w:val="0"/>
          <w:w w:val="100"/>
          <w:position w:val="0"/>
          <w:sz w:val="24"/>
          <w:szCs w:val="24"/>
        </w:rPr>
        <w:t>、</w:t>
        <w:tab/>
        <w:t>根据《企业会计准则第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号——投资性房地产》的规定，公司将选择采用成 本模式对投资性房地产进行核算，因而公司的利润和股东权益不会受此影响。</w:t>
      </w:r>
    </w:p>
    <w:p>
      <w:pPr>
        <w:pStyle w:val="Style27"/>
        <w:keepNext w:val="0"/>
        <w:keepLines w:val="0"/>
        <w:widowControl w:val="0"/>
        <w:shd w:val="clear" w:color="auto" w:fill="auto"/>
        <w:tabs>
          <w:tab w:pos="1114" w:val="left"/>
        </w:tabs>
        <w:bidi w:val="0"/>
        <w:spacing w:before="0" w:after="0" w:line="480" w:lineRule="exact"/>
        <w:ind w:left="300" w:right="0" w:firstLine="420"/>
        <w:jc w:val="both"/>
      </w:pPr>
      <w:bookmarkStart w:id="300" w:name="bookmark300"/>
      <w:r>
        <w:rPr>
          <w:rFonts w:ascii="Times New Roman" w:eastAsia="Times New Roman" w:hAnsi="Times New Roman" w:cs="Times New Roman"/>
          <w:color w:val="000000"/>
          <w:spacing w:val="0"/>
          <w:w w:val="100"/>
          <w:position w:val="0"/>
          <w:sz w:val="24"/>
          <w:szCs w:val="24"/>
        </w:rPr>
        <w:t>3</w:t>
      </w:r>
      <w:bookmarkEnd w:id="300"/>
      <w:r>
        <w:rPr>
          <w:color w:val="000000"/>
          <w:spacing w:val="0"/>
          <w:w w:val="100"/>
          <w:position w:val="0"/>
          <w:sz w:val="24"/>
          <w:szCs w:val="24"/>
        </w:rPr>
        <w:t>、</w:t>
        <w:tab/>
        <w:t>根据《企业会计准则第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号一一生物资产》的规定，公司下属农牧公司将按 新准则规定进行生物资产的核算，由于农牧公司目前执行财政部颁发的《农业企业会 计核算办法》与新准则并无太大差异，因而公司的利润和股东权益不会受此影响。</w:t>
      </w:r>
    </w:p>
    <w:p>
      <w:pPr>
        <w:pStyle w:val="Style27"/>
        <w:keepNext w:val="0"/>
        <w:keepLines w:val="0"/>
        <w:widowControl w:val="0"/>
        <w:shd w:val="clear" w:color="auto" w:fill="auto"/>
        <w:bidi w:val="0"/>
        <w:spacing w:before="0" w:after="180" w:line="480" w:lineRule="exact"/>
        <w:ind w:left="300" w:right="0" w:firstLine="420"/>
        <w:jc w:val="both"/>
      </w:pPr>
      <w:bookmarkStart w:id="301" w:name="bookmark301"/>
      <w:r>
        <w:rPr>
          <w:rFonts w:ascii="Times New Roman" w:eastAsia="Times New Roman" w:hAnsi="Times New Roman" w:cs="Times New Roman"/>
          <w:color w:val="000000"/>
          <w:spacing w:val="0"/>
          <w:w w:val="100"/>
          <w:position w:val="0"/>
          <w:sz w:val="24"/>
          <w:szCs w:val="24"/>
        </w:rPr>
        <w:t>4</w:t>
      </w:r>
      <w:bookmarkEnd w:id="301"/>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号——无形资产》的规定，对于开发阶段的支出在 满足相关条件下确认为无形资产，本公司下属中农网公司从事信息咨询和软件开发，</w:t>
      </w:r>
    </w:p>
    <w:p>
      <w:pPr>
        <w:pStyle w:val="Style27"/>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执行新准则可能会对公司的利润和股东权益造成影响。</w:t>
      </w:r>
    </w:p>
    <w:p>
      <w:pPr>
        <w:pStyle w:val="Style27"/>
        <w:keepNext w:val="0"/>
        <w:keepLines w:val="0"/>
        <w:widowControl w:val="0"/>
        <w:shd w:val="clear" w:color="auto" w:fill="auto"/>
        <w:bidi w:val="0"/>
        <w:spacing w:before="0" w:after="180" w:line="240" w:lineRule="auto"/>
        <w:ind w:left="0" w:right="0" w:firstLine="720"/>
        <w:jc w:val="both"/>
      </w:pPr>
      <w:bookmarkStart w:id="302" w:name="bookmark302"/>
      <w:r>
        <w:rPr>
          <w:rFonts w:ascii="Times New Roman" w:eastAsia="Times New Roman" w:hAnsi="Times New Roman" w:cs="Times New Roman"/>
          <w:color w:val="000000"/>
          <w:spacing w:val="0"/>
          <w:w w:val="100"/>
          <w:position w:val="0"/>
          <w:sz w:val="24"/>
          <w:szCs w:val="24"/>
        </w:rPr>
        <w:t>5</w:t>
      </w:r>
      <w:bookmarkEnd w:id="302"/>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号——政府补助》的规定，政府补助分为与资产相</w:t>
      </w:r>
    </w:p>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关的政府补助和与收益相关的政府补助，对于与资产相关的政府补助，应当确认为递</w:t>
      </w:r>
    </w:p>
    <w:p>
      <w:pPr>
        <w:pStyle w:val="Style27"/>
        <w:keepNext w:val="0"/>
        <w:keepLines w:val="0"/>
        <w:widowControl w:val="0"/>
        <w:shd w:val="clear" w:color="auto" w:fill="auto"/>
        <w:bidi w:val="0"/>
        <w:spacing w:before="0" w:after="180" w:line="475" w:lineRule="exact"/>
        <w:ind w:left="300" w:right="0" w:firstLine="0"/>
        <w:jc w:val="both"/>
      </w:pPr>
      <w:r>
        <w:rPr>
          <w:color w:val="000000"/>
          <w:spacing w:val="0"/>
          <w:w w:val="100"/>
          <w:position w:val="0"/>
          <w:sz w:val="24"/>
          <w:szCs w:val="24"/>
        </w:rPr>
        <w:t>延收益，并在相关资产使用寿命内平均分配，计入当期损益。由于下属公司有较多的 政府补贴，执行新准则可能会对公司的利润造成影响。</w:t>
      </w:r>
    </w:p>
    <w:p>
      <w:pPr>
        <w:pStyle w:val="Style27"/>
        <w:keepNext w:val="0"/>
        <w:keepLines w:val="0"/>
        <w:widowControl w:val="0"/>
        <w:shd w:val="clear" w:color="auto" w:fill="auto"/>
        <w:bidi w:val="0"/>
        <w:spacing w:before="0" w:after="180" w:line="240" w:lineRule="auto"/>
        <w:ind w:left="0" w:right="0" w:firstLine="720"/>
        <w:jc w:val="both"/>
      </w:pPr>
      <w:bookmarkStart w:id="303" w:name="bookmark303"/>
      <w:r>
        <w:rPr>
          <w:rFonts w:ascii="Times New Roman" w:eastAsia="Times New Roman" w:hAnsi="Times New Roman" w:cs="Times New Roman"/>
          <w:color w:val="000000"/>
          <w:spacing w:val="0"/>
          <w:w w:val="100"/>
          <w:position w:val="0"/>
          <w:sz w:val="24"/>
          <w:szCs w:val="24"/>
        </w:rPr>
        <w:t>6</w:t>
      </w:r>
      <w:bookmarkEnd w:id="303"/>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号——借款费用》的规定，应用新会计准则后公司</w:t>
      </w:r>
    </w:p>
    <w:p>
      <w:pPr>
        <w:pStyle w:val="Style27"/>
        <w:keepNext w:val="0"/>
        <w:keepLines w:val="0"/>
        <w:widowControl w:val="0"/>
        <w:shd w:val="clear" w:color="auto" w:fill="auto"/>
        <w:bidi w:val="0"/>
        <w:spacing w:before="0" w:after="180" w:line="240" w:lineRule="auto"/>
        <w:ind w:left="300" w:right="0" w:firstLine="0"/>
        <w:jc w:val="both"/>
      </w:pPr>
      <w:r>
        <w:rPr>
          <w:color w:val="000000"/>
          <w:spacing w:val="0"/>
          <w:w w:val="100"/>
          <w:position w:val="0"/>
          <w:sz w:val="24"/>
          <w:szCs w:val="24"/>
        </w:rPr>
        <w:t xml:space="preserve">借款费用可予以资本化的范围将扩大，由以前的专门借款扩大为专门借款和符合资本 </w:t>
      </w:r>
      <w:r>
        <w:rPr>
          <w:color w:val="000000"/>
          <w:spacing w:val="0"/>
          <w:w w:val="100"/>
          <w:position w:val="0"/>
          <w:sz w:val="24"/>
          <w:szCs w:val="24"/>
        </w:rPr>
        <w:t xml:space="preserve">化条件的一般借款。另外，可以资本化的资产范围也将扩大，由现行制度下的固定资 产、房地产开发企业的开发产品，增加为所有需要经过相当长时间的购建或生产活动 </w:t>
      </w:r>
      <w:r>
        <w:rPr>
          <w:color w:val="000000"/>
          <w:spacing w:val="0"/>
          <w:w w:val="100"/>
          <w:position w:val="0"/>
          <w:sz w:val="24"/>
          <w:szCs w:val="24"/>
        </w:rPr>
        <w:t>才能达到预定可使用或可销售状态的固定资产、投资性房地产和存货等。此政策变化</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将会使公司的当期利润和股东权益增加。</w:t>
      </w:r>
    </w:p>
    <w:p>
      <w:pPr>
        <w:pStyle w:val="Style27"/>
        <w:keepNext w:val="0"/>
        <w:keepLines w:val="0"/>
        <w:widowControl w:val="0"/>
        <w:shd w:val="clear" w:color="auto" w:fill="auto"/>
        <w:bidi w:val="0"/>
        <w:spacing w:before="0" w:after="180" w:line="485" w:lineRule="exact"/>
        <w:ind w:left="300" w:right="0" w:firstLine="440"/>
        <w:jc w:val="both"/>
      </w:pPr>
      <w:bookmarkStart w:id="304" w:name="bookmark304"/>
      <w:r>
        <w:rPr>
          <w:rFonts w:ascii="Times New Roman" w:eastAsia="Times New Roman" w:hAnsi="Times New Roman" w:cs="Times New Roman"/>
          <w:color w:val="000000"/>
          <w:spacing w:val="0"/>
          <w:w w:val="100"/>
          <w:position w:val="0"/>
          <w:sz w:val="24"/>
          <w:szCs w:val="24"/>
        </w:rPr>
        <w:t>7</w:t>
      </w:r>
      <w:bookmarkEnd w:id="304"/>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号——所得税》的规定，公司所得税的会计处理将 由原采用应付税款法核算变更为采用资产负债表债务法核算，这将会影响公司当期所</w:t>
      </w:r>
    </w:p>
    <w:p>
      <w:pPr>
        <w:pStyle w:val="Style27"/>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得税费用，从而影响公司的利润和股东权益。</w:t>
      </w:r>
    </w:p>
    <w:p>
      <w:pPr>
        <w:pStyle w:val="Style27"/>
        <w:keepNext w:val="0"/>
        <w:keepLines w:val="0"/>
        <w:widowControl w:val="0"/>
        <w:shd w:val="clear" w:color="auto" w:fill="auto"/>
        <w:bidi w:val="0"/>
        <w:spacing w:before="0" w:after="0" w:line="240" w:lineRule="auto"/>
        <w:ind w:left="0" w:right="0" w:firstLine="720"/>
        <w:jc w:val="both"/>
      </w:pPr>
      <w:bookmarkStart w:id="305" w:name="bookmark305"/>
      <w:r>
        <w:rPr>
          <w:rFonts w:ascii="Times New Roman" w:eastAsia="Times New Roman" w:hAnsi="Times New Roman" w:cs="Times New Roman"/>
          <w:color w:val="000000"/>
          <w:spacing w:val="0"/>
          <w:w w:val="100"/>
          <w:position w:val="0"/>
          <w:sz w:val="24"/>
          <w:szCs w:val="24"/>
        </w:rPr>
        <w:t>8</w:t>
      </w:r>
      <w:bookmarkEnd w:id="305"/>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号——合并财务报表》的规定，应用新会计准则后,</w:t>
      </w:r>
    </w:p>
    <w:p>
      <w:pPr>
        <w:pStyle w:val="Style27"/>
        <w:keepNext w:val="0"/>
        <w:keepLines w:val="0"/>
        <w:widowControl w:val="0"/>
        <w:shd w:val="clear" w:color="auto" w:fill="auto"/>
        <w:bidi w:val="0"/>
        <w:spacing w:before="0" w:after="180" w:line="466" w:lineRule="exact"/>
        <w:ind w:left="300" w:right="0" w:firstLine="0"/>
        <w:jc w:val="both"/>
      </w:pPr>
      <w:r>
        <w:rPr>
          <w:color w:val="000000"/>
          <w:spacing w:val="0"/>
          <w:w w:val="100"/>
          <w:position w:val="0"/>
          <w:sz w:val="24"/>
          <w:szCs w:val="24"/>
        </w:rPr>
        <w:t>公司要将现行会计政策下单独列示的合并资产负债表的中股东权益，调整到在合并资 产负债表中股东权益项目下以“少数股东权益”项目列示。此项政策变化将会影响公</w:t>
      </w:r>
    </w:p>
    <w:p>
      <w:pPr>
        <w:pStyle w:val="Style27"/>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24"/>
          <w:szCs w:val="24"/>
        </w:rPr>
        <w:t>司的股东权益。</w:t>
      </w:r>
    </w:p>
    <w:p>
      <w:pPr>
        <w:pStyle w:val="Style27"/>
        <w:keepNext w:val="0"/>
        <w:keepLines w:val="0"/>
        <w:widowControl w:val="0"/>
        <w:shd w:val="clear" w:color="auto" w:fill="auto"/>
        <w:bidi w:val="0"/>
        <w:spacing w:before="0" w:after="180" w:line="240" w:lineRule="auto"/>
        <w:ind w:left="0" w:right="0" w:firstLine="720"/>
        <w:jc w:val="both"/>
      </w:pPr>
      <w:r>
        <w:rPr>
          <w:color w:val="000000"/>
          <w:spacing w:val="0"/>
          <w:w w:val="100"/>
          <w:position w:val="0"/>
          <w:sz w:val="24"/>
          <w:szCs w:val="24"/>
        </w:rPr>
        <w:t>除以上所述事项外，执行新会计准则对公司未来财务状况和经营成果没有重大影</w:t>
      </w:r>
    </w:p>
    <w:p>
      <w:pPr>
        <w:pStyle w:val="Style27"/>
        <w:keepNext w:val="0"/>
        <w:keepLines w:val="0"/>
        <w:widowControl w:val="0"/>
        <w:shd w:val="clear" w:color="auto" w:fill="auto"/>
        <w:bidi w:val="0"/>
        <w:spacing w:before="0" w:after="240" w:line="240" w:lineRule="auto"/>
        <w:ind w:left="0" w:right="0" w:firstLine="300"/>
        <w:jc w:val="both"/>
      </w:pPr>
      <w:r>
        <w:rPr>
          <w:color w:val="000000"/>
          <w:spacing w:val="0"/>
          <w:w w:val="100"/>
          <w:position w:val="0"/>
          <w:sz w:val="24"/>
          <w:szCs w:val="24"/>
        </w:rPr>
        <w:t>响。</w:t>
      </w:r>
    </w:p>
    <w:p>
      <w:pPr>
        <w:pStyle w:val="Style27"/>
        <w:keepNext w:val="0"/>
        <w:keepLines w:val="0"/>
        <w:widowControl w:val="0"/>
        <w:shd w:val="clear" w:color="auto" w:fill="auto"/>
        <w:bidi w:val="0"/>
        <w:spacing w:before="0" w:after="180" w:line="240" w:lineRule="auto"/>
        <w:ind w:left="0" w:right="0" w:firstLine="720"/>
        <w:jc w:val="both"/>
      </w:pPr>
      <w:r>
        <w:rPr>
          <w:b/>
          <w:bCs/>
          <w:color w:val="000000"/>
          <w:spacing w:val="0"/>
          <w:w w:val="100"/>
          <w:position w:val="0"/>
          <w:sz w:val="24"/>
          <w:szCs w:val="24"/>
        </w:rPr>
        <w:t>三、上述差异事项和影响事项可能因财政部对新会计准则的进一步讲解而进行调</w:t>
      </w:r>
    </w:p>
    <w:p>
      <w:pPr>
        <w:pStyle w:val="Style27"/>
        <w:keepNext w:val="0"/>
        <w:keepLines w:val="0"/>
        <w:widowControl w:val="0"/>
        <w:shd w:val="clear" w:color="auto" w:fill="auto"/>
        <w:bidi w:val="0"/>
        <w:spacing w:before="0" w:after="660" w:line="240" w:lineRule="auto"/>
        <w:ind w:left="0" w:right="0" w:firstLine="300"/>
        <w:jc w:val="both"/>
      </w:pPr>
      <w:r>
        <w:rPr>
          <w:b/>
          <w:bCs/>
          <w:color w:val="000000"/>
          <w:spacing w:val="0"/>
          <w:w w:val="100"/>
          <w:position w:val="0"/>
          <w:sz w:val="24"/>
          <w:szCs w:val="24"/>
        </w:rPr>
        <w:t>整。</w:t>
      </w:r>
    </w:p>
    <w:p>
      <w:pPr>
        <w:pStyle w:val="Style27"/>
        <w:keepNext w:val="0"/>
        <w:keepLines w:val="0"/>
        <w:widowControl w:val="0"/>
        <w:shd w:val="clear" w:color="auto" w:fill="auto"/>
        <w:bidi w:val="0"/>
        <w:spacing w:before="0" w:after="660" w:line="240" w:lineRule="auto"/>
        <w:ind w:left="0" w:right="0" w:firstLine="0"/>
        <w:jc w:val="center"/>
      </w:pPr>
      <w:r>
        <w:rPr>
          <w:b/>
          <w:bCs/>
          <w:color w:val="000000"/>
          <w:spacing w:val="0"/>
          <w:w w:val="100"/>
          <w:position w:val="0"/>
          <w:sz w:val="24"/>
          <w:szCs w:val="24"/>
        </w:rPr>
        <w:t>第六节 董事会日常工作情况</w:t>
      </w:r>
    </w:p>
    <w:p>
      <w:pPr>
        <w:pStyle w:val="Style39"/>
        <w:keepNext/>
        <w:keepLines/>
        <w:widowControl w:val="0"/>
        <w:shd w:val="clear" w:color="auto" w:fill="auto"/>
        <w:bidi w:val="0"/>
        <w:spacing w:before="0" w:line="240" w:lineRule="auto"/>
        <w:ind w:left="0" w:right="0" w:firstLine="720"/>
        <w:jc w:val="left"/>
      </w:pPr>
      <w:bookmarkStart w:id="306" w:name="bookmark306"/>
      <w:bookmarkStart w:id="307" w:name="bookmark307"/>
      <w:bookmarkStart w:id="308" w:name="bookmark308"/>
      <w:r>
        <w:rPr>
          <w:color w:val="000000"/>
          <w:spacing w:val="0"/>
          <w:w w:val="100"/>
          <w:position w:val="0"/>
          <w:sz w:val="24"/>
          <w:szCs w:val="24"/>
        </w:rPr>
        <w:t>一、报告期内董事会的会议情况及决议内容</w:t>
      </w:r>
      <w:bookmarkEnd w:id="306"/>
      <w:bookmarkEnd w:id="307"/>
      <w:bookmarkEnd w:id="308"/>
    </w:p>
    <w:p>
      <w:pPr>
        <w:pStyle w:val="Style27"/>
        <w:keepNext w:val="0"/>
        <w:keepLines w:val="0"/>
        <w:widowControl w:val="0"/>
        <w:shd w:val="clear" w:color="auto" w:fill="auto"/>
        <w:bidi w:val="0"/>
        <w:spacing w:before="0" w:after="180" w:line="240" w:lineRule="auto"/>
        <w:ind w:left="0" w:right="0" w:firstLine="720"/>
        <w:jc w:val="left"/>
      </w:pPr>
      <w:r>
        <w:rPr>
          <w:color w:val="000000"/>
          <w:spacing w:val="0"/>
          <w:w w:val="100"/>
          <w:position w:val="0"/>
          <w:sz w:val="24"/>
          <w:szCs w:val="24"/>
        </w:rPr>
        <w:t>本年度内，公司董事会召开了第四届董事会第二十一次、第二十二次、第二十三</w:t>
      </w:r>
    </w:p>
    <w:p>
      <w:pPr>
        <w:pStyle w:val="Style27"/>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24"/>
          <w:szCs w:val="24"/>
        </w:rPr>
        <w:t>次、第二十四次、第二十五次、第二十六次会议，第五届董事会第一次、第二次会议</w:t>
      </w:r>
    </w:p>
    <w:p>
      <w:pPr>
        <w:pStyle w:val="Style34"/>
        <w:keepNext w:val="0"/>
        <w:keepLines w:val="0"/>
        <w:widowControl w:val="0"/>
        <w:shd w:val="clear" w:color="auto" w:fill="auto"/>
        <w:bidi w:val="0"/>
        <w:spacing w:before="0" w:after="0" w:line="240" w:lineRule="auto"/>
        <w:ind w:left="298" w:right="0" w:firstLine="0"/>
        <w:jc w:val="left"/>
      </w:pPr>
      <w:r>
        <w:rPr>
          <w:color w:val="000000"/>
          <w:spacing w:val="0"/>
          <w:w w:val="100"/>
          <w:position w:val="0"/>
          <w:sz w:val="24"/>
          <w:szCs w:val="24"/>
        </w:rPr>
        <w:t>等八次会议。会议届次、召开日期、信息披露报纸及披露日期如下:</w:t>
      </w:r>
    </w:p>
    <w:tbl>
      <w:tblPr>
        <w:tblOverlap w:val="never"/>
        <w:jc w:val="center"/>
        <w:tblLayout w:type="fixed"/>
      </w:tblPr>
      <w:tblGrid>
        <w:gridCol w:w="394"/>
        <w:gridCol w:w="1445"/>
        <w:gridCol w:w="1800"/>
        <w:gridCol w:w="3960"/>
        <w:gridCol w:w="1805"/>
      </w:tblGrid>
      <w:tr>
        <w:trPr>
          <w:trHeight w:val="653"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06" w:lineRule="exact"/>
              <w:ind w:left="0" w:right="0" w:firstLine="0"/>
              <w:jc w:val="center"/>
              <w:rPr>
                <w:sz w:val="18"/>
                <w:szCs w:val="18"/>
              </w:rPr>
            </w:pPr>
            <w:r>
              <w:rPr>
                <w:color w:val="000000"/>
                <w:spacing w:val="0"/>
                <w:w w:val="100"/>
                <w:position w:val="0"/>
                <w:sz w:val="18"/>
                <w:szCs w:val="18"/>
              </w:rPr>
              <w:t>序 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会议届次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召开日期</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信息披露报纸</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披露日期</w:t>
            </w:r>
          </w:p>
        </w:tc>
      </w:tr>
    </w:tbl>
    <w:p>
      <w:pPr>
        <w:widowControl w:val="0"/>
        <w:spacing w:line="1" w:lineRule="exact"/>
      </w:pPr>
    </w:p>
    <w:tbl>
      <w:tblPr>
        <w:tblOverlap w:val="never"/>
        <w:jc w:val="center"/>
        <w:tblLayout w:type="fixed"/>
      </w:tblPr>
      <w:tblGrid>
        <w:gridCol w:w="394"/>
        <w:gridCol w:w="1445"/>
        <w:gridCol w:w="1800"/>
        <w:gridCol w:w="3960"/>
        <w:gridCol w:w="1810"/>
      </w:tblGrid>
      <w:tr>
        <w:trPr>
          <w:trHeight w:val="33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四届二十一次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_</w:t>
            </w:r>
          </w:p>
        </w:tc>
      </w:tr>
      <w:tr>
        <w:trPr>
          <w:trHeight w:val="331"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四届二十二次</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《中国证券报》、《证券时报》、《上海证券报》</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w:t>
            </w:r>
          </w:p>
        </w:tc>
      </w:tr>
      <w:tr>
        <w:trPr>
          <w:trHeight w:val="32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四届二十三次</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《中国证券报》、《证券时报》、《上海证券报》</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w:t>
            </w:r>
          </w:p>
        </w:tc>
      </w:tr>
      <w:tr>
        <w:trPr>
          <w:trHeight w:val="32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四届二十四次</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《中国证券报》、《证券时报》、《上海证券报》</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20</w:t>
            </w:r>
            <w:r>
              <w:rPr>
                <w:color w:val="000000"/>
                <w:spacing w:val="0"/>
                <w:w w:val="100"/>
                <w:position w:val="0"/>
                <w:sz w:val="20"/>
                <w:szCs w:val="20"/>
              </w:rPr>
              <w:t>日</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四届二十五次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《中国证券报》、《证券时报》、《上海证券报》</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11</w:t>
            </w:r>
            <w:r>
              <w:rPr>
                <w:color w:val="000000"/>
                <w:spacing w:val="0"/>
                <w:w w:val="100"/>
                <w:position w:val="0"/>
                <w:sz w:val="20"/>
                <w:szCs w:val="20"/>
              </w:rPr>
              <w:t>日</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四届二十六次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《中国证券报》、《证券时报》、《上海证券报》</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五届一次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《中国证券报》、《证券时报》、《上海证券报》</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r>
      <w:tr>
        <w:trPr>
          <w:trHeight w:val="336"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五届二次</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《中国证券报》、《证券时报》、《上海证券报》</w:t>
            </w:r>
          </w:p>
        </w:tc>
        <w:tc>
          <w:tcPr>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p>
        </w:tc>
      </w:tr>
    </w:tbl>
    <w:p>
      <w:pPr>
        <w:widowControl w:val="0"/>
        <w:spacing w:after="559" w:line="1" w:lineRule="exact"/>
      </w:pPr>
    </w:p>
    <w:p>
      <w:pPr>
        <w:pStyle w:val="Style39"/>
        <w:keepNext/>
        <w:keepLines/>
        <w:widowControl w:val="0"/>
        <w:shd w:val="clear" w:color="auto" w:fill="auto"/>
        <w:bidi w:val="0"/>
        <w:spacing w:before="0" w:after="0" w:line="240" w:lineRule="auto"/>
        <w:ind w:left="0" w:right="0" w:firstLine="780"/>
        <w:jc w:val="both"/>
      </w:pPr>
      <w:bookmarkStart w:id="309" w:name="bookmark309"/>
      <w:bookmarkStart w:id="310" w:name="bookmark310"/>
      <w:bookmarkStart w:id="311" w:name="bookmark311"/>
      <w:r>
        <w:rPr>
          <w:color w:val="000000"/>
          <w:spacing w:val="0"/>
          <w:w w:val="100"/>
          <w:position w:val="0"/>
          <w:sz w:val="24"/>
          <w:szCs w:val="24"/>
        </w:rPr>
        <w:t>二、董事会对股东大会决议的执行情况</w:t>
      </w:r>
      <w:bookmarkEnd w:id="309"/>
      <w:bookmarkEnd w:id="310"/>
      <w:bookmarkEnd w:id="311"/>
    </w:p>
    <w:p>
      <w:pPr>
        <w:pStyle w:val="Style27"/>
        <w:keepNext w:val="0"/>
        <w:keepLines w:val="0"/>
        <w:widowControl w:val="0"/>
        <w:shd w:val="clear" w:color="auto" w:fill="auto"/>
        <w:bidi w:val="0"/>
        <w:spacing w:before="0" w:after="0" w:line="470" w:lineRule="exact"/>
        <w:ind w:left="300" w:right="0" w:firstLine="480"/>
        <w:jc w:val="both"/>
      </w:pPr>
      <w:r>
        <w:rPr>
          <w:color w:val="000000"/>
          <w:spacing w:val="0"/>
          <w:w w:val="100"/>
          <w:position w:val="0"/>
          <w:sz w:val="24"/>
          <w:szCs w:val="24"/>
        </w:rPr>
        <w:t xml:space="preserve">报告期内，公司董事会严格执行了 </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年度股东大会和</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年第一次临时股东 大会、第二次临时股东大会的各项决议。具体执行情况如下：</w:t>
      </w:r>
    </w:p>
    <w:p>
      <w:pPr>
        <w:pStyle w:val="Style27"/>
        <w:keepNext w:val="0"/>
        <w:keepLines w:val="0"/>
        <w:widowControl w:val="0"/>
        <w:shd w:val="clear" w:color="auto" w:fill="auto"/>
        <w:tabs>
          <w:tab w:pos="1177" w:val="left"/>
        </w:tabs>
        <w:bidi w:val="0"/>
        <w:spacing w:before="0" w:after="0" w:line="470" w:lineRule="exact"/>
        <w:ind w:left="300" w:right="0" w:firstLine="480"/>
        <w:jc w:val="both"/>
      </w:pPr>
      <w:bookmarkStart w:id="312" w:name="bookmark312"/>
      <w:r>
        <w:rPr>
          <w:rFonts w:ascii="Times New Roman" w:eastAsia="Times New Roman" w:hAnsi="Times New Roman" w:cs="Times New Roman"/>
          <w:color w:val="000000"/>
          <w:spacing w:val="0"/>
          <w:w w:val="100"/>
          <w:position w:val="0"/>
          <w:sz w:val="24"/>
          <w:szCs w:val="24"/>
        </w:rPr>
        <w:t>1</w:t>
      </w:r>
      <w:bookmarkEnd w:id="312"/>
      <w:r>
        <w:rPr>
          <w:color w:val="000000"/>
          <w:spacing w:val="0"/>
          <w:w w:val="100"/>
          <w:position w:val="0"/>
          <w:sz w:val="24"/>
          <w:szCs w:val="24"/>
        </w:rPr>
        <w:t>、</w:t>
        <w:tab/>
        <w:t>年度利润分配预案执行情况。根据《公司法》和公司《章程》规定，</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 度利润分配方案为：提取</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的法定公积金</w:t>
      </w:r>
      <w:r>
        <w:rPr>
          <w:rFonts w:ascii="Times New Roman" w:eastAsia="Times New Roman" w:hAnsi="Times New Roman" w:cs="Times New Roman"/>
          <w:color w:val="000000"/>
          <w:spacing w:val="0"/>
          <w:w w:val="100"/>
          <w:position w:val="0"/>
          <w:sz w:val="24"/>
          <w:szCs w:val="24"/>
        </w:rPr>
        <w:t>1,388,337.14</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 xml:space="preserve">的法定公益金 </w:t>
      </w:r>
      <w:r>
        <w:rPr>
          <w:rFonts w:ascii="Times New Roman" w:eastAsia="Times New Roman" w:hAnsi="Times New Roman" w:cs="Times New Roman"/>
          <w:color w:val="000000"/>
          <w:spacing w:val="0"/>
          <w:w w:val="100"/>
          <w:position w:val="0"/>
          <w:sz w:val="24"/>
          <w:szCs w:val="24"/>
        </w:rPr>
        <w:t>694,168.57</w:t>
      </w:r>
      <w:r>
        <w:rPr>
          <w:color w:val="000000"/>
          <w:spacing w:val="0"/>
          <w:w w:val="100"/>
          <w:position w:val="0"/>
          <w:sz w:val="24"/>
          <w:szCs w:val="24"/>
        </w:rPr>
        <w:t xml:space="preserve">元，本年度不计提任意盈余公积金。当年可供股东分配的利润为 </w:t>
      </w:r>
      <w:r>
        <w:rPr>
          <w:rFonts w:ascii="Times New Roman" w:eastAsia="Times New Roman" w:hAnsi="Times New Roman" w:cs="Times New Roman"/>
          <w:color w:val="000000"/>
          <w:spacing w:val="0"/>
          <w:w w:val="100"/>
          <w:position w:val="0"/>
          <w:sz w:val="24"/>
          <w:szCs w:val="24"/>
        </w:rPr>
        <w:t>11,800,865.7</w:t>
      </w:r>
      <w:r>
        <w:rPr>
          <w:color w:val="000000"/>
          <w:spacing w:val="0"/>
          <w:w w:val="100"/>
          <w:position w:val="0"/>
          <w:sz w:val="24"/>
          <w:szCs w:val="24"/>
        </w:rPr>
        <w:t>元，加上</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年末未分配利润</w:t>
      </w:r>
      <w:r>
        <w:rPr>
          <w:rFonts w:ascii="Times New Roman" w:eastAsia="Times New Roman" w:hAnsi="Times New Roman" w:cs="Times New Roman"/>
          <w:color w:val="000000"/>
          <w:spacing w:val="0"/>
          <w:w w:val="100"/>
          <w:position w:val="0"/>
          <w:sz w:val="24"/>
          <w:szCs w:val="24"/>
        </w:rPr>
        <w:t>21,051,043.18</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年度末剩余可供 分配利润合计为</w:t>
      </w:r>
      <w:r>
        <w:rPr>
          <w:rFonts w:ascii="Times New Roman" w:eastAsia="Times New Roman" w:hAnsi="Times New Roman" w:cs="Times New Roman"/>
          <w:color w:val="000000"/>
          <w:spacing w:val="0"/>
          <w:w w:val="100"/>
          <w:position w:val="0"/>
          <w:sz w:val="24"/>
          <w:szCs w:val="24"/>
        </w:rPr>
        <w:t>32,851,908.88</w:t>
      </w:r>
      <w:r>
        <w:rPr>
          <w:color w:val="000000"/>
          <w:spacing w:val="0"/>
          <w:w w:val="100"/>
          <w:position w:val="0"/>
          <w:sz w:val="24"/>
          <w:szCs w:val="24"/>
        </w:rPr>
        <w:t>元。考虑到</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年度上半年的资金需求状况，公司</w:t>
      </w: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sz w:val="24"/>
          <w:szCs w:val="24"/>
        </w:rPr>
        <w:t>年度拟暂不分红，也不进行公积金转增股本。</w:t>
      </w:r>
    </w:p>
    <w:p>
      <w:pPr>
        <w:pStyle w:val="Style27"/>
        <w:keepNext w:val="0"/>
        <w:keepLines w:val="0"/>
        <w:widowControl w:val="0"/>
        <w:shd w:val="clear" w:color="auto" w:fill="auto"/>
        <w:tabs>
          <w:tab w:pos="1167" w:val="left"/>
        </w:tabs>
        <w:bidi w:val="0"/>
        <w:spacing w:before="0" w:after="0" w:line="474" w:lineRule="exact"/>
        <w:ind w:left="300" w:right="0" w:firstLine="480"/>
        <w:jc w:val="both"/>
      </w:pPr>
      <w:bookmarkStart w:id="313" w:name="bookmark313"/>
      <w:r>
        <w:rPr>
          <w:rFonts w:ascii="Times New Roman" w:eastAsia="Times New Roman" w:hAnsi="Times New Roman" w:cs="Times New Roman"/>
          <w:color w:val="000000"/>
          <w:spacing w:val="0"/>
          <w:w w:val="100"/>
          <w:position w:val="0"/>
          <w:sz w:val="24"/>
          <w:szCs w:val="24"/>
        </w:rPr>
        <w:t>2</w:t>
      </w:r>
      <w:bookmarkEnd w:id="313"/>
      <w:r>
        <w:rPr>
          <w:color w:val="000000"/>
          <w:spacing w:val="0"/>
          <w:w w:val="100"/>
          <w:position w:val="0"/>
          <w:sz w:val="24"/>
          <w:szCs w:val="24"/>
        </w:rPr>
        <w:t>、</w:t>
        <w:tab/>
        <w:t>公司继续聘请深圳南方民和会计师事务所有限责任公司为公司提供</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 审计服务，聘期一年。</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年公司支付给深圳南方民和会计师事务所有限责任公司 的审计费用为</w:t>
      </w:r>
      <w:r>
        <w:rPr>
          <w:rFonts w:ascii="Times New Roman" w:eastAsia="Times New Roman" w:hAnsi="Times New Roman" w:cs="Times New Roman"/>
          <w:color w:val="000000"/>
          <w:spacing w:val="0"/>
          <w:w w:val="100"/>
          <w:position w:val="0"/>
          <w:sz w:val="24"/>
          <w:szCs w:val="24"/>
        </w:rPr>
        <w:t>75</w:t>
      </w:r>
      <w:r>
        <w:rPr>
          <w:color w:val="000000"/>
          <w:spacing w:val="0"/>
          <w:w w:val="100"/>
          <w:position w:val="0"/>
          <w:sz w:val="24"/>
          <w:szCs w:val="24"/>
        </w:rPr>
        <w:t>万元。</w:t>
      </w:r>
    </w:p>
    <w:p>
      <w:pPr>
        <w:pStyle w:val="Style27"/>
        <w:keepNext w:val="0"/>
        <w:keepLines w:val="0"/>
        <w:widowControl w:val="0"/>
        <w:shd w:val="clear" w:color="auto" w:fill="auto"/>
        <w:tabs>
          <w:tab w:pos="1182" w:val="left"/>
        </w:tabs>
        <w:bidi w:val="0"/>
        <w:spacing w:before="0" w:after="0" w:line="474" w:lineRule="exact"/>
        <w:ind w:left="300" w:right="0" w:firstLine="480"/>
        <w:jc w:val="both"/>
      </w:pPr>
      <w:bookmarkStart w:id="314" w:name="bookmark314"/>
      <w:r>
        <w:rPr>
          <w:rFonts w:ascii="Times New Roman" w:eastAsia="Times New Roman" w:hAnsi="Times New Roman" w:cs="Times New Roman"/>
          <w:color w:val="000000"/>
          <w:spacing w:val="0"/>
          <w:w w:val="100"/>
          <w:position w:val="0"/>
          <w:sz w:val="24"/>
          <w:szCs w:val="24"/>
        </w:rPr>
        <w:t>3</w:t>
      </w:r>
      <w:bookmarkEnd w:id="314"/>
      <w:r>
        <w:rPr>
          <w:color w:val="000000"/>
          <w:spacing w:val="0"/>
          <w:w w:val="100"/>
          <w:position w:val="0"/>
          <w:sz w:val="24"/>
          <w:szCs w:val="24"/>
        </w:rPr>
        <w:t>、</w:t>
        <w:tab/>
        <w:t>公司已完成</w:t>
      </w:r>
      <w:r>
        <w:rPr>
          <w:rFonts w:ascii="Times New Roman" w:eastAsia="Times New Roman" w:hAnsi="Times New Roman" w:cs="Times New Roman"/>
          <w:color w:val="000000"/>
          <w:spacing w:val="0"/>
          <w:w w:val="100"/>
          <w:position w:val="0"/>
          <w:sz w:val="24"/>
          <w:szCs w:val="24"/>
        </w:rPr>
        <w:t>5.6</w:t>
      </w:r>
      <w:r>
        <w:rPr>
          <w:color w:val="000000"/>
          <w:spacing w:val="0"/>
          <w:w w:val="100"/>
          <w:position w:val="0"/>
          <w:sz w:val="24"/>
          <w:szCs w:val="24"/>
        </w:rPr>
        <w:t>亿元人民币短期融资券的发行，期限为</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个月（</w:t>
      </w:r>
      <w:r>
        <w:rPr>
          <w:rFonts w:ascii="Times New Roman" w:eastAsia="Times New Roman" w:hAnsi="Times New Roman" w:cs="Times New Roman"/>
          <w:color w:val="000000"/>
          <w:spacing w:val="0"/>
          <w:w w:val="100"/>
          <w:position w:val="0"/>
          <w:sz w:val="24"/>
          <w:szCs w:val="24"/>
        </w:rPr>
        <w:t>270</w:t>
      </w:r>
      <w:r>
        <w:rPr>
          <w:color w:val="000000"/>
          <w:spacing w:val="0"/>
          <w:w w:val="100"/>
          <w:position w:val="0"/>
          <w:sz w:val="24"/>
          <w:szCs w:val="24"/>
        </w:rPr>
        <w:t>天），单 位面值为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元人民币，采用面值发行。</w:t>
      </w:r>
    </w:p>
    <w:p>
      <w:pPr>
        <w:pStyle w:val="Style27"/>
        <w:keepNext w:val="0"/>
        <w:keepLines w:val="0"/>
        <w:widowControl w:val="0"/>
        <w:shd w:val="clear" w:color="auto" w:fill="auto"/>
        <w:tabs>
          <w:tab w:pos="1177" w:val="left"/>
        </w:tabs>
        <w:bidi w:val="0"/>
        <w:spacing w:before="0" w:after="0" w:line="474" w:lineRule="exact"/>
        <w:ind w:left="300" w:right="0" w:firstLine="480"/>
        <w:jc w:val="both"/>
      </w:pPr>
      <w:bookmarkStart w:id="315" w:name="bookmark315"/>
      <w:r>
        <w:rPr>
          <w:rFonts w:ascii="Times New Roman" w:eastAsia="Times New Roman" w:hAnsi="Times New Roman" w:cs="Times New Roman"/>
          <w:color w:val="000000"/>
          <w:spacing w:val="0"/>
          <w:w w:val="100"/>
          <w:position w:val="0"/>
          <w:sz w:val="24"/>
          <w:szCs w:val="24"/>
        </w:rPr>
        <w:t>4</w:t>
      </w:r>
      <w:bookmarkEnd w:id="315"/>
      <w:r>
        <w:rPr>
          <w:color w:val="000000"/>
          <w:spacing w:val="0"/>
          <w:w w:val="100"/>
          <w:position w:val="0"/>
          <w:sz w:val="24"/>
          <w:szCs w:val="24"/>
        </w:rPr>
        <w:t>、</w:t>
        <w:tab/>
        <w:t>组织专人对《公司章程》的有关条款进行修改，并依据相关部门工作程序进 行登记、备案。</w:t>
      </w:r>
    </w:p>
    <w:p>
      <w:pPr>
        <w:pStyle w:val="Style27"/>
        <w:keepNext w:val="0"/>
        <w:keepLines w:val="0"/>
        <w:widowControl w:val="0"/>
        <w:shd w:val="clear" w:color="auto" w:fill="auto"/>
        <w:tabs>
          <w:tab w:pos="1186" w:val="left"/>
        </w:tabs>
        <w:bidi w:val="0"/>
        <w:spacing w:before="0" w:after="0" w:line="485" w:lineRule="exact"/>
        <w:ind w:left="300" w:right="0" w:firstLine="480"/>
        <w:jc w:val="both"/>
      </w:pPr>
      <w:bookmarkStart w:id="316" w:name="bookmark316"/>
      <w:r>
        <w:rPr>
          <w:rFonts w:ascii="Times New Roman" w:eastAsia="Times New Roman" w:hAnsi="Times New Roman" w:cs="Times New Roman"/>
          <w:color w:val="000000"/>
          <w:spacing w:val="0"/>
          <w:w w:val="100"/>
          <w:position w:val="0"/>
          <w:sz w:val="24"/>
          <w:szCs w:val="24"/>
        </w:rPr>
        <w:t>5</w:t>
      </w:r>
      <w:bookmarkEnd w:id="316"/>
      <w:r>
        <w:rPr>
          <w:color w:val="000000"/>
          <w:spacing w:val="0"/>
          <w:w w:val="100"/>
          <w:position w:val="0"/>
          <w:sz w:val="24"/>
          <w:szCs w:val="24"/>
        </w:rPr>
        <w:t>、</w:t>
        <w:tab/>
        <w:t>办理对深圳市民润农产品配送连锁商业有限公司、青岛青联股份有限公司、 深圳市深宝实业股份有限公司的贷款担保手续。</w:t>
      </w:r>
    </w:p>
    <w:p>
      <w:pPr>
        <w:pStyle w:val="Style27"/>
        <w:keepNext w:val="0"/>
        <w:keepLines w:val="0"/>
        <w:widowControl w:val="0"/>
        <w:shd w:val="clear" w:color="auto" w:fill="auto"/>
        <w:tabs>
          <w:tab w:pos="1182" w:val="left"/>
        </w:tabs>
        <w:bidi w:val="0"/>
        <w:spacing w:before="0" w:after="700" w:line="474" w:lineRule="exact"/>
        <w:ind w:left="0" w:right="0" w:firstLine="780"/>
        <w:jc w:val="both"/>
      </w:pPr>
      <w:bookmarkStart w:id="317" w:name="bookmark317"/>
      <w:r>
        <w:rPr>
          <w:rFonts w:ascii="Times New Roman" w:eastAsia="Times New Roman" w:hAnsi="Times New Roman" w:cs="Times New Roman"/>
          <w:color w:val="000000"/>
          <w:spacing w:val="0"/>
          <w:w w:val="100"/>
          <w:position w:val="0"/>
          <w:sz w:val="24"/>
          <w:szCs w:val="24"/>
        </w:rPr>
        <w:t>6</w:t>
      </w:r>
      <w:bookmarkEnd w:id="317"/>
      <w:r>
        <w:rPr>
          <w:color w:val="000000"/>
          <w:spacing w:val="0"/>
          <w:w w:val="100"/>
          <w:position w:val="0"/>
          <w:sz w:val="24"/>
          <w:szCs w:val="24"/>
        </w:rPr>
        <w:t>、</w:t>
        <w:tab/>
        <w:t>根据《公司章程》完成公司董事会换届工作。</w:t>
      </w:r>
    </w:p>
    <w:p>
      <w:pPr>
        <w:pStyle w:val="Style39"/>
        <w:keepNext/>
        <w:keepLines/>
        <w:widowControl w:val="0"/>
        <w:shd w:val="clear" w:color="auto" w:fill="auto"/>
        <w:bidi w:val="0"/>
        <w:spacing w:before="0" w:after="520" w:line="240" w:lineRule="auto"/>
        <w:ind w:left="0" w:right="0" w:firstLine="0"/>
        <w:jc w:val="center"/>
      </w:pPr>
      <w:bookmarkStart w:id="318" w:name="bookmark318"/>
      <w:bookmarkStart w:id="319" w:name="bookmark319"/>
      <w:bookmarkStart w:id="320" w:name="bookmark320"/>
      <w:r>
        <w:rPr>
          <w:color w:val="000000"/>
          <w:spacing w:val="0"/>
          <w:w w:val="100"/>
          <w:position w:val="0"/>
          <w:sz w:val="24"/>
          <w:szCs w:val="24"/>
        </w:rPr>
        <w:t>第七节本年度利润分配预案</w:t>
      </w:r>
      <w:bookmarkEnd w:id="318"/>
      <w:bookmarkEnd w:id="319"/>
      <w:bookmarkEnd w:id="320"/>
    </w:p>
    <w:p>
      <w:pPr>
        <w:pStyle w:val="Style27"/>
        <w:keepNext w:val="0"/>
        <w:keepLines w:val="0"/>
        <w:widowControl w:val="0"/>
        <w:shd w:val="clear" w:color="auto" w:fill="auto"/>
        <w:bidi w:val="0"/>
        <w:spacing w:before="0" w:after="540" w:line="240" w:lineRule="auto"/>
        <w:ind w:left="0" w:right="0" w:firstLine="780"/>
        <w:jc w:val="both"/>
      </w:pPr>
      <w:r>
        <w:rPr>
          <w:color w:val="000000"/>
          <w:spacing w:val="0"/>
          <w:w w:val="100"/>
          <w:position w:val="0"/>
          <w:sz w:val="24"/>
          <w:szCs w:val="24"/>
        </w:rPr>
        <w:t>经深圳南方民和会计师事务所有限责任公司审计，本公司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年度实现主营业</w:t>
      </w:r>
    </w:p>
    <w:p>
      <w:pPr>
        <w:pStyle w:val="Style11"/>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24"/>
          <w:szCs w:val="24"/>
        </w:rPr>
        <w:t xml:space="preserve">务收入 </w:t>
      </w:r>
      <w:r>
        <w:rPr>
          <w:rFonts w:ascii="Times New Roman" w:eastAsia="Times New Roman" w:hAnsi="Times New Roman" w:cs="Times New Roman"/>
          <w:color w:val="000000"/>
          <w:spacing w:val="0"/>
          <w:w w:val="100"/>
          <w:position w:val="0"/>
          <w:sz w:val="24"/>
          <w:szCs w:val="24"/>
        </w:rPr>
        <w:t xml:space="preserve">1,700,469,939.87 </w:t>
      </w:r>
      <w:r>
        <w:rPr>
          <w:color w:val="000000"/>
          <w:spacing w:val="0"/>
          <w:w w:val="100"/>
          <w:position w:val="0"/>
          <w:sz w:val="24"/>
          <w:szCs w:val="24"/>
        </w:rPr>
        <w:t xml:space="preserve">元，利润总额 </w:t>
      </w:r>
      <w:r>
        <w:rPr>
          <w:rFonts w:ascii="Times New Roman" w:eastAsia="Times New Roman" w:hAnsi="Times New Roman" w:cs="Times New Roman"/>
          <w:color w:val="000000"/>
          <w:spacing w:val="0"/>
          <w:w w:val="100"/>
          <w:position w:val="0"/>
          <w:sz w:val="24"/>
          <w:szCs w:val="24"/>
        </w:rPr>
        <w:t xml:space="preserve">102,289,975.05 </w:t>
      </w:r>
      <w:r>
        <w:rPr>
          <w:color w:val="000000"/>
          <w:spacing w:val="0"/>
          <w:w w:val="100"/>
          <w:position w:val="0"/>
          <w:sz w:val="24"/>
          <w:szCs w:val="24"/>
        </w:rPr>
        <w:t xml:space="preserve">元，税后利润 </w:t>
      </w:r>
      <w:r>
        <w:rPr>
          <w:rFonts w:ascii="Times New Roman" w:eastAsia="Times New Roman" w:hAnsi="Times New Roman" w:cs="Times New Roman"/>
          <w:color w:val="000000"/>
          <w:spacing w:val="0"/>
          <w:w w:val="100"/>
          <w:position w:val="0"/>
          <w:sz w:val="24"/>
          <w:szCs w:val="24"/>
        </w:rPr>
        <w:t xml:space="preserve">50,015,842.79 </w:t>
      </w:r>
      <w:r>
        <w:rPr>
          <w:color w:val="000000"/>
          <w:spacing w:val="0"/>
          <w:w w:val="100"/>
          <w:position w:val="0"/>
          <w:sz w:val="24"/>
          <w:szCs w:val="24"/>
        </w:rPr>
        <w:t>元</w:t>
      </w:r>
    </w:p>
    <w:p>
      <w:pPr>
        <w:pStyle w:val="Style27"/>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24"/>
          <w:szCs w:val="24"/>
        </w:rPr>
        <w:t>人民币。按本公司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年末总股本</w:t>
      </w:r>
      <w:r>
        <w:rPr>
          <w:rFonts w:ascii="Times New Roman" w:eastAsia="Times New Roman" w:hAnsi="Times New Roman" w:cs="Times New Roman"/>
          <w:color w:val="000000"/>
          <w:spacing w:val="0"/>
          <w:w w:val="100"/>
          <w:position w:val="0"/>
          <w:sz w:val="24"/>
          <w:szCs w:val="24"/>
        </w:rPr>
        <w:t>387,663,442</w:t>
      </w:r>
      <w:r>
        <w:rPr>
          <w:color w:val="000000"/>
          <w:spacing w:val="0"/>
          <w:w w:val="100"/>
          <w:position w:val="0"/>
          <w:sz w:val="24"/>
          <w:szCs w:val="24"/>
        </w:rPr>
        <w:t>股计，每股收益为</w:t>
      </w:r>
      <w:r>
        <w:rPr>
          <w:rFonts w:ascii="Times New Roman" w:eastAsia="Times New Roman" w:hAnsi="Times New Roman" w:cs="Times New Roman"/>
          <w:color w:val="000000"/>
          <w:spacing w:val="0"/>
          <w:w w:val="100"/>
          <w:position w:val="0"/>
          <w:sz w:val="24"/>
          <w:szCs w:val="24"/>
        </w:rPr>
        <w:t>0.129</w:t>
      </w:r>
      <w:r>
        <w:rPr>
          <w:color w:val="000000"/>
          <w:spacing w:val="0"/>
          <w:w w:val="100"/>
          <w:position w:val="0"/>
          <w:sz w:val="24"/>
          <w:szCs w:val="24"/>
        </w:rPr>
        <w:t>元；根据《公</w:t>
      </w:r>
    </w:p>
    <w:p>
      <w:pPr>
        <w:pStyle w:val="Style27"/>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24"/>
          <w:szCs w:val="24"/>
        </w:rPr>
        <w:t>司法》和本公司《公司章程》规定，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年度利润分配预案为：提取</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的法定公</w:t>
      </w:r>
    </w:p>
    <w:p>
      <w:pPr>
        <w:pStyle w:val="Style11"/>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24"/>
          <w:szCs w:val="24"/>
        </w:rPr>
        <w:t>积金</w:t>
      </w:r>
      <w:r>
        <w:rPr>
          <w:rFonts w:ascii="Times New Roman" w:eastAsia="Times New Roman" w:hAnsi="Times New Roman" w:cs="Times New Roman"/>
          <w:color w:val="000000"/>
          <w:spacing w:val="0"/>
          <w:w w:val="100"/>
          <w:position w:val="0"/>
          <w:sz w:val="24"/>
          <w:szCs w:val="24"/>
        </w:rPr>
        <w:t>5,001,584.28</w:t>
      </w:r>
      <w:r>
        <w:rPr>
          <w:color w:val="000000"/>
          <w:spacing w:val="0"/>
          <w:w w:val="100"/>
          <w:position w:val="0"/>
          <w:sz w:val="24"/>
          <w:szCs w:val="24"/>
        </w:rPr>
        <w:t>元，当年可供股东分配的利润为</w:t>
      </w:r>
      <w:r>
        <w:rPr>
          <w:rFonts w:ascii="Times New Roman" w:eastAsia="Times New Roman" w:hAnsi="Times New Roman" w:cs="Times New Roman"/>
          <w:color w:val="000000"/>
          <w:spacing w:val="0"/>
          <w:w w:val="100"/>
          <w:position w:val="0"/>
          <w:sz w:val="24"/>
          <w:szCs w:val="24"/>
        </w:rPr>
        <w:t>45,014,258.51</w:t>
      </w:r>
      <w:r>
        <w:rPr>
          <w:color w:val="000000"/>
          <w:spacing w:val="0"/>
          <w:w w:val="100"/>
          <w:position w:val="0"/>
          <w:sz w:val="24"/>
          <w:szCs w:val="24"/>
        </w:rPr>
        <w:t>元，加上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年末</w:t>
      </w:r>
    </w:p>
    <w:p>
      <w:pPr>
        <w:pStyle w:val="Style11"/>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24"/>
          <w:szCs w:val="24"/>
        </w:rPr>
        <w:t>未分配利润</w:t>
      </w:r>
      <w:r>
        <w:rPr>
          <w:rFonts w:ascii="Times New Roman" w:eastAsia="Times New Roman" w:hAnsi="Times New Roman" w:cs="Times New Roman"/>
          <w:color w:val="000000"/>
          <w:spacing w:val="0"/>
          <w:w w:val="100"/>
          <w:position w:val="0"/>
          <w:sz w:val="24"/>
          <w:szCs w:val="24"/>
        </w:rPr>
        <w:t>37,117,336.38</w:t>
      </w:r>
      <w:r>
        <w:rPr>
          <w:color w:val="000000"/>
          <w:spacing w:val="0"/>
          <w:w w:val="100"/>
          <w:position w:val="0"/>
          <w:sz w:val="24"/>
          <w:szCs w:val="24"/>
        </w:rPr>
        <w:t>元，本年度末剩余可供分配利润合计为</w:t>
      </w:r>
      <w:r>
        <w:rPr>
          <w:rFonts w:ascii="Times New Roman" w:eastAsia="Times New Roman" w:hAnsi="Times New Roman" w:cs="Times New Roman"/>
          <w:color w:val="000000"/>
          <w:spacing w:val="0"/>
          <w:w w:val="100"/>
          <w:position w:val="0"/>
          <w:sz w:val="24"/>
          <w:szCs w:val="24"/>
        </w:rPr>
        <w:t>82,131,594.89</w:t>
      </w:r>
      <w:r>
        <w:rPr>
          <w:color w:val="000000"/>
          <w:spacing w:val="0"/>
          <w:w w:val="100"/>
          <w:position w:val="0"/>
          <w:sz w:val="24"/>
          <w:szCs w:val="24"/>
        </w:rPr>
        <w:t>元。</w:t>
      </w:r>
    </w:p>
    <w:p>
      <w:pPr>
        <w:pStyle w:val="Style27"/>
        <w:keepNext w:val="0"/>
        <w:keepLines w:val="0"/>
        <w:widowControl w:val="0"/>
        <w:shd w:val="clear" w:color="auto" w:fill="auto"/>
        <w:bidi w:val="0"/>
        <w:spacing w:before="0" w:after="180" w:line="240" w:lineRule="auto"/>
        <w:ind w:left="0" w:right="0" w:firstLine="780"/>
        <w:jc w:val="both"/>
      </w:pPr>
      <w:r>
        <w:rPr>
          <w:color w:val="000000"/>
          <w:spacing w:val="0"/>
          <w:w w:val="100"/>
          <w:position w:val="0"/>
          <w:sz w:val="24"/>
          <w:szCs w:val="24"/>
        </w:rPr>
        <w:t>考虑到</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年度相关投资项目资金需求较大，公司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年度不进行利润分配，</w:t>
      </w:r>
    </w:p>
    <w:p>
      <w:pPr>
        <w:pStyle w:val="Style27"/>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24"/>
          <w:szCs w:val="24"/>
        </w:rPr>
        <w:t>也不进行公积金转增股本。</w:t>
      </w:r>
    </w:p>
    <w:p>
      <w:pPr>
        <w:pStyle w:val="Style27"/>
        <w:keepNext w:val="0"/>
        <w:keepLines w:val="0"/>
        <w:widowControl w:val="0"/>
        <w:shd w:val="clear" w:color="auto" w:fill="auto"/>
        <w:bidi w:val="0"/>
        <w:spacing w:before="0" w:after="580" w:line="240" w:lineRule="auto"/>
        <w:ind w:left="0" w:right="0" w:firstLine="780"/>
        <w:jc w:val="both"/>
      </w:pPr>
      <w:r>
        <w:rPr>
          <w:color w:val="000000"/>
          <w:spacing w:val="0"/>
          <w:w w:val="100"/>
          <w:position w:val="0"/>
          <w:sz w:val="24"/>
          <w:szCs w:val="24"/>
        </w:rPr>
        <w:t>上述预案尚须经股东大会审议通过后实行。</w:t>
      </w:r>
    </w:p>
    <w:p>
      <w:pPr>
        <w:pStyle w:val="Style39"/>
        <w:keepNext/>
        <w:keepLines/>
        <w:widowControl w:val="0"/>
        <w:shd w:val="clear" w:color="auto" w:fill="auto"/>
        <w:bidi w:val="0"/>
        <w:spacing w:before="0" w:after="180" w:line="240" w:lineRule="auto"/>
        <w:ind w:left="0" w:right="0" w:firstLine="0"/>
        <w:jc w:val="center"/>
      </w:pPr>
      <w:bookmarkStart w:id="321" w:name="bookmark321"/>
      <w:bookmarkStart w:id="322" w:name="bookmark322"/>
      <w:bookmarkStart w:id="323" w:name="bookmark323"/>
      <w:r>
        <w:rPr>
          <w:color w:val="000000"/>
          <w:spacing w:val="0"/>
          <w:w w:val="100"/>
          <w:position w:val="0"/>
          <w:sz w:val="24"/>
          <w:szCs w:val="24"/>
        </w:rPr>
        <w:t>第八节会计师事务所关于公司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年度控股股东及</w:t>
      </w:r>
      <w:bookmarkEnd w:id="321"/>
      <w:bookmarkEnd w:id="322"/>
      <w:bookmarkEnd w:id="323"/>
    </w:p>
    <w:p>
      <w:pPr>
        <w:pStyle w:val="Style39"/>
        <w:keepNext/>
        <w:keepLines/>
        <w:widowControl w:val="0"/>
        <w:shd w:val="clear" w:color="auto" w:fill="auto"/>
        <w:bidi w:val="0"/>
        <w:spacing w:before="0" w:after="460" w:line="240" w:lineRule="auto"/>
        <w:ind w:left="0" w:right="0" w:firstLine="0"/>
        <w:jc w:val="center"/>
      </w:pPr>
      <w:bookmarkStart w:id="321" w:name="bookmark321"/>
      <w:bookmarkStart w:id="322" w:name="bookmark322"/>
      <w:bookmarkStart w:id="324" w:name="bookmark324"/>
      <w:r>
        <w:rPr>
          <w:color w:val="000000"/>
          <w:spacing w:val="0"/>
          <w:w w:val="100"/>
          <w:position w:val="0"/>
          <w:sz w:val="24"/>
          <w:szCs w:val="24"/>
        </w:rPr>
        <w:t>其他关联方资金占用情况专项说明</w:t>
      </w:r>
      <w:bookmarkEnd w:id="321"/>
      <w:bookmarkEnd w:id="322"/>
      <w:bookmarkEnd w:id="324"/>
    </w:p>
    <w:p>
      <w:pPr>
        <w:pStyle w:val="Style27"/>
        <w:keepNext w:val="0"/>
        <w:keepLines w:val="0"/>
        <w:widowControl w:val="0"/>
        <w:shd w:val="clear" w:color="auto" w:fill="auto"/>
        <w:bidi w:val="0"/>
        <w:spacing w:before="0" w:after="0" w:line="465" w:lineRule="exact"/>
        <w:ind w:left="0" w:right="0" w:firstLine="780"/>
        <w:jc w:val="both"/>
      </w:pPr>
      <w:r>
        <w:rPr>
          <w:color w:val="000000"/>
          <w:spacing w:val="0"/>
          <w:w w:val="100"/>
          <w:position w:val="0"/>
          <w:sz w:val="24"/>
          <w:szCs w:val="24"/>
        </w:rPr>
        <w:t>深圳市农产品股份有限公司董事会：</w:t>
      </w:r>
    </w:p>
    <w:p>
      <w:pPr>
        <w:pStyle w:val="Style27"/>
        <w:keepNext w:val="0"/>
        <w:keepLines w:val="0"/>
        <w:widowControl w:val="0"/>
        <w:shd w:val="clear" w:color="auto" w:fill="auto"/>
        <w:bidi w:val="0"/>
        <w:spacing w:before="0" w:after="0" w:line="465" w:lineRule="exact"/>
        <w:ind w:left="300" w:right="0" w:firstLine="480"/>
        <w:jc w:val="both"/>
      </w:pPr>
      <w:r>
        <w:rPr>
          <w:color w:val="000000"/>
          <w:spacing w:val="0"/>
          <w:w w:val="100"/>
          <w:position w:val="0"/>
          <w:sz w:val="24"/>
          <w:szCs w:val="24"/>
        </w:rPr>
        <w:t>我们接受委托，根据中国注册会计师独立审计准则审计了深圳市农产品股份有限 公司（以下简称“贵公司”）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日公司及合并的资产负债表、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 公司及合并的利润表和现金流量表（以下简称“会计报表”），并于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日签发了深南财审报字（</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CA358</w:t>
      </w:r>
      <w:r>
        <w:rPr>
          <w:color w:val="000000"/>
          <w:spacing w:val="0"/>
          <w:w w:val="100"/>
          <w:position w:val="0"/>
          <w:sz w:val="24"/>
          <w:szCs w:val="24"/>
        </w:rPr>
        <w:t>号无保留意见的审计报告。</w:t>
      </w:r>
    </w:p>
    <w:p>
      <w:pPr>
        <w:pStyle w:val="Style27"/>
        <w:keepNext w:val="0"/>
        <w:keepLines w:val="0"/>
        <w:widowControl w:val="0"/>
        <w:shd w:val="clear" w:color="auto" w:fill="auto"/>
        <w:bidi w:val="0"/>
        <w:spacing w:before="0" w:after="0" w:line="465" w:lineRule="exact"/>
        <w:ind w:left="300" w:right="0" w:firstLine="480"/>
        <w:jc w:val="both"/>
      </w:pPr>
      <w:r>
        <w:rPr>
          <w:color w:val="000000"/>
          <w:spacing w:val="0"/>
          <w:w w:val="100"/>
          <w:position w:val="0"/>
          <w:sz w:val="24"/>
          <w:szCs w:val="24"/>
        </w:rPr>
        <w:t>根据中国证券监督管理委员会、国务院国有资产监督管理委员会《关于规范上市 公司与关联方资金往来及上市公司对外担保若干问题的通知》的要求，贵公司编制了 后附的截至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日止的关联方占用上市公司资金情况表（以下简称“情 况表”）。</w:t>
      </w:r>
    </w:p>
    <w:p>
      <w:pPr>
        <w:pStyle w:val="Style27"/>
        <w:keepNext w:val="0"/>
        <w:keepLines w:val="0"/>
        <w:widowControl w:val="0"/>
        <w:shd w:val="clear" w:color="auto" w:fill="auto"/>
        <w:bidi w:val="0"/>
        <w:spacing w:before="0" w:after="0" w:line="465" w:lineRule="exact"/>
        <w:ind w:left="300" w:right="0" w:firstLine="480"/>
        <w:jc w:val="both"/>
      </w:pPr>
      <w:r>
        <w:rPr>
          <w:color w:val="000000"/>
          <w:spacing w:val="0"/>
          <w:w w:val="100"/>
          <w:position w:val="0"/>
          <w:sz w:val="24"/>
          <w:szCs w:val="24"/>
        </w:rPr>
        <w:t>如实编制和对外披露情况表，并确保其真实性、合法性及完整性是贵公司的责任。 我们对情况表所载资料与我们审计贵公司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年度会计报表时所复核的会计资料和 经审计的会计报表的相关内容进行了核对，在所有重大方面没有发现不一致。除了对 贵公司实施于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年度会计报表审计中所执行的对关联方往来的相关审计程序外， 我们并未对情况表所载资料执行额外的审计程序。</w:t>
      </w:r>
    </w:p>
    <w:p>
      <w:pPr>
        <w:pStyle w:val="Style27"/>
        <w:keepNext w:val="0"/>
        <w:keepLines w:val="0"/>
        <w:widowControl w:val="0"/>
        <w:shd w:val="clear" w:color="auto" w:fill="auto"/>
        <w:bidi w:val="0"/>
        <w:spacing w:before="0" w:after="0" w:line="465" w:lineRule="exact"/>
        <w:ind w:left="300" w:right="0" w:firstLine="480"/>
        <w:jc w:val="both"/>
      </w:pPr>
      <w:r>
        <w:rPr>
          <w:color w:val="000000"/>
          <w:spacing w:val="0"/>
          <w:w w:val="100"/>
          <w:position w:val="0"/>
          <w:sz w:val="24"/>
          <w:szCs w:val="24"/>
        </w:rPr>
        <w:t>为了更好地理解贵公司的控股股东及其他关联方占用资金情况，后附情况表应当 与已审计的合并会计报表一并阅读。</w:t>
      </w:r>
    </w:p>
    <w:p>
      <w:pPr>
        <w:pStyle w:val="Style27"/>
        <w:keepNext w:val="0"/>
        <w:keepLines w:val="0"/>
        <w:widowControl w:val="0"/>
        <w:shd w:val="clear" w:color="auto" w:fill="auto"/>
        <w:bidi w:val="0"/>
        <w:spacing w:before="0" w:after="180" w:line="465" w:lineRule="exact"/>
        <w:ind w:left="0" w:right="0" w:firstLine="780"/>
        <w:jc w:val="both"/>
      </w:pPr>
      <w:r>
        <w:rPr>
          <w:color w:val="000000"/>
          <w:spacing w:val="0"/>
          <w:w w:val="100"/>
          <w:position w:val="0"/>
          <w:sz w:val="24"/>
          <w:szCs w:val="24"/>
        </w:rPr>
        <w:t>附表：深圳市农产品股份有限公司编制的“关联方占用上市公司资金情况表”</w:t>
      </w:r>
      <w:r>
        <w:br w:type="page"/>
      </w:r>
    </w:p>
    <w:p>
      <w:pPr>
        <w:pStyle w:val="Style27"/>
        <w:keepNext w:val="0"/>
        <w:keepLines w:val="0"/>
        <w:widowControl w:val="0"/>
        <w:shd w:val="clear" w:color="auto" w:fill="auto"/>
        <w:bidi w:val="0"/>
        <w:spacing w:before="0" w:after="340" w:line="240" w:lineRule="auto"/>
        <w:ind w:left="1100" w:right="0" w:firstLine="0"/>
        <w:jc w:val="left"/>
      </w:pPr>
      <w:r>
        <mc:AlternateContent>
          <mc:Choice Requires="wps">
            <w:drawing>
              <wp:anchor distT="0" distB="810895" distL="114300" distR="114300" simplePos="0" relativeHeight="125829399" behindDoc="0" locked="0" layoutInCell="1" allowOverlap="1">
                <wp:simplePos x="0" y="0"/>
                <wp:positionH relativeFrom="page">
                  <wp:posOffset>2865120</wp:posOffset>
                </wp:positionH>
                <wp:positionV relativeFrom="paragraph">
                  <wp:posOffset>12700</wp:posOffset>
                </wp:positionV>
                <wp:extent cx="1637030" cy="408305"/>
                <wp:wrapSquare wrapText="right"/>
                <wp:docPr id="37" name="Shape 37"/>
                <a:graphic xmlns:a="http://schemas.openxmlformats.org/drawingml/2006/main">
                  <a:graphicData uri="http://schemas.microsoft.com/office/word/2010/wordprocessingShape">
                    <wps:wsp>
                      <wps:cNvSpPr txBox="1"/>
                      <wps:spPr>
                        <a:xfrm>
                          <a:ext cx="1637030" cy="408305"/>
                        </a:xfrm>
                        <a:prstGeom prst="rect"/>
                        <a:noFill/>
                      </wps:spPr>
                      <wps:txbx>
                        <w:txbxContent>
                          <w:p>
                            <w:pPr>
                              <w:pStyle w:val="Style27"/>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sz w:val="24"/>
                                <w:szCs w:val="24"/>
                              </w:rPr>
                              <w:t>深圳南方民和会计师事</w:t>
                              <w:br/>
                              <w:t>务所有限责任公司</w:t>
                            </w:r>
                          </w:p>
                        </w:txbxContent>
                      </wps:txbx>
                      <wps:bodyPr lIns="0" tIns="0" rIns="0" bIns="0">
                        <a:noAutoFit/>
                      </wps:bodyPr>
                    </wps:wsp>
                  </a:graphicData>
                </a:graphic>
              </wp:anchor>
            </w:drawing>
          </mc:Choice>
          <mc:Fallback>
            <w:pict>
              <v:shape id="_x0000_s1063" type="#_x0000_t202" style="position:absolute;margin-left:225.59999999999999pt;margin-top:1.pt;width:128.90000000000001pt;height:32.149999999999999pt;z-index:-125829354;mso-wrap-distance-left:9.pt;mso-wrap-distance-right:9.pt;mso-wrap-distance-bottom:63.850000000000001pt;mso-position-horizontal-relative:page" filled="f" stroked="f">
                <v:textbox inset="0,0,0,0">
                  <w:txbxContent>
                    <w:p>
                      <w:pPr>
                        <w:pStyle w:val="Style27"/>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sz w:val="24"/>
                          <w:szCs w:val="24"/>
                        </w:rPr>
                        <w:t>深圳南方民和会计师事</w:t>
                        <w:br/>
                        <w:t>务所有限责任公司</w:t>
                      </w:r>
                    </w:p>
                  </w:txbxContent>
                </v:textbox>
                <w10:wrap type="square" side="right" anchorx="page"/>
              </v:shape>
            </w:pict>
          </mc:Fallback>
        </mc:AlternateContent>
      </w:r>
      <w:r>
        <mc:AlternateContent>
          <mc:Choice Requires="wps">
            <w:drawing>
              <wp:anchor distT="1005840" distB="0" distL="504190" distR="499110" simplePos="0" relativeHeight="125829401" behindDoc="0" locked="0" layoutInCell="1" allowOverlap="1">
                <wp:simplePos x="0" y="0"/>
                <wp:positionH relativeFrom="page">
                  <wp:posOffset>3255010</wp:posOffset>
                </wp:positionH>
                <wp:positionV relativeFrom="paragraph">
                  <wp:posOffset>1018540</wp:posOffset>
                </wp:positionV>
                <wp:extent cx="862330" cy="213360"/>
                <wp:wrapSquare wrapText="right"/>
                <wp:docPr id="39" name="Shape 39"/>
                <a:graphic xmlns:a="http://schemas.openxmlformats.org/drawingml/2006/main">
                  <a:graphicData uri="http://schemas.microsoft.com/office/word/2010/wordprocessingShape">
                    <wps:wsp>
                      <wps:cNvSpPr txBox="1"/>
                      <wps:spPr>
                        <a:xfrm>
                          <a:ext cx="862330" cy="2133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中国</w:t>
                            </w:r>
                            <w:r>
                              <w:rPr>
                                <w:rFonts w:ascii="Garamond" w:eastAsia="Garamond" w:hAnsi="Garamond" w:cs="Garamond"/>
                                <w:color w:val="000000"/>
                                <w:spacing w:val="0"/>
                                <w:w w:val="100"/>
                                <w:position w:val="0"/>
                                <w:sz w:val="24"/>
                                <w:szCs w:val="24"/>
                              </w:rPr>
                              <w:t>.</w:t>
                            </w:r>
                            <w:r>
                              <w:rPr>
                                <w:b/>
                                <w:bCs/>
                                <w:color w:val="000000"/>
                                <w:spacing w:val="0"/>
                                <w:w w:val="100"/>
                                <w:position w:val="0"/>
                                <w:sz w:val="24"/>
                                <w:szCs w:val="24"/>
                              </w:rPr>
                              <w:t>深圳</w:t>
                            </w:r>
                          </w:p>
                        </w:txbxContent>
                      </wps:txbx>
                      <wps:bodyPr wrap="none" lIns="0" tIns="0" rIns="0" bIns="0">
                        <a:noAutoFit/>
                      </wps:bodyPr>
                    </wps:wsp>
                  </a:graphicData>
                </a:graphic>
              </wp:anchor>
            </w:drawing>
          </mc:Choice>
          <mc:Fallback>
            <w:pict>
              <v:shape id="_x0000_s1065" type="#_x0000_t202" style="position:absolute;margin-left:256.30000000000001pt;margin-top:80.200000000000003pt;width:67.900000000000006pt;height:16.800000000000001pt;z-index:-125829352;mso-wrap-distance-left:39.700000000000003pt;mso-wrap-distance-top:79.200000000000003pt;mso-wrap-distance-right:39.300000000000004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中国</w:t>
                      </w:r>
                      <w:r>
                        <w:rPr>
                          <w:rFonts w:ascii="Garamond" w:eastAsia="Garamond" w:hAnsi="Garamond" w:cs="Garamond"/>
                          <w:color w:val="000000"/>
                          <w:spacing w:val="0"/>
                          <w:w w:val="100"/>
                          <w:position w:val="0"/>
                          <w:sz w:val="24"/>
                          <w:szCs w:val="24"/>
                        </w:rPr>
                        <w:t>.</w:t>
                      </w:r>
                      <w:r>
                        <w:rPr>
                          <w:b/>
                          <w:bCs/>
                          <w:color w:val="000000"/>
                          <w:spacing w:val="0"/>
                          <w:w w:val="100"/>
                          <w:position w:val="0"/>
                          <w:sz w:val="24"/>
                          <w:szCs w:val="24"/>
                        </w:rPr>
                        <w:t>深圳</w:t>
                      </w:r>
                    </w:p>
                  </w:txbxContent>
                </v:textbox>
                <w10:wrap type="square" side="right" anchorx="page"/>
              </v:shape>
            </w:pict>
          </mc:Fallback>
        </mc:AlternateContent>
      </w:r>
      <w:r>
        <w:rPr>
          <w:b/>
          <w:bCs/>
          <w:color w:val="000000"/>
          <w:spacing w:val="0"/>
          <w:w w:val="100"/>
          <w:position w:val="0"/>
          <w:sz w:val="24"/>
          <w:szCs w:val="24"/>
        </w:rPr>
        <w:t>中国注册会计师</w:t>
      </w:r>
    </w:p>
    <w:p>
      <w:pPr>
        <w:pStyle w:val="Style27"/>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sz w:val="24"/>
          <w:szCs w:val="24"/>
        </w:rPr>
        <w:t>郑立红</w:t>
      </w:r>
    </w:p>
    <w:p>
      <w:pPr>
        <w:pStyle w:val="Style27"/>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sz w:val="24"/>
          <w:szCs w:val="24"/>
        </w:rPr>
        <w:t>中国注册会计师</w:t>
      </w:r>
    </w:p>
    <w:p>
      <w:pPr>
        <w:pStyle w:val="Style27"/>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sz w:val="24"/>
          <w:szCs w:val="24"/>
        </w:rPr>
        <w:t>蔡晓东</w:t>
      </w:r>
    </w:p>
    <w:p>
      <w:pPr>
        <w:pStyle w:val="Style11"/>
        <w:keepNext w:val="0"/>
        <w:keepLines w:val="0"/>
        <w:widowControl w:val="0"/>
        <w:shd w:val="clear" w:color="auto" w:fill="auto"/>
        <w:bidi w:val="0"/>
        <w:spacing w:before="0" w:after="520" w:line="240" w:lineRule="auto"/>
        <w:ind w:left="0" w:right="0" w:firstLine="0"/>
        <w:jc w:val="center"/>
      </w:pPr>
      <w:r>
        <mc:AlternateContent>
          <mc:Choice Requires="wps">
            <w:drawing>
              <wp:anchor distT="0" distB="0" distL="0" distR="0" simplePos="0" relativeHeight="125829403" behindDoc="0" locked="0" layoutInCell="1" allowOverlap="1">
                <wp:simplePos x="0" y="0"/>
                <wp:positionH relativeFrom="page">
                  <wp:posOffset>1313815</wp:posOffset>
                </wp:positionH>
                <wp:positionV relativeFrom="paragraph">
                  <wp:posOffset>482600</wp:posOffset>
                </wp:positionV>
                <wp:extent cx="2614930" cy="194945"/>
                <wp:wrapSquare wrapText="bothSides"/>
                <wp:docPr id="41" name="Shape 41"/>
                <a:graphic xmlns:a="http://schemas.openxmlformats.org/drawingml/2006/main">
                  <a:graphicData uri="http://schemas.microsoft.com/office/word/2010/wordprocessingShape">
                    <wps:wsp>
                      <wps:cNvSpPr txBox="1"/>
                      <wps:spPr>
                        <a:xfrm>
                          <a:ext cx="2614930" cy="19494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附表：关联方占用上市公司资金情况表</w:t>
                            </w:r>
                          </w:p>
                        </w:txbxContent>
                      </wps:txbx>
                      <wps:bodyPr wrap="none" lIns="0" tIns="0" rIns="0" bIns="0">
                        <a:noAutoFit/>
                      </wps:bodyPr>
                    </wps:wsp>
                  </a:graphicData>
                </a:graphic>
              </wp:anchor>
            </w:drawing>
          </mc:Choice>
          <mc:Fallback>
            <w:pict>
              <v:shape id="_x0000_s1067" type="#_x0000_t202" style="position:absolute;margin-left:103.45pt;margin-top:38.pt;width:205.90000000000001pt;height:15.35pt;z-index:-125829350;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附表：关联方占用上市公司资金情况表</w:t>
                      </w:r>
                    </w:p>
                  </w:txbxContent>
                </v:textbox>
                <w10:wrap type="square" anchorx="page"/>
              </v:shape>
            </w:pict>
          </mc:Fallback>
        </mc:AlternateContent>
      </w:r>
      <w:r>
        <w:rPr>
          <w:rFonts w:ascii="Garamond" w:eastAsia="Garamond" w:hAnsi="Garamond" w:cs="Garamond"/>
          <w:color w:val="000000"/>
          <w:spacing w:val="0"/>
          <w:w w:val="100"/>
          <w:position w:val="0"/>
          <w:sz w:val="24"/>
          <w:szCs w:val="24"/>
        </w:rPr>
        <w:t>2007</w:t>
      </w:r>
      <w:r>
        <w:rPr>
          <w:b/>
          <w:bCs/>
          <w:color w:val="000000"/>
          <w:spacing w:val="0"/>
          <w:w w:val="100"/>
          <w:position w:val="0"/>
          <w:sz w:val="24"/>
          <w:szCs w:val="24"/>
        </w:rPr>
        <w:t>年</w:t>
      </w:r>
      <w:r>
        <w:rPr>
          <w:rFonts w:ascii="Garamond" w:eastAsia="Garamond" w:hAnsi="Garamond" w:cs="Garamond"/>
          <w:color w:val="000000"/>
          <w:spacing w:val="0"/>
          <w:w w:val="100"/>
          <w:position w:val="0"/>
          <w:sz w:val="24"/>
          <w:szCs w:val="24"/>
        </w:rPr>
        <w:t>4</w:t>
      </w:r>
      <w:r>
        <w:rPr>
          <w:b/>
          <w:bCs/>
          <w:color w:val="000000"/>
          <w:spacing w:val="0"/>
          <w:w w:val="100"/>
          <w:position w:val="0"/>
          <w:sz w:val="24"/>
          <w:szCs w:val="24"/>
        </w:rPr>
        <w:t>月</w:t>
      </w:r>
      <w:r>
        <w:rPr>
          <w:rFonts w:ascii="Garamond" w:eastAsia="Garamond" w:hAnsi="Garamond" w:cs="Garamond"/>
          <w:color w:val="000000"/>
          <w:spacing w:val="0"/>
          <w:w w:val="100"/>
          <w:position w:val="0"/>
          <w:sz w:val="24"/>
          <w:szCs w:val="24"/>
        </w:rPr>
        <w:t>20</w:t>
      </w:r>
      <w:r>
        <w:rPr>
          <w:b/>
          <w:bCs/>
          <w:color w:val="000000"/>
          <w:spacing w:val="0"/>
          <w:w w:val="100"/>
          <w:position w:val="0"/>
          <w:sz w:val="24"/>
          <w:szCs w:val="24"/>
        </w:rPr>
        <w:t>日</w:t>
      </w:r>
    </w:p>
    <w:tbl>
      <w:tblPr>
        <w:tblOverlap w:val="never"/>
        <w:jc w:val="left"/>
        <w:tblLayout w:type="fixed"/>
      </w:tblPr>
      <w:tblGrid>
        <w:gridCol w:w="1138"/>
        <w:gridCol w:w="1565"/>
        <w:gridCol w:w="893"/>
        <w:gridCol w:w="677"/>
        <w:gridCol w:w="840"/>
        <w:gridCol w:w="840"/>
        <w:gridCol w:w="835"/>
        <w:gridCol w:w="936"/>
        <w:gridCol w:w="739"/>
        <w:gridCol w:w="763"/>
      </w:tblGrid>
      <w:tr>
        <w:trPr>
          <w:trHeight w:val="1277" w:hRule="exact"/>
        </w:trPr>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资金占用方类 别</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资金占用方名称</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占用方与 上市公司 的关联关</w:t>
            </w:r>
          </w:p>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系</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上市公 司核算 的会计 科目</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319" w:lineRule="exact"/>
              <w:ind w:left="0" w:right="0" w:firstLine="0"/>
              <w:jc w:val="center"/>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年初 占用资金 余额</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年度 占用累积 发生金额</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left"/>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年度 偿还累计 发生金额</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年期末 占用资金余 额</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占用形</w:t>
            </w:r>
          </w:p>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成原因</w:t>
            </w:r>
          </w:p>
        </w:tc>
        <w:tc>
          <w:tcPr>
            <w:tcBorders>
              <w:top w:val="single" w:sz="4"/>
              <w:left w:val="single" w:sz="4"/>
              <w:righ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占用性质</w:t>
            </w:r>
          </w:p>
        </w:tc>
      </w:tr>
      <w:tr>
        <w:trPr>
          <w:trHeight w:val="331" w:hRule="exact"/>
        </w:trPr>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A</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B</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C</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D</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E</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F</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G</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H</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I</w:t>
            </w:r>
          </w:p>
        </w:tc>
        <w:tc>
          <w:tcPr>
            <w:tcBorders>
              <w:top w:val="single" w:sz="4"/>
              <w:left w:val="single" w:sz="4"/>
              <w:righ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J</w:t>
            </w:r>
          </w:p>
        </w:tc>
      </w:tr>
      <w:tr>
        <w:trPr>
          <w:trHeight w:val="403" w:hRule="exact"/>
        </w:trPr>
        <w:tc>
          <w:tcPr>
            <w:vMerge w:val="restart"/>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控股股东、实 际控制人及其 附属企业</w:t>
            </w: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right w:val="single" w:sz="4"/>
            </w:tcBorders>
            <w:shd w:val="clear" w:color="auto" w:fill="FFFFFF"/>
            <w:vAlign w:val="top"/>
          </w:tcPr>
          <w:p>
            <w:pPr>
              <w:framePr w:w="9226" w:h="10680" w:vSpace="403" w:wrap="notBeside" w:vAnchor="text" w:hAnchor="text" w:x="92" w:y="404"/>
              <w:widowControl w:val="0"/>
              <w:rPr>
                <w:sz w:val="10"/>
                <w:szCs w:val="10"/>
              </w:rPr>
            </w:pPr>
          </w:p>
        </w:tc>
      </w:tr>
      <w:tr>
        <w:trPr>
          <w:trHeight w:val="562" w:hRule="exact"/>
        </w:trPr>
        <w:tc>
          <w:tcPr>
            <w:vMerge/>
            <w:tcBorders>
              <w:left w:val="single" w:sz="4"/>
            </w:tcBorders>
            <w:shd w:val="clear" w:color="auto" w:fill="FFFFFF"/>
            <w:vAlign w:val="bottom"/>
          </w:tcPr>
          <w:p>
            <w:pPr>
              <w:framePr w:w="9226" w:h="10680" w:vSpace="403" w:wrap="notBeside" w:vAnchor="text" w:hAnchor="text" w:x="92" w:y="404"/>
            </w:pP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right w:val="single" w:sz="4"/>
            </w:tcBorders>
            <w:shd w:val="clear" w:color="auto" w:fill="FFFFFF"/>
            <w:vAlign w:val="top"/>
          </w:tcPr>
          <w:p>
            <w:pPr>
              <w:framePr w:w="9226" w:h="10680" w:vSpace="403" w:wrap="notBeside" w:vAnchor="text" w:hAnchor="text" w:x="92" w:y="404"/>
              <w:widowControl w:val="0"/>
              <w:rPr>
                <w:sz w:val="10"/>
                <w:szCs w:val="10"/>
              </w:rPr>
            </w:pPr>
          </w:p>
        </w:tc>
      </w:tr>
      <w:tr>
        <w:trPr>
          <w:trHeight w:val="394" w:hRule="exact"/>
        </w:trPr>
        <w:tc>
          <w:tcPr>
            <w:vMerge w:val="restart"/>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关联自然人 及其控制的法 人</w:t>
            </w: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right w:val="single" w:sz="4"/>
            </w:tcBorders>
            <w:shd w:val="clear" w:color="auto" w:fill="FFFFFF"/>
            <w:vAlign w:val="top"/>
          </w:tcPr>
          <w:p>
            <w:pPr>
              <w:framePr w:w="9226" w:h="10680" w:vSpace="403" w:wrap="notBeside" w:vAnchor="text" w:hAnchor="text" w:x="92" w:y="404"/>
              <w:widowControl w:val="0"/>
              <w:rPr>
                <w:sz w:val="10"/>
                <w:szCs w:val="10"/>
              </w:rPr>
            </w:pPr>
          </w:p>
        </w:tc>
      </w:tr>
      <w:tr>
        <w:trPr>
          <w:trHeight w:val="562" w:hRule="exact"/>
        </w:trPr>
        <w:tc>
          <w:tcPr>
            <w:vMerge/>
            <w:tcBorders>
              <w:left w:val="single" w:sz="4"/>
            </w:tcBorders>
            <w:shd w:val="clear" w:color="auto" w:fill="FFFFFF"/>
            <w:vAlign w:val="bottom"/>
          </w:tcPr>
          <w:p>
            <w:pPr>
              <w:framePr w:w="9226" w:h="10680" w:vSpace="403" w:wrap="notBeside" w:vAnchor="text" w:hAnchor="text" w:x="92" w:y="404"/>
            </w:pP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right w:val="single" w:sz="4"/>
            </w:tcBorders>
            <w:shd w:val="clear" w:color="auto" w:fill="FFFFFF"/>
            <w:vAlign w:val="top"/>
          </w:tcPr>
          <w:p>
            <w:pPr>
              <w:framePr w:w="9226" w:h="10680" w:vSpace="403" w:wrap="notBeside" w:vAnchor="text" w:hAnchor="text" w:x="92" w:y="404"/>
              <w:widowControl w:val="0"/>
              <w:rPr>
                <w:sz w:val="10"/>
                <w:szCs w:val="10"/>
              </w:rPr>
            </w:pPr>
          </w:p>
        </w:tc>
      </w:tr>
      <w:tr>
        <w:trPr>
          <w:trHeight w:val="336" w:hRule="exact"/>
        </w:trPr>
        <w:tc>
          <w:tcPr>
            <w:vMerge w:val="restart"/>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其他关联方 及其附属企业</w:t>
            </w: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right w:val="single" w:sz="4"/>
            </w:tcBorders>
            <w:shd w:val="clear" w:color="auto" w:fill="FFFFFF"/>
            <w:vAlign w:val="top"/>
          </w:tcPr>
          <w:p>
            <w:pPr>
              <w:framePr w:w="9226" w:h="10680" w:vSpace="403" w:wrap="notBeside" w:vAnchor="text" w:hAnchor="text" w:x="92" w:y="404"/>
              <w:widowControl w:val="0"/>
              <w:rPr>
                <w:sz w:val="10"/>
                <w:szCs w:val="10"/>
              </w:rPr>
            </w:pPr>
          </w:p>
        </w:tc>
      </w:tr>
      <w:tr>
        <w:trPr>
          <w:trHeight w:val="341" w:hRule="exact"/>
        </w:trPr>
        <w:tc>
          <w:tcPr>
            <w:vMerge/>
            <w:tcBorders>
              <w:left w:val="single" w:sz="4"/>
            </w:tcBorders>
            <w:shd w:val="clear" w:color="auto" w:fill="FFFFFF"/>
            <w:vAlign w:val="center"/>
          </w:tcPr>
          <w:p>
            <w:pPr>
              <w:framePr w:w="9226" w:h="10680" w:vSpace="403" w:wrap="notBeside" w:vAnchor="text" w:hAnchor="text" w:x="92" w:y="404"/>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right w:val="single" w:sz="4"/>
            </w:tcBorders>
            <w:shd w:val="clear" w:color="auto" w:fill="FFFFFF"/>
            <w:vAlign w:val="top"/>
          </w:tcPr>
          <w:p>
            <w:pPr>
              <w:framePr w:w="9226" w:h="10680" w:vSpace="403" w:wrap="notBeside" w:vAnchor="text" w:hAnchor="text" w:x="92" w:y="404"/>
              <w:widowControl w:val="0"/>
              <w:rPr>
                <w:sz w:val="10"/>
                <w:szCs w:val="10"/>
              </w:rPr>
            </w:pPr>
          </w:p>
        </w:tc>
      </w:tr>
      <w:tr>
        <w:trPr>
          <w:trHeight w:val="331" w:hRule="exact"/>
        </w:trPr>
        <w:tc>
          <w:tcPr>
            <w:vMerge/>
            <w:tcBorders>
              <w:left w:val="single" w:sz="4"/>
            </w:tcBorders>
            <w:shd w:val="clear" w:color="auto" w:fill="FFFFFF"/>
            <w:vAlign w:val="center"/>
          </w:tcPr>
          <w:p>
            <w:pPr>
              <w:framePr w:w="9226" w:h="10680" w:vSpace="403" w:wrap="notBeside" w:vAnchor="text" w:hAnchor="text" w:x="92" w:y="404"/>
            </w:pP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0</w:t>
            </w: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tcBorders>
            <w:shd w:val="clear" w:color="auto" w:fill="FFFFFF"/>
            <w:vAlign w:val="top"/>
          </w:tcPr>
          <w:p>
            <w:pPr>
              <w:framePr w:w="9226" w:h="10680" w:vSpace="403" w:wrap="notBeside" w:vAnchor="text" w:hAnchor="text" w:x="92" w:y="404"/>
              <w:widowControl w:val="0"/>
              <w:rPr>
                <w:sz w:val="10"/>
                <w:szCs w:val="10"/>
              </w:rPr>
            </w:pPr>
          </w:p>
        </w:tc>
        <w:tc>
          <w:tcPr>
            <w:tcBorders>
              <w:top w:val="single" w:sz="4"/>
              <w:left w:val="single" w:sz="4"/>
              <w:right w:val="single" w:sz="4"/>
            </w:tcBorders>
            <w:shd w:val="clear" w:color="auto" w:fill="FFFFFF"/>
            <w:vAlign w:val="top"/>
          </w:tcPr>
          <w:p>
            <w:pPr>
              <w:framePr w:w="9226" w:h="10680" w:vSpace="403" w:wrap="notBeside" w:vAnchor="text" w:hAnchor="text" w:x="92" w:y="404"/>
              <w:widowControl w:val="0"/>
              <w:rPr>
                <w:sz w:val="10"/>
                <w:szCs w:val="10"/>
              </w:rPr>
            </w:pPr>
          </w:p>
        </w:tc>
      </w:tr>
      <w:tr>
        <w:trPr>
          <w:trHeight w:val="648" w:hRule="exact"/>
        </w:trPr>
        <w:tc>
          <w:tcPr>
            <w:vMerge w:val="restart"/>
            <w:tcBorders>
              <w:top w:val="single" w:sz="4"/>
              <w:left w:val="single" w:sz="4"/>
            </w:tcBorders>
            <w:shd w:val="clear" w:color="auto" w:fill="FFFFFF"/>
            <w:vAlign w:val="top"/>
          </w:tcPr>
          <w:p>
            <w:pPr>
              <w:pStyle w:val="Style11"/>
              <w:keepNext w:val="0"/>
              <w:keepLines w:val="0"/>
              <w:framePr w:w="9226" w:h="10680" w:vSpace="403" w:wrap="notBeside" w:vAnchor="text" w:hAnchor="text" w:x="92" w:y="404"/>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上市公司的子 公司及其附属 企业</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云南云深饲料有限 公司</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子公司联 营企业</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应收账 款</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8.40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销售</w:t>
            </w:r>
          </w:p>
        </w:tc>
        <w:tc>
          <w:tcPr>
            <w:tcBorders>
              <w:top w:val="single" w:sz="4"/>
              <w:left w:val="single" w:sz="4"/>
              <w:righ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经营性占 用</w:t>
            </w:r>
          </w:p>
        </w:tc>
      </w:tr>
      <w:tr>
        <w:trPr>
          <w:trHeight w:val="648" w:hRule="exact"/>
        </w:trPr>
        <w:tc>
          <w:tcPr>
            <w:vMerge/>
            <w:tcBorders>
              <w:left w:val="single" w:sz="4"/>
            </w:tcBorders>
            <w:shd w:val="clear" w:color="auto" w:fill="FFFFFF"/>
            <w:vAlign w:val="top"/>
          </w:tcPr>
          <w:p>
            <w:pPr>
              <w:framePr w:w="9226" w:h="10680" w:vSpace="403" w:wrap="notBeside" w:vAnchor="text" w:hAnchor="text" w:x="92" w:y="404"/>
            </w:pP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深圳市龙江生猪批 发市场有限公司</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本公司联 营企业</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应收账 款</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17.68</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119.12</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87.35</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49.45</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销售</w:t>
            </w:r>
          </w:p>
        </w:tc>
        <w:tc>
          <w:tcPr>
            <w:tcBorders>
              <w:top w:val="single" w:sz="4"/>
              <w:left w:val="single" w:sz="4"/>
              <w:righ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经营性占 用</w:t>
            </w:r>
          </w:p>
        </w:tc>
      </w:tr>
      <w:tr>
        <w:trPr>
          <w:trHeight w:val="643" w:hRule="exact"/>
        </w:trPr>
        <w:tc>
          <w:tcPr>
            <w:vMerge/>
            <w:tcBorders>
              <w:left w:val="single" w:sz="4"/>
            </w:tcBorders>
            <w:shd w:val="clear" w:color="auto" w:fill="FFFFFF"/>
            <w:vAlign w:val="top"/>
          </w:tcPr>
          <w:p>
            <w:pPr>
              <w:framePr w:w="9226" w:h="10680" w:vSpace="403" w:wrap="notBeside" w:vAnchor="text" w:hAnchor="text" w:x="92" w:y="404"/>
            </w:pP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深圳市龙江生猪批 发市场有限公司</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本公司联 营企业</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其他应 收款</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421.29</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230.00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350.00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301.29</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借款</w:t>
            </w:r>
          </w:p>
        </w:tc>
        <w:tc>
          <w:tcPr>
            <w:tcBorders>
              <w:top w:val="single" w:sz="4"/>
              <w:left w:val="single" w:sz="4"/>
              <w:righ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非经营性 占用</w:t>
            </w:r>
          </w:p>
        </w:tc>
      </w:tr>
      <w:tr>
        <w:trPr>
          <w:trHeight w:val="648" w:hRule="exact"/>
        </w:trPr>
        <w:tc>
          <w:tcPr>
            <w:vMerge/>
            <w:tcBorders>
              <w:left w:val="single" w:sz="4"/>
            </w:tcBorders>
            <w:shd w:val="clear" w:color="auto" w:fill="FFFFFF"/>
            <w:vAlign w:val="top"/>
          </w:tcPr>
          <w:p>
            <w:pPr>
              <w:framePr w:w="9226" w:h="10680" w:vSpace="403" w:wrap="notBeside" w:vAnchor="text" w:hAnchor="text" w:x="92" w:y="404"/>
            </w:pP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深圳市海农食品有 限公司</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本公司联 营企业</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其他应 收款</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721.38</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721.38</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借款</w:t>
            </w:r>
          </w:p>
        </w:tc>
        <w:tc>
          <w:tcPr>
            <w:tcBorders>
              <w:top w:val="single" w:sz="4"/>
              <w:left w:val="single" w:sz="4"/>
              <w:righ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非经营性 占用</w:t>
            </w:r>
          </w:p>
        </w:tc>
      </w:tr>
      <w:tr>
        <w:trPr>
          <w:trHeight w:val="648" w:hRule="exact"/>
        </w:trPr>
        <w:tc>
          <w:tcPr>
            <w:vMerge/>
            <w:tcBorders>
              <w:left w:val="single" w:sz="4"/>
            </w:tcBorders>
            <w:shd w:val="clear" w:color="auto" w:fill="FFFFFF"/>
            <w:vAlign w:val="top"/>
          </w:tcPr>
          <w:p>
            <w:pPr>
              <w:framePr w:w="9226" w:h="10680" w:vSpace="403" w:wrap="notBeside" w:vAnchor="text" w:hAnchor="text" w:x="92" w:y="404"/>
            </w:pP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云南云深饲料有限 公司</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子公司联 营企业</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其他应 收款</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99.23</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107.63</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借款</w:t>
            </w:r>
          </w:p>
        </w:tc>
        <w:tc>
          <w:tcPr>
            <w:tcBorders>
              <w:top w:val="single" w:sz="4"/>
              <w:left w:val="single" w:sz="4"/>
              <w:righ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非经营性 占用</w:t>
            </w:r>
          </w:p>
        </w:tc>
      </w:tr>
      <w:tr>
        <w:trPr>
          <w:trHeight w:val="648" w:hRule="exact"/>
        </w:trPr>
        <w:tc>
          <w:tcPr>
            <w:vMerge/>
            <w:tcBorders>
              <w:left w:val="single" w:sz="4"/>
            </w:tcBorders>
            <w:shd w:val="clear" w:color="auto" w:fill="FFFFFF"/>
            <w:vAlign w:val="top"/>
          </w:tcPr>
          <w:p>
            <w:pPr>
              <w:framePr w:w="9226" w:h="10680" w:vSpace="403" w:wrap="notBeside" w:vAnchor="text" w:hAnchor="text" w:x="92" w:y="404"/>
            </w:pP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陕西秦深畜牧发展 有限公司</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子公司联 营企业</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其他应 收款</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30.09</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60.05</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70.14</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借款</w:t>
            </w:r>
          </w:p>
        </w:tc>
        <w:tc>
          <w:tcPr>
            <w:tcBorders>
              <w:top w:val="single" w:sz="4"/>
              <w:left w:val="single" w:sz="4"/>
              <w:righ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非经营性 占用</w:t>
            </w:r>
          </w:p>
        </w:tc>
      </w:tr>
      <w:tr>
        <w:trPr>
          <w:trHeight w:val="648" w:hRule="exact"/>
        </w:trPr>
        <w:tc>
          <w:tcPr>
            <w:vMerge/>
            <w:tcBorders>
              <w:left w:val="single" w:sz="4"/>
            </w:tcBorders>
            <w:shd w:val="clear" w:color="auto" w:fill="FFFFFF"/>
            <w:vAlign w:val="top"/>
          </w:tcPr>
          <w:p>
            <w:pPr>
              <w:framePr w:w="9226" w:h="10680" w:vSpace="403" w:wrap="notBeside" w:vAnchor="text" w:hAnchor="text" w:x="92" w:y="404"/>
            </w:pP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深圳市倜拓实业有 限公司</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本公司联 营企业</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其他应 收款</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34.75</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34.75</w:t>
            </w: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应交承</w:t>
            </w:r>
          </w:p>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包费</w:t>
            </w:r>
          </w:p>
        </w:tc>
        <w:tc>
          <w:tcPr>
            <w:tcBorders>
              <w:top w:val="single" w:sz="4"/>
              <w:left w:val="single" w:sz="4"/>
              <w:righ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非经营性 占用</w:t>
            </w:r>
          </w:p>
        </w:tc>
      </w:tr>
      <w:tr>
        <w:trPr>
          <w:trHeight w:val="955" w:hRule="exact"/>
        </w:trPr>
        <w:tc>
          <w:tcPr>
            <w:vMerge/>
            <w:tcBorders>
              <w:left w:val="single" w:sz="4"/>
            </w:tcBorders>
            <w:shd w:val="clear" w:color="auto" w:fill="FFFFFF"/>
            <w:vAlign w:val="top"/>
          </w:tcPr>
          <w:p>
            <w:pPr>
              <w:framePr w:w="9226" w:h="10680" w:vSpace="403" w:wrap="notBeside" w:vAnchor="text" w:hAnchor="text" w:x="92" w:y="404"/>
            </w:pPr>
          </w:p>
        </w:tc>
        <w:tc>
          <w:tcPr>
            <w:tcBorders>
              <w:top w:val="single" w:sz="4"/>
              <w:lef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深圳市民润农产品 配送连锁商业有限 公司</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本公司联 营企业</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其他应 收款</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16,492.20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14,648.84</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12,136.14</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19,004.90</w:t>
            </w:r>
          </w:p>
        </w:tc>
        <w:tc>
          <w:tcPr>
            <w:tcBorders>
              <w:top w:val="single" w:sz="4"/>
              <w:lef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借款</w:t>
            </w:r>
          </w:p>
        </w:tc>
        <w:tc>
          <w:tcPr>
            <w:tcBorders>
              <w:top w:val="single" w:sz="4"/>
              <w:left w:val="single" w:sz="4"/>
              <w:right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非经营性 占用</w:t>
            </w:r>
          </w:p>
        </w:tc>
      </w:tr>
      <w:tr>
        <w:trPr>
          <w:trHeight w:val="658" w:hRule="exact"/>
        </w:trPr>
        <w:tc>
          <w:tcPr>
            <w:vMerge/>
            <w:tcBorders>
              <w:left w:val="single" w:sz="4"/>
              <w:bottom w:val="single" w:sz="4"/>
            </w:tcBorders>
            <w:shd w:val="clear" w:color="auto" w:fill="FFFFFF"/>
            <w:vAlign w:val="top"/>
          </w:tcPr>
          <w:p>
            <w:pPr>
              <w:framePr w:w="9226" w:h="10680" w:vSpace="403" w:wrap="notBeside" w:vAnchor="text" w:hAnchor="text" w:x="92" w:y="404"/>
            </w:pPr>
          </w:p>
        </w:tc>
        <w:tc>
          <w:tcPr>
            <w:tcBorders>
              <w:top w:val="single" w:sz="4"/>
              <w:left w:val="single" w:sz="4"/>
              <w:bottom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合盈实业有限公司</w:t>
            </w:r>
          </w:p>
        </w:tc>
        <w:tc>
          <w:tcPr>
            <w:tcBorders>
              <w:top w:val="single" w:sz="4"/>
              <w:left w:val="single" w:sz="4"/>
              <w:bottom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子公司联 营企业</w:t>
            </w:r>
          </w:p>
        </w:tc>
        <w:tc>
          <w:tcPr>
            <w:tcBorders>
              <w:top w:val="single" w:sz="4"/>
              <w:left w:val="single" w:sz="4"/>
              <w:bottom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其他应 收款</w:t>
            </w:r>
          </w:p>
        </w:tc>
        <w:tc>
          <w:tcPr>
            <w:tcBorders>
              <w:top w:val="single" w:sz="4"/>
              <w:left w:val="single" w:sz="4"/>
              <w:bottom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313.35</w:t>
            </w:r>
          </w:p>
        </w:tc>
        <w:tc>
          <w:tcPr>
            <w:tcBorders>
              <w:top w:val="single" w:sz="4"/>
              <w:left w:val="single" w:sz="4"/>
              <w:bottom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251.72</w:t>
            </w:r>
          </w:p>
        </w:tc>
        <w:tc>
          <w:tcPr>
            <w:tcBorders>
              <w:top w:val="single" w:sz="4"/>
              <w:left w:val="single" w:sz="4"/>
              <w:bottom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151.72</w:t>
            </w:r>
          </w:p>
        </w:tc>
        <w:tc>
          <w:tcPr>
            <w:tcBorders>
              <w:top w:val="single" w:sz="4"/>
              <w:left w:val="single" w:sz="4"/>
              <w:bottom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413.35</w:t>
            </w:r>
          </w:p>
        </w:tc>
        <w:tc>
          <w:tcPr>
            <w:tcBorders>
              <w:top w:val="single" w:sz="4"/>
              <w:left w:val="single" w:sz="4"/>
              <w:bottom w:val="single" w:sz="4"/>
            </w:tcBorders>
            <w:shd w:val="clear" w:color="auto" w:fill="FFFFFF"/>
            <w:vAlign w:val="center"/>
          </w:tcPr>
          <w:p>
            <w:pPr>
              <w:pStyle w:val="Style11"/>
              <w:keepNext w:val="0"/>
              <w:keepLines w:val="0"/>
              <w:framePr w:w="9226" w:h="10680" w:vSpace="403" w:wrap="notBeside" w:vAnchor="text" w:hAnchor="text" w:x="92" w:y="40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bottom w:val="single" w:sz="4"/>
              <w:right w:val="single" w:sz="4"/>
            </w:tcBorders>
            <w:shd w:val="clear" w:color="auto" w:fill="FFFFFF"/>
            <w:vAlign w:val="bottom"/>
          </w:tcPr>
          <w:p>
            <w:pPr>
              <w:pStyle w:val="Style11"/>
              <w:keepNext w:val="0"/>
              <w:keepLines w:val="0"/>
              <w:framePr w:w="9226" w:h="10680" w:vSpace="403" w:wrap="notBeside" w:vAnchor="text" w:hAnchor="text" w:x="92" w:y="404"/>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非经营性 占用</w:t>
            </w:r>
          </w:p>
        </w:tc>
      </w:tr>
    </w:tbl>
    <w:p>
      <w:pPr>
        <w:pStyle w:val="Style34"/>
        <w:keepNext w:val="0"/>
        <w:keepLines w:val="0"/>
        <w:framePr w:w="955" w:h="250" w:hSpace="91" w:wrap="notBeside" w:vAnchor="text" w:hAnchor="text" w:x="7638" w:y="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单位：万元</w:t>
      </w:r>
    </w:p>
    <w:p>
      <w:pPr>
        <w:widowControl w:val="0"/>
        <w:spacing w:line="1" w:lineRule="exact"/>
      </w:pPr>
    </w:p>
    <w:tbl>
      <w:tblPr>
        <w:tblOverlap w:val="never"/>
        <w:jc w:val="center"/>
        <w:tblLayout w:type="fixed"/>
      </w:tblPr>
      <w:tblGrid>
        <w:gridCol w:w="1138"/>
        <w:gridCol w:w="1565"/>
        <w:gridCol w:w="893"/>
        <w:gridCol w:w="677"/>
        <w:gridCol w:w="840"/>
        <w:gridCol w:w="840"/>
        <w:gridCol w:w="835"/>
        <w:gridCol w:w="936"/>
        <w:gridCol w:w="739"/>
        <w:gridCol w:w="763"/>
      </w:tblGrid>
      <w:tr>
        <w:trPr>
          <w:trHeight w:val="65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北京市大红门京深 海鲜批发市场公司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子公司联 营企业</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其他应 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1,192.39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1,422.97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非经营性 占用</w:t>
            </w:r>
          </w:p>
        </w:tc>
      </w:tr>
      <w:tr>
        <w:trPr>
          <w:trHeight w:val="504" w:hRule="exact"/>
        </w:trPr>
        <w:tc>
          <w:tcPr>
            <w:vMerge/>
            <w:tcBorders>
              <w:left w:val="single" w:sz="4"/>
            </w:tcBorders>
            <w:shd w:val="clear" w:color="auto" w:fill="FFFFFF"/>
            <w:vAlign w:val="top"/>
          </w:tcPr>
          <w:p>
            <w:pP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 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19,330.76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15,668.47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12,864.97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22,134.25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514" w:hRule="exact"/>
        </w:trPr>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19,330.76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15,668.47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12,864.97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22,134.25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319" w:line="1" w:lineRule="exact"/>
      </w:pPr>
    </w:p>
    <w:p>
      <w:pPr>
        <w:pStyle w:val="Style39"/>
        <w:keepNext/>
        <w:keepLines/>
        <w:widowControl w:val="0"/>
        <w:shd w:val="clear" w:color="auto" w:fill="auto"/>
        <w:bidi w:val="0"/>
        <w:spacing w:before="0" w:after="0" w:line="461" w:lineRule="exact"/>
        <w:ind w:left="0" w:right="0" w:firstLine="0"/>
        <w:jc w:val="center"/>
      </w:pPr>
      <w:bookmarkStart w:id="325" w:name="bookmark325"/>
      <w:bookmarkStart w:id="326" w:name="bookmark326"/>
      <w:bookmarkStart w:id="327" w:name="bookmark327"/>
      <w:r>
        <w:rPr>
          <w:color w:val="000000"/>
          <w:spacing w:val="0"/>
          <w:w w:val="100"/>
          <w:position w:val="0"/>
          <w:sz w:val="24"/>
          <w:szCs w:val="24"/>
        </w:rPr>
        <w:t>第九节、信息披露报刊和网站</w:t>
      </w:r>
      <w:bookmarkEnd w:id="325"/>
      <w:bookmarkEnd w:id="326"/>
      <w:bookmarkEnd w:id="327"/>
    </w:p>
    <w:p>
      <w:pPr>
        <w:pStyle w:val="Style27"/>
        <w:keepNext w:val="0"/>
        <w:keepLines w:val="0"/>
        <w:widowControl w:val="0"/>
        <w:shd w:val="clear" w:color="auto" w:fill="auto"/>
        <w:bidi w:val="0"/>
        <w:spacing w:before="0" w:after="860" w:line="461" w:lineRule="exact"/>
        <w:ind w:left="220" w:right="0" w:firstLine="480"/>
        <w:jc w:val="both"/>
      </w:pPr>
      <w:r>
        <w:rPr>
          <w:color w:val="000000"/>
          <w:spacing w:val="0"/>
          <w:w w:val="100"/>
          <w:position w:val="0"/>
          <w:sz w:val="24"/>
          <w:szCs w:val="24"/>
        </w:rPr>
        <w:t>报告期内，公司选定《中国证券报》、《证券时报》和《上海证券报》作为指定信 息披露报刊，巨潮网站(</w:t>
      </w:r>
      <w:r>
        <w:rPr>
          <w:color w:val="000000"/>
          <w:spacing w:val="0"/>
          <w:w w:val="100"/>
          <w:position w:val="0"/>
          <w:sz w:val="24"/>
          <w:szCs w:val="24"/>
        </w:rPr>
        <w:t>www.cninfo.com.cn)</w:t>
      </w:r>
      <w:r>
        <w:rPr>
          <w:color w:val="000000"/>
          <w:spacing w:val="0"/>
          <w:w w:val="100"/>
          <w:position w:val="0"/>
          <w:sz w:val="24"/>
          <w:szCs w:val="24"/>
        </w:rPr>
        <w:t>为指定披露网站。</w:t>
      </w:r>
    </w:p>
    <w:p>
      <w:pPr>
        <w:pStyle w:val="Style31"/>
        <w:keepNext w:val="0"/>
        <w:keepLines w:val="0"/>
        <w:widowControl w:val="0"/>
        <w:shd w:val="clear" w:color="auto" w:fill="auto"/>
        <w:bidi w:val="0"/>
        <w:spacing w:before="0" w:after="540" w:line="240" w:lineRule="auto"/>
        <w:ind w:left="0" w:right="0" w:firstLine="0"/>
        <w:jc w:val="center"/>
      </w:pPr>
      <w:r>
        <w:rPr>
          <w:color w:val="000000"/>
          <w:spacing w:val="0"/>
          <w:w w:val="100"/>
          <w:position w:val="0"/>
        </w:rPr>
        <w:t>第八章监事会报告</w:t>
      </w:r>
    </w:p>
    <w:p>
      <w:pPr>
        <w:pStyle w:val="Style27"/>
        <w:keepNext w:val="0"/>
        <w:keepLines w:val="0"/>
        <w:widowControl w:val="0"/>
        <w:shd w:val="clear" w:color="auto" w:fill="auto"/>
        <w:bidi w:val="0"/>
        <w:spacing w:before="0" w:after="0" w:line="469" w:lineRule="exact"/>
        <w:ind w:left="0" w:right="0" w:firstLine="700"/>
        <w:jc w:val="both"/>
      </w:pPr>
      <w:r>
        <w:rPr>
          <w:color w:val="000000"/>
          <w:spacing w:val="0"/>
          <w:w w:val="100"/>
          <w:position w:val="0"/>
          <w:sz w:val="24"/>
          <w:szCs w:val="24"/>
        </w:rPr>
        <w:t>报告期内，公司监事会严格按照《公司法》、《证券法》、《上市公司治理准则》、</w:t>
      </w:r>
    </w:p>
    <w:p>
      <w:pPr>
        <w:pStyle w:val="Style27"/>
        <w:keepNext w:val="0"/>
        <w:keepLines w:val="0"/>
        <w:widowControl w:val="0"/>
        <w:shd w:val="clear" w:color="auto" w:fill="auto"/>
        <w:bidi w:val="0"/>
        <w:spacing w:before="0" w:after="0" w:line="469" w:lineRule="exact"/>
        <w:ind w:left="220" w:right="0" w:firstLine="0"/>
        <w:jc w:val="both"/>
      </w:pPr>
      <w:r>
        <w:rPr>
          <w:color w:val="000000"/>
          <w:spacing w:val="0"/>
          <w:w w:val="100"/>
          <w:position w:val="0"/>
          <w:sz w:val="24"/>
          <w:szCs w:val="24"/>
        </w:rPr>
        <w:t>《公司章程》和国家其它有关法律法规、规范性文件的要求，紧紧围绕完善公司治理 机制、保证公司依法合规运作、提高上市公司质量这个中心积极开展各项工作，对董 事会重大决策、经理班子执行和落实决策情况、公司财务管理和法人治理等工作实施 监督，保障和维护全体股东的权益，确保公司资产安全增值，使股东大会的各项决议 得到贯彻落实，较好地履行了监督职能。</w:t>
      </w:r>
    </w:p>
    <w:p>
      <w:pPr>
        <w:pStyle w:val="Style27"/>
        <w:keepNext w:val="0"/>
        <w:keepLines w:val="0"/>
        <w:widowControl w:val="0"/>
        <w:shd w:val="clear" w:color="auto" w:fill="auto"/>
        <w:tabs>
          <w:tab w:pos="1174" w:val="left"/>
        </w:tabs>
        <w:bidi w:val="0"/>
        <w:spacing w:before="0" w:after="0" w:line="469" w:lineRule="exact"/>
        <w:ind w:left="220" w:right="0" w:firstLine="480"/>
        <w:jc w:val="both"/>
      </w:pPr>
      <w:bookmarkStart w:id="328" w:name="bookmark328"/>
      <w:r>
        <w:rPr>
          <w:color w:val="000000"/>
          <w:spacing w:val="0"/>
          <w:w w:val="100"/>
          <w:position w:val="0"/>
          <w:sz w:val="24"/>
          <w:szCs w:val="24"/>
        </w:rPr>
        <w:t>一</w:t>
      </w:r>
      <w:bookmarkEnd w:id="328"/>
      <w:r>
        <w:rPr>
          <w:color w:val="000000"/>
          <w:spacing w:val="0"/>
          <w:w w:val="100"/>
          <w:position w:val="0"/>
          <w:sz w:val="24"/>
          <w:szCs w:val="24"/>
        </w:rPr>
        <w:t>、</w:t>
        <w:tab/>
        <w:t>报告期内，监事会在法人治理框架下，突出监督重点、加大监督力度，通过 多种方式和渠道保持与公司董事会、经理班子、财务部门负责人、重大项目负责人的 经常联系沟通，加强对属下企业规范运作的监督，开展了二级企业法人治理、突发事 件处理机制、公司内控制度执行情况等专项检查，并提出了改进建议，有力地推动了 董事会战略决策和工作部署的贯彻落实。</w:t>
      </w:r>
    </w:p>
    <w:p>
      <w:pPr>
        <w:pStyle w:val="Style27"/>
        <w:keepNext w:val="0"/>
        <w:keepLines w:val="0"/>
        <w:widowControl w:val="0"/>
        <w:shd w:val="clear" w:color="auto" w:fill="auto"/>
        <w:tabs>
          <w:tab w:pos="1174" w:val="left"/>
        </w:tabs>
        <w:bidi w:val="0"/>
        <w:spacing w:before="0" w:after="180" w:line="469" w:lineRule="exact"/>
        <w:ind w:left="220" w:right="0" w:firstLine="480"/>
        <w:jc w:val="both"/>
      </w:pPr>
      <w:bookmarkStart w:id="329" w:name="bookmark329"/>
      <w:r>
        <w:rPr>
          <w:color w:val="000000"/>
          <w:spacing w:val="0"/>
          <w:w w:val="100"/>
          <w:position w:val="0"/>
          <w:sz w:val="24"/>
          <w:szCs w:val="24"/>
        </w:rPr>
        <w:t>二</w:t>
      </w:r>
      <w:bookmarkEnd w:id="329"/>
      <w:r>
        <w:rPr>
          <w:color w:val="000000"/>
          <w:spacing w:val="0"/>
          <w:w w:val="100"/>
          <w:position w:val="0"/>
          <w:sz w:val="24"/>
          <w:szCs w:val="24"/>
        </w:rPr>
        <w:t>、</w:t>
        <w:tab/>
        <w:t xml:space="preserve">报告期内，经对股东大会和董事会的召开程序、决议事项、董事会对股东大 会决议的执行情况及公司董事、高级管理人员履行职务情况等的监督和检查，监事会 认为：公司法人治理结构规范完善，与控股股东在人员、财产、财务、机构和业务方 面做到“五独立”，公司董事会、监事会和内部机构能够独立运作；董事、高级管理 人员能够做到诚信勤勉、奉公守法、廉洁自律、按章办事，维护公司和股东利益，较 </w:t>
      </w:r>
      <w:r>
        <w:rPr>
          <w:color w:val="000000"/>
          <w:spacing w:val="0"/>
          <w:w w:val="100"/>
          <w:position w:val="0"/>
          <w:sz w:val="24"/>
          <w:szCs w:val="24"/>
        </w:rPr>
        <w:t>好地履行了各自的职责；公司信息披露做到了准确、真实、完整；重大决策符合法定</w:t>
      </w: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程序。公司股权转让中没有发现内幕交易和损害部分股东权益或造成公司资产流失的 </w:t>
      </w:r>
      <w:r>
        <w:rPr>
          <w:color w:val="000000"/>
          <w:spacing w:val="0"/>
          <w:w w:val="100"/>
          <w:position w:val="0"/>
          <w:sz w:val="24"/>
          <w:szCs w:val="24"/>
        </w:rPr>
        <w:t>行为。</w:t>
      </w:r>
    </w:p>
    <w:p>
      <w:pPr>
        <w:pStyle w:val="Style27"/>
        <w:keepNext w:val="0"/>
        <w:keepLines w:val="0"/>
        <w:widowControl w:val="0"/>
        <w:shd w:val="clear" w:color="auto" w:fill="auto"/>
        <w:bidi w:val="0"/>
        <w:spacing w:before="0" w:after="180" w:line="240" w:lineRule="auto"/>
        <w:ind w:left="0" w:right="0" w:firstLine="480"/>
        <w:jc w:val="both"/>
      </w:pPr>
      <w:bookmarkStart w:id="330" w:name="bookmark330"/>
      <w:r>
        <w:rPr>
          <w:color w:val="000000"/>
          <w:spacing w:val="0"/>
          <w:w w:val="100"/>
          <w:position w:val="0"/>
          <w:sz w:val="24"/>
          <w:szCs w:val="24"/>
        </w:rPr>
        <w:t>三</w:t>
      </w:r>
      <w:bookmarkEnd w:id="330"/>
      <w:r>
        <w:rPr>
          <w:color w:val="000000"/>
          <w:spacing w:val="0"/>
          <w:w w:val="100"/>
          <w:position w:val="0"/>
          <w:sz w:val="24"/>
          <w:szCs w:val="24"/>
        </w:rPr>
        <w:t xml:space="preserve">、报告期内，监事会修改了公司监事会议事规则，进一步明确了监事会的议事 </w:t>
      </w:r>
      <w:r>
        <w:rPr>
          <w:color w:val="000000"/>
          <w:spacing w:val="0"/>
          <w:w w:val="100"/>
          <w:position w:val="0"/>
          <w:sz w:val="24"/>
          <w:szCs w:val="24"/>
        </w:rPr>
        <w:t>程序，规范监督机制，使监事能够更好地把握工作的重点和方向，提高监督工作效率。</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9月份，公司第四届监事会期满换届，新一届监事会调整和充实了组成人员。另外， </w:t>
      </w:r>
      <w:r>
        <w:rPr>
          <w:color w:val="000000"/>
          <w:spacing w:val="0"/>
          <w:w w:val="100"/>
          <w:position w:val="0"/>
          <w:sz w:val="24"/>
          <w:szCs w:val="24"/>
        </w:rPr>
        <w:t>由监事会牵头，整合监事会、审计和纪检等内部监督机构，建立内部监督协调机制, 形成立体监督网络，以期更好地履行监督职能。</w:t>
      </w:r>
    </w:p>
    <w:p>
      <w:pPr>
        <w:pStyle w:val="Style27"/>
        <w:keepNext w:val="0"/>
        <w:keepLines w:val="0"/>
        <w:widowControl w:val="0"/>
        <w:shd w:val="clear" w:color="auto" w:fill="auto"/>
        <w:bidi w:val="0"/>
        <w:spacing w:before="0" w:after="180" w:line="240" w:lineRule="auto"/>
        <w:ind w:left="0" w:right="0" w:firstLine="480"/>
        <w:jc w:val="both"/>
      </w:pPr>
      <w:bookmarkStart w:id="331" w:name="bookmark331"/>
      <w:r>
        <w:rPr>
          <w:color w:val="000000"/>
          <w:spacing w:val="0"/>
          <w:w w:val="100"/>
          <w:position w:val="0"/>
          <w:sz w:val="24"/>
          <w:szCs w:val="24"/>
        </w:rPr>
        <w:t>四</w:t>
      </w:r>
      <w:bookmarkEnd w:id="331"/>
      <w:r>
        <w:rPr>
          <w:color w:val="000000"/>
          <w:spacing w:val="0"/>
          <w:w w:val="100"/>
          <w:position w:val="0"/>
          <w:sz w:val="24"/>
          <w:szCs w:val="24"/>
        </w:rPr>
        <w:t>、公司于2003年度实施了配股，实际募集资金</w:t>
      </w:r>
      <w:r>
        <w:rPr>
          <w:color w:val="000000"/>
          <w:spacing w:val="0"/>
          <w:w w:val="100"/>
          <w:position w:val="0"/>
          <w:sz w:val="24"/>
          <w:szCs w:val="24"/>
        </w:rPr>
        <w:t>26780.57</w:t>
      </w:r>
      <w:r>
        <w:rPr>
          <w:color w:val="000000"/>
          <w:spacing w:val="0"/>
          <w:w w:val="100"/>
          <w:position w:val="0"/>
          <w:sz w:val="24"/>
          <w:szCs w:val="24"/>
        </w:rPr>
        <w:t>万元，于2003年4</w:t>
      </w: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月15日全部到帐。因农产品物流配送中心项目用地最终未能落实，公司原计划用于 </w:t>
      </w:r>
      <w:r>
        <w:rPr>
          <w:color w:val="000000"/>
          <w:spacing w:val="0"/>
          <w:w w:val="100"/>
          <w:position w:val="0"/>
          <w:sz w:val="24"/>
          <w:szCs w:val="24"/>
        </w:rPr>
        <w:t>该项目的资金</w:t>
      </w:r>
      <w:r>
        <w:rPr>
          <w:color w:val="000000"/>
          <w:spacing w:val="0"/>
          <w:w w:val="100"/>
          <w:position w:val="0"/>
          <w:sz w:val="24"/>
          <w:szCs w:val="24"/>
        </w:rPr>
        <w:t>13840.92</w:t>
      </w:r>
      <w:r>
        <w:rPr>
          <w:color w:val="000000"/>
          <w:spacing w:val="0"/>
          <w:w w:val="100"/>
          <w:position w:val="0"/>
          <w:sz w:val="24"/>
          <w:szCs w:val="24"/>
        </w:rPr>
        <w:t>万元暂未使用。为了降低财务费用，提高资金效率，第四届 监事会第八次会议审议通过将该项目的募集资金变更为流动资金，期限6个月。</w:t>
      </w:r>
    </w:p>
    <w:p>
      <w:pPr>
        <w:pStyle w:val="Style27"/>
        <w:keepNext w:val="0"/>
        <w:keepLines w:val="0"/>
        <w:widowControl w:val="0"/>
        <w:shd w:val="clear" w:color="auto" w:fill="auto"/>
        <w:bidi w:val="0"/>
        <w:spacing w:before="0" w:after="180" w:line="240" w:lineRule="auto"/>
        <w:ind w:left="0" w:right="0" w:firstLine="480"/>
        <w:jc w:val="both"/>
      </w:pPr>
      <w:bookmarkStart w:id="332" w:name="bookmark332"/>
      <w:r>
        <w:rPr>
          <w:color w:val="000000"/>
          <w:spacing w:val="0"/>
          <w:w w:val="100"/>
          <w:position w:val="0"/>
          <w:sz w:val="24"/>
          <w:szCs w:val="24"/>
        </w:rPr>
        <w:t>五</w:t>
      </w:r>
      <w:bookmarkEnd w:id="332"/>
      <w:r>
        <w:rPr>
          <w:color w:val="000000"/>
          <w:spacing w:val="0"/>
          <w:w w:val="100"/>
          <w:position w:val="0"/>
          <w:sz w:val="24"/>
          <w:szCs w:val="24"/>
        </w:rPr>
        <w:t>、监事会会议及工作情况</w:t>
      </w:r>
    </w:p>
    <w:p>
      <w:pPr>
        <w:pStyle w:val="Style27"/>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 xml:space="preserve">1、第四届监事会第七次会议于2006年3月21日在公司22楼会议室召开。会议 </w:t>
      </w:r>
      <w:r>
        <w:rPr>
          <w:color w:val="000000"/>
          <w:spacing w:val="0"/>
          <w:w w:val="100"/>
          <w:position w:val="0"/>
          <w:sz w:val="24"/>
          <w:szCs w:val="24"/>
        </w:rPr>
        <w:t xml:space="preserve">审议通过了如下议案：⑴关于公司2005年度监事会工作报告；⑵关于公司2005年度 报告及其摘要；⑶关于公司2005年度财务决算报告；⑷关于公司2005年年度利润分 </w:t>
      </w:r>
      <w:r>
        <w:rPr>
          <w:color w:val="000000"/>
          <w:spacing w:val="0"/>
          <w:w w:val="100"/>
          <w:position w:val="0"/>
          <w:sz w:val="24"/>
          <w:szCs w:val="24"/>
        </w:rPr>
        <w:t xml:space="preserve">配；⑸关于修改《深圳市农产品股份有限公司章程》；⑹关于修改《深圳市农产品股 份有限公司监事会议事规则》；⑺关于计提金信信托股权投资减值准备；⑻关于续聘 </w:t>
      </w:r>
      <w:r>
        <w:rPr>
          <w:color w:val="000000"/>
          <w:spacing w:val="0"/>
          <w:w w:val="100"/>
          <w:position w:val="0"/>
          <w:sz w:val="24"/>
          <w:szCs w:val="24"/>
        </w:rPr>
        <w:t>公司2006年度审计机构及支付审计机构费用；⑼关于公司发行短期融资券。</w:t>
      </w:r>
    </w:p>
    <w:p>
      <w:pPr>
        <w:pStyle w:val="Style27"/>
        <w:keepNext w:val="0"/>
        <w:keepLines w:val="0"/>
        <w:widowControl w:val="0"/>
        <w:shd w:val="clear" w:color="auto" w:fill="auto"/>
        <w:bidi w:val="0"/>
        <w:spacing w:before="0" w:after="0" w:line="240" w:lineRule="auto"/>
        <w:ind w:left="0" w:right="0" w:firstLine="480"/>
        <w:jc w:val="both"/>
      </w:pPr>
      <w:bookmarkStart w:id="333" w:name="bookmark333"/>
      <w:r>
        <w:rPr>
          <w:color w:val="000000"/>
          <w:spacing w:val="0"/>
          <w:w w:val="100"/>
          <w:position w:val="0"/>
          <w:sz w:val="24"/>
          <w:szCs w:val="24"/>
        </w:rPr>
        <w:t>2</w:t>
      </w:r>
      <w:bookmarkEnd w:id="333"/>
      <w:r>
        <w:rPr>
          <w:color w:val="000000"/>
          <w:spacing w:val="0"/>
          <w:w w:val="100"/>
          <w:position w:val="0"/>
          <w:sz w:val="24"/>
          <w:szCs w:val="24"/>
        </w:rPr>
        <w:t xml:space="preserve">、第四届监事会第八次会议于2006年8月9日公司22楼会议室召开。会议审 </w:t>
      </w:r>
      <w:r>
        <w:rPr>
          <w:color w:val="000000"/>
          <w:spacing w:val="0"/>
          <w:w w:val="100"/>
          <w:position w:val="0"/>
          <w:sz w:val="24"/>
          <w:szCs w:val="24"/>
        </w:rPr>
        <w:t>议通过了如下议案：⑴关于计提金信信托股权投资减值准备；⑵2006年半年度报告 及其摘要；⑶关于公司部分配股募集资金用途继续变更为流动资金。</w:t>
      </w:r>
    </w:p>
    <w:p>
      <w:pPr>
        <w:pStyle w:val="Style27"/>
        <w:keepNext w:val="0"/>
        <w:keepLines w:val="0"/>
        <w:widowControl w:val="0"/>
        <w:shd w:val="clear" w:color="auto" w:fill="auto"/>
        <w:bidi w:val="0"/>
        <w:spacing w:before="0" w:after="0" w:line="480" w:lineRule="exact"/>
        <w:ind w:left="0" w:right="0" w:firstLine="480"/>
        <w:jc w:val="both"/>
      </w:pPr>
      <w:bookmarkStart w:id="334" w:name="bookmark334"/>
      <w:r>
        <w:rPr>
          <w:color w:val="000000"/>
          <w:spacing w:val="0"/>
          <w:w w:val="100"/>
          <w:position w:val="0"/>
          <w:sz w:val="24"/>
          <w:szCs w:val="24"/>
        </w:rPr>
        <w:t>3</w:t>
      </w:r>
      <w:bookmarkEnd w:id="334"/>
      <w:r>
        <w:rPr>
          <w:color w:val="000000"/>
          <w:spacing w:val="0"/>
          <w:w w:val="100"/>
          <w:position w:val="0"/>
          <w:sz w:val="24"/>
          <w:szCs w:val="24"/>
        </w:rPr>
        <w:t>、第四届监事会第九次会议于2006年9月22日在公司22楼会议室召开。会议 审议通过了推选监事会候选监事的议案。</w:t>
      </w:r>
    </w:p>
    <w:p>
      <w:pPr>
        <w:pStyle w:val="Style27"/>
        <w:keepNext w:val="0"/>
        <w:keepLines w:val="0"/>
        <w:widowControl w:val="0"/>
        <w:shd w:val="clear" w:color="auto" w:fill="auto"/>
        <w:bidi w:val="0"/>
        <w:spacing w:before="0" w:after="180" w:line="485" w:lineRule="exact"/>
        <w:ind w:left="0" w:right="0" w:firstLine="480"/>
        <w:jc w:val="both"/>
      </w:pPr>
      <w:bookmarkStart w:id="335" w:name="bookmark335"/>
      <w:r>
        <w:rPr>
          <w:color w:val="000000"/>
          <w:spacing w:val="0"/>
          <w:w w:val="100"/>
          <w:position w:val="0"/>
          <w:sz w:val="24"/>
          <w:szCs w:val="24"/>
        </w:rPr>
        <w:t>4</w:t>
      </w:r>
      <w:bookmarkEnd w:id="335"/>
      <w:r>
        <w:rPr>
          <w:color w:val="000000"/>
          <w:spacing w:val="0"/>
          <w:w w:val="100"/>
          <w:position w:val="0"/>
          <w:sz w:val="24"/>
          <w:szCs w:val="24"/>
        </w:rPr>
        <w:t>、第五届监事会第一次会议于2006年10月13日在公司22楼会议室召开，会 议审议通过了选举公司第五届监事会主席的议案。</w:t>
      </w:r>
    </w:p>
    <w:p>
      <w:pPr>
        <w:pStyle w:val="Style31"/>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第九章重要事项</w:t>
      </w:r>
    </w:p>
    <w:p>
      <w:pPr>
        <w:pStyle w:val="Style27"/>
        <w:keepNext w:val="0"/>
        <w:keepLines w:val="0"/>
        <w:widowControl w:val="0"/>
        <w:shd w:val="clear" w:color="auto" w:fill="auto"/>
        <w:bidi w:val="0"/>
        <w:spacing w:before="0" w:after="0" w:line="469" w:lineRule="exact"/>
        <w:ind w:left="0" w:right="0" w:firstLine="480"/>
        <w:jc w:val="both"/>
      </w:pPr>
      <w:r>
        <w:rPr>
          <w:b/>
          <w:bCs/>
          <w:color w:val="000000"/>
          <w:spacing w:val="0"/>
          <w:w w:val="100"/>
          <w:position w:val="0"/>
          <w:sz w:val="24"/>
          <w:szCs w:val="24"/>
        </w:rPr>
        <w:t>第一节报告期内，本公司没有发生重大诉讼、仲裁事项。</w:t>
      </w:r>
    </w:p>
    <w:p>
      <w:pPr>
        <w:pStyle w:val="Style27"/>
        <w:keepNext w:val="0"/>
        <w:keepLines w:val="0"/>
        <w:widowControl w:val="0"/>
        <w:shd w:val="clear" w:color="auto" w:fill="auto"/>
        <w:bidi w:val="0"/>
        <w:spacing w:before="0" w:after="0" w:line="498" w:lineRule="exact"/>
        <w:ind w:left="480" w:right="0" w:firstLine="0"/>
        <w:jc w:val="left"/>
      </w:pPr>
      <w:r>
        <w:rPr>
          <w:b/>
          <w:bCs/>
          <w:color w:val="000000"/>
          <w:spacing w:val="0"/>
          <w:w w:val="100"/>
          <w:position w:val="0"/>
          <w:sz w:val="24"/>
          <w:szCs w:val="24"/>
        </w:rPr>
        <w:t>第二节报告期内，公司无发生重大关联交易事项，无委托理财现象。 第三节报告期内，本公司董事及高管人员未有受到监管部门处罚的情况。 第四节报告期内，不存在大股东及附属企业非经营性占用公司资产的情况。 第五节报告期内，收购及出售资产、吸收合并事项的简要情况及进程</w:t>
      </w:r>
    </w:p>
    <w:p>
      <w:pPr>
        <w:pStyle w:val="Style27"/>
        <w:keepNext w:val="0"/>
        <w:keepLines w:val="0"/>
        <w:widowControl w:val="0"/>
        <w:shd w:val="clear" w:color="auto" w:fill="auto"/>
        <w:tabs>
          <w:tab w:pos="856" w:val="left"/>
        </w:tabs>
        <w:bidi w:val="0"/>
        <w:spacing w:before="0" w:after="0" w:line="469" w:lineRule="exact"/>
        <w:ind w:left="0" w:right="0" w:firstLine="480"/>
        <w:jc w:val="both"/>
      </w:pPr>
      <w:bookmarkStart w:id="336" w:name="bookmark336"/>
      <w:r>
        <w:rPr>
          <w:color w:val="000000"/>
          <w:spacing w:val="0"/>
          <w:w w:val="100"/>
          <w:position w:val="0"/>
          <w:sz w:val="24"/>
          <w:szCs w:val="24"/>
        </w:rPr>
        <w:t>一</w:t>
      </w:r>
      <w:bookmarkEnd w:id="336"/>
      <w:r>
        <w:rPr>
          <w:color w:val="000000"/>
          <w:spacing w:val="0"/>
          <w:w w:val="100"/>
          <w:position w:val="0"/>
          <w:sz w:val="24"/>
          <w:szCs w:val="24"/>
        </w:rPr>
        <w:t>、</w:t>
        <w:tab/>
        <w:t>报告期内，公司无收购资产事项，对外投资项目请详见第七章第四节第二段 “报告期内非募集资金投资项目情况”。</w:t>
      </w:r>
    </w:p>
    <w:p>
      <w:pPr>
        <w:pStyle w:val="Style27"/>
        <w:keepNext w:val="0"/>
        <w:keepLines w:val="0"/>
        <w:widowControl w:val="0"/>
        <w:shd w:val="clear" w:color="auto" w:fill="auto"/>
        <w:tabs>
          <w:tab w:pos="937" w:val="left"/>
        </w:tabs>
        <w:bidi w:val="0"/>
        <w:spacing w:before="0" w:after="0" w:line="469" w:lineRule="exact"/>
        <w:ind w:left="0" w:right="0" w:firstLine="480"/>
        <w:jc w:val="both"/>
      </w:pPr>
      <w:bookmarkStart w:id="337" w:name="bookmark337"/>
      <w:r>
        <w:rPr>
          <w:color w:val="000000"/>
          <w:spacing w:val="0"/>
          <w:w w:val="100"/>
          <w:position w:val="0"/>
          <w:sz w:val="24"/>
          <w:szCs w:val="24"/>
        </w:rPr>
        <w:t>二</w:t>
      </w:r>
      <w:bookmarkEnd w:id="337"/>
      <w:r>
        <w:rPr>
          <w:color w:val="000000"/>
          <w:spacing w:val="0"/>
          <w:w w:val="100"/>
          <w:position w:val="0"/>
          <w:sz w:val="24"/>
          <w:szCs w:val="24"/>
        </w:rPr>
        <w:t>、</w:t>
        <w:tab/>
        <w:t>报告期内，公司出售资产情况如下：</w:t>
      </w:r>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为进一步落实公司发展战略，加快非核心业务退出步伐和资产盘活力度，报告期 内公司对部分企业股权进行处置。具体情况如下：</w:t>
      </w:r>
    </w:p>
    <w:p>
      <w:pPr>
        <w:pStyle w:val="Style27"/>
        <w:keepNext w:val="0"/>
        <w:keepLines w:val="0"/>
        <w:widowControl w:val="0"/>
        <w:shd w:val="clear" w:color="auto" w:fill="auto"/>
        <w:tabs>
          <w:tab w:pos="856" w:val="left"/>
        </w:tabs>
        <w:bidi w:val="0"/>
        <w:spacing w:before="0" w:after="0" w:line="469" w:lineRule="exact"/>
        <w:ind w:left="0" w:right="0" w:firstLine="480"/>
        <w:jc w:val="both"/>
      </w:pPr>
      <w:bookmarkStart w:id="338" w:name="bookmark338"/>
      <w:r>
        <w:rPr>
          <w:color w:val="000000"/>
          <w:spacing w:val="0"/>
          <w:w w:val="100"/>
          <w:position w:val="0"/>
          <w:sz w:val="24"/>
          <w:szCs w:val="24"/>
        </w:rPr>
        <w:t>1</w:t>
      </w:r>
      <w:bookmarkEnd w:id="338"/>
      <w:r>
        <w:rPr>
          <w:color w:val="000000"/>
          <w:spacing w:val="0"/>
          <w:w w:val="100"/>
          <w:position w:val="0"/>
          <w:sz w:val="24"/>
          <w:szCs w:val="24"/>
        </w:rPr>
        <w:t>、</w:t>
        <w:tab/>
        <w:t>2006年11月22 日，本公司与伟骏投资有限公司签订了《深圳市集贸市场有 限公司股权转让合同》，将持有的深圳市集贸市场有限公司（以下简称集贸公司）50 %股权以人民币6550万元转让给伟骏投资有限公司。该交易事项的工商变更手续已 经完成。本次股权转让为公司带来4034万元的收益。相关公告已于2006年11月25 日刊登在《中国证券报》、《证券时报》、《上海证券报》和巨潮网站上。</w:t>
      </w:r>
    </w:p>
    <w:p>
      <w:pPr>
        <w:pStyle w:val="Style27"/>
        <w:keepNext w:val="0"/>
        <w:keepLines w:val="0"/>
        <w:widowControl w:val="0"/>
        <w:shd w:val="clear" w:color="auto" w:fill="auto"/>
        <w:tabs>
          <w:tab w:pos="856" w:val="left"/>
        </w:tabs>
        <w:bidi w:val="0"/>
        <w:spacing w:before="0" w:after="0" w:line="469" w:lineRule="exact"/>
        <w:ind w:left="0" w:right="0" w:firstLine="480"/>
        <w:jc w:val="both"/>
      </w:pPr>
      <w:bookmarkStart w:id="339" w:name="bookmark339"/>
      <w:r>
        <w:rPr>
          <w:color w:val="000000"/>
          <w:spacing w:val="0"/>
          <w:w w:val="100"/>
          <w:position w:val="0"/>
          <w:sz w:val="24"/>
          <w:szCs w:val="24"/>
        </w:rPr>
        <w:t>2</w:t>
      </w:r>
      <w:bookmarkEnd w:id="339"/>
      <w:r>
        <w:rPr>
          <w:color w:val="000000"/>
          <w:spacing w:val="0"/>
          <w:w w:val="100"/>
          <w:position w:val="0"/>
          <w:sz w:val="24"/>
          <w:szCs w:val="24"/>
        </w:rPr>
        <w:t>、</w:t>
        <w:tab/>
        <w:t>2006年12月8日，本公司及下属全资子公司深圳市果菜贸易公司（以下简 称果菜公司）与深圳市民润农产品配送连锁商业有限公司（以下简称民润公司）另两 家股东英天有限公司和广狮有限公司（以下合称外方股东）签署《深圳市民润农产品 配送连锁商业有限公司股权转让协议》（以下简称股权转让协议）。本公司将持有的民 润公司33.43%的股权出让给外方股东，转让价格为人民币</w:t>
      </w:r>
      <w:r>
        <w:rPr>
          <w:color w:val="000000"/>
          <w:spacing w:val="0"/>
          <w:w w:val="100"/>
          <w:position w:val="0"/>
          <w:sz w:val="24"/>
          <w:szCs w:val="24"/>
        </w:rPr>
        <w:t>63,696,189.28</w:t>
      </w:r>
      <w:r>
        <w:rPr>
          <w:color w:val="000000"/>
          <w:spacing w:val="0"/>
          <w:w w:val="100"/>
          <w:position w:val="0"/>
          <w:sz w:val="24"/>
          <w:szCs w:val="24"/>
        </w:rPr>
        <w:t xml:space="preserve">元，果菜 公司将持有的民润公司6.33%的股权转让给外方股东，转让价格为人民币 </w:t>
      </w:r>
      <w:r>
        <w:rPr>
          <w:color w:val="000000"/>
          <w:spacing w:val="0"/>
          <w:w w:val="100"/>
          <w:position w:val="0"/>
          <w:sz w:val="24"/>
          <w:szCs w:val="24"/>
        </w:rPr>
        <w:t>12,060,929.65</w:t>
      </w:r>
      <w:r>
        <w:rPr>
          <w:color w:val="000000"/>
          <w:spacing w:val="0"/>
          <w:w w:val="100"/>
          <w:position w:val="0"/>
          <w:sz w:val="24"/>
          <w:szCs w:val="24"/>
        </w:rPr>
        <w:t>元。本次转让完成后，本公司通过全资子公司果菜公司持有民润公司 8%的股权。截至本报告披露日，该交易事项仍在办理相关审批手续。由于该转让还需 走双方各自的审批程序，且与该协议相关的附属文件需要双方签署后报商务部审批， 所以转让仍存在不确定性。相关公告已于2007年1月9日刊登在《中国证券报》、《证 券时报》、《上海证券报》和巨潮网站上。</w:t>
      </w:r>
    </w:p>
    <w:p>
      <w:pPr>
        <w:pStyle w:val="Style27"/>
        <w:keepNext w:val="0"/>
        <w:keepLines w:val="0"/>
        <w:widowControl w:val="0"/>
        <w:shd w:val="clear" w:color="auto" w:fill="auto"/>
        <w:tabs>
          <w:tab w:pos="856" w:val="left"/>
        </w:tabs>
        <w:bidi w:val="0"/>
        <w:spacing w:before="0" w:after="0" w:line="469" w:lineRule="exact"/>
        <w:ind w:left="0" w:right="0" w:firstLine="480"/>
        <w:jc w:val="both"/>
      </w:pPr>
      <w:bookmarkStart w:id="340" w:name="bookmark340"/>
      <w:r>
        <w:rPr>
          <w:color w:val="000000"/>
          <w:spacing w:val="0"/>
          <w:w w:val="100"/>
          <w:position w:val="0"/>
          <w:sz w:val="24"/>
          <w:szCs w:val="24"/>
        </w:rPr>
        <w:t>3</w:t>
      </w:r>
      <w:bookmarkEnd w:id="340"/>
      <w:r>
        <w:rPr>
          <w:color w:val="000000"/>
          <w:spacing w:val="0"/>
          <w:w w:val="100"/>
          <w:position w:val="0"/>
          <w:sz w:val="24"/>
          <w:szCs w:val="24"/>
        </w:rPr>
        <w:t>、</w:t>
        <w:tab/>
        <w:t>2006年11月24日，本公司下属全资子公司深圳市果菜贸易公司（以下简称</w:t>
      </w: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果菜公司）与深圳市投资控股有限公司（以下简称深投控）签订了《关于沙尾工业区 </w:t>
      </w:r>
      <w:r>
        <w:rPr>
          <w:color w:val="000000"/>
          <w:spacing w:val="0"/>
          <w:w w:val="100"/>
          <w:position w:val="0"/>
          <w:sz w:val="24"/>
          <w:szCs w:val="24"/>
        </w:rPr>
        <w:t xml:space="preserve">318栋物业权益转让的协议》，果菜公司将持有的沙尾工业区318栋物业的权益转让 </w:t>
      </w:r>
      <w:r>
        <w:rPr>
          <w:color w:val="000000"/>
          <w:spacing w:val="0"/>
          <w:w w:val="100"/>
          <w:position w:val="0"/>
          <w:sz w:val="24"/>
          <w:szCs w:val="24"/>
        </w:rPr>
        <w:t>给深投控，该项权益转让收入为</w:t>
      </w:r>
      <w:r>
        <w:rPr>
          <w:color w:val="000000"/>
          <w:spacing w:val="0"/>
          <w:w w:val="100"/>
          <w:position w:val="0"/>
          <w:sz w:val="24"/>
          <w:szCs w:val="24"/>
        </w:rPr>
        <w:t>1364.76</w:t>
      </w:r>
      <w:r>
        <w:rPr>
          <w:color w:val="000000"/>
          <w:spacing w:val="0"/>
          <w:w w:val="100"/>
          <w:position w:val="0"/>
          <w:sz w:val="24"/>
          <w:szCs w:val="24"/>
        </w:rPr>
        <w:t>万元，扣除帐面成本</w:t>
      </w:r>
      <w:r>
        <w:rPr>
          <w:color w:val="000000"/>
          <w:spacing w:val="0"/>
          <w:w w:val="100"/>
          <w:position w:val="0"/>
          <w:sz w:val="24"/>
          <w:szCs w:val="24"/>
        </w:rPr>
        <w:t>362.92</w:t>
      </w:r>
      <w:r>
        <w:rPr>
          <w:color w:val="000000"/>
          <w:spacing w:val="0"/>
          <w:w w:val="100"/>
          <w:position w:val="0"/>
          <w:sz w:val="24"/>
          <w:szCs w:val="24"/>
        </w:rPr>
        <w:t>万元及相关费 用后,本次转让产生一次性收益约1000万元。截至披露日，果菜公司已收到深投控支 付的物业权益转让款。2007年公司第二次临时股东大会审议通过该交易事项。相关 公告已于2007年4月5日和2007年4月20日刊登在《中国证券报》、《证券时报》、</w:t>
      </w:r>
    </w:p>
    <w:p>
      <w:pPr>
        <w:pStyle w:val="Style27"/>
        <w:keepNext w:val="0"/>
        <w:keepLines w:val="0"/>
        <w:widowControl w:val="0"/>
        <w:shd w:val="clear" w:color="auto" w:fill="auto"/>
        <w:bidi w:val="0"/>
        <w:spacing w:before="0" w:after="180" w:line="240" w:lineRule="auto"/>
        <w:ind w:left="0" w:right="0" w:firstLine="200"/>
        <w:jc w:val="left"/>
      </w:pPr>
      <w:r>
        <w:rPr>
          <w:color w:val="000000"/>
          <w:spacing w:val="0"/>
          <w:w w:val="100"/>
          <w:position w:val="0"/>
          <w:sz w:val="24"/>
          <w:szCs w:val="24"/>
        </w:rPr>
        <w:t>《上海证券报》和巨潮网站上。</w:t>
      </w:r>
    </w:p>
    <w:p>
      <w:pPr>
        <w:pStyle w:val="Style27"/>
        <w:keepNext w:val="0"/>
        <w:keepLines w:val="0"/>
        <w:widowControl w:val="0"/>
        <w:shd w:val="clear" w:color="auto" w:fill="auto"/>
        <w:bidi w:val="0"/>
        <w:spacing w:before="0" w:after="180" w:line="240" w:lineRule="auto"/>
        <w:ind w:left="0" w:right="0" w:firstLine="540"/>
        <w:jc w:val="both"/>
      </w:pPr>
      <w:bookmarkStart w:id="341" w:name="bookmark341"/>
      <w:r>
        <w:rPr>
          <w:color w:val="000000"/>
          <w:spacing w:val="0"/>
          <w:w w:val="100"/>
          <w:position w:val="0"/>
          <w:sz w:val="24"/>
          <w:szCs w:val="24"/>
        </w:rPr>
        <w:t>4</w:t>
      </w:r>
      <w:bookmarkEnd w:id="341"/>
      <w:r>
        <w:rPr>
          <w:color w:val="000000"/>
          <w:spacing w:val="0"/>
          <w:w w:val="100"/>
          <w:position w:val="0"/>
          <w:sz w:val="24"/>
          <w:szCs w:val="24"/>
        </w:rPr>
        <w:t xml:space="preserve">、2006年12月20日，本公司与深圳市财富酒店管理有限公司（以下简称财富 </w:t>
      </w:r>
      <w:r>
        <w:rPr>
          <w:color w:val="000000"/>
          <w:spacing w:val="0"/>
          <w:w w:val="100"/>
          <w:position w:val="0"/>
          <w:sz w:val="24"/>
          <w:szCs w:val="24"/>
        </w:rPr>
        <w:t>酒店公司）签订了《深圳市房地产买卖合同》及补充合同，将本公司名下持有的华强</w:t>
      </w:r>
    </w:p>
    <w:p>
      <w:pPr>
        <w:pStyle w:val="Style27"/>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rPr>
        <w:t>肉菜综合市场房产（以下简称华强南房产）合计</w:t>
      </w:r>
      <w:r>
        <w:rPr>
          <w:color w:val="000000"/>
          <w:spacing w:val="0"/>
          <w:w w:val="100"/>
          <w:position w:val="0"/>
          <w:sz w:val="24"/>
          <w:szCs w:val="24"/>
        </w:rPr>
        <w:t>778.65</w:t>
      </w:r>
      <w:r>
        <w:rPr>
          <w:color w:val="000000"/>
          <w:spacing w:val="0"/>
          <w:w w:val="100"/>
          <w:position w:val="0"/>
          <w:sz w:val="24"/>
          <w:szCs w:val="24"/>
        </w:rPr>
        <w:t xml:space="preserve">平米转让给财富酒店公司， </w:t>
      </w:r>
      <w:r>
        <w:rPr>
          <w:color w:val="000000"/>
          <w:spacing w:val="0"/>
          <w:w w:val="100"/>
          <w:position w:val="0"/>
          <w:sz w:val="24"/>
          <w:szCs w:val="24"/>
        </w:rPr>
        <w:t xml:space="preserve">获得转让款及经营权损失、装修损失补偿款共计27,252,750元。本房产帐面成本为 </w:t>
      </w:r>
      <w:r>
        <w:rPr>
          <w:color w:val="000000"/>
          <w:spacing w:val="0"/>
          <w:w w:val="100"/>
          <w:position w:val="0"/>
          <w:sz w:val="24"/>
          <w:szCs w:val="24"/>
        </w:rPr>
        <w:t>2,318,133.15,</w:t>
      </w:r>
      <w:r>
        <w:rPr>
          <w:color w:val="000000"/>
          <w:spacing w:val="0"/>
          <w:w w:val="100"/>
          <w:position w:val="0"/>
          <w:sz w:val="24"/>
          <w:szCs w:val="24"/>
        </w:rPr>
        <w:t xml:space="preserve">扣除相关税费后,本次转让产生一次性收益约1902万元。公司董事会 于2006年12月11日出具决议同意华强南房产转让事项，2007年公司第二次临时股 东大会审议通过该交易事项。截至披露日，本公司已收到财富酒店公司支付的全部房 </w:t>
      </w:r>
      <w:r>
        <w:rPr>
          <w:color w:val="000000"/>
          <w:spacing w:val="0"/>
          <w:w w:val="100"/>
          <w:position w:val="0"/>
          <w:sz w:val="24"/>
          <w:szCs w:val="24"/>
        </w:rPr>
        <w:t>款及补偿款。相关公告已于2007年4月5日和2007年4月20日刊登在《中国证券 报》、《证券时报》、《上海证券报》和巨潮网站上。</w:t>
      </w:r>
    </w:p>
    <w:p>
      <w:pPr>
        <w:pStyle w:val="Style39"/>
        <w:keepNext/>
        <w:keepLines/>
        <w:widowControl w:val="0"/>
        <w:shd w:val="clear" w:color="auto" w:fill="auto"/>
        <w:bidi w:val="0"/>
        <w:spacing w:before="0" w:after="0" w:line="464" w:lineRule="exact"/>
        <w:ind w:left="0" w:right="0" w:firstLine="0"/>
        <w:jc w:val="center"/>
      </w:pPr>
      <w:bookmarkStart w:id="342" w:name="bookmark342"/>
      <w:bookmarkStart w:id="343" w:name="bookmark343"/>
      <w:bookmarkStart w:id="344" w:name="bookmark344"/>
      <w:r>
        <w:rPr>
          <w:color w:val="000000"/>
          <w:spacing w:val="0"/>
          <w:w w:val="100"/>
          <w:position w:val="0"/>
          <w:sz w:val="24"/>
          <w:szCs w:val="24"/>
        </w:rPr>
        <w:t>第四节报告期内对外担保情况</w:t>
      </w:r>
      <w:bookmarkEnd w:id="342"/>
      <w:bookmarkEnd w:id="343"/>
      <w:bookmarkEnd w:id="344"/>
    </w:p>
    <w:p>
      <w:pPr>
        <w:pStyle w:val="Style39"/>
        <w:keepNext/>
        <w:keepLines/>
        <w:widowControl w:val="0"/>
        <w:shd w:val="clear" w:color="auto" w:fill="auto"/>
        <w:bidi w:val="0"/>
        <w:spacing w:before="0" w:after="60" w:line="464" w:lineRule="exact"/>
        <w:ind w:left="0" w:right="0" w:firstLine="540"/>
        <w:jc w:val="both"/>
      </w:pPr>
      <w:bookmarkStart w:id="342" w:name="bookmark342"/>
      <w:bookmarkStart w:id="343" w:name="bookmark343"/>
      <w:bookmarkStart w:id="345" w:name="bookmark345"/>
      <w:r>
        <w:rPr>
          <w:color w:val="000000"/>
          <w:spacing w:val="0"/>
          <w:w w:val="100"/>
          <w:position w:val="0"/>
          <w:sz w:val="24"/>
          <w:szCs w:val="24"/>
        </w:rPr>
        <w:t>一、报告期内公司对外担保情况说明</w:t>
      </w:r>
      <w:bookmarkEnd w:id="342"/>
      <w:bookmarkEnd w:id="343"/>
      <w:bookmarkEnd w:id="345"/>
    </w:p>
    <w:p>
      <w:pPr>
        <w:pStyle w:val="Style27"/>
        <w:keepNext w:val="0"/>
        <w:keepLines w:val="0"/>
        <w:widowControl w:val="0"/>
        <w:shd w:val="clear" w:color="auto" w:fill="auto"/>
        <w:tabs>
          <w:tab w:pos="7757" w:val="left"/>
        </w:tabs>
        <w:bidi w:val="0"/>
        <w:spacing w:before="0" w:after="340" w:line="464" w:lineRule="exact"/>
        <w:ind w:left="0" w:right="0" w:firstLine="540"/>
        <w:jc w:val="both"/>
        <w:rPr>
          <w:sz w:val="18"/>
          <w:szCs w:val="18"/>
        </w:rPr>
      </w:pPr>
      <w:r>
        <w:rPr>
          <w:color w:val="000000"/>
          <w:spacing w:val="0"/>
          <w:w w:val="100"/>
          <w:position w:val="0"/>
          <w:sz w:val="24"/>
          <w:szCs w:val="24"/>
        </w:rPr>
        <w:t>报告期内，公司没有为控股股东及其附属企业提供担保。截至报告期末，本公司 对外担保总额35090万元，占公司净资产的24.07%,其中为下属控股子公司提供担 保总额20090万元，为持股50%以下的关联企业提供担保总额15000万元，为资产 负债率超过70%的公司提供担保17490万元。具体明细如下表：</w:t>
        <w:tab/>
      </w:r>
      <w:r>
        <w:rPr>
          <w:color w:val="000000"/>
          <w:spacing w:val="0"/>
          <w:w w:val="100"/>
          <w:position w:val="0"/>
          <w:sz w:val="18"/>
          <w:szCs w:val="18"/>
        </w:rPr>
        <w:t>单位：万元</w:t>
      </w:r>
    </w:p>
    <w:tbl>
      <w:tblPr>
        <w:tblOverlap w:val="never"/>
        <w:jc w:val="center"/>
        <w:tblLayout w:type="fixed"/>
      </w:tblPr>
      <w:tblGrid>
        <w:gridCol w:w="1954"/>
        <w:gridCol w:w="1502"/>
        <w:gridCol w:w="854"/>
        <w:gridCol w:w="1157"/>
        <w:gridCol w:w="1747"/>
        <w:gridCol w:w="581"/>
        <w:gridCol w:w="1133"/>
      </w:tblGrid>
      <w:tr>
        <w:trPr>
          <w:trHeight w:val="322" w:hRule="exact"/>
        </w:trPr>
        <w:tc>
          <w:tcPr>
            <w:gridSpan w:val="7"/>
            <w:tcBorders>
              <w:top w:val="single" w:sz="4"/>
              <w:left w:val="single" w:sz="4"/>
              <w:right w:val="single" w:sz="4"/>
            </w:tcBorders>
            <w:shd w:val="clear" w:color="auto" w:fill="DFDFDF"/>
            <w:vAlign w:val="bottom"/>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公司对外担保情况（不包括对控股子公司的担保）</w:t>
            </w:r>
          </w:p>
        </w:tc>
      </w:tr>
      <w:tr>
        <w:trPr>
          <w:trHeight w:val="629" w:hRule="exact"/>
        </w:trPr>
        <w:tc>
          <w:tcPr>
            <w:tcBorders>
              <w:top w:val="single" w:sz="4"/>
              <w:left w:val="single" w:sz="4"/>
            </w:tcBorders>
            <w:shd w:val="clear" w:color="auto" w:fill="DFDFD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担保对象名称</w:t>
            </w:r>
          </w:p>
        </w:tc>
        <w:tc>
          <w:tcPr>
            <w:tcBorders>
              <w:top w:val="single" w:sz="4"/>
              <w:left w:val="single" w:sz="4"/>
            </w:tcBorders>
            <w:shd w:val="clear" w:color="auto" w:fill="DFDFD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发生日期</w:t>
            </w:r>
          </w:p>
        </w:tc>
        <w:tc>
          <w:tcPr>
            <w:tcBorders>
              <w:top w:val="single" w:sz="4"/>
              <w:left w:val="single" w:sz="4"/>
            </w:tcBorders>
            <w:shd w:val="clear" w:color="auto" w:fill="DFDFD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担保金额</w:t>
            </w:r>
          </w:p>
        </w:tc>
        <w:tc>
          <w:tcPr>
            <w:tcBorders>
              <w:top w:val="single" w:sz="4"/>
              <w:left w:val="single" w:sz="4"/>
            </w:tcBorders>
            <w:shd w:val="clear" w:color="auto" w:fill="DFDFD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担保类型</w:t>
            </w:r>
          </w:p>
        </w:tc>
        <w:tc>
          <w:tcPr>
            <w:tcBorders>
              <w:top w:val="single" w:sz="4"/>
              <w:left w:val="single" w:sz="4"/>
            </w:tcBorders>
            <w:shd w:val="clear" w:color="auto" w:fill="DFDFD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DFDFDF"/>
            <w:vAlign w:val="top"/>
          </w:tcPr>
          <w:p>
            <w:pPr>
              <w:pStyle w:val="Style1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是否履</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行完毕</w:t>
            </w:r>
          </w:p>
        </w:tc>
        <w:tc>
          <w:tcPr>
            <w:tcBorders>
              <w:top w:val="single" w:sz="4"/>
              <w:left w:val="single" w:sz="4"/>
              <w:right w:val="single" w:sz="4"/>
            </w:tcBorders>
            <w:shd w:val="clear" w:color="auto" w:fill="DFDFDF"/>
            <w:vAlign w:val="top"/>
          </w:tcPr>
          <w:p>
            <w:pPr>
              <w:pStyle w:val="Style1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是否为关联方 担保（是或否）</w:t>
            </w:r>
          </w:p>
        </w:tc>
      </w:tr>
      <w:tr>
        <w:trPr>
          <w:trHeight w:val="629"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深圳市民润农产品配送 连锁商业有限公司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2006.09.06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2006.09.06-2007.08.05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29"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深圳市民润农产品配送 连锁商业有限公司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2006.09.11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2006.09.11-2007.08.10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34"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深圳市民润农产品配送 连锁商业有限公司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2006.10.11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连带责任担保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2006.10.11-2007.08.10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1949"/>
        <w:gridCol w:w="1502"/>
        <w:gridCol w:w="854"/>
        <w:gridCol w:w="1186"/>
        <w:gridCol w:w="1723"/>
        <w:gridCol w:w="581"/>
        <w:gridCol w:w="1133"/>
      </w:tblGrid>
      <w:tr>
        <w:trPr>
          <w:trHeight w:val="71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深圳市民润农产品配送 连锁商业有限公司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2006.10.11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2006.10.11-2007.08.12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29"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深圳市民润农产品配送 连锁商业有限公司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2006.10.16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2006.10.16-2007.08.15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29"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深圳市民润农产品配送 连锁商业有限公司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2006.10.18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2006.10.18-2007.08.17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3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深圳市民润农产品配送 连锁商业有限公司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2007.02.16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2007.02.16-2008.02.15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深宝实业股份有限公司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2006.12.19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连带责任担保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2006.12.19-2007.12.19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17" w:hRule="exact"/>
        </w:trPr>
        <w:tc>
          <w:tcPr>
            <w:tcBorders>
              <w:top w:val="single" w:sz="4"/>
              <w:lef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报告期内担保发生额合计</w:t>
            </w:r>
          </w:p>
        </w:tc>
        <w:tc>
          <w:tcPr>
            <w:gridSpan w:val="3"/>
            <w:tcBorders>
              <w:top w:val="single" w:sz="4"/>
            </w:tcBorders>
            <w:shd w:val="clear" w:color="auto" w:fill="DFDFD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35090</w:t>
            </w:r>
          </w:p>
        </w:tc>
      </w:tr>
      <w:tr>
        <w:trPr>
          <w:trHeight w:val="317" w:hRule="exact"/>
        </w:trPr>
        <w:tc>
          <w:tcPr>
            <w:gridSpan w:val="4"/>
            <w:tcBorders>
              <w:top w:val="single" w:sz="4"/>
              <w:lef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报告期末担保余额合计</w:t>
            </w:r>
            <w:r>
              <w:rPr>
                <w:color w:val="000000"/>
                <w:spacing w:val="0"/>
                <w:w w:val="100"/>
                <w:position w:val="0"/>
                <w:sz w:val="18"/>
                <w:szCs w:val="18"/>
              </w:rPr>
              <w:t>（A）</w:t>
            </w:r>
          </w:p>
        </w:tc>
        <w:tc>
          <w:tcPr>
            <w:gridSpan w:val="3"/>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w:t>
            </w:r>
          </w:p>
        </w:tc>
      </w:tr>
      <w:tr>
        <w:trPr>
          <w:trHeight w:val="317" w:hRule="exact"/>
        </w:trPr>
        <w:tc>
          <w:tcPr>
            <w:gridSpan w:val="7"/>
            <w:tcBorders>
              <w:top w:val="single" w:sz="4"/>
              <w:left w:val="single" w:sz="4"/>
              <w:righ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公司对控股子公司的担保情况</w:t>
            </w:r>
          </w:p>
        </w:tc>
      </w:tr>
      <w:tr>
        <w:trPr>
          <w:trHeight w:val="317" w:hRule="exact"/>
        </w:trPr>
        <w:tc>
          <w:tcPr>
            <w:gridSpan w:val="4"/>
            <w:tcBorders>
              <w:top w:val="single" w:sz="4"/>
              <w:lef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报告期内对控股子公司担保发生额合计</w:t>
            </w:r>
          </w:p>
        </w:tc>
        <w:tc>
          <w:tcPr>
            <w:gridSpan w:val="3"/>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317" w:hRule="exact"/>
        </w:trPr>
        <w:tc>
          <w:tcPr>
            <w:gridSpan w:val="4"/>
            <w:tcBorders>
              <w:top w:val="single" w:sz="4"/>
              <w:lef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报告期末对控股子公司担保余额合计</w:t>
            </w:r>
            <w:r>
              <w:rPr>
                <w:color w:val="000000"/>
                <w:spacing w:val="0"/>
                <w:w w:val="100"/>
                <w:position w:val="0"/>
                <w:sz w:val="18"/>
                <w:szCs w:val="18"/>
              </w:rPr>
              <w:t>（B）</w:t>
            </w:r>
          </w:p>
        </w:tc>
        <w:tc>
          <w:tcPr>
            <w:gridSpan w:val="3"/>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20090</w:t>
            </w:r>
          </w:p>
        </w:tc>
      </w:tr>
      <w:tr>
        <w:trPr>
          <w:trHeight w:val="317" w:hRule="exact"/>
        </w:trPr>
        <w:tc>
          <w:tcPr>
            <w:gridSpan w:val="7"/>
            <w:tcBorders>
              <w:top w:val="single" w:sz="4"/>
              <w:left w:val="single" w:sz="4"/>
              <w:righ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公司担保总额情况（包括对控股子公司的担保）</w:t>
            </w:r>
          </w:p>
        </w:tc>
      </w:tr>
      <w:tr>
        <w:trPr>
          <w:trHeight w:val="317" w:hRule="exact"/>
        </w:trPr>
        <w:tc>
          <w:tcPr>
            <w:gridSpan w:val="4"/>
            <w:tcBorders>
              <w:top w:val="single" w:sz="4"/>
              <w:lef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担保总额（</w:t>
            </w:r>
            <w:r>
              <w:rPr>
                <w:color w:val="000000"/>
                <w:spacing w:val="0"/>
                <w:w w:val="100"/>
                <w:position w:val="0"/>
                <w:sz w:val="18"/>
                <w:szCs w:val="18"/>
              </w:rPr>
              <w:t>A+B）</w:t>
            </w:r>
          </w:p>
        </w:tc>
        <w:tc>
          <w:tcPr>
            <w:gridSpan w:val="3"/>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35090</w:t>
            </w:r>
          </w:p>
        </w:tc>
      </w:tr>
      <w:tr>
        <w:trPr>
          <w:trHeight w:val="317" w:hRule="exact"/>
        </w:trPr>
        <w:tc>
          <w:tcPr>
            <w:gridSpan w:val="4"/>
            <w:tcBorders>
              <w:top w:val="single" w:sz="4"/>
              <w:lef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担保总额占公司净资产的比例</w:t>
            </w:r>
          </w:p>
        </w:tc>
        <w:tc>
          <w:tcPr>
            <w:gridSpan w:val="3"/>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24.07%</w:t>
            </w:r>
          </w:p>
        </w:tc>
      </w:tr>
      <w:tr>
        <w:trPr>
          <w:trHeight w:val="317" w:hRule="exact"/>
        </w:trPr>
        <w:tc>
          <w:tcPr>
            <w:gridSpan w:val="7"/>
            <w:tcBorders>
              <w:top w:val="single" w:sz="4"/>
              <w:left w:val="single" w:sz="4"/>
              <w:righ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317" w:hRule="exact"/>
        </w:trPr>
        <w:tc>
          <w:tcPr>
            <w:gridSpan w:val="4"/>
            <w:tcBorders>
              <w:top w:val="single" w:sz="4"/>
              <w:lef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为股东、实际控制人及其关联方提供担保的金额</w:t>
            </w:r>
            <w:r>
              <w:rPr>
                <w:color w:val="000000"/>
                <w:spacing w:val="0"/>
                <w:w w:val="100"/>
                <w:position w:val="0"/>
                <w:sz w:val="18"/>
                <w:szCs w:val="18"/>
              </w:rPr>
              <w:t>（C）</w:t>
            </w:r>
          </w:p>
        </w:tc>
        <w:tc>
          <w:tcPr>
            <w:gridSpan w:val="3"/>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17" w:hRule="exact"/>
        </w:trPr>
        <w:tc>
          <w:tcPr>
            <w:gridSpan w:val="4"/>
            <w:tcBorders>
              <w:top w:val="single" w:sz="4"/>
              <w:lef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直接或间接为资产负债率超过</w:t>
            </w:r>
            <w:r>
              <w:rPr>
                <w:color w:val="000000"/>
                <w:spacing w:val="0"/>
                <w:w w:val="100"/>
                <w:position w:val="0"/>
                <w:sz w:val="18"/>
                <w:szCs w:val="18"/>
              </w:rPr>
              <w:t>70%</w:t>
            </w:r>
            <w:r>
              <w:rPr>
                <w:color w:val="000000"/>
                <w:spacing w:val="0"/>
                <w:w w:val="100"/>
                <w:position w:val="0"/>
                <w:sz w:val="18"/>
                <w:szCs w:val="18"/>
              </w:rPr>
              <w:t>的被担保对象提供的担保金额</w:t>
            </w:r>
            <w:r>
              <w:rPr>
                <w:color w:val="000000"/>
                <w:spacing w:val="0"/>
                <w:w w:val="100"/>
                <w:position w:val="0"/>
                <w:sz w:val="18"/>
                <w:szCs w:val="18"/>
              </w:rPr>
              <w:t>（D）</w:t>
            </w:r>
          </w:p>
        </w:tc>
        <w:tc>
          <w:tcPr>
            <w:gridSpan w:val="3"/>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17490</w:t>
            </w:r>
          </w:p>
        </w:tc>
      </w:tr>
      <w:tr>
        <w:trPr>
          <w:trHeight w:val="317" w:hRule="exact"/>
        </w:trPr>
        <w:tc>
          <w:tcPr>
            <w:gridSpan w:val="4"/>
            <w:tcBorders>
              <w:top w:val="single" w:sz="4"/>
              <w:left w:val="single" w:sz="4"/>
            </w:tcBorders>
            <w:shd w:val="clear" w:color="auto" w:fill="DFDFD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color w:val="000000"/>
                <w:spacing w:val="0"/>
                <w:w w:val="100"/>
                <w:position w:val="0"/>
                <w:sz w:val="18"/>
                <w:szCs w:val="18"/>
              </w:rPr>
              <w:t>50%</w:t>
            </w:r>
            <w:r>
              <w:rPr>
                <w:color w:val="000000"/>
                <w:spacing w:val="0"/>
                <w:w w:val="100"/>
                <w:position w:val="0"/>
                <w:sz w:val="18"/>
                <w:szCs w:val="18"/>
              </w:rPr>
              <w:t>部分的金额</w:t>
            </w:r>
            <w:r>
              <w:rPr>
                <w:color w:val="000000"/>
                <w:spacing w:val="0"/>
                <w:w w:val="100"/>
                <w:position w:val="0"/>
                <w:sz w:val="18"/>
                <w:szCs w:val="18"/>
              </w:rPr>
              <w:t>（E）</w:t>
            </w:r>
          </w:p>
        </w:tc>
        <w:tc>
          <w:tcPr>
            <w:gridSpan w:val="3"/>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2" w:hRule="exact"/>
        </w:trPr>
        <w:tc>
          <w:tcPr>
            <w:gridSpan w:val="4"/>
            <w:tcBorders>
              <w:top w:val="single" w:sz="4"/>
              <w:left w:val="single" w:sz="4"/>
              <w:bottom w:val="single" w:sz="4"/>
            </w:tcBorders>
            <w:shd w:val="clear" w:color="auto" w:fill="DFDFD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color w:val="000000"/>
                <w:spacing w:val="0"/>
                <w:w w:val="100"/>
                <w:position w:val="0"/>
                <w:sz w:val="18"/>
                <w:szCs w:val="18"/>
              </w:rPr>
              <w:t>*（C+D+E）</w:t>
            </w:r>
          </w:p>
        </w:tc>
        <w:tc>
          <w:tcPr>
            <w:gridSpan w:val="3"/>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17490</w:t>
            </w:r>
          </w:p>
        </w:tc>
      </w:tr>
    </w:tbl>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1、本公司为深圳市民润农产品配送连锁商业有限公司（以下简称民润公司）在 </w:t>
      </w:r>
      <w:r>
        <w:rPr>
          <w:color w:val="000000"/>
          <w:spacing w:val="0"/>
          <w:w w:val="100"/>
          <w:position w:val="0"/>
          <w:sz w:val="24"/>
          <w:szCs w:val="24"/>
        </w:rPr>
        <w:t xml:space="preserve">中国建设银行深圳市分行2006年9月申请贷款10000万元人民币和2006年12月申 </w:t>
      </w:r>
      <w:r>
        <w:rPr>
          <w:color w:val="000000"/>
          <w:spacing w:val="0"/>
          <w:w w:val="100"/>
          <w:position w:val="0"/>
          <w:sz w:val="24"/>
          <w:szCs w:val="24"/>
        </w:rPr>
        <w:t xml:space="preserve">请贷款3000万元人民币提供担保，担保方式为连带责任担保。该项担保是2005年民 </w:t>
      </w:r>
      <w:r>
        <w:rPr>
          <w:color w:val="000000"/>
          <w:spacing w:val="0"/>
          <w:w w:val="100"/>
          <w:position w:val="0"/>
          <w:sz w:val="24"/>
          <w:szCs w:val="24"/>
        </w:rPr>
        <w:t>润公司为本公司全资子公司时发生，本次担保为续保。董事会认为，为支持民润公司 在过渡期的经营发展，继续向民润公司提供上述贷款担保能够改善其经营状况，提升 民润公司的价值。上述事项已分别刊登在2006年9月26日和2006年12月9日的《中 国证券报》、《证券时报》、《上海证券报》和巨潮网站上。</w:t>
      </w:r>
    </w:p>
    <w:p>
      <w:pPr>
        <w:pStyle w:val="Style27"/>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4"/>
          <w:szCs w:val="24"/>
        </w:rPr>
        <w:t xml:space="preserve">2、本公司为深圳市深宝股份有限公司（以下简称深宝公司）在中国建设银行深 圳市分行2006年12月申请贷款2000万元人民币提供担保，担保方式为连带责任担 保。董事会认为，为支持深宝公司的经营发展，向深宝公司提供上述贷款担保能够帮 </w:t>
      </w:r>
      <w:r>
        <w:rPr>
          <w:color w:val="000000"/>
          <w:spacing w:val="0"/>
          <w:w w:val="100"/>
          <w:position w:val="0"/>
          <w:sz w:val="24"/>
          <w:szCs w:val="24"/>
        </w:rPr>
        <w:t>助其改善经营状况。该事项已刊登在2006年12月9日的《中国证券报》、《证券时报》、 《上海证券报》和巨潮网站上。</w:t>
      </w:r>
    </w:p>
    <w:p>
      <w:pPr>
        <w:pStyle w:val="Style39"/>
        <w:keepNext/>
        <w:keepLines/>
        <w:widowControl w:val="0"/>
        <w:shd w:val="clear" w:color="auto" w:fill="auto"/>
        <w:bidi w:val="0"/>
        <w:spacing w:before="0" w:after="0" w:line="494" w:lineRule="exact"/>
        <w:ind w:left="0" w:right="0" w:firstLine="540"/>
        <w:jc w:val="left"/>
      </w:pPr>
      <w:bookmarkStart w:id="346" w:name="bookmark346"/>
      <w:bookmarkStart w:id="347" w:name="bookmark347"/>
      <w:bookmarkStart w:id="348" w:name="bookmark348"/>
      <w:r>
        <w:rPr>
          <w:color w:val="000000"/>
          <w:spacing w:val="0"/>
          <w:w w:val="100"/>
          <w:position w:val="0"/>
          <w:sz w:val="24"/>
          <w:szCs w:val="24"/>
        </w:rPr>
        <w:t>二、独立董事对公司对外担保情况的专项说明及独立意见</w:t>
      </w:r>
      <w:bookmarkEnd w:id="346"/>
      <w:bookmarkEnd w:id="347"/>
      <w:bookmarkEnd w:id="348"/>
    </w:p>
    <w:p>
      <w:pPr>
        <w:pStyle w:val="Style27"/>
        <w:keepNext w:val="0"/>
        <w:keepLines w:val="0"/>
        <w:widowControl w:val="0"/>
        <w:shd w:val="clear" w:color="auto" w:fill="auto"/>
        <w:bidi w:val="0"/>
        <w:spacing w:before="0" w:after="0" w:line="494" w:lineRule="exact"/>
        <w:ind w:left="0" w:right="0" w:firstLine="540"/>
        <w:jc w:val="left"/>
      </w:pPr>
      <w:r>
        <w:rPr>
          <w:color w:val="000000"/>
          <w:spacing w:val="0"/>
          <w:w w:val="100"/>
          <w:position w:val="0"/>
          <w:sz w:val="24"/>
          <w:szCs w:val="24"/>
        </w:rPr>
        <w:t xml:space="preserve">报告期内，公司没有为大股东及其附属企业提供担保，大股东及其附属企业没有 </w:t>
      </w:r>
      <w:r>
        <w:rPr>
          <w:color w:val="000000"/>
          <w:spacing w:val="0"/>
          <w:w w:val="100"/>
          <w:position w:val="0"/>
          <w:sz w:val="24"/>
          <w:szCs w:val="24"/>
        </w:rPr>
        <w:t xml:space="preserve">占用上市公司资金。截至报告期末，公司未撤销对外担保总额35090万元，其中为下 </w:t>
      </w:r>
      <w:r>
        <w:rPr>
          <w:color w:val="000000"/>
          <w:spacing w:val="0"/>
          <w:w w:val="100"/>
          <w:position w:val="0"/>
          <w:sz w:val="24"/>
          <w:szCs w:val="24"/>
        </w:rPr>
        <w:t xml:space="preserve">属控股子公司提供担保总额20090万元，为持股50%以下的关联企业提供担保总额 </w:t>
      </w:r>
      <w:r>
        <w:rPr>
          <w:color w:val="000000"/>
          <w:spacing w:val="0"/>
          <w:w w:val="100"/>
          <w:position w:val="0"/>
          <w:sz w:val="24"/>
          <w:szCs w:val="24"/>
        </w:rPr>
        <w:t xml:space="preserve">15000万元，为资产负债率超过70%的公司提供担保总额17490万元。根据中国证监 </w:t>
      </w:r>
      <w:r>
        <w:rPr>
          <w:color w:val="000000"/>
          <w:spacing w:val="0"/>
          <w:w w:val="100"/>
          <w:position w:val="0"/>
          <w:sz w:val="24"/>
          <w:szCs w:val="24"/>
        </w:rPr>
        <w:t>会下发的证监发[2003]56号文《关于规范上市公司与关联方资金往来及对外担保若 干问题的通知》和证监发[2005]120号文《关于规范上市公司对外担保行为的通知》 要求，公司独立董事温思美、吴叔平、郭晋龙、张勇、孙雄对公司对外担保情况、执 行有关规定情况发表如下独立意见：</w:t>
      </w:r>
    </w:p>
    <w:p>
      <w:pPr>
        <w:pStyle w:val="Style27"/>
        <w:keepNext w:val="0"/>
        <w:keepLines w:val="0"/>
        <w:widowControl w:val="0"/>
        <w:shd w:val="clear" w:color="auto" w:fill="auto"/>
        <w:tabs>
          <w:tab w:pos="872" w:val="left"/>
        </w:tabs>
        <w:bidi w:val="0"/>
        <w:spacing w:before="0" w:after="0" w:line="456" w:lineRule="exact"/>
        <w:ind w:left="0" w:right="0" w:firstLine="480"/>
        <w:jc w:val="both"/>
      </w:pPr>
      <w:bookmarkStart w:id="349" w:name="bookmark349"/>
      <w:r>
        <w:rPr>
          <w:color w:val="000000"/>
          <w:spacing w:val="0"/>
          <w:w w:val="100"/>
          <w:position w:val="0"/>
          <w:sz w:val="24"/>
          <w:szCs w:val="24"/>
        </w:rPr>
        <w:t>1</w:t>
      </w:r>
      <w:bookmarkEnd w:id="349"/>
      <w:r>
        <w:rPr>
          <w:color w:val="000000"/>
          <w:spacing w:val="0"/>
          <w:w w:val="100"/>
          <w:position w:val="0"/>
          <w:sz w:val="24"/>
          <w:szCs w:val="24"/>
        </w:rPr>
        <w:t>、</w:t>
        <w:tab/>
        <w:t>公司根据自身的实际运营需要对外提供担保，严格遵照、执行了中国证监会 下发的56号文和120号文的要求，对外担保事项已严格履行相关手续。</w:t>
      </w:r>
    </w:p>
    <w:p>
      <w:pPr>
        <w:pStyle w:val="Style27"/>
        <w:keepNext w:val="0"/>
        <w:keepLines w:val="0"/>
        <w:widowControl w:val="0"/>
        <w:shd w:val="clear" w:color="auto" w:fill="auto"/>
        <w:tabs>
          <w:tab w:pos="392" w:val="left"/>
        </w:tabs>
        <w:bidi w:val="0"/>
        <w:spacing w:before="0" w:after="60" w:line="456" w:lineRule="exact"/>
        <w:ind w:left="0" w:right="0" w:firstLine="480"/>
        <w:jc w:val="both"/>
      </w:pPr>
      <w:bookmarkStart w:id="350" w:name="bookmark350"/>
      <w:r>
        <w:rPr>
          <w:color w:val="000000"/>
          <w:spacing w:val="0"/>
          <w:w w:val="100"/>
          <w:position w:val="0"/>
          <w:sz w:val="24"/>
          <w:szCs w:val="24"/>
        </w:rPr>
        <w:t>2</w:t>
      </w:r>
      <w:bookmarkEnd w:id="350"/>
      <w:r>
        <w:rPr>
          <w:color w:val="000000"/>
          <w:spacing w:val="0"/>
          <w:w w:val="100"/>
          <w:position w:val="0"/>
          <w:sz w:val="24"/>
          <w:szCs w:val="24"/>
        </w:rPr>
        <w:t>、</w:t>
        <w:tab/>
        <w:t xml:space="preserve">公司应继续严格执行对外担保审批程序，降低或有风险，各下属子公司应着 </w:t>
      </w:r>
      <w:r>
        <w:rPr>
          <w:color w:val="000000"/>
          <w:spacing w:val="0"/>
          <w:w w:val="100"/>
          <w:position w:val="0"/>
          <w:sz w:val="24"/>
          <w:szCs w:val="24"/>
        </w:rPr>
        <w:t>力提高财务运营能力，减少对总部的担保依赖。</w:t>
      </w:r>
    </w:p>
    <w:p>
      <w:pPr>
        <w:pStyle w:val="Style39"/>
        <w:keepNext/>
        <w:keepLines/>
        <w:widowControl w:val="0"/>
        <w:shd w:val="clear" w:color="auto" w:fill="auto"/>
        <w:bidi w:val="0"/>
        <w:spacing w:before="0" w:after="0" w:line="469" w:lineRule="exact"/>
        <w:ind w:left="0" w:right="0" w:firstLine="600"/>
        <w:jc w:val="both"/>
      </w:pPr>
      <w:bookmarkStart w:id="351" w:name="bookmark351"/>
      <w:bookmarkStart w:id="352" w:name="bookmark352"/>
      <w:bookmarkStart w:id="353" w:name="bookmark353"/>
      <w:r>
        <w:rPr>
          <w:color w:val="000000"/>
          <w:spacing w:val="0"/>
          <w:w w:val="100"/>
          <w:position w:val="0"/>
          <w:sz w:val="24"/>
          <w:szCs w:val="24"/>
        </w:rPr>
        <w:t>第五节 报告期内，聘任、解聘会计师事务所情况</w:t>
      </w:r>
      <w:bookmarkEnd w:id="351"/>
      <w:bookmarkEnd w:id="352"/>
      <w:bookmarkEnd w:id="353"/>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报告期内，本公司继续聘任深圳南方民和会计师事务所担任公司2006年度审计 工作。该会计师事务所已连续五年为公司提供审计服务。</w:t>
      </w:r>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根据中国证监会《公开发行证券的公司信息披露规范问答第6号——支付会计师 事务所报酬及其披露》的有关规定和本公司2006年资产总额及审计业务量的情况， 确定支付给深圳南方民和会计师事务所2006年度财务报告审计费用为75万元。</w:t>
      </w:r>
    </w:p>
    <w:p>
      <w:pPr>
        <w:pStyle w:val="Style39"/>
        <w:keepNext/>
        <w:keepLines/>
        <w:widowControl w:val="0"/>
        <w:shd w:val="clear" w:color="auto" w:fill="auto"/>
        <w:bidi w:val="0"/>
        <w:spacing w:before="0" w:after="0" w:line="469" w:lineRule="exact"/>
        <w:ind w:left="0" w:right="0" w:firstLine="480"/>
        <w:jc w:val="both"/>
      </w:pPr>
      <w:bookmarkStart w:id="354" w:name="bookmark354"/>
      <w:bookmarkStart w:id="355" w:name="bookmark355"/>
      <w:bookmarkStart w:id="356" w:name="bookmark356"/>
      <w:r>
        <w:rPr>
          <w:color w:val="000000"/>
          <w:spacing w:val="0"/>
          <w:w w:val="100"/>
          <w:position w:val="0"/>
          <w:sz w:val="24"/>
          <w:szCs w:val="24"/>
        </w:rPr>
        <w:t>第六节 报告期内，原非流通股东承诺事项及履行情况。</w:t>
      </w:r>
      <w:bookmarkEnd w:id="354"/>
      <w:bookmarkEnd w:id="355"/>
      <w:bookmarkEnd w:id="356"/>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一、承诺情况</w:t>
      </w:r>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公司股权分置改革方案于2005年8月15日经本公司第一次临时股东大会审议通 过，并于2005年9月12日实施。公司原非流通股股东承诺，将遵守法律、法规和规 章的规定，履行法定承诺义务。</w:t>
      </w:r>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1、公司控股股东深圳市国资委在《深圳市农产品股份有限公司股权分置改革方 案》中承诺：</w:t>
      </w:r>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（1）深圳市农产品股份有限公司股权分置改革方案获股东大会审议通过后，则 在股权分置改革方案实施之日起的第十二个月的最后五个交易日内，即2006年9月 5日至2006年9月11日，所有流通股股东有权以人民币</w:t>
      </w:r>
      <w:r>
        <w:rPr>
          <w:color w:val="000000"/>
          <w:spacing w:val="0"/>
          <w:w w:val="100"/>
          <w:position w:val="0"/>
          <w:sz w:val="24"/>
          <w:szCs w:val="24"/>
        </w:rPr>
        <w:t>4.25</w:t>
      </w:r>
      <w:r>
        <w:rPr>
          <w:color w:val="000000"/>
          <w:spacing w:val="0"/>
          <w:w w:val="100"/>
          <w:position w:val="0"/>
          <w:sz w:val="24"/>
          <w:szCs w:val="24"/>
        </w:rPr>
        <w:t>元/股的价格将股票出 售给深圳市国资委，具体实施程序严格按照中国证券监督管理委员会和深圳证券交易 所的有关规定执行。</w:t>
      </w:r>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深圳市商业银行于2005年8月1日为深圳市国资委出具编号为“深商银（营） 保函字（2005）第122号”不可撤销履约担保，最高担保金额1,014,691,830元，担保</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期间为自农产品公司股权分置改革方案实施之日起满12个月。深圳市商业银行保证, </w:t>
      </w:r>
      <w:r>
        <w:rPr>
          <w:color w:val="000000"/>
          <w:spacing w:val="0"/>
          <w:w w:val="100"/>
          <w:position w:val="0"/>
          <w:sz w:val="24"/>
          <w:szCs w:val="24"/>
        </w:rPr>
        <w:t xml:space="preserve">如果深圳市国资委未及时支付履行《承诺函》所需的有关资金，则根据农产品公司的 </w:t>
      </w:r>
      <w:r>
        <w:rPr>
          <w:color w:val="000000"/>
          <w:spacing w:val="0"/>
          <w:w w:val="100"/>
          <w:position w:val="0"/>
          <w:sz w:val="24"/>
          <w:szCs w:val="24"/>
        </w:rPr>
        <w:t xml:space="preserve">申请及相关文件，立即支付履约保函最高金额的款项至中国证券登记结算有限公司深 圳分公司的专用资金结算账户中，以支付深圳市国资委向流通股东买入农产品公司流 </w:t>
      </w:r>
      <w:r>
        <w:rPr>
          <w:color w:val="000000"/>
          <w:spacing w:val="0"/>
          <w:w w:val="100"/>
          <w:position w:val="0"/>
          <w:sz w:val="24"/>
          <w:szCs w:val="24"/>
        </w:rPr>
        <w:t>通股。</w:t>
      </w:r>
    </w:p>
    <w:p>
      <w:pPr>
        <w:pStyle w:val="Style27"/>
        <w:keepNext w:val="0"/>
        <w:keepLines w:val="0"/>
        <w:widowControl w:val="0"/>
        <w:shd w:val="clear" w:color="auto" w:fill="auto"/>
        <w:tabs>
          <w:tab w:pos="1116" w:val="left"/>
        </w:tabs>
        <w:bidi w:val="0"/>
        <w:spacing w:before="0" w:after="0" w:line="472" w:lineRule="exact"/>
        <w:ind w:left="0" w:right="0" w:firstLine="480"/>
        <w:jc w:val="both"/>
      </w:pPr>
      <w:bookmarkStart w:id="357" w:name="bookmark357"/>
      <w:r>
        <w:rPr>
          <w:color w:val="000000"/>
          <w:spacing w:val="0"/>
          <w:w w:val="100"/>
          <w:position w:val="0"/>
          <w:sz w:val="24"/>
          <w:szCs w:val="24"/>
        </w:rPr>
        <w:t>（</w:t>
      </w:r>
      <w:bookmarkEnd w:id="357"/>
      <w:r>
        <w:rPr>
          <w:color w:val="000000"/>
          <w:spacing w:val="0"/>
          <w:w w:val="100"/>
          <w:position w:val="0"/>
          <w:sz w:val="24"/>
          <w:szCs w:val="24"/>
        </w:rPr>
        <w:t>2）</w:t>
        <w:tab/>
        <w:t>在本公司非流通股份获得上市流通权之日起三年内不通过证券交易所挂牌 交易出售所持有的股份；在本公司非流通股份获得上市流通权之日起一年内不得转 让，其后两年内如确需减持时，也将通过大宗交易、战略配售等方式进行，且减持的 价格不低于承诺的购买价格人民币</w:t>
      </w:r>
      <w:r>
        <w:rPr>
          <w:color w:val="000000"/>
          <w:spacing w:val="0"/>
          <w:w w:val="100"/>
          <w:position w:val="0"/>
          <w:sz w:val="24"/>
          <w:szCs w:val="24"/>
        </w:rPr>
        <w:t>4.25</w:t>
      </w:r>
      <w:r>
        <w:rPr>
          <w:color w:val="000000"/>
          <w:spacing w:val="0"/>
          <w:w w:val="100"/>
          <w:position w:val="0"/>
          <w:sz w:val="24"/>
          <w:szCs w:val="24"/>
        </w:rPr>
        <w:t>元/股。通过证券交易所挂牌交易出售的股份 数量达到农产品公司股份总数百分之一的，应当自该事实发生之日起两个工作日内做 出公告。</w:t>
      </w:r>
    </w:p>
    <w:p>
      <w:pPr>
        <w:pStyle w:val="Style27"/>
        <w:keepNext w:val="0"/>
        <w:keepLines w:val="0"/>
        <w:widowControl w:val="0"/>
        <w:shd w:val="clear" w:color="auto" w:fill="auto"/>
        <w:tabs>
          <w:tab w:pos="1111" w:val="left"/>
        </w:tabs>
        <w:bidi w:val="0"/>
        <w:spacing w:before="0" w:after="0" w:line="480" w:lineRule="exact"/>
        <w:ind w:left="0" w:right="0" w:firstLine="480"/>
        <w:jc w:val="both"/>
      </w:pPr>
      <w:bookmarkStart w:id="358" w:name="bookmark358"/>
      <w:r>
        <w:rPr>
          <w:color w:val="000000"/>
          <w:spacing w:val="0"/>
          <w:w w:val="100"/>
          <w:position w:val="0"/>
          <w:sz w:val="24"/>
          <w:szCs w:val="24"/>
        </w:rPr>
        <w:t>（</w:t>
      </w:r>
      <w:bookmarkEnd w:id="358"/>
      <w:r>
        <w:rPr>
          <w:color w:val="000000"/>
          <w:spacing w:val="0"/>
          <w:w w:val="100"/>
          <w:position w:val="0"/>
          <w:sz w:val="24"/>
          <w:szCs w:val="24"/>
        </w:rPr>
        <w:t>3）</w:t>
        <w:tab/>
        <w:t>在实施购买股份时导致上市公司的股权分布不符合《公司法》规定的上市 条件的，将在购买股份实施完毕六个月后的一个月内实施维持农产品公司上市地位的 方案。</w:t>
      </w:r>
    </w:p>
    <w:p>
      <w:pPr>
        <w:pStyle w:val="Style27"/>
        <w:keepNext w:val="0"/>
        <w:keepLines w:val="0"/>
        <w:widowControl w:val="0"/>
        <w:shd w:val="clear" w:color="auto" w:fill="auto"/>
        <w:tabs>
          <w:tab w:pos="1116" w:val="left"/>
        </w:tabs>
        <w:bidi w:val="0"/>
        <w:spacing w:before="0" w:after="0" w:line="472" w:lineRule="exact"/>
        <w:ind w:left="0" w:right="0" w:firstLine="480"/>
        <w:jc w:val="both"/>
      </w:pPr>
      <w:bookmarkStart w:id="359" w:name="bookmark359"/>
      <w:r>
        <w:rPr>
          <w:color w:val="000000"/>
          <w:spacing w:val="0"/>
          <w:w w:val="100"/>
          <w:position w:val="0"/>
          <w:sz w:val="24"/>
          <w:szCs w:val="24"/>
        </w:rPr>
        <w:t>（</w:t>
      </w:r>
      <w:bookmarkEnd w:id="359"/>
      <w:r>
        <w:rPr>
          <w:color w:val="000000"/>
          <w:spacing w:val="0"/>
          <w:w w:val="100"/>
          <w:position w:val="0"/>
          <w:sz w:val="24"/>
          <w:szCs w:val="24"/>
        </w:rPr>
        <w:t>4）</w:t>
        <w:tab/>
        <w:t>为进一步增强投资者信心，同时为保持深圳市国资委的实际控股地位，深 圳市国资委计划在未来两年内，根据市场情况，适时实施股份增持计划，增持股份数 量不超过农产品公司总股本的</w:t>
      </w:r>
      <w:r>
        <w:rPr>
          <w:color w:val="000000"/>
          <w:spacing w:val="0"/>
          <w:w w:val="100"/>
          <w:position w:val="0"/>
          <w:sz w:val="24"/>
          <w:szCs w:val="24"/>
        </w:rPr>
        <w:t>5%o</w:t>
      </w:r>
    </w:p>
    <w:p>
      <w:pPr>
        <w:pStyle w:val="Style27"/>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上述承诺事项（1）和（3）已履行完毕，其他承诺正在履行当中。相关公告已刊 登在2006年8月14日、21日、28日和2006年9月5日、8日、14日的《中国证券 报》、《证券时报》、《上海证券报》和巨潮网站上。</w:t>
      </w:r>
    </w:p>
    <w:p>
      <w:pPr>
        <w:pStyle w:val="Style27"/>
        <w:keepNext w:val="0"/>
        <w:keepLines w:val="0"/>
        <w:widowControl w:val="0"/>
        <w:shd w:val="clear" w:color="auto" w:fill="auto"/>
        <w:bidi w:val="0"/>
        <w:spacing w:before="0" w:after="0" w:line="472" w:lineRule="exact"/>
        <w:ind w:left="0" w:right="0" w:firstLine="480"/>
        <w:jc w:val="both"/>
      </w:pPr>
      <w:r>
        <w:rPr>
          <w:b/>
          <w:bCs/>
          <w:color w:val="000000"/>
          <w:spacing w:val="0"/>
          <w:w w:val="100"/>
          <w:position w:val="0"/>
          <w:sz w:val="24"/>
          <w:szCs w:val="24"/>
        </w:rPr>
        <w:t>2、</w:t>
      </w:r>
      <w:r>
        <w:rPr>
          <w:color w:val="000000"/>
          <w:spacing w:val="0"/>
          <w:w w:val="100"/>
          <w:position w:val="0"/>
          <w:sz w:val="24"/>
          <w:szCs w:val="24"/>
        </w:rPr>
        <w:t>公司原11家法人股东在《深圳市农产品股份有限公司股权分置改革方案》中 承诺：</w:t>
      </w:r>
    </w:p>
    <w:p>
      <w:pPr>
        <w:pStyle w:val="Style27"/>
        <w:keepNext w:val="0"/>
        <w:keepLines w:val="0"/>
        <w:widowControl w:val="0"/>
        <w:shd w:val="clear" w:color="auto" w:fill="auto"/>
        <w:tabs>
          <w:tab w:pos="1111" w:val="left"/>
        </w:tabs>
        <w:bidi w:val="0"/>
        <w:spacing w:before="0" w:after="0" w:line="472" w:lineRule="exact"/>
        <w:ind w:left="0" w:right="0" w:firstLine="480"/>
        <w:jc w:val="both"/>
      </w:pPr>
      <w:bookmarkStart w:id="360" w:name="bookmark360"/>
      <w:r>
        <w:rPr>
          <w:color w:val="000000"/>
          <w:spacing w:val="0"/>
          <w:w w:val="100"/>
          <w:position w:val="0"/>
          <w:sz w:val="24"/>
          <w:szCs w:val="24"/>
        </w:rPr>
        <w:t>（</w:t>
      </w:r>
      <w:bookmarkEnd w:id="360"/>
      <w:r>
        <w:rPr>
          <w:color w:val="000000"/>
          <w:spacing w:val="0"/>
          <w:w w:val="100"/>
          <w:position w:val="0"/>
          <w:sz w:val="24"/>
          <w:szCs w:val="24"/>
        </w:rPr>
        <w:t>1）</w:t>
        <w:tab/>
        <w:t>公司11家法人股东将其拥有的农产品股份的50%，合计26,204,253股， 按照不低于公司被批准为股权分置改革试点单位前的交易日收盘价</w:t>
      </w:r>
      <w:r>
        <w:rPr>
          <w:color w:val="000000"/>
          <w:spacing w:val="0"/>
          <w:w w:val="100"/>
          <w:position w:val="0"/>
          <w:sz w:val="24"/>
          <w:szCs w:val="24"/>
        </w:rPr>
        <w:t>3.4</w:t>
      </w:r>
      <w:r>
        <w:rPr>
          <w:color w:val="000000"/>
          <w:spacing w:val="0"/>
          <w:w w:val="100"/>
          <w:position w:val="0"/>
          <w:sz w:val="24"/>
          <w:szCs w:val="24"/>
        </w:rPr>
        <w:t>元/股，且不 高于</w:t>
      </w:r>
      <w:r>
        <w:rPr>
          <w:color w:val="000000"/>
          <w:spacing w:val="0"/>
          <w:w w:val="100"/>
          <w:position w:val="0"/>
          <w:sz w:val="24"/>
          <w:szCs w:val="24"/>
        </w:rPr>
        <w:t>3.66</w:t>
      </w:r>
      <w:r>
        <w:rPr>
          <w:color w:val="000000"/>
          <w:spacing w:val="0"/>
          <w:w w:val="100"/>
          <w:position w:val="0"/>
          <w:sz w:val="24"/>
          <w:szCs w:val="24"/>
        </w:rPr>
        <w:t>元/股的价格出售给公司管理层，建立公司管理层约束和激励机制；其持有 的非流通股份自获得上市流通权之日起，十二个月内不上市交易或者转让。</w:t>
      </w:r>
    </w:p>
    <w:p>
      <w:pPr>
        <w:pStyle w:val="Style27"/>
        <w:keepNext w:val="0"/>
        <w:keepLines w:val="0"/>
        <w:widowControl w:val="0"/>
        <w:shd w:val="clear" w:color="auto" w:fill="auto"/>
        <w:tabs>
          <w:tab w:pos="1111" w:val="left"/>
        </w:tabs>
        <w:bidi w:val="0"/>
        <w:spacing w:before="0" w:after="0" w:line="472" w:lineRule="exact"/>
        <w:ind w:left="0" w:right="0" w:firstLine="480"/>
        <w:jc w:val="both"/>
      </w:pPr>
      <w:bookmarkStart w:id="361" w:name="bookmark361"/>
      <w:r>
        <w:rPr>
          <w:color w:val="000000"/>
          <w:spacing w:val="0"/>
          <w:w w:val="100"/>
          <w:position w:val="0"/>
          <w:sz w:val="24"/>
          <w:szCs w:val="24"/>
        </w:rPr>
        <w:t>（</w:t>
      </w:r>
      <w:bookmarkEnd w:id="361"/>
      <w:r>
        <w:rPr>
          <w:color w:val="000000"/>
          <w:spacing w:val="0"/>
          <w:w w:val="100"/>
          <w:position w:val="0"/>
          <w:sz w:val="24"/>
          <w:szCs w:val="24"/>
        </w:rPr>
        <w:t>2）</w:t>
        <w:tab/>
        <w:t>通过证券交易所挂牌交易出售的股份数量达到农产品公司股份总数百分之 一的，应当自该事实发生之日起两个工作日内做出公告。</w:t>
      </w:r>
    </w:p>
    <w:p>
      <w:pPr>
        <w:pStyle w:val="Style27"/>
        <w:keepNext w:val="0"/>
        <w:keepLines w:val="0"/>
        <w:widowControl w:val="0"/>
        <w:shd w:val="clear" w:color="auto" w:fill="auto"/>
        <w:bidi w:val="0"/>
        <w:spacing w:before="0" w:after="160" w:line="472" w:lineRule="exact"/>
        <w:ind w:left="0" w:right="0" w:firstLine="480"/>
        <w:jc w:val="both"/>
      </w:pPr>
      <w:r>
        <w:rPr>
          <w:color w:val="000000"/>
          <w:spacing w:val="0"/>
          <w:w w:val="100"/>
          <w:position w:val="0"/>
          <w:sz w:val="24"/>
          <w:szCs w:val="24"/>
        </w:rPr>
        <w:t xml:space="preserve">承诺事项（1）已经履行完毕。承诺事项（2）正在履行中。相关公告已刊登在 </w:t>
      </w:r>
      <w:r>
        <w:rPr>
          <w:color w:val="000000"/>
          <w:spacing w:val="0"/>
          <w:w w:val="100"/>
          <w:position w:val="0"/>
          <w:sz w:val="24"/>
          <w:szCs w:val="24"/>
        </w:rPr>
        <w:t>2006年9月15日和2006年12月8日的《中国证券报》、《证券时报》、《上海证券报》 和巨潮网站上。</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3、报告期末持股5%以上的原非流通股东持有的无限售条件流通股数情况</w:t>
      </w:r>
    </w:p>
    <w:tbl>
      <w:tblPr>
        <w:tblOverlap w:val="never"/>
        <w:jc w:val="center"/>
        <w:tblLayout w:type="fixed"/>
      </w:tblPr>
      <w:tblGrid>
        <w:gridCol w:w="1987"/>
        <w:gridCol w:w="2534"/>
        <w:gridCol w:w="1176"/>
        <w:gridCol w:w="720"/>
        <w:gridCol w:w="2222"/>
      </w:tblGrid>
      <w:tr>
        <w:trPr>
          <w:trHeight w:val="322" w:hRule="exact"/>
        </w:trPr>
        <w:tc>
          <w:tcPr>
            <w:vMerge w:val="restart"/>
            <w:tcBorders>
              <w:top w:val="single" w:sz="4"/>
              <w:left w:val="single" w:sz="4"/>
            </w:tcBorders>
            <w:shd w:val="clear" w:color="auto" w:fill="DFDFD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DFDFD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限售股份上市日所持无限售</w:t>
            </w:r>
          </w:p>
        </w:tc>
        <w:tc>
          <w:tcPr>
            <w:tcBorders>
              <w:top w:val="single" w:sz="4"/>
              <w:left w:val="single" w:sz="4"/>
            </w:tcBorders>
            <w:shd w:val="clear" w:color="auto" w:fill="DFDFD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增减变动股</w:t>
            </w:r>
          </w:p>
        </w:tc>
        <w:tc>
          <w:tcPr>
            <w:tcBorders>
              <w:top w:val="single" w:sz="4"/>
              <w:left w:val="single" w:sz="4"/>
            </w:tcBorders>
            <w:shd w:val="clear" w:color="auto" w:fill="DFDFD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w:t>
            </w:r>
          </w:p>
        </w:tc>
        <w:tc>
          <w:tcPr>
            <w:tcBorders>
              <w:top w:val="single" w:sz="4"/>
              <w:left w:val="single" w:sz="4"/>
              <w:right w:val="single" w:sz="4"/>
            </w:tcBorders>
            <w:shd w:val="clear" w:color="auto" w:fill="DFDFD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报告期末持有的无限售条</w:t>
            </w:r>
          </w:p>
        </w:tc>
      </w:tr>
      <w:tr>
        <w:trPr>
          <w:trHeight w:val="317" w:hRule="exact"/>
        </w:trPr>
        <w:tc>
          <w:tcPr>
            <w:vMerge/>
            <w:tcBorders>
              <w:left w:val="single" w:sz="4"/>
            </w:tcBorders>
            <w:shd w:val="clear" w:color="auto" w:fill="DFDFDF"/>
            <w:vAlign w:val="center"/>
          </w:tcPr>
          <w:p>
            <w:pPr/>
          </w:p>
        </w:tc>
        <w:tc>
          <w:tcPr>
            <w:tcBorders>
              <w:lef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条件流通股数量（万股）</w:t>
            </w:r>
          </w:p>
        </w:tc>
        <w:tc>
          <w:tcPr>
            <w:tcBorders>
              <w:lef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数（万股）</w:t>
            </w:r>
          </w:p>
        </w:tc>
        <w:tc>
          <w:tcPr>
            <w:tcBorders>
              <w:lef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c>
          <w:tcPr>
            <w:tcBorders>
              <w:left w:val="single" w:sz="4"/>
              <w:right w:val="single" w:sz="4"/>
            </w:tcBorders>
            <w:shd w:val="clear" w:color="auto" w:fill="DFDFD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件流通股数（万股）</w:t>
            </w:r>
          </w:p>
        </w:tc>
      </w:tr>
      <w:tr>
        <w:trPr>
          <w:trHeight w:val="64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深圳市国有资产监督 管理委员会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359" w:line="1" w:lineRule="exact"/>
      </w:pPr>
    </w:p>
    <w:p>
      <w:pPr>
        <w:pStyle w:val="Style39"/>
        <w:keepNext/>
        <w:keepLines/>
        <w:widowControl w:val="0"/>
        <w:shd w:val="clear" w:color="auto" w:fill="auto"/>
        <w:bidi w:val="0"/>
        <w:spacing w:before="0" w:after="0" w:line="469" w:lineRule="exact"/>
        <w:ind w:left="0" w:right="0" w:firstLine="480"/>
        <w:jc w:val="both"/>
      </w:pPr>
      <w:bookmarkStart w:id="362" w:name="bookmark362"/>
      <w:bookmarkStart w:id="363" w:name="bookmark363"/>
      <w:bookmarkStart w:id="364" w:name="bookmark364"/>
      <w:r>
        <w:rPr>
          <w:color w:val="000000"/>
          <w:spacing w:val="0"/>
          <w:w w:val="100"/>
          <w:position w:val="0"/>
          <w:sz w:val="24"/>
          <w:szCs w:val="24"/>
        </w:rPr>
        <w:t>第七节报告期内，公司股权激励方案的实施情况，以及对财务状况和经营成 果的影响。</w:t>
      </w:r>
      <w:bookmarkEnd w:id="362"/>
      <w:bookmarkEnd w:id="363"/>
      <w:bookmarkEnd w:id="364"/>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一、公司股权激励方案实施情况</w:t>
      </w:r>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根据2005年公司实施的股权分置改革方案，公司原11家法人股东将其拥有的农 产品股份的50%,合计26,204,253股，按照不低于公司被批准为股权分置改革试点 公司前的交易日收盘价</w:t>
      </w:r>
      <w:r>
        <w:rPr>
          <w:color w:val="000000"/>
          <w:spacing w:val="0"/>
          <w:w w:val="100"/>
          <w:position w:val="0"/>
          <w:sz w:val="24"/>
          <w:szCs w:val="24"/>
        </w:rPr>
        <w:t>3.4</w:t>
      </w:r>
      <w:r>
        <w:rPr>
          <w:color w:val="000000"/>
          <w:spacing w:val="0"/>
          <w:w w:val="100"/>
          <w:position w:val="0"/>
          <w:sz w:val="24"/>
          <w:szCs w:val="24"/>
        </w:rPr>
        <w:t>元/股且不高于</w:t>
      </w:r>
      <w:r>
        <w:rPr>
          <w:color w:val="000000"/>
          <w:spacing w:val="0"/>
          <w:w w:val="100"/>
          <w:position w:val="0"/>
          <w:sz w:val="24"/>
          <w:szCs w:val="24"/>
        </w:rPr>
        <w:t>3.66</w:t>
      </w:r>
      <w:r>
        <w:rPr>
          <w:color w:val="000000"/>
          <w:spacing w:val="0"/>
          <w:w w:val="100"/>
          <w:position w:val="0"/>
          <w:sz w:val="24"/>
          <w:szCs w:val="24"/>
        </w:rPr>
        <w:t>元/股的价格出售给公司管理层，建 立公司管理层股权激励计划。该股权激励计划作为公司股权分置改革方案的重要组成 部分，已获国家国资委和深圳市国资委的批准，并报相关监管部门备案。该部分股权 已过户到深圳国际信托投资有限责任公司一农产品股权分置改革集合财产信托名下。 公司2005年第二次临时股东大会，审议通过了公司《股权激励计划管理办法》和《股 权激励计划实施细则》。</w:t>
      </w:r>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按照《深圳市农产品股份有限公司股权分置改革集合财产信托合同》、《深圳市农 产品股份有限公司股权激励管理办法》及其实施细则的规定，公司股权激励计划分三 期实施认股计划，若第三期认股计划实施完毕后，信托帐户中仍有剩余股票，薪酬委 员会可以再补充提交一期认股计划。截至披露日，公司已实施两期股权激励认股计划， 具体如下：</w:t>
      </w:r>
    </w:p>
    <w:p>
      <w:pPr>
        <w:pStyle w:val="Style27"/>
        <w:keepNext w:val="0"/>
        <w:keepLines w:val="0"/>
        <w:widowControl w:val="0"/>
        <w:shd w:val="clear" w:color="auto" w:fill="auto"/>
        <w:tabs>
          <w:tab w:pos="838" w:val="left"/>
        </w:tabs>
        <w:bidi w:val="0"/>
        <w:spacing w:before="0" w:after="0" w:line="469" w:lineRule="exact"/>
        <w:ind w:left="0" w:right="0" w:firstLine="480"/>
        <w:jc w:val="both"/>
      </w:pPr>
      <w:bookmarkStart w:id="365" w:name="bookmark365"/>
      <w:r>
        <w:rPr>
          <w:color w:val="000000"/>
          <w:spacing w:val="0"/>
          <w:w w:val="100"/>
          <w:position w:val="0"/>
          <w:sz w:val="24"/>
          <w:szCs w:val="24"/>
        </w:rPr>
        <w:t>1</w:t>
      </w:r>
      <w:bookmarkEnd w:id="365"/>
      <w:r>
        <w:rPr>
          <w:color w:val="000000"/>
          <w:spacing w:val="0"/>
          <w:w w:val="100"/>
          <w:position w:val="0"/>
          <w:sz w:val="24"/>
          <w:szCs w:val="24"/>
        </w:rPr>
        <w:t>、</w:t>
        <w:tab/>
        <w:t>2005年度，公司实施了第一次股权激励认股计划，该次实施股权激励股份数 为</w:t>
      </w:r>
      <w:r>
        <w:rPr>
          <w:color w:val="000000"/>
          <w:spacing w:val="0"/>
          <w:w w:val="100"/>
          <w:position w:val="0"/>
          <w:sz w:val="24"/>
          <w:szCs w:val="24"/>
        </w:rPr>
        <w:t>785.2</w:t>
      </w:r>
      <w:r>
        <w:rPr>
          <w:color w:val="000000"/>
          <w:spacing w:val="0"/>
          <w:w w:val="100"/>
          <w:position w:val="0"/>
          <w:sz w:val="24"/>
          <w:szCs w:val="24"/>
        </w:rPr>
        <w:t>万股，参与股权激励认股计划的管理层及核心业务骨干共69人，共交风险 抵押金</w:t>
      </w:r>
      <w:r>
        <w:rPr>
          <w:color w:val="000000"/>
          <w:spacing w:val="0"/>
          <w:w w:val="100"/>
          <w:position w:val="0"/>
          <w:sz w:val="24"/>
          <w:szCs w:val="24"/>
        </w:rPr>
        <w:t>628.16</w:t>
      </w:r>
      <w:r>
        <w:rPr>
          <w:color w:val="000000"/>
          <w:spacing w:val="0"/>
          <w:w w:val="100"/>
          <w:position w:val="0"/>
          <w:sz w:val="24"/>
          <w:szCs w:val="24"/>
        </w:rPr>
        <w:t>万元。参与2005年度股权激励认股计划的公司董事、监事及高管人员 的具体明细请见公司2005年度报告。</w:t>
      </w:r>
    </w:p>
    <w:p>
      <w:pPr>
        <w:pStyle w:val="Style27"/>
        <w:keepNext w:val="0"/>
        <w:keepLines w:val="0"/>
        <w:widowControl w:val="0"/>
        <w:shd w:val="clear" w:color="auto" w:fill="auto"/>
        <w:tabs>
          <w:tab w:pos="838" w:val="left"/>
        </w:tabs>
        <w:bidi w:val="0"/>
        <w:spacing w:before="0" w:after="260" w:line="469" w:lineRule="exact"/>
        <w:ind w:left="0" w:right="0" w:firstLine="480"/>
        <w:jc w:val="both"/>
      </w:pPr>
      <w:bookmarkStart w:id="366" w:name="bookmark366"/>
      <w:r>
        <w:rPr>
          <w:color w:val="000000"/>
          <w:spacing w:val="0"/>
          <w:w w:val="100"/>
          <w:position w:val="0"/>
          <w:sz w:val="24"/>
          <w:szCs w:val="24"/>
        </w:rPr>
        <w:t>2</w:t>
      </w:r>
      <w:bookmarkEnd w:id="366"/>
      <w:r>
        <w:rPr>
          <w:color w:val="000000"/>
          <w:spacing w:val="0"/>
          <w:w w:val="100"/>
          <w:position w:val="0"/>
          <w:sz w:val="24"/>
          <w:szCs w:val="24"/>
        </w:rPr>
        <w:t>、</w:t>
        <w:tab/>
        <w:t>报告期内，公司实施第二次股权激励认股计划，本次实施股权激励股份数为 1302万股，参与股权激励认股计划的管理层及核心业务骨干共106人，共缴纳风险 抵押金</w:t>
      </w:r>
      <w:r>
        <w:rPr>
          <w:color w:val="000000"/>
          <w:spacing w:val="0"/>
          <w:w w:val="100"/>
          <w:position w:val="0"/>
          <w:sz w:val="24"/>
          <w:szCs w:val="24"/>
        </w:rPr>
        <w:t>1041.6</w:t>
      </w:r>
      <w:r>
        <w:rPr>
          <w:color w:val="000000"/>
          <w:spacing w:val="0"/>
          <w:w w:val="100"/>
          <w:position w:val="0"/>
          <w:sz w:val="24"/>
          <w:szCs w:val="24"/>
        </w:rPr>
        <w:t>万元。参与2006年度股权激励认股计划的公司董事、监事及高管人员</w:t>
      </w: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的具体明细请见本报告第四章第四节报告期内对高级管理人员的考评及激励机制、相 </w:t>
      </w:r>
      <w:r>
        <w:rPr>
          <w:color w:val="000000"/>
          <w:spacing w:val="0"/>
          <w:w w:val="100"/>
          <w:position w:val="0"/>
          <w:sz w:val="24"/>
          <w:szCs w:val="24"/>
        </w:rPr>
        <w:t>关奖励制度。</w:t>
      </w:r>
    </w:p>
    <w:p>
      <w:pPr>
        <w:pStyle w:val="Style27"/>
        <w:keepNext w:val="0"/>
        <w:keepLines w:val="0"/>
        <w:widowControl w:val="0"/>
        <w:shd w:val="clear" w:color="auto" w:fill="auto"/>
        <w:bidi w:val="0"/>
        <w:spacing w:before="0" w:after="0" w:line="240" w:lineRule="auto"/>
        <w:ind w:left="0" w:right="0" w:firstLine="480"/>
        <w:jc w:val="both"/>
      </w:pPr>
      <w:bookmarkStart w:id="367" w:name="bookmark367"/>
      <w:r>
        <w:rPr>
          <w:color w:val="000000"/>
          <w:spacing w:val="0"/>
          <w:w w:val="100"/>
          <w:position w:val="0"/>
          <w:sz w:val="24"/>
          <w:szCs w:val="24"/>
        </w:rPr>
        <w:t>3</w:t>
      </w:r>
      <w:bookmarkEnd w:id="367"/>
      <w:r>
        <w:rPr>
          <w:color w:val="000000"/>
          <w:spacing w:val="0"/>
          <w:w w:val="100"/>
          <w:position w:val="0"/>
          <w:sz w:val="24"/>
          <w:szCs w:val="24"/>
        </w:rPr>
        <w:t>、剩余</w:t>
      </w:r>
      <w:r>
        <w:rPr>
          <w:color w:val="000000"/>
          <w:spacing w:val="0"/>
          <w:w w:val="100"/>
          <w:position w:val="0"/>
          <w:sz w:val="24"/>
          <w:szCs w:val="24"/>
        </w:rPr>
        <w:t>533.22</w:t>
      </w:r>
      <w:r>
        <w:rPr>
          <w:color w:val="000000"/>
          <w:spacing w:val="0"/>
          <w:w w:val="100"/>
          <w:position w:val="0"/>
          <w:sz w:val="24"/>
          <w:szCs w:val="24"/>
        </w:rPr>
        <w:t xml:space="preserve">万股激励股票的激励人员及其激励份额，在2007年待名单确定 </w:t>
      </w:r>
      <w:r>
        <w:rPr>
          <w:color w:val="000000"/>
          <w:spacing w:val="0"/>
          <w:w w:val="100"/>
          <w:position w:val="0"/>
          <w:sz w:val="24"/>
          <w:szCs w:val="24"/>
        </w:rPr>
        <w:t>后另行公告。</w:t>
      </w:r>
    </w:p>
    <w:p>
      <w:pPr>
        <w:pStyle w:val="Style27"/>
        <w:keepNext w:val="0"/>
        <w:keepLines w:val="0"/>
        <w:widowControl w:val="0"/>
        <w:shd w:val="clear" w:color="auto" w:fill="auto"/>
        <w:bidi w:val="0"/>
        <w:spacing w:before="0" w:after="180" w:line="470" w:lineRule="exact"/>
        <w:ind w:left="0" w:right="0" w:firstLine="480"/>
        <w:jc w:val="both"/>
      </w:pPr>
      <w:bookmarkStart w:id="368" w:name="bookmark368"/>
      <w:r>
        <w:rPr>
          <w:color w:val="000000"/>
          <w:spacing w:val="0"/>
          <w:w w:val="100"/>
          <w:position w:val="0"/>
          <w:sz w:val="24"/>
          <w:szCs w:val="24"/>
        </w:rPr>
        <w:t>4</w:t>
      </w:r>
      <w:bookmarkEnd w:id="368"/>
      <w:r>
        <w:rPr>
          <w:color w:val="000000"/>
          <w:spacing w:val="0"/>
          <w:w w:val="100"/>
          <w:position w:val="0"/>
          <w:sz w:val="24"/>
          <w:szCs w:val="24"/>
        </w:rPr>
        <w:t>、已实施两期认股计划共</w:t>
      </w:r>
      <w:r>
        <w:rPr>
          <w:color w:val="000000"/>
          <w:spacing w:val="0"/>
          <w:w w:val="100"/>
          <w:position w:val="0"/>
          <w:sz w:val="24"/>
          <w:szCs w:val="24"/>
        </w:rPr>
        <w:t>2087.2</w:t>
      </w:r>
      <w:r>
        <w:rPr>
          <w:color w:val="000000"/>
          <w:spacing w:val="0"/>
          <w:w w:val="100"/>
          <w:position w:val="0"/>
          <w:sz w:val="24"/>
          <w:szCs w:val="24"/>
        </w:rPr>
        <w:t>万股，按照每股人民币</w:t>
      </w:r>
      <w:r>
        <w:rPr>
          <w:color w:val="000000"/>
          <w:spacing w:val="0"/>
          <w:w w:val="100"/>
          <w:position w:val="0"/>
          <w:sz w:val="24"/>
          <w:szCs w:val="24"/>
        </w:rPr>
        <w:t>0.8</w:t>
      </w:r>
      <w:r>
        <w:rPr>
          <w:color w:val="000000"/>
          <w:spacing w:val="0"/>
          <w:w w:val="100"/>
          <w:position w:val="0"/>
          <w:sz w:val="24"/>
          <w:szCs w:val="24"/>
        </w:rPr>
        <w:t>元的价格向信托受 托人指定的帐户缴纳风险抵押金共</w:t>
      </w:r>
      <w:r>
        <w:rPr>
          <w:color w:val="000000"/>
          <w:spacing w:val="0"/>
          <w:w w:val="100"/>
          <w:position w:val="0"/>
          <w:sz w:val="24"/>
          <w:szCs w:val="24"/>
        </w:rPr>
        <w:t>1669.76</w:t>
      </w:r>
      <w:r>
        <w:rPr>
          <w:color w:val="000000"/>
          <w:spacing w:val="0"/>
          <w:w w:val="100"/>
          <w:position w:val="0"/>
          <w:sz w:val="24"/>
          <w:szCs w:val="24"/>
        </w:rPr>
        <w:t>万元。</w:t>
      </w:r>
    </w:p>
    <w:p>
      <w:pPr>
        <w:pStyle w:val="Style27"/>
        <w:keepNext w:val="0"/>
        <w:keepLines w:val="0"/>
        <w:widowControl w:val="0"/>
        <w:shd w:val="clear" w:color="auto" w:fill="auto"/>
        <w:bidi w:val="0"/>
        <w:spacing w:before="0" w:after="180" w:line="240" w:lineRule="auto"/>
        <w:ind w:left="0" w:right="0" w:firstLine="480"/>
        <w:jc w:val="both"/>
      </w:pPr>
      <w:bookmarkStart w:id="369" w:name="bookmark369"/>
      <w:r>
        <w:rPr>
          <w:color w:val="000000"/>
          <w:spacing w:val="0"/>
          <w:w w:val="100"/>
          <w:position w:val="0"/>
          <w:sz w:val="24"/>
          <w:szCs w:val="24"/>
        </w:rPr>
        <w:t>5</w:t>
      </w:r>
      <w:bookmarkEnd w:id="369"/>
      <w:r>
        <w:rPr>
          <w:color w:val="000000"/>
          <w:spacing w:val="0"/>
          <w:w w:val="100"/>
          <w:position w:val="0"/>
          <w:sz w:val="24"/>
          <w:szCs w:val="24"/>
        </w:rPr>
        <w:t>、根据《深圳市农产品股份有限公司股权激励管理办法》及《深圳市农产品股</w:t>
      </w: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份有限公司实施细则》的规定，参与股权激励认股计划的人员要取得认股资格的条件 </w:t>
      </w:r>
      <w:r>
        <w:rPr>
          <w:color w:val="000000"/>
          <w:spacing w:val="0"/>
          <w:w w:val="100"/>
          <w:position w:val="0"/>
          <w:sz w:val="24"/>
          <w:szCs w:val="24"/>
        </w:rPr>
        <w:t>是：公司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年三个会计年度的基本业绩目标为公司的净资产收</w:t>
      </w: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益率不低于</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 xml:space="preserve">%,或者，若公司未能达到上述业绩目标时，则公司必须 </w:t>
      </w:r>
      <w:r>
        <w:rPr>
          <w:color w:val="000000"/>
          <w:spacing w:val="0"/>
          <w:w w:val="100"/>
          <w:position w:val="0"/>
          <w:sz w:val="24"/>
          <w:szCs w:val="24"/>
        </w:rPr>
        <w:t xml:space="preserve">实现三年连续盈利且三年累计净利润不低于18200万元。由于公司2005年、2006年 两个会计年度实际完成的净资产收益率未达到股权激励所要求的目标。因此，要取得 </w:t>
      </w:r>
      <w:r>
        <w:rPr>
          <w:color w:val="000000"/>
          <w:spacing w:val="0"/>
          <w:w w:val="100"/>
          <w:position w:val="0"/>
          <w:sz w:val="24"/>
          <w:szCs w:val="24"/>
        </w:rPr>
        <w:t>股权激励股份的认股资格，公司必须实现</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年三个会计年度连 续盈利且三年累计净利润不低于18200万元。</w:t>
      </w:r>
    </w:p>
    <w:p>
      <w:pPr>
        <w:pStyle w:val="Style27"/>
        <w:keepNext w:val="0"/>
        <w:keepLines w:val="0"/>
        <w:widowControl w:val="0"/>
        <w:shd w:val="clear" w:color="auto" w:fill="auto"/>
        <w:bidi w:val="0"/>
        <w:spacing w:before="0" w:after="180" w:line="240" w:lineRule="auto"/>
        <w:ind w:left="0" w:right="0" w:firstLine="480"/>
        <w:jc w:val="both"/>
      </w:pPr>
      <w:bookmarkStart w:id="370" w:name="bookmark370"/>
      <w:r>
        <w:rPr>
          <w:color w:val="000000"/>
          <w:spacing w:val="0"/>
          <w:w w:val="100"/>
          <w:position w:val="0"/>
          <w:sz w:val="24"/>
          <w:szCs w:val="24"/>
        </w:rPr>
        <w:t>6</w:t>
      </w:r>
      <w:bookmarkEnd w:id="370"/>
      <w:r>
        <w:rPr>
          <w:color w:val="000000"/>
          <w:spacing w:val="0"/>
          <w:w w:val="100"/>
          <w:position w:val="0"/>
          <w:sz w:val="24"/>
          <w:szCs w:val="24"/>
        </w:rPr>
        <w:t>、对于纳入本次管理层约束和激励计划的股份，自管理层约束和激励计划开始</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实施之日起三年内不上市交易，即自2005年11月24日至2008年11月24日三年内 </w:t>
      </w:r>
      <w:r>
        <w:rPr>
          <w:color w:val="000000"/>
          <w:spacing w:val="0"/>
          <w:w w:val="100"/>
          <w:position w:val="0"/>
          <w:sz w:val="24"/>
          <w:szCs w:val="24"/>
        </w:rPr>
        <w:t>不流通，三年后按中国证监会的有关规定执行。</w:t>
      </w:r>
    </w:p>
    <w:p>
      <w:pPr>
        <w:pStyle w:val="Style27"/>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二、</w:t>
      </w:r>
      <w:r>
        <w:rPr>
          <w:b/>
          <w:bCs/>
          <w:color w:val="000000"/>
          <w:spacing w:val="0"/>
          <w:w w:val="100"/>
          <w:position w:val="0"/>
          <w:sz w:val="24"/>
          <w:szCs w:val="24"/>
        </w:rPr>
        <w:t>公司实施股权激励方案对财务状况和经营成果的影响。</w:t>
      </w:r>
    </w:p>
    <w:p>
      <w:pPr>
        <w:pStyle w:val="Style27"/>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鉴于公司实施股权激励方案的股份来源由原11家法人股东支付，方案的实施对 公司相关费用、成本、净利润和资本公积等财务数据未产生增加或摊薄。</w:t>
      </w:r>
    </w:p>
    <w:p>
      <w:pPr>
        <w:pStyle w:val="Style27"/>
        <w:keepNext w:val="0"/>
        <w:keepLines w:val="0"/>
        <w:widowControl w:val="0"/>
        <w:shd w:val="clear" w:color="auto" w:fill="auto"/>
        <w:bidi w:val="0"/>
        <w:spacing w:before="0" w:after="640" w:line="464" w:lineRule="exact"/>
        <w:ind w:left="0" w:right="0" w:firstLine="480"/>
        <w:jc w:val="both"/>
      </w:pPr>
      <w:r>
        <w:rPr>
          <w:color w:val="000000"/>
          <w:spacing w:val="0"/>
          <w:w w:val="100"/>
          <w:position w:val="0"/>
          <w:sz w:val="24"/>
          <w:szCs w:val="24"/>
        </w:rPr>
        <w:t xml:space="preserve">股权激励方案的实施，大大增强了高管人员和业务骨干的工作积极性，公司发展 战略得以有效落实，主营业务的赢利能力和发展空间大大提升。2005年和2006年公 司的净利润为1388万元（会计追溯调整后为1890万元）和5001万元，如果剔除金 信信托股权投资损失1亿元的影响，2005年和2006年公司的净利润均有较大幅度增 </w:t>
      </w:r>
      <w:r>
        <w:rPr>
          <w:color w:val="000000"/>
          <w:spacing w:val="0"/>
          <w:w w:val="100"/>
          <w:position w:val="0"/>
          <w:sz w:val="24"/>
          <w:szCs w:val="24"/>
        </w:rPr>
        <w:t>长。随着公司股权激励计划的实施，公司的治理机制将更加完善，为公司“归核化” 发展战略的落实提供强有力的机制保障，更好地提高公司整体的盈利能力。</w:t>
      </w:r>
    </w:p>
    <w:p>
      <w:pPr>
        <w:pStyle w:val="Style39"/>
        <w:keepNext/>
        <w:keepLines/>
        <w:widowControl w:val="0"/>
        <w:shd w:val="clear" w:color="auto" w:fill="auto"/>
        <w:bidi w:val="0"/>
        <w:spacing w:before="0" w:after="180" w:line="240" w:lineRule="auto"/>
        <w:ind w:left="0" w:right="0" w:firstLine="480"/>
        <w:jc w:val="both"/>
      </w:pPr>
      <w:bookmarkStart w:id="371" w:name="bookmark371"/>
      <w:bookmarkStart w:id="372" w:name="bookmark372"/>
      <w:bookmarkStart w:id="373" w:name="bookmark373"/>
      <w:r>
        <w:rPr>
          <w:color w:val="000000"/>
          <w:spacing w:val="0"/>
          <w:w w:val="100"/>
          <w:position w:val="0"/>
          <w:sz w:val="24"/>
          <w:szCs w:val="24"/>
        </w:rPr>
        <w:t>第八节报告期内，公司接待调研、沟通的基本情况</w:t>
      </w:r>
      <w:bookmarkEnd w:id="371"/>
      <w:bookmarkEnd w:id="372"/>
      <w:bookmarkEnd w:id="373"/>
    </w:p>
    <w:p>
      <w:pPr>
        <w:pStyle w:val="Style27"/>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 xml:space="preserve">报告期内，公司按照《上市公司公平信息披露指引》的要求，在接待调研及采访 </w:t>
      </w:r>
      <w:r>
        <w:rPr>
          <w:color w:val="000000"/>
          <w:spacing w:val="0"/>
          <w:w w:val="100"/>
          <w:position w:val="0"/>
          <w:sz w:val="24"/>
          <w:szCs w:val="24"/>
        </w:rPr>
        <w:t xml:space="preserve">时，公司及相关信息披露义务人严格遵循公平信息披露的原则，未有实行差别对待政 </w:t>
      </w:r>
      <w:r>
        <w:rPr>
          <w:color w:val="000000"/>
          <w:spacing w:val="0"/>
          <w:w w:val="100"/>
          <w:position w:val="0"/>
          <w:sz w:val="24"/>
          <w:szCs w:val="24"/>
        </w:rPr>
        <w:t>策，未有有选择地、私下地提前向特定对象披露、透露或泄露非公开信息的情形。</w:t>
      </w:r>
    </w:p>
    <w:p>
      <w:pPr>
        <w:pStyle w:val="Style27"/>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2006年公司总部接待境内境外、机构和个人投资者调研来访约100次，同时，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根据投资者的要求，公司深圳、上海、成都、西安、南昌等地的下属公司接待投资者 </w:t>
      </w:r>
      <w:r>
        <w:rPr>
          <w:color w:val="000000"/>
          <w:spacing w:val="0"/>
          <w:w w:val="100"/>
          <w:position w:val="0"/>
          <w:sz w:val="24"/>
          <w:szCs w:val="24"/>
        </w:rPr>
        <w:t xml:space="preserve">调研和项目考察约50次。报告期内，公司在2005年年度报告披露后，在南京进行了 一次业绩介绍会，向专业机构投资者介绍公司业绩情况；在行业政策变化的背景下, </w:t>
      </w:r>
      <w:r>
        <w:rPr>
          <w:color w:val="000000"/>
          <w:spacing w:val="0"/>
          <w:w w:val="100"/>
          <w:position w:val="0"/>
          <w:sz w:val="24"/>
          <w:szCs w:val="24"/>
        </w:rPr>
        <w:t>应机构投资者的要求，公司通过网络方式，组织了一次面向广大投资者的沟通会，介 绍公司的发展战略及其他情况，详细回答了参与者的提问并听取了他们的良好建议。</w:t>
      </w:r>
    </w:p>
    <w:p>
      <w:pPr>
        <w:pStyle w:val="Style27"/>
        <w:keepNext w:val="0"/>
        <w:keepLines w:val="0"/>
        <w:widowControl w:val="0"/>
        <w:shd w:val="clear" w:color="auto" w:fill="auto"/>
        <w:bidi w:val="0"/>
        <w:spacing w:before="0" w:after="180" w:line="470" w:lineRule="exact"/>
        <w:ind w:left="0" w:right="0" w:firstLine="0"/>
        <w:jc w:val="both"/>
      </w:pPr>
      <w:r>
        <w:rPr>
          <w:color w:val="000000"/>
          <w:spacing w:val="0"/>
          <w:w w:val="100"/>
          <w:position w:val="0"/>
          <w:sz w:val="24"/>
          <w:szCs w:val="24"/>
        </w:rPr>
        <w:t>此外，公司还不定期地在股东大会等会议期间回答投资者关心的问题，并听取他们对 公司经营管理的意见和建议。</w:t>
      </w:r>
    </w:p>
    <w:p>
      <w:pPr>
        <w:pStyle w:val="Style27"/>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公司还通过电话和电子邮件与普通投资者进行沟通，通过耐心与投资者交流，聆</w:t>
      </w:r>
    </w:p>
    <w:p>
      <w:pPr>
        <w:pStyle w:val="Style27"/>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rPr>
        <w:t xml:space="preserve">听他们的意见，传递公司的信息，在投资者和公司之间形成了良性的互动。年度内在 </w:t>
      </w:r>
      <w:r>
        <w:rPr>
          <w:color w:val="000000"/>
          <w:spacing w:val="0"/>
          <w:w w:val="100"/>
          <w:position w:val="0"/>
          <w:sz w:val="24"/>
          <w:szCs w:val="24"/>
        </w:rPr>
        <w:t>《大众证券报》和“新浪财经”共同主办的第二届大众证券杯“中国上市公司竞争力 公信力</w:t>
      </w:r>
      <w:r>
        <w:rPr>
          <w:color w:val="000000"/>
          <w:spacing w:val="0"/>
          <w:w w:val="100"/>
          <w:position w:val="0"/>
          <w:sz w:val="24"/>
          <w:szCs w:val="24"/>
        </w:rPr>
        <w:t>TOP10</w:t>
      </w:r>
      <w:r>
        <w:rPr>
          <w:color w:val="000000"/>
          <w:spacing w:val="0"/>
          <w:w w:val="100"/>
          <w:position w:val="0"/>
          <w:sz w:val="24"/>
          <w:szCs w:val="24"/>
        </w:rPr>
        <w:t>”评选活动中，公司荣获“2006十佳股改沟通上市公司”第一名。</w:t>
      </w:r>
    </w:p>
    <w:p>
      <w:pPr>
        <w:pStyle w:val="Style39"/>
        <w:keepNext/>
        <w:keepLines/>
        <w:widowControl w:val="0"/>
        <w:shd w:val="clear" w:color="auto" w:fill="auto"/>
        <w:bidi w:val="0"/>
        <w:spacing w:before="0" w:after="0" w:line="469" w:lineRule="exact"/>
        <w:ind w:left="0" w:right="0" w:firstLine="0"/>
        <w:jc w:val="center"/>
      </w:pPr>
      <w:bookmarkStart w:id="374" w:name="bookmark374"/>
      <w:bookmarkStart w:id="375" w:name="bookmark375"/>
      <w:bookmarkStart w:id="376" w:name="bookmark376"/>
      <w:r>
        <w:rPr>
          <w:color w:val="000000"/>
          <w:spacing w:val="0"/>
          <w:w w:val="100"/>
          <w:position w:val="0"/>
          <w:sz w:val="24"/>
          <w:szCs w:val="24"/>
        </w:rPr>
        <w:t>第九节其他重大事项</w:t>
      </w:r>
      <w:bookmarkEnd w:id="374"/>
      <w:bookmarkEnd w:id="375"/>
      <w:bookmarkEnd w:id="376"/>
    </w:p>
    <w:p>
      <w:pPr>
        <w:pStyle w:val="Style39"/>
        <w:keepNext/>
        <w:keepLines/>
        <w:widowControl w:val="0"/>
        <w:shd w:val="clear" w:color="auto" w:fill="auto"/>
        <w:tabs>
          <w:tab w:pos="1002" w:val="left"/>
        </w:tabs>
        <w:bidi w:val="0"/>
        <w:spacing w:before="0" w:after="0" w:line="469" w:lineRule="exact"/>
        <w:ind w:left="0" w:right="0" w:firstLine="480"/>
        <w:jc w:val="left"/>
      </w:pPr>
      <w:bookmarkStart w:id="374" w:name="bookmark374"/>
      <w:bookmarkStart w:id="375" w:name="bookmark375"/>
      <w:bookmarkStart w:id="377" w:name="bookmark377"/>
      <w:bookmarkStart w:id="378" w:name="bookmark378"/>
      <w:r>
        <w:rPr>
          <w:color w:val="000000"/>
          <w:spacing w:val="0"/>
          <w:w w:val="100"/>
          <w:position w:val="0"/>
          <w:sz w:val="24"/>
          <w:szCs w:val="24"/>
        </w:rPr>
        <w:t>一</w:t>
      </w:r>
      <w:bookmarkEnd w:id="377"/>
      <w:r>
        <w:rPr>
          <w:color w:val="000000"/>
          <w:spacing w:val="0"/>
          <w:w w:val="100"/>
          <w:position w:val="0"/>
          <w:sz w:val="24"/>
          <w:szCs w:val="24"/>
        </w:rPr>
        <w:t>、</w:t>
        <w:tab/>
        <w:t>计提金信信托股权投资减值准备。</w:t>
      </w:r>
      <w:bookmarkEnd w:id="374"/>
      <w:bookmarkEnd w:id="375"/>
      <w:bookmarkEnd w:id="378"/>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本公司于2001年12月投资1亿元参股的金信信托投资股份有限公司（以下简称 金信信托）因违规经营和经营不善，造成较大损失，从2005年12月30日起被中国银 行业监督管理委员会责令停业整顿。鉴于金信信托被停业整顿，根据当时的判断，公 司在2005年会计年度计提了投资减值准备4000万元。金信信托原定6个月的停业整 顿期已公告延期6个月至2006年12月31日，根据谨慎性原则，报告期内公司按账 面剩余投资成本6000万元全额计提减值准备。具体请见2006年8月12日刊登在《中 国证券报》、《证券时报》、《上海证券报》和巨潮网站上的2006年度中期报告。</w:t>
      </w:r>
    </w:p>
    <w:p>
      <w:pPr>
        <w:pStyle w:val="Style39"/>
        <w:keepNext/>
        <w:keepLines/>
        <w:widowControl w:val="0"/>
        <w:shd w:val="clear" w:color="auto" w:fill="auto"/>
        <w:tabs>
          <w:tab w:pos="1002" w:val="left"/>
        </w:tabs>
        <w:bidi w:val="0"/>
        <w:spacing w:before="0" w:after="0" w:line="469" w:lineRule="exact"/>
        <w:ind w:left="0" w:right="0" w:firstLine="480"/>
        <w:jc w:val="both"/>
      </w:pPr>
      <w:bookmarkStart w:id="379" w:name="bookmark379"/>
      <w:bookmarkStart w:id="380" w:name="bookmark380"/>
      <w:bookmarkStart w:id="381" w:name="bookmark381"/>
      <w:bookmarkStart w:id="382" w:name="bookmark382"/>
      <w:r>
        <w:rPr>
          <w:color w:val="000000"/>
          <w:spacing w:val="0"/>
          <w:w w:val="100"/>
          <w:position w:val="0"/>
          <w:sz w:val="24"/>
          <w:szCs w:val="24"/>
        </w:rPr>
        <w:t>二</w:t>
      </w:r>
      <w:bookmarkEnd w:id="381"/>
      <w:r>
        <w:rPr>
          <w:color w:val="000000"/>
          <w:spacing w:val="0"/>
          <w:w w:val="100"/>
          <w:position w:val="0"/>
          <w:sz w:val="24"/>
          <w:szCs w:val="24"/>
        </w:rPr>
        <w:t>、</w:t>
        <w:tab/>
        <w:t>重大会计差错更正和追溯。</w:t>
      </w:r>
      <w:bookmarkEnd w:id="379"/>
      <w:bookmarkEnd w:id="380"/>
      <w:bookmarkEnd w:id="382"/>
    </w:p>
    <w:p>
      <w:pPr>
        <w:pStyle w:val="Style27"/>
        <w:keepNext w:val="0"/>
        <w:keepLines w:val="0"/>
        <w:widowControl w:val="0"/>
        <w:shd w:val="clear" w:color="auto" w:fill="auto"/>
        <w:bidi w:val="0"/>
        <w:spacing w:before="0" w:after="180" w:line="475" w:lineRule="exact"/>
        <w:ind w:left="0" w:right="0" w:firstLine="480"/>
        <w:jc w:val="both"/>
      </w:pPr>
      <w:r>
        <w:rPr>
          <w:color w:val="000000"/>
          <w:spacing w:val="0"/>
          <w:w w:val="100"/>
          <w:position w:val="0"/>
          <w:sz w:val="24"/>
          <w:szCs w:val="24"/>
        </w:rPr>
        <w:t>公司2005年度共发生股权分置改革相关费用</w:t>
      </w:r>
      <w:r>
        <w:rPr>
          <w:color w:val="000000"/>
          <w:spacing w:val="0"/>
          <w:w w:val="100"/>
          <w:position w:val="0"/>
          <w:sz w:val="24"/>
          <w:szCs w:val="24"/>
        </w:rPr>
        <w:t>5,018,150.00</w:t>
      </w:r>
      <w:r>
        <w:rPr>
          <w:color w:val="000000"/>
          <w:spacing w:val="0"/>
          <w:w w:val="100"/>
          <w:position w:val="0"/>
          <w:sz w:val="24"/>
          <w:szCs w:val="24"/>
        </w:rPr>
        <w:t xml:space="preserve">元，由于未收到财政 部相关处理规定，全部计入2005年度管理费用。根据财政部会计司《关于上市公司 股改费用会计处理的复函》（财会便[2006]10号文）规定，上市公司承担的股权分置 改革相关费用直接冲减资本公积。因上年度适用会计科目错误，应为重大会计差错， </w:t>
      </w:r>
      <w:r>
        <w:rPr>
          <w:color w:val="000000"/>
          <w:spacing w:val="0"/>
          <w:w w:val="100"/>
          <w:position w:val="0"/>
          <w:sz w:val="24"/>
          <w:szCs w:val="24"/>
        </w:rPr>
        <w:t xml:space="preserve">农产品股份公司对上述事项进行了追溯调整，编制本年度会计报表时相应调减2005 </w:t>
      </w:r>
      <w:r>
        <w:rPr>
          <w:color w:val="000000"/>
          <w:spacing w:val="0"/>
          <w:w w:val="100"/>
          <w:position w:val="0"/>
          <w:sz w:val="24"/>
          <w:szCs w:val="24"/>
        </w:rPr>
        <w:t>年度可比会计报表资本公积</w:t>
      </w:r>
      <w:r>
        <w:rPr>
          <w:color w:val="000000"/>
          <w:spacing w:val="0"/>
          <w:w w:val="100"/>
          <w:position w:val="0"/>
          <w:sz w:val="24"/>
          <w:szCs w:val="24"/>
        </w:rPr>
        <w:t>5,018,150.00</w:t>
      </w:r>
      <w:r>
        <w:rPr>
          <w:color w:val="000000"/>
          <w:spacing w:val="0"/>
          <w:w w:val="100"/>
          <w:position w:val="0"/>
          <w:sz w:val="24"/>
          <w:szCs w:val="24"/>
        </w:rPr>
        <w:t>元，调减2005年度管理费用</w:t>
      </w:r>
      <w:r>
        <w:rPr>
          <w:color w:val="000000"/>
          <w:spacing w:val="0"/>
          <w:w w:val="100"/>
          <w:position w:val="0"/>
          <w:sz w:val="24"/>
          <w:szCs w:val="24"/>
        </w:rPr>
        <w:t xml:space="preserve">5,018,150.00 </w:t>
      </w:r>
      <w:r>
        <w:rPr>
          <w:color w:val="000000"/>
          <w:spacing w:val="0"/>
          <w:w w:val="100"/>
          <w:position w:val="0"/>
          <w:sz w:val="24"/>
          <w:szCs w:val="24"/>
        </w:rPr>
        <w:t>元，调增2005年度净利润</w:t>
      </w:r>
      <w:r>
        <w:rPr>
          <w:color w:val="000000"/>
          <w:spacing w:val="0"/>
          <w:w w:val="100"/>
          <w:position w:val="0"/>
          <w:sz w:val="24"/>
          <w:szCs w:val="24"/>
        </w:rPr>
        <w:t>5,018,150.00</w:t>
      </w:r>
      <w:r>
        <w:rPr>
          <w:color w:val="000000"/>
          <w:spacing w:val="0"/>
          <w:w w:val="100"/>
          <w:position w:val="0"/>
          <w:sz w:val="24"/>
          <w:szCs w:val="24"/>
        </w:rPr>
        <w:t>元，调增2006年初未分配利润</w:t>
      </w:r>
      <w:r>
        <w:rPr>
          <w:color w:val="000000"/>
          <w:spacing w:val="0"/>
          <w:w w:val="100"/>
          <w:position w:val="0"/>
          <w:sz w:val="24"/>
          <w:szCs w:val="24"/>
        </w:rPr>
        <w:t>4,265,427.50</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元，盈余公积</w:t>
      </w:r>
      <w:r>
        <w:rPr>
          <w:color w:val="000000"/>
          <w:spacing w:val="0"/>
          <w:w w:val="100"/>
          <w:position w:val="0"/>
          <w:sz w:val="24"/>
          <w:szCs w:val="24"/>
        </w:rPr>
        <w:t>752,722.50</w:t>
      </w:r>
      <w:r>
        <w:rPr>
          <w:color w:val="000000"/>
          <w:spacing w:val="0"/>
          <w:w w:val="100"/>
          <w:position w:val="0"/>
          <w:sz w:val="24"/>
          <w:szCs w:val="24"/>
        </w:rPr>
        <w:t>元。上述会计差错更正对农产品股份公司2006年度会计</w:t>
      </w:r>
    </w:p>
    <w:p>
      <w:pPr>
        <w:pStyle w:val="Style34"/>
        <w:keepNext w:val="0"/>
        <w:keepLines w:val="0"/>
        <w:widowControl w:val="0"/>
        <w:shd w:val="clear" w:color="auto" w:fill="auto"/>
        <w:bidi w:val="0"/>
        <w:spacing w:before="0" w:after="0" w:line="240" w:lineRule="auto"/>
        <w:ind w:left="29" w:right="0" w:firstLine="0"/>
        <w:jc w:val="left"/>
      </w:pPr>
      <w:r>
        <w:rPr>
          <w:color w:val="000000"/>
          <w:spacing w:val="0"/>
          <w:w w:val="100"/>
          <w:position w:val="0"/>
          <w:sz w:val="24"/>
          <w:szCs w:val="24"/>
        </w:rPr>
        <w:t>报表相差会计科目年初数影响如下:</w:t>
      </w:r>
    </w:p>
    <w:tbl>
      <w:tblPr>
        <w:tblOverlap w:val="never"/>
        <w:jc w:val="center"/>
        <w:tblLayout w:type="fixed"/>
      </w:tblPr>
      <w:tblGrid>
        <w:gridCol w:w="2275"/>
        <w:gridCol w:w="2227"/>
        <w:gridCol w:w="2141"/>
        <w:gridCol w:w="2237"/>
      </w:tblGrid>
      <w:tr>
        <w:trPr>
          <w:trHeight w:val="326"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会计科目</w:t>
            </w:r>
          </w:p>
        </w:tc>
        <w:tc>
          <w:tcPr>
            <w:gridSpan w:val="3"/>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对</w:t>
            </w:r>
            <w:r>
              <w:rPr>
                <w:rFonts w:ascii="Garamond" w:eastAsia="Garamond" w:hAnsi="Garamond" w:cs="Garamond"/>
                <w:color w:val="000000"/>
                <w:spacing w:val="0"/>
                <w:w w:val="100"/>
                <w:position w:val="0"/>
                <w:sz w:val="24"/>
                <w:szCs w:val="24"/>
              </w:rPr>
              <w:t>2006</w:t>
            </w:r>
            <w:r>
              <w:rPr>
                <w:color w:val="000000"/>
                <w:spacing w:val="0"/>
                <w:w w:val="100"/>
                <w:position w:val="0"/>
                <w:sz w:val="24"/>
                <w:szCs w:val="24"/>
              </w:rPr>
              <w:t>年年初数的影响</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调整前</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调整数</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调整后</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资本公积</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pPr>
            <w:r>
              <w:rPr>
                <w:rFonts w:ascii="Garamond" w:eastAsia="Garamond" w:hAnsi="Garamond" w:cs="Garamond"/>
                <w:color w:val="000000"/>
                <w:spacing w:val="0"/>
                <w:w w:val="100"/>
                <w:position w:val="0"/>
                <w:sz w:val="24"/>
                <w:szCs w:val="24"/>
              </w:rPr>
              <w:t>812,092,988.17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4"/>
                <w:szCs w:val="24"/>
              </w:rPr>
              <w:t>(5,018,150.00)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rFonts w:ascii="Garamond" w:eastAsia="Garamond" w:hAnsi="Garamond" w:cs="Garamond"/>
                <w:color w:val="000000"/>
                <w:spacing w:val="0"/>
                <w:w w:val="100"/>
                <w:position w:val="0"/>
                <w:sz w:val="24"/>
                <w:szCs w:val="24"/>
              </w:rPr>
              <w:t>807,074,838.17</w:t>
            </w:r>
          </w:p>
        </w:tc>
      </w:tr>
      <w:tr>
        <w:trPr>
          <w:trHeight w:val="322"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盈余公积</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pPr>
            <w:r>
              <w:rPr>
                <w:rFonts w:ascii="Garamond" w:eastAsia="Garamond" w:hAnsi="Garamond" w:cs="Garamond"/>
                <w:color w:val="000000"/>
                <w:spacing w:val="0"/>
                <w:w w:val="100"/>
                <w:position w:val="0"/>
                <w:sz w:val="24"/>
                <w:szCs w:val="24"/>
              </w:rPr>
              <w:t>179,930,089.03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left"/>
            </w:pPr>
            <w:r>
              <w:rPr>
                <w:rFonts w:ascii="Garamond" w:eastAsia="Garamond" w:hAnsi="Garamond" w:cs="Garamond"/>
                <w:color w:val="000000"/>
                <w:spacing w:val="0"/>
                <w:w w:val="100"/>
                <w:position w:val="0"/>
                <w:sz w:val="24"/>
                <w:szCs w:val="24"/>
              </w:rPr>
              <w:t>752,722.50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rFonts w:ascii="Garamond" w:eastAsia="Garamond" w:hAnsi="Garamond" w:cs="Garamond"/>
                <w:color w:val="000000"/>
                <w:spacing w:val="0"/>
                <w:w w:val="100"/>
                <w:position w:val="0"/>
                <w:sz w:val="24"/>
                <w:szCs w:val="24"/>
              </w:rPr>
              <w:t>180,682,811.53</w:t>
            </w:r>
          </w:p>
        </w:tc>
      </w:tr>
      <w:tr>
        <w:trPr>
          <w:trHeight w:val="331"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未分配利润</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80"/>
              <w:jc w:val="left"/>
            </w:pPr>
            <w:r>
              <w:rPr>
                <w:rFonts w:ascii="Garamond" w:eastAsia="Garamond" w:hAnsi="Garamond" w:cs="Garamond"/>
                <w:color w:val="000000"/>
                <w:spacing w:val="0"/>
                <w:w w:val="100"/>
                <w:position w:val="0"/>
                <w:sz w:val="24"/>
                <w:szCs w:val="24"/>
              </w:rPr>
              <w:t>32,851,908.88</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4"/>
                <w:szCs w:val="24"/>
              </w:rPr>
              <w:t>4,265,427.50</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80"/>
              <w:jc w:val="left"/>
            </w:pPr>
            <w:r>
              <w:rPr>
                <w:rFonts w:ascii="Garamond" w:eastAsia="Garamond" w:hAnsi="Garamond" w:cs="Garamond"/>
                <w:color w:val="000000"/>
                <w:spacing w:val="0"/>
                <w:w w:val="100"/>
                <w:position w:val="0"/>
                <w:sz w:val="24"/>
                <w:szCs w:val="24"/>
              </w:rPr>
              <w:t>37,117,336.38</w:t>
            </w:r>
          </w:p>
        </w:tc>
      </w:tr>
    </w:tbl>
    <w:p>
      <w:pPr>
        <w:pStyle w:val="Style34"/>
        <w:keepNext w:val="0"/>
        <w:keepLines w:val="0"/>
        <w:widowControl w:val="0"/>
        <w:shd w:val="clear" w:color="auto" w:fill="auto"/>
        <w:bidi w:val="0"/>
        <w:spacing w:before="0" w:after="0" w:line="240" w:lineRule="auto"/>
        <w:ind w:left="509" w:right="0" w:firstLine="0"/>
        <w:jc w:val="left"/>
      </w:pPr>
      <w:r>
        <w:rPr>
          <w:color w:val="000000"/>
          <w:spacing w:val="0"/>
          <w:w w:val="100"/>
          <w:position w:val="0"/>
          <w:sz w:val="24"/>
          <w:szCs w:val="24"/>
        </w:rPr>
        <w:t>对于上述重要事项，深圳南方民和会计师事务所在审计中进行了重点审查，未发</w:t>
      </w:r>
    </w:p>
    <w:p>
      <w:pPr>
        <w:widowControl w:val="0"/>
        <w:spacing w:after="179" w:line="1" w:lineRule="exact"/>
      </w:pPr>
    </w:p>
    <w:p>
      <w:pPr>
        <w:pStyle w:val="Style27"/>
        <w:keepNext w:val="0"/>
        <w:keepLines w:val="0"/>
        <w:widowControl w:val="0"/>
        <w:shd w:val="clear" w:color="auto" w:fill="auto"/>
        <w:bidi w:val="0"/>
        <w:spacing w:before="0" w:after="1500" w:line="240" w:lineRule="auto"/>
        <w:ind w:left="0" w:right="0" w:firstLine="0"/>
        <w:jc w:val="left"/>
      </w:pPr>
      <w:r>
        <w:rPr>
          <w:color w:val="000000"/>
          <w:spacing w:val="0"/>
          <w:w w:val="100"/>
          <w:position w:val="0"/>
          <w:sz w:val="24"/>
          <w:szCs w:val="24"/>
        </w:rPr>
        <w:t xml:space="preserve">现本公司的相关会计处理存在不符合《企业会计准则一会计政策、会计估计变更和会 </w:t>
      </w:r>
      <w:r>
        <w:rPr>
          <w:color w:val="000000"/>
          <w:spacing w:val="0"/>
          <w:w w:val="100"/>
          <w:position w:val="0"/>
          <w:sz w:val="24"/>
          <w:szCs w:val="24"/>
        </w:rPr>
        <w:t>计差错更正》的情况。</w:t>
      </w:r>
    </w:p>
    <w:p>
      <w:pPr>
        <w:pStyle w:val="Style58"/>
        <w:keepNext/>
        <w:keepLines/>
        <w:widowControl w:val="0"/>
        <w:shd w:val="clear" w:color="auto" w:fill="auto"/>
        <w:bidi w:val="0"/>
        <w:spacing w:before="0" w:after="660" w:line="240" w:lineRule="auto"/>
        <w:ind w:left="0" w:right="0" w:firstLine="0"/>
        <w:jc w:val="center"/>
      </w:pPr>
      <w:bookmarkStart w:id="383" w:name="bookmark383"/>
      <w:bookmarkStart w:id="384" w:name="bookmark384"/>
      <w:bookmarkStart w:id="385" w:name="bookmark385"/>
      <w:r>
        <w:rPr>
          <w:color w:val="000000"/>
          <w:spacing w:val="0"/>
          <w:w w:val="100"/>
          <w:position w:val="0"/>
        </w:rPr>
        <w:t>第十章财务报告</w:t>
      </w:r>
      <w:bookmarkEnd w:id="383"/>
      <w:bookmarkEnd w:id="384"/>
      <w:bookmarkEnd w:id="385"/>
    </w:p>
    <w:p>
      <w:pPr>
        <w:pStyle w:val="Style39"/>
        <w:keepNext/>
        <w:keepLines/>
        <w:widowControl w:val="0"/>
        <w:shd w:val="clear" w:color="auto" w:fill="auto"/>
        <w:bidi w:val="0"/>
        <w:spacing w:before="0" w:after="120" w:line="240" w:lineRule="auto"/>
        <w:ind w:left="0" w:right="0" w:firstLine="520"/>
        <w:jc w:val="left"/>
      </w:pPr>
      <w:bookmarkStart w:id="386" w:name="bookmark386"/>
      <w:bookmarkStart w:id="387" w:name="bookmark387"/>
      <w:bookmarkStart w:id="388" w:name="bookmark388"/>
      <w:r>
        <w:rPr>
          <w:color w:val="000000"/>
          <w:spacing w:val="0"/>
          <w:w w:val="100"/>
          <w:position w:val="0"/>
          <w:sz w:val="24"/>
          <w:szCs w:val="24"/>
        </w:rPr>
        <w:t>第一节审计报告</w:t>
      </w:r>
      <w:bookmarkEnd w:id="386"/>
      <w:bookmarkEnd w:id="387"/>
      <w:bookmarkEnd w:id="388"/>
    </w:p>
    <w:p>
      <w:pPr>
        <w:pStyle w:val="Style67"/>
        <w:keepNext w:val="0"/>
        <w:keepLines w:val="0"/>
        <w:widowControl w:val="0"/>
        <w:shd w:val="clear" w:color="auto" w:fill="auto"/>
        <w:bidi w:val="0"/>
        <w:spacing w:before="0" w:after="0" w:line="240" w:lineRule="auto"/>
        <w:ind w:left="0" w:right="0" w:firstLine="0"/>
        <w:jc w:val="right"/>
      </w:pPr>
      <w:r>
        <w:rPr>
          <w:color w:val="000000"/>
          <w:spacing w:val="0"/>
          <w:w w:val="100"/>
          <w:position w:val="0"/>
        </w:rPr>
        <w:t>深南财审报字（</w:t>
      </w:r>
      <w:r>
        <w:rPr>
          <w:rFonts w:ascii="Garamond" w:eastAsia="Garamond" w:hAnsi="Garamond" w:cs="Garamond"/>
          <w:color w:val="000000"/>
          <w:spacing w:val="0"/>
          <w:w w:val="100"/>
          <w:position w:val="0"/>
          <w:sz w:val="20"/>
          <w:szCs w:val="20"/>
        </w:rPr>
        <w:t>2007</w:t>
      </w:r>
      <w:r>
        <w:rPr>
          <w:color w:val="000000"/>
          <w:spacing w:val="0"/>
          <w:w w:val="100"/>
          <w:position w:val="0"/>
        </w:rPr>
        <w:t>）第</w:t>
      </w:r>
      <w:r>
        <w:rPr>
          <w:rFonts w:ascii="Garamond" w:eastAsia="Garamond" w:hAnsi="Garamond" w:cs="Garamond"/>
          <w:color w:val="000000"/>
          <w:spacing w:val="0"/>
          <w:w w:val="100"/>
          <w:position w:val="0"/>
          <w:sz w:val="20"/>
          <w:szCs w:val="20"/>
        </w:rPr>
        <w:t>CA358</w:t>
      </w:r>
      <w:r>
        <w:rPr>
          <w:color w:val="000000"/>
          <w:spacing w:val="0"/>
          <w:w w:val="100"/>
          <w:position w:val="0"/>
        </w:rPr>
        <w:t>号</w:t>
      </w:r>
    </w:p>
    <w:p>
      <w:pPr>
        <w:pStyle w:val="Style39"/>
        <w:keepNext/>
        <w:keepLines/>
        <w:widowControl w:val="0"/>
        <w:shd w:val="clear" w:color="auto" w:fill="auto"/>
        <w:bidi w:val="0"/>
        <w:spacing w:before="0" w:after="0" w:line="464" w:lineRule="exact"/>
        <w:ind w:left="0" w:right="0" w:firstLine="0"/>
        <w:jc w:val="left"/>
      </w:pPr>
      <w:bookmarkStart w:id="389" w:name="bookmark389"/>
      <w:bookmarkStart w:id="390" w:name="bookmark390"/>
      <w:bookmarkStart w:id="391" w:name="bookmark391"/>
      <w:r>
        <w:rPr>
          <w:color w:val="000000"/>
          <w:spacing w:val="0"/>
          <w:w w:val="100"/>
          <w:position w:val="0"/>
          <w:sz w:val="24"/>
          <w:szCs w:val="24"/>
        </w:rPr>
        <w:t>深圳市农产品股份有限公司全体股东：</w:t>
      </w:r>
      <w:bookmarkEnd w:id="389"/>
      <w:bookmarkEnd w:id="390"/>
      <w:bookmarkEnd w:id="391"/>
    </w:p>
    <w:p>
      <w:pPr>
        <w:pStyle w:val="Style27"/>
        <w:keepNext w:val="0"/>
        <w:keepLines w:val="0"/>
        <w:widowControl w:val="0"/>
        <w:shd w:val="clear" w:color="auto" w:fill="auto"/>
        <w:bidi w:val="0"/>
        <w:spacing w:before="0" w:after="0" w:line="464" w:lineRule="exact"/>
        <w:ind w:left="0" w:right="0" w:firstLine="520"/>
        <w:jc w:val="both"/>
      </w:pPr>
      <w:r>
        <w:rPr>
          <w:color w:val="000000"/>
          <w:spacing w:val="0"/>
          <w:w w:val="100"/>
          <w:position w:val="0"/>
          <w:sz w:val="24"/>
          <w:szCs w:val="24"/>
        </w:rPr>
        <w:t>我们审计了后附的深圳市农产品股份有限公司（以下简称“农产品股份公司”） 财务报表，包括2006年12月31日的合并及母公司资产负债表、2006年度的合并及 母公司利润表、股东权益变动表和合并及母公司现金流量表以及财务报表附注。</w:t>
      </w:r>
    </w:p>
    <w:p>
      <w:pPr>
        <w:pStyle w:val="Style27"/>
        <w:keepNext w:val="0"/>
        <w:keepLines w:val="0"/>
        <w:widowControl w:val="0"/>
        <w:shd w:val="clear" w:color="auto" w:fill="auto"/>
        <w:tabs>
          <w:tab w:pos="1042" w:val="left"/>
        </w:tabs>
        <w:bidi w:val="0"/>
        <w:spacing w:before="0" w:after="0" w:line="464" w:lineRule="exact"/>
        <w:ind w:left="0" w:right="0" w:firstLine="520"/>
        <w:jc w:val="both"/>
      </w:pPr>
      <w:bookmarkStart w:id="392" w:name="bookmark392"/>
      <w:r>
        <w:rPr>
          <w:b/>
          <w:bCs/>
          <w:color w:val="000000"/>
          <w:spacing w:val="0"/>
          <w:w w:val="100"/>
          <w:position w:val="0"/>
          <w:sz w:val="24"/>
          <w:szCs w:val="24"/>
        </w:rPr>
        <w:t>一</w:t>
      </w:r>
      <w:bookmarkEnd w:id="392"/>
      <w:r>
        <w:rPr>
          <w:b/>
          <w:bCs/>
          <w:color w:val="000000"/>
          <w:spacing w:val="0"/>
          <w:w w:val="100"/>
          <w:position w:val="0"/>
          <w:sz w:val="24"/>
          <w:szCs w:val="24"/>
        </w:rPr>
        <w:t>、</w:t>
        <w:tab/>
        <w:t>管理层对财务报表的责任</w:t>
      </w:r>
    </w:p>
    <w:p>
      <w:pPr>
        <w:pStyle w:val="Style27"/>
        <w:keepNext w:val="0"/>
        <w:keepLines w:val="0"/>
        <w:widowControl w:val="0"/>
        <w:shd w:val="clear" w:color="auto" w:fill="auto"/>
        <w:bidi w:val="0"/>
        <w:spacing w:before="0" w:after="0" w:line="464" w:lineRule="exact"/>
        <w:ind w:left="0" w:right="0" w:firstLine="520"/>
        <w:jc w:val="both"/>
      </w:pPr>
      <w:r>
        <w:rPr>
          <w:color w:val="000000"/>
          <w:spacing w:val="0"/>
          <w:w w:val="100"/>
          <w:position w:val="0"/>
          <w:sz w:val="24"/>
          <w:szCs w:val="24"/>
        </w:rPr>
        <w:t>按照企业会计准则和《企业会计制度》的规定编制财务报表是农产品股份公司管 理层的责任。这种责任包括：（1）设计、实施和维护与财务报表编制相关的内部控制, 以使财务报表不存在由于舞弊或错误而导致的重大错报；（2）选择和运用恰当的会计 政策；（3）作出合理的会计估计。</w:t>
      </w:r>
    </w:p>
    <w:p>
      <w:pPr>
        <w:pStyle w:val="Style39"/>
        <w:keepNext/>
        <w:keepLines/>
        <w:widowControl w:val="0"/>
        <w:shd w:val="clear" w:color="auto" w:fill="auto"/>
        <w:tabs>
          <w:tab w:pos="1042" w:val="left"/>
        </w:tabs>
        <w:bidi w:val="0"/>
        <w:spacing w:before="0" w:after="0" w:line="464" w:lineRule="exact"/>
        <w:ind w:left="0" w:right="0" w:firstLine="520"/>
        <w:jc w:val="both"/>
      </w:pPr>
      <w:bookmarkStart w:id="393" w:name="bookmark393"/>
      <w:bookmarkStart w:id="394" w:name="bookmark394"/>
      <w:bookmarkStart w:id="395" w:name="bookmark395"/>
      <w:bookmarkStart w:id="396" w:name="bookmark396"/>
      <w:r>
        <w:rPr>
          <w:color w:val="000000"/>
          <w:spacing w:val="0"/>
          <w:w w:val="100"/>
          <w:position w:val="0"/>
          <w:sz w:val="24"/>
          <w:szCs w:val="24"/>
        </w:rPr>
        <w:t>二</w:t>
      </w:r>
      <w:bookmarkEnd w:id="395"/>
      <w:r>
        <w:rPr>
          <w:color w:val="000000"/>
          <w:spacing w:val="0"/>
          <w:w w:val="100"/>
          <w:position w:val="0"/>
          <w:sz w:val="24"/>
          <w:szCs w:val="24"/>
        </w:rPr>
        <w:t>、</w:t>
        <w:tab/>
        <w:t>注册会计师的责任</w:t>
      </w:r>
      <w:bookmarkEnd w:id="393"/>
      <w:bookmarkEnd w:id="394"/>
      <w:bookmarkEnd w:id="396"/>
    </w:p>
    <w:p>
      <w:pPr>
        <w:pStyle w:val="Style27"/>
        <w:keepNext w:val="0"/>
        <w:keepLines w:val="0"/>
        <w:widowControl w:val="0"/>
        <w:shd w:val="clear" w:color="auto" w:fill="auto"/>
        <w:bidi w:val="0"/>
        <w:spacing w:before="0" w:after="180" w:line="464" w:lineRule="exact"/>
        <w:ind w:left="0" w:right="0" w:firstLine="520"/>
        <w:jc w:val="both"/>
      </w:pPr>
      <w:r>
        <w:rPr>
          <w:color w:val="000000"/>
          <w:spacing w:val="0"/>
          <w:w w:val="100"/>
          <w:position w:val="0"/>
          <w:sz w:val="24"/>
          <w:szCs w:val="24"/>
        </w:rPr>
        <w:t>我们的责任是在实施审计工作的基础上对财务报表发表审计意见。我们按照中国</w:t>
      </w:r>
      <w:r>
        <w:br w:type="page"/>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注册会计师审计准则的规定执行了审计工作。中国注册会计师审计准则要求我们遵守 </w:t>
      </w:r>
      <w:r>
        <w:rPr>
          <w:color w:val="000000"/>
          <w:spacing w:val="0"/>
          <w:w w:val="100"/>
          <w:position w:val="0"/>
          <w:sz w:val="24"/>
          <w:szCs w:val="24"/>
        </w:rPr>
        <w:t xml:space="preserve">职业道德规范，计划和实施审计工作以对财务报表是否不存在重大错报获取合理保 </w:t>
      </w:r>
      <w:r>
        <w:rPr>
          <w:color w:val="000000"/>
          <w:spacing w:val="0"/>
          <w:w w:val="100"/>
          <w:position w:val="0"/>
          <w:sz w:val="24"/>
          <w:szCs w:val="24"/>
        </w:rPr>
        <w:t>证。</w:t>
      </w:r>
    </w:p>
    <w:p>
      <w:pPr>
        <w:pStyle w:val="Style27"/>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审计工作涉及实施审计程序，以获取有关财务报表金额和披露的审计证据。选择 的审计程序取决于注册会计师的判断，包括对由于舞弊或错误导致的财务报表重大错 报风险的评估。在进行风险评估时，我们考虑与财务报表编制相关的内部控制，以设 计恰当的审计程序，但目的并非对内部控制的有效性发表意见。审计工作还包括评价 管理层选用会计政策的恰当性和作出会计估计的合理性，以及评价财务报表的总体列 报。</w:t>
      </w:r>
    </w:p>
    <w:p>
      <w:pPr>
        <w:pStyle w:val="Style27"/>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我们相信，我们获取的审计证据是充分、适当的，为发表审计意见提供了基础。</w:t>
      </w:r>
    </w:p>
    <w:p>
      <w:pPr>
        <w:pStyle w:val="Style39"/>
        <w:keepNext/>
        <w:keepLines/>
        <w:widowControl w:val="0"/>
        <w:shd w:val="clear" w:color="auto" w:fill="auto"/>
        <w:bidi w:val="0"/>
        <w:spacing w:before="0" w:after="0" w:line="467" w:lineRule="exact"/>
        <w:ind w:left="0" w:right="0" w:firstLine="500"/>
        <w:jc w:val="both"/>
      </w:pPr>
      <w:bookmarkStart w:id="397" w:name="bookmark397"/>
      <w:bookmarkStart w:id="398" w:name="bookmark398"/>
      <w:bookmarkStart w:id="399" w:name="bookmark399"/>
      <w:bookmarkStart w:id="400" w:name="bookmark400"/>
      <w:r>
        <w:rPr>
          <w:color w:val="000000"/>
          <w:spacing w:val="0"/>
          <w:w w:val="100"/>
          <w:position w:val="0"/>
          <w:sz w:val="24"/>
          <w:szCs w:val="24"/>
        </w:rPr>
        <w:t>三</w:t>
      </w:r>
      <w:bookmarkEnd w:id="399"/>
      <w:r>
        <w:rPr>
          <w:color w:val="000000"/>
          <w:spacing w:val="0"/>
          <w:w w:val="100"/>
          <w:position w:val="0"/>
          <w:sz w:val="24"/>
          <w:szCs w:val="24"/>
        </w:rPr>
        <w:t>、审计意见</w:t>
      </w:r>
      <w:bookmarkEnd w:id="397"/>
      <w:bookmarkEnd w:id="398"/>
      <w:bookmarkEnd w:id="400"/>
    </w:p>
    <w:p>
      <w:pPr>
        <w:pStyle w:val="Style27"/>
        <w:keepNext w:val="0"/>
        <w:keepLines w:val="0"/>
        <w:widowControl w:val="0"/>
        <w:shd w:val="clear" w:color="auto" w:fill="auto"/>
        <w:bidi w:val="0"/>
        <w:spacing w:before="0" w:after="460" w:line="467" w:lineRule="exact"/>
        <w:ind w:left="0" w:right="0" w:firstLine="500"/>
        <w:jc w:val="both"/>
      </w:pPr>
      <w:r>
        <w:rPr>
          <w:color w:val="000000"/>
          <w:spacing w:val="0"/>
          <w:w w:val="100"/>
          <w:position w:val="0"/>
          <w:sz w:val="24"/>
          <w:szCs w:val="24"/>
        </w:rPr>
        <w:t>我们认为，农产品股份公司财务报表已经按照企业会计准则和《企业会计制度》 的规定编制，在所有重大方面公允反映了农产品股份公司2006年12月31日的财 务状况以及2006年度的经营成果和现金流量。</w:t>
      </w:r>
    </w:p>
    <w:p>
      <w:pPr>
        <w:pStyle w:val="Style27"/>
        <w:keepNext w:val="0"/>
        <w:keepLines w:val="0"/>
        <w:widowControl w:val="0"/>
        <w:shd w:val="clear" w:color="auto" w:fill="auto"/>
        <w:bidi w:val="0"/>
        <w:spacing w:before="0" w:after="0" w:line="312" w:lineRule="exact"/>
        <w:ind w:left="480" w:right="0" w:firstLine="20"/>
        <w:jc w:val="left"/>
      </w:pPr>
      <w:r>
        <mc:AlternateContent>
          <mc:Choice Requires="wps">
            <w:drawing>
              <wp:anchor distT="0" distB="810260" distL="114300" distR="114300" simplePos="0" relativeHeight="125829405" behindDoc="0" locked="0" layoutInCell="1" allowOverlap="1">
                <wp:simplePos x="0" y="0"/>
                <wp:positionH relativeFrom="page">
                  <wp:posOffset>1856105</wp:posOffset>
                </wp:positionH>
                <wp:positionV relativeFrom="paragraph">
                  <wp:posOffset>25400</wp:posOffset>
                </wp:positionV>
                <wp:extent cx="2938145" cy="189230"/>
                <wp:wrapSquare wrapText="right"/>
                <wp:docPr id="43" name="Shape 43"/>
                <a:graphic xmlns:a="http://schemas.openxmlformats.org/drawingml/2006/main">
                  <a:graphicData uri="http://schemas.microsoft.com/office/word/2010/wordprocessingShape">
                    <wps:wsp>
                      <wps:cNvSpPr txBox="1"/>
                      <wps:spPr>
                        <a:xfrm>
                          <a:ext cx="2938145" cy="1892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深圳南方民和会计师事务所有限责任公司</w:t>
                            </w:r>
                          </w:p>
                        </w:txbxContent>
                      </wps:txbx>
                      <wps:bodyPr wrap="none" lIns="0" tIns="0" rIns="0" bIns="0">
                        <a:noAutoFit/>
                      </wps:bodyPr>
                    </wps:wsp>
                  </a:graphicData>
                </a:graphic>
              </wp:anchor>
            </w:drawing>
          </mc:Choice>
          <mc:Fallback>
            <w:pict>
              <v:shape id="_x0000_s1069" type="#_x0000_t202" style="position:absolute;margin-left:146.15000000000001pt;margin-top:2.pt;width:231.34999999999999pt;height:14.9pt;z-index:-125829348;mso-wrap-distance-left:9.pt;mso-wrap-distance-right:9.pt;mso-wrap-distance-bottom:63.800000000000004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深圳南方民和会计师事务所有限责任公司</w:t>
                      </w:r>
                    </w:p>
                  </w:txbxContent>
                </v:textbox>
                <w10:wrap type="square" side="right" anchorx="page"/>
              </v:shape>
            </w:pict>
          </mc:Fallback>
        </mc:AlternateContent>
      </w:r>
      <w:r>
        <mc:AlternateContent>
          <mc:Choice Requires="wps">
            <w:drawing>
              <wp:anchor distT="786130" distB="0" distL="1156970" distR="1147445" simplePos="0" relativeHeight="125829407" behindDoc="0" locked="0" layoutInCell="1" allowOverlap="1">
                <wp:simplePos x="0" y="0"/>
                <wp:positionH relativeFrom="page">
                  <wp:posOffset>2898775</wp:posOffset>
                </wp:positionH>
                <wp:positionV relativeFrom="paragraph">
                  <wp:posOffset>811530</wp:posOffset>
                </wp:positionV>
                <wp:extent cx="862330" cy="213360"/>
                <wp:wrapSquare wrapText="right"/>
                <wp:docPr id="45" name="Shape 45"/>
                <a:graphic xmlns:a="http://schemas.openxmlformats.org/drawingml/2006/main">
                  <a:graphicData uri="http://schemas.microsoft.com/office/word/2010/wordprocessingShape">
                    <wps:wsp>
                      <wps:cNvSpPr txBox="1"/>
                      <wps:spPr>
                        <a:xfrm>
                          <a:ext cx="862330" cy="2133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中国</w:t>
                            </w:r>
                            <w:r>
                              <w:rPr>
                                <w:rFonts w:ascii="Garamond" w:eastAsia="Garamond" w:hAnsi="Garamond" w:cs="Garamond"/>
                                <w:color w:val="000000"/>
                                <w:spacing w:val="0"/>
                                <w:w w:val="100"/>
                                <w:position w:val="0"/>
                                <w:sz w:val="24"/>
                                <w:szCs w:val="24"/>
                              </w:rPr>
                              <w:t>.</w:t>
                            </w:r>
                            <w:r>
                              <w:rPr>
                                <w:b/>
                                <w:bCs/>
                                <w:color w:val="000000"/>
                                <w:spacing w:val="0"/>
                                <w:w w:val="100"/>
                                <w:position w:val="0"/>
                                <w:sz w:val="24"/>
                                <w:szCs w:val="24"/>
                              </w:rPr>
                              <w:t>深圳</w:t>
                            </w:r>
                          </w:p>
                        </w:txbxContent>
                      </wps:txbx>
                      <wps:bodyPr wrap="none" lIns="0" tIns="0" rIns="0" bIns="0">
                        <a:noAutoFit/>
                      </wps:bodyPr>
                    </wps:wsp>
                  </a:graphicData>
                </a:graphic>
              </wp:anchor>
            </w:drawing>
          </mc:Choice>
          <mc:Fallback>
            <w:pict>
              <v:shape id="_x0000_s1071" type="#_x0000_t202" style="position:absolute;margin-left:228.25pt;margin-top:63.899999999999999pt;width:67.900000000000006pt;height:16.800000000000001pt;z-index:-125829346;mso-wrap-distance-left:91.100000000000009pt;mso-wrap-distance-top:61.899999999999999pt;mso-wrap-distance-right:90.35000000000000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中国</w:t>
                      </w:r>
                      <w:r>
                        <w:rPr>
                          <w:rFonts w:ascii="Garamond" w:eastAsia="Garamond" w:hAnsi="Garamond" w:cs="Garamond"/>
                          <w:color w:val="000000"/>
                          <w:spacing w:val="0"/>
                          <w:w w:val="100"/>
                          <w:position w:val="0"/>
                          <w:sz w:val="24"/>
                          <w:szCs w:val="24"/>
                        </w:rPr>
                        <w:t>.</w:t>
                      </w:r>
                      <w:r>
                        <w:rPr>
                          <w:b/>
                          <w:bCs/>
                          <w:color w:val="000000"/>
                          <w:spacing w:val="0"/>
                          <w:w w:val="100"/>
                          <w:position w:val="0"/>
                          <w:sz w:val="24"/>
                          <w:szCs w:val="24"/>
                        </w:rPr>
                        <w:t>深圳</w:t>
                      </w:r>
                    </w:p>
                  </w:txbxContent>
                </v:textbox>
                <w10:wrap type="square" side="right" anchorx="page"/>
              </v:shape>
            </w:pict>
          </mc:Fallback>
        </mc:AlternateContent>
      </w:r>
      <w:r>
        <w:rPr>
          <w:b/>
          <w:bCs/>
          <w:color w:val="000000"/>
          <w:spacing w:val="0"/>
          <w:w w:val="100"/>
          <w:position w:val="0"/>
          <w:sz w:val="24"/>
          <w:szCs w:val="24"/>
        </w:rPr>
        <w:t>中国注册会计师 郑立红</w:t>
      </w:r>
    </w:p>
    <w:p>
      <w:pPr>
        <w:pStyle w:val="Style27"/>
        <w:keepNext w:val="0"/>
        <w:keepLines w:val="0"/>
        <w:widowControl w:val="0"/>
        <w:shd w:val="clear" w:color="auto" w:fill="auto"/>
        <w:bidi w:val="0"/>
        <w:spacing w:before="0" w:after="0" w:line="312" w:lineRule="exact"/>
        <w:ind w:left="480" w:right="0" w:firstLine="20"/>
        <w:jc w:val="left"/>
      </w:pPr>
      <w:r>
        <w:rPr>
          <w:b/>
          <w:bCs/>
          <w:color w:val="000000"/>
          <w:spacing w:val="0"/>
          <w:w w:val="100"/>
          <w:position w:val="0"/>
          <w:sz w:val="24"/>
          <w:szCs w:val="24"/>
        </w:rPr>
        <w:t>中国注册会计师 蔡晓东</w:t>
      </w:r>
    </w:p>
    <w:p>
      <w:pPr>
        <w:pStyle w:val="Style11"/>
        <w:keepNext w:val="0"/>
        <w:keepLines w:val="0"/>
        <w:widowControl w:val="0"/>
        <w:shd w:val="clear" w:color="auto" w:fill="auto"/>
        <w:bidi w:val="0"/>
        <w:spacing w:before="0" w:after="960" w:line="276" w:lineRule="auto"/>
        <w:ind w:left="0" w:right="200" w:firstLine="0"/>
        <w:jc w:val="right"/>
      </w:pPr>
      <w:r>
        <w:rPr>
          <w:rFonts w:ascii="Garamond" w:eastAsia="Garamond" w:hAnsi="Garamond" w:cs="Garamond"/>
          <w:color w:val="000000"/>
          <w:spacing w:val="0"/>
          <w:w w:val="100"/>
          <w:position w:val="0"/>
          <w:sz w:val="24"/>
          <w:szCs w:val="24"/>
        </w:rPr>
        <w:t>2007</w:t>
      </w:r>
      <w:r>
        <w:rPr>
          <w:b/>
          <w:bCs/>
          <w:color w:val="000000"/>
          <w:spacing w:val="0"/>
          <w:w w:val="100"/>
          <w:position w:val="0"/>
          <w:sz w:val="24"/>
          <w:szCs w:val="24"/>
        </w:rPr>
        <w:t>年</w:t>
      </w:r>
      <w:r>
        <w:rPr>
          <w:rFonts w:ascii="Garamond" w:eastAsia="Garamond" w:hAnsi="Garamond" w:cs="Garamond"/>
          <w:color w:val="000000"/>
          <w:spacing w:val="0"/>
          <w:w w:val="100"/>
          <w:position w:val="0"/>
          <w:sz w:val="24"/>
          <w:szCs w:val="24"/>
        </w:rPr>
        <w:t>4</w:t>
      </w:r>
      <w:r>
        <w:rPr>
          <w:b/>
          <w:bCs/>
          <w:color w:val="000000"/>
          <w:spacing w:val="0"/>
          <w:w w:val="100"/>
          <w:position w:val="0"/>
          <w:sz w:val="24"/>
          <w:szCs w:val="24"/>
        </w:rPr>
        <w:t>月</w:t>
      </w:r>
      <w:r>
        <w:rPr>
          <w:rFonts w:ascii="Garamond" w:eastAsia="Garamond" w:hAnsi="Garamond" w:cs="Garamond"/>
          <w:color w:val="000000"/>
          <w:spacing w:val="0"/>
          <w:w w:val="100"/>
          <w:position w:val="0"/>
          <w:sz w:val="24"/>
          <w:szCs w:val="24"/>
        </w:rPr>
        <w:t>20</w:t>
      </w:r>
      <w:r>
        <w:rPr>
          <w:b/>
          <w:bCs/>
          <w:color w:val="000000"/>
          <w:spacing w:val="0"/>
          <w:w w:val="100"/>
          <w:position w:val="0"/>
          <w:sz w:val="24"/>
          <w:szCs w:val="24"/>
        </w:rPr>
        <w:t>日</w:t>
      </w:r>
    </w:p>
    <w:p>
      <w:pPr>
        <w:pStyle w:val="Style39"/>
        <w:keepNext/>
        <w:keepLines/>
        <w:widowControl w:val="0"/>
        <w:shd w:val="clear" w:color="auto" w:fill="auto"/>
        <w:bidi w:val="0"/>
        <w:spacing w:before="0" w:after="200" w:line="240" w:lineRule="auto"/>
        <w:ind w:left="0" w:right="0" w:firstLine="480"/>
        <w:jc w:val="both"/>
      </w:pPr>
      <w:bookmarkStart w:id="401" w:name="bookmark401"/>
      <w:bookmarkStart w:id="402" w:name="bookmark402"/>
      <w:bookmarkStart w:id="403" w:name="bookmark403"/>
      <w:r>
        <w:rPr>
          <w:color w:val="000000"/>
          <w:spacing w:val="0"/>
          <w:w w:val="100"/>
          <w:position w:val="0"/>
          <w:sz w:val="24"/>
          <w:szCs w:val="24"/>
        </w:rPr>
        <w:t>第二节、会计报表（附后）</w:t>
      </w:r>
      <w:bookmarkEnd w:id="401"/>
      <w:bookmarkEnd w:id="402"/>
      <w:bookmarkEnd w:id="403"/>
    </w:p>
    <w:p>
      <w:pPr>
        <w:pStyle w:val="Style27"/>
        <w:keepNext w:val="0"/>
        <w:keepLines w:val="0"/>
        <w:widowControl w:val="0"/>
        <w:shd w:val="clear" w:color="auto" w:fill="auto"/>
        <w:tabs>
          <w:tab w:pos="992" w:val="left"/>
        </w:tabs>
        <w:bidi w:val="0"/>
        <w:spacing w:before="0" w:after="200" w:line="240" w:lineRule="auto"/>
        <w:ind w:left="0" w:right="0" w:firstLine="480"/>
        <w:jc w:val="both"/>
      </w:pPr>
      <w:bookmarkStart w:id="404" w:name="bookmark404"/>
      <w:r>
        <w:rPr>
          <w:color w:val="000000"/>
          <w:spacing w:val="0"/>
          <w:w w:val="100"/>
          <w:position w:val="0"/>
          <w:sz w:val="24"/>
          <w:szCs w:val="24"/>
        </w:rPr>
        <w:t>一</w:t>
      </w:r>
      <w:bookmarkEnd w:id="404"/>
      <w:r>
        <w:rPr>
          <w:color w:val="000000"/>
          <w:spacing w:val="0"/>
          <w:w w:val="100"/>
          <w:position w:val="0"/>
          <w:sz w:val="24"/>
          <w:szCs w:val="24"/>
        </w:rPr>
        <w:t>、</w:t>
        <w:tab/>
        <w:t>资产负债表；</w:t>
      </w:r>
    </w:p>
    <w:p>
      <w:pPr>
        <w:pStyle w:val="Style27"/>
        <w:keepNext w:val="0"/>
        <w:keepLines w:val="0"/>
        <w:widowControl w:val="0"/>
        <w:shd w:val="clear" w:color="auto" w:fill="auto"/>
        <w:tabs>
          <w:tab w:pos="992" w:val="left"/>
        </w:tabs>
        <w:bidi w:val="0"/>
        <w:spacing w:before="0" w:after="200" w:line="240" w:lineRule="auto"/>
        <w:ind w:left="0" w:right="0" w:firstLine="480"/>
        <w:jc w:val="both"/>
      </w:pPr>
      <w:bookmarkStart w:id="405" w:name="bookmark405"/>
      <w:r>
        <w:rPr>
          <w:color w:val="000000"/>
          <w:spacing w:val="0"/>
          <w:w w:val="100"/>
          <w:position w:val="0"/>
          <w:sz w:val="24"/>
          <w:szCs w:val="24"/>
        </w:rPr>
        <w:t>二</w:t>
      </w:r>
      <w:bookmarkEnd w:id="405"/>
      <w:r>
        <w:rPr>
          <w:color w:val="000000"/>
          <w:spacing w:val="0"/>
          <w:w w:val="100"/>
          <w:position w:val="0"/>
          <w:sz w:val="24"/>
          <w:szCs w:val="24"/>
        </w:rPr>
        <w:t>、</w:t>
        <w:tab/>
        <w:t>利润及利润分配表；</w:t>
      </w:r>
    </w:p>
    <w:p>
      <w:pPr>
        <w:pStyle w:val="Style27"/>
        <w:keepNext w:val="0"/>
        <w:keepLines w:val="0"/>
        <w:widowControl w:val="0"/>
        <w:shd w:val="clear" w:color="auto" w:fill="auto"/>
        <w:tabs>
          <w:tab w:pos="997" w:val="left"/>
        </w:tabs>
        <w:bidi w:val="0"/>
        <w:spacing w:before="0" w:after="200" w:line="240" w:lineRule="auto"/>
        <w:ind w:left="0" w:right="0" w:firstLine="480"/>
        <w:jc w:val="both"/>
        <w:sectPr>
          <w:footnotePr>
            <w:pos w:val="pageBottom"/>
            <w:numFmt w:val="decimal"/>
            <w:numRestart w:val="continuous"/>
          </w:footnotePr>
          <w:pgSz w:w="11900" w:h="16840"/>
          <w:pgMar w:top="1403" w:right="1210" w:bottom="1416" w:left="1281" w:header="0" w:footer="3" w:gutter="0"/>
          <w:cols w:space="720"/>
          <w:noEndnote/>
          <w:rtlGutter w:val="0"/>
          <w:docGrid w:linePitch="360"/>
        </w:sectPr>
      </w:pPr>
      <w:bookmarkStart w:id="406" w:name="bookmark406"/>
      <w:r>
        <w:rPr>
          <w:color w:val="000000"/>
          <w:spacing w:val="0"/>
          <w:w w:val="100"/>
          <w:position w:val="0"/>
          <w:sz w:val="24"/>
          <w:szCs w:val="24"/>
        </w:rPr>
        <w:t>三</w:t>
      </w:r>
      <w:bookmarkEnd w:id="406"/>
      <w:r>
        <w:rPr>
          <w:color w:val="000000"/>
          <w:spacing w:val="0"/>
          <w:w w:val="100"/>
          <w:position w:val="0"/>
          <w:sz w:val="24"/>
          <w:szCs w:val="24"/>
        </w:rPr>
        <w:t>、</w:t>
        <w:tab/>
        <w:t>现金流量表。</w:t>
      </w:r>
    </w:p>
    <w:p>
      <w:pPr>
        <w:pStyle w:val="Style31"/>
        <w:keepNext w:val="0"/>
        <w:keepLines w:val="0"/>
        <w:widowControl w:val="0"/>
        <w:shd w:val="clear" w:color="auto" w:fill="auto"/>
        <w:bidi w:val="0"/>
        <w:spacing w:before="520" w:after="40" w:line="240" w:lineRule="auto"/>
        <w:ind w:left="0" w:right="0" w:firstLine="560"/>
        <w:jc w:val="left"/>
      </w:pPr>
      <w:r>
        <w:rPr>
          <w:color w:val="000000"/>
          <w:spacing w:val="0"/>
          <w:w w:val="100"/>
          <w:position w:val="0"/>
        </w:rPr>
        <w:t>备查文件目录</w:t>
      </w:r>
    </w:p>
    <w:p>
      <w:pPr>
        <w:pStyle w:val="Style27"/>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本公司董事会办公室备有以下备查文件：</w:t>
      </w:r>
    </w:p>
    <w:p>
      <w:pPr>
        <w:pStyle w:val="Style27"/>
        <w:keepNext w:val="0"/>
        <w:keepLines w:val="0"/>
        <w:widowControl w:val="0"/>
        <w:shd w:val="clear" w:color="auto" w:fill="auto"/>
        <w:tabs>
          <w:tab w:pos="992" w:val="left"/>
        </w:tabs>
        <w:bidi w:val="0"/>
        <w:spacing w:before="0" w:after="0" w:line="475" w:lineRule="exact"/>
        <w:ind w:left="0" w:right="0" w:firstLine="480"/>
        <w:jc w:val="both"/>
      </w:pPr>
      <w:bookmarkStart w:id="407" w:name="bookmark407"/>
      <w:r>
        <w:rPr>
          <w:color w:val="000000"/>
          <w:spacing w:val="0"/>
          <w:w w:val="100"/>
          <w:position w:val="0"/>
          <w:sz w:val="24"/>
          <w:szCs w:val="24"/>
        </w:rPr>
        <w:t>一</w:t>
      </w:r>
      <w:bookmarkEnd w:id="407"/>
      <w:r>
        <w:rPr>
          <w:color w:val="000000"/>
          <w:spacing w:val="0"/>
          <w:w w:val="100"/>
          <w:position w:val="0"/>
          <w:sz w:val="24"/>
          <w:szCs w:val="24"/>
        </w:rPr>
        <w:t>、</w:t>
        <w:tab/>
        <w:t>载有法定代表人、主管会计工作负责人、会计主管人员亲笔签字并盖章的财 务报表；</w:t>
      </w:r>
    </w:p>
    <w:p>
      <w:pPr>
        <w:pStyle w:val="Style27"/>
        <w:keepNext w:val="0"/>
        <w:keepLines w:val="0"/>
        <w:widowControl w:val="0"/>
        <w:shd w:val="clear" w:color="auto" w:fill="auto"/>
        <w:tabs>
          <w:tab w:pos="992" w:val="left"/>
        </w:tabs>
        <w:bidi w:val="0"/>
        <w:spacing w:before="0" w:after="0" w:line="475" w:lineRule="exact"/>
        <w:ind w:left="0" w:right="0" w:firstLine="480"/>
        <w:jc w:val="left"/>
      </w:pPr>
      <w:bookmarkStart w:id="408" w:name="bookmark408"/>
      <w:r>
        <w:rPr>
          <w:color w:val="000000"/>
          <w:spacing w:val="0"/>
          <w:w w:val="100"/>
          <w:position w:val="0"/>
          <w:sz w:val="24"/>
          <w:szCs w:val="24"/>
        </w:rPr>
        <w:t>二</w:t>
      </w:r>
      <w:bookmarkEnd w:id="408"/>
      <w:r>
        <w:rPr>
          <w:color w:val="000000"/>
          <w:spacing w:val="0"/>
          <w:w w:val="100"/>
          <w:position w:val="0"/>
          <w:sz w:val="24"/>
          <w:szCs w:val="24"/>
        </w:rPr>
        <w:t>、</w:t>
        <w:tab/>
        <w:t>载有会计师事务所盖章、注册会计师亲笔签名并盖章的审计报告原件；</w:t>
      </w:r>
    </w:p>
    <w:p>
      <w:pPr>
        <w:pStyle w:val="Style27"/>
        <w:keepNext w:val="0"/>
        <w:keepLines w:val="0"/>
        <w:widowControl w:val="0"/>
        <w:shd w:val="clear" w:color="auto" w:fill="auto"/>
        <w:tabs>
          <w:tab w:pos="992" w:val="left"/>
        </w:tabs>
        <w:bidi w:val="0"/>
        <w:spacing w:before="0" w:after="1560" w:line="475" w:lineRule="exact"/>
        <w:ind w:left="0" w:right="0" w:firstLine="480"/>
        <w:jc w:val="both"/>
      </w:pPr>
      <w:bookmarkStart w:id="409" w:name="bookmark409"/>
      <w:r>
        <w:rPr>
          <w:color w:val="000000"/>
          <w:spacing w:val="0"/>
          <w:w w:val="100"/>
          <w:position w:val="0"/>
          <w:sz w:val="24"/>
          <w:szCs w:val="24"/>
        </w:rPr>
        <w:t>三</w:t>
      </w:r>
      <w:bookmarkEnd w:id="409"/>
      <w:r>
        <w:rPr>
          <w:color w:val="000000"/>
          <w:spacing w:val="0"/>
          <w:w w:val="100"/>
          <w:position w:val="0"/>
          <w:sz w:val="24"/>
          <w:szCs w:val="24"/>
        </w:rPr>
        <w:t>、</w:t>
        <w:tab/>
        <w:t>报告期内在中国证监会指定报纸上公开披露过的所有公司文件的正本及公告 原稿。</w:t>
      </w:r>
    </w:p>
    <w:p>
      <w:pPr>
        <w:pStyle w:val="Style27"/>
        <w:keepNext w:val="0"/>
        <w:keepLines w:val="0"/>
        <w:widowControl w:val="0"/>
        <w:shd w:val="clear" w:color="auto" w:fill="auto"/>
        <w:bidi w:val="0"/>
        <w:spacing w:before="0" w:after="3480" w:line="240" w:lineRule="auto"/>
        <w:ind w:left="0" w:right="0" w:firstLine="240"/>
        <w:jc w:val="left"/>
      </w:pPr>
      <w:r>
        <w:rPr>
          <w:color w:val="000000"/>
          <w:spacing w:val="0"/>
          <w:w w:val="100"/>
          <w:position w:val="0"/>
          <w:sz w:val="24"/>
          <w:szCs w:val="24"/>
        </w:rPr>
        <w:t>董事长（签章）：陈少群</w:t>
      </w:r>
    </w:p>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深圳市农产品股份有限公司</w:t>
      </w:r>
    </w:p>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董事会</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二。。七年四月二十日</w:t>
      </w:r>
      <w:r>
        <w:br w:type="page"/>
      </w:r>
    </w:p>
    <w:p>
      <w:pPr>
        <w:pStyle w:val="Style39"/>
        <w:keepNext/>
        <w:keepLines/>
        <w:widowControl w:val="0"/>
        <w:shd w:val="clear" w:color="auto" w:fill="auto"/>
        <w:bidi w:val="0"/>
        <w:spacing w:before="0" w:line="240" w:lineRule="auto"/>
        <w:ind w:left="0" w:right="0" w:firstLine="0"/>
        <w:jc w:val="center"/>
      </w:pPr>
      <w:bookmarkStart w:id="410" w:name="bookmark410"/>
      <w:bookmarkStart w:id="411" w:name="bookmark411"/>
      <w:bookmarkStart w:id="412" w:name="bookmark412"/>
      <w:r>
        <w:rPr>
          <w:color w:val="000000"/>
          <w:spacing w:val="0"/>
          <w:w w:val="100"/>
          <w:position w:val="0"/>
          <w:sz w:val="24"/>
          <w:szCs w:val="24"/>
        </w:rPr>
        <w:t>深圳市农产品股份有限公司合并资产负债表</w:t>
      </w:r>
      <w:bookmarkEnd w:id="410"/>
      <w:bookmarkEnd w:id="411"/>
      <w:bookmarkEnd w:id="412"/>
    </w:p>
    <w:p>
      <w:pPr>
        <w:pStyle w:val="Style89"/>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20"/>
          <w:szCs w:val="20"/>
        </w:rPr>
        <w:t>2006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p>
      <w:pPr>
        <w:pStyle w:val="Style67"/>
        <w:keepNext w:val="0"/>
        <w:keepLines w:val="0"/>
        <w:widowControl w:val="0"/>
        <w:pBdr>
          <w:bottom w:val="single" w:sz="4" w:space="0" w:color="auto"/>
        </w:pBdr>
        <w:shd w:val="clear" w:color="auto" w:fill="auto"/>
        <w:tabs>
          <w:tab w:pos="7123" w:val="left"/>
        </w:tabs>
        <w:bidi w:val="0"/>
        <w:spacing w:before="0" w:after="60" w:line="240" w:lineRule="auto"/>
        <w:ind w:left="0" w:right="0" w:firstLine="0"/>
        <w:jc w:val="left"/>
      </w:pPr>
      <w:r>
        <w:rPr>
          <w:color w:val="000000"/>
          <w:spacing w:val="0"/>
          <w:w w:val="100"/>
          <w:position w:val="0"/>
        </w:rPr>
        <w:t>编制单位：深圳市农产品股份有限公司</w:t>
        <w:tab/>
        <w:t>单位：人民币元</w:t>
      </w:r>
    </w:p>
    <w:tbl>
      <w:tblPr>
        <w:tblOverlap w:val="never"/>
        <w:jc w:val="center"/>
        <w:tblLayout w:type="fixed"/>
      </w:tblPr>
      <w:tblGrid>
        <w:gridCol w:w="2390"/>
        <w:gridCol w:w="1315"/>
        <w:gridCol w:w="2640"/>
        <w:gridCol w:w="2462"/>
      </w:tblGrid>
      <w:tr>
        <w:trPr>
          <w:trHeight w:val="331"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资产类</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附注</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9"/>
                <w:szCs w:val="19"/>
              </w:rPr>
            </w:pPr>
            <w:r>
              <w:rPr>
                <w:rFonts w:ascii="Garamond" w:eastAsia="Garamond" w:hAnsi="Garamond" w:cs="Garamond"/>
                <w:color w:val="000000"/>
                <w:spacing w:val="0"/>
                <w:w w:val="100"/>
                <w:position w:val="0"/>
                <w:sz w:val="19"/>
                <w:szCs w:val="19"/>
              </w:rPr>
              <w:t>2006</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r>
            <w:r>
              <w:rPr>
                <w:rFonts w:ascii="Garamond" w:eastAsia="Garamond" w:hAnsi="Garamond" w:cs="Garamond"/>
                <w:color w:val="000000"/>
                <w:spacing w:val="0"/>
                <w:w w:val="100"/>
                <w:position w:val="0"/>
                <w:sz w:val="19"/>
                <w:szCs w:val="19"/>
              </w:rPr>
              <w:t>31</w:t>
            </w:r>
            <w:r>
              <w:rPr>
                <w:color w:val="000000"/>
                <w:spacing w:val="0"/>
                <w:w w:val="100"/>
                <w:position w:val="0"/>
                <w:sz w:val="19"/>
                <w:szCs w:val="19"/>
              </w:rPr>
              <w:t>日</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9"/>
                <w:szCs w:val="19"/>
              </w:rPr>
            </w:pPr>
            <w:r>
              <w:rPr>
                <w:rFonts w:ascii="Garamond" w:eastAsia="Garamond" w:hAnsi="Garamond" w:cs="Garamond"/>
                <w:color w:val="000000"/>
                <w:spacing w:val="0"/>
                <w:w w:val="100"/>
                <w:position w:val="0"/>
                <w:sz w:val="19"/>
                <w:szCs w:val="19"/>
              </w:rPr>
              <w:t>2005</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r>
            <w:r>
              <w:rPr>
                <w:rFonts w:ascii="Garamond" w:eastAsia="Garamond" w:hAnsi="Garamond" w:cs="Garamond"/>
                <w:color w:val="000000"/>
                <w:spacing w:val="0"/>
                <w:w w:val="100"/>
                <w:position w:val="0"/>
                <w:sz w:val="19"/>
                <w:szCs w:val="19"/>
              </w:rPr>
              <w:t>31</w:t>
            </w:r>
            <w:r>
              <w:rPr>
                <w:color w:val="000000"/>
                <w:spacing w:val="0"/>
                <w:w w:val="100"/>
                <w:position w:val="0"/>
                <w:sz w:val="19"/>
                <w:szCs w:val="19"/>
              </w:rPr>
              <w:t>日</w:t>
            </w:r>
          </w:p>
        </w:tc>
      </w:tr>
      <w:tr>
        <w:trPr>
          <w:trHeight w:val="32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货币资金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00"/>
              <w:jc w:val="left"/>
              <w:rPr>
                <w:sz w:val="19"/>
                <w:szCs w:val="19"/>
              </w:rPr>
            </w:pPr>
            <w:r>
              <w:rPr>
                <w:rFonts w:ascii="Garamond" w:eastAsia="Garamond" w:hAnsi="Garamond" w:cs="Garamond"/>
                <w:color w:val="000000"/>
                <w:spacing w:val="0"/>
                <w:w w:val="100"/>
                <w:position w:val="0"/>
                <w:sz w:val="19"/>
                <w:szCs w:val="19"/>
              </w:rPr>
              <w:t>487,491,777.46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9"/>
                <w:szCs w:val="19"/>
              </w:rPr>
            </w:pPr>
            <w:r>
              <w:rPr>
                <w:rFonts w:ascii="Garamond" w:eastAsia="Garamond" w:hAnsi="Garamond" w:cs="Garamond"/>
                <w:color w:val="000000"/>
                <w:spacing w:val="0"/>
                <w:w w:val="100"/>
                <w:position w:val="0"/>
                <w:sz w:val="19"/>
                <w:szCs w:val="19"/>
              </w:rPr>
              <w:t>281,189,354.75</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短期投资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应收票据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应收利息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应收账款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000"/>
              <w:jc w:val="left"/>
              <w:rPr>
                <w:sz w:val="19"/>
                <w:szCs w:val="19"/>
              </w:rPr>
            </w:pPr>
            <w:r>
              <w:rPr>
                <w:rFonts w:ascii="Garamond" w:eastAsia="Garamond" w:hAnsi="Garamond" w:cs="Garamond"/>
                <w:color w:val="000000"/>
                <w:spacing w:val="0"/>
                <w:w w:val="100"/>
                <w:position w:val="0"/>
                <w:sz w:val="19"/>
                <w:szCs w:val="19"/>
              </w:rPr>
              <w:t>88,383,917.16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60"/>
              <w:jc w:val="left"/>
              <w:rPr>
                <w:sz w:val="19"/>
                <w:szCs w:val="19"/>
              </w:rPr>
            </w:pPr>
            <w:r>
              <w:rPr>
                <w:rFonts w:ascii="Garamond" w:eastAsia="Garamond" w:hAnsi="Garamond" w:cs="Garamond"/>
                <w:color w:val="000000"/>
                <w:spacing w:val="0"/>
                <w:w w:val="100"/>
                <w:position w:val="0"/>
                <w:sz w:val="19"/>
                <w:szCs w:val="19"/>
              </w:rPr>
              <w:t>93,133,481.06</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其他应收款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00"/>
              <w:jc w:val="left"/>
              <w:rPr>
                <w:sz w:val="19"/>
                <w:szCs w:val="19"/>
              </w:rPr>
            </w:pPr>
            <w:r>
              <w:rPr>
                <w:rFonts w:ascii="Garamond" w:eastAsia="Garamond" w:hAnsi="Garamond" w:cs="Garamond"/>
                <w:color w:val="000000"/>
                <w:spacing w:val="0"/>
                <w:w w:val="100"/>
                <w:position w:val="0"/>
                <w:sz w:val="19"/>
                <w:szCs w:val="19"/>
              </w:rPr>
              <w:t>305,993,643.63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9"/>
                <w:szCs w:val="19"/>
              </w:rPr>
            </w:pPr>
            <w:r>
              <w:rPr>
                <w:rFonts w:ascii="Garamond" w:eastAsia="Garamond" w:hAnsi="Garamond" w:cs="Garamond"/>
                <w:color w:val="000000"/>
                <w:spacing w:val="0"/>
                <w:w w:val="100"/>
                <w:position w:val="0"/>
                <w:sz w:val="19"/>
                <w:szCs w:val="19"/>
              </w:rPr>
              <w:t>201,358,286.33</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预付账款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00"/>
              <w:jc w:val="left"/>
              <w:rPr>
                <w:sz w:val="19"/>
                <w:szCs w:val="19"/>
              </w:rPr>
            </w:pPr>
            <w:r>
              <w:rPr>
                <w:rFonts w:ascii="Garamond" w:eastAsia="Garamond" w:hAnsi="Garamond" w:cs="Garamond"/>
                <w:color w:val="000000"/>
                <w:spacing w:val="0"/>
                <w:w w:val="100"/>
                <w:position w:val="0"/>
                <w:sz w:val="19"/>
                <w:szCs w:val="19"/>
              </w:rPr>
              <w:t>242,907,803.00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9"/>
                <w:szCs w:val="19"/>
              </w:rPr>
            </w:pPr>
            <w:r>
              <w:rPr>
                <w:rFonts w:ascii="Garamond" w:eastAsia="Garamond" w:hAnsi="Garamond" w:cs="Garamond"/>
                <w:color w:val="000000"/>
                <w:spacing w:val="0"/>
                <w:w w:val="100"/>
                <w:position w:val="0"/>
                <w:sz w:val="19"/>
                <w:szCs w:val="19"/>
              </w:rPr>
              <w:t>183,479,874.17</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应收补贴款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存 货</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00"/>
              <w:jc w:val="left"/>
              <w:rPr>
                <w:sz w:val="19"/>
                <w:szCs w:val="19"/>
              </w:rPr>
            </w:pPr>
            <w:r>
              <w:rPr>
                <w:rFonts w:ascii="Garamond" w:eastAsia="Garamond" w:hAnsi="Garamond" w:cs="Garamond"/>
                <w:color w:val="000000"/>
                <w:spacing w:val="0"/>
                <w:w w:val="100"/>
                <w:position w:val="0"/>
                <w:sz w:val="19"/>
                <w:szCs w:val="19"/>
              </w:rPr>
              <w:t>101,699,260.48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9"/>
                <w:szCs w:val="19"/>
              </w:rPr>
            </w:pPr>
            <w:r>
              <w:rPr>
                <w:rFonts w:ascii="Garamond" w:eastAsia="Garamond" w:hAnsi="Garamond" w:cs="Garamond"/>
                <w:color w:val="000000"/>
                <w:spacing w:val="0"/>
                <w:w w:val="100"/>
                <w:position w:val="0"/>
                <w:sz w:val="19"/>
                <w:szCs w:val="19"/>
              </w:rPr>
              <w:t>471,030,633.01</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待摊费用</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left"/>
              <w:rPr>
                <w:sz w:val="19"/>
                <w:szCs w:val="19"/>
              </w:rPr>
            </w:pPr>
            <w:r>
              <w:rPr>
                <w:rFonts w:ascii="Garamond" w:eastAsia="Garamond" w:hAnsi="Garamond" w:cs="Garamond"/>
                <w:color w:val="000000"/>
                <w:spacing w:val="0"/>
                <w:w w:val="100"/>
                <w:position w:val="0"/>
                <w:sz w:val="19"/>
                <w:szCs w:val="19"/>
              </w:rPr>
              <w:t>879,143.10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left"/>
              <w:rPr>
                <w:sz w:val="19"/>
                <w:szCs w:val="19"/>
              </w:rPr>
            </w:pPr>
            <w:r>
              <w:rPr>
                <w:rFonts w:ascii="Garamond" w:eastAsia="Garamond" w:hAnsi="Garamond" w:cs="Garamond"/>
                <w:color w:val="000000"/>
                <w:spacing w:val="0"/>
                <w:w w:val="100"/>
                <w:position w:val="0"/>
                <w:sz w:val="19"/>
                <w:szCs w:val="19"/>
              </w:rPr>
              <w:t>2,461,412.23</w:t>
            </w:r>
          </w:p>
        </w:tc>
      </w:tr>
    </w:tbl>
    <w:p>
      <w:pPr>
        <w:widowControl w:val="0"/>
        <w:spacing w:after="59" w:line="1" w:lineRule="exact"/>
      </w:pPr>
    </w:p>
    <w:p>
      <w:pPr>
        <w:pStyle w:val="Style6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一年内到期的长期债权投资</w:t>
      </w:r>
    </w:p>
    <w:p>
      <w:pPr>
        <w:pStyle w:val="Style67"/>
        <w:keepNext w:val="0"/>
        <w:keepLines w:val="0"/>
        <w:widowControl w:val="0"/>
        <w:shd w:val="clear" w:color="auto" w:fill="auto"/>
        <w:bidi w:val="0"/>
        <w:spacing w:before="0" w:after="60" w:line="240" w:lineRule="auto"/>
        <w:ind w:left="0" w:right="0" w:firstLine="260"/>
        <w:jc w:val="left"/>
        <w:rPr>
          <w:sz w:val="19"/>
          <w:szCs w:val="19"/>
        </w:rPr>
      </w:pPr>
      <w:r>
        <w:rPr>
          <w:color w:val="000000"/>
          <w:spacing w:val="0"/>
          <w:w w:val="100"/>
          <w:position w:val="0"/>
          <w:sz w:val="19"/>
          <w:szCs w:val="19"/>
        </w:rPr>
        <w:t>其他流动资产</w:t>
      </w:r>
    </w:p>
    <w:tbl>
      <w:tblPr>
        <w:tblOverlap w:val="never"/>
        <w:jc w:val="center"/>
        <w:tblLayout w:type="fixed"/>
      </w:tblPr>
      <w:tblGrid>
        <w:gridCol w:w="2630"/>
        <w:gridCol w:w="1094"/>
        <w:gridCol w:w="2544"/>
        <w:gridCol w:w="2486"/>
      </w:tblGrid>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9"/>
                <w:szCs w:val="19"/>
              </w:rPr>
            </w:pPr>
            <w:r>
              <w:rPr>
                <w:b/>
                <w:bCs/>
                <w:color w:val="000000"/>
                <w:spacing w:val="0"/>
                <w:w w:val="100"/>
                <w:position w:val="0"/>
                <w:sz w:val="19"/>
                <w:szCs w:val="19"/>
              </w:rPr>
              <w:t>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rFonts w:ascii="Garamond" w:eastAsia="Garamond" w:hAnsi="Garamond" w:cs="Garamond"/>
                <w:b/>
                <w:bCs/>
                <w:color w:val="000000"/>
                <w:spacing w:val="0"/>
                <w:w w:val="100"/>
                <w:position w:val="0"/>
                <w:sz w:val="19"/>
                <w:szCs w:val="19"/>
              </w:rPr>
              <w:t>1,227,355,544.83</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Garamond" w:eastAsia="Garamond" w:hAnsi="Garamond" w:cs="Garamond"/>
                <w:b/>
                <w:bCs/>
                <w:color w:val="000000"/>
                <w:spacing w:val="0"/>
                <w:w w:val="100"/>
                <w:position w:val="0"/>
                <w:sz w:val="19"/>
                <w:szCs w:val="19"/>
              </w:rPr>
              <w:t>1,232,653,041.55</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长期股权投资</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19"/>
                <w:szCs w:val="19"/>
              </w:rPr>
            </w:pPr>
            <w:r>
              <w:rPr>
                <w:rFonts w:ascii="Garamond" w:eastAsia="Garamond" w:hAnsi="Garamond" w:cs="Garamond"/>
                <w:color w:val="000000"/>
                <w:spacing w:val="0"/>
                <w:w w:val="100"/>
                <w:position w:val="0"/>
                <w:sz w:val="19"/>
                <w:szCs w:val="19"/>
              </w:rPr>
              <w:t>414,016,160.43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00"/>
              <w:jc w:val="left"/>
              <w:rPr>
                <w:sz w:val="19"/>
                <w:szCs w:val="19"/>
              </w:rPr>
            </w:pPr>
            <w:r>
              <w:rPr>
                <w:rFonts w:ascii="Garamond" w:eastAsia="Garamond" w:hAnsi="Garamond" w:cs="Garamond"/>
                <w:color w:val="000000"/>
                <w:spacing w:val="0"/>
                <w:w w:val="100"/>
                <w:position w:val="0"/>
                <w:sz w:val="19"/>
                <w:szCs w:val="19"/>
              </w:rPr>
              <w:t>444,009,180.57</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长期债权投资</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.7</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480" w:right="0" w:firstLine="0"/>
              <w:jc w:val="left"/>
              <w:rPr>
                <w:sz w:val="19"/>
                <w:szCs w:val="19"/>
              </w:rPr>
            </w:pPr>
            <w:r>
              <w:rPr>
                <w:rFonts w:ascii="Garamond" w:eastAsia="Garamond" w:hAnsi="Garamond" w:cs="Garamond"/>
                <w:color w:val="000000"/>
                <w:spacing w:val="0"/>
                <w:w w:val="100"/>
                <w:position w:val="0"/>
                <w:sz w:val="19"/>
                <w:szCs w:val="19"/>
              </w:rPr>
              <w:t>240.00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Garamond" w:eastAsia="Garamond" w:hAnsi="Garamond" w:cs="Garamond"/>
                <w:color w:val="000000"/>
                <w:spacing w:val="0"/>
                <w:w w:val="100"/>
                <w:position w:val="0"/>
                <w:sz w:val="19"/>
                <w:szCs w:val="19"/>
              </w:rPr>
              <w:t>240.00</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股权分置流通权</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left"/>
              <w:rPr>
                <w:sz w:val="19"/>
                <w:szCs w:val="19"/>
              </w:rPr>
            </w:pPr>
            <w:r>
              <w:rPr>
                <w:rFonts w:ascii="Garamond" w:eastAsia="Garamond" w:hAnsi="Garamond" w:cs="Garamond"/>
                <w:color w:val="000000"/>
                <w:spacing w:val="0"/>
                <w:w w:val="100"/>
                <w:position w:val="0"/>
                <w:sz w:val="19"/>
                <w:szCs w:val="19"/>
              </w:rPr>
              <w:t>10,972,770.17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Garamond" w:eastAsia="Garamond" w:hAnsi="Garamond" w:cs="Garamond"/>
                <w:color w:val="000000"/>
                <w:spacing w:val="0"/>
                <w:w w:val="100"/>
                <w:position w:val="0"/>
                <w:sz w:val="19"/>
                <w:szCs w:val="19"/>
              </w:rPr>
              <w:t>-</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9"/>
                <w:szCs w:val="19"/>
              </w:rPr>
            </w:pPr>
            <w:r>
              <w:rPr>
                <w:b/>
                <w:bCs/>
                <w:color w:val="000000"/>
                <w:spacing w:val="0"/>
                <w:w w:val="100"/>
                <w:position w:val="0"/>
                <w:sz w:val="19"/>
                <w:szCs w:val="19"/>
              </w:rPr>
              <w:t>长期投资合计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left"/>
              <w:rPr>
                <w:sz w:val="19"/>
                <w:szCs w:val="19"/>
              </w:rPr>
            </w:pPr>
            <w:r>
              <w:rPr>
                <w:rFonts w:ascii="Garamond" w:eastAsia="Garamond" w:hAnsi="Garamond" w:cs="Garamond"/>
                <w:b/>
                <w:bCs/>
                <w:color w:val="000000"/>
                <w:spacing w:val="0"/>
                <w:w w:val="100"/>
                <w:position w:val="0"/>
                <w:sz w:val="19"/>
                <w:szCs w:val="19"/>
              </w:rPr>
              <w:t>424,989,170.60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00"/>
              <w:jc w:val="left"/>
              <w:rPr>
                <w:sz w:val="19"/>
                <w:szCs w:val="19"/>
              </w:rPr>
            </w:pPr>
            <w:r>
              <w:rPr>
                <w:rFonts w:ascii="Garamond" w:eastAsia="Garamond" w:hAnsi="Garamond" w:cs="Garamond"/>
                <w:b/>
                <w:bCs/>
                <w:color w:val="000000"/>
                <w:spacing w:val="0"/>
                <w:w w:val="100"/>
                <w:position w:val="0"/>
                <w:sz w:val="19"/>
                <w:szCs w:val="19"/>
              </w:rPr>
              <w:t>444,009,420.57</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固定资产原值</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9"/>
                <w:szCs w:val="19"/>
              </w:rPr>
            </w:pPr>
            <w:r>
              <w:rPr>
                <w:rFonts w:ascii="Garamond" w:eastAsia="Garamond" w:hAnsi="Garamond" w:cs="Garamond"/>
                <w:color w:val="000000"/>
                <w:spacing w:val="0"/>
                <w:w w:val="100"/>
                <w:position w:val="0"/>
                <w:sz w:val="19"/>
                <w:szCs w:val="19"/>
              </w:rPr>
              <w:t>2,338,196,667.06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Garamond" w:eastAsia="Garamond" w:hAnsi="Garamond" w:cs="Garamond"/>
                <w:color w:val="000000"/>
                <w:spacing w:val="0"/>
                <w:w w:val="100"/>
                <w:position w:val="0"/>
                <w:sz w:val="19"/>
                <w:szCs w:val="19"/>
              </w:rPr>
              <w:t>2,530,270,872.13</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减：累计折旧</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19"/>
                <w:szCs w:val="19"/>
              </w:rPr>
            </w:pPr>
            <w:r>
              <w:rPr>
                <w:rFonts w:ascii="Garamond" w:eastAsia="Garamond" w:hAnsi="Garamond" w:cs="Garamond"/>
                <w:color w:val="000000"/>
                <w:spacing w:val="0"/>
                <w:w w:val="100"/>
                <w:position w:val="0"/>
                <w:sz w:val="19"/>
                <w:szCs w:val="19"/>
              </w:rPr>
              <w:t>474,598,290.04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00"/>
              <w:jc w:val="left"/>
              <w:rPr>
                <w:sz w:val="19"/>
                <w:szCs w:val="19"/>
              </w:rPr>
            </w:pPr>
            <w:r>
              <w:rPr>
                <w:rFonts w:ascii="Garamond" w:eastAsia="Garamond" w:hAnsi="Garamond" w:cs="Garamond"/>
                <w:color w:val="000000"/>
                <w:spacing w:val="0"/>
                <w:w w:val="100"/>
                <w:position w:val="0"/>
                <w:sz w:val="19"/>
                <w:szCs w:val="19"/>
              </w:rPr>
              <w:t>541,511,321.19</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固定资产净值</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9"/>
                <w:szCs w:val="19"/>
              </w:rPr>
            </w:pPr>
            <w:r>
              <w:rPr>
                <w:rFonts w:ascii="Garamond" w:eastAsia="Garamond" w:hAnsi="Garamond" w:cs="Garamond"/>
                <w:color w:val="000000"/>
                <w:spacing w:val="0"/>
                <w:w w:val="100"/>
                <w:position w:val="0"/>
                <w:sz w:val="19"/>
                <w:szCs w:val="19"/>
              </w:rPr>
              <w:t>1,863,598,377.02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Garamond" w:eastAsia="Garamond" w:hAnsi="Garamond" w:cs="Garamond"/>
                <w:color w:val="000000"/>
                <w:spacing w:val="0"/>
                <w:w w:val="100"/>
                <w:position w:val="0"/>
                <w:sz w:val="19"/>
                <w:szCs w:val="19"/>
              </w:rPr>
              <w:t>1,988,759,550.94</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减：固定资产减值准备</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.9</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100" w:right="0" w:firstLine="0"/>
              <w:jc w:val="left"/>
              <w:rPr>
                <w:sz w:val="19"/>
                <w:szCs w:val="19"/>
              </w:rPr>
            </w:pPr>
            <w:r>
              <w:rPr>
                <w:rFonts w:ascii="Garamond" w:eastAsia="Garamond" w:hAnsi="Garamond" w:cs="Garamond"/>
                <w:color w:val="000000"/>
                <w:spacing w:val="0"/>
                <w:w w:val="100"/>
                <w:position w:val="0"/>
                <w:sz w:val="19"/>
                <w:szCs w:val="19"/>
              </w:rPr>
              <w:t>8,526,234.49</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Garamond" w:eastAsia="Garamond" w:hAnsi="Garamond" w:cs="Garamond"/>
                <w:color w:val="000000"/>
                <w:spacing w:val="0"/>
                <w:w w:val="100"/>
                <w:position w:val="0"/>
                <w:sz w:val="19"/>
                <w:szCs w:val="19"/>
              </w:rPr>
              <w:t>9,463,448.18</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固定资产净额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9"/>
                <w:szCs w:val="19"/>
              </w:rPr>
            </w:pPr>
            <w:r>
              <w:rPr>
                <w:rFonts w:ascii="Garamond" w:eastAsia="Garamond" w:hAnsi="Garamond" w:cs="Garamond"/>
                <w:color w:val="000000"/>
                <w:spacing w:val="0"/>
                <w:w w:val="100"/>
                <w:position w:val="0"/>
                <w:sz w:val="19"/>
                <w:szCs w:val="19"/>
              </w:rPr>
              <w:t>1,855,072,142.53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Garamond" w:eastAsia="Garamond" w:hAnsi="Garamond" w:cs="Garamond"/>
                <w:color w:val="000000"/>
                <w:spacing w:val="0"/>
                <w:w w:val="100"/>
                <w:position w:val="0"/>
                <w:sz w:val="19"/>
                <w:szCs w:val="19"/>
              </w:rPr>
              <w:t>1,979,296,102.76</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工程物资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在建工程</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.10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20"/>
              <w:jc w:val="left"/>
              <w:rPr>
                <w:sz w:val="19"/>
                <w:szCs w:val="19"/>
              </w:rPr>
            </w:pPr>
            <w:r>
              <w:rPr>
                <w:rFonts w:ascii="Garamond" w:eastAsia="Garamond" w:hAnsi="Garamond" w:cs="Garamond"/>
                <w:color w:val="000000"/>
                <w:spacing w:val="0"/>
                <w:w w:val="100"/>
                <w:position w:val="0"/>
                <w:sz w:val="19"/>
                <w:szCs w:val="19"/>
              </w:rPr>
              <w:t>347,044,509.55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00"/>
              <w:jc w:val="left"/>
              <w:rPr>
                <w:sz w:val="19"/>
                <w:szCs w:val="19"/>
              </w:rPr>
            </w:pPr>
            <w:r>
              <w:rPr>
                <w:rFonts w:ascii="Garamond" w:eastAsia="Garamond" w:hAnsi="Garamond" w:cs="Garamond"/>
                <w:color w:val="000000"/>
                <w:spacing w:val="0"/>
                <w:w w:val="100"/>
                <w:position w:val="0"/>
                <w:sz w:val="19"/>
                <w:szCs w:val="19"/>
              </w:rPr>
              <w:t>360,301,411.30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固定资产清理</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.11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00" w:right="0" w:firstLine="0"/>
              <w:jc w:val="left"/>
              <w:rPr>
                <w:sz w:val="19"/>
                <w:szCs w:val="19"/>
              </w:rPr>
            </w:pPr>
            <w:r>
              <w:rPr>
                <w:rFonts w:ascii="Garamond" w:eastAsia="Garamond" w:hAnsi="Garamond" w:cs="Garamond"/>
                <w:color w:val="000000"/>
                <w:spacing w:val="0"/>
                <w:w w:val="100"/>
                <w:position w:val="0"/>
                <w:sz w:val="19"/>
                <w:szCs w:val="19"/>
              </w:rPr>
              <w:t>5,947,375.53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Garamond" w:eastAsia="Garamond" w:hAnsi="Garamond" w:cs="Garamond"/>
                <w:color w:val="000000"/>
                <w:spacing w:val="0"/>
                <w:w w:val="100"/>
                <w:position w:val="0"/>
                <w:sz w:val="19"/>
                <w:szCs w:val="19"/>
              </w:rPr>
              <w:t>(106,624.02)</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9"/>
                <w:szCs w:val="19"/>
              </w:rPr>
            </w:pPr>
            <w:r>
              <w:rPr>
                <w:b/>
                <w:bCs/>
                <w:color w:val="000000"/>
                <w:spacing w:val="0"/>
                <w:w w:val="100"/>
                <w:position w:val="0"/>
                <w:sz w:val="19"/>
                <w:szCs w:val="19"/>
              </w:rPr>
              <w:t>固定资产合计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rFonts w:ascii="Garamond" w:eastAsia="Garamond" w:hAnsi="Garamond" w:cs="Garamond"/>
                <w:b/>
                <w:bCs/>
                <w:color w:val="000000"/>
                <w:spacing w:val="0"/>
                <w:w w:val="100"/>
                <w:position w:val="0"/>
                <w:sz w:val="19"/>
                <w:szCs w:val="19"/>
              </w:rPr>
              <w:t>2,208,064,027.61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Garamond" w:eastAsia="Garamond" w:hAnsi="Garamond" w:cs="Garamond"/>
                <w:b/>
                <w:bCs/>
                <w:color w:val="000000"/>
                <w:spacing w:val="0"/>
                <w:w w:val="100"/>
                <w:position w:val="0"/>
                <w:sz w:val="19"/>
                <w:szCs w:val="19"/>
              </w:rPr>
              <w:t>2,339,490,890.04</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无形资产及其他资产：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无形资产</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.12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19"/>
                <w:szCs w:val="19"/>
              </w:rPr>
            </w:pPr>
            <w:r>
              <w:rPr>
                <w:rFonts w:ascii="Garamond" w:eastAsia="Garamond" w:hAnsi="Garamond" w:cs="Garamond"/>
                <w:color w:val="000000"/>
                <w:spacing w:val="0"/>
                <w:w w:val="100"/>
                <w:position w:val="0"/>
                <w:sz w:val="19"/>
                <w:szCs w:val="19"/>
              </w:rPr>
              <w:t>324,687,944.61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00"/>
              <w:jc w:val="left"/>
              <w:rPr>
                <w:sz w:val="19"/>
                <w:szCs w:val="19"/>
              </w:rPr>
            </w:pPr>
            <w:r>
              <w:rPr>
                <w:rFonts w:ascii="Garamond" w:eastAsia="Garamond" w:hAnsi="Garamond" w:cs="Garamond"/>
                <w:color w:val="000000"/>
                <w:spacing w:val="0"/>
                <w:w w:val="100"/>
                <w:position w:val="0"/>
                <w:sz w:val="19"/>
                <w:szCs w:val="19"/>
              </w:rPr>
              <w:t>306,345,170.28</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长期待摊费用</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.13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left"/>
              <w:rPr>
                <w:sz w:val="19"/>
                <w:szCs w:val="19"/>
              </w:rPr>
            </w:pPr>
            <w:r>
              <w:rPr>
                <w:rFonts w:ascii="Garamond" w:eastAsia="Garamond" w:hAnsi="Garamond" w:cs="Garamond"/>
                <w:color w:val="000000"/>
                <w:spacing w:val="0"/>
                <w:w w:val="100"/>
                <w:position w:val="0"/>
                <w:sz w:val="19"/>
                <w:szCs w:val="19"/>
              </w:rPr>
              <w:t>34,793,421.82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Garamond" w:eastAsia="Garamond" w:hAnsi="Garamond" w:cs="Garamond"/>
                <w:color w:val="000000"/>
                <w:spacing w:val="0"/>
                <w:w w:val="100"/>
                <w:position w:val="0"/>
                <w:sz w:val="19"/>
                <w:szCs w:val="19"/>
              </w:rPr>
              <w:t>97,048,563.43</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其他长期资产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9"/>
                <w:szCs w:val="19"/>
              </w:rPr>
            </w:pPr>
            <w:r>
              <w:rPr>
                <w:b/>
                <w:bCs/>
                <w:color w:val="000000"/>
                <w:spacing w:val="0"/>
                <w:w w:val="100"/>
                <w:position w:val="0"/>
                <w:sz w:val="19"/>
                <w:szCs w:val="19"/>
              </w:rPr>
              <w:t>无形资产及其他资产合计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left"/>
              <w:rPr>
                <w:sz w:val="19"/>
                <w:szCs w:val="19"/>
              </w:rPr>
            </w:pPr>
            <w:r>
              <w:rPr>
                <w:rFonts w:ascii="Garamond" w:eastAsia="Garamond" w:hAnsi="Garamond" w:cs="Garamond"/>
                <w:b/>
                <w:bCs/>
                <w:color w:val="000000"/>
                <w:spacing w:val="0"/>
                <w:w w:val="100"/>
                <w:position w:val="0"/>
                <w:sz w:val="19"/>
                <w:szCs w:val="19"/>
              </w:rPr>
              <w:t>359,481,366.43</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left"/>
              <w:rPr>
                <w:sz w:val="19"/>
                <w:szCs w:val="19"/>
              </w:rPr>
            </w:pPr>
            <w:r>
              <w:rPr>
                <w:rFonts w:ascii="Garamond" w:eastAsia="Garamond" w:hAnsi="Garamond" w:cs="Garamond"/>
                <w:b/>
                <w:bCs/>
                <w:color w:val="000000"/>
                <w:spacing w:val="0"/>
                <w:w w:val="100"/>
                <w:position w:val="0"/>
                <w:sz w:val="19"/>
                <w:szCs w:val="19"/>
              </w:rPr>
              <w:t>403,393,733.71</w:t>
            </w:r>
          </w:p>
        </w:tc>
      </w:tr>
      <w:tr>
        <w:trPr>
          <w:trHeight w:val="34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jc w:val="left"/>
              <w:rPr>
                <w:sz w:val="19"/>
                <w:szCs w:val="19"/>
              </w:rPr>
            </w:pPr>
            <w:r>
              <w:rPr>
                <w:b/>
                <w:bCs/>
                <w:color w:val="000000"/>
                <w:spacing w:val="0"/>
                <w:w w:val="100"/>
                <w:position w:val="0"/>
                <w:sz w:val="19"/>
                <w:szCs w:val="19"/>
              </w:rPr>
              <w:t>资产总计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rFonts w:ascii="Garamond" w:eastAsia="Garamond" w:hAnsi="Garamond" w:cs="Garamond"/>
                <w:b/>
                <w:bCs/>
                <w:color w:val="000000"/>
                <w:spacing w:val="0"/>
                <w:w w:val="100"/>
                <w:position w:val="0"/>
                <w:sz w:val="19"/>
                <w:szCs w:val="19"/>
              </w:rPr>
              <w:t>4,219,890,109.47</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Garamond" w:eastAsia="Garamond" w:hAnsi="Garamond" w:cs="Garamond"/>
                <w:b/>
                <w:bCs/>
                <w:color w:val="000000"/>
                <w:spacing w:val="0"/>
                <w:w w:val="100"/>
                <w:position w:val="0"/>
                <w:sz w:val="19"/>
                <w:szCs w:val="19"/>
              </w:rPr>
              <w:t>4,419,547,085.87</w:t>
            </w:r>
          </w:p>
        </w:tc>
      </w:tr>
      <w:tr>
        <w:trPr>
          <w:trHeight w:val="69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8"/>
        <w:keepNext/>
        <w:keepLines/>
        <w:widowControl w:val="0"/>
        <w:shd w:val="clear" w:color="auto" w:fill="auto"/>
        <w:bidi w:val="0"/>
        <w:spacing w:before="0" w:after="160" w:line="240" w:lineRule="auto"/>
        <w:ind w:left="0" w:right="0" w:firstLine="0"/>
        <w:jc w:val="center"/>
      </w:pPr>
      <w:bookmarkStart w:id="413" w:name="bookmark413"/>
      <w:bookmarkStart w:id="414" w:name="bookmark414"/>
      <w:bookmarkStart w:id="415" w:name="bookmark415"/>
      <w:r>
        <w:rPr>
          <w:rFonts w:ascii="SimSun" w:eastAsia="SimSun" w:hAnsi="SimSun" w:cs="SimSun"/>
          <w:color w:val="000000"/>
          <w:spacing w:val="0"/>
          <w:w w:val="100"/>
          <w:position w:val="0"/>
        </w:rPr>
        <w:t>合并资产负债表（续）</w:t>
      </w:r>
      <w:bookmarkEnd w:id="413"/>
      <w:bookmarkEnd w:id="414"/>
      <w:bookmarkEnd w:id="415"/>
    </w:p>
    <w:p>
      <w:pPr>
        <w:pStyle w:val="Style8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2006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p>
      <w:pPr>
        <w:pStyle w:val="Style67"/>
        <w:keepNext w:val="0"/>
        <w:keepLines w:val="0"/>
        <w:widowControl w:val="0"/>
        <w:pBdr>
          <w:bottom w:val="single" w:sz="4" w:space="0" w:color="auto"/>
        </w:pBdr>
        <w:shd w:val="clear" w:color="auto" w:fill="auto"/>
        <w:tabs>
          <w:tab w:pos="6614" w:val="left"/>
        </w:tabs>
        <w:bidi w:val="0"/>
        <w:spacing w:before="0" w:after="40" w:line="240" w:lineRule="auto"/>
        <w:ind w:left="0" w:right="0" w:firstLine="0"/>
        <w:jc w:val="left"/>
      </w:pPr>
      <w:r>
        <w:rPr>
          <w:color w:val="000000"/>
          <w:spacing w:val="0"/>
          <w:w w:val="100"/>
          <w:position w:val="0"/>
        </w:rPr>
        <w:t>编制单位：深圳市农产品股份有限公司</w:t>
        <w:tab/>
        <w:t>单位：人民币元</w:t>
      </w:r>
    </w:p>
    <w:tbl>
      <w:tblPr>
        <w:tblOverlap w:val="never"/>
        <w:jc w:val="center"/>
        <w:tblLayout w:type="fixed"/>
      </w:tblPr>
      <w:tblGrid>
        <w:gridCol w:w="2563"/>
        <w:gridCol w:w="994"/>
        <w:gridCol w:w="2779"/>
        <w:gridCol w:w="2544"/>
      </w:tblGrid>
      <w:tr>
        <w:trPr>
          <w:trHeight w:val="346"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负债及股东权益</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附注</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9"/>
                <w:szCs w:val="19"/>
              </w:rPr>
            </w:pPr>
            <w:r>
              <w:rPr>
                <w:rFonts w:ascii="Garamond" w:eastAsia="Garamond" w:hAnsi="Garamond" w:cs="Garamond"/>
                <w:color w:val="000000"/>
                <w:spacing w:val="0"/>
                <w:w w:val="100"/>
                <w:position w:val="0"/>
                <w:sz w:val="19"/>
                <w:szCs w:val="19"/>
              </w:rPr>
              <w:t>2006</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r>
            <w:r>
              <w:rPr>
                <w:rFonts w:ascii="Garamond" w:eastAsia="Garamond" w:hAnsi="Garamond" w:cs="Garamond"/>
                <w:color w:val="000000"/>
                <w:spacing w:val="0"/>
                <w:w w:val="100"/>
                <w:position w:val="0"/>
                <w:sz w:val="19"/>
                <w:szCs w:val="19"/>
              </w:rPr>
              <w:t>31</w:t>
            </w:r>
            <w:r>
              <w:rPr>
                <w:color w:val="000000"/>
                <w:spacing w:val="0"/>
                <w:w w:val="100"/>
                <w:position w:val="0"/>
                <w:sz w:val="19"/>
                <w:szCs w:val="19"/>
              </w:rPr>
              <w:t>日</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9"/>
                <w:szCs w:val="19"/>
              </w:rPr>
            </w:pPr>
            <w:r>
              <w:rPr>
                <w:rFonts w:ascii="Garamond" w:eastAsia="Garamond" w:hAnsi="Garamond" w:cs="Garamond"/>
                <w:color w:val="000000"/>
                <w:spacing w:val="0"/>
                <w:w w:val="100"/>
                <w:position w:val="0"/>
                <w:sz w:val="19"/>
                <w:szCs w:val="19"/>
              </w:rPr>
              <w:t>2005</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r>
            <w:r>
              <w:rPr>
                <w:rFonts w:ascii="Garamond" w:eastAsia="Garamond" w:hAnsi="Garamond" w:cs="Garamond"/>
                <w:color w:val="000000"/>
                <w:spacing w:val="0"/>
                <w:w w:val="100"/>
                <w:position w:val="0"/>
                <w:sz w:val="19"/>
                <w:szCs w:val="19"/>
              </w:rPr>
              <w:t>31</w:t>
            </w:r>
            <w:r>
              <w:rPr>
                <w:color w:val="000000"/>
                <w:spacing w:val="0"/>
                <w:w w:val="100"/>
                <w:position w:val="0"/>
                <w:sz w:val="19"/>
                <w:szCs w:val="19"/>
              </w:rPr>
              <w:t>日</w:t>
            </w:r>
          </w:p>
        </w:tc>
      </w:tr>
      <w:tr>
        <w:trPr>
          <w:trHeight w:val="326"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短期借款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.14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425,436,609.00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both"/>
              <w:rPr>
                <w:sz w:val="19"/>
                <w:szCs w:val="19"/>
              </w:rPr>
            </w:pPr>
            <w:r>
              <w:rPr>
                <w:rFonts w:ascii="Garamond" w:eastAsia="Garamond" w:hAnsi="Garamond" w:cs="Garamond"/>
                <w:color w:val="000000"/>
                <w:spacing w:val="0"/>
                <w:w w:val="100"/>
                <w:position w:val="0"/>
                <w:sz w:val="19"/>
                <w:szCs w:val="19"/>
              </w:rPr>
              <w:t>1,251,390,000.00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应付票据</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.15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360" w:firstLine="0"/>
              <w:jc w:val="right"/>
              <w:rPr>
                <w:sz w:val="19"/>
                <w:szCs w:val="19"/>
              </w:rPr>
            </w:pPr>
            <w:r>
              <w:rPr>
                <w:rFonts w:ascii="Garamond" w:eastAsia="Garamond" w:hAnsi="Garamond" w:cs="Garamond"/>
                <w:color w:val="000000"/>
                <w:spacing w:val="0"/>
                <w:w w:val="100"/>
                <w:position w:val="0"/>
                <w:sz w:val="19"/>
                <w:szCs w:val="19"/>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color w:val="000000"/>
                <w:spacing w:val="0"/>
                <w:w w:val="100"/>
                <w:position w:val="0"/>
                <w:sz w:val="19"/>
                <w:szCs w:val="19"/>
              </w:rPr>
              <w:t>3,300,000.00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应付账款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.16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80" w:right="0" w:firstLine="0"/>
              <w:jc w:val="both"/>
              <w:rPr>
                <w:sz w:val="19"/>
                <w:szCs w:val="19"/>
              </w:rPr>
            </w:pPr>
            <w:r>
              <w:rPr>
                <w:rFonts w:ascii="Garamond" w:eastAsia="Garamond" w:hAnsi="Garamond" w:cs="Garamond"/>
                <w:color w:val="000000"/>
                <w:spacing w:val="0"/>
                <w:w w:val="100"/>
                <w:position w:val="0"/>
                <w:sz w:val="19"/>
                <w:szCs w:val="19"/>
              </w:rPr>
              <w:t>90,764,123.39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349,531,586.17</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预收账款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.17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149,553,280.94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117,655,004.28</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应付工资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color w:val="000000"/>
                <w:spacing w:val="0"/>
                <w:w w:val="100"/>
                <w:position w:val="0"/>
                <w:sz w:val="19"/>
                <w:szCs w:val="19"/>
              </w:rPr>
              <w:t>9,326,535.13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60" w:right="0" w:firstLine="0"/>
              <w:jc w:val="both"/>
              <w:rPr>
                <w:sz w:val="19"/>
                <w:szCs w:val="19"/>
              </w:rPr>
            </w:pPr>
            <w:r>
              <w:rPr>
                <w:rFonts w:ascii="Garamond" w:eastAsia="Garamond" w:hAnsi="Garamond" w:cs="Garamond"/>
                <w:color w:val="000000"/>
                <w:spacing w:val="0"/>
                <w:w w:val="100"/>
                <w:position w:val="0"/>
                <w:sz w:val="19"/>
                <w:szCs w:val="19"/>
              </w:rPr>
              <w:t>11,748,607.93</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应付福利费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color w:val="000000"/>
                <w:spacing w:val="0"/>
                <w:w w:val="100"/>
                <w:position w:val="0"/>
                <w:sz w:val="19"/>
                <w:szCs w:val="19"/>
              </w:rPr>
              <w:t>6,827,316.88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color w:val="000000"/>
                <w:spacing w:val="0"/>
                <w:w w:val="100"/>
                <w:position w:val="0"/>
                <w:sz w:val="19"/>
                <w:szCs w:val="19"/>
              </w:rPr>
              <w:t>7,624,392.65</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应付股利</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.18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color w:val="000000"/>
                <w:spacing w:val="0"/>
                <w:w w:val="100"/>
                <w:position w:val="0"/>
                <w:sz w:val="19"/>
                <w:szCs w:val="19"/>
              </w:rPr>
              <w:t>6,099,236.04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color w:val="000000"/>
                <w:spacing w:val="0"/>
                <w:w w:val="100"/>
                <w:position w:val="0"/>
                <w:sz w:val="19"/>
                <w:szCs w:val="19"/>
              </w:rPr>
              <w:t>7,380,221.09</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应交税金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.19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80" w:right="0" w:firstLine="0"/>
              <w:jc w:val="both"/>
              <w:rPr>
                <w:sz w:val="19"/>
                <w:szCs w:val="19"/>
              </w:rPr>
            </w:pPr>
            <w:r>
              <w:rPr>
                <w:rFonts w:ascii="Garamond" w:eastAsia="Garamond" w:hAnsi="Garamond" w:cs="Garamond"/>
                <w:color w:val="000000"/>
                <w:spacing w:val="0"/>
                <w:w w:val="100"/>
                <w:position w:val="0"/>
                <w:sz w:val="19"/>
                <w:szCs w:val="19"/>
              </w:rPr>
              <w:t>45,129,285.18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60" w:right="0" w:firstLine="0"/>
              <w:jc w:val="both"/>
              <w:rPr>
                <w:sz w:val="19"/>
                <w:szCs w:val="19"/>
              </w:rPr>
            </w:pPr>
            <w:r>
              <w:rPr>
                <w:rFonts w:ascii="Garamond" w:eastAsia="Garamond" w:hAnsi="Garamond" w:cs="Garamond"/>
                <w:color w:val="000000"/>
                <w:spacing w:val="0"/>
                <w:w w:val="100"/>
                <w:position w:val="0"/>
                <w:sz w:val="19"/>
                <w:szCs w:val="19"/>
              </w:rPr>
              <w:t>52,789,146.20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其他应交款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600" w:right="0" w:firstLine="0"/>
              <w:jc w:val="both"/>
              <w:rPr>
                <w:sz w:val="19"/>
                <w:szCs w:val="19"/>
              </w:rPr>
            </w:pPr>
            <w:r>
              <w:rPr>
                <w:rFonts w:ascii="Garamond" w:eastAsia="Garamond" w:hAnsi="Garamond" w:cs="Garamond"/>
                <w:color w:val="000000"/>
                <w:spacing w:val="0"/>
                <w:w w:val="100"/>
                <w:position w:val="0"/>
                <w:sz w:val="19"/>
                <w:szCs w:val="19"/>
              </w:rPr>
              <w:t>106,788.66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822,129.13</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其他应付款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.21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290,275,191.33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325,900,632.75</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预提费用</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.22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color w:val="000000"/>
                <w:spacing w:val="0"/>
                <w:w w:val="100"/>
                <w:position w:val="0"/>
                <w:sz w:val="19"/>
                <w:szCs w:val="19"/>
              </w:rPr>
              <w:t>6,121,102.37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60" w:right="0" w:firstLine="0"/>
              <w:jc w:val="both"/>
              <w:rPr>
                <w:sz w:val="19"/>
                <w:szCs w:val="19"/>
              </w:rPr>
            </w:pPr>
            <w:r>
              <w:rPr>
                <w:rFonts w:ascii="Garamond" w:eastAsia="Garamond" w:hAnsi="Garamond" w:cs="Garamond"/>
                <w:color w:val="000000"/>
                <w:spacing w:val="0"/>
                <w:w w:val="100"/>
                <w:position w:val="0"/>
                <w:sz w:val="19"/>
                <w:szCs w:val="19"/>
              </w:rPr>
              <w:t>10,593,654.79</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预计负债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一年内到期的长期负债</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.23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80" w:right="0" w:firstLine="0"/>
              <w:jc w:val="both"/>
              <w:rPr>
                <w:sz w:val="19"/>
                <w:szCs w:val="19"/>
              </w:rPr>
            </w:pPr>
            <w:r>
              <w:rPr>
                <w:rFonts w:ascii="Garamond" w:eastAsia="Garamond" w:hAnsi="Garamond" w:cs="Garamond"/>
                <w:color w:val="000000"/>
                <w:spacing w:val="0"/>
                <w:w w:val="100"/>
                <w:position w:val="0"/>
                <w:sz w:val="19"/>
                <w:szCs w:val="19"/>
              </w:rPr>
              <w:t>28,100,000.00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60" w:right="0" w:firstLine="0"/>
              <w:jc w:val="both"/>
              <w:rPr>
                <w:sz w:val="19"/>
                <w:szCs w:val="19"/>
              </w:rPr>
            </w:pPr>
            <w:r>
              <w:rPr>
                <w:rFonts w:ascii="Garamond" w:eastAsia="Garamond" w:hAnsi="Garamond" w:cs="Garamond"/>
                <w:color w:val="000000"/>
                <w:spacing w:val="0"/>
                <w:w w:val="100"/>
                <w:position w:val="0"/>
                <w:sz w:val="19"/>
                <w:szCs w:val="19"/>
              </w:rPr>
              <w:t>66,600,000.00</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其他流动负债</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.24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563,546,666.00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流动负债合计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40" w:right="0" w:firstLine="0"/>
              <w:jc w:val="both"/>
              <w:rPr>
                <w:sz w:val="19"/>
                <w:szCs w:val="19"/>
              </w:rPr>
            </w:pPr>
            <w:r>
              <w:rPr>
                <w:rFonts w:ascii="Garamond" w:eastAsia="Garamond" w:hAnsi="Garamond" w:cs="Garamond"/>
                <w:b/>
                <w:bCs/>
                <w:color w:val="000000"/>
                <w:spacing w:val="0"/>
                <w:w w:val="100"/>
                <w:position w:val="0"/>
                <w:sz w:val="19"/>
                <w:szCs w:val="19"/>
              </w:rPr>
              <w:t>1,621,286,134.92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both"/>
              <w:rPr>
                <w:sz w:val="19"/>
                <w:szCs w:val="19"/>
              </w:rPr>
            </w:pPr>
            <w:r>
              <w:rPr>
                <w:rFonts w:ascii="Garamond" w:eastAsia="Garamond" w:hAnsi="Garamond" w:cs="Garamond"/>
                <w:b/>
                <w:bCs/>
                <w:color w:val="000000"/>
                <w:spacing w:val="0"/>
                <w:w w:val="100"/>
                <w:position w:val="0"/>
                <w:sz w:val="19"/>
                <w:szCs w:val="19"/>
              </w:rPr>
              <w:t>2,205,335,374.99</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长期负债：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长期借款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.25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478,426,158.33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244,656,132.76</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长期应付款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.26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80" w:right="0" w:firstLine="0"/>
              <w:jc w:val="both"/>
              <w:rPr>
                <w:sz w:val="19"/>
                <w:szCs w:val="19"/>
              </w:rPr>
            </w:pPr>
            <w:r>
              <w:rPr>
                <w:rFonts w:ascii="Garamond" w:eastAsia="Garamond" w:hAnsi="Garamond" w:cs="Garamond"/>
                <w:color w:val="000000"/>
                <w:spacing w:val="0"/>
                <w:w w:val="100"/>
                <w:position w:val="0"/>
                <w:sz w:val="19"/>
                <w:szCs w:val="19"/>
              </w:rPr>
              <w:t>55,912,786.53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60" w:right="0" w:firstLine="0"/>
              <w:jc w:val="both"/>
              <w:rPr>
                <w:sz w:val="19"/>
                <w:szCs w:val="19"/>
              </w:rPr>
            </w:pPr>
            <w:r>
              <w:rPr>
                <w:rFonts w:ascii="Garamond" w:eastAsia="Garamond" w:hAnsi="Garamond" w:cs="Garamond"/>
                <w:color w:val="000000"/>
                <w:spacing w:val="0"/>
                <w:w w:val="100"/>
                <w:position w:val="0"/>
                <w:sz w:val="19"/>
                <w:szCs w:val="19"/>
              </w:rPr>
              <w:t>53,362,909.28</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专项应付款</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.27</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380" w:right="0" w:firstLine="0"/>
              <w:jc w:val="both"/>
              <w:rPr>
                <w:sz w:val="19"/>
                <w:szCs w:val="19"/>
              </w:rPr>
            </w:pPr>
            <w:r>
              <w:rPr>
                <w:rFonts w:ascii="Garamond" w:eastAsia="Garamond" w:hAnsi="Garamond" w:cs="Garamond"/>
                <w:color w:val="000000"/>
                <w:spacing w:val="0"/>
                <w:w w:val="100"/>
                <w:position w:val="0"/>
                <w:sz w:val="19"/>
                <w:szCs w:val="19"/>
              </w:rPr>
              <w:t>59,660,018.84</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360" w:right="0" w:firstLine="0"/>
              <w:jc w:val="both"/>
              <w:rPr>
                <w:sz w:val="19"/>
                <w:szCs w:val="19"/>
              </w:rPr>
            </w:pPr>
            <w:r>
              <w:rPr>
                <w:rFonts w:ascii="Garamond" w:eastAsia="Garamond" w:hAnsi="Garamond" w:cs="Garamond"/>
                <w:color w:val="000000"/>
                <w:spacing w:val="0"/>
                <w:w w:val="100"/>
                <w:position w:val="0"/>
                <w:sz w:val="19"/>
                <w:szCs w:val="19"/>
              </w:rPr>
              <w:t>50,962,347.95</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其他长期负债</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.28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80" w:right="0" w:firstLine="0"/>
              <w:jc w:val="both"/>
              <w:rPr>
                <w:sz w:val="19"/>
                <w:szCs w:val="19"/>
              </w:rPr>
            </w:pPr>
            <w:r>
              <w:rPr>
                <w:rFonts w:ascii="Garamond" w:eastAsia="Garamond" w:hAnsi="Garamond" w:cs="Garamond"/>
                <w:color w:val="000000"/>
                <w:spacing w:val="0"/>
                <w:w w:val="100"/>
                <w:position w:val="0"/>
                <w:sz w:val="19"/>
                <w:szCs w:val="19"/>
              </w:rPr>
              <w:t>19,537,075.37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60" w:right="0" w:firstLine="0"/>
              <w:jc w:val="both"/>
              <w:rPr>
                <w:sz w:val="19"/>
                <w:szCs w:val="19"/>
              </w:rPr>
            </w:pPr>
            <w:r>
              <w:rPr>
                <w:rFonts w:ascii="Garamond" w:eastAsia="Garamond" w:hAnsi="Garamond" w:cs="Garamond"/>
                <w:color w:val="000000"/>
                <w:spacing w:val="0"/>
                <w:w w:val="100"/>
                <w:position w:val="0"/>
                <w:sz w:val="19"/>
                <w:szCs w:val="19"/>
              </w:rPr>
              <w:t>19,946,615.51</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长期负债合计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b/>
                <w:bCs/>
                <w:color w:val="000000"/>
                <w:spacing w:val="0"/>
                <w:w w:val="100"/>
                <w:position w:val="0"/>
                <w:sz w:val="19"/>
                <w:szCs w:val="19"/>
              </w:rPr>
              <w:t>613,536,039.07</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b/>
                <w:bCs/>
                <w:color w:val="000000"/>
                <w:spacing w:val="0"/>
                <w:w w:val="100"/>
                <w:position w:val="0"/>
                <w:sz w:val="19"/>
                <w:szCs w:val="19"/>
              </w:rPr>
              <w:t>368,928,005.50</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40" w:right="0" w:firstLine="0"/>
              <w:jc w:val="both"/>
              <w:rPr>
                <w:sz w:val="19"/>
                <w:szCs w:val="19"/>
              </w:rPr>
            </w:pPr>
            <w:r>
              <w:rPr>
                <w:rFonts w:ascii="Garamond" w:eastAsia="Garamond" w:hAnsi="Garamond" w:cs="Garamond"/>
                <w:b/>
                <w:bCs/>
                <w:color w:val="000000"/>
                <w:spacing w:val="0"/>
                <w:w w:val="100"/>
                <w:position w:val="0"/>
                <w:sz w:val="19"/>
                <w:szCs w:val="19"/>
              </w:rPr>
              <w:t>2,234,822,173.99</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both"/>
              <w:rPr>
                <w:sz w:val="19"/>
                <w:szCs w:val="19"/>
              </w:rPr>
            </w:pPr>
            <w:r>
              <w:rPr>
                <w:rFonts w:ascii="Garamond" w:eastAsia="Garamond" w:hAnsi="Garamond" w:cs="Garamond"/>
                <w:b/>
                <w:bCs/>
                <w:color w:val="000000"/>
                <w:spacing w:val="0"/>
                <w:w w:val="100"/>
                <w:position w:val="0"/>
                <w:sz w:val="19"/>
                <w:szCs w:val="19"/>
              </w:rPr>
              <w:t>2,574,263,380.49</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少数股东权益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526,656,599.11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435,742,122.74</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股东权益：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股本</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.29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387,663,442.00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387,663,442.00</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减：已归还投资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股本净额</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387,663,442.00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387,663,442.00</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资本公积</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816,636,271.70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807,074,838.17</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盈余公积</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185,684,395.81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180,682,811.53</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其中：法定公益金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.31</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1360" w:right="0" w:firstLine="0"/>
              <w:jc w:val="both"/>
              <w:rPr>
                <w:sz w:val="19"/>
                <w:szCs w:val="19"/>
              </w:rPr>
            </w:pPr>
            <w:r>
              <w:rPr>
                <w:rFonts w:ascii="Garamond" w:eastAsia="Garamond" w:hAnsi="Garamond" w:cs="Garamond"/>
                <w:color w:val="000000"/>
                <w:spacing w:val="0"/>
                <w:w w:val="100"/>
                <w:position w:val="0"/>
                <w:sz w:val="19"/>
                <w:szCs w:val="19"/>
              </w:rPr>
              <w:t>40,361,627.92</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未分配利润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80" w:right="0" w:firstLine="0"/>
              <w:jc w:val="both"/>
              <w:rPr>
                <w:sz w:val="19"/>
                <w:szCs w:val="19"/>
              </w:rPr>
            </w:pPr>
            <w:r>
              <w:rPr>
                <w:rFonts w:ascii="Garamond" w:eastAsia="Garamond" w:hAnsi="Garamond" w:cs="Garamond"/>
                <w:color w:val="000000"/>
                <w:spacing w:val="0"/>
                <w:w w:val="100"/>
                <w:position w:val="0"/>
                <w:sz w:val="19"/>
                <w:szCs w:val="19"/>
              </w:rPr>
              <w:t>82,131,594.89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60" w:right="0" w:firstLine="0"/>
              <w:jc w:val="both"/>
              <w:rPr>
                <w:sz w:val="19"/>
                <w:szCs w:val="19"/>
              </w:rPr>
            </w:pPr>
            <w:r>
              <w:rPr>
                <w:rFonts w:ascii="Garamond" w:eastAsia="Garamond" w:hAnsi="Garamond" w:cs="Garamond"/>
                <w:color w:val="000000"/>
                <w:spacing w:val="0"/>
                <w:w w:val="100"/>
                <w:position w:val="0"/>
                <w:sz w:val="19"/>
                <w:szCs w:val="19"/>
              </w:rPr>
              <w:t>37,117,336.38</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未确认投资损失</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9"/>
                <w:szCs w:val="19"/>
              </w:rPr>
            </w:pPr>
            <w:r>
              <w:rPr>
                <w:rFonts w:ascii="Garamond" w:eastAsia="Garamond" w:hAnsi="Garamond" w:cs="Garamond"/>
                <w:color w:val="000000"/>
                <w:spacing w:val="0"/>
                <w:w w:val="100"/>
                <w:position w:val="0"/>
                <w:sz w:val="19"/>
                <w:szCs w:val="19"/>
              </w:rPr>
              <w:t>(13,704,368.03)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60" w:right="0" w:firstLine="0"/>
              <w:jc w:val="both"/>
              <w:rPr>
                <w:sz w:val="19"/>
                <w:szCs w:val="19"/>
              </w:rPr>
            </w:pPr>
            <w:r>
              <w:rPr>
                <w:rFonts w:ascii="Garamond" w:eastAsia="Garamond" w:hAnsi="Garamond" w:cs="Garamond"/>
                <w:color w:val="000000"/>
                <w:spacing w:val="0"/>
                <w:w w:val="100"/>
                <w:position w:val="0"/>
                <w:sz w:val="19"/>
                <w:szCs w:val="19"/>
              </w:rPr>
              <w:t>(2,996,845.44)</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外币报表折算差额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left"/>
              <w:rPr>
                <w:sz w:val="19"/>
                <w:szCs w:val="19"/>
              </w:rPr>
            </w:pPr>
            <w:r>
              <w:rPr>
                <w:b/>
                <w:bCs/>
                <w:color w:val="000000"/>
                <w:spacing w:val="0"/>
                <w:w w:val="100"/>
                <w:position w:val="0"/>
                <w:sz w:val="19"/>
                <w:szCs w:val="19"/>
              </w:rPr>
              <w:t>股东权益合计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40" w:right="0" w:firstLine="0"/>
              <w:jc w:val="both"/>
              <w:rPr>
                <w:sz w:val="19"/>
                <w:szCs w:val="19"/>
              </w:rPr>
            </w:pPr>
            <w:r>
              <w:rPr>
                <w:rFonts w:ascii="Garamond" w:eastAsia="Garamond" w:hAnsi="Garamond" w:cs="Garamond"/>
                <w:b/>
                <w:bCs/>
                <w:color w:val="000000"/>
                <w:spacing w:val="0"/>
                <w:w w:val="100"/>
                <w:position w:val="0"/>
                <w:sz w:val="19"/>
                <w:szCs w:val="19"/>
              </w:rPr>
              <w:t>1,458,411,336.37</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both"/>
              <w:rPr>
                <w:sz w:val="19"/>
                <w:szCs w:val="19"/>
              </w:rPr>
            </w:pPr>
            <w:r>
              <w:rPr>
                <w:rFonts w:ascii="Garamond" w:eastAsia="Garamond" w:hAnsi="Garamond" w:cs="Garamond"/>
                <w:b/>
                <w:bCs/>
                <w:color w:val="000000"/>
                <w:spacing w:val="0"/>
                <w:w w:val="100"/>
                <w:position w:val="0"/>
                <w:sz w:val="19"/>
                <w:szCs w:val="19"/>
              </w:rPr>
              <w:t>1,409,541,582.64</w:t>
            </w:r>
          </w:p>
        </w:tc>
      </w:tr>
      <w:tr>
        <w:trPr>
          <w:trHeight w:val="44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9"/>
                <w:szCs w:val="19"/>
              </w:rPr>
            </w:pPr>
            <w:r>
              <w:rPr>
                <w:b/>
                <w:bCs/>
                <w:color w:val="000000"/>
                <w:spacing w:val="0"/>
                <w:w w:val="100"/>
                <w:position w:val="0"/>
                <w:sz w:val="19"/>
                <w:szCs w:val="19"/>
              </w:rPr>
              <w:t>负债及股东权益总计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9"/>
                <w:szCs w:val="19"/>
              </w:rPr>
            </w:pPr>
            <w:r>
              <w:rPr>
                <w:rFonts w:ascii="Garamond" w:eastAsia="Garamond" w:hAnsi="Garamond" w:cs="Garamond"/>
                <w:b/>
                <w:bCs/>
                <w:color w:val="000000"/>
                <w:spacing w:val="0"/>
                <w:w w:val="100"/>
                <w:position w:val="0"/>
                <w:sz w:val="19"/>
                <w:szCs w:val="19"/>
              </w:rPr>
              <w:t>4,219,890,109.47</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9"/>
                <w:szCs w:val="19"/>
              </w:rPr>
            </w:pPr>
            <w:r>
              <w:rPr>
                <w:rFonts w:ascii="Garamond" w:eastAsia="Garamond" w:hAnsi="Garamond" w:cs="Garamond"/>
                <w:b/>
                <w:bCs/>
                <w:color w:val="000000"/>
                <w:spacing w:val="0"/>
                <w:w w:val="100"/>
                <w:position w:val="0"/>
                <w:sz w:val="19"/>
                <w:szCs w:val="19"/>
              </w:rPr>
              <w:t>4,419,547,085.87</w:t>
            </w:r>
          </w:p>
        </w:tc>
      </w:tr>
    </w:tbl>
    <w:p>
      <w:pPr>
        <w:spacing w:lineRule="exact" w:line="1"/>
        <w:rPr>
          <w:sz w:val="2"/>
          <w:szCs w:val="2"/>
        </w:rPr>
      </w:pPr>
      <w:r>
        <w:br w:type="page"/>
      </w:r>
    </w:p>
    <w:p>
      <w:pPr>
        <w:pStyle w:val="Style58"/>
        <w:keepNext/>
        <w:keepLines/>
        <w:widowControl w:val="0"/>
        <w:shd w:val="clear" w:color="auto" w:fill="auto"/>
        <w:bidi w:val="0"/>
        <w:spacing w:before="0" w:after="160" w:line="240" w:lineRule="auto"/>
        <w:ind w:left="0" w:right="0" w:firstLine="0"/>
        <w:jc w:val="center"/>
      </w:pPr>
      <w:bookmarkStart w:id="416" w:name="bookmark416"/>
      <w:bookmarkStart w:id="417" w:name="bookmark417"/>
      <w:bookmarkStart w:id="418" w:name="bookmark418"/>
      <w:r>
        <w:rPr>
          <w:rFonts w:ascii="SimSun" w:eastAsia="SimSun" w:hAnsi="SimSun" w:cs="SimSun"/>
          <w:color w:val="000000"/>
          <w:spacing w:val="0"/>
          <w:w w:val="100"/>
          <w:position w:val="0"/>
        </w:rPr>
        <w:t>合并利润及利润分配表</w:t>
      </w:r>
      <w:bookmarkEnd w:id="416"/>
      <w:bookmarkEnd w:id="417"/>
      <w:bookmarkEnd w:id="418"/>
    </w:p>
    <w:tbl>
      <w:tblPr>
        <w:tblOverlap w:val="never"/>
        <w:jc w:val="center"/>
        <w:tblLayout w:type="fixed"/>
      </w:tblPr>
      <w:tblGrid>
        <w:gridCol w:w="2990"/>
        <w:gridCol w:w="5894"/>
      </w:tblGrid>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1040" w:right="0" w:firstLine="0"/>
              <w:jc w:val="left"/>
              <w:rPr>
                <w:sz w:val="20"/>
                <w:szCs w:val="20"/>
              </w:rPr>
            </w:pPr>
            <w:r>
              <w:rPr>
                <w:rFonts w:ascii="Garamond" w:eastAsia="Garamond" w:hAnsi="Garamond" w:cs="Garamond"/>
                <w:color w:val="000000"/>
                <w:spacing w:val="0"/>
                <w:w w:val="100"/>
                <w:position w:val="0"/>
                <w:sz w:val="20"/>
                <w:szCs w:val="20"/>
              </w:rPr>
              <w:t>2006</w:t>
            </w:r>
            <w:r>
              <w:rPr>
                <w:color w:val="000000"/>
                <w:spacing w:val="0"/>
                <w:w w:val="100"/>
                <w:position w:val="0"/>
                <w:sz w:val="20"/>
                <w:szCs w:val="20"/>
              </w:rPr>
              <w:t>年度</w:t>
            </w:r>
          </w:p>
        </w:tc>
      </w:tr>
    </w:tbl>
    <w:p>
      <w:pPr>
        <w:widowControl w:val="0"/>
        <w:spacing w:after="99" w:line="1" w:lineRule="exact"/>
      </w:pPr>
    </w:p>
    <w:p>
      <w:pPr>
        <w:pStyle w:val="Style67"/>
        <w:keepNext w:val="0"/>
        <w:keepLines w:val="0"/>
        <w:widowControl w:val="0"/>
        <w:pBdr>
          <w:bottom w:val="single" w:sz="4" w:space="0" w:color="auto"/>
        </w:pBdr>
        <w:shd w:val="clear" w:color="auto" w:fill="auto"/>
        <w:tabs>
          <w:tab w:pos="7186" w:val="left"/>
        </w:tabs>
        <w:bidi w:val="0"/>
        <w:spacing w:before="0" w:after="100" w:line="240" w:lineRule="auto"/>
        <w:ind w:left="0" w:right="0" w:firstLine="0"/>
        <w:jc w:val="center"/>
      </w:pPr>
      <w:r>
        <w:rPr>
          <w:color w:val="000000"/>
          <w:spacing w:val="0"/>
          <w:w w:val="100"/>
          <w:position w:val="0"/>
        </w:rPr>
        <w:t>编制单位：深圳市农产品股份有限公司</w:t>
        <w:tab/>
        <w:t>单位：人民币元</w:t>
      </w:r>
    </w:p>
    <w:tbl>
      <w:tblPr>
        <w:tblOverlap w:val="never"/>
        <w:jc w:val="center"/>
        <w:tblLayout w:type="fixed"/>
      </w:tblPr>
      <w:tblGrid>
        <w:gridCol w:w="2990"/>
        <w:gridCol w:w="5894"/>
      </w:tblGrid>
      <w:tr>
        <w:trPr>
          <w:trHeight w:val="28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项 目</w:t>
            </w:r>
          </w:p>
        </w:tc>
        <w:tc>
          <w:tcPr>
            <w:tcBorders>
              <w:top w:val="single" w:sz="4"/>
            </w:tcBorders>
            <w:shd w:val="clear" w:color="auto" w:fill="FFFFFF"/>
            <w:vAlign w:val="top"/>
          </w:tcPr>
          <w:p>
            <w:pPr>
              <w:pStyle w:val="Style11"/>
              <w:keepNext w:val="0"/>
              <w:keepLines w:val="0"/>
              <w:widowControl w:val="0"/>
              <w:shd w:val="clear" w:color="auto" w:fill="auto"/>
              <w:tabs>
                <w:tab w:pos="1622" w:val="left"/>
                <w:tab w:pos="4166" w:val="left"/>
              </w:tabs>
              <w:bidi w:val="0"/>
              <w:spacing w:before="0" w:after="0" w:line="240" w:lineRule="auto"/>
              <w:ind w:left="0" w:right="0" w:firstLine="240"/>
              <w:jc w:val="left"/>
              <w:rPr>
                <w:sz w:val="19"/>
                <w:szCs w:val="19"/>
              </w:rPr>
            </w:pPr>
            <w:r>
              <w:rPr>
                <w:color w:val="000000"/>
                <w:spacing w:val="0"/>
                <w:w w:val="100"/>
                <w:position w:val="0"/>
                <w:sz w:val="19"/>
                <w:szCs w:val="19"/>
              </w:rPr>
              <w:t>附注</w:t>
              <w:tab/>
            </w:r>
            <w:r>
              <w:rPr>
                <w:rFonts w:ascii="Garamond" w:eastAsia="Garamond" w:hAnsi="Garamond" w:cs="Garamond"/>
                <w:color w:val="000000"/>
                <w:spacing w:val="0"/>
                <w:w w:val="100"/>
                <w:position w:val="0"/>
                <w:sz w:val="19"/>
                <w:szCs w:val="19"/>
              </w:rPr>
              <w:t>2006</w:t>
            </w:r>
            <w:r>
              <w:rPr>
                <w:color w:val="000000"/>
                <w:spacing w:val="0"/>
                <w:w w:val="100"/>
                <w:position w:val="0"/>
                <w:sz w:val="19"/>
                <w:szCs w:val="19"/>
              </w:rPr>
              <w:t>年度</w:t>
              <w:tab/>
            </w:r>
            <w:r>
              <w:rPr>
                <w:rFonts w:ascii="Garamond" w:eastAsia="Garamond" w:hAnsi="Garamond" w:cs="Garamond"/>
                <w:color w:val="000000"/>
                <w:spacing w:val="0"/>
                <w:w w:val="100"/>
                <w:position w:val="0"/>
                <w:sz w:val="19"/>
                <w:szCs w:val="19"/>
              </w:rPr>
              <w:t>2005</w:t>
            </w:r>
            <w:r>
              <w:rPr>
                <w:color w:val="000000"/>
                <w:spacing w:val="0"/>
                <w:w w:val="100"/>
                <w:position w:val="0"/>
                <w:sz w:val="19"/>
                <w:szCs w:val="19"/>
              </w:rPr>
              <w:t>年度</w:t>
            </w:r>
          </w:p>
        </w:tc>
      </w:tr>
      <w:tr>
        <w:trPr>
          <w:trHeight w:val="7094" w:hRule="exact"/>
        </w:trPr>
        <w:tc>
          <w:tcPr>
            <w:tcBorders>
              <w:top w:val="single" w:sz="4"/>
            </w:tcBorders>
            <w:shd w:val="clear" w:color="auto" w:fill="FFFFFF"/>
            <w:vAlign w:val="top"/>
          </w:tcPr>
          <w:p>
            <w:pPr>
              <w:pStyle w:val="Style11"/>
              <w:keepNext w:val="0"/>
              <w:keepLines w:val="0"/>
              <w:widowControl w:val="0"/>
              <w:shd w:val="clear" w:color="auto" w:fill="auto"/>
              <w:tabs>
                <w:tab w:pos="403" w:val="left"/>
              </w:tabs>
              <w:bidi w:val="0"/>
              <w:spacing w:before="0" w:after="0" w:line="331" w:lineRule="exact"/>
              <w:ind w:left="0" w:right="0" w:firstLine="0"/>
              <w:jc w:val="left"/>
              <w:rPr>
                <w:sz w:val="20"/>
                <w:szCs w:val="20"/>
              </w:rPr>
            </w:pPr>
            <w:r>
              <w:rPr>
                <w:color w:val="000000"/>
                <w:spacing w:val="0"/>
                <w:w w:val="100"/>
                <w:position w:val="0"/>
                <w:sz w:val="20"/>
                <w:szCs w:val="20"/>
              </w:rPr>
              <w:t>一、</w:t>
              <w:tab/>
              <w:t>主营业务收入</w:t>
            </w:r>
          </w:p>
          <w:p>
            <w:pPr>
              <w:pStyle w:val="Style11"/>
              <w:keepNext w:val="0"/>
              <w:keepLines w:val="0"/>
              <w:widowControl w:val="0"/>
              <w:shd w:val="clear" w:color="auto" w:fill="auto"/>
              <w:bidi w:val="0"/>
              <w:spacing w:before="0" w:after="0" w:line="331" w:lineRule="exact"/>
              <w:ind w:left="0" w:right="0" w:firstLine="340"/>
              <w:jc w:val="left"/>
              <w:rPr>
                <w:sz w:val="20"/>
                <w:szCs w:val="20"/>
              </w:rPr>
            </w:pPr>
            <w:r>
              <w:rPr>
                <w:color w:val="000000"/>
                <w:spacing w:val="0"/>
                <w:w w:val="100"/>
                <w:position w:val="0"/>
                <w:sz w:val="20"/>
                <w:szCs w:val="20"/>
              </w:rPr>
              <w:t>减：主营业务成本</w:t>
            </w:r>
          </w:p>
          <w:p>
            <w:pPr>
              <w:pStyle w:val="Style11"/>
              <w:keepNext w:val="0"/>
              <w:keepLines w:val="0"/>
              <w:widowControl w:val="0"/>
              <w:shd w:val="clear" w:color="auto" w:fill="auto"/>
              <w:bidi w:val="0"/>
              <w:spacing w:before="0" w:after="0" w:line="331" w:lineRule="exact"/>
              <w:ind w:left="0" w:right="0" w:firstLine="520"/>
              <w:jc w:val="left"/>
              <w:rPr>
                <w:sz w:val="20"/>
                <w:szCs w:val="20"/>
              </w:rPr>
            </w:pPr>
            <w:r>
              <w:rPr>
                <w:color w:val="000000"/>
                <w:spacing w:val="0"/>
                <w:w w:val="100"/>
                <w:position w:val="0"/>
                <w:sz w:val="20"/>
                <w:szCs w:val="20"/>
              </w:rPr>
              <w:t>主营业务税金及附加</w:t>
            </w:r>
          </w:p>
          <w:p>
            <w:pPr>
              <w:pStyle w:val="Style11"/>
              <w:keepNext w:val="0"/>
              <w:keepLines w:val="0"/>
              <w:widowControl w:val="0"/>
              <w:shd w:val="clear" w:color="auto" w:fill="auto"/>
              <w:tabs>
                <w:tab w:pos="398" w:val="left"/>
              </w:tabs>
              <w:bidi w:val="0"/>
              <w:spacing w:before="0" w:after="0" w:line="331" w:lineRule="exact"/>
              <w:ind w:left="0" w:right="0" w:firstLine="0"/>
              <w:jc w:val="left"/>
              <w:rPr>
                <w:sz w:val="20"/>
                <w:szCs w:val="20"/>
              </w:rPr>
            </w:pPr>
            <w:r>
              <w:rPr>
                <w:b/>
                <w:bCs/>
                <w:color w:val="000000"/>
                <w:spacing w:val="0"/>
                <w:w w:val="100"/>
                <w:position w:val="0"/>
                <w:sz w:val="20"/>
                <w:szCs w:val="20"/>
              </w:rPr>
              <w:t>二、</w:t>
              <w:tab/>
              <w:t>主营业务利润</w:t>
            </w:r>
          </w:p>
          <w:p>
            <w:pPr>
              <w:pStyle w:val="Style11"/>
              <w:keepNext w:val="0"/>
              <w:keepLines w:val="0"/>
              <w:widowControl w:val="0"/>
              <w:shd w:val="clear" w:color="auto" w:fill="auto"/>
              <w:bidi w:val="0"/>
              <w:spacing w:before="0" w:after="0" w:line="331" w:lineRule="exact"/>
              <w:ind w:left="0" w:right="0" w:firstLine="340"/>
              <w:jc w:val="left"/>
              <w:rPr>
                <w:sz w:val="20"/>
                <w:szCs w:val="20"/>
              </w:rPr>
            </w:pPr>
            <w:r>
              <w:rPr>
                <w:color w:val="000000"/>
                <w:spacing w:val="0"/>
                <w:w w:val="100"/>
                <w:position w:val="0"/>
                <w:sz w:val="20"/>
                <w:szCs w:val="20"/>
              </w:rPr>
              <w:t>加：其他业务利润</w:t>
            </w:r>
          </w:p>
          <w:p>
            <w:pPr>
              <w:pStyle w:val="Style11"/>
              <w:keepNext w:val="0"/>
              <w:keepLines w:val="0"/>
              <w:widowControl w:val="0"/>
              <w:shd w:val="clear" w:color="auto" w:fill="auto"/>
              <w:bidi w:val="0"/>
              <w:spacing w:before="0" w:after="0" w:line="331" w:lineRule="exact"/>
              <w:ind w:left="0" w:right="0" w:firstLine="340"/>
              <w:jc w:val="left"/>
              <w:rPr>
                <w:sz w:val="20"/>
                <w:szCs w:val="20"/>
              </w:rPr>
            </w:pPr>
            <w:r>
              <w:rPr>
                <w:color w:val="000000"/>
                <w:spacing w:val="0"/>
                <w:w w:val="100"/>
                <w:position w:val="0"/>
                <w:sz w:val="20"/>
                <w:szCs w:val="20"/>
              </w:rPr>
              <w:t>减：营业费用</w:t>
            </w:r>
          </w:p>
          <w:p>
            <w:pPr>
              <w:pStyle w:val="Style11"/>
              <w:keepNext w:val="0"/>
              <w:keepLines w:val="0"/>
              <w:widowControl w:val="0"/>
              <w:shd w:val="clear" w:color="auto" w:fill="auto"/>
              <w:bidi w:val="0"/>
              <w:spacing w:before="0" w:after="0" w:line="331" w:lineRule="exact"/>
              <w:ind w:left="0" w:right="0" w:firstLine="520"/>
              <w:jc w:val="left"/>
              <w:rPr>
                <w:sz w:val="20"/>
                <w:szCs w:val="20"/>
              </w:rPr>
            </w:pPr>
            <w:r>
              <w:rPr>
                <w:color w:val="000000"/>
                <w:spacing w:val="0"/>
                <w:w w:val="100"/>
                <w:position w:val="0"/>
                <w:sz w:val="20"/>
                <w:szCs w:val="20"/>
              </w:rPr>
              <w:t>管理费用</w:t>
            </w:r>
          </w:p>
          <w:p>
            <w:pPr>
              <w:pStyle w:val="Style11"/>
              <w:keepNext w:val="0"/>
              <w:keepLines w:val="0"/>
              <w:widowControl w:val="0"/>
              <w:shd w:val="clear" w:color="auto" w:fill="auto"/>
              <w:bidi w:val="0"/>
              <w:spacing w:before="0" w:after="0" w:line="331" w:lineRule="exact"/>
              <w:ind w:left="0" w:right="0" w:firstLine="520"/>
              <w:jc w:val="left"/>
              <w:rPr>
                <w:sz w:val="20"/>
                <w:szCs w:val="20"/>
              </w:rPr>
            </w:pPr>
            <w:r>
              <w:rPr>
                <w:color w:val="000000"/>
                <w:spacing w:val="0"/>
                <w:w w:val="100"/>
                <w:position w:val="0"/>
                <w:sz w:val="20"/>
                <w:szCs w:val="20"/>
              </w:rPr>
              <w:t>财务费用</w:t>
            </w:r>
          </w:p>
          <w:p>
            <w:pPr>
              <w:pStyle w:val="Style11"/>
              <w:keepNext w:val="0"/>
              <w:keepLines w:val="0"/>
              <w:widowControl w:val="0"/>
              <w:shd w:val="clear" w:color="auto" w:fill="auto"/>
              <w:tabs>
                <w:tab w:pos="403" w:val="left"/>
              </w:tabs>
              <w:bidi w:val="0"/>
              <w:spacing w:before="0" w:after="0" w:line="331" w:lineRule="exact"/>
              <w:ind w:left="0" w:right="0" w:firstLine="0"/>
              <w:jc w:val="left"/>
              <w:rPr>
                <w:sz w:val="20"/>
                <w:szCs w:val="20"/>
              </w:rPr>
            </w:pPr>
            <w:r>
              <w:rPr>
                <w:b/>
                <w:bCs/>
                <w:color w:val="000000"/>
                <w:spacing w:val="0"/>
                <w:w w:val="100"/>
                <w:position w:val="0"/>
                <w:sz w:val="20"/>
                <w:szCs w:val="20"/>
              </w:rPr>
              <w:t>三、</w:t>
              <w:tab/>
              <w:t>营业利润</w:t>
            </w:r>
          </w:p>
          <w:p>
            <w:pPr>
              <w:pStyle w:val="Style11"/>
              <w:keepNext w:val="0"/>
              <w:keepLines w:val="0"/>
              <w:widowControl w:val="0"/>
              <w:shd w:val="clear" w:color="auto" w:fill="auto"/>
              <w:bidi w:val="0"/>
              <w:spacing w:before="0" w:after="0" w:line="331" w:lineRule="exact"/>
              <w:ind w:left="0" w:right="0" w:firstLine="340"/>
              <w:jc w:val="left"/>
              <w:rPr>
                <w:sz w:val="20"/>
                <w:szCs w:val="20"/>
              </w:rPr>
            </w:pPr>
            <w:r>
              <w:rPr>
                <w:color w:val="000000"/>
                <w:spacing w:val="0"/>
                <w:w w:val="100"/>
                <w:position w:val="0"/>
                <w:sz w:val="20"/>
                <w:szCs w:val="20"/>
              </w:rPr>
              <w:t>加：投资收益</w:t>
            </w:r>
          </w:p>
          <w:p>
            <w:pPr>
              <w:pStyle w:val="Style11"/>
              <w:keepNext w:val="0"/>
              <w:keepLines w:val="0"/>
              <w:widowControl w:val="0"/>
              <w:shd w:val="clear" w:color="auto" w:fill="auto"/>
              <w:bidi w:val="0"/>
              <w:spacing w:before="0" w:after="0" w:line="331" w:lineRule="exact"/>
              <w:ind w:left="0" w:right="0" w:firstLine="520"/>
              <w:jc w:val="left"/>
              <w:rPr>
                <w:sz w:val="20"/>
                <w:szCs w:val="20"/>
              </w:rPr>
            </w:pPr>
            <w:r>
              <w:rPr>
                <w:color w:val="000000"/>
                <w:spacing w:val="0"/>
                <w:w w:val="100"/>
                <w:position w:val="0"/>
                <w:sz w:val="20"/>
                <w:szCs w:val="20"/>
              </w:rPr>
              <w:t>补贴收入</w:t>
            </w:r>
          </w:p>
          <w:p>
            <w:pPr>
              <w:pStyle w:val="Style11"/>
              <w:keepNext w:val="0"/>
              <w:keepLines w:val="0"/>
              <w:widowControl w:val="0"/>
              <w:shd w:val="clear" w:color="auto" w:fill="auto"/>
              <w:bidi w:val="0"/>
              <w:spacing w:before="0" w:after="0" w:line="331" w:lineRule="exact"/>
              <w:ind w:left="0" w:right="0" w:firstLine="520"/>
              <w:jc w:val="left"/>
              <w:rPr>
                <w:sz w:val="20"/>
                <w:szCs w:val="20"/>
              </w:rPr>
            </w:pPr>
            <w:r>
              <w:rPr>
                <w:color w:val="000000"/>
                <w:spacing w:val="0"/>
                <w:w w:val="100"/>
                <w:position w:val="0"/>
                <w:sz w:val="20"/>
                <w:szCs w:val="20"/>
              </w:rPr>
              <w:t>营业外收入</w:t>
            </w:r>
          </w:p>
          <w:p>
            <w:pPr>
              <w:pStyle w:val="Style11"/>
              <w:keepNext w:val="0"/>
              <w:keepLines w:val="0"/>
              <w:widowControl w:val="0"/>
              <w:shd w:val="clear" w:color="auto" w:fill="auto"/>
              <w:bidi w:val="0"/>
              <w:spacing w:before="0" w:after="0" w:line="331" w:lineRule="exact"/>
              <w:ind w:left="0" w:right="0" w:firstLine="340"/>
              <w:jc w:val="left"/>
              <w:rPr>
                <w:sz w:val="20"/>
                <w:szCs w:val="20"/>
              </w:rPr>
            </w:pPr>
            <w:r>
              <w:rPr>
                <w:color w:val="000000"/>
                <w:spacing w:val="0"/>
                <w:w w:val="100"/>
                <w:position w:val="0"/>
                <w:sz w:val="20"/>
                <w:szCs w:val="20"/>
              </w:rPr>
              <w:t>减：营业外支出</w:t>
            </w:r>
          </w:p>
          <w:p>
            <w:pPr>
              <w:pStyle w:val="Style11"/>
              <w:keepNext w:val="0"/>
              <w:keepLines w:val="0"/>
              <w:widowControl w:val="0"/>
              <w:shd w:val="clear" w:color="auto" w:fill="auto"/>
              <w:tabs>
                <w:tab w:pos="384" w:val="left"/>
              </w:tabs>
              <w:bidi w:val="0"/>
              <w:spacing w:before="0" w:after="0" w:line="331" w:lineRule="exact"/>
              <w:ind w:left="0" w:right="0" w:firstLine="0"/>
              <w:jc w:val="left"/>
              <w:rPr>
                <w:sz w:val="20"/>
                <w:szCs w:val="20"/>
              </w:rPr>
            </w:pPr>
            <w:r>
              <w:rPr>
                <w:b/>
                <w:bCs/>
                <w:color w:val="000000"/>
                <w:spacing w:val="0"/>
                <w:w w:val="100"/>
                <w:position w:val="0"/>
                <w:sz w:val="20"/>
                <w:szCs w:val="20"/>
              </w:rPr>
              <w:t>四、</w:t>
              <w:tab/>
              <w:t>利润总额</w:t>
            </w:r>
          </w:p>
          <w:p>
            <w:pPr>
              <w:pStyle w:val="Style11"/>
              <w:keepNext w:val="0"/>
              <w:keepLines w:val="0"/>
              <w:widowControl w:val="0"/>
              <w:shd w:val="clear" w:color="auto" w:fill="auto"/>
              <w:bidi w:val="0"/>
              <w:spacing w:before="0" w:after="0" w:line="331" w:lineRule="exact"/>
              <w:ind w:left="0" w:right="0" w:firstLine="340"/>
              <w:jc w:val="left"/>
              <w:rPr>
                <w:sz w:val="20"/>
                <w:szCs w:val="20"/>
              </w:rPr>
            </w:pPr>
            <w:r>
              <w:rPr>
                <w:color w:val="000000"/>
                <w:spacing w:val="0"/>
                <w:w w:val="100"/>
                <w:position w:val="0"/>
                <w:sz w:val="20"/>
                <w:szCs w:val="20"/>
              </w:rPr>
              <w:t>减：所得税</w:t>
            </w:r>
          </w:p>
          <w:p>
            <w:pPr>
              <w:pStyle w:val="Style11"/>
              <w:keepNext w:val="0"/>
              <w:keepLines w:val="0"/>
              <w:widowControl w:val="0"/>
              <w:shd w:val="clear" w:color="auto" w:fill="auto"/>
              <w:bidi w:val="0"/>
              <w:spacing w:before="0" w:after="0" w:line="331" w:lineRule="exact"/>
              <w:ind w:left="0" w:right="0" w:firstLine="520"/>
              <w:jc w:val="left"/>
              <w:rPr>
                <w:sz w:val="20"/>
                <w:szCs w:val="20"/>
              </w:rPr>
            </w:pPr>
            <w:r>
              <w:rPr>
                <w:color w:val="000000"/>
                <w:spacing w:val="0"/>
                <w:w w:val="100"/>
                <w:position w:val="0"/>
                <w:sz w:val="20"/>
                <w:szCs w:val="20"/>
              </w:rPr>
              <w:t>少数股东损益</w:t>
            </w:r>
          </w:p>
          <w:p>
            <w:pPr>
              <w:pStyle w:val="Style11"/>
              <w:keepNext w:val="0"/>
              <w:keepLines w:val="0"/>
              <w:widowControl w:val="0"/>
              <w:shd w:val="clear" w:color="auto" w:fill="auto"/>
              <w:bidi w:val="0"/>
              <w:spacing w:before="0" w:after="0" w:line="331" w:lineRule="exact"/>
              <w:ind w:left="0" w:right="0" w:firstLine="340"/>
              <w:jc w:val="left"/>
              <w:rPr>
                <w:sz w:val="20"/>
                <w:szCs w:val="20"/>
              </w:rPr>
            </w:pPr>
            <w:r>
              <w:rPr>
                <w:color w:val="000000"/>
                <w:spacing w:val="0"/>
                <w:w w:val="100"/>
                <w:position w:val="0"/>
                <w:sz w:val="20"/>
                <w:szCs w:val="20"/>
              </w:rPr>
              <w:t>加：未确认的投资损失</w:t>
            </w:r>
          </w:p>
          <w:p>
            <w:pPr>
              <w:pStyle w:val="Style11"/>
              <w:keepNext w:val="0"/>
              <w:keepLines w:val="0"/>
              <w:widowControl w:val="0"/>
              <w:shd w:val="clear" w:color="auto" w:fill="auto"/>
              <w:tabs>
                <w:tab w:pos="398" w:val="left"/>
              </w:tabs>
              <w:bidi w:val="0"/>
              <w:spacing w:before="0" w:after="0" w:line="331" w:lineRule="exact"/>
              <w:ind w:left="0" w:right="0" w:firstLine="0"/>
              <w:jc w:val="left"/>
              <w:rPr>
                <w:sz w:val="20"/>
                <w:szCs w:val="20"/>
              </w:rPr>
            </w:pPr>
            <w:r>
              <w:rPr>
                <w:b/>
                <w:bCs/>
                <w:color w:val="000000"/>
                <w:spacing w:val="0"/>
                <w:w w:val="100"/>
                <w:position w:val="0"/>
                <w:sz w:val="20"/>
                <w:szCs w:val="20"/>
              </w:rPr>
              <w:t>五、</w:t>
              <w:tab/>
              <w:t>净利润</w:t>
            </w:r>
          </w:p>
          <w:p>
            <w:pPr>
              <w:pStyle w:val="Style11"/>
              <w:keepNext w:val="0"/>
              <w:keepLines w:val="0"/>
              <w:widowControl w:val="0"/>
              <w:shd w:val="clear" w:color="auto" w:fill="auto"/>
              <w:bidi w:val="0"/>
              <w:spacing w:before="0" w:after="0" w:line="331" w:lineRule="exact"/>
              <w:ind w:left="520" w:right="0" w:hanging="180"/>
              <w:jc w:val="left"/>
              <w:rPr>
                <w:sz w:val="20"/>
                <w:szCs w:val="20"/>
              </w:rPr>
            </w:pPr>
            <w:r>
              <w:rPr>
                <w:color w:val="000000"/>
                <w:spacing w:val="0"/>
                <w:w w:val="100"/>
                <w:position w:val="0"/>
                <w:sz w:val="20"/>
                <w:szCs w:val="20"/>
              </w:rPr>
              <w:t>加：年初未分配利润 其他转入</w:t>
            </w:r>
          </w:p>
          <w:p>
            <w:pPr>
              <w:pStyle w:val="Style11"/>
              <w:keepNext w:val="0"/>
              <w:keepLines w:val="0"/>
              <w:widowControl w:val="0"/>
              <w:shd w:val="clear" w:color="auto" w:fill="auto"/>
              <w:tabs>
                <w:tab w:pos="403" w:val="left"/>
              </w:tabs>
              <w:bidi w:val="0"/>
              <w:spacing w:before="0" w:after="0" w:line="331" w:lineRule="exact"/>
              <w:ind w:left="0" w:right="0" w:firstLine="0"/>
              <w:jc w:val="left"/>
              <w:rPr>
                <w:sz w:val="20"/>
                <w:szCs w:val="20"/>
              </w:rPr>
            </w:pPr>
            <w:r>
              <w:rPr>
                <w:b/>
                <w:bCs/>
                <w:color w:val="000000"/>
                <w:spacing w:val="0"/>
                <w:w w:val="100"/>
                <w:position w:val="0"/>
                <w:sz w:val="20"/>
                <w:szCs w:val="20"/>
              </w:rPr>
              <w:t>六、</w:t>
              <w:tab/>
              <w:t>可供分配利润</w:t>
            </w:r>
          </w:p>
          <w:p>
            <w:pPr>
              <w:pStyle w:val="Style11"/>
              <w:keepNext w:val="0"/>
              <w:keepLines w:val="0"/>
              <w:widowControl w:val="0"/>
              <w:shd w:val="clear" w:color="auto" w:fill="auto"/>
              <w:bidi w:val="0"/>
              <w:spacing w:before="0" w:after="0" w:line="331" w:lineRule="exact"/>
              <w:ind w:left="0" w:right="0" w:firstLine="340"/>
              <w:jc w:val="left"/>
              <w:rPr>
                <w:sz w:val="20"/>
                <w:szCs w:val="20"/>
              </w:rPr>
            </w:pPr>
            <w:r>
              <w:rPr>
                <w:color w:val="000000"/>
                <w:spacing w:val="0"/>
                <w:w w:val="100"/>
                <w:position w:val="0"/>
                <w:sz w:val="20"/>
                <w:szCs w:val="20"/>
              </w:rPr>
              <w:t>减：提取法定盈余公积</w:t>
            </w:r>
          </w:p>
        </w:tc>
        <w:tc>
          <w:tcPr>
            <w:tcBorders>
              <w:top w:val="single" w:sz="4"/>
            </w:tcBorders>
            <w:shd w:val="clear" w:color="auto" w:fill="FFFFFF"/>
            <w:vAlign w:val="top"/>
          </w:tcPr>
          <w:p>
            <w:pPr>
              <w:pStyle w:val="Style11"/>
              <w:keepNext w:val="0"/>
              <w:keepLines w:val="0"/>
              <w:widowControl w:val="0"/>
              <w:shd w:val="clear" w:color="auto" w:fill="auto"/>
              <w:tabs>
                <w:tab w:pos="3269" w:val="right"/>
                <w:tab w:pos="5722" w:val="right"/>
              </w:tabs>
              <w:bidi w:val="0"/>
              <w:spacing w:before="0" w:after="80" w:line="240" w:lineRule="auto"/>
              <w:ind w:left="0" w:right="0" w:firstLine="2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.34</w:t>
              <w:tab/>
              <w:t>1,700,469,939.87</w:t>
              <w:tab/>
              <w:t>2,408,232,099.62</w:t>
            </w:r>
          </w:p>
          <w:p>
            <w:pPr>
              <w:pStyle w:val="Style11"/>
              <w:keepNext w:val="0"/>
              <w:keepLines w:val="0"/>
              <w:widowControl w:val="0"/>
              <w:shd w:val="clear" w:color="auto" w:fill="auto"/>
              <w:tabs>
                <w:tab w:pos="3269" w:val="right"/>
                <w:tab w:pos="5717" w:val="right"/>
              </w:tabs>
              <w:bidi w:val="0"/>
              <w:spacing w:before="0" w:after="80" w:line="240" w:lineRule="auto"/>
              <w:ind w:left="0" w:right="0" w:firstLine="2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.34</w:t>
              <w:tab/>
              <w:t>1,136,275,273.59</w:t>
              <w:tab/>
              <w:t>1,771,533,620.65</w:t>
            </w:r>
          </w:p>
          <w:p>
            <w:pPr>
              <w:pStyle w:val="Style11"/>
              <w:keepNext w:val="0"/>
              <w:keepLines w:val="0"/>
              <w:widowControl w:val="0"/>
              <w:shd w:val="clear" w:color="auto" w:fill="auto"/>
              <w:tabs>
                <w:tab w:pos="3269" w:val="right"/>
                <w:tab w:pos="5717" w:val="right"/>
              </w:tabs>
              <w:bidi w:val="0"/>
              <w:spacing w:before="0" w:after="80" w:line="240" w:lineRule="auto"/>
              <w:ind w:left="0" w:right="0" w:firstLine="2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.35</w:t>
              <w:tab/>
              <w:t>25,675,440.55</w:t>
              <w:tab/>
              <w:t>23,213,560.93</w:t>
            </w:r>
          </w:p>
          <w:p>
            <w:pPr>
              <w:pStyle w:val="Style11"/>
              <w:keepNext w:val="0"/>
              <w:keepLines w:val="0"/>
              <w:widowControl w:val="0"/>
              <w:shd w:val="clear" w:color="auto" w:fill="auto"/>
              <w:tabs>
                <w:tab w:pos="5740" w:val="right"/>
              </w:tabs>
              <w:bidi w:val="0"/>
              <w:spacing w:before="0" w:after="80" w:line="240" w:lineRule="auto"/>
              <w:ind w:left="2140" w:right="0" w:firstLine="0"/>
              <w:jc w:val="both"/>
              <w:rPr>
                <w:sz w:val="19"/>
                <w:szCs w:val="19"/>
              </w:rPr>
            </w:pPr>
            <w:r>
              <w:rPr>
                <w:rFonts w:ascii="Garamond" w:eastAsia="Garamond" w:hAnsi="Garamond" w:cs="Garamond"/>
                <w:b/>
                <w:bCs/>
                <w:color w:val="000000"/>
                <w:spacing w:val="0"/>
                <w:w w:val="100"/>
                <w:position w:val="0"/>
                <w:sz w:val="19"/>
                <w:szCs w:val="19"/>
              </w:rPr>
              <w:t>538,519,225.73</w:t>
              <w:tab/>
              <w:t>613,484,918.04</w:t>
            </w:r>
          </w:p>
          <w:p>
            <w:pPr>
              <w:pStyle w:val="Style11"/>
              <w:keepNext w:val="0"/>
              <w:keepLines w:val="0"/>
              <w:widowControl w:val="0"/>
              <w:shd w:val="clear" w:color="auto" w:fill="auto"/>
              <w:tabs>
                <w:tab w:pos="3269" w:val="right"/>
                <w:tab w:pos="5707" w:val="right"/>
              </w:tabs>
              <w:bidi w:val="0"/>
              <w:spacing w:before="0" w:after="80" w:line="240" w:lineRule="auto"/>
              <w:ind w:left="0" w:right="0" w:firstLine="2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.36</w:t>
              <w:tab/>
              <w:t>58,400,230.94</w:t>
              <w:tab/>
              <w:t>205,958,700.71</w:t>
            </w:r>
          </w:p>
          <w:p>
            <w:pPr>
              <w:pStyle w:val="Style11"/>
              <w:keepNext w:val="0"/>
              <w:keepLines w:val="0"/>
              <w:widowControl w:val="0"/>
              <w:shd w:val="clear" w:color="auto" w:fill="auto"/>
              <w:tabs>
                <w:tab w:pos="3269" w:val="right"/>
                <w:tab w:pos="5722" w:val="right"/>
              </w:tabs>
              <w:bidi w:val="0"/>
              <w:spacing w:before="0" w:after="80" w:line="240" w:lineRule="auto"/>
              <w:ind w:left="0" w:right="0" w:firstLine="2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.37</w:t>
              <w:tab/>
              <w:t>223,962,652.77</w:t>
              <w:tab/>
              <w:t>400,898,778.32</w:t>
            </w:r>
          </w:p>
          <w:p>
            <w:pPr>
              <w:pStyle w:val="Style11"/>
              <w:keepNext w:val="0"/>
              <w:keepLines w:val="0"/>
              <w:widowControl w:val="0"/>
              <w:shd w:val="clear" w:color="auto" w:fill="auto"/>
              <w:tabs>
                <w:tab w:pos="5726" w:val="right"/>
              </w:tabs>
              <w:bidi w:val="0"/>
              <w:spacing w:before="0" w:after="80" w:line="240" w:lineRule="auto"/>
              <w:ind w:left="2140" w:right="0" w:firstLine="0"/>
              <w:jc w:val="both"/>
              <w:rPr>
                <w:sz w:val="19"/>
                <w:szCs w:val="19"/>
              </w:rPr>
            </w:pPr>
            <w:r>
              <w:rPr>
                <w:rFonts w:ascii="Garamond" w:eastAsia="Garamond" w:hAnsi="Garamond" w:cs="Garamond"/>
                <w:color w:val="000000"/>
                <w:spacing w:val="0"/>
                <w:w w:val="100"/>
                <w:position w:val="0"/>
                <w:sz w:val="19"/>
                <w:szCs w:val="19"/>
              </w:rPr>
              <w:t>233,755,833.37</w:t>
              <w:tab/>
              <w:t>240,895,096.99</w:t>
            </w:r>
          </w:p>
          <w:p>
            <w:pPr>
              <w:pStyle w:val="Style11"/>
              <w:keepNext w:val="0"/>
              <w:keepLines w:val="0"/>
              <w:widowControl w:val="0"/>
              <w:shd w:val="clear" w:color="auto" w:fill="auto"/>
              <w:tabs>
                <w:tab w:pos="3269" w:val="right"/>
                <w:tab w:pos="5717" w:val="right"/>
              </w:tabs>
              <w:bidi w:val="0"/>
              <w:spacing w:before="0" w:after="80" w:line="240" w:lineRule="auto"/>
              <w:ind w:left="0" w:right="0" w:firstLine="2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.38</w:t>
              <w:tab/>
              <w:t>50,250,251.36</w:t>
              <w:tab/>
              <w:t>62,576,235.16</w:t>
            </w:r>
          </w:p>
          <w:p>
            <w:pPr>
              <w:pStyle w:val="Style11"/>
              <w:keepNext w:val="0"/>
              <w:keepLines w:val="0"/>
              <w:widowControl w:val="0"/>
              <w:numPr>
                <w:ilvl w:val="0"/>
                <w:numId w:val="5"/>
              </w:numPr>
              <w:shd w:val="clear" w:color="auto" w:fill="auto"/>
              <w:tabs>
                <w:tab w:pos="5714" w:val="right"/>
              </w:tabs>
              <w:bidi w:val="0"/>
              <w:spacing w:before="0" w:after="80" w:line="240" w:lineRule="auto"/>
              <w:ind w:left="2220" w:right="0" w:firstLine="0"/>
              <w:jc w:val="both"/>
              <w:rPr>
                <w:sz w:val="19"/>
                <w:szCs w:val="19"/>
              </w:rPr>
            </w:pPr>
            <w:r>
              <w:rPr>
                <w:rFonts w:ascii="Garamond" w:eastAsia="Garamond" w:hAnsi="Garamond" w:cs="Garamond"/>
                <w:b/>
                <w:bCs/>
                <w:color w:val="000000"/>
                <w:spacing w:val="0"/>
                <w:w w:val="100"/>
                <w:position w:val="0"/>
                <w:sz w:val="19"/>
                <w:szCs w:val="19"/>
              </w:rPr>
              <w:t>115,073,508.28</w:t>
            </w:r>
          </w:p>
          <w:p>
            <w:pPr>
              <w:pStyle w:val="Style11"/>
              <w:keepNext w:val="0"/>
              <w:keepLines w:val="0"/>
              <w:widowControl w:val="0"/>
              <w:shd w:val="clear" w:color="auto" w:fill="auto"/>
              <w:tabs>
                <w:tab w:pos="3269" w:val="right"/>
                <w:tab w:pos="5712" w:val="right"/>
              </w:tabs>
              <w:bidi w:val="0"/>
              <w:spacing w:before="0" w:after="80" w:line="240" w:lineRule="auto"/>
              <w:ind w:left="0" w:right="0" w:firstLine="2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.39</w:t>
              <w:tab/>
              <w:t>(34,515,507.84)</w:t>
              <w:tab/>
              <w:t>(2,683,228.45)</w:t>
            </w:r>
          </w:p>
          <w:p>
            <w:pPr>
              <w:pStyle w:val="Style11"/>
              <w:keepNext w:val="0"/>
              <w:keepLines w:val="0"/>
              <w:widowControl w:val="0"/>
              <w:shd w:val="clear" w:color="auto" w:fill="auto"/>
              <w:tabs>
                <w:tab w:pos="3269" w:val="right"/>
                <w:tab w:pos="5717" w:val="right"/>
              </w:tabs>
              <w:bidi w:val="0"/>
              <w:spacing w:before="0" w:after="80" w:line="240" w:lineRule="auto"/>
              <w:ind w:left="0" w:right="0" w:firstLine="2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.40</w:t>
              <w:tab/>
              <w:t>19,114,244.95</w:t>
              <w:tab/>
              <w:t>7,276,518.38</w:t>
            </w:r>
          </w:p>
          <w:p>
            <w:pPr>
              <w:pStyle w:val="Style11"/>
              <w:keepNext w:val="0"/>
              <w:keepLines w:val="0"/>
              <w:widowControl w:val="0"/>
              <w:shd w:val="clear" w:color="auto" w:fill="auto"/>
              <w:tabs>
                <w:tab w:pos="3269" w:val="right"/>
                <w:tab w:pos="5717" w:val="right"/>
              </w:tabs>
              <w:bidi w:val="0"/>
              <w:spacing w:before="0" w:after="80" w:line="240" w:lineRule="auto"/>
              <w:ind w:left="0" w:right="0" w:firstLine="2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.41</w:t>
              <w:tab/>
              <w:t>33,632,314.20</w:t>
              <w:tab/>
              <w:t>13,735,149.09</w:t>
            </w:r>
          </w:p>
          <w:p>
            <w:pPr>
              <w:pStyle w:val="Style11"/>
              <w:keepNext w:val="0"/>
              <w:keepLines w:val="0"/>
              <w:widowControl w:val="0"/>
              <w:shd w:val="clear" w:color="auto" w:fill="auto"/>
              <w:tabs>
                <w:tab w:pos="3269" w:val="right"/>
                <w:tab w:pos="5722" w:val="right"/>
              </w:tabs>
              <w:bidi w:val="0"/>
              <w:spacing w:before="0" w:after="80" w:line="240" w:lineRule="auto"/>
              <w:ind w:left="0" w:right="0" w:firstLine="240"/>
              <w:jc w:val="both"/>
              <w:rPr>
                <w:sz w:val="19"/>
                <w:szCs w:val="19"/>
              </w:rPr>
            </w:pPr>
            <w:r>
              <w:rPr>
                <w:color w:val="000000"/>
                <w:spacing w:val="0"/>
                <w:w w:val="100"/>
                <w:position w:val="0"/>
                <w:sz w:val="19"/>
                <w:szCs w:val="19"/>
              </w:rPr>
              <w:t>五</w:t>
            </w:r>
            <w:r>
              <w:rPr>
                <w:rFonts w:ascii="Garamond" w:eastAsia="Garamond" w:hAnsi="Garamond" w:cs="Garamond"/>
                <w:color w:val="000000"/>
                <w:spacing w:val="0"/>
                <w:w w:val="100"/>
                <w:position w:val="0"/>
                <w:sz w:val="19"/>
                <w:szCs w:val="19"/>
              </w:rPr>
              <w:t>.42</w:t>
              <w:tab/>
              <w:t>4,891,795.43</w:t>
              <w:tab/>
              <w:t>9,315,326.02</w:t>
            </w:r>
          </w:p>
          <w:p>
            <w:pPr>
              <w:pStyle w:val="Style11"/>
              <w:keepNext w:val="0"/>
              <w:keepLines w:val="0"/>
              <w:widowControl w:val="0"/>
              <w:shd w:val="clear" w:color="auto" w:fill="auto"/>
              <w:tabs>
                <w:tab w:pos="5735" w:val="right"/>
              </w:tabs>
              <w:bidi w:val="0"/>
              <w:spacing w:before="0" w:after="80" w:line="240" w:lineRule="auto"/>
              <w:ind w:left="2140" w:right="0" w:firstLine="0"/>
              <w:jc w:val="both"/>
              <w:rPr>
                <w:sz w:val="19"/>
                <w:szCs w:val="19"/>
              </w:rPr>
            </w:pPr>
            <w:r>
              <w:rPr>
                <w:rFonts w:ascii="Garamond" w:eastAsia="Garamond" w:hAnsi="Garamond" w:cs="Garamond"/>
                <w:b/>
                <w:bCs/>
                <w:color w:val="000000"/>
                <w:spacing w:val="0"/>
                <w:w w:val="100"/>
                <w:position w:val="0"/>
                <w:sz w:val="19"/>
                <w:szCs w:val="19"/>
              </w:rPr>
              <w:t>102,289,975.05</w:t>
              <w:tab/>
              <w:t>124,086,621.28</w:t>
            </w:r>
          </w:p>
          <w:p>
            <w:pPr>
              <w:pStyle w:val="Style11"/>
              <w:keepNext w:val="0"/>
              <w:keepLines w:val="0"/>
              <w:widowControl w:val="0"/>
              <w:shd w:val="clear" w:color="auto" w:fill="auto"/>
              <w:tabs>
                <w:tab w:pos="5719" w:val="right"/>
              </w:tabs>
              <w:bidi w:val="0"/>
              <w:spacing w:before="0" w:after="80" w:line="240" w:lineRule="auto"/>
              <w:ind w:left="2220" w:right="0" w:firstLine="0"/>
              <w:jc w:val="both"/>
              <w:rPr>
                <w:sz w:val="19"/>
                <w:szCs w:val="19"/>
              </w:rPr>
            </w:pPr>
            <w:r>
              <w:rPr>
                <w:rFonts w:ascii="Garamond" w:eastAsia="Garamond" w:hAnsi="Garamond" w:cs="Garamond"/>
                <w:color w:val="000000"/>
                <w:spacing w:val="0"/>
                <w:w w:val="100"/>
                <w:position w:val="0"/>
                <w:sz w:val="19"/>
                <w:szCs w:val="19"/>
              </w:rPr>
              <w:t>26,322,136.99</w:t>
              <w:tab/>
              <w:t>25,229,995.49</w:t>
            </w:r>
          </w:p>
          <w:p>
            <w:pPr>
              <w:pStyle w:val="Style11"/>
              <w:keepNext w:val="0"/>
              <w:keepLines w:val="0"/>
              <w:widowControl w:val="0"/>
              <w:shd w:val="clear" w:color="auto" w:fill="auto"/>
              <w:tabs>
                <w:tab w:pos="5714" w:val="right"/>
              </w:tabs>
              <w:bidi w:val="0"/>
              <w:spacing w:before="0" w:after="80" w:line="240" w:lineRule="auto"/>
              <w:ind w:left="2220" w:right="0" w:firstLine="0"/>
              <w:jc w:val="both"/>
              <w:rPr>
                <w:sz w:val="19"/>
                <w:szCs w:val="19"/>
              </w:rPr>
            </w:pPr>
            <w:r>
              <w:rPr>
                <w:rFonts w:ascii="Garamond" w:eastAsia="Garamond" w:hAnsi="Garamond" w:cs="Garamond"/>
                <w:color w:val="000000"/>
                <w:spacing w:val="0"/>
                <w:w w:val="100"/>
                <w:position w:val="0"/>
                <w:sz w:val="19"/>
                <w:szCs w:val="19"/>
              </w:rPr>
              <w:t>36,659,517.86</w:t>
              <w:tab/>
              <w:t>81,700,247.16</w:t>
            </w:r>
          </w:p>
          <w:p>
            <w:pPr>
              <w:pStyle w:val="Style11"/>
              <w:keepNext w:val="0"/>
              <w:keepLines w:val="0"/>
              <w:widowControl w:val="0"/>
              <w:shd w:val="clear" w:color="auto" w:fill="auto"/>
              <w:tabs>
                <w:tab w:pos="5710" w:val="right"/>
              </w:tabs>
              <w:bidi w:val="0"/>
              <w:spacing w:before="0" w:after="80" w:line="240" w:lineRule="auto"/>
              <w:ind w:left="2220" w:right="0" w:firstLine="0"/>
              <w:jc w:val="both"/>
              <w:rPr>
                <w:sz w:val="19"/>
                <w:szCs w:val="19"/>
              </w:rPr>
            </w:pPr>
            <w:r>
              <w:rPr>
                <w:rFonts w:ascii="Garamond" w:eastAsia="Garamond" w:hAnsi="Garamond" w:cs="Garamond"/>
                <w:color w:val="000000"/>
                <w:spacing w:val="0"/>
                <w:w w:val="100"/>
                <w:position w:val="0"/>
                <w:sz w:val="19"/>
                <w:szCs w:val="19"/>
              </w:rPr>
              <w:t>10,707,522.59</w:t>
              <w:tab/>
              <w:t>1,745,142.78</w:t>
            </w:r>
          </w:p>
          <w:p>
            <w:pPr>
              <w:pStyle w:val="Style11"/>
              <w:keepNext w:val="0"/>
              <w:keepLines w:val="0"/>
              <w:widowControl w:val="0"/>
              <w:shd w:val="clear" w:color="auto" w:fill="auto"/>
              <w:tabs>
                <w:tab w:pos="5734" w:val="right"/>
              </w:tabs>
              <w:bidi w:val="0"/>
              <w:spacing w:before="0" w:after="80" w:line="240" w:lineRule="auto"/>
              <w:ind w:left="2220" w:right="0" w:firstLine="0"/>
              <w:jc w:val="both"/>
              <w:rPr>
                <w:sz w:val="19"/>
                <w:szCs w:val="19"/>
              </w:rPr>
            </w:pPr>
            <w:r>
              <w:rPr>
                <w:rFonts w:ascii="Garamond" w:eastAsia="Garamond" w:hAnsi="Garamond" w:cs="Garamond"/>
                <w:b/>
                <w:bCs/>
                <w:color w:val="000000"/>
                <w:spacing w:val="0"/>
                <w:w w:val="100"/>
                <w:position w:val="0"/>
                <w:sz w:val="19"/>
                <w:szCs w:val="19"/>
              </w:rPr>
              <w:t>50,015,842.79</w:t>
              <w:tab/>
              <w:t>18,901,521.41</w:t>
            </w:r>
          </w:p>
          <w:p>
            <w:pPr>
              <w:pStyle w:val="Style11"/>
              <w:keepNext w:val="0"/>
              <w:keepLines w:val="0"/>
              <w:widowControl w:val="0"/>
              <w:shd w:val="clear" w:color="auto" w:fill="auto"/>
              <w:tabs>
                <w:tab w:pos="5714" w:val="right"/>
              </w:tabs>
              <w:bidi w:val="0"/>
              <w:spacing w:before="0" w:after="460" w:line="240" w:lineRule="auto"/>
              <w:ind w:left="2220" w:right="0" w:firstLine="0"/>
              <w:jc w:val="both"/>
              <w:rPr>
                <w:sz w:val="19"/>
                <w:szCs w:val="19"/>
              </w:rPr>
            </w:pPr>
            <w:r>
              <w:rPr>
                <w:rFonts w:ascii="Garamond" w:eastAsia="Garamond" w:hAnsi="Garamond" w:cs="Garamond"/>
                <w:color w:val="000000"/>
                <w:spacing w:val="0"/>
                <w:w w:val="100"/>
                <w:position w:val="0"/>
                <w:sz w:val="19"/>
                <w:szCs w:val="19"/>
              </w:rPr>
              <w:t>37,117,336.38</w:t>
              <w:tab/>
              <w:t>21,051,043.18</w:t>
            </w:r>
          </w:p>
          <w:p>
            <w:pPr>
              <w:pStyle w:val="Style11"/>
              <w:keepNext w:val="0"/>
              <w:keepLines w:val="0"/>
              <w:widowControl w:val="0"/>
              <w:numPr>
                <w:ilvl w:val="0"/>
                <w:numId w:val="7"/>
              </w:numPr>
              <w:shd w:val="clear" w:color="auto" w:fill="auto"/>
              <w:tabs>
                <w:tab w:pos="5695" w:val="right"/>
              </w:tabs>
              <w:bidi w:val="0"/>
              <w:spacing w:before="0" w:after="80" w:line="240" w:lineRule="auto"/>
              <w:ind w:left="2220" w:right="0" w:firstLine="0"/>
              <w:jc w:val="both"/>
              <w:rPr>
                <w:sz w:val="19"/>
                <w:szCs w:val="19"/>
              </w:rPr>
            </w:pPr>
            <w:r>
              <w:rPr>
                <w:rFonts w:ascii="Garamond" w:eastAsia="Garamond" w:hAnsi="Garamond" w:cs="Garamond"/>
                <w:b/>
                <w:bCs/>
                <w:color w:val="000000"/>
                <w:spacing w:val="0"/>
                <w:w w:val="100"/>
                <w:position w:val="0"/>
                <w:sz w:val="19"/>
                <w:szCs w:val="19"/>
              </w:rPr>
              <w:t>39,952,564.59</w:t>
            </w:r>
          </w:p>
          <w:p>
            <w:pPr>
              <w:pStyle w:val="Style11"/>
              <w:keepNext w:val="0"/>
              <w:keepLines w:val="0"/>
              <w:widowControl w:val="0"/>
              <w:shd w:val="clear" w:color="auto" w:fill="auto"/>
              <w:tabs>
                <w:tab w:pos="5728" w:val="right"/>
              </w:tabs>
              <w:bidi w:val="0"/>
              <w:spacing w:before="0" w:after="80" w:line="240" w:lineRule="auto"/>
              <w:ind w:left="2320" w:right="0" w:firstLine="0"/>
              <w:jc w:val="both"/>
              <w:rPr>
                <w:sz w:val="19"/>
                <w:szCs w:val="19"/>
              </w:rPr>
            </w:pPr>
            <w:r>
              <w:rPr>
                <w:rFonts w:ascii="Garamond" w:eastAsia="Garamond" w:hAnsi="Garamond" w:cs="Garamond"/>
                <w:color w:val="000000"/>
                <w:spacing w:val="0"/>
                <w:w w:val="100"/>
                <w:position w:val="0"/>
                <w:sz w:val="19"/>
                <w:szCs w:val="19"/>
              </w:rPr>
              <w:t>5,001,584.28</w:t>
              <w:tab/>
              <w:t>1,890,152.14</w:t>
            </w:r>
          </w:p>
        </w:tc>
      </w:tr>
      <w:tr>
        <w:trPr>
          <w:trHeight w:val="54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提取法定公益金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4940" w:right="0" w:firstLine="0"/>
              <w:jc w:val="both"/>
              <w:rPr>
                <w:sz w:val="19"/>
                <w:szCs w:val="19"/>
              </w:rPr>
            </w:pPr>
            <w:r>
              <w:rPr>
                <w:rFonts w:ascii="Garamond" w:eastAsia="Garamond" w:hAnsi="Garamond" w:cs="Garamond"/>
                <w:color w:val="000000"/>
                <w:spacing w:val="0"/>
                <w:w w:val="100"/>
                <w:position w:val="0"/>
                <w:sz w:val="19"/>
                <w:szCs w:val="19"/>
              </w:rPr>
              <w:t>945,076.07</w:t>
            </w:r>
          </w:p>
        </w:tc>
      </w:tr>
      <w:tr>
        <w:trPr>
          <w:trHeight w:val="2875" w:hRule="exact"/>
        </w:trPr>
        <w:tc>
          <w:tcPr>
            <w:tcBorders/>
            <w:shd w:val="clear" w:color="auto" w:fill="FFFFFF"/>
            <w:vAlign w:val="top"/>
          </w:tcPr>
          <w:p>
            <w:pPr>
              <w:pStyle w:val="Style11"/>
              <w:keepNext w:val="0"/>
              <w:keepLines w:val="0"/>
              <w:widowControl w:val="0"/>
              <w:shd w:val="clear" w:color="auto" w:fill="auto"/>
              <w:bidi w:val="0"/>
              <w:spacing w:before="0" w:after="0" w:line="319" w:lineRule="exact"/>
              <w:ind w:left="520" w:right="0" w:firstLine="0"/>
              <w:jc w:val="left"/>
              <w:rPr>
                <w:sz w:val="20"/>
                <w:szCs w:val="20"/>
              </w:rPr>
            </w:pPr>
            <w:r>
              <w:rPr>
                <w:color w:val="000000"/>
                <w:spacing w:val="0"/>
                <w:w w:val="100"/>
                <w:position w:val="0"/>
                <w:sz w:val="20"/>
                <w:szCs w:val="20"/>
              </w:rPr>
              <w:t>提取职工奖励及福利基金 提取储备基金</w:t>
            </w:r>
          </w:p>
          <w:p>
            <w:pPr>
              <w:pStyle w:val="Style11"/>
              <w:keepNext w:val="0"/>
              <w:keepLines w:val="0"/>
              <w:widowControl w:val="0"/>
              <w:shd w:val="clear" w:color="auto" w:fill="auto"/>
              <w:bidi w:val="0"/>
              <w:spacing w:before="0" w:after="0" w:line="319" w:lineRule="exact"/>
              <w:ind w:left="520" w:right="0" w:firstLine="0"/>
              <w:jc w:val="left"/>
              <w:rPr>
                <w:sz w:val="20"/>
                <w:szCs w:val="20"/>
              </w:rPr>
            </w:pPr>
            <w:r>
              <w:rPr>
                <w:color w:val="000000"/>
                <w:spacing w:val="0"/>
                <w:w w:val="100"/>
                <w:position w:val="0"/>
                <w:sz w:val="20"/>
                <w:szCs w:val="20"/>
              </w:rPr>
              <w:t>提取企业发展基金 利润归还投资</w:t>
            </w:r>
          </w:p>
          <w:p>
            <w:pPr>
              <w:pStyle w:val="Style11"/>
              <w:keepNext w:val="0"/>
              <w:keepLines w:val="0"/>
              <w:widowControl w:val="0"/>
              <w:shd w:val="clear" w:color="auto" w:fill="auto"/>
              <w:bidi w:val="0"/>
              <w:spacing w:before="0" w:after="0" w:line="314" w:lineRule="exact"/>
              <w:ind w:left="0" w:right="0" w:firstLine="0"/>
              <w:jc w:val="left"/>
              <w:rPr>
                <w:sz w:val="20"/>
                <w:szCs w:val="20"/>
              </w:rPr>
            </w:pPr>
            <w:r>
              <w:rPr>
                <w:b/>
                <w:bCs/>
                <w:color w:val="000000"/>
                <w:spacing w:val="0"/>
                <w:w w:val="100"/>
                <w:position w:val="0"/>
                <w:sz w:val="20"/>
                <w:szCs w:val="20"/>
              </w:rPr>
              <w:t>七、可供股东分配的利润</w:t>
            </w:r>
          </w:p>
          <w:p>
            <w:pPr>
              <w:pStyle w:val="Style11"/>
              <w:keepNext w:val="0"/>
              <w:keepLines w:val="0"/>
              <w:widowControl w:val="0"/>
              <w:shd w:val="clear" w:color="auto" w:fill="auto"/>
              <w:bidi w:val="0"/>
              <w:spacing w:before="0" w:after="0" w:line="314" w:lineRule="exact"/>
              <w:ind w:left="520" w:right="0" w:hanging="180"/>
              <w:jc w:val="left"/>
              <w:rPr>
                <w:sz w:val="20"/>
                <w:szCs w:val="20"/>
              </w:rPr>
            </w:pPr>
            <w:r>
              <w:rPr>
                <w:color w:val="000000"/>
                <w:spacing w:val="0"/>
                <w:w w:val="100"/>
                <w:position w:val="0"/>
                <w:sz w:val="20"/>
                <w:szCs w:val="20"/>
              </w:rPr>
              <w:t>减：应付优先股股利 提取任意盈余公积 应付普通股股利 转作股本的普通股股利</w:t>
            </w:r>
          </w:p>
        </w:tc>
        <w:tc>
          <w:tcPr>
            <w:tcBorders/>
            <w:shd w:val="clear" w:color="auto" w:fill="FFFFFF"/>
            <w:vAlign w:val="center"/>
          </w:tcPr>
          <w:p>
            <w:pPr>
              <w:pStyle w:val="Style11"/>
              <w:keepNext w:val="0"/>
              <w:keepLines w:val="0"/>
              <w:widowControl w:val="0"/>
              <w:shd w:val="clear" w:color="auto" w:fill="auto"/>
              <w:tabs>
                <w:tab w:pos="4706" w:val="left"/>
              </w:tabs>
              <w:bidi w:val="0"/>
              <w:spacing w:before="0" w:after="0" w:line="240" w:lineRule="auto"/>
              <w:ind w:left="2220" w:right="0" w:firstLine="0"/>
              <w:jc w:val="both"/>
              <w:rPr>
                <w:sz w:val="19"/>
                <w:szCs w:val="19"/>
              </w:rPr>
            </w:pPr>
            <w:r>
              <w:rPr>
                <w:rFonts w:ascii="Garamond" w:eastAsia="Garamond" w:hAnsi="Garamond" w:cs="Garamond"/>
                <w:b/>
                <w:bCs/>
                <w:color w:val="000000"/>
                <w:spacing w:val="0"/>
                <w:w w:val="100"/>
                <w:position w:val="0"/>
                <w:sz w:val="19"/>
                <w:szCs w:val="19"/>
              </w:rPr>
              <w:t>82,131,594.89</w:t>
              <w:tab/>
              <w:t>37,117,336.38</w:t>
            </w:r>
          </w:p>
        </w:tc>
      </w:tr>
      <w:tr>
        <w:trPr>
          <w:trHeight w:val="36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八、未分配利润</w:t>
            </w:r>
          </w:p>
        </w:tc>
        <w:tc>
          <w:tcPr>
            <w:tcBorders>
              <w:top w:val="single" w:sz="4"/>
              <w:bottom w:val="single" w:sz="4"/>
            </w:tcBorders>
            <w:shd w:val="clear" w:color="auto" w:fill="FFFFFF"/>
            <w:vAlign w:val="top"/>
          </w:tcPr>
          <w:p>
            <w:pPr>
              <w:pStyle w:val="Style11"/>
              <w:keepNext w:val="0"/>
              <w:keepLines w:val="0"/>
              <w:widowControl w:val="0"/>
              <w:shd w:val="clear" w:color="auto" w:fill="auto"/>
              <w:tabs>
                <w:tab w:pos="4706" w:val="left"/>
              </w:tabs>
              <w:bidi w:val="0"/>
              <w:spacing w:before="0" w:after="0" w:line="240" w:lineRule="auto"/>
              <w:ind w:left="2220" w:right="0" w:firstLine="0"/>
              <w:jc w:val="both"/>
              <w:rPr>
                <w:sz w:val="19"/>
                <w:szCs w:val="19"/>
              </w:rPr>
            </w:pPr>
            <w:r>
              <w:rPr>
                <w:rFonts w:ascii="Garamond" w:eastAsia="Garamond" w:hAnsi="Garamond" w:cs="Garamond"/>
                <w:b/>
                <w:bCs/>
                <w:color w:val="000000"/>
                <w:spacing w:val="0"/>
                <w:w w:val="100"/>
                <w:position w:val="0"/>
                <w:sz w:val="19"/>
                <w:szCs w:val="19"/>
              </w:rPr>
              <w:t>82,131,594.89</w:t>
              <w:tab/>
              <w:t>37,117,336.38</w:t>
            </w:r>
          </w:p>
        </w:tc>
      </w:tr>
    </w:tbl>
    <w:p>
      <w:pPr>
        <w:pStyle w:val="Style6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补充资料:</w:t>
      </w:r>
    </w:p>
    <w:tbl>
      <w:tblPr>
        <w:tblOverlap w:val="never"/>
        <w:jc w:val="center"/>
        <w:tblLayout w:type="fixed"/>
      </w:tblPr>
      <w:tblGrid>
        <w:gridCol w:w="2990"/>
        <w:gridCol w:w="5894"/>
      </w:tblGrid>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bottom w:val="single" w:sz="4"/>
            </w:tcBorders>
            <w:shd w:val="clear" w:color="auto" w:fill="FFFFFF"/>
            <w:vAlign w:val="bottom"/>
          </w:tcPr>
          <w:p>
            <w:pPr>
              <w:pStyle w:val="Style11"/>
              <w:keepNext w:val="0"/>
              <w:keepLines w:val="0"/>
              <w:widowControl w:val="0"/>
              <w:shd w:val="clear" w:color="auto" w:fill="auto"/>
              <w:tabs>
                <w:tab w:pos="2491" w:val="left"/>
              </w:tabs>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2006</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w:t>
            </w:r>
            <w:r>
              <w:rPr>
                <w:color w:val="000000"/>
                <w:spacing w:val="0"/>
                <w:w w:val="100"/>
                <w:position w:val="0"/>
                <w:sz w:val="19"/>
                <w:szCs w:val="19"/>
              </w:rPr>
              <w:t>月至</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tab/>
            </w:r>
            <w:r>
              <w:rPr>
                <w:rFonts w:ascii="Garamond" w:eastAsia="Garamond" w:hAnsi="Garamond" w:cs="Garamond"/>
                <w:color w:val="000000"/>
                <w:spacing w:val="0"/>
                <w:w w:val="100"/>
                <w:position w:val="0"/>
                <w:sz w:val="19"/>
                <w:szCs w:val="19"/>
              </w:rPr>
              <w:t>2005</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w:t>
            </w:r>
            <w:r>
              <w:rPr>
                <w:color w:val="000000"/>
                <w:spacing w:val="0"/>
                <w:w w:val="100"/>
                <w:position w:val="0"/>
                <w:sz w:val="19"/>
                <w:szCs w:val="19"/>
              </w:rPr>
              <w:t>月至</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r>
          </w:p>
        </w:tc>
      </w:tr>
    </w:tbl>
    <w:p>
      <w:pPr>
        <w:pStyle w:val="Style34"/>
        <w:keepNext w:val="0"/>
        <w:keepLines w:val="0"/>
        <w:widowControl w:val="0"/>
        <w:shd w:val="clear" w:color="auto" w:fill="auto"/>
        <w:tabs>
          <w:tab w:pos="5150" w:val="left"/>
          <w:tab w:pos="7963" w:val="left"/>
        </w:tabs>
        <w:bidi w:val="0"/>
        <w:spacing w:before="0" w:after="0" w:line="240" w:lineRule="auto"/>
        <w:ind w:left="125" w:right="0" w:firstLine="0"/>
        <w:jc w:val="left"/>
        <w:rPr>
          <w:sz w:val="19"/>
          <w:szCs w:val="19"/>
        </w:rPr>
        <w:sectPr>
          <w:footnotePr>
            <w:pos w:val="pageBottom"/>
            <w:numFmt w:val="decimal"/>
            <w:numRestart w:val="continuous"/>
          </w:footnotePr>
          <w:pgSz w:w="11900" w:h="16840"/>
          <w:pgMar w:top="1532" w:right="1474" w:bottom="1671" w:left="1541" w:header="0" w:footer="3" w:gutter="0"/>
          <w:cols w:space="720"/>
          <w:noEndnote/>
          <w:rtlGutter w:val="0"/>
          <w:docGrid w:linePitch="360"/>
        </w:sectPr>
      </w:pPr>
      <w:r>
        <w:rPr>
          <w:rFonts w:ascii="Garamond" w:eastAsia="Garamond" w:hAnsi="Garamond" w:cs="Garamond"/>
          <w:color w:val="000000"/>
          <w:spacing w:val="0"/>
          <w:w w:val="100"/>
          <w:position w:val="0"/>
          <w:sz w:val="19"/>
          <w:szCs w:val="19"/>
        </w:rPr>
        <w:t>1</w:t>
      </w:r>
      <w:r>
        <w:rPr>
          <w:color w:val="000000"/>
          <w:spacing w:val="0"/>
          <w:w w:val="100"/>
          <w:position w:val="0"/>
          <w:sz w:val="19"/>
          <w:szCs w:val="19"/>
        </w:rPr>
        <w:t>、出售、处置部门或被投资单位所得收益</w:t>
        <w:tab/>
      </w:r>
      <w:r>
        <w:rPr>
          <w:rFonts w:ascii="Garamond" w:eastAsia="Garamond" w:hAnsi="Garamond" w:cs="Garamond"/>
          <w:color w:val="000000"/>
          <w:spacing w:val="0"/>
          <w:w w:val="100"/>
          <w:position w:val="0"/>
          <w:sz w:val="19"/>
          <w:szCs w:val="19"/>
        </w:rPr>
        <w:t>4</w:t>
      </w:r>
      <w:r>
        <w:rPr>
          <w:color w:val="000000"/>
          <w:spacing w:val="0"/>
          <w:w w:val="100"/>
          <w:position w:val="0"/>
          <w:sz w:val="17"/>
          <w:szCs w:val="17"/>
        </w:rPr>
        <w:t>。</w:t>
      </w:r>
      <w:r>
        <w:rPr>
          <w:rFonts w:ascii="Garamond" w:eastAsia="Garamond" w:hAnsi="Garamond" w:cs="Garamond"/>
          <w:color w:val="000000"/>
          <w:spacing w:val="0"/>
          <w:w w:val="100"/>
          <w:position w:val="0"/>
          <w:sz w:val="19"/>
          <w:szCs w:val="19"/>
        </w:rPr>
        <w:t>,</w:t>
      </w:r>
      <w:r>
        <w:rPr>
          <w:rFonts w:ascii="Garamond" w:eastAsia="Garamond" w:hAnsi="Garamond" w:cs="Garamond"/>
          <w:color w:val="000000"/>
          <w:spacing w:val="0"/>
          <w:w w:val="100"/>
          <w:position w:val="0"/>
          <w:sz w:val="19"/>
          <w:szCs w:val="19"/>
        </w:rPr>
        <w:t>349,427.95</w:t>
        <w:tab/>
      </w:r>
      <w:r>
        <w:rPr>
          <w:rFonts w:ascii="Garamond" w:eastAsia="Garamond" w:hAnsi="Garamond" w:cs="Garamond"/>
          <w:color w:val="000000"/>
          <w:spacing w:val="0"/>
          <w:w w:val="100"/>
          <w:position w:val="0"/>
          <w:sz w:val="19"/>
          <w:szCs w:val="19"/>
          <w:vertAlign w:val="subscript"/>
        </w:rPr>
        <w:t>8</w:t>
      </w:r>
      <w:r>
        <w:rPr>
          <w:rFonts w:ascii="Garamond" w:eastAsia="Garamond" w:hAnsi="Garamond" w:cs="Garamond"/>
          <w:color w:val="000000"/>
          <w:spacing w:val="0"/>
          <w:w w:val="100"/>
          <w:position w:val="0"/>
          <w:sz w:val="19"/>
          <w:szCs w:val="19"/>
        </w:rPr>
        <w:t>0,</w:t>
      </w:r>
      <w:r>
        <w:rPr>
          <w:rFonts w:ascii="Garamond" w:eastAsia="Garamond" w:hAnsi="Garamond" w:cs="Garamond"/>
          <w:color w:val="000000"/>
          <w:spacing w:val="0"/>
          <w:w w:val="100"/>
          <w:position w:val="0"/>
          <w:sz w:val="19"/>
          <w:szCs w:val="19"/>
          <w:vertAlign w:val="subscript"/>
        </w:rPr>
        <w:t>271</w:t>
      </w:r>
      <w:r>
        <w:rPr>
          <w:rFonts w:ascii="Garamond" w:eastAsia="Garamond" w:hAnsi="Garamond" w:cs="Garamond"/>
          <w:color w:val="000000"/>
          <w:spacing w:val="0"/>
          <w:w w:val="100"/>
          <w:position w:val="0"/>
          <w:sz w:val="19"/>
          <w:szCs w:val="19"/>
        </w:rPr>
        <w:t>.</w:t>
      </w:r>
      <w:r>
        <w:rPr>
          <w:rFonts w:ascii="Garamond" w:eastAsia="Garamond" w:hAnsi="Garamond" w:cs="Garamond"/>
          <w:color w:val="000000"/>
          <w:spacing w:val="0"/>
          <w:w w:val="100"/>
          <w:position w:val="0"/>
          <w:sz w:val="19"/>
          <w:szCs w:val="19"/>
          <w:vertAlign w:val="subscript"/>
        </w:rPr>
        <w:t>51</w:t>
      </w:r>
    </w:p>
    <w:p>
      <w:pPr>
        <w:pStyle w:val="Style67"/>
        <w:keepNext w:val="0"/>
        <w:keepLines w:val="0"/>
        <w:framePr w:w="3557" w:h="1512" w:wrap="none" w:hAnchor="page" w:x="1641" w:y="74"/>
        <w:widowControl w:val="0"/>
        <w:shd w:val="clear" w:color="auto" w:fill="auto"/>
        <w:tabs>
          <w:tab w:pos="317" w:val="left"/>
        </w:tabs>
        <w:bidi w:val="0"/>
        <w:spacing w:before="0" w:after="60" w:line="240" w:lineRule="auto"/>
        <w:ind w:left="0" w:right="0" w:firstLine="0"/>
        <w:jc w:val="left"/>
        <w:rPr>
          <w:sz w:val="19"/>
          <w:szCs w:val="19"/>
        </w:rPr>
      </w:pPr>
      <w:bookmarkStart w:id="419" w:name="bookmark419"/>
      <w:r>
        <w:rPr>
          <w:rFonts w:ascii="Garamond" w:eastAsia="Garamond" w:hAnsi="Garamond" w:cs="Garamond"/>
          <w:color w:val="000000"/>
          <w:spacing w:val="0"/>
          <w:w w:val="100"/>
          <w:position w:val="0"/>
          <w:sz w:val="19"/>
          <w:szCs w:val="19"/>
        </w:rPr>
        <w:t>2</w:t>
      </w:r>
      <w:bookmarkEnd w:id="419"/>
      <w:r>
        <w:rPr>
          <w:color w:val="000000"/>
          <w:spacing w:val="0"/>
          <w:w w:val="100"/>
          <w:position w:val="0"/>
          <w:sz w:val="19"/>
          <w:szCs w:val="19"/>
        </w:rPr>
        <w:t>、</w:t>
        <w:tab/>
        <w:t>自然灾害发生的损失</w:t>
      </w:r>
    </w:p>
    <w:p>
      <w:pPr>
        <w:pStyle w:val="Style67"/>
        <w:keepNext w:val="0"/>
        <w:keepLines w:val="0"/>
        <w:framePr w:w="3557" w:h="1512" w:wrap="none" w:hAnchor="page" w:x="1641" w:y="74"/>
        <w:widowControl w:val="0"/>
        <w:shd w:val="clear" w:color="auto" w:fill="auto"/>
        <w:tabs>
          <w:tab w:pos="278" w:val="left"/>
        </w:tabs>
        <w:bidi w:val="0"/>
        <w:spacing w:before="0" w:after="60" w:line="240" w:lineRule="auto"/>
        <w:ind w:left="0" w:right="0" w:firstLine="0"/>
        <w:jc w:val="left"/>
        <w:rPr>
          <w:sz w:val="19"/>
          <w:szCs w:val="19"/>
        </w:rPr>
      </w:pPr>
      <w:bookmarkStart w:id="420" w:name="bookmark420"/>
      <w:r>
        <w:rPr>
          <w:rFonts w:ascii="Garamond" w:eastAsia="Garamond" w:hAnsi="Garamond" w:cs="Garamond"/>
          <w:color w:val="000000"/>
          <w:spacing w:val="0"/>
          <w:w w:val="100"/>
          <w:position w:val="0"/>
          <w:sz w:val="19"/>
          <w:szCs w:val="19"/>
        </w:rPr>
        <w:t>3</w:t>
      </w:r>
      <w:bookmarkEnd w:id="420"/>
      <w:r>
        <w:rPr>
          <w:color w:val="000000"/>
          <w:spacing w:val="0"/>
          <w:w w:val="100"/>
          <w:position w:val="0"/>
          <w:sz w:val="19"/>
          <w:szCs w:val="19"/>
        </w:rPr>
        <w:t>、</w:t>
        <w:tab/>
        <w:t>会计政策变更增加（或减少）利润总额</w:t>
      </w:r>
    </w:p>
    <w:p>
      <w:pPr>
        <w:pStyle w:val="Style67"/>
        <w:keepNext w:val="0"/>
        <w:keepLines w:val="0"/>
        <w:framePr w:w="3557" w:h="1512" w:wrap="none" w:hAnchor="page" w:x="1641" w:y="74"/>
        <w:widowControl w:val="0"/>
        <w:shd w:val="clear" w:color="auto" w:fill="auto"/>
        <w:tabs>
          <w:tab w:pos="283" w:val="left"/>
        </w:tabs>
        <w:bidi w:val="0"/>
        <w:spacing w:before="0" w:after="60" w:line="240" w:lineRule="auto"/>
        <w:ind w:left="0" w:right="0" w:firstLine="0"/>
        <w:jc w:val="left"/>
        <w:rPr>
          <w:sz w:val="19"/>
          <w:szCs w:val="19"/>
        </w:rPr>
      </w:pPr>
      <w:bookmarkStart w:id="421" w:name="bookmark421"/>
      <w:r>
        <w:rPr>
          <w:rFonts w:ascii="Garamond" w:eastAsia="Garamond" w:hAnsi="Garamond" w:cs="Garamond"/>
          <w:color w:val="000000"/>
          <w:spacing w:val="0"/>
          <w:w w:val="100"/>
          <w:position w:val="0"/>
          <w:sz w:val="19"/>
          <w:szCs w:val="19"/>
        </w:rPr>
        <w:t>4</w:t>
      </w:r>
      <w:bookmarkEnd w:id="421"/>
      <w:r>
        <w:rPr>
          <w:color w:val="000000"/>
          <w:spacing w:val="0"/>
          <w:w w:val="100"/>
          <w:position w:val="0"/>
          <w:sz w:val="19"/>
          <w:szCs w:val="19"/>
        </w:rPr>
        <w:t>、</w:t>
        <w:tab/>
        <w:t>会计估计变更增加（或减少）利润总额</w:t>
      </w:r>
    </w:p>
    <w:p>
      <w:pPr>
        <w:pStyle w:val="Style67"/>
        <w:keepNext w:val="0"/>
        <w:keepLines w:val="0"/>
        <w:framePr w:w="3557" w:h="1512" w:wrap="none" w:hAnchor="page" w:x="1641" w:y="74"/>
        <w:widowControl w:val="0"/>
        <w:shd w:val="clear" w:color="auto" w:fill="auto"/>
        <w:tabs>
          <w:tab w:pos="274" w:val="left"/>
        </w:tabs>
        <w:bidi w:val="0"/>
        <w:spacing w:before="0" w:after="60" w:line="240" w:lineRule="auto"/>
        <w:ind w:left="0" w:right="0" w:firstLine="0"/>
        <w:jc w:val="left"/>
        <w:rPr>
          <w:sz w:val="19"/>
          <w:szCs w:val="19"/>
        </w:rPr>
      </w:pPr>
      <w:bookmarkStart w:id="422" w:name="bookmark422"/>
      <w:r>
        <w:rPr>
          <w:rFonts w:ascii="Garamond" w:eastAsia="Garamond" w:hAnsi="Garamond" w:cs="Garamond"/>
          <w:color w:val="000000"/>
          <w:spacing w:val="0"/>
          <w:w w:val="100"/>
          <w:position w:val="0"/>
          <w:sz w:val="19"/>
          <w:szCs w:val="19"/>
        </w:rPr>
        <w:t>5</w:t>
      </w:r>
      <w:bookmarkEnd w:id="422"/>
      <w:r>
        <w:rPr>
          <w:color w:val="000000"/>
          <w:spacing w:val="0"/>
          <w:w w:val="100"/>
          <w:position w:val="0"/>
          <w:sz w:val="19"/>
          <w:szCs w:val="19"/>
        </w:rPr>
        <w:t>、</w:t>
        <w:tab/>
        <w:t>债务重组损失</w:t>
      </w:r>
    </w:p>
    <w:p>
      <w:pPr>
        <w:pStyle w:val="Style67"/>
        <w:keepNext w:val="0"/>
        <w:keepLines w:val="0"/>
        <w:framePr w:w="3557" w:h="1512" w:wrap="none" w:hAnchor="page" w:x="1641" w:y="74"/>
        <w:widowControl w:val="0"/>
        <w:shd w:val="clear" w:color="auto" w:fill="auto"/>
        <w:tabs>
          <w:tab w:pos="278" w:val="left"/>
        </w:tabs>
        <w:bidi w:val="0"/>
        <w:spacing w:before="0" w:after="60" w:line="240" w:lineRule="auto"/>
        <w:ind w:left="0" w:right="0" w:firstLine="0"/>
        <w:jc w:val="left"/>
        <w:rPr>
          <w:sz w:val="19"/>
          <w:szCs w:val="19"/>
        </w:rPr>
      </w:pPr>
      <w:bookmarkStart w:id="423" w:name="bookmark423"/>
      <w:r>
        <w:rPr>
          <w:rFonts w:ascii="Garamond" w:eastAsia="Garamond" w:hAnsi="Garamond" w:cs="Garamond"/>
          <w:color w:val="000000"/>
          <w:spacing w:val="0"/>
          <w:w w:val="100"/>
          <w:position w:val="0"/>
          <w:sz w:val="19"/>
          <w:szCs w:val="19"/>
        </w:rPr>
        <w:t>6</w:t>
      </w:r>
      <w:bookmarkEnd w:id="423"/>
      <w:r>
        <w:rPr>
          <w:color w:val="000000"/>
          <w:spacing w:val="0"/>
          <w:w w:val="100"/>
          <w:position w:val="0"/>
          <w:sz w:val="19"/>
          <w:szCs w:val="19"/>
        </w:rPr>
        <w:t>、</w:t>
        <w:tab/>
        <w:t>其他</w:t>
      </w:r>
    </w:p>
    <w:p>
      <w:pPr>
        <w:pStyle w:val="Style58"/>
        <w:keepNext/>
        <w:keepLines/>
        <w:framePr w:w="2011" w:h="346" w:wrap="none" w:hAnchor="page" w:x="5356" w:y="2056"/>
        <w:widowControl w:val="0"/>
        <w:shd w:val="clear" w:color="auto" w:fill="auto"/>
        <w:bidi w:val="0"/>
        <w:spacing w:before="0" w:after="0" w:line="240" w:lineRule="auto"/>
        <w:ind w:left="0" w:right="0" w:firstLine="0"/>
        <w:jc w:val="left"/>
      </w:pPr>
      <w:bookmarkStart w:id="424" w:name="bookmark424"/>
      <w:bookmarkStart w:id="425" w:name="bookmark425"/>
      <w:bookmarkStart w:id="426" w:name="bookmark426"/>
      <w:r>
        <w:rPr>
          <w:rFonts w:ascii="SimSun" w:eastAsia="SimSun" w:hAnsi="SimSun" w:cs="SimSun"/>
          <w:color w:val="000000"/>
          <w:spacing w:val="0"/>
          <w:w w:val="100"/>
          <w:position w:val="0"/>
        </w:rPr>
        <w:t>合并现金流量表</w:t>
      </w:r>
      <w:bookmarkEnd w:id="424"/>
      <w:bookmarkEnd w:id="425"/>
      <w:bookmarkEnd w:id="426"/>
    </w:p>
    <w:p>
      <w:pPr>
        <w:pStyle w:val="Style89"/>
        <w:keepNext w:val="0"/>
        <w:keepLines w:val="0"/>
        <w:framePr w:w="874" w:h="278" w:wrap="none" w:hAnchor="page" w:x="5625" w:y="256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rFonts w:ascii="SimSun" w:eastAsia="SimSun" w:hAnsi="SimSun" w:cs="SimSun"/>
          <w:color w:val="000000"/>
          <w:spacing w:val="0"/>
          <w:w w:val="100"/>
          <w:position w:val="0"/>
          <w:sz w:val="20"/>
          <w:szCs w:val="20"/>
        </w:rPr>
        <w:t>年度</w:t>
      </w:r>
    </w:p>
    <w:p>
      <w:pPr>
        <w:pStyle w:val="Style67"/>
        <w:keepNext w:val="0"/>
        <w:keepLines w:val="0"/>
        <w:framePr w:w="3173" w:h="250" w:wrap="none" w:hAnchor="page" w:x="1741" w:y="288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编制单位:深圳市农产品股份有限公司</w:t>
      </w:r>
    </w:p>
    <w:p>
      <w:pPr>
        <w:pStyle w:val="Style67"/>
        <w:keepNext w:val="0"/>
        <w:keepLines w:val="0"/>
        <w:framePr w:w="418" w:h="250" w:wrap="none" w:hAnchor="page" w:x="3690" w:y="321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p>
      <w:pPr>
        <w:pStyle w:val="Style67"/>
        <w:keepNext w:val="0"/>
        <w:keepLines w:val="0"/>
        <w:framePr w:w="403" w:h="245" w:wrap="none" w:hAnchor="page" w:x="6359" w:y="321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附注</w:t>
      </w:r>
    </w:p>
    <w:p>
      <w:pPr>
        <w:pStyle w:val="Style67"/>
        <w:keepNext w:val="0"/>
        <w:keepLines w:val="0"/>
        <w:framePr w:w="1925" w:h="557" w:wrap="none" w:hAnchor="page" w:x="8457" w:y="2887"/>
        <w:widowControl w:val="0"/>
        <w:shd w:val="clear" w:color="auto" w:fill="auto"/>
        <w:bidi w:val="0"/>
        <w:spacing w:before="0" w:after="80" w:line="240" w:lineRule="auto"/>
        <w:ind w:left="0" w:right="0" w:firstLine="660"/>
        <w:jc w:val="left"/>
        <w:rPr>
          <w:sz w:val="19"/>
          <w:szCs w:val="19"/>
        </w:rPr>
      </w:pPr>
      <w:r>
        <w:rPr>
          <w:color w:val="000000"/>
          <w:spacing w:val="0"/>
          <w:w w:val="100"/>
          <w:position w:val="0"/>
          <w:sz w:val="19"/>
          <w:szCs w:val="19"/>
        </w:rPr>
        <w:t>单位:人民币元</w:t>
      </w:r>
    </w:p>
    <w:p>
      <w:pPr>
        <w:pStyle w:val="Style67"/>
        <w:keepNext w:val="0"/>
        <w:keepLines w:val="0"/>
        <w:framePr w:w="1925" w:h="557" w:wrap="none" w:hAnchor="page" w:x="8457" w:y="288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金额</w:t>
      </w:r>
    </w:p>
    <w:p>
      <w:pPr>
        <w:pStyle w:val="Style67"/>
        <w:keepNext w:val="0"/>
        <w:keepLines w:val="0"/>
        <w:framePr w:w="4987" w:h="7661" w:wrap="none" w:hAnchor="page" w:x="1641" w:y="3467"/>
        <w:widowControl w:val="0"/>
        <w:shd w:val="clear" w:color="auto" w:fill="auto"/>
        <w:tabs>
          <w:tab w:pos="379" w:val="left"/>
        </w:tabs>
        <w:bidi w:val="0"/>
        <w:spacing w:before="0" w:after="0" w:line="312" w:lineRule="exact"/>
        <w:ind w:left="0" w:right="0" w:firstLine="0"/>
        <w:jc w:val="left"/>
        <w:rPr>
          <w:sz w:val="19"/>
          <w:szCs w:val="19"/>
        </w:rPr>
      </w:pPr>
      <w:bookmarkStart w:id="427" w:name="bookmark427"/>
      <w:r>
        <w:rPr>
          <w:b/>
          <w:bCs/>
          <w:color w:val="000000"/>
          <w:spacing w:val="0"/>
          <w:w w:val="100"/>
          <w:position w:val="0"/>
          <w:sz w:val="19"/>
          <w:szCs w:val="19"/>
        </w:rPr>
        <w:t>一</w:t>
      </w:r>
      <w:bookmarkEnd w:id="427"/>
      <w:r>
        <w:rPr>
          <w:b/>
          <w:bCs/>
          <w:color w:val="000000"/>
          <w:spacing w:val="0"/>
          <w:w w:val="100"/>
          <w:position w:val="0"/>
          <w:sz w:val="19"/>
          <w:szCs w:val="19"/>
        </w:rPr>
        <w:t>、</w:t>
        <w:tab/>
        <w:t xml:space="preserve">经营活动产生的现金流量 </w:t>
      </w:r>
      <w:r>
        <w:rPr>
          <w:color w:val="000000"/>
          <w:spacing w:val="0"/>
          <w:w w:val="100"/>
          <w:position w:val="0"/>
          <w:sz w:val="19"/>
          <w:szCs w:val="19"/>
        </w:rPr>
        <w:t>销售商品、提供劳务收到的现金 收到的税费返还 收到的其他与经营活动有关的现金</w:t>
      </w:r>
    </w:p>
    <w:p>
      <w:pPr>
        <w:pStyle w:val="Style67"/>
        <w:keepNext w:val="0"/>
        <w:keepLines w:val="0"/>
        <w:framePr w:w="4987" w:h="7661" w:wrap="none" w:hAnchor="page" w:x="1641" w:y="3467"/>
        <w:widowControl w:val="0"/>
        <w:shd w:val="clear" w:color="auto" w:fill="auto"/>
        <w:bidi w:val="0"/>
        <w:spacing w:before="0" w:after="0" w:line="312" w:lineRule="exact"/>
        <w:ind w:left="1680" w:right="0" w:firstLine="0"/>
        <w:jc w:val="left"/>
        <w:rPr>
          <w:sz w:val="19"/>
          <w:szCs w:val="19"/>
        </w:rPr>
      </w:pPr>
      <w:r>
        <w:rPr>
          <w:b/>
          <w:bCs/>
          <w:color w:val="000000"/>
          <w:spacing w:val="0"/>
          <w:w w:val="100"/>
          <w:position w:val="0"/>
          <w:sz w:val="19"/>
          <w:szCs w:val="19"/>
        </w:rPr>
        <w:t>现金流入小计</w:t>
      </w:r>
    </w:p>
    <w:p>
      <w:pPr>
        <w:pStyle w:val="Style67"/>
        <w:keepNext w:val="0"/>
        <w:keepLines w:val="0"/>
        <w:framePr w:w="4987" w:h="7661" w:wrap="none" w:hAnchor="page" w:x="1641" w:y="3467"/>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购买商品、接受劳务支付的现金 支付给职工以及为职工支付的现金 支付的各项税费 支付的其他与经营活动有关的现金</w:t>
      </w:r>
    </w:p>
    <w:p>
      <w:pPr>
        <w:pStyle w:val="Style67"/>
        <w:keepNext w:val="0"/>
        <w:keepLines w:val="0"/>
        <w:framePr w:w="4987" w:h="7661" w:wrap="none" w:hAnchor="page" w:x="1641" w:y="3467"/>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现金流出小计</w:t>
        <w:br/>
        <w:t>经营活动产生的现金流量净额</w:t>
      </w:r>
    </w:p>
    <w:p>
      <w:pPr>
        <w:pStyle w:val="Style67"/>
        <w:keepNext w:val="0"/>
        <w:keepLines w:val="0"/>
        <w:framePr w:w="4987" w:h="7661" w:wrap="none" w:hAnchor="page" w:x="1641" w:y="3467"/>
        <w:widowControl w:val="0"/>
        <w:shd w:val="clear" w:color="auto" w:fill="auto"/>
        <w:tabs>
          <w:tab w:pos="374" w:val="left"/>
        </w:tabs>
        <w:bidi w:val="0"/>
        <w:spacing w:before="0" w:after="0" w:line="312" w:lineRule="exact"/>
        <w:ind w:left="0" w:right="0" w:firstLine="0"/>
        <w:jc w:val="left"/>
        <w:rPr>
          <w:sz w:val="19"/>
          <w:szCs w:val="19"/>
        </w:rPr>
      </w:pPr>
      <w:bookmarkStart w:id="428" w:name="bookmark428"/>
      <w:r>
        <w:rPr>
          <w:b/>
          <w:bCs/>
          <w:color w:val="000000"/>
          <w:spacing w:val="0"/>
          <w:w w:val="100"/>
          <w:position w:val="0"/>
          <w:sz w:val="19"/>
          <w:szCs w:val="19"/>
        </w:rPr>
        <w:t>二</w:t>
      </w:r>
      <w:bookmarkEnd w:id="428"/>
      <w:r>
        <w:rPr>
          <w:b/>
          <w:bCs/>
          <w:color w:val="000000"/>
          <w:spacing w:val="0"/>
          <w:w w:val="100"/>
          <w:position w:val="0"/>
          <w:sz w:val="19"/>
          <w:szCs w:val="19"/>
        </w:rPr>
        <w:t>、</w:t>
        <w:tab/>
        <w:t xml:space="preserve">投资活动产生的现金流量 </w:t>
      </w:r>
      <w:r>
        <w:rPr>
          <w:color w:val="000000"/>
          <w:spacing w:val="0"/>
          <w:w w:val="100"/>
          <w:position w:val="0"/>
          <w:sz w:val="19"/>
          <w:szCs w:val="19"/>
        </w:rPr>
        <w:t>收回投资所收到的现金 取得投资收益所收到的现金 处置固定资产、无形资产和其他长期资产所收回的现金净额 收到的其他与投资活动有关的现金</w:t>
      </w:r>
    </w:p>
    <w:p>
      <w:pPr>
        <w:pStyle w:val="Style67"/>
        <w:keepNext w:val="0"/>
        <w:keepLines w:val="0"/>
        <w:framePr w:w="4987" w:h="7661" w:wrap="none" w:hAnchor="page" w:x="1641" w:y="3467"/>
        <w:widowControl w:val="0"/>
        <w:shd w:val="clear" w:color="auto" w:fill="auto"/>
        <w:bidi w:val="0"/>
        <w:spacing w:before="0" w:after="0" w:line="312" w:lineRule="exact"/>
        <w:ind w:left="1680" w:right="0" w:firstLine="0"/>
        <w:jc w:val="left"/>
        <w:rPr>
          <w:sz w:val="19"/>
          <w:szCs w:val="19"/>
        </w:rPr>
      </w:pPr>
      <w:r>
        <w:rPr>
          <w:b/>
          <w:bCs/>
          <w:color w:val="000000"/>
          <w:spacing w:val="0"/>
          <w:w w:val="100"/>
          <w:position w:val="0"/>
          <w:sz w:val="19"/>
          <w:szCs w:val="19"/>
        </w:rPr>
        <w:t>现金流入小计</w:t>
      </w:r>
    </w:p>
    <w:p>
      <w:pPr>
        <w:pStyle w:val="Style67"/>
        <w:keepNext w:val="0"/>
        <w:keepLines w:val="0"/>
        <w:framePr w:w="4987" w:h="7661" w:wrap="none" w:hAnchor="page" w:x="1641" w:y="3467"/>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购建固定资产、无形资产和其他长期资产所支付的现金净额 投资所支付的现金 减：其中收购子公司所得到的现金 支付的其他与投资活动有关的现金</w:t>
      </w:r>
    </w:p>
    <w:p>
      <w:pPr>
        <w:pStyle w:val="Style67"/>
        <w:keepNext w:val="0"/>
        <w:keepLines w:val="0"/>
        <w:framePr w:w="4987" w:h="7661" w:wrap="none" w:hAnchor="page" w:x="1641" w:y="3467"/>
        <w:widowControl w:val="0"/>
        <w:shd w:val="clear" w:color="auto" w:fill="auto"/>
        <w:bidi w:val="0"/>
        <w:spacing w:before="0" w:after="0" w:line="346" w:lineRule="exact"/>
        <w:ind w:left="0" w:right="0" w:firstLine="0"/>
        <w:jc w:val="center"/>
        <w:rPr>
          <w:sz w:val="19"/>
          <w:szCs w:val="19"/>
        </w:rPr>
      </w:pPr>
      <w:r>
        <w:rPr>
          <w:b/>
          <w:bCs/>
          <w:color w:val="000000"/>
          <w:spacing w:val="0"/>
          <w:w w:val="100"/>
          <w:position w:val="0"/>
          <w:sz w:val="19"/>
          <w:szCs w:val="19"/>
        </w:rPr>
        <w:t>现金流出小计</w:t>
        <w:br/>
        <w:t>投资活动产生的现金流量净额</w:t>
      </w:r>
    </w:p>
    <w:p>
      <w:pPr>
        <w:pStyle w:val="Style67"/>
        <w:keepNext w:val="0"/>
        <w:keepLines w:val="0"/>
        <w:framePr w:w="4987" w:h="7661" w:wrap="none" w:hAnchor="page" w:x="1641" w:y="3467"/>
        <w:widowControl w:val="0"/>
        <w:shd w:val="clear" w:color="auto" w:fill="auto"/>
        <w:tabs>
          <w:tab w:pos="384" w:val="left"/>
        </w:tabs>
        <w:bidi w:val="0"/>
        <w:spacing w:before="0" w:after="0" w:line="346" w:lineRule="exact"/>
        <w:ind w:left="0" w:right="0" w:firstLine="0"/>
        <w:jc w:val="left"/>
        <w:rPr>
          <w:sz w:val="19"/>
          <w:szCs w:val="19"/>
        </w:rPr>
      </w:pPr>
      <w:bookmarkStart w:id="429" w:name="bookmark429"/>
      <w:r>
        <w:rPr>
          <w:b/>
          <w:bCs/>
          <w:color w:val="000000"/>
          <w:spacing w:val="0"/>
          <w:w w:val="100"/>
          <w:position w:val="0"/>
          <w:sz w:val="19"/>
          <w:szCs w:val="19"/>
        </w:rPr>
        <w:t>三</w:t>
      </w:r>
      <w:bookmarkEnd w:id="429"/>
      <w:r>
        <w:rPr>
          <w:b/>
          <w:bCs/>
          <w:color w:val="000000"/>
          <w:spacing w:val="0"/>
          <w:w w:val="100"/>
          <w:position w:val="0"/>
          <w:sz w:val="19"/>
          <w:szCs w:val="19"/>
        </w:rPr>
        <w:t>、</w:t>
        <w:tab/>
        <w:t>筹资活动产生的现金流量</w:t>
      </w:r>
    </w:p>
    <w:p>
      <w:pPr>
        <w:pStyle w:val="Style89"/>
        <w:keepNext w:val="0"/>
        <w:keepLines w:val="0"/>
        <w:framePr w:w="446" w:h="269" w:wrap="none" w:hAnchor="page" w:x="6330" w:y="44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9"/>
          <w:szCs w:val="19"/>
        </w:rPr>
        <w:t>五</w:t>
      </w:r>
      <w:r>
        <w:rPr>
          <w:color w:val="000000"/>
          <w:spacing w:val="0"/>
          <w:w w:val="100"/>
          <w:position w:val="0"/>
        </w:rPr>
        <w:t>.43</w:t>
      </w:r>
    </w:p>
    <w:p>
      <w:pPr>
        <w:pStyle w:val="Style89"/>
        <w:keepNext w:val="0"/>
        <w:keepLines w:val="0"/>
        <w:framePr w:w="446" w:h="269" w:wrap="none" w:hAnchor="page" w:x="6330" w:y="605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9"/>
          <w:szCs w:val="19"/>
        </w:rPr>
        <w:t>五</w:t>
      </w:r>
      <w:r>
        <w:rPr>
          <w:color w:val="000000"/>
          <w:spacing w:val="0"/>
          <w:w w:val="100"/>
          <w:position w:val="0"/>
        </w:rPr>
        <w:t>.43</w:t>
      </w:r>
    </w:p>
    <w:p>
      <w:pPr>
        <w:pStyle w:val="Style89"/>
        <w:keepNext w:val="0"/>
        <w:keepLines w:val="0"/>
        <w:framePr w:w="446" w:h="269" w:wrap="none" w:hAnchor="page" w:x="6330" w:y="9847"/>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9"/>
          <w:szCs w:val="19"/>
        </w:rPr>
        <w:t>五</w:t>
      </w:r>
      <w:r>
        <w:rPr>
          <w:color w:val="000000"/>
          <w:spacing w:val="0"/>
          <w:w w:val="100"/>
          <w:position w:val="0"/>
        </w:rPr>
        <w:t>.43</w:t>
      </w:r>
    </w:p>
    <w:p>
      <w:pPr>
        <w:pStyle w:val="Style67"/>
        <w:keepNext w:val="0"/>
        <w:keepLines w:val="0"/>
        <w:framePr w:w="1934" w:h="250" w:wrap="none" w:hAnchor="page" w:x="1650" w:y="1122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吸收投资所收到的现金</w:t>
      </w:r>
    </w:p>
    <w:p>
      <w:pPr>
        <w:pStyle w:val="Style67"/>
        <w:keepNext w:val="0"/>
        <w:keepLines w:val="0"/>
        <w:framePr w:w="1560" w:h="250" w:wrap="none" w:hAnchor="page" w:x="1645" w:y="1158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借款所收到的现金</w:t>
      </w:r>
    </w:p>
    <w:p>
      <w:pPr>
        <w:pStyle w:val="Style67"/>
        <w:keepNext w:val="0"/>
        <w:keepLines w:val="0"/>
        <w:framePr w:w="2885" w:h="250" w:wrap="none" w:hAnchor="page" w:x="1650" w:y="1194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收到的其他与筹资活动有关的现金</w:t>
      </w:r>
    </w:p>
    <w:p>
      <w:pPr>
        <w:pStyle w:val="Style89"/>
        <w:keepNext w:val="0"/>
        <w:keepLines w:val="0"/>
        <w:framePr w:w="446" w:h="269" w:wrap="none" w:hAnchor="page" w:x="6330" w:y="1194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9"/>
          <w:szCs w:val="19"/>
        </w:rPr>
        <w:t>五</w:t>
      </w:r>
      <w:r>
        <w:rPr>
          <w:color w:val="000000"/>
          <w:spacing w:val="0"/>
          <w:w w:val="100"/>
          <w:position w:val="0"/>
        </w:rPr>
        <w:t>.43</w:t>
      </w:r>
    </w:p>
    <w:p>
      <w:pPr>
        <w:pStyle w:val="Style67"/>
        <w:keepNext w:val="0"/>
        <w:keepLines w:val="0"/>
        <w:framePr w:w="1195" w:h="254" w:wrap="none" w:hAnchor="page" w:x="3301" w:y="12314"/>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现金流入小计</w:t>
      </w:r>
    </w:p>
    <w:p>
      <w:pPr>
        <w:pStyle w:val="Style67"/>
        <w:keepNext w:val="0"/>
        <w:keepLines w:val="0"/>
        <w:framePr w:w="1939" w:h="250" w:wrap="none" w:hAnchor="page" w:x="1645" w:y="12688"/>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偿还债务所支付的现金</w:t>
      </w:r>
    </w:p>
    <w:p>
      <w:pPr>
        <w:pStyle w:val="Style67"/>
        <w:keepNext w:val="0"/>
        <w:keepLines w:val="0"/>
        <w:framePr w:w="3461" w:h="250" w:wrap="none" w:hAnchor="page" w:x="1645" w:y="13048"/>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分配股利、利润或偿付利息所支付的现金</w:t>
      </w:r>
    </w:p>
    <w:p>
      <w:pPr>
        <w:pStyle w:val="Style67"/>
        <w:keepNext w:val="0"/>
        <w:keepLines w:val="0"/>
        <w:framePr w:w="2890" w:h="240" w:wrap="none" w:hAnchor="page" w:x="1645" w:y="1340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支付的其他与筹资活动有关的现金</w:t>
      </w:r>
    </w:p>
    <w:p>
      <w:pPr>
        <w:pStyle w:val="Style89"/>
        <w:keepNext w:val="0"/>
        <w:keepLines w:val="0"/>
        <w:framePr w:w="446" w:h="269" w:wrap="none" w:hAnchor="page" w:x="6330" w:y="1340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9"/>
          <w:szCs w:val="19"/>
        </w:rPr>
        <w:t>五</w:t>
      </w:r>
      <w:r>
        <w:rPr>
          <w:color w:val="000000"/>
          <w:spacing w:val="0"/>
          <w:w w:val="100"/>
          <w:position w:val="0"/>
        </w:rPr>
        <w:t>.43</w:t>
      </w:r>
    </w:p>
    <w:p>
      <w:pPr>
        <w:pStyle w:val="Style89"/>
        <w:keepNext w:val="0"/>
        <w:keepLines w:val="0"/>
        <w:framePr w:w="1296" w:h="3101" w:wrap="none" w:hAnchor="page" w:x="9090" w:y="3842"/>
        <w:widowControl w:val="0"/>
        <w:shd w:val="clear" w:color="auto" w:fill="auto"/>
        <w:bidi w:val="0"/>
        <w:spacing w:before="0" w:after="80" w:line="240" w:lineRule="auto"/>
        <w:ind w:left="0" w:right="0" w:firstLine="0"/>
        <w:jc w:val="both"/>
      </w:pPr>
      <w:bookmarkStart w:id="430" w:name="bookmark430"/>
      <w:r>
        <w:rPr>
          <w:color w:val="000000"/>
          <w:spacing w:val="0"/>
          <w:w w:val="100"/>
          <w:position w:val="0"/>
        </w:rPr>
        <w:t>1</w:t>
      </w:r>
      <w:bookmarkEnd w:id="430"/>
      <w:r>
        <w:rPr>
          <w:color w:val="000000"/>
          <w:spacing w:val="0"/>
          <w:w w:val="100"/>
          <w:position w:val="0"/>
        </w:rPr>
        <w:t>.981.277.680.44</w:t>
      </w:r>
    </w:p>
    <w:p>
      <w:pPr>
        <w:pStyle w:val="Style89"/>
        <w:keepNext w:val="0"/>
        <w:keepLines w:val="0"/>
        <w:framePr w:w="1296" w:h="3101" w:wrap="none" w:hAnchor="page" w:x="9090" w:y="3842"/>
        <w:widowControl w:val="0"/>
        <w:shd w:val="clear" w:color="auto" w:fill="auto"/>
        <w:bidi w:val="0"/>
        <w:spacing w:before="0" w:after="80" w:line="240" w:lineRule="auto"/>
        <w:ind w:left="0" w:right="0" w:firstLine="240"/>
        <w:jc w:val="both"/>
      </w:pPr>
      <w:r>
        <w:rPr>
          <w:color w:val="000000"/>
          <w:spacing w:val="0"/>
          <w:w w:val="100"/>
          <w:position w:val="0"/>
        </w:rPr>
        <w:t>18,835,892.12</w:t>
      </w:r>
    </w:p>
    <w:p>
      <w:pPr>
        <w:pStyle w:val="Style89"/>
        <w:keepNext w:val="0"/>
        <w:keepLines w:val="0"/>
        <w:framePr w:w="1296" w:h="3101" w:wrap="none" w:hAnchor="page" w:x="9090" w:y="3842"/>
        <w:widowControl w:val="0"/>
        <w:pBdr>
          <w:bottom w:val="single" w:sz="4" w:space="0" w:color="auto"/>
        </w:pBdr>
        <w:shd w:val="clear" w:color="auto" w:fill="auto"/>
        <w:bidi w:val="0"/>
        <w:spacing w:before="0" w:after="80" w:line="240" w:lineRule="auto"/>
        <w:ind w:left="0" w:right="0" w:firstLine="140"/>
        <w:jc w:val="both"/>
      </w:pPr>
      <w:r>
        <w:rPr>
          <w:color w:val="000000"/>
          <w:spacing w:val="0"/>
          <w:w w:val="100"/>
          <w:position w:val="0"/>
        </w:rPr>
        <w:t>167,093,440.58</w:t>
      </w:r>
    </w:p>
    <w:p>
      <w:pPr>
        <w:pStyle w:val="Style89"/>
        <w:keepNext w:val="0"/>
        <w:keepLines w:val="0"/>
        <w:framePr w:w="1296" w:h="3101" w:wrap="none" w:hAnchor="page" w:x="9090" w:y="3842"/>
        <w:widowControl w:val="0"/>
        <w:pBdr>
          <w:bottom w:val="single" w:sz="4" w:space="0" w:color="auto"/>
        </w:pBdr>
        <w:shd w:val="clear" w:color="auto" w:fill="auto"/>
        <w:bidi w:val="0"/>
        <w:spacing w:before="0" w:after="80" w:line="240" w:lineRule="auto"/>
        <w:ind w:left="0" w:right="0" w:firstLine="0"/>
        <w:jc w:val="both"/>
      </w:pPr>
      <w:r>
        <w:rPr>
          <w:b/>
          <w:bCs/>
          <w:color w:val="000000"/>
          <w:spacing w:val="0"/>
          <w:w w:val="100"/>
          <w:position w:val="0"/>
        </w:rPr>
        <w:t>2,167,207,013.14</w:t>
      </w:r>
    </w:p>
    <w:p>
      <w:pPr>
        <w:pStyle w:val="Style89"/>
        <w:keepNext w:val="0"/>
        <w:keepLines w:val="0"/>
        <w:framePr w:w="1296" w:h="3101" w:wrap="none" w:hAnchor="page" w:x="9090" w:y="3842"/>
        <w:widowControl w:val="0"/>
        <w:shd w:val="clear" w:color="auto" w:fill="auto"/>
        <w:bidi w:val="0"/>
        <w:spacing w:before="0" w:after="80" w:line="240" w:lineRule="auto"/>
        <w:ind w:left="0" w:right="0" w:firstLine="0"/>
        <w:jc w:val="both"/>
      </w:pPr>
      <w:bookmarkStart w:id="431" w:name="bookmark431"/>
      <w:r>
        <w:rPr>
          <w:color w:val="000000"/>
          <w:spacing w:val="0"/>
          <w:w w:val="100"/>
          <w:position w:val="0"/>
        </w:rPr>
        <w:t>1</w:t>
      </w:r>
      <w:bookmarkEnd w:id="431"/>
      <w:r>
        <w:rPr>
          <w:color w:val="000000"/>
          <w:spacing w:val="0"/>
          <w:w w:val="100"/>
          <w:position w:val="0"/>
        </w:rPr>
        <w:t>.238.648.890.44</w:t>
      </w:r>
    </w:p>
    <w:p>
      <w:pPr>
        <w:pStyle w:val="Style89"/>
        <w:keepNext w:val="0"/>
        <w:keepLines w:val="0"/>
        <w:framePr w:w="1296" w:h="3101" w:wrap="none" w:hAnchor="page" w:x="9090" w:y="3842"/>
        <w:widowControl w:val="0"/>
        <w:shd w:val="clear" w:color="auto" w:fill="auto"/>
        <w:bidi w:val="0"/>
        <w:spacing w:before="0" w:after="80" w:line="240" w:lineRule="auto"/>
        <w:ind w:left="0" w:right="0" w:firstLine="140"/>
        <w:jc w:val="both"/>
      </w:pPr>
      <w:r>
        <w:rPr>
          <w:color w:val="000000"/>
          <w:spacing w:val="0"/>
          <w:w w:val="100"/>
          <w:position w:val="0"/>
        </w:rPr>
        <w:t>207,726,165.44</w:t>
      </w:r>
    </w:p>
    <w:p>
      <w:pPr>
        <w:pStyle w:val="Style89"/>
        <w:keepNext w:val="0"/>
        <w:keepLines w:val="0"/>
        <w:framePr w:w="1296" w:h="3101" w:wrap="none" w:hAnchor="page" w:x="9090" w:y="3842"/>
        <w:widowControl w:val="0"/>
        <w:shd w:val="clear" w:color="auto" w:fill="auto"/>
        <w:bidi w:val="0"/>
        <w:spacing w:before="0" w:after="80" w:line="240" w:lineRule="auto"/>
        <w:ind w:left="0" w:right="0" w:firstLine="240"/>
        <w:jc w:val="both"/>
      </w:pPr>
      <w:r>
        <w:rPr>
          <w:color w:val="000000"/>
          <w:spacing w:val="0"/>
          <w:w w:val="100"/>
          <w:position w:val="0"/>
        </w:rPr>
        <w:t>92,300,831.46</w:t>
      </w:r>
    </w:p>
    <w:p>
      <w:pPr>
        <w:pStyle w:val="Style89"/>
        <w:keepNext w:val="0"/>
        <w:keepLines w:val="0"/>
        <w:framePr w:w="1296" w:h="3101" w:wrap="none" w:hAnchor="page" w:x="9090" w:y="3842"/>
        <w:widowControl w:val="0"/>
        <w:pBdr>
          <w:bottom w:val="single" w:sz="4" w:space="0" w:color="auto"/>
        </w:pBdr>
        <w:shd w:val="clear" w:color="auto" w:fill="auto"/>
        <w:bidi w:val="0"/>
        <w:spacing w:before="0" w:after="80" w:line="240" w:lineRule="auto"/>
        <w:ind w:left="0" w:right="0" w:firstLine="140"/>
        <w:jc w:val="both"/>
      </w:pPr>
      <w:r>
        <w:rPr>
          <w:color w:val="000000"/>
          <w:spacing w:val="0"/>
          <w:w w:val="100"/>
          <w:position w:val="0"/>
        </w:rPr>
        <w:t>282,259,336.60</w:t>
      </w:r>
    </w:p>
    <w:p>
      <w:pPr>
        <w:pStyle w:val="Style89"/>
        <w:keepNext w:val="0"/>
        <w:keepLines w:val="0"/>
        <w:framePr w:w="1296" w:h="3101" w:wrap="none" w:hAnchor="page" w:x="9090" w:y="3842"/>
        <w:widowControl w:val="0"/>
        <w:pBdr>
          <w:bottom w:val="single" w:sz="4" w:space="0" w:color="auto"/>
        </w:pBdr>
        <w:shd w:val="clear" w:color="auto" w:fill="auto"/>
        <w:bidi w:val="0"/>
        <w:spacing w:before="0" w:after="80" w:line="240" w:lineRule="auto"/>
        <w:ind w:left="0" w:right="0" w:firstLine="0"/>
        <w:jc w:val="both"/>
      </w:pPr>
      <w:r>
        <w:rPr>
          <w:b/>
          <w:bCs/>
          <w:color w:val="000000"/>
          <w:spacing w:val="0"/>
          <w:w w:val="100"/>
          <w:position w:val="0"/>
        </w:rPr>
        <w:t>1,820,935,223.94</w:t>
      </w:r>
    </w:p>
    <w:p>
      <w:pPr>
        <w:pStyle w:val="Style89"/>
        <w:keepNext w:val="0"/>
        <w:keepLines w:val="0"/>
        <w:framePr w:w="1296" w:h="3101" w:wrap="none" w:hAnchor="page" w:x="9090" w:y="3842"/>
        <w:widowControl w:val="0"/>
        <w:pBdr>
          <w:bottom w:val="single" w:sz="4" w:space="0" w:color="auto"/>
        </w:pBdr>
        <w:shd w:val="clear" w:color="auto" w:fill="auto"/>
        <w:bidi w:val="0"/>
        <w:spacing w:before="0" w:after="80" w:line="240" w:lineRule="auto"/>
        <w:ind w:left="0" w:right="0" w:firstLine="0"/>
        <w:jc w:val="right"/>
      </w:pPr>
      <w:r>
        <w:rPr>
          <w:b/>
          <w:bCs/>
          <w:color w:val="000000"/>
          <w:spacing w:val="0"/>
          <w:w w:val="100"/>
          <w:position w:val="0"/>
        </w:rPr>
        <w:t>346,271,789.20</w:t>
      </w:r>
    </w:p>
    <w:p>
      <w:pPr>
        <w:pStyle w:val="Style89"/>
        <w:keepNext w:val="0"/>
        <w:keepLines w:val="0"/>
        <w:framePr w:w="1061" w:h="888" w:wrap="none" w:hAnchor="page" w:x="9325" w:y="7327"/>
        <w:widowControl w:val="0"/>
        <w:shd w:val="clear" w:color="auto" w:fill="auto"/>
        <w:bidi w:val="0"/>
        <w:spacing w:before="0" w:after="80" w:line="240" w:lineRule="auto"/>
        <w:ind w:left="0" w:right="0" w:firstLine="0"/>
        <w:jc w:val="left"/>
      </w:pPr>
      <w:r>
        <w:rPr>
          <w:color w:val="000000"/>
          <w:spacing w:val="0"/>
          <w:w w:val="100"/>
          <w:position w:val="0"/>
        </w:rPr>
        <w:t>64,867,653.86</w:t>
      </w:r>
    </w:p>
    <w:p>
      <w:pPr>
        <w:pStyle w:val="Style89"/>
        <w:keepNext w:val="0"/>
        <w:keepLines w:val="0"/>
        <w:framePr w:w="1061" w:h="888" w:wrap="none" w:hAnchor="page" w:x="9325" w:y="7327"/>
        <w:widowControl w:val="0"/>
        <w:shd w:val="clear" w:color="auto" w:fill="auto"/>
        <w:bidi w:val="0"/>
        <w:spacing w:before="0" w:after="80" w:line="240" w:lineRule="auto"/>
        <w:ind w:left="0" w:right="0" w:firstLine="0"/>
        <w:jc w:val="right"/>
      </w:pPr>
      <w:r>
        <w:rPr>
          <w:color w:val="000000"/>
          <w:spacing w:val="0"/>
          <w:w w:val="100"/>
          <w:position w:val="0"/>
        </w:rPr>
        <w:t>9,106,422.82</w:t>
      </w:r>
    </w:p>
    <w:p>
      <w:pPr>
        <w:pStyle w:val="Style89"/>
        <w:keepNext w:val="0"/>
        <w:keepLines w:val="0"/>
        <w:framePr w:w="1061" w:h="888" w:wrap="none" w:hAnchor="page" w:x="9325" w:y="7327"/>
        <w:widowControl w:val="0"/>
        <w:shd w:val="clear" w:color="auto" w:fill="auto"/>
        <w:bidi w:val="0"/>
        <w:spacing w:before="0" w:after="80" w:line="240" w:lineRule="auto"/>
        <w:ind w:left="0" w:right="0" w:firstLine="0"/>
        <w:jc w:val="left"/>
      </w:pPr>
      <w:r>
        <w:rPr>
          <w:color w:val="000000"/>
          <w:spacing w:val="0"/>
          <w:w w:val="100"/>
          <w:position w:val="0"/>
        </w:rPr>
        <w:t>70,273,900.72</w:t>
      </w:r>
    </w:p>
    <w:p>
      <w:pPr>
        <w:pStyle w:val="Style89"/>
        <w:keepNext w:val="0"/>
        <w:keepLines w:val="0"/>
        <w:framePr w:w="1157" w:h="562" w:wrap="none" w:hAnchor="page" w:x="9225" w:y="8608"/>
        <w:widowControl w:val="0"/>
        <w:pBdr>
          <w:top w:val="single" w:sz="4" w:space="0" w:color="auto"/>
          <w:bottom w:val="single" w:sz="4" w:space="0" w:color="auto"/>
        </w:pBdr>
        <w:shd w:val="clear" w:color="auto" w:fill="auto"/>
        <w:bidi w:val="0"/>
        <w:spacing w:before="0" w:after="80" w:line="240" w:lineRule="auto"/>
        <w:ind w:left="0" w:right="0" w:firstLine="0"/>
        <w:jc w:val="left"/>
      </w:pPr>
      <w:r>
        <w:rPr>
          <w:b/>
          <w:bCs/>
          <w:color w:val="000000"/>
          <w:spacing w:val="0"/>
          <w:w w:val="100"/>
          <w:position w:val="0"/>
        </w:rPr>
        <w:t>144,247,977.40</w:t>
      </w:r>
    </w:p>
    <w:p>
      <w:pPr>
        <w:pStyle w:val="Style89"/>
        <w:keepNext w:val="0"/>
        <w:keepLines w:val="0"/>
        <w:framePr w:w="1157" w:h="562" w:wrap="none" w:hAnchor="page" w:x="9225" w:y="8608"/>
        <w:widowControl w:val="0"/>
        <w:shd w:val="clear" w:color="auto" w:fill="auto"/>
        <w:bidi w:val="0"/>
        <w:spacing w:before="0" w:after="0" w:line="240" w:lineRule="auto"/>
        <w:ind w:left="0" w:right="0" w:firstLine="0"/>
        <w:jc w:val="left"/>
      </w:pPr>
      <w:r>
        <w:rPr>
          <w:color w:val="000000"/>
          <w:spacing w:val="0"/>
          <w:w w:val="100"/>
          <w:position w:val="0"/>
        </w:rPr>
        <w:t>351,172,607.03</w:t>
      </w:r>
    </w:p>
    <w:p>
      <w:pPr>
        <w:pStyle w:val="Style89"/>
        <w:keepNext w:val="0"/>
        <w:keepLines w:val="0"/>
        <w:framePr w:w="1157" w:h="581" w:wrap="none" w:hAnchor="page" w:x="9225" w:y="9842"/>
        <w:widowControl w:val="0"/>
        <w:shd w:val="clear" w:color="auto" w:fill="auto"/>
        <w:bidi w:val="0"/>
        <w:spacing w:before="0" w:after="100" w:line="240" w:lineRule="auto"/>
        <w:ind w:left="0" w:right="0" w:firstLine="0"/>
        <w:jc w:val="right"/>
      </w:pPr>
      <w:r>
        <w:rPr>
          <w:color w:val="000000"/>
          <w:spacing w:val="0"/>
          <w:w w:val="100"/>
          <w:position w:val="0"/>
        </w:rPr>
        <w:t>15,525,540.76</w:t>
      </w:r>
    </w:p>
    <w:p>
      <w:pPr>
        <w:pStyle w:val="Style89"/>
        <w:keepNext w:val="0"/>
        <w:keepLines w:val="0"/>
        <w:framePr w:w="1157" w:h="581" w:wrap="none" w:hAnchor="page" w:x="9225" w:y="9842"/>
        <w:widowControl w:val="0"/>
        <w:pBdr>
          <w:bottom w:val="single" w:sz="4" w:space="0" w:color="auto"/>
        </w:pBdr>
        <w:shd w:val="clear" w:color="auto" w:fill="auto"/>
        <w:bidi w:val="0"/>
        <w:spacing w:before="0" w:after="0" w:line="240" w:lineRule="auto"/>
        <w:ind w:left="0" w:right="0" w:firstLine="0"/>
        <w:jc w:val="right"/>
      </w:pPr>
      <w:r>
        <w:rPr>
          <w:b/>
          <w:bCs/>
          <w:color w:val="000000"/>
          <w:spacing w:val="0"/>
          <w:w w:val="100"/>
          <w:position w:val="0"/>
        </w:rPr>
        <w:t>366,698,147.79</w:t>
      </w:r>
    </w:p>
    <w:p>
      <w:pPr>
        <w:pStyle w:val="Style89"/>
        <w:keepNext w:val="0"/>
        <w:keepLines w:val="0"/>
        <w:framePr w:w="1282" w:h="240" w:wrap="none" w:hAnchor="page" w:x="9095" w:y="10533"/>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(222,450,170.39)</w:t>
      </w:r>
    </w:p>
    <w:p>
      <w:pPr>
        <w:pStyle w:val="Style89"/>
        <w:keepNext w:val="0"/>
        <w:keepLines w:val="0"/>
        <w:framePr w:w="1056" w:h="264" w:wrap="none" w:hAnchor="page" w:x="9325" w:y="11219"/>
        <w:widowControl w:val="0"/>
        <w:shd w:val="clear" w:color="auto" w:fill="auto"/>
        <w:bidi w:val="0"/>
        <w:spacing w:before="0" w:after="0" w:line="240" w:lineRule="auto"/>
        <w:ind w:left="0" w:right="0" w:firstLine="0"/>
        <w:jc w:val="left"/>
      </w:pPr>
      <w:r>
        <w:rPr>
          <w:color w:val="000000"/>
          <w:spacing w:val="0"/>
          <w:w w:val="100"/>
          <w:position w:val="0"/>
        </w:rPr>
        <w:t>82,777,372.00</w:t>
      </w:r>
    </w:p>
    <w:p>
      <w:pPr>
        <w:pStyle w:val="Style89"/>
        <w:keepNext w:val="0"/>
        <w:keepLines w:val="0"/>
        <w:framePr w:w="1272" w:h="264" w:wrap="none" w:hAnchor="page" w:x="9109" w:y="11579"/>
        <w:widowControl w:val="0"/>
        <w:shd w:val="clear" w:color="auto" w:fill="auto"/>
        <w:bidi w:val="0"/>
        <w:spacing w:before="0" w:after="0" w:line="240" w:lineRule="auto"/>
        <w:ind w:left="0" w:right="0" w:firstLine="0"/>
        <w:jc w:val="right"/>
      </w:pPr>
      <w:r>
        <w:rPr>
          <w:color w:val="000000"/>
          <w:spacing w:val="0"/>
          <w:w w:val="100"/>
          <w:position w:val="0"/>
        </w:rPr>
        <w:t>1,842,000,000.00</w:t>
      </w:r>
    </w:p>
    <w:p>
      <w:pPr>
        <w:pStyle w:val="Style89"/>
        <w:keepNext w:val="0"/>
        <w:keepLines w:val="0"/>
        <w:framePr w:w="1061" w:h="264" w:wrap="none" w:hAnchor="page" w:x="9321" w:y="11939"/>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22,882,076.25</w:t>
      </w:r>
    </w:p>
    <w:p>
      <w:pPr>
        <w:pStyle w:val="Style89"/>
        <w:keepNext w:val="0"/>
        <w:keepLines w:val="0"/>
        <w:framePr w:w="1291" w:h="230" w:wrap="none" w:hAnchor="page" w:x="9090" w:y="12328"/>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1,947,659,448.25</w:t>
      </w:r>
    </w:p>
    <w:p>
      <w:pPr>
        <w:pStyle w:val="Style89"/>
        <w:keepNext w:val="0"/>
        <w:keepLines w:val="0"/>
        <w:framePr w:w="1272" w:h="264" w:wrap="none" w:hAnchor="page" w:x="9109" w:y="12679"/>
        <w:widowControl w:val="0"/>
        <w:shd w:val="clear" w:color="auto" w:fill="auto"/>
        <w:bidi w:val="0"/>
        <w:spacing w:before="0" w:after="0" w:line="240" w:lineRule="auto"/>
        <w:ind w:left="0" w:right="0" w:firstLine="0"/>
        <w:jc w:val="right"/>
      </w:pPr>
      <w:r>
        <w:rPr>
          <w:color w:val="000000"/>
          <w:spacing w:val="0"/>
          <w:w w:val="100"/>
          <w:position w:val="0"/>
        </w:rPr>
        <w:t>1,762,683,365.43</w:t>
      </w:r>
    </w:p>
    <w:p>
      <w:pPr>
        <w:pStyle w:val="Style89"/>
        <w:keepNext w:val="0"/>
        <w:keepLines w:val="0"/>
        <w:framePr w:w="1056" w:h="264" w:wrap="none" w:hAnchor="page" w:x="9325" w:y="13039"/>
        <w:widowControl w:val="0"/>
        <w:shd w:val="clear" w:color="auto" w:fill="auto"/>
        <w:bidi w:val="0"/>
        <w:spacing w:before="0" w:after="0" w:line="240" w:lineRule="auto"/>
        <w:ind w:left="0" w:right="0" w:firstLine="0"/>
        <w:jc w:val="left"/>
      </w:pPr>
      <w:r>
        <w:rPr>
          <w:color w:val="000000"/>
          <w:spacing w:val="0"/>
          <w:w w:val="100"/>
          <w:position w:val="0"/>
        </w:rPr>
        <w:t>93,478,435.25</w:t>
      </w:r>
    </w:p>
    <w:p>
      <w:pPr>
        <w:pStyle w:val="Style89"/>
        <w:keepNext w:val="0"/>
        <w:keepLines w:val="0"/>
        <w:framePr w:w="970" w:h="264" w:wrap="none" w:hAnchor="page" w:x="9412" w:y="13399"/>
        <w:widowControl w:val="0"/>
        <w:shd w:val="clear" w:color="auto" w:fill="auto"/>
        <w:bidi w:val="0"/>
        <w:spacing w:before="0" w:after="0" w:line="240" w:lineRule="auto"/>
        <w:ind w:left="0" w:right="0" w:firstLine="0"/>
        <w:jc w:val="left"/>
      </w:pPr>
      <w:r>
        <w:rPr>
          <w:color w:val="000000"/>
          <w:spacing w:val="0"/>
          <w:w w:val="100"/>
          <w:position w:val="0"/>
        </w:rPr>
        <w:t>9,000,000.00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pgSz w:w="11900" w:h="16840"/>
          <w:pgMar w:top="1406" w:right="1515" w:bottom="1262" w:left="1640" w:header="0" w:footer="3" w:gutter="0"/>
          <w:cols w:space="720"/>
          <w:noEndnote/>
          <w:rtlGutter w:val="0"/>
          <w:docGrid w:linePitch="360"/>
        </w:sectPr>
      </w:pPr>
    </w:p>
    <w:tbl>
      <w:tblPr>
        <w:tblOverlap w:val="never"/>
        <w:jc w:val="center"/>
        <w:tblLayout w:type="fixed"/>
      </w:tblPr>
      <w:tblGrid>
        <w:gridCol w:w="6691"/>
        <w:gridCol w:w="2261"/>
      </w:tblGrid>
      <w:tr>
        <w:trPr>
          <w:trHeight w:val="44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820" w:right="0" w:firstLine="0"/>
              <w:jc w:val="left"/>
              <w:rPr>
                <w:sz w:val="19"/>
                <w:szCs w:val="19"/>
              </w:rPr>
            </w:pPr>
            <w:r>
              <w:rPr>
                <w:b/>
                <w:bCs/>
                <w:color w:val="000000"/>
                <w:spacing w:val="0"/>
                <w:w w:val="100"/>
                <w:position w:val="0"/>
                <w:sz w:val="19"/>
                <w:szCs w:val="19"/>
              </w:rPr>
              <w:t>现金流出小计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9"/>
                <w:szCs w:val="19"/>
              </w:rPr>
            </w:pPr>
            <w:r>
              <w:rPr>
                <w:rFonts w:ascii="Garamond" w:eastAsia="Garamond" w:hAnsi="Garamond" w:cs="Garamond"/>
                <w:b/>
                <w:bCs/>
                <w:color w:val="000000"/>
                <w:spacing w:val="0"/>
                <w:w w:val="100"/>
                <w:position w:val="0"/>
                <w:sz w:val="19"/>
                <w:szCs w:val="19"/>
              </w:rPr>
              <w:t>1,865,161,800.68</w:t>
            </w:r>
          </w:p>
        </w:tc>
      </w:tr>
      <w:tr>
        <w:trPr>
          <w:trHeight w:val="341"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筹资活动产生的现金流量净额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both"/>
              <w:rPr>
                <w:sz w:val="19"/>
                <w:szCs w:val="19"/>
              </w:rPr>
            </w:pPr>
            <w:r>
              <w:rPr>
                <w:rFonts w:ascii="Garamond" w:eastAsia="Garamond" w:hAnsi="Garamond" w:cs="Garamond"/>
                <w:b/>
                <w:bCs/>
                <w:color w:val="000000"/>
                <w:spacing w:val="0"/>
                <w:w w:val="100"/>
                <w:position w:val="0"/>
                <w:sz w:val="19"/>
                <w:szCs w:val="19"/>
              </w:rPr>
              <w:t>82,497,647.57</w:t>
            </w:r>
          </w:p>
        </w:tc>
      </w:tr>
      <w:tr>
        <w:trPr>
          <w:trHeight w:val="37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四、汇率变动对现金的影响</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(16,843.67)</w:t>
            </w:r>
          </w:p>
        </w:tc>
      </w:tr>
      <w:tr>
        <w:trPr>
          <w:trHeight w:val="39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五、现金及现金等价物净增加额</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left"/>
              <w:rPr>
                <w:sz w:val="19"/>
                <w:szCs w:val="19"/>
              </w:rPr>
            </w:pPr>
            <w:r>
              <w:rPr>
                <w:rFonts w:ascii="Garamond" w:eastAsia="Garamond" w:hAnsi="Garamond" w:cs="Garamond"/>
                <w:b/>
                <w:bCs/>
                <w:color w:val="000000"/>
                <w:spacing w:val="0"/>
                <w:w w:val="100"/>
                <w:position w:val="0"/>
                <w:sz w:val="19"/>
                <w:szCs w:val="19"/>
              </w:rPr>
              <w:t>206,302,422.71</w:t>
            </w:r>
          </w:p>
        </w:tc>
      </w:tr>
      <w:tr>
        <w:trPr>
          <w:trHeight w:val="92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合并现金流量表（补充资料）</w:t>
            </w: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Garamond" w:eastAsia="Garamond" w:hAnsi="Garamond" w:cs="Garamond"/>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编制单位：深圳市农产品股份有限公司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单位：人民币元</w:t>
            </w:r>
          </w:p>
        </w:tc>
      </w:tr>
      <w:tr>
        <w:trPr>
          <w:trHeight w:val="341" w:hRule="exact"/>
        </w:trPr>
        <w:tc>
          <w:tcPr>
            <w:tcBorders>
              <w:top w:val="single" w:sz="4"/>
            </w:tcBorders>
            <w:shd w:val="clear" w:color="auto" w:fill="FFFFFF"/>
            <w:vAlign w:val="bottom"/>
          </w:tcPr>
          <w:p>
            <w:pPr>
              <w:pStyle w:val="Style11"/>
              <w:keepNext w:val="0"/>
              <w:keepLines w:val="0"/>
              <w:widowControl w:val="0"/>
              <w:shd w:val="clear" w:color="auto" w:fill="auto"/>
              <w:tabs>
                <w:tab w:pos="3168" w:val="left"/>
              </w:tabs>
              <w:bidi w:val="0"/>
              <w:spacing w:before="0" w:after="0" w:line="240" w:lineRule="auto"/>
              <w:ind w:left="2280" w:right="0" w:firstLine="0"/>
              <w:jc w:val="left"/>
              <w:rPr>
                <w:sz w:val="19"/>
                <w:szCs w:val="19"/>
              </w:rPr>
            </w:pPr>
            <w:r>
              <w:rPr>
                <w:color w:val="000000"/>
                <w:spacing w:val="0"/>
                <w:w w:val="100"/>
                <w:position w:val="0"/>
                <w:sz w:val="19"/>
                <w:szCs w:val="19"/>
              </w:rPr>
              <w:t>项</w:t>
              <w:tab/>
              <w:t>目</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金额</w:t>
            </w:r>
          </w:p>
        </w:tc>
      </w:tr>
      <w:tr>
        <w:trPr>
          <w:trHeight w:val="32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9"/>
                <w:szCs w:val="19"/>
              </w:rPr>
            </w:pPr>
            <w:r>
              <w:rPr>
                <w:rFonts w:ascii="Garamond" w:eastAsia="Garamond" w:hAnsi="Garamond" w:cs="Garamond"/>
                <w:color w:val="000000"/>
                <w:spacing w:val="0"/>
                <w:w w:val="100"/>
                <w:position w:val="0"/>
                <w:sz w:val="19"/>
                <w:szCs w:val="19"/>
              </w:rPr>
              <w:t>1.</w:t>
            </w:r>
            <w:r>
              <w:rPr>
                <w:color w:val="000000"/>
                <w:spacing w:val="0"/>
                <w:w w:val="100"/>
                <w:position w:val="0"/>
                <w:sz w:val="19"/>
                <w:szCs w:val="19"/>
              </w:rPr>
              <w:t>将净利润调节为经营活动的现金流量</w:t>
            </w: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净利润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9"/>
                <w:szCs w:val="19"/>
              </w:rPr>
            </w:pPr>
            <w:r>
              <w:rPr>
                <w:rFonts w:ascii="Garamond" w:eastAsia="Garamond" w:hAnsi="Garamond" w:cs="Garamond"/>
                <w:b/>
                <w:bCs/>
                <w:color w:val="000000"/>
                <w:spacing w:val="0"/>
                <w:w w:val="100"/>
                <w:position w:val="0"/>
                <w:sz w:val="19"/>
                <w:szCs w:val="19"/>
              </w:rPr>
              <w:t>50,015,842.79</w:t>
            </w:r>
          </w:p>
        </w:tc>
      </w:tr>
      <w:tr>
        <w:trPr>
          <w:trHeight w:val="32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加：少数股东损益</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9"/>
                <w:szCs w:val="19"/>
              </w:rPr>
            </w:pPr>
            <w:r>
              <w:rPr>
                <w:rFonts w:ascii="Garamond" w:eastAsia="Garamond" w:hAnsi="Garamond" w:cs="Garamond"/>
                <w:color w:val="000000"/>
                <w:spacing w:val="0"/>
                <w:w w:val="100"/>
                <w:position w:val="0"/>
                <w:sz w:val="19"/>
                <w:szCs w:val="19"/>
              </w:rPr>
              <w:t>36,659,517.86</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未确认的投资损失</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9"/>
                <w:szCs w:val="19"/>
              </w:rPr>
            </w:pPr>
            <w:r>
              <w:rPr>
                <w:rFonts w:ascii="Garamond" w:eastAsia="Garamond" w:hAnsi="Garamond" w:cs="Garamond"/>
                <w:color w:val="000000"/>
                <w:spacing w:val="0"/>
                <w:w w:val="100"/>
                <w:position w:val="0"/>
                <w:sz w:val="19"/>
                <w:szCs w:val="19"/>
              </w:rPr>
              <w:t>(10,707,522.59)</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计提的资产减值准备</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9"/>
                <w:szCs w:val="19"/>
              </w:rPr>
            </w:pPr>
            <w:r>
              <w:rPr>
                <w:rFonts w:ascii="Garamond" w:eastAsia="Garamond" w:hAnsi="Garamond" w:cs="Garamond"/>
                <w:color w:val="000000"/>
                <w:spacing w:val="0"/>
                <w:w w:val="100"/>
                <w:position w:val="0"/>
                <w:sz w:val="19"/>
                <w:szCs w:val="19"/>
              </w:rPr>
              <w:t>68,884,273.77</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固定资产折旧</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9"/>
                <w:szCs w:val="19"/>
              </w:rPr>
            </w:pPr>
            <w:r>
              <w:rPr>
                <w:rFonts w:ascii="Garamond" w:eastAsia="Garamond" w:hAnsi="Garamond" w:cs="Garamond"/>
                <w:color w:val="000000"/>
                <w:spacing w:val="0"/>
                <w:w w:val="100"/>
                <w:position w:val="0"/>
                <w:sz w:val="19"/>
                <w:szCs w:val="19"/>
              </w:rPr>
              <w:t>88,589,856.25</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无形资产摊销</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9"/>
                <w:szCs w:val="19"/>
              </w:rPr>
            </w:pPr>
            <w:r>
              <w:rPr>
                <w:rFonts w:ascii="Garamond" w:eastAsia="Garamond" w:hAnsi="Garamond" w:cs="Garamond"/>
                <w:color w:val="000000"/>
                <w:spacing w:val="0"/>
                <w:w w:val="100"/>
                <w:position w:val="0"/>
                <w:sz w:val="19"/>
                <w:szCs w:val="19"/>
              </w:rPr>
              <w:t>15,260,210.94</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长期待摊费用摊销</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9"/>
                <w:szCs w:val="19"/>
              </w:rPr>
            </w:pPr>
            <w:r>
              <w:rPr>
                <w:rFonts w:ascii="Garamond" w:eastAsia="Garamond" w:hAnsi="Garamond" w:cs="Garamond"/>
                <w:color w:val="000000"/>
                <w:spacing w:val="0"/>
                <w:w w:val="100"/>
                <w:position w:val="0"/>
                <w:sz w:val="19"/>
                <w:szCs w:val="19"/>
              </w:rPr>
              <w:t>13,963,597.53</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9"/>
                <w:szCs w:val="19"/>
              </w:rPr>
              <w:t>待摊费用的减少</w:t>
            </w:r>
            <w:r>
              <w:rPr>
                <w:rFonts w:ascii="Garamond" w:eastAsia="Garamond" w:hAnsi="Garamond" w:cs="Garamond"/>
                <w:color w:val="000000"/>
                <w:spacing w:val="0"/>
                <w:w w:val="100"/>
                <w:position w:val="0"/>
                <w:sz w:val="19"/>
                <w:szCs w:val="19"/>
              </w:rPr>
              <w:t>（</w:t>
            </w:r>
            <w:r>
              <w:rPr>
                <w:color w:val="000000"/>
                <w:spacing w:val="0"/>
                <w:w w:val="100"/>
                <w:position w:val="0"/>
                <w:sz w:val="19"/>
                <w:szCs w:val="19"/>
              </w:rPr>
              <w:t>减</w:t>
            </w:r>
            <w:r>
              <w:rPr>
                <w:rFonts w:ascii="Garamond" w:eastAsia="Garamond" w:hAnsi="Garamond" w:cs="Garamond"/>
                <w:color w:val="000000"/>
                <w:spacing w:val="0"/>
                <w:w w:val="100"/>
                <w:position w:val="0"/>
                <w:sz w:val="19"/>
                <w:szCs w:val="19"/>
              </w:rPr>
              <w:t>:</w:t>
            </w:r>
            <w:r>
              <w:rPr>
                <w:color w:val="000000"/>
                <w:spacing w:val="0"/>
                <w:w w:val="100"/>
                <w:position w:val="0"/>
                <w:sz w:val="19"/>
                <w:szCs w:val="19"/>
              </w:rPr>
              <w:t>增加</w:t>
            </w:r>
            <w:r>
              <w:rPr>
                <w:color w:val="000000"/>
                <w:spacing w:val="0"/>
                <w:w w:val="100"/>
                <w:position w:val="0"/>
                <w:sz w:val="17"/>
                <w:szCs w:val="17"/>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9"/>
                <w:szCs w:val="19"/>
              </w:rPr>
            </w:pPr>
            <w:r>
              <w:rPr>
                <w:rFonts w:ascii="Garamond" w:eastAsia="Garamond" w:hAnsi="Garamond" w:cs="Garamond"/>
                <w:color w:val="000000"/>
                <w:spacing w:val="0"/>
                <w:w w:val="100"/>
                <w:position w:val="0"/>
                <w:sz w:val="19"/>
                <w:szCs w:val="19"/>
              </w:rPr>
              <w:t>(1,470,549.64)</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9"/>
                <w:szCs w:val="19"/>
              </w:rPr>
              <w:t>预提费用的增加</w:t>
            </w:r>
            <w:r>
              <w:rPr>
                <w:rFonts w:ascii="Garamond" w:eastAsia="Garamond" w:hAnsi="Garamond" w:cs="Garamond"/>
                <w:color w:val="000000"/>
                <w:spacing w:val="0"/>
                <w:w w:val="100"/>
                <w:position w:val="0"/>
                <w:sz w:val="19"/>
                <w:szCs w:val="19"/>
              </w:rPr>
              <w:t>（</w:t>
            </w:r>
            <w:r>
              <w:rPr>
                <w:color w:val="000000"/>
                <w:spacing w:val="0"/>
                <w:w w:val="100"/>
                <w:position w:val="0"/>
                <w:sz w:val="19"/>
                <w:szCs w:val="19"/>
              </w:rPr>
              <w:t>减</w:t>
            </w:r>
            <w:r>
              <w:rPr>
                <w:rFonts w:ascii="Garamond" w:eastAsia="Garamond" w:hAnsi="Garamond" w:cs="Garamond"/>
                <w:color w:val="000000"/>
                <w:spacing w:val="0"/>
                <w:w w:val="100"/>
                <w:position w:val="0"/>
                <w:sz w:val="19"/>
                <w:szCs w:val="19"/>
              </w:rPr>
              <w:t>:</w:t>
            </w:r>
            <w:r>
              <w:rPr>
                <w:color w:val="000000"/>
                <w:spacing w:val="0"/>
                <w:w w:val="100"/>
                <w:position w:val="0"/>
                <w:sz w:val="19"/>
                <w:szCs w:val="19"/>
              </w:rPr>
              <w:t>减少</w:t>
            </w:r>
            <w:r>
              <w:rPr>
                <w:color w:val="000000"/>
                <w:spacing w:val="0"/>
                <w:w w:val="100"/>
                <w:position w:val="0"/>
                <w:sz w:val="17"/>
                <w:szCs w:val="17"/>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both"/>
              <w:rPr>
                <w:sz w:val="19"/>
                <w:szCs w:val="19"/>
              </w:rPr>
            </w:pPr>
            <w:r>
              <w:rPr>
                <w:rFonts w:ascii="Garamond" w:eastAsia="Garamond" w:hAnsi="Garamond" w:cs="Garamond"/>
                <w:color w:val="000000"/>
                <w:spacing w:val="0"/>
                <w:w w:val="100"/>
                <w:position w:val="0"/>
                <w:sz w:val="19"/>
                <w:szCs w:val="19"/>
              </w:rPr>
              <w:t>4,956,021.96</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9"/>
                <w:szCs w:val="19"/>
              </w:rPr>
              <w:t>处置固定资产、无形资产和其他长期资产损失</w:t>
            </w:r>
            <w:r>
              <w:rPr>
                <w:rFonts w:ascii="Garamond" w:eastAsia="Garamond" w:hAnsi="Garamond" w:cs="Garamond"/>
                <w:color w:val="000000"/>
                <w:spacing w:val="0"/>
                <w:w w:val="100"/>
                <w:position w:val="0"/>
                <w:sz w:val="19"/>
                <w:szCs w:val="19"/>
              </w:rPr>
              <w:t>（</w:t>
            </w:r>
            <w:r>
              <w:rPr>
                <w:color w:val="000000"/>
                <w:spacing w:val="0"/>
                <w:w w:val="100"/>
                <w:position w:val="0"/>
                <w:sz w:val="19"/>
                <w:szCs w:val="19"/>
              </w:rPr>
              <w:t>减</w:t>
            </w:r>
            <w:r>
              <w:rPr>
                <w:rFonts w:ascii="Garamond" w:eastAsia="Garamond" w:hAnsi="Garamond" w:cs="Garamond"/>
                <w:color w:val="000000"/>
                <w:spacing w:val="0"/>
                <w:w w:val="100"/>
                <w:position w:val="0"/>
                <w:sz w:val="19"/>
                <w:szCs w:val="19"/>
              </w:rPr>
              <w:t>:</w:t>
            </w:r>
            <w:r>
              <w:rPr>
                <w:color w:val="000000"/>
                <w:spacing w:val="0"/>
                <w:w w:val="100"/>
                <w:position w:val="0"/>
                <w:sz w:val="19"/>
                <w:szCs w:val="19"/>
              </w:rPr>
              <w:t>收益</w:t>
            </w:r>
            <w:r>
              <w:rPr>
                <w:color w:val="000000"/>
                <w:spacing w:val="0"/>
                <w:w w:val="100"/>
                <w:position w:val="0"/>
                <w:sz w:val="17"/>
                <w:szCs w:val="17"/>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9"/>
                <w:szCs w:val="19"/>
              </w:rPr>
            </w:pPr>
            <w:r>
              <w:rPr>
                <w:rFonts w:ascii="Garamond" w:eastAsia="Garamond" w:hAnsi="Garamond" w:cs="Garamond"/>
                <w:color w:val="000000"/>
                <w:spacing w:val="0"/>
                <w:w w:val="100"/>
                <w:position w:val="0"/>
                <w:sz w:val="19"/>
                <w:szCs w:val="19"/>
              </w:rPr>
              <w:t>(29,906,482.54)</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固定资产报废损失</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60" w:firstLine="0"/>
              <w:jc w:val="right"/>
              <w:rPr>
                <w:sz w:val="19"/>
                <w:szCs w:val="19"/>
              </w:rPr>
            </w:pPr>
            <w:r>
              <w:rPr>
                <w:rFonts w:ascii="Garamond" w:eastAsia="Garamond" w:hAnsi="Garamond" w:cs="Garamond"/>
                <w:color w:val="000000"/>
                <w:spacing w:val="0"/>
                <w:w w:val="100"/>
                <w:position w:val="0"/>
                <w:sz w:val="19"/>
                <w:szCs w:val="19"/>
              </w:rPr>
              <w:t>-</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财务费用</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9"/>
                <w:szCs w:val="19"/>
              </w:rPr>
            </w:pPr>
            <w:r>
              <w:rPr>
                <w:rFonts w:ascii="Garamond" w:eastAsia="Garamond" w:hAnsi="Garamond" w:cs="Garamond"/>
                <w:color w:val="000000"/>
                <w:spacing w:val="0"/>
                <w:w w:val="100"/>
                <w:position w:val="0"/>
                <w:sz w:val="19"/>
                <w:szCs w:val="19"/>
              </w:rPr>
              <w:t>54,083,013.18</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投资损失（减收益）</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9"/>
                <w:szCs w:val="19"/>
              </w:rPr>
            </w:pPr>
            <w:r>
              <w:rPr>
                <w:rFonts w:ascii="Garamond" w:eastAsia="Garamond" w:hAnsi="Garamond" w:cs="Garamond"/>
                <w:color w:val="000000"/>
                <w:spacing w:val="0"/>
                <w:w w:val="100"/>
                <w:position w:val="0"/>
                <w:sz w:val="19"/>
                <w:szCs w:val="19"/>
              </w:rPr>
              <w:t>(25,784,492.16)</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存货的减少（减增加）</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9"/>
                <w:szCs w:val="19"/>
              </w:rPr>
            </w:pPr>
            <w:r>
              <w:rPr>
                <w:rFonts w:ascii="Garamond" w:eastAsia="Garamond" w:hAnsi="Garamond" w:cs="Garamond"/>
                <w:color w:val="000000"/>
                <w:spacing w:val="0"/>
                <w:w w:val="100"/>
                <w:position w:val="0"/>
                <w:sz w:val="19"/>
                <w:szCs w:val="19"/>
              </w:rPr>
              <w:t>(8,284,123.23)</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经营性应收项目的减少（减：增加）</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9"/>
                <w:szCs w:val="19"/>
              </w:rPr>
            </w:pPr>
            <w:r>
              <w:rPr>
                <w:rFonts w:ascii="Garamond" w:eastAsia="Garamond" w:hAnsi="Garamond" w:cs="Garamond"/>
                <w:color w:val="000000"/>
                <w:spacing w:val="0"/>
                <w:w w:val="100"/>
                <w:position w:val="0"/>
                <w:sz w:val="19"/>
                <w:szCs w:val="19"/>
              </w:rPr>
              <w:t>(31,092,437.27)</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经营性应付项目的增加（减：减少）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9"/>
                <w:szCs w:val="19"/>
              </w:rPr>
            </w:pPr>
            <w:r>
              <w:rPr>
                <w:rFonts w:ascii="Garamond" w:eastAsia="Garamond" w:hAnsi="Garamond" w:cs="Garamond"/>
                <w:color w:val="000000"/>
                <w:spacing w:val="0"/>
                <w:w w:val="100"/>
                <w:position w:val="0"/>
                <w:sz w:val="19"/>
                <w:szCs w:val="19"/>
              </w:rPr>
              <w:t>121,105,062.35</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其他</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60" w:firstLine="0"/>
              <w:jc w:val="right"/>
              <w:rPr>
                <w:sz w:val="19"/>
                <w:szCs w:val="19"/>
              </w:rPr>
            </w:pPr>
            <w:r>
              <w:rPr>
                <w:rFonts w:ascii="Garamond" w:eastAsia="Garamond" w:hAnsi="Garamond" w:cs="Garamond"/>
                <w:color w:val="000000"/>
                <w:spacing w:val="0"/>
                <w:w w:val="100"/>
                <w:position w:val="0"/>
                <w:sz w:val="19"/>
                <w:szCs w:val="19"/>
              </w:rPr>
              <w:t>-</w:t>
            </w:r>
          </w:p>
        </w:tc>
      </w:tr>
      <w:tr>
        <w:trPr>
          <w:trHeight w:val="336" w:hRule="exact"/>
        </w:trPr>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经营活动产生的现金流量净额</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9"/>
                <w:szCs w:val="19"/>
              </w:rPr>
            </w:pPr>
            <w:r>
              <w:rPr>
                <w:rFonts w:ascii="Garamond" w:eastAsia="Garamond" w:hAnsi="Garamond" w:cs="Garamond"/>
                <w:b/>
                <w:bCs/>
                <w:color w:val="000000"/>
                <w:spacing w:val="0"/>
                <w:w w:val="100"/>
                <w:position w:val="0"/>
                <w:sz w:val="19"/>
                <w:szCs w:val="19"/>
              </w:rPr>
              <w:t>346,271,789.20</w:t>
            </w:r>
          </w:p>
        </w:tc>
      </w:tr>
    </w:tbl>
    <w:p>
      <w:pPr>
        <w:pStyle w:val="Style67"/>
        <w:keepNext w:val="0"/>
        <w:keepLines w:val="0"/>
        <w:widowControl w:val="0"/>
        <w:numPr>
          <w:ilvl w:val="0"/>
          <w:numId w:val="9"/>
        </w:numPr>
        <w:shd w:val="clear" w:color="auto" w:fill="auto"/>
        <w:tabs>
          <w:tab w:pos="475" w:val="left"/>
        </w:tabs>
        <w:bidi w:val="0"/>
        <w:spacing w:before="0" w:after="0" w:line="322" w:lineRule="exact"/>
        <w:ind w:left="160" w:right="0" w:firstLine="0"/>
        <w:jc w:val="left"/>
        <w:rPr>
          <w:sz w:val="19"/>
          <w:szCs w:val="19"/>
        </w:rPr>
      </w:pPr>
      <w:bookmarkStart w:id="432" w:name="bookmark432"/>
      <w:bookmarkEnd w:id="432"/>
      <w:r>
        <w:rPr>
          <w:color w:val="000000"/>
          <w:spacing w:val="0"/>
          <w:w w:val="100"/>
          <w:position w:val="0"/>
          <w:sz w:val="19"/>
          <w:szCs w:val="19"/>
        </w:rPr>
        <w:t>不涉及现金收支的投资和筹资活动</w:t>
      </w:r>
      <w:r>
        <w:rPr>
          <w:rFonts w:ascii="Garamond" w:eastAsia="Garamond" w:hAnsi="Garamond" w:cs="Garamond"/>
          <w:color w:val="000000"/>
          <w:spacing w:val="0"/>
          <w:w w:val="100"/>
          <w:position w:val="0"/>
          <w:sz w:val="19"/>
          <w:szCs w:val="19"/>
        </w:rPr>
        <w:t xml:space="preserve">: </w:t>
      </w:r>
      <w:r>
        <w:rPr>
          <w:color w:val="000000"/>
          <w:spacing w:val="0"/>
          <w:w w:val="100"/>
          <w:position w:val="0"/>
          <w:sz w:val="19"/>
          <w:szCs w:val="19"/>
        </w:rPr>
        <w:t>债务转为股本</w:t>
      </w:r>
    </w:p>
    <w:p>
      <w:pPr>
        <w:pStyle w:val="Style67"/>
        <w:keepNext w:val="0"/>
        <w:keepLines w:val="0"/>
        <w:widowControl w:val="0"/>
        <w:shd w:val="clear" w:color="auto" w:fill="auto"/>
        <w:bidi w:val="0"/>
        <w:spacing w:before="0" w:after="0" w:line="322" w:lineRule="exact"/>
        <w:ind w:left="0" w:right="0" w:firstLine="160"/>
        <w:jc w:val="left"/>
        <w:rPr>
          <w:sz w:val="19"/>
          <w:szCs w:val="19"/>
        </w:rPr>
      </w:pPr>
      <w:r>
        <w:rPr>
          <w:color w:val="000000"/>
          <w:spacing w:val="0"/>
          <w:w w:val="100"/>
          <w:position w:val="0"/>
          <w:sz w:val="19"/>
          <w:szCs w:val="19"/>
        </w:rPr>
        <w:t>一年内到期的可转换债券</w:t>
      </w:r>
    </w:p>
    <w:p>
      <w:pPr>
        <w:pStyle w:val="Style67"/>
        <w:keepNext w:val="0"/>
        <w:keepLines w:val="0"/>
        <w:widowControl w:val="0"/>
        <w:shd w:val="clear" w:color="auto" w:fill="auto"/>
        <w:bidi w:val="0"/>
        <w:spacing w:before="0" w:after="0" w:line="322" w:lineRule="exact"/>
        <w:ind w:left="0" w:right="0" w:firstLine="160"/>
        <w:jc w:val="left"/>
        <w:rPr>
          <w:sz w:val="19"/>
          <w:szCs w:val="19"/>
        </w:rPr>
      </w:pPr>
      <w:r>
        <w:rPr>
          <w:color w:val="000000"/>
          <w:spacing w:val="0"/>
          <w:w w:val="100"/>
          <w:position w:val="0"/>
          <w:sz w:val="19"/>
          <w:szCs w:val="19"/>
        </w:rPr>
        <w:t>融资租入固定资产</w:t>
      </w:r>
    </w:p>
    <w:p>
      <w:pPr>
        <w:pStyle w:val="Style67"/>
        <w:keepNext w:val="0"/>
        <w:keepLines w:val="0"/>
        <w:widowControl w:val="0"/>
        <w:shd w:val="clear" w:color="auto" w:fill="auto"/>
        <w:tabs>
          <w:tab w:pos="509" w:val="left"/>
        </w:tabs>
        <w:bidi w:val="0"/>
        <w:spacing w:before="0" w:after="0" w:line="322" w:lineRule="exact"/>
        <w:ind w:left="0" w:right="0" w:firstLine="160"/>
        <w:jc w:val="left"/>
        <w:rPr>
          <w:sz w:val="19"/>
          <w:szCs w:val="19"/>
        </w:rPr>
      </w:pPr>
      <w:bookmarkStart w:id="433" w:name="bookmark433"/>
      <w:r>
        <w:rPr>
          <w:rFonts w:ascii="Garamond" w:eastAsia="Garamond" w:hAnsi="Garamond" w:cs="Garamond"/>
          <w:color w:val="000000"/>
          <w:spacing w:val="0"/>
          <w:w w:val="100"/>
          <w:position w:val="0"/>
          <w:sz w:val="19"/>
          <w:szCs w:val="19"/>
        </w:rPr>
        <w:t>3</w:t>
      </w:r>
      <w:bookmarkEnd w:id="433"/>
      <w:r>
        <w:rPr>
          <w:color w:val="000000"/>
          <w:spacing w:val="0"/>
          <w:w w:val="100"/>
          <w:position w:val="0"/>
          <w:sz w:val="19"/>
          <w:szCs w:val="19"/>
        </w:rPr>
        <w:t>、</w:t>
        <w:tab/>
        <w:t>现金及现金等价物净增加情况：</w:t>
      </w:r>
    </w:p>
    <w:p>
      <w:pPr>
        <w:pStyle w:val="Style67"/>
        <w:keepNext w:val="0"/>
        <w:keepLines w:val="0"/>
        <w:widowControl w:val="0"/>
        <w:shd w:val="clear" w:color="auto" w:fill="auto"/>
        <w:bidi w:val="0"/>
        <w:spacing w:before="0" w:after="0" w:line="322" w:lineRule="exact"/>
        <w:ind w:left="0" w:right="0" w:firstLine="160"/>
        <w:jc w:val="both"/>
        <w:rPr>
          <w:sz w:val="19"/>
          <w:szCs w:val="19"/>
        </w:rPr>
      </w:pPr>
      <w:r>
        <mc:AlternateContent>
          <mc:Choice Requires="wps">
            <w:drawing>
              <wp:anchor distT="0" distB="594360" distL="120650" distR="117475" simplePos="0" relativeHeight="125829409" behindDoc="0" locked="0" layoutInCell="1" allowOverlap="1">
                <wp:simplePos x="0" y="0"/>
                <wp:positionH relativeFrom="page">
                  <wp:posOffset>5818505</wp:posOffset>
                </wp:positionH>
                <wp:positionV relativeFrom="paragraph">
                  <wp:posOffset>63500</wp:posOffset>
                </wp:positionV>
                <wp:extent cx="728345" cy="365760"/>
                <wp:wrapSquare wrapText="left"/>
                <wp:docPr id="47" name="Shape 47"/>
                <a:graphic xmlns:a="http://schemas.openxmlformats.org/drawingml/2006/main">
                  <a:graphicData uri="http://schemas.microsoft.com/office/word/2010/wordprocessingShape">
                    <wps:wsp>
                      <wps:cNvSpPr txBox="1"/>
                      <wps:spPr>
                        <a:xfrm>
                          <a:ext cx="728345" cy="365760"/>
                        </a:xfrm>
                        <a:prstGeom prst="rect"/>
                        <a:noFill/>
                      </wps:spPr>
                      <wps:txbx>
                        <w:txbxContent>
                          <w:p>
                            <w:pPr>
                              <w:pStyle w:val="Style89"/>
                              <w:keepNext w:val="0"/>
                              <w:keepLines w:val="0"/>
                              <w:widowControl w:val="0"/>
                              <w:shd w:val="clear" w:color="auto" w:fill="auto"/>
                              <w:bidi w:val="0"/>
                              <w:spacing w:before="0" w:line="240" w:lineRule="auto"/>
                              <w:ind w:left="0" w:right="0" w:firstLine="0"/>
                              <w:jc w:val="left"/>
                            </w:pPr>
                            <w:r>
                              <w:rPr>
                                <w:color w:val="000000"/>
                                <w:spacing w:val="0"/>
                                <w:w w:val="100"/>
                                <w:position w:val="0"/>
                              </w:rPr>
                              <w:t>487,491,777.46</w:t>
                            </w:r>
                          </w:p>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281,189,354.75</w:t>
                            </w:r>
                          </w:p>
                        </w:txbxContent>
                      </wps:txbx>
                      <wps:bodyPr lIns="0" tIns="0" rIns="0" bIns="0">
                        <a:noAutoFit/>
                      </wps:bodyPr>
                    </wps:wsp>
                  </a:graphicData>
                </a:graphic>
              </wp:anchor>
            </w:drawing>
          </mc:Choice>
          <mc:Fallback>
            <w:pict>
              <v:shape id="_x0000_s1073" type="#_x0000_t202" style="position:absolute;margin-left:458.15000000000003pt;margin-top:5.pt;width:57.350000000000001pt;height:28.800000000000001pt;z-index:-125829344;mso-wrap-distance-left:9.5pt;mso-wrap-distance-right:9.25pt;mso-wrap-distance-bottom:46.800000000000004pt;mso-position-horizontal-relative:page" filled="f" stroked="f">
                <v:textbox inset="0,0,0,0">
                  <w:txbxContent>
                    <w:p>
                      <w:pPr>
                        <w:pStyle w:val="Style89"/>
                        <w:keepNext w:val="0"/>
                        <w:keepLines w:val="0"/>
                        <w:widowControl w:val="0"/>
                        <w:shd w:val="clear" w:color="auto" w:fill="auto"/>
                        <w:bidi w:val="0"/>
                        <w:spacing w:before="0" w:line="240" w:lineRule="auto"/>
                        <w:ind w:left="0" w:right="0" w:firstLine="0"/>
                        <w:jc w:val="left"/>
                      </w:pPr>
                      <w:r>
                        <w:rPr>
                          <w:color w:val="000000"/>
                          <w:spacing w:val="0"/>
                          <w:w w:val="100"/>
                          <w:position w:val="0"/>
                        </w:rPr>
                        <w:t>487,491,777.46</w:t>
                      </w:r>
                    </w:p>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281,189,354.75</w:t>
                      </w:r>
                    </w:p>
                  </w:txbxContent>
                </v:textbox>
                <w10:wrap type="square" side="left" anchorx="page"/>
              </v:shape>
            </w:pict>
          </mc:Fallback>
        </mc:AlternateContent>
      </w:r>
      <w:r>
        <mc:AlternateContent>
          <mc:Choice Requires="wps">
            <w:drawing>
              <wp:anchor distT="814070" distB="0" distL="114300" distR="114300" simplePos="0" relativeHeight="125829411" behindDoc="0" locked="0" layoutInCell="1" allowOverlap="1">
                <wp:simplePos x="0" y="0"/>
                <wp:positionH relativeFrom="page">
                  <wp:posOffset>5812155</wp:posOffset>
                </wp:positionH>
                <wp:positionV relativeFrom="paragraph">
                  <wp:posOffset>877570</wp:posOffset>
                </wp:positionV>
                <wp:extent cx="737870" cy="146050"/>
                <wp:wrapSquare wrapText="left"/>
                <wp:docPr id="49" name="Shape 49"/>
                <a:graphic xmlns:a="http://schemas.openxmlformats.org/drawingml/2006/main">
                  <a:graphicData uri="http://schemas.microsoft.com/office/word/2010/wordprocessingShape">
                    <wps:wsp>
                      <wps:cNvSpPr txBox="1"/>
                      <wps:spPr>
                        <a:xfrm>
                          <a:ext cx="737870" cy="146050"/>
                        </a:xfrm>
                        <a:prstGeom prst="rect"/>
                        <a:noFill/>
                      </wps:spPr>
                      <wps:txbx>
                        <w:txbxContent>
                          <w:p>
                            <w:pPr>
                              <w:pStyle w:val="Style89"/>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206,302,422.71</w:t>
                            </w:r>
                          </w:p>
                        </w:txbxContent>
                      </wps:txbx>
                      <wps:bodyPr wrap="none" lIns="0" tIns="0" rIns="0" bIns="0">
                        <a:noAutoFit/>
                      </wps:bodyPr>
                    </wps:wsp>
                  </a:graphicData>
                </a:graphic>
              </wp:anchor>
            </w:drawing>
          </mc:Choice>
          <mc:Fallback>
            <w:pict>
              <v:shape id="_x0000_s1075" type="#_x0000_t202" style="position:absolute;margin-left:457.65000000000003pt;margin-top:69.100000000000009pt;width:58.100000000000001pt;height:11.5pt;z-index:-125829342;mso-wrap-distance-left:9.pt;mso-wrap-distance-top:64.099999999999994pt;mso-wrap-distance-right:9.pt;mso-position-horizontal-relative:page" filled="f" stroked="f">
                <v:textbox inset="0,0,0,0">
                  <w:txbxContent>
                    <w:p>
                      <w:pPr>
                        <w:pStyle w:val="Style89"/>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206,302,422.71</w:t>
                      </w:r>
                    </w:p>
                  </w:txbxContent>
                </v:textbox>
                <w10:wrap type="square" side="left" anchorx="page"/>
              </v:shape>
            </w:pict>
          </mc:Fallback>
        </mc:AlternateContent>
      </w:r>
      <w:r>
        <w:rPr>
          <w:color w:val="000000"/>
          <w:spacing w:val="0"/>
          <w:w w:val="100"/>
          <w:position w:val="0"/>
          <w:sz w:val="19"/>
          <w:szCs w:val="19"/>
        </w:rPr>
        <w:t>现金的期末余额</w:t>
      </w:r>
    </w:p>
    <w:p>
      <w:pPr>
        <w:pStyle w:val="Style67"/>
        <w:keepNext w:val="0"/>
        <w:keepLines w:val="0"/>
        <w:widowControl w:val="0"/>
        <w:shd w:val="clear" w:color="auto" w:fill="auto"/>
        <w:bidi w:val="0"/>
        <w:spacing w:before="0" w:after="0" w:line="322" w:lineRule="exact"/>
        <w:ind w:left="0" w:right="0" w:firstLine="160"/>
        <w:jc w:val="left"/>
        <w:rPr>
          <w:sz w:val="19"/>
          <w:szCs w:val="19"/>
        </w:rPr>
      </w:pPr>
      <w:r>
        <w:rPr>
          <w:color w:val="000000"/>
          <w:spacing w:val="0"/>
          <w:w w:val="100"/>
          <w:position w:val="0"/>
          <w:sz w:val="19"/>
          <w:szCs w:val="19"/>
        </w:rPr>
        <w:t>减：现金的期初余额</w:t>
      </w:r>
    </w:p>
    <w:p>
      <w:pPr>
        <w:pStyle w:val="Style67"/>
        <w:keepNext w:val="0"/>
        <w:keepLines w:val="0"/>
        <w:widowControl w:val="0"/>
        <w:shd w:val="clear" w:color="auto" w:fill="auto"/>
        <w:bidi w:val="0"/>
        <w:spacing w:before="0" w:after="0" w:line="322" w:lineRule="exact"/>
        <w:ind w:left="0" w:right="0" w:firstLine="160"/>
        <w:jc w:val="left"/>
        <w:rPr>
          <w:sz w:val="19"/>
          <w:szCs w:val="19"/>
        </w:rPr>
      </w:pPr>
      <w:r>
        <w:rPr>
          <w:color w:val="000000"/>
          <w:spacing w:val="0"/>
          <w:w w:val="100"/>
          <w:position w:val="0"/>
          <w:sz w:val="19"/>
          <w:szCs w:val="19"/>
        </w:rPr>
        <w:t>现金等价物的期末余额</w:t>
      </w:r>
    </w:p>
    <w:p>
      <w:pPr>
        <w:pStyle w:val="Style67"/>
        <w:keepNext w:val="0"/>
        <w:keepLines w:val="0"/>
        <w:widowControl w:val="0"/>
        <w:shd w:val="clear" w:color="auto" w:fill="auto"/>
        <w:bidi w:val="0"/>
        <w:spacing w:before="0" w:after="0" w:line="322" w:lineRule="exact"/>
        <w:ind w:left="0" w:right="0" w:firstLine="160"/>
        <w:jc w:val="left"/>
        <w:rPr>
          <w:sz w:val="19"/>
          <w:szCs w:val="19"/>
        </w:rPr>
      </w:pPr>
      <w:r>
        <w:rPr>
          <w:color w:val="000000"/>
          <w:spacing w:val="0"/>
          <w:w w:val="100"/>
          <w:position w:val="0"/>
          <w:sz w:val="19"/>
          <w:szCs w:val="19"/>
        </w:rPr>
        <w:t>减：现金等价物的期初余额</w:t>
      </w:r>
    </w:p>
    <w:p>
      <w:pPr>
        <w:pStyle w:val="Style67"/>
        <w:keepNext w:val="0"/>
        <w:keepLines w:val="0"/>
        <w:widowControl w:val="0"/>
        <w:shd w:val="clear" w:color="auto" w:fill="auto"/>
        <w:bidi w:val="0"/>
        <w:spacing w:before="0" w:after="0" w:line="322" w:lineRule="exact"/>
        <w:ind w:left="0" w:right="0" w:firstLine="160"/>
        <w:jc w:val="left"/>
        <w:rPr>
          <w:sz w:val="19"/>
          <w:szCs w:val="19"/>
        </w:rPr>
      </w:pPr>
      <w:r>
        <w:rPr>
          <w:b/>
          <w:bCs/>
          <w:color w:val="000000"/>
          <w:spacing w:val="0"/>
          <w:w w:val="100"/>
          <w:position w:val="0"/>
          <w:sz w:val="19"/>
          <w:szCs w:val="19"/>
        </w:rPr>
        <w:t>现金及现金等价物净增加额</w:t>
      </w:r>
      <w:r>
        <w:br w:type="page"/>
      </w:r>
    </w:p>
    <w:p>
      <w:pPr>
        <w:pStyle w:val="Style39"/>
        <w:keepNext/>
        <w:keepLines/>
        <w:widowControl w:val="0"/>
        <w:shd w:val="clear" w:color="auto" w:fill="auto"/>
        <w:bidi w:val="0"/>
        <w:spacing w:before="0" w:after="160" w:line="240" w:lineRule="auto"/>
        <w:ind w:left="0" w:right="0" w:firstLine="0"/>
        <w:jc w:val="center"/>
      </w:pPr>
      <w:bookmarkStart w:id="434" w:name="bookmark434"/>
      <w:bookmarkStart w:id="435" w:name="bookmark435"/>
      <w:bookmarkStart w:id="436" w:name="bookmark436"/>
      <w:r>
        <w:rPr>
          <w:color w:val="000000"/>
          <w:spacing w:val="0"/>
          <w:w w:val="100"/>
          <w:position w:val="0"/>
          <w:sz w:val="24"/>
          <w:szCs w:val="24"/>
        </w:rPr>
        <w:t>资产负债表</w:t>
      </w:r>
      <w:r>
        <w:rPr>
          <w:rFonts w:ascii="Times New Roman" w:eastAsia="Times New Roman" w:hAnsi="Times New Roman" w:cs="Times New Roman"/>
          <w:b w:val="0"/>
          <w:bCs w:val="0"/>
          <w:color w:val="000000"/>
          <w:spacing w:val="0"/>
          <w:w w:val="100"/>
          <w:position w:val="0"/>
          <w:sz w:val="24"/>
          <w:szCs w:val="24"/>
        </w:rPr>
        <w:t>（</w:t>
      </w:r>
      <w:r>
        <w:rPr>
          <w:color w:val="000000"/>
          <w:spacing w:val="0"/>
          <w:w w:val="100"/>
          <w:position w:val="0"/>
          <w:sz w:val="24"/>
          <w:szCs w:val="24"/>
        </w:rPr>
        <w:t>母公司</w:t>
      </w:r>
      <w:r>
        <w:rPr>
          <w:rFonts w:ascii="Times New Roman" w:eastAsia="Times New Roman" w:hAnsi="Times New Roman" w:cs="Times New Roman"/>
          <w:b w:val="0"/>
          <w:bCs w:val="0"/>
          <w:color w:val="000000"/>
          <w:spacing w:val="0"/>
          <w:w w:val="100"/>
          <w:position w:val="0"/>
          <w:sz w:val="24"/>
          <w:szCs w:val="24"/>
        </w:rPr>
        <w:t>）</w:t>
      </w:r>
      <w:bookmarkEnd w:id="434"/>
      <w:bookmarkEnd w:id="435"/>
      <w:bookmarkEnd w:id="436"/>
    </w:p>
    <w:p>
      <w:pPr>
        <w:pStyle w:val="Style89"/>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20"/>
          <w:szCs w:val="20"/>
        </w:rPr>
        <w:t>2006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p>
      <w:pPr>
        <w:pStyle w:val="Style67"/>
        <w:keepNext w:val="0"/>
        <w:keepLines w:val="0"/>
        <w:widowControl w:val="0"/>
        <w:pBdr>
          <w:bottom w:val="single" w:sz="4" w:space="0" w:color="auto"/>
        </w:pBdr>
        <w:shd w:val="clear" w:color="auto" w:fill="auto"/>
        <w:tabs>
          <w:tab w:pos="5918" w:val="left"/>
        </w:tabs>
        <w:bidi w:val="0"/>
        <w:spacing w:before="0" w:after="0" w:line="240" w:lineRule="auto"/>
        <w:ind w:left="0" w:right="0" w:firstLine="0"/>
        <w:jc w:val="left"/>
      </w:pPr>
      <w:r>
        <w:rPr>
          <w:color w:val="000000"/>
          <w:spacing w:val="0"/>
          <w:w w:val="100"/>
          <w:position w:val="0"/>
        </w:rPr>
        <w:t>编制单位：深圳市农产品股份有限公司</w:t>
      </w:r>
      <w:r>
        <w:rPr>
          <w:rFonts w:ascii="Garamond" w:eastAsia="Garamond" w:hAnsi="Garamond" w:cs="Garamond"/>
          <w:color w:val="000000"/>
          <w:spacing w:val="0"/>
          <w:w w:val="100"/>
          <w:position w:val="0"/>
          <w:sz w:val="20"/>
          <w:szCs w:val="20"/>
        </w:rPr>
        <w:t>（</w:t>
      </w:r>
      <w:r>
        <w:rPr>
          <w:color w:val="000000"/>
          <w:spacing w:val="0"/>
          <w:w w:val="100"/>
          <w:position w:val="0"/>
        </w:rPr>
        <w:t>母公司</w:t>
      </w:r>
      <w:r>
        <w:rPr>
          <w:color w:val="000000"/>
          <w:spacing w:val="0"/>
          <w:w w:val="100"/>
          <w:position w:val="0"/>
          <w:sz w:val="18"/>
          <w:szCs w:val="18"/>
        </w:rPr>
        <w:t>）</w:t>
      </w:r>
      <w:r>
        <w:rPr>
          <w:rFonts w:ascii="Garamond" w:eastAsia="Garamond" w:hAnsi="Garamond" w:cs="Garamond"/>
          <w:color w:val="000000"/>
          <w:spacing w:val="0"/>
          <w:w w:val="100"/>
          <w:position w:val="0"/>
          <w:sz w:val="20"/>
          <w:szCs w:val="20"/>
        </w:rPr>
        <w:tab/>
      </w:r>
      <w:r>
        <w:rPr>
          <w:color w:val="000000"/>
          <w:spacing w:val="0"/>
          <w:w w:val="100"/>
          <w:position w:val="0"/>
        </w:rPr>
        <w:t>单位：人民币元</w:t>
      </w:r>
    </w:p>
    <w:tbl>
      <w:tblPr>
        <w:tblOverlap w:val="never"/>
        <w:jc w:val="center"/>
        <w:tblLayout w:type="fixed"/>
      </w:tblPr>
      <w:tblGrid>
        <w:gridCol w:w="2688"/>
        <w:gridCol w:w="744"/>
        <w:gridCol w:w="2822"/>
        <w:gridCol w:w="2573"/>
      </w:tblGrid>
      <w:tr>
        <w:trPr>
          <w:trHeight w:val="64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资产类</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附 注</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Garamond" w:eastAsia="Garamond" w:hAnsi="Garamond" w:cs="Garamond"/>
                <w:color w:val="000000"/>
                <w:spacing w:val="0"/>
                <w:w w:val="100"/>
                <w:position w:val="0"/>
                <w:sz w:val="19"/>
                <w:szCs w:val="19"/>
              </w:rPr>
              <w:t>2006</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r>
            <w:r>
              <w:rPr>
                <w:rFonts w:ascii="Garamond" w:eastAsia="Garamond" w:hAnsi="Garamond" w:cs="Garamond"/>
                <w:color w:val="000000"/>
                <w:spacing w:val="0"/>
                <w:w w:val="100"/>
                <w:position w:val="0"/>
                <w:sz w:val="19"/>
                <w:szCs w:val="19"/>
              </w:rPr>
              <w:t>31</w:t>
            </w:r>
            <w:r>
              <w:rPr>
                <w:color w:val="000000"/>
                <w:spacing w:val="0"/>
                <w:w w:val="100"/>
                <w:position w:val="0"/>
                <w:sz w:val="19"/>
                <w:szCs w:val="19"/>
              </w:rPr>
              <w:t>日</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9"/>
                <w:szCs w:val="19"/>
              </w:rPr>
            </w:pPr>
            <w:r>
              <w:rPr>
                <w:rFonts w:ascii="Garamond" w:eastAsia="Garamond" w:hAnsi="Garamond" w:cs="Garamond"/>
                <w:color w:val="000000"/>
                <w:spacing w:val="0"/>
                <w:w w:val="100"/>
                <w:position w:val="0"/>
                <w:sz w:val="19"/>
                <w:szCs w:val="19"/>
              </w:rPr>
              <w:t>2005</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r>
            <w:r>
              <w:rPr>
                <w:rFonts w:ascii="Garamond" w:eastAsia="Garamond" w:hAnsi="Garamond" w:cs="Garamond"/>
                <w:color w:val="000000"/>
                <w:spacing w:val="0"/>
                <w:w w:val="100"/>
                <w:position w:val="0"/>
                <w:sz w:val="19"/>
                <w:szCs w:val="19"/>
              </w:rPr>
              <w:t>31</w:t>
            </w:r>
            <w:r>
              <w:rPr>
                <w:color w:val="000000"/>
                <w:spacing w:val="0"/>
                <w:w w:val="100"/>
                <w:position w:val="0"/>
                <w:sz w:val="19"/>
                <w:szCs w:val="19"/>
              </w:rPr>
              <w:t>日</w:t>
            </w:r>
          </w:p>
        </w:tc>
      </w:tr>
      <w:tr>
        <w:trPr>
          <w:trHeight w:val="32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货币资金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00" w:right="0" w:firstLine="0"/>
              <w:jc w:val="both"/>
              <w:rPr>
                <w:sz w:val="19"/>
                <w:szCs w:val="19"/>
              </w:rPr>
            </w:pPr>
            <w:r>
              <w:rPr>
                <w:rFonts w:ascii="Garamond" w:eastAsia="Garamond" w:hAnsi="Garamond" w:cs="Garamond"/>
                <w:color w:val="000000"/>
                <w:spacing w:val="0"/>
                <w:w w:val="100"/>
                <w:position w:val="0"/>
                <w:sz w:val="19"/>
                <w:szCs w:val="19"/>
              </w:rPr>
              <w:t>149,421,876.35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20" w:right="0" w:firstLine="0"/>
              <w:jc w:val="both"/>
              <w:rPr>
                <w:sz w:val="19"/>
                <w:szCs w:val="19"/>
              </w:rPr>
            </w:pPr>
            <w:r>
              <w:rPr>
                <w:rFonts w:ascii="Garamond" w:eastAsia="Garamond" w:hAnsi="Garamond" w:cs="Garamond"/>
                <w:color w:val="000000"/>
                <w:spacing w:val="0"/>
                <w:w w:val="100"/>
                <w:position w:val="0"/>
                <w:sz w:val="19"/>
                <w:szCs w:val="19"/>
              </w:rPr>
              <w:t>70,327,039.32</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短期投资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应收票据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应收股利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20" w:right="0" w:firstLine="0"/>
              <w:jc w:val="both"/>
              <w:rPr>
                <w:sz w:val="19"/>
                <w:szCs w:val="19"/>
              </w:rPr>
            </w:pPr>
            <w:r>
              <w:rPr>
                <w:rFonts w:ascii="Garamond" w:eastAsia="Garamond" w:hAnsi="Garamond" w:cs="Garamond"/>
                <w:color w:val="000000"/>
                <w:spacing w:val="0"/>
                <w:w w:val="100"/>
                <w:position w:val="0"/>
                <w:sz w:val="19"/>
                <w:szCs w:val="19"/>
              </w:rPr>
              <w:t>27,092,993.63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20" w:right="0" w:firstLine="0"/>
              <w:jc w:val="both"/>
              <w:rPr>
                <w:sz w:val="19"/>
                <w:szCs w:val="19"/>
              </w:rPr>
            </w:pPr>
            <w:r>
              <w:rPr>
                <w:rFonts w:ascii="Garamond" w:eastAsia="Garamond" w:hAnsi="Garamond" w:cs="Garamond"/>
                <w:color w:val="000000"/>
                <w:spacing w:val="0"/>
                <w:w w:val="100"/>
                <w:position w:val="0"/>
                <w:sz w:val="19"/>
                <w:szCs w:val="19"/>
              </w:rPr>
              <w:t>24,767,597.36</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应收利息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应收账款</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w:t>
            </w:r>
            <w:r>
              <w:rPr>
                <w:rFonts w:ascii="Garamond" w:eastAsia="Garamond" w:hAnsi="Garamond" w:cs="Garamond"/>
                <w:color w:val="000000"/>
                <w:spacing w:val="0"/>
                <w:w w:val="100"/>
                <w:position w:val="0"/>
                <w:sz w:val="19"/>
                <w:szCs w:val="19"/>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其他应收款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w:t>
            </w:r>
            <w:r>
              <w:rPr>
                <w:rFonts w:ascii="Garamond" w:eastAsia="Garamond" w:hAnsi="Garamond" w:cs="Garamond"/>
                <w:color w:val="000000"/>
                <w:spacing w:val="0"/>
                <w:w w:val="100"/>
                <w:position w:val="0"/>
                <w:sz w:val="19"/>
                <w:szCs w:val="19"/>
              </w:rPr>
              <w:t>.2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00" w:right="0" w:firstLine="0"/>
              <w:jc w:val="both"/>
              <w:rPr>
                <w:sz w:val="19"/>
                <w:szCs w:val="19"/>
              </w:rPr>
            </w:pPr>
            <w:r>
              <w:rPr>
                <w:rFonts w:ascii="Garamond" w:eastAsia="Garamond" w:hAnsi="Garamond" w:cs="Garamond"/>
                <w:color w:val="000000"/>
                <w:spacing w:val="0"/>
                <w:w w:val="100"/>
                <w:position w:val="0"/>
                <w:sz w:val="19"/>
                <w:szCs w:val="19"/>
              </w:rPr>
              <w:t>503,054,877.23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both"/>
              <w:rPr>
                <w:sz w:val="19"/>
                <w:szCs w:val="19"/>
              </w:rPr>
            </w:pPr>
            <w:r>
              <w:rPr>
                <w:rFonts w:ascii="Garamond" w:eastAsia="Garamond" w:hAnsi="Garamond" w:cs="Garamond"/>
                <w:color w:val="000000"/>
                <w:spacing w:val="0"/>
                <w:w w:val="100"/>
                <w:position w:val="0"/>
                <w:sz w:val="19"/>
                <w:szCs w:val="19"/>
              </w:rPr>
              <w:t>445,530,302.43</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预付帐款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380" w:firstLine="0"/>
              <w:jc w:val="right"/>
              <w:rPr>
                <w:sz w:val="19"/>
                <w:szCs w:val="19"/>
              </w:rPr>
            </w:pPr>
            <w:r>
              <w:rPr>
                <w:rFonts w:ascii="Garamond" w:eastAsia="Garamond" w:hAnsi="Garamond" w:cs="Garamond"/>
                <w:color w:val="000000"/>
                <w:spacing w:val="0"/>
                <w:w w:val="100"/>
                <w:position w:val="0"/>
                <w:sz w:val="19"/>
                <w:szCs w:val="19"/>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20" w:right="0" w:firstLine="0"/>
              <w:jc w:val="both"/>
              <w:rPr>
                <w:sz w:val="19"/>
                <w:szCs w:val="19"/>
              </w:rPr>
            </w:pPr>
            <w:r>
              <w:rPr>
                <w:rFonts w:ascii="Garamond" w:eastAsia="Garamond" w:hAnsi="Garamond" w:cs="Garamond"/>
                <w:color w:val="000000"/>
                <w:spacing w:val="0"/>
                <w:w w:val="100"/>
                <w:position w:val="0"/>
                <w:sz w:val="19"/>
                <w:szCs w:val="19"/>
              </w:rPr>
              <w:t>32,459,397.26</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应收补贴款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存 货</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380" w:firstLine="0"/>
              <w:jc w:val="right"/>
              <w:rPr>
                <w:sz w:val="19"/>
                <w:szCs w:val="19"/>
              </w:rPr>
            </w:pPr>
            <w:r>
              <w:rPr>
                <w:rFonts w:ascii="Garamond" w:eastAsia="Garamond" w:hAnsi="Garamond" w:cs="Garamond"/>
                <w:color w:val="000000"/>
                <w:spacing w:val="0"/>
                <w:w w:val="100"/>
                <w:position w:val="0"/>
                <w:sz w:val="19"/>
                <w:szCs w:val="19"/>
              </w:rPr>
              <w:t>86,251.50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37,620.02</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待摊费用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一年内到期的长期债权投资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00" w:right="0" w:firstLine="0"/>
              <w:jc w:val="both"/>
              <w:rPr>
                <w:sz w:val="19"/>
                <w:szCs w:val="19"/>
              </w:rPr>
            </w:pPr>
            <w:r>
              <w:rPr>
                <w:rFonts w:ascii="Garamond" w:eastAsia="Garamond" w:hAnsi="Garamond" w:cs="Garamond"/>
                <w:b/>
                <w:bCs/>
                <w:color w:val="000000"/>
                <w:spacing w:val="0"/>
                <w:w w:val="100"/>
                <w:position w:val="0"/>
                <w:sz w:val="19"/>
                <w:szCs w:val="19"/>
              </w:rPr>
              <w:t>679,655,998.71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both"/>
              <w:rPr>
                <w:sz w:val="19"/>
                <w:szCs w:val="19"/>
              </w:rPr>
            </w:pPr>
            <w:r>
              <w:rPr>
                <w:rFonts w:ascii="Garamond" w:eastAsia="Garamond" w:hAnsi="Garamond" w:cs="Garamond"/>
                <w:b/>
                <w:bCs/>
                <w:color w:val="000000"/>
                <w:spacing w:val="0"/>
                <w:w w:val="100"/>
                <w:position w:val="0"/>
                <w:sz w:val="19"/>
                <w:szCs w:val="19"/>
              </w:rPr>
              <w:t>573,121,956.39</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长期投资：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长期股权投资</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w:t>
            </w:r>
            <w:r>
              <w:rPr>
                <w:rFonts w:ascii="Garamond" w:eastAsia="Garamond" w:hAnsi="Garamond" w:cs="Garamond"/>
                <w:color w:val="000000"/>
                <w:spacing w:val="0"/>
                <w:w w:val="100"/>
                <w:position w:val="0"/>
                <w:sz w:val="19"/>
                <w:szCs w:val="19"/>
              </w:rPr>
              <w:t>.3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00" w:right="0" w:firstLine="0"/>
              <w:jc w:val="both"/>
              <w:rPr>
                <w:sz w:val="19"/>
                <w:szCs w:val="19"/>
              </w:rPr>
            </w:pPr>
            <w:r>
              <w:rPr>
                <w:rFonts w:ascii="Garamond" w:eastAsia="Garamond" w:hAnsi="Garamond" w:cs="Garamond"/>
                <w:color w:val="000000"/>
                <w:spacing w:val="0"/>
                <w:w w:val="100"/>
                <w:position w:val="0"/>
                <w:sz w:val="19"/>
                <w:szCs w:val="19"/>
              </w:rPr>
              <w:t>1,178,417,009.68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both"/>
              <w:rPr>
                <w:sz w:val="19"/>
                <w:szCs w:val="19"/>
              </w:rPr>
            </w:pPr>
            <w:r>
              <w:rPr>
                <w:rFonts w:ascii="Garamond" w:eastAsia="Garamond" w:hAnsi="Garamond" w:cs="Garamond"/>
                <w:color w:val="000000"/>
                <w:spacing w:val="0"/>
                <w:w w:val="100"/>
                <w:position w:val="0"/>
                <w:sz w:val="19"/>
                <w:szCs w:val="19"/>
              </w:rPr>
              <w:t>1,232,028,042.52</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长期债权投资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股权分置流通权</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w:t>
            </w:r>
            <w:r>
              <w:rPr>
                <w:rFonts w:ascii="Garamond" w:eastAsia="Garamond" w:hAnsi="Garamond" w:cs="Garamond"/>
                <w:color w:val="000000"/>
                <w:spacing w:val="0"/>
                <w:w w:val="100"/>
                <w:position w:val="0"/>
                <w:sz w:val="19"/>
                <w:szCs w:val="19"/>
              </w:rPr>
              <w:t>.4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20" w:right="0" w:firstLine="0"/>
              <w:jc w:val="both"/>
              <w:rPr>
                <w:sz w:val="19"/>
                <w:szCs w:val="19"/>
              </w:rPr>
            </w:pPr>
            <w:r>
              <w:rPr>
                <w:rFonts w:ascii="Garamond" w:eastAsia="Garamond" w:hAnsi="Garamond" w:cs="Garamond"/>
                <w:color w:val="000000"/>
                <w:spacing w:val="0"/>
                <w:w w:val="100"/>
                <w:position w:val="0"/>
                <w:sz w:val="19"/>
                <w:szCs w:val="19"/>
              </w:rPr>
              <w:t>10,972,770.17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长期投资合计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00" w:right="0" w:firstLine="0"/>
              <w:jc w:val="both"/>
              <w:rPr>
                <w:sz w:val="19"/>
                <w:szCs w:val="19"/>
              </w:rPr>
            </w:pPr>
            <w:r>
              <w:rPr>
                <w:rFonts w:ascii="Garamond" w:eastAsia="Garamond" w:hAnsi="Garamond" w:cs="Garamond"/>
                <w:b/>
                <w:bCs/>
                <w:color w:val="000000"/>
                <w:spacing w:val="0"/>
                <w:w w:val="100"/>
                <w:position w:val="0"/>
                <w:sz w:val="19"/>
                <w:szCs w:val="19"/>
              </w:rPr>
              <w:t>1,189,389,779.85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both"/>
              <w:rPr>
                <w:sz w:val="19"/>
                <w:szCs w:val="19"/>
              </w:rPr>
            </w:pPr>
            <w:r>
              <w:rPr>
                <w:rFonts w:ascii="Garamond" w:eastAsia="Garamond" w:hAnsi="Garamond" w:cs="Garamond"/>
                <w:b/>
                <w:bCs/>
                <w:color w:val="000000"/>
                <w:spacing w:val="0"/>
                <w:w w:val="100"/>
                <w:position w:val="0"/>
                <w:sz w:val="19"/>
                <w:szCs w:val="19"/>
              </w:rPr>
              <w:t>1,232,028,042.52</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固定资产原值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00" w:right="0" w:firstLine="0"/>
              <w:jc w:val="both"/>
              <w:rPr>
                <w:sz w:val="19"/>
                <w:szCs w:val="19"/>
              </w:rPr>
            </w:pPr>
            <w:r>
              <w:rPr>
                <w:rFonts w:ascii="Garamond" w:eastAsia="Garamond" w:hAnsi="Garamond" w:cs="Garamond"/>
                <w:color w:val="000000"/>
                <w:spacing w:val="0"/>
                <w:w w:val="100"/>
                <w:position w:val="0"/>
                <w:sz w:val="19"/>
                <w:szCs w:val="19"/>
              </w:rPr>
              <w:t>544,108,387.24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both"/>
              <w:rPr>
                <w:sz w:val="19"/>
                <w:szCs w:val="19"/>
              </w:rPr>
            </w:pPr>
            <w:r>
              <w:rPr>
                <w:rFonts w:ascii="Garamond" w:eastAsia="Garamond" w:hAnsi="Garamond" w:cs="Garamond"/>
                <w:color w:val="000000"/>
                <w:spacing w:val="0"/>
                <w:w w:val="100"/>
                <w:position w:val="0"/>
                <w:sz w:val="19"/>
                <w:szCs w:val="19"/>
              </w:rPr>
              <w:t>524,260,440.35</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减：累计折旧</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00" w:right="0" w:firstLine="0"/>
              <w:jc w:val="both"/>
              <w:rPr>
                <w:sz w:val="19"/>
                <w:szCs w:val="19"/>
              </w:rPr>
            </w:pPr>
            <w:r>
              <w:rPr>
                <w:rFonts w:ascii="Garamond" w:eastAsia="Garamond" w:hAnsi="Garamond" w:cs="Garamond"/>
                <w:color w:val="000000"/>
                <w:spacing w:val="0"/>
                <w:w w:val="100"/>
                <w:position w:val="0"/>
                <w:sz w:val="19"/>
                <w:szCs w:val="19"/>
              </w:rPr>
              <w:t>110,223,076.48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20" w:right="0" w:firstLine="0"/>
              <w:jc w:val="both"/>
              <w:rPr>
                <w:sz w:val="19"/>
                <w:szCs w:val="19"/>
              </w:rPr>
            </w:pPr>
            <w:r>
              <w:rPr>
                <w:rFonts w:ascii="Garamond" w:eastAsia="Garamond" w:hAnsi="Garamond" w:cs="Garamond"/>
                <w:color w:val="000000"/>
                <w:spacing w:val="0"/>
                <w:w w:val="100"/>
                <w:position w:val="0"/>
                <w:sz w:val="19"/>
                <w:szCs w:val="19"/>
              </w:rPr>
              <w:t>94,900,597.30</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固定资产净值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00" w:right="0" w:firstLine="0"/>
              <w:jc w:val="both"/>
              <w:rPr>
                <w:sz w:val="19"/>
                <w:szCs w:val="19"/>
              </w:rPr>
            </w:pPr>
            <w:r>
              <w:rPr>
                <w:rFonts w:ascii="Garamond" w:eastAsia="Garamond" w:hAnsi="Garamond" w:cs="Garamond"/>
                <w:color w:val="000000"/>
                <w:spacing w:val="0"/>
                <w:w w:val="100"/>
                <w:position w:val="0"/>
                <w:sz w:val="19"/>
                <w:szCs w:val="19"/>
              </w:rPr>
              <w:t>433,885,310.76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both"/>
              <w:rPr>
                <w:sz w:val="19"/>
                <w:szCs w:val="19"/>
              </w:rPr>
            </w:pPr>
            <w:r>
              <w:rPr>
                <w:rFonts w:ascii="Garamond" w:eastAsia="Garamond" w:hAnsi="Garamond" w:cs="Garamond"/>
                <w:color w:val="000000"/>
                <w:spacing w:val="0"/>
                <w:w w:val="100"/>
                <w:position w:val="0"/>
                <w:sz w:val="19"/>
                <w:szCs w:val="19"/>
              </w:rPr>
              <w:t>429,359,843.05</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减：固定资产减值准备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color w:val="000000"/>
                <w:spacing w:val="0"/>
                <w:w w:val="100"/>
                <w:position w:val="0"/>
                <w:sz w:val="19"/>
                <w:szCs w:val="19"/>
              </w:rPr>
              <w:t>4,136,245.09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80" w:right="0" w:firstLine="0"/>
              <w:jc w:val="both"/>
              <w:rPr>
                <w:sz w:val="19"/>
                <w:szCs w:val="19"/>
              </w:rPr>
            </w:pPr>
            <w:r>
              <w:rPr>
                <w:rFonts w:ascii="Garamond" w:eastAsia="Garamond" w:hAnsi="Garamond" w:cs="Garamond"/>
                <w:color w:val="000000"/>
                <w:spacing w:val="0"/>
                <w:w w:val="100"/>
                <w:position w:val="0"/>
                <w:sz w:val="19"/>
                <w:szCs w:val="19"/>
              </w:rPr>
              <w:t>4,136,245.09</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固定资产净额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00" w:right="0" w:firstLine="0"/>
              <w:jc w:val="both"/>
              <w:rPr>
                <w:sz w:val="19"/>
                <w:szCs w:val="19"/>
              </w:rPr>
            </w:pPr>
            <w:r>
              <w:rPr>
                <w:rFonts w:ascii="Garamond" w:eastAsia="Garamond" w:hAnsi="Garamond" w:cs="Garamond"/>
                <w:color w:val="000000"/>
                <w:spacing w:val="0"/>
                <w:w w:val="100"/>
                <w:position w:val="0"/>
                <w:sz w:val="19"/>
                <w:szCs w:val="19"/>
              </w:rPr>
              <w:t>429,749,065.67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both"/>
              <w:rPr>
                <w:sz w:val="19"/>
                <w:szCs w:val="19"/>
              </w:rPr>
            </w:pPr>
            <w:r>
              <w:rPr>
                <w:rFonts w:ascii="Garamond" w:eastAsia="Garamond" w:hAnsi="Garamond" w:cs="Garamond"/>
                <w:color w:val="000000"/>
                <w:spacing w:val="0"/>
                <w:w w:val="100"/>
                <w:position w:val="0"/>
                <w:sz w:val="19"/>
                <w:szCs w:val="19"/>
              </w:rPr>
              <w:t>425,223,597.96</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工程物资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在建工程</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color w:val="000000"/>
                <w:spacing w:val="0"/>
                <w:w w:val="100"/>
                <w:position w:val="0"/>
                <w:sz w:val="19"/>
                <w:szCs w:val="19"/>
              </w:rPr>
              <w:t>4,458,288.14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20" w:right="0" w:firstLine="0"/>
              <w:jc w:val="both"/>
              <w:rPr>
                <w:sz w:val="19"/>
                <w:szCs w:val="19"/>
              </w:rPr>
            </w:pPr>
            <w:r>
              <w:rPr>
                <w:rFonts w:ascii="Garamond" w:eastAsia="Garamond" w:hAnsi="Garamond" w:cs="Garamond"/>
                <w:color w:val="000000"/>
                <w:spacing w:val="0"/>
                <w:w w:val="100"/>
                <w:position w:val="0"/>
                <w:sz w:val="19"/>
                <w:szCs w:val="19"/>
              </w:rPr>
              <w:t>54,280,621.36</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固定资产清理</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color w:val="000000"/>
                <w:spacing w:val="0"/>
                <w:w w:val="100"/>
                <w:position w:val="0"/>
                <w:sz w:val="19"/>
                <w:szCs w:val="19"/>
              </w:rPr>
              <w:t>2,318,133.15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固定资产合计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00" w:right="0" w:firstLine="0"/>
              <w:jc w:val="both"/>
              <w:rPr>
                <w:sz w:val="19"/>
                <w:szCs w:val="19"/>
              </w:rPr>
            </w:pPr>
            <w:r>
              <w:rPr>
                <w:rFonts w:ascii="Garamond" w:eastAsia="Garamond" w:hAnsi="Garamond" w:cs="Garamond"/>
                <w:b/>
                <w:bCs/>
                <w:color w:val="000000"/>
                <w:spacing w:val="0"/>
                <w:w w:val="100"/>
                <w:position w:val="0"/>
                <w:sz w:val="19"/>
                <w:szCs w:val="19"/>
              </w:rPr>
              <w:t>436,525,486.96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both"/>
              <w:rPr>
                <w:sz w:val="19"/>
                <w:szCs w:val="19"/>
              </w:rPr>
            </w:pPr>
            <w:r>
              <w:rPr>
                <w:rFonts w:ascii="Garamond" w:eastAsia="Garamond" w:hAnsi="Garamond" w:cs="Garamond"/>
                <w:b/>
                <w:bCs/>
                <w:color w:val="000000"/>
                <w:spacing w:val="0"/>
                <w:w w:val="100"/>
                <w:position w:val="0"/>
                <w:sz w:val="19"/>
                <w:szCs w:val="19"/>
              </w:rPr>
              <w:t>479,504,219.32</w:t>
            </w:r>
          </w:p>
        </w:tc>
      </w:tr>
      <w:tr>
        <w:trPr>
          <w:trHeight w:val="32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无形资产及其他资产：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无形资产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color w:val="000000"/>
                <w:spacing w:val="0"/>
                <w:w w:val="100"/>
                <w:position w:val="0"/>
                <w:sz w:val="19"/>
                <w:szCs w:val="19"/>
              </w:rPr>
              <w:t>2,202,313.23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80" w:right="0" w:firstLine="0"/>
              <w:jc w:val="both"/>
              <w:rPr>
                <w:sz w:val="19"/>
                <w:szCs w:val="19"/>
              </w:rPr>
            </w:pPr>
            <w:r>
              <w:rPr>
                <w:rFonts w:ascii="Garamond" w:eastAsia="Garamond" w:hAnsi="Garamond" w:cs="Garamond"/>
                <w:color w:val="000000"/>
                <w:spacing w:val="0"/>
                <w:w w:val="100"/>
                <w:position w:val="0"/>
                <w:sz w:val="19"/>
                <w:szCs w:val="19"/>
              </w:rPr>
              <w:t>2,809,236.38</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长期待摊费用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20" w:right="0" w:firstLine="0"/>
              <w:jc w:val="both"/>
              <w:rPr>
                <w:sz w:val="19"/>
                <w:szCs w:val="19"/>
              </w:rPr>
            </w:pPr>
            <w:r>
              <w:rPr>
                <w:rFonts w:ascii="Garamond" w:eastAsia="Garamond" w:hAnsi="Garamond" w:cs="Garamond"/>
                <w:color w:val="000000"/>
                <w:spacing w:val="0"/>
                <w:w w:val="100"/>
                <w:position w:val="0"/>
                <w:sz w:val="19"/>
                <w:szCs w:val="19"/>
              </w:rPr>
              <w:t>14,409,798.38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80" w:right="0" w:firstLine="0"/>
              <w:jc w:val="both"/>
              <w:rPr>
                <w:sz w:val="19"/>
                <w:szCs w:val="19"/>
              </w:rPr>
            </w:pPr>
            <w:r>
              <w:rPr>
                <w:rFonts w:ascii="Garamond" w:eastAsia="Garamond" w:hAnsi="Garamond" w:cs="Garamond"/>
                <w:color w:val="000000"/>
                <w:spacing w:val="0"/>
                <w:w w:val="100"/>
                <w:position w:val="0"/>
                <w:sz w:val="19"/>
                <w:szCs w:val="19"/>
              </w:rPr>
              <w:t>5,254,486.90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其他长期资产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无形资产及其他资产合计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460" w:right="0" w:firstLine="0"/>
              <w:jc w:val="both"/>
              <w:rPr>
                <w:sz w:val="19"/>
                <w:szCs w:val="19"/>
              </w:rPr>
            </w:pPr>
            <w:r>
              <w:rPr>
                <w:rFonts w:ascii="Garamond" w:eastAsia="Garamond" w:hAnsi="Garamond" w:cs="Garamond"/>
                <w:b/>
                <w:bCs/>
                <w:color w:val="000000"/>
                <w:spacing w:val="0"/>
                <w:w w:val="100"/>
                <w:position w:val="0"/>
                <w:sz w:val="19"/>
                <w:szCs w:val="19"/>
              </w:rPr>
              <w:t>16,612,111.61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480" w:right="0" w:firstLine="0"/>
              <w:jc w:val="both"/>
              <w:rPr>
                <w:sz w:val="19"/>
                <w:szCs w:val="19"/>
              </w:rPr>
            </w:pPr>
            <w:r>
              <w:rPr>
                <w:rFonts w:ascii="Garamond" w:eastAsia="Garamond" w:hAnsi="Garamond" w:cs="Garamond"/>
                <w:b/>
                <w:bCs/>
                <w:color w:val="000000"/>
                <w:spacing w:val="0"/>
                <w:w w:val="100"/>
                <w:position w:val="0"/>
                <w:sz w:val="19"/>
                <w:szCs w:val="19"/>
              </w:rPr>
              <w:t>8,063,723.28</w:t>
            </w:r>
          </w:p>
        </w:tc>
      </w:tr>
      <w:tr>
        <w:trPr>
          <w:trHeight w:val="37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资产总计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1200" w:right="0" w:firstLine="0"/>
              <w:jc w:val="both"/>
              <w:rPr>
                <w:sz w:val="19"/>
                <w:szCs w:val="19"/>
              </w:rPr>
            </w:pPr>
            <w:r>
              <w:rPr>
                <w:rFonts w:ascii="Garamond" w:eastAsia="Garamond" w:hAnsi="Garamond" w:cs="Garamond"/>
                <w:b/>
                <w:bCs/>
                <w:color w:val="000000"/>
                <w:spacing w:val="0"/>
                <w:w w:val="100"/>
                <w:position w:val="0"/>
                <w:sz w:val="19"/>
                <w:szCs w:val="19"/>
              </w:rPr>
              <w:t>2,322,183,377.13</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1180" w:right="0" w:firstLine="0"/>
              <w:jc w:val="both"/>
              <w:rPr>
                <w:sz w:val="19"/>
                <w:szCs w:val="19"/>
              </w:rPr>
            </w:pPr>
            <w:r>
              <w:rPr>
                <w:rFonts w:ascii="Garamond" w:eastAsia="Garamond" w:hAnsi="Garamond" w:cs="Garamond"/>
                <w:b/>
                <w:bCs/>
                <w:color w:val="000000"/>
                <w:spacing w:val="0"/>
                <w:w w:val="100"/>
                <w:position w:val="0"/>
                <w:sz w:val="19"/>
                <w:szCs w:val="19"/>
              </w:rPr>
              <w:t>2,292,717,941.51</w:t>
            </w:r>
          </w:p>
        </w:tc>
      </w:tr>
    </w:tbl>
    <w:p>
      <w:pPr>
        <w:spacing w:lineRule="exact" w:line="1"/>
        <w:rPr>
          <w:sz w:val="2"/>
          <w:szCs w:val="2"/>
        </w:rPr>
      </w:pPr>
      <w:r>
        <w:br w:type="page"/>
      </w:r>
    </w:p>
    <w:p>
      <w:pPr>
        <w:pStyle w:val="Style58"/>
        <w:keepNext/>
        <w:keepLines/>
        <w:widowControl w:val="0"/>
        <w:shd w:val="clear" w:color="auto" w:fill="auto"/>
        <w:bidi w:val="0"/>
        <w:spacing w:before="0" w:after="160" w:line="240" w:lineRule="auto"/>
        <w:ind w:left="0" w:right="0" w:firstLine="0"/>
        <w:jc w:val="center"/>
      </w:pPr>
      <w:bookmarkStart w:id="437" w:name="bookmark437"/>
      <w:bookmarkStart w:id="438" w:name="bookmark438"/>
      <w:bookmarkStart w:id="439" w:name="bookmark439"/>
      <w:r>
        <w:rPr>
          <w:rFonts w:ascii="SimSun" w:eastAsia="SimSun" w:hAnsi="SimSun" w:cs="SimSun"/>
          <w:color w:val="000000"/>
          <w:spacing w:val="0"/>
          <w:w w:val="100"/>
          <w:position w:val="0"/>
        </w:rPr>
        <w:t>资产负债表（续）</w:t>
      </w:r>
      <w:bookmarkEnd w:id="437"/>
      <w:bookmarkEnd w:id="438"/>
      <w:bookmarkEnd w:id="439"/>
    </w:p>
    <w:p>
      <w:pPr>
        <w:pStyle w:val="Style34"/>
        <w:keepNext w:val="0"/>
        <w:keepLines w:val="0"/>
        <w:widowControl w:val="0"/>
        <w:shd w:val="clear" w:color="auto" w:fill="auto"/>
        <w:bidi w:val="0"/>
        <w:spacing w:before="0" w:after="0" w:line="240" w:lineRule="auto"/>
        <w:ind w:left="0" w:right="0" w:firstLine="0"/>
        <w:jc w:val="center"/>
        <w:rPr>
          <w:sz w:val="20"/>
          <w:szCs w:val="20"/>
        </w:rPr>
      </w:pPr>
      <w:r>
        <w:rPr>
          <w:rFonts w:ascii="Garamond" w:eastAsia="Garamond" w:hAnsi="Garamond" w:cs="Garamond"/>
          <w:color w:val="000000"/>
          <w:spacing w:val="0"/>
          <w:w w:val="100"/>
          <w:position w:val="0"/>
          <w:sz w:val="20"/>
          <w:szCs w:val="20"/>
        </w:rPr>
        <w:t>2006</w:t>
      </w:r>
      <w:r>
        <w:rPr>
          <w:color w:val="000000"/>
          <w:spacing w:val="0"/>
          <w:w w:val="100"/>
          <w:position w:val="0"/>
          <w:sz w:val="20"/>
          <w:szCs w:val="20"/>
        </w:rPr>
        <w:t>年</w:t>
      </w:r>
      <w:r>
        <w:rPr>
          <w:rFonts w:ascii="Garamond" w:eastAsia="Garamond" w:hAnsi="Garamond" w:cs="Garamond"/>
          <w:color w:val="000000"/>
          <w:spacing w:val="0"/>
          <w:w w:val="100"/>
          <w:position w:val="0"/>
          <w:sz w:val="20"/>
          <w:szCs w:val="20"/>
        </w:rPr>
        <w:t>12</w:t>
      </w:r>
      <w:r>
        <w:rPr>
          <w:color w:val="000000"/>
          <w:spacing w:val="0"/>
          <w:w w:val="100"/>
          <w:position w:val="0"/>
          <w:sz w:val="20"/>
          <w:szCs w:val="20"/>
        </w:rPr>
        <w:t>月</w:t>
      </w:r>
      <w:r>
        <w:rPr>
          <w:rFonts w:ascii="Garamond" w:eastAsia="Garamond" w:hAnsi="Garamond" w:cs="Garamond"/>
          <w:color w:val="000000"/>
          <w:spacing w:val="0"/>
          <w:w w:val="100"/>
          <w:position w:val="0"/>
          <w:sz w:val="20"/>
          <w:szCs w:val="20"/>
        </w:rPr>
        <w:t>31</w:t>
      </w:r>
      <w:r>
        <w:rPr>
          <w:color w:val="000000"/>
          <w:spacing w:val="0"/>
          <w:w w:val="100"/>
          <w:position w:val="0"/>
          <w:sz w:val="20"/>
          <w:szCs w:val="20"/>
        </w:rPr>
        <w:t>日</w:t>
      </w:r>
    </w:p>
    <w:tbl>
      <w:tblPr>
        <w:tblOverlap w:val="never"/>
        <w:jc w:val="center"/>
        <w:tblLayout w:type="fixed"/>
      </w:tblPr>
      <w:tblGrid>
        <w:gridCol w:w="3888"/>
        <w:gridCol w:w="2894"/>
        <w:gridCol w:w="2078"/>
      </w:tblGrid>
      <w:tr>
        <w:trPr>
          <w:trHeight w:val="317" w:hRule="exact"/>
        </w:trPr>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编制单位：深圳市农产品股份有限公司</w:t>
            </w:r>
            <w:r>
              <w:rPr>
                <w:rFonts w:ascii="Garamond" w:eastAsia="Garamond" w:hAnsi="Garamond" w:cs="Garamond"/>
                <w:color w:val="000000"/>
                <w:spacing w:val="0"/>
                <w:w w:val="100"/>
                <w:position w:val="0"/>
                <w:sz w:val="24"/>
                <w:szCs w:val="24"/>
              </w:rPr>
              <w:t>（</w:t>
            </w:r>
            <w:r>
              <w:rPr>
                <w:color w:val="000000"/>
                <w:spacing w:val="0"/>
                <w:w w:val="100"/>
                <w:position w:val="0"/>
                <w:sz w:val="20"/>
                <w:szCs w:val="20"/>
              </w:rPr>
              <w:t>母公司</w:t>
            </w:r>
            <w:r>
              <w:rPr>
                <w:color w:val="000000"/>
                <w:spacing w:val="0"/>
                <w:w w:val="100"/>
                <w:position w:val="0"/>
                <w:sz w:val="22"/>
                <w:szCs w:val="22"/>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单位：人民币元</w:t>
            </w:r>
          </w:p>
        </w:tc>
      </w:tr>
      <w:tr>
        <w:trPr>
          <w:trHeight w:val="638" w:hRule="exact"/>
        </w:trPr>
        <w:tc>
          <w:tcPr>
            <w:tcBorders>
              <w:top w:val="single" w:sz="4"/>
            </w:tcBorders>
            <w:shd w:val="clear" w:color="auto" w:fill="FFFFFF"/>
            <w:vAlign w:val="top"/>
          </w:tcPr>
          <w:p>
            <w:pPr>
              <w:pStyle w:val="Style11"/>
              <w:keepNext w:val="0"/>
              <w:keepLines w:val="0"/>
              <w:widowControl w:val="0"/>
              <w:shd w:val="clear" w:color="auto" w:fill="auto"/>
              <w:tabs>
                <w:tab w:pos="2934" w:val="left"/>
              </w:tabs>
              <w:bidi w:val="0"/>
              <w:spacing w:before="0" w:after="0" w:line="158" w:lineRule="exact"/>
              <w:ind w:left="740" w:right="0" w:firstLine="2240"/>
              <w:jc w:val="left"/>
              <w:rPr>
                <w:sz w:val="19"/>
                <w:szCs w:val="19"/>
              </w:rPr>
            </w:pPr>
            <w:r>
              <w:rPr>
                <w:color w:val="000000"/>
                <w:spacing w:val="0"/>
                <w:w w:val="100"/>
                <w:position w:val="0"/>
                <w:sz w:val="19"/>
                <w:szCs w:val="19"/>
              </w:rPr>
              <w:t>附 负债及股东权益</w:t>
              <w:tab/>
              <w:t>、、</w:t>
            </w:r>
          </w:p>
          <w:p>
            <w:pPr>
              <w:pStyle w:val="Style11"/>
              <w:keepNext w:val="0"/>
              <w:keepLines w:val="0"/>
              <w:widowControl w:val="0"/>
              <w:shd w:val="clear" w:color="auto" w:fill="auto"/>
              <w:bidi w:val="0"/>
              <w:spacing w:before="0" w:after="0" w:line="158" w:lineRule="exact"/>
              <w:ind w:left="740" w:right="0" w:firstLine="2240"/>
              <w:jc w:val="left"/>
              <w:rPr>
                <w:sz w:val="19"/>
                <w:szCs w:val="19"/>
              </w:rPr>
            </w:pPr>
            <w:r>
              <w:rPr>
                <w:color w:val="000000"/>
                <w:spacing w:val="0"/>
                <w:w w:val="100"/>
                <w:position w:val="0"/>
                <w:sz w:val="19"/>
                <w:szCs w:val="19"/>
              </w:rPr>
              <w:t>汪</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9"/>
                <w:szCs w:val="19"/>
              </w:rPr>
            </w:pPr>
            <w:r>
              <w:rPr>
                <w:rFonts w:ascii="Garamond" w:eastAsia="Garamond" w:hAnsi="Garamond" w:cs="Garamond"/>
                <w:color w:val="000000"/>
                <w:spacing w:val="0"/>
                <w:w w:val="100"/>
                <w:position w:val="0"/>
                <w:sz w:val="19"/>
                <w:szCs w:val="19"/>
              </w:rPr>
              <w:t>2006</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r>
            <w:r>
              <w:rPr>
                <w:rFonts w:ascii="Garamond" w:eastAsia="Garamond" w:hAnsi="Garamond" w:cs="Garamond"/>
                <w:color w:val="000000"/>
                <w:spacing w:val="0"/>
                <w:w w:val="100"/>
                <w:position w:val="0"/>
                <w:sz w:val="19"/>
                <w:szCs w:val="19"/>
              </w:rPr>
              <w:t>31</w:t>
            </w:r>
            <w:r>
              <w:rPr>
                <w:color w:val="000000"/>
                <w:spacing w:val="0"/>
                <w:w w:val="100"/>
                <w:position w:val="0"/>
                <w:sz w:val="19"/>
                <w:szCs w:val="19"/>
              </w:rPr>
              <w:t>日</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rFonts w:ascii="Garamond" w:eastAsia="Garamond" w:hAnsi="Garamond" w:cs="Garamond"/>
                <w:color w:val="000000"/>
                <w:spacing w:val="0"/>
                <w:w w:val="100"/>
                <w:position w:val="0"/>
                <w:sz w:val="19"/>
                <w:szCs w:val="19"/>
              </w:rPr>
              <w:t>2005</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r>
            <w:r>
              <w:rPr>
                <w:rFonts w:ascii="Garamond" w:eastAsia="Garamond" w:hAnsi="Garamond" w:cs="Garamond"/>
                <w:color w:val="000000"/>
                <w:spacing w:val="0"/>
                <w:w w:val="100"/>
                <w:position w:val="0"/>
                <w:sz w:val="19"/>
                <w:szCs w:val="19"/>
              </w:rPr>
              <w:t>31</w:t>
            </w:r>
            <w:r>
              <w:rPr>
                <w:color w:val="000000"/>
                <w:spacing w:val="0"/>
                <w:w w:val="100"/>
                <w:position w:val="0"/>
                <w:sz w:val="19"/>
                <w:szCs w:val="19"/>
              </w:rPr>
              <w:t>日</w:t>
            </w:r>
          </w:p>
        </w:tc>
      </w:tr>
      <w:tr>
        <w:trPr>
          <w:trHeight w:val="326"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短期借款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640" w:right="0" w:firstLine="0"/>
              <w:jc w:val="both"/>
              <w:rPr>
                <w:sz w:val="19"/>
                <w:szCs w:val="19"/>
              </w:rPr>
            </w:pPr>
            <w:r>
              <w:rPr>
                <w:rFonts w:ascii="Garamond" w:eastAsia="Garamond" w:hAnsi="Garamond" w:cs="Garamond"/>
                <w:color w:val="000000"/>
                <w:spacing w:val="0"/>
                <w:w w:val="100"/>
                <w:position w:val="0"/>
                <w:sz w:val="19"/>
                <w:szCs w:val="19"/>
              </w:rPr>
              <w:t>50,000,000.00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both"/>
              <w:rPr>
                <w:sz w:val="19"/>
                <w:szCs w:val="19"/>
              </w:rPr>
            </w:pPr>
            <w:r>
              <w:rPr>
                <w:rFonts w:ascii="Garamond" w:eastAsia="Garamond" w:hAnsi="Garamond" w:cs="Garamond"/>
                <w:color w:val="000000"/>
                <w:spacing w:val="0"/>
                <w:w w:val="100"/>
                <w:position w:val="0"/>
                <w:sz w:val="19"/>
                <w:szCs w:val="19"/>
              </w:rPr>
              <w:t>620,000,000.00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应付票据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应付账款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20" w:firstLine="0"/>
              <w:jc w:val="right"/>
              <w:rPr>
                <w:sz w:val="19"/>
                <w:szCs w:val="19"/>
              </w:rPr>
            </w:pPr>
            <w:r>
              <w:rPr>
                <w:rFonts w:ascii="Garamond" w:eastAsia="Garamond" w:hAnsi="Garamond" w:cs="Garamond"/>
                <w:color w:val="000000"/>
                <w:spacing w:val="0"/>
                <w:w w:val="100"/>
                <w:position w:val="0"/>
                <w:sz w:val="19"/>
                <w:szCs w:val="19"/>
              </w:rPr>
              <w:t>373,920.00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预收账款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640" w:right="0" w:firstLine="0"/>
              <w:jc w:val="both"/>
              <w:rPr>
                <w:sz w:val="19"/>
                <w:szCs w:val="19"/>
              </w:rPr>
            </w:pPr>
            <w:r>
              <w:rPr>
                <w:rFonts w:ascii="Garamond" w:eastAsia="Garamond" w:hAnsi="Garamond" w:cs="Garamond"/>
                <w:color w:val="000000"/>
                <w:spacing w:val="0"/>
                <w:w w:val="100"/>
                <w:position w:val="0"/>
                <w:sz w:val="19"/>
                <w:szCs w:val="19"/>
              </w:rPr>
              <w:t>15,004,780.20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51,821.46</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应付工资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应付福利费</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720" w:right="0" w:firstLine="0"/>
              <w:jc w:val="both"/>
              <w:rPr>
                <w:sz w:val="19"/>
                <w:szCs w:val="19"/>
              </w:rPr>
            </w:pPr>
            <w:r>
              <w:rPr>
                <w:rFonts w:ascii="Garamond" w:eastAsia="Garamond" w:hAnsi="Garamond" w:cs="Garamond"/>
                <w:color w:val="000000"/>
                <w:spacing w:val="0"/>
                <w:w w:val="100"/>
                <w:position w:val="0"/>
                <w:sz w:val="19"/>
                <w:szCs w:val="19"/>
              </w:rPr>
              <w:t>1,084,573.05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20" w:right="0" w:firstLine="0"/>
              <w:jc w:val="both"/>
              <w:rPr>
                <w:sz w:val="19"/>
                <w:szCs w:val="19"/>
              </w:rPr>
            </w:pPr>
            <w:r>
              <w:rPr>
                <w:rFonts w:ascii="Garamond" w:eastAsia="Garamond" w:hAnsi="Garamond" w:cs="Garamond"/>
                <w:color w:val="000000"/>
                <w:spacing w:val="0"/>
                <w:w w:val="100"/>
                <w:position w:val="0"/>
                <w:sz w:val="19"/>
                <w:szCs w:val="19"/>
              </w:rPr>
              <w:t>1,455,013.65</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应付股利</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20" w:firstLine="0"/>
              <w:jc w:val="right"/>
              <w:rPr>
                <w:sz w:val="19"/>
                <w:szCs w:val="19"/>
              </w:rPr>
            </w:pPr>
            <w:r>
              <w:rPr>
                <w:rFonts w:ascii="Garamond" w:eastAsia="Garamond" w:hAnsi="Garamond" w:cs="Garamond"/>
                <w:color w:val="000000"/>
                <w:spacing w:val="0"/>
                <w:w w:val="100"/>
                <w:position w:val="0"/>
                <w:sz w:val="19"/>
                <w:szCs w:val="19"/>
              </w:rPr>
              <w:t>5,861.96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770,270.26</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应交税金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720" w:right="0" w:firstLine="0"/>
              <w:jc w:val="both"/>
              <w:rPr>
                <w:sz w:val="19"/>
                <w:szCs w:val="19"/>
              </w:rPr>
            </w:pPr>
            <w:r>
              <w:rPr>
                <w:rFonts w:ascii="Garamond" w:eastAsia="Garamond" w:hAnsi="Garamond" w:cs="Garamond"/>
                <w:color w:val="000000"/>
                <w:spacing w:val="0"/>
                <w:w w:val="100"/>
                <w:position w:val="0"/>
                <w:sz w:val="19"/>
                <w:szCs w:val="19"/>
              </w:rPr>
              <w:t>6,282,088.54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20" w:right="0" w:firstLine="0"/>
              <w:jc w:val="both"/>
              <w:rPr>
                <w:sz w:val="19"/>
                <w:szCs w:val="19"/>
              </w:rPr>
            </w:pPr>
            <w:r>
              <w:rPr>
                <w:rFonts w:ascii="Garamond" w:eastAsia="Garamond" w:hAnsi="Garamond" w:cs="Garamond"/>
                <w:color w:val="000000"/>
                <w:spacing w:val="0"/>
                <w:w w:val="100"/>
                <w:position w:val="0"/>
                <w:sz w:val="19"/>
                <w:szCs w:val="19"/>
              </w:rPr>
              <w:t>1,875,904.76</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其他应交款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20" w:firstLine="0"/>
              <w:jc w:val="right"/>
              <w:rPr>
                <w:sz w:val="19"/>
                <w:szCs w:val="19"/>
              </w:rPr>
            </w:pPr>
            <w:r>
              <w:rPr>
                <w:rFonts w:ascii="Garamond" w:eastAsia="Garamond" w:hAnsi="Garamond" w:cs="Garamond"/>
                <w:color w:val="000000"/>
                <w:spacing w:val="0"/>
                <w:w w:val="100"/>
                <w:position w:val="0"/>
                <w:sz w:val="19"/>
                <w:szCs w:val="19"/>
              </w:rPr>
              <w:t>52,427.05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21,907.74</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其他应付款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640" w:right="0" w:firstLine="0"/>
              <w:jc w:val="both"/>
              <w:rPr>
                <w:sz w:val="19"/>
                <w:szCs w:val="19"/>
              </w:rPr>
            </w:pPr>
            <w:r>
              <w:rPr>
                <w:rFonts w:ascii="Garamond" w:eastAsia="Garamond" w:hAnsi="Garamond" w:cs="Garamond"/>
                <w:color w:val="000000"/>
                <w:spacing w:val="0"/>
                <w:w w:val="100"/>
                <w:position w:val="0"/>
                <w:sz w:val="19"/>
                <w:szCs w:val="19"/>
              </w:rPr>
              <w:t>56,508,232.52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9"/>
                <w:szCs w:val="19"/>
              </w:rPr>
            </w:pPr>
            <w:r>
              <w:rPr>
                <w:rFonts w:ascii="Garamond" w:eastAsia="Garamond" w:hAnsi="Garamond" w:cs="Garamond"/>
                <w:color w:val="000000"/>
                <w:spacing w:val="0"/>
                <w:w w:val="100"/>
                <w:position w:val="0"/>
                <w:sz w:val="19"/>
                <w:szCs w:val="19"/>
              </w:rPr>
              <w:t>91,971,224.56</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预提费用</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20" w:firstLine="0"/>
              <w:jc w:val="right"/>
              <w:rPr>
                <w:sz w:val="19"/>
                <w:szCs w:val="19"/>
              </w:rPr>
            </w:pPr>
            <w:r>
              <w:rPr>
                <w:rFonts w:ascii="Garamond" w:eastAsia="Garamond" w:hAnsi="Garamond" w:cs="Garamond"/>
                <w:color w:val="000000"/>
                <w:spacing w:val="0"/>
                <w:w w:val="100"/>
                <w:position w:val="0"/>
                <w:sz w:val="19"/>
                <w:szCs w:val="19"/>
              </w:rPr>
              <w:t>78,000.00</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预计负债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一年内到期的长期负债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其他流动负债</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20" w:right="0" w:firstLine="0"/>
              <w:jc w:val="both"/>
              <w:rPr>
                <w:sz w:val="19"/>
                <w:szCs w:val="19"/>
              </w:rPr>
            </w:pPr>
            <w:r>
              <w:rPr>
                <w:rFonts w:ascii="Garamond" w:eastAsia="Garamond" w:hAnsi="Garamond" w:cs="Garamond"/>
                <w:color w:val="000000"/>
                <w:spacing w:val="0"/>
                <w:w w:val="100"/>
                <w:position w:val="0"/>
                <w:sz w:val="19"/>
                <w:szCs w:val="19"/>
              </w:rPr>
              <w:t>563,546,666.00</w:t>
            </w: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流动负债合计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520" w:right="0" w:firstLine="0"/>
              <w:jc w:val="both"/>
              <w:rPr>
                <w:sz w:val="19"/>
                <w:szCs w:val="19"/>
              </w:rPr>
            </w:pPr>
            <w:r>
              <w:rPr>
                <w:rFonts w:ascii="Garamond" w:eastAsia="Garamond" w:hAnsi="Garamond" w:cs="Garamond"/>
                <w:b/>
                <w:bCs/>
                <w:color w:val="000000"/>
                <w:spacing w:val="0"/>
                <w:w w:val="100"/>
                <w:position w:val="0"/>
                <w:sz w:val="19"/>
                <w:szCs w:val="19"/>
              </w:rPr>
              <w:t>692,936,549.32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both"/>
              <w:rPr>
                <w:sz w:val="19"/>
                <w:szCs w:val="19"/>
              </w:rPr>
            </w:pPr>
            <w:r>
              <w:rPr>
                <w:rFonts w:ascii="Garamond" w:eastAsia="Garamond" w:hAnsi="Garamond" w:cs="Garamond"/>
                <w:b/>
                <w:bCs/>
                <w:color w:val="000000"/>
                <w:spacing w:val="0"/>
                <w:w w:val="100"/>
                <w:position w:val="0"/>
                <w:sz w:val="19"/>
                <w:szCs w:val="19"/>
              </w:rPr>
              <w:t>716,146,142.43</w:t>
            </w:r>
          </w:p>
        </w:tc>
      </w:tr>
      <w:tr>
        <w:trPr>
          <w:trHeight w:val="331"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长期负债：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长期借款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20" w:right="0" w:firstLine="0"/>
              <w:jc w:val="both"/>
              <w:rPr>
                <w:sz w:val="19"/>
                <w:szCs w:val="19"/>
              </w:rPr>
            </w:pPr>
            <w:r>
              <w:rPr>
                <w:rFonts w:ascii="Garamond" w:eastAsia="Garamond" w:hAnsi="Garamond" w:cs="Garamond"/>
                <w:color w:val="000000"/>
                <w:spacing w:val="0"/>
                <w:w w:val="100"/>
                <w:position w:val="0"/>
                <w:sz w:val="19"/>
                <w:szCs w:val="19"/>
              </w:rPr>
              <w:t>150,000,000.00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both"/>
              <w:rPr>
                <w:sz w:val="19"/>
                <w:szCs w:val="19"/>
              </w:rPr>
            </w:pPr>
            <w:r>
              <w:rPr>
                <w:rFonts w:ascii="Garamond" w:eastAsia="Garamond" w:hAnsi="Garamond" w:cs="Garamond"/>
                <w:color w:val="000000"/>
                <w:spacing w:val="0"/>
                <w:w w:val="100"/>
                <w:position w:val="0"/>
                <w:sz w:val="19"/>
                <w:szCs w:val="19"/>
              </w:rPr>
              <w:t>150,000,000.00</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长期应付款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720" w:right="0" w:firstLine="0"/>
              <w:jc w:val="both"/>
              <w:rPr>
                <w:sz w:val="19"/>
                <w:szCs w:val="19"/>
              </w:rPr>
            </w:pPr>
            <w:r>
              <w:rPr>
                <w:rFonts w:ascii="Garamond" w:eastAsia="Garamond" w:hAnsi="Garamond" w:cs="Garamond"/>
                <w:color w:val="000000"/>
                <w:spacing w:val="0"/>
                <w:w w:val="100"/>
                <w:position w:val="0"/>
                <w:sz w:val="19"/>
                <w:szCs w:val="19"/>
              </w:rPr>
              <w:t>2,030,000.00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20" w:right="0" w:firstLine="0"/>
              <w:jc w:val="both"/>
              <w:rPr>
                <w:sz w:val="19"/>
                <w:szCs w:val="19"/>
              </w:rPr>
            </w:pPr>
            <w:r>
              <w:rPr>
                <w:rFonts w:ascii="Garamond" w:eastAsia="Garamond" w:hAnsi="Garamond" w:cs="Garamond"/>
                <w:color w:val="000000"/>
                <w:spacing w:val="0"/>
                <w:w w:val="100"/>
                <w:position w:val="0"/>
                <w:sz w:val="19"/>
                <w:szCs w:val="19"/>
              </w:rPr>
              <w:t>2,030,000.00</w:t>
            </w:r>
          </w:p>
        </w:tc>
      </w:tr>
      <w:tr>
        <w:trPr>
          <w:trHeight w:val="39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专项应付款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其他长期负债</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720" w:right="0" w:firstLine="0"/>
              <w:jc w:val="both"/>
              <w:rPr>
                <w:sz w:val="19"/>
                <w:szCs w:val="19"/>
              </w:rPr>
            </w:pPr>
            <w:r>
              <w:rPr>
                <w:rFonts w:ascii="Garamond" w:eastAsia="Garamond" w:hAnsi="Garamond" w:cs="Garamond"/>
                <w:color w:val="000000"/>
                <w:spacing w:val="0"/>
                <w:w w:val="100"/>
                <w:position w:val="0"/>
                <w:sz w:val="19"/>
                <w:szCs w:val="19"/>
              </w:rPr>
              <w:t>3,954,758.78</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1020" w:right="0" w:firstLine="0"/>
              <w:jc w:val="both"/>
              <w:rPr>
                <w:sz w:val="19"/>
                <w:szCs w:val="19"/>
              </w:rPr>
            </w:pPr>
            <w:r>
              <w:rPr>
                <w:rFonts w:ascii="Garamond" w:eastAsia="Garamond" w:hAnsi="Garamond" w:cs="Garamond"/>
                <w:color w:val="000000"/>
                <w:spacing w:val="0"/>
                <w:w w:val="100"/>
                <w:position w:val="0"/>
                <w:sz w:val="19"/>
                <w:szCs w:val="19"/>
              </w:rPr>
              <w:t>4,584,687.66</w:t>
            </w:r>
          </w:p>
        </w:tc>
      </w:tr>
      <w:tr>
        <w:trPr>
          <w:trHeight w:val="326"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长期负债合计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520" w:right="0" w:firstLine="0"/>
              <w:jc w:val="both"/>
              <w:rPr>
                <w:sz w:val="19"/>
                <w:szCs w:val="19"/>
              </w:rPr>
            </w:pPr>
            <w:r>
              <w:rPr>
                <w:rFonts w:ascii="Garamond" w:eastAsia="Garamond" w:hAnsi="Garamond" w:cs="Garamond"/>
                <w:b/>
                <w:bCs/>
                <w:color w:val="000000"/>
                <w:spacing w:val="0"/>
                <w:w w:val="100"/>
                <w:position w:val="0"/>
                <w:sz w:val="19"/>
                <w:szCs w:val="19"/>
              </w:rPr>
              <w:t>155,984,758.78</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both"/>
              <w:rPr>
                <w:sz w:val="19"/>
                <w:szCs w:val="19"/>
              </w:rPr>
            </w:pPr>
            <w:r>
              <w:rPr>
                <w:rFonts w:ascii="Garamond" w:eastAsia="Garamond" w:hAnsi="Garamond" w:cs="Garamond"/>
                <w:b/>
                <w:bCs/>
                <w:color w:val="000000"/>
                <w:spacing w:val="0"/>
                <w:w w:val="100"/>
                <w:position w:val="0"/>
                <w:sz w:val="19"/>
                <w:szCs w:val="19"/>
              </w:rPr>
              <w:t>156,614,687.66</w:t>
            </w:r>
          </w:p>
        </w:tc>
      </w:tr>
      <w:tr>
        <w:trPr>
          <w:trHeight w:val="32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420" w:right="0" w:firstLine="0"/>
              <w:jc w:val="left"/>
              <w:rPr>
                <w:sz w:val="19"/>
                <w:szCs w:val="19"/>
              </w:rPr>
            </w:pPr>
            <w:r>
              <w:rPr>
                <w:b/>
                <w:bCs/>
                <w:color w:val="000000"/>
                <w:spacing w:val="0"/>
                <w:w w:val="100"/>
                <w:position w:val="0"/>
                <w:sz w:val="19"/>
                <w:szCs w:val="19"/>
              </w:rPr>
              <w:t>负债合计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520" w:right="0" w:firstLine="0"/>
              <w:jc w:val="both"/>
              <w:rPr>
                <w:sz w:val="19"/>
                <w:szCs w:val="19"/>
              </w:rPr>
            </w:pPr>
            <w:r>
              <w:rPr>
                <w:rFonts w:ascii="Garamond" w:eastAsia="Garamond" w:hAnsi="Garamond" w:cs="Garamond"/>
                <w:b/>
                <w:bCs/>
                <w:color w:val="000000"/>
                <w:spacing w:val="0"/>
                <w:w w:val="100"/>
                <w:position w:val="0"/>
                <w:sz w:val="19"/>
                <w:szCs w:val="19"/>
              </w:rPr>
              <w:t>848,921,308.10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both"/>
              <w:rPr>
                <w:sz w:val="19"/>
                <w:szCs w:val="19"/>
              </w:rPr>
            </w:pPr>
            <w:r>
              <w:rPr>
                <w:rFonts w:ascii="Garamond" w:eastAsia="Garamond" w:hAnsi="Garamond" w:cs="Garamond"/>
                <w:b/>
                <w:bCs/>
                <w:color w:val="000000"/>
                <w:spacing w:val="0"/>
                <w:w w:val="100"/>
                <w:position w:val="0"/>
                <w:sz w:val="19"/>
                <w:szCs w:val="19"/>
              </w:rPr>
              <w:t>872,760,830.09</w:t>
            </w:r>
          </w:p>
        </w:tc>
      </w:tr>
      <w:tr>
        <w:trPr>
          <w:trHeight w:val="331"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股东权益：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股本</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20" w:right="0" w:firstLine="0"/>
              <w:jc w:val="both"/>
              <w:rPr>
                <w:sz w:val="19"/>
                <w:szCs w:val="19"/>
              </w:rPr>
            </w:pPr>
            <w:r>
              <w:rPr>
                <w:rFonts w:ascii="Garamond" w:eastAsia="Garamond" w:hAnsi="Garamond" w:cs="Garamond"/>
                <w:color w:val="000000"/>
                <w:spacing w:val="0"/>
                <w:w w:val="100"/>
                <w:position w:val="0"/>
                <w:sz w:val="19"/>
                <w:szCs w:val="19"/>
              </w:rPr>
              <w:t>387,663,442.00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both"/>
              <w:rPr>
                <w:sz w:val="19"/>
                <w:szCs w:val="19"/>
              </w:rPr>
            </w:pPr>
            <w:r>
              <w:rPr>
                <w:rFonts w:ascii="Garamond" w:eastAsia="Garamond" w:hAnsi="Garamond" w:cs="Garamond"/>
                <w:color w:val="000000"/>
                <w:spacing w:val="0"/>
                <w:w w:val="100"/>
                <w:position w:val="0"/>
                <w:sz w:val="19"/>
                <w:szCs w:val="19"/>
              </w:rPr>
              <w:t>387,663,442.00</w:t>
            </w:r>
          </w:p>
        </w:tc>
      </w:tr>
      <w:tr>
        <w:trPr>
          <w:trHeight w:val="32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减</w:t>
            </w:r>
            <w:r>
              <w:rPr>
                <w:rFonts w:ascii="Garamond" w:eastAsia="Garamond" w:hAnsi="Garamond" w:cs="Garamond"/>
                <w:color w:val="000000"/>
                <w:spacing w:val="0"/>
                <w:w w:val="100"/>
                <w:position w:val="0"/>
                <w:sz w:val="20"/>
                <w:szCs w:val="20"/>
              </w:rPr>
              <w:t>:</w:t>
            </w:r>
            <w:r>
              <w:rPr>
                <w:color w:val="000000"/>
                <w:spacing w:val="0"/>
                <w:w w:val="100"/>
                <w:position w:val="0"/>
                <w:sz w:val="20"/>
                <w:szCs w:val="20"/>
              </w:rPr>
              <w:t>已归还投资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股本净额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520" w:right="0" w:firstLine="0"/>
              <w:jc w:val="both"/>
              <w:rPr>
                <w:sz w:val="19"/>
                <w:szCs w:val="19"/>
              </w:rPr>
            </w:pPr>
            <w:r>
              <w:rPr>
                <w:rFonts w:ascii="Garamond" w:eastAsia="Garamond" w:hAnsi="Garamond" w:cs="Garamond"/>
                <w:color w:val="000000"/>
                <w:spacing w:val="0"/>
                <w:w w:val="100"/>
                <w:position w:val="0"/>
                <w:sz w:val="19"/>
                <w:szCs w:val="19"/>
              </w:rPr>
              <w:t>387,663,442.00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20"/>
              <w:jc w:val="both"/>
              <w:rPr>
                <w:sz w:val="19"/>
                <w:szCs w:val="19"/>
              </w:rPr>
            </w:pPr>
            <w:r>
              <w:rPr>
                <w:rFonts w:ascii="Garamond" w:eastAsia="Garamond" w:hAnsi="Garamond" w:cs="Garamond"/>
                <w:color w:val="000000"/>
                <w:spacing w:val="0"/>
                <w:w w:val="100"/>
                <w:position w:val="0"/>
                <w:sz w:val="19"/>
                <w:szCs w:val="19"/>
              </w:rPr>
              <w:t>387,663,442.00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资本公积</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20" w:right="0" w:firstLine="0"/>
              <w:jc w:val="both"/>
              <w:rPr>
                <w:sz w:val="19"/>
                <w:szCs w:val="19"/>
              </w:rPr>
            </w:pPr>
            <w:r>
              <w:rPr>
                <w:rFonts w:ascii="Garamond" w:eastAsia="Garamond" w:hAnsi="Garamond" w:cs="Garamond"/>
                <w:color w:val="000000"/>
                <w:spacing w:val="0"/>
                <w:w w:val="100"/>
                <w:position w:val="0"/>
                <w:sz w:val="19"/>
                <w:szCs w:val="19"/>
              </w:rPr>
              <w:t>816,636,271.70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both"/>
              <w:rPr>
                <w:sz w:val="19"/>
                <w:szCs w:val="19"/>
              </w:rPr>
            </w:pPr>
            <w:r>
              <w:rPr>
                <w:rFonts w:ascii="Garamond" w:eastAsia="Garamond" w:hAnsi="Garamond" w:cs="Garamond"/>
                <w:color w:val="000000"/>
                <w:spacing w:val="0"/>
                <w:w w:val="100"/>
                <w:position w:val="0"/>
                <w:sz w:val="19"/>
                <w:szCs w:val="19"/>
              </w:rPr>
              <w:t>807,074,838.17</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盈余公积</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20" w:right="0" w:firstLine="0"/>
              <w:jc w:val="both"/>
              <w:rPr>
                <w:sz w:val="19"/>
                <w:szCs w:val="19"/>
              </w:rPr>
            </w:pPr>
            <w:r>
              <w:rPr>
                <w:rFonts w:ascii="Garamond" w:eastAsia="Garamond" w:hAnsi="Garamond" w:cs="Garamond"/>
                <w:color w:val="000000"/>
                <w:spacing w:val="0"/>
                <w:w w:val="100"/>
                <w:position w:val="0"/>
                <w:sz w:val="19"/>
                <w:szCs w:val="19"/>
              </w:rPr>
              <w:t>185,684,395.81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both"/>
              <w:rPr>
                <w:sz w:val="19"/>
                <w:szCs w:val="19"/>
              </w:rPr>
            </w:pPr>
            <w:r>
              <w:rPr>
                <w:rFonts w:ascii="Garamond" w:eastAsia="Garamond" w:hAnsi="Garamond" w:cs="Garamond"/>
                <w:color w:val="000000"/>
                <w:spacing w:val="0"/>
                <w:w w:val="100"/>
                <w:position w:val="0"/>
                <w:sz w:val="19"/>
                <w:szCs w:val="19"/>
              </w:rPr>
              <w:t>180,682,811.53</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19"/>
                <w:szCs w:val="19"/>
              </w:rPr>
              <w:t>其中：</w:t>
            </w:r>
            <w:r>
              <w:rPr>
                <w:color w:val="000000"/>
                <w:spacing w:val="0"/>
                <w:w w:val="100"/>
                <w:position w:val="0"/>
                <w:sz w:val="20"/>
                <w:szCs w:val="20"/>
              </w:rPr>
              <w:t>法定公益金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Garamond" w:eastAsia="Garamond" w:hAnsi="Garamond" w:cs="Garamond"/>
                <w:color w:val="000000"/>
                <w:spacing w:val="0"/>
                <w:w w:val="100"/>
                <w:position w:val="0"/>
                <w:sz w:val="19"/>
                <w:szCs w:val="19"/>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9"/>
                <w:szCs w:val="19"/>
              </w:rPr>
            </w:pPr>
            <w:r>
              <w:rPr>
                <w:rFonts w:ascii="Garamond" w:eastAsia="Garamond" w:hAnsi="Garamond" w:cs="Garamond"/>
                <w:color w:val="000000"/>
                <w:spacing w:val="0"/>
                <w:w w:val="100"/>
                <w:position w:val="0"/>
                <w:sz w:val="19"/>
                <w:szCs w:val="19"/>
              </w:rPr>
              <w:t>40,110,720.42</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未分配利润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640" w:right="0" w:firstLine="0"/>
              <w:jc w:val="both"/>
              <w:rPr>
                <w:sz w:val="19"/>
                <w:szCs w:val="19"/>
              </w:rPr>
            </w:pPr>
            <w:r>
              <w:rPr>
                <w:rFonts w:ascii="Garamond" w:eastAsia="Garamond" w:hAnsi="Garamond" w:cs="Garamond"/>
                <w:color w:val="000000"/>
                <w:spacing w:val="0"/>
                <w:w w:val="100"/>
                <w:position w:val="0"/>
                <w:sz w:val="19"/>
                <w:szCs w:val="19"/>
              </w:rPr>
              <w:t>83,277,959.52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9"/>
                <w:szCs w:val="19"/>
              </w:rPr>
            </w:pPr>
            <w:r>
              <w:rPr>
                <w:rFonts w:ascii="Garamond" w:eastAsia="Garamond" w:hAnsi="Garamond" w:cs="Garamond"/>
                <w:color w:val="000000"/>
                <w:spacing w:val="0"/>
                <w:w w:val="100"/>
                <w:position w:val="0"/>
                <w:sz w:val="19"/>
                <w:szCs w:val="19"/>
              </w:rPr>
              <w:t>44,536,019.72</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现金股利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40"/>
              <w:jc w:val="left"/>
              <w:rPr>
                <w:sz w:val="19"/>
                <w:szCs w:val="19"/>
              </w:rPr>
            </w:pPr>
            <w:r>
              <w:rPr>
                <w:b/>
                <w:bCs/>
                <w:color w:val="000000"/>
                <w:spacing w:val="0"/>
                <w:w w:val="100"/>
                <w:position w:val="0"/>
                <w:sz w:val="19"/>
                <w:szCs w:val="19"/>
              </w:rPr>
              <w:t>股东权益合计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400" w:right="0" w:firstLine="0"/>
              <w:jc w:val="both"/>
              <w:rPr>
                <w:sz w:val="19"/>
                <w:szCs w:val="19"/>
              </w:rPr>
            </w:pPr>
            <w:r>
              <w:rPr>
                <w:rFonts w:ascii="Garamond" w:eastAsia="Garamond" w:hAnsi="Garamond" w:cs="Garamond"/>
                <w:b/>
                <w:bCs/>
                <w:color w:val="000000"/>
                <w:spacing w:val="0"/>
                <w:w w:val="100"/>
                <w:position w:val="0"/>
                <w:sz w:val="19"/>
                <w:szCs w:val="19"/>
              </w:rPr>
              <w:t>1,473,262,069.03</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both"/>
              <w:rPr>
                <w:sz w:val="19"/>
                <w:szCs w:val="19"/>
              </w:rPr>
            </w:pPr>
            <w:r>
              <w:rPr>
                <w:rFonts w:ascii="Garamond" w:eastAsia="Garamond" w:hAnsi="Garamond" w:cs="Garamond"/>
                <w:b/>
                <w:bCs/>
                <w:color w:val="000000"/>
                <w:spacing w:val="0"/>
                <w:w w:val="100"/>
                <w:position w:val="0"/>
                <w:sz w:val="19"/>
                <w:szCs w:val="19"/>
              </w:rPr>
              <w:t>1,419,957,111.42</w:t>
            </w:r>
          </w:p>
        </w:tc>
      </w:tr>
      <w:tr>
        <w:trPr>
          <w:trHeight w:val="446"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b/>
                <w:bCs/>
                <w:color w:val="000000"/>
                <w:spacing w:val="0"/>
                <w:w w:val="100"/>
                <w:position w:val="0"/>
                <w:sz w:val="19"/>
                <w:szCs w:val="19"/>
              </w:rPr>
              <w:t>负债及股东权益总计</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0" w:right="0" w:firstLine="0"/>
              <w:jc w:val="both"/>
              <w:rPr>
                <w:sz w:val="19"/>
                <w:szCs w:val="19"/>
              </w:rPr>
            </w:pPr>
            <w:r>
              <w:rPr>
                <w:rFonts w:ascii="Garamond" w:eastAsia="Garamond" w:hAnsi="Garamond" w:cs="Garamond"/>
                <w:b/>
                <w:bCs/>
                <w:color w:val="000000"/>
                <w:spacing w:val="0"/>
                <w:w w:val="100"/>
                <w:position w:val="0"/>
                <w:sz w:val="19"/>
                <w:szCs w:val="19"/>
              </w:rPr>
              <w:t>2,322,183,377.13</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9"/>
                <w:szCs w:val="19"/>
              </w:rPr>
            </w:pPr>
            <w:r>
              <w:rPr>
                <w:rFonts w:ascii="Garamond" w:eastAsia="Garamond" w:hAnsi="Garamond" w:cs="Garamond"/>
                <w:b/>
                <w:bCs/>
                <w:color w:val="000000"/>
                <w:spacing w:val="0"/>
                <w:w w:val="100"/>
                <w:position w:val="0"/>
                <w:sz w:val="19"/>
                <w:szCs w:val="19"/>
              </w:rPr>
              <w:t>2,292,717,941.51</w:t>
            </w:r>
          </w:p>
        </w:tc>
      </w:tr>
    </w:tbl>
    <w:p>
      <w:pPr>
        <w:spacing w:lineRule="exact" w:line="1"/>
        <w:rPr>
          <w:sz w:val="2"/>
          <w:szCs w:val="2"/>
        </w:rPr>
      </w:pPr>
      <w:r>
        <w:br w:type="page"/>
      </w:r>
    </w:p>
    <w:p>
      <w:pPr>
        <w:pStyle w:val="Style58"/>
        <w:keepNext/>
        <w:keepLines/>
        <w:widowControl w:val="0"/>
        <w:shd w:val="clear" w:color="auto" w:fill="auto"/>
        <w:bidi w:val="0"/>
        <w:spacing w:before="0" w:after="80" w:line="240" w:lineRule="auto"/>
        <w:ind w:left="0" w:right="0" w:firstLine="0"/>
        <w:jc w:val="center"/>
      </w:pPr>
      <w:bookmarkStart w:id="440" w:name="bookmark440"/>
      <w:bookmarkStart w:id="441" w:name="bookmark441"/>
      <w:bookmarkStart w:id="442" w:name="bookmark442"/>
      <w:r>
        <w:rPr>
          <w:rFonts w:ascii="SimSun" w:eastAsia="SimSun" w:hAnsi="SimSun" w:cs="SimSun"/>
          <w:color w:val="000000"/>
          <w:spacing w:val="0"/>
          <w:w w:val="100"/>
          <w:position w:val="0"/>
        </w:rPr>
        <w:t>利润及利润分配表</w:t>
      </w:r>
      <w:bookmarkEnd w:id="440"/>
      <w:bookmarkEnd w:id="441"/>
      <w:bookmarkEnd w:id="442"/>
    </w:p>
    <w:p>
      <w:pPr>
        <w:pStyle w:val="Style67"/>
        <w:keepNext w:val="0"/>
        <w:keepLines w:val="0"/>
        <w:widowControl w:val="0"/>
        <w:shd w:val="clear" w:color="auto" w:fill="auto"/>
        <w:bidi w:val="0"/>
        <w:spacing w:before="0" w:after="0" w:line="341" w:lineRule="exact"/>
        <w:ind w:left="460" w:right="0" w:firstLine="3500"/>
        <w:jc w:val="both"/>
        <w:rPr>
          <w:sz w:val="22"/>
          <w:szCs w:val="22"/>
        </w:rPr>
      </w:pPr>
      <w:r>
        <mc:AlternateContent>
          <mc:Choice Requires="wps">
            <w:drawing>
              <wp:anchor distT="0" distB="0" distL="114300" distR="114300" simplePos="0" relativeHeight="125829413" behindDoc="0" locked="0" layoutInCell="1" allowOverlap="1">
                <wp:simplePos x="0" y="0"/>
                <wp:positionH relativeFrom="page">
                  <wp:posOffset>5383530</wp:posOffset>
                </wp:positionH>
                <wp:positionV relativeFrom="paragraph">
                  <wp:posOffset>279400</wp:posOffset>
                </wp:positionV>
                <wp:extent cx="914400" cy="161290"/>
                <wp:wrapSquare wrapText="left"/>
                <wp:docPr id="51" name="Shape 51"/>
                <a:graphic xmlns:a="http://schemas.openxmlformats.org/drawingml/2006/main">
                  <a:graphicData uri="http://schemas.microsoft.com/office/word/2010/wordprocessingShape">
                    <wps:wsp>
                      <wps:cNvSpPr txBox="1"/>
                      <wps:spPr>
                        <a:xfrm>
                          <a:ext cx="914400" cy="1612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单位：人民币元</w:t>
                            </w:r>
                          </w:p>
                        </w:txbxContent>
                      </wps:txbx>
                      <wps:bodyPr wrap="none" lIns="0" tIns="0" rIns="0" bIns="0">
                        <a:noAutoFit/>
                      </wps:bodyPr>
                    </wps:wsp>
                  </a:graphicData>
                </a:graphic>
              </wp:anchor>
            </w:drawing>
          </mc:Choice>
          <mc:Fallback>
            <w:pict>
              <v:shape id="_x0000_s1077" type="#_x0000_t202" style="position:absolute;margin-left:423.90000000000003pt;margin-top:22.pt;width:72.pt;height:12.700000000000001pt;z-index:-125829340;mso-wrap-distance-left:9.pt;mso-wrap-distance-right:9.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单位：人民币元</w:t>
                      </w:r>
                    </w:p>
                  </w:txbxContent>
                </v:textbox>
                <w10:wrap type="square" side="left" anchorx="page"/>
              </v:shape>
            </w:pict>
          </mc:Fallback>
        </mc:AlternateContent>
      </w:r>
      <w:r>
        <w:rPr>
          <w:rFonts w:ascii="Garamond" w:eastAsia="Garamond" w:hAnsi="Garamond" w:cs="Garamond"/>
          <w:color w:val="000000"/>
          <w:spacing w:val="0"/>
          <w:w w:val="100"/>
          <w:position w:val="0"/>
          <w:sz w:val="20"/>
          <w:szCs w:val="20"/>
        </w:rPr>
        <w:t>2006</w:t>
      </w:r>
      <w:r>
        <w:rPr>
          <w:color w:val="000000"/>
          <w:spacing w:val="0"/>
          <w:w w:val="100"/>
          <w:position w:val="0"/>
          <w:sz w:val="20"/>
          <w:szCs w:val="20"/>
        </w:rPr>
        <w:t>年度 编制单位：深圳市农产品股份有限公司</w:t>
      </w:r>
      <w:r>
        <w:rPr>
          <w:rFonts w:ascii="Garamond" w:eastAsia="Garamond" w:hAnsi="Garamond" w:cs="Garamond"/>
          <w:color w:val="000000"/>
          <w:spacing w:val="0"/>
          <w:w w:val="100"/>
          <w:position w:val="0"/>
          <w:sz w:val="24"/>
          <w:szCs w:val="24"/>
        </w:rPr>
        <w:t>（</w:t>
      </w:r>
      <w:r>
        <w:rPr>
          <w:color w:val="000000"/>
          <w:spacing w:val="0"/>
          <w:w w:val="100"/>
          <w:position w:val="0"/>
          <w:sz w:val="20"/>
          <w:szCs w:val="20"/>
        </w:rPr>
        <w:t>母公司</w:t>
      </w:r>
      <w:r>
        <w:rPr>
          <w:color w:val="000000"/>
          <w:spacing w:val="0"/>
          <w:w w:val="100"/>
          <w:position w:val="0"/>
          <w:sz w:val="22"/>
          <w:szCs w:val="22"/>
        </w:rPr>
        <w:t>）</w:t>
      </w:r>
    </w:p>
    <w:tbl>
      <w:tblPr>
        <w:tblOverlap w:val="never"/>
        <w:jc w:val="center"/>
        <w:tblLayout w:type="fixed"/>
      </w:tblPr>
      <w:tblGrid>
        <w:gridCol w:w="3110"/>
        <w:gridCol w:w="1061"/>
        <w:gridCol w:w="2515"/>
        <w:gridCol w:w="2146"/>
      </w:tblGrid>
      <w:tr>
        <w:trPr>
          <w:trHeight w:val="64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 目</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312" w:lineRule="exact"/>
              <w:ind w:left="360" w:right="0" w:firstLine="0"/>
              <w:jc w:val="left"/>
              <w:rPr>
                <w:sz w:val="19"/>
                <w:szCs w:val="19"/>
              </w:rPr>
            </w:pPr>
            <w:r>
              <w:rPr>
                <w:color w:val="000000"/>
                <w:spacing w:val="0"/>
                <w:w w:val="100"/>
                <w:position w:val="0"/>
                <w:sz w:val="19"/>
                <w:szCs w:val="19"/>
              </w:rPr>
              <w:t>附 注</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400" w:firstLine="0"/>
              <w:jc w:val="right"/>
              <w:rPr>
                <w:sz w:val="19"/>
                <w:szCs w:val="19"/>
              </w:rPr>
            </w:pPr>
            <w:r>
              <w:rPr>
                <w:rFonts w:ascii="Garamond" w:eastAsia="Garamond" w:hAnsi="Garamond" w:cs="Garamond"/>
                <w:color w:val="000000"/>
                <w:spacing w:val="0"/>
                <w:w w:val="100"/>
                <w:position w:val="0"/>
                <w:sz w:val="19"/>
                <w:szCs w:val="19"/>
              </w:rPr>
              <w:t>2006</w:t>
            </w:r>
            <w:r>
              <w:rPr>
                <w:color w:val="000000"/>
                <w:spacing w:val="0"/>
                <w:w w:val="100"/>
                <w:position w:val="0"/>
                <w:sz w:val="19"/>
                <w:szCs w:val="19"/>
              </w:rPr>
              <w:t>年度</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both"/>
              <w:rPr>
                <w:sz w:val="19"/>
                <w:szCs w:val="19"/>
              </w:rPr>
            </w:pPr>
            <w:r>
              <w:rPr>
                <w:rFonts w:ascii="Garamond" w:eastAsia="Garamond" w:hAnsi="Garamond" w:cs="Garamond"/>
                <w:color w:val="000000"/>
                <w:spacing w:val="0"/>
                <w:w w:val="100"/>
                <w:position w:val="0"/>
                <w:sz w:val="19"/>
                <w:szCs w:val="19"/>
              </w:rPr>
              <w:t>2005</w:t>
            </w:r>
            <w:r>
              <w:rPr>
                <w:color w:val="000000"/>
                <w:spacing w:val="0"/>
                <w:w w:val="100"/>
                <w:position w:val="0"/>
                <w:sz w:val="19"/>
                <w:szCs w:val="19"/>
              </w:rPr>
              <w:t>年度</w:t>
            </w:r>
          </w:p>
        </w:tc>
      </w:tr>
      <w:tr>
        <w:trPr>
          <w:trHeight w:val="32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一、主营业务收入</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六</w:t>
            </w:r>
            <w:r>
              <w:rPr>
                <w:rFonts w:ascii="Garamond" w:eastAsia="Garamond" w:hAnsi="Garamond" w:cs="Garamond"/>
                <w:color w:val="000000"/>
                <w:spacing w:val="0"/>
                <w:w w:val="100"/>
                <w:position w:val="0"/>
                <w:sz w:val="19"/>
                <w:szCs w:val="19"/>
              </w:rPr>
              <w:t>.5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400" w:firstLine="0"/>
              <w:jc w:val="right"/>
              <w:rPr>
                <w:sz w:val="19"/>
                <w:szCs w:val="19"/>
              </w:rPr>
            </w:pPr>
            <w:r>
              <w:rPr>
                <w:rFonts w:ascii="Garamond" w:eastAsia="Garamond" w:hAnsi="Garamond" w:cs="Garamond"/>
                <w:b/>
                <w:bCs/>
                <w:color w:val="000000"/>
                <w:spacing w:val="0"/>
                <w:w w:val="100"/>
                <w:position w:val="0"/>
                <w:sz w:val="19"/>
                <w:szCs w:val="19"/>
              </w:rPr>
              <w:t>140,425,986.82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both"/>
              <w:rPr>
                <w:sz w:val="19"/>
                <w:szCs w:val="19"/>
              </w:rPr>
            </w:pPr>
            <w:r>
              <w:rPr>
                <w:rFonts w:ascii="Garamond" w:eastAsia="Garamond" w:hAnsi="Garamond" w:cs="Garamond"/>
                <w:b/>
                <w:bCs/>
                <w:color w:val="000000"/>
                <w:spacing w:val="0"/>
                <w:w w:val="100"/>
                <w:position w:val="0"/>
                <w:sz w:val="19"/>
                <w:szCs w:val="19"/>
              </w:rPr>
              <w:t>107,369,311.33</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减：主营业务成本</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六</w:t>
            </w:r>
            <w:r>
              <w:rPr>
                <w:rFonts w:ascii="Garamond" w:eastAsia="Garamond" w:hAnsi="Garamond" w:cs="Garamond"/>
                <w:color w:val="000000"/>
                <w:spacing w:val="0"/>
                <w:w w:val="100"/>
                <w:position w:val="0"/>
                <w:sz w:val="19"/>
                <w:szCs w:val="19"/>
              </w:rPr>
              <w:t>.5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color w:val="000000"/>
                <w:spacing w:val="0"/>
                <w:w w:val="100"/>
                <w:position w:val="0"/>
                <w:sz w:val="19"/>
                <w:szCs w:val="19"/>
              </w:rPr>
              <w:t>54,312,439.93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9"/>
                <w:szCs w:val="19"/>
              </w:rPr>
            </w:pPr>
            <w:r>
              <w:rPr>
                <w:rFonts w:ascii="Garamond" w:eastAsia="Garamond" w:hAnsi="Garamond" w:cs="Garamond"/>
                <w:color w:val="000000"/>
                <w:spacing w:val="0"/>
                <w:w w:val="100"/>
                <w:position w:val="0"/>
                <w:sz w:val="19"/>
                <w:szCs w:val="19"/>
              </w:rPr>
              <w:t>46,927,792.85</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主营业务税金及附加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both"/>
              <w:rPr>
                <w:sz w:val="19"/>
                <w:szCs w:val="19"/>
              </w:rPr>
            </w:pPr>
            <w:r>
              <w:rPr>
                <w:rFonts w:ascii="Garamond" w:eastAsia="Garamond" w:hAnsi="Garamond" w:cs="Garamond"/>
                <w:color w:val="000000"/>
                <w:spacing w:val="0"/>
                <w:w w:val="100"/>
                <w:position w:val="0"/>
                <w:sz w:val="19"/>
                <w:szCs w:val="19"/>
              </w:rPr>
              <w:t>6,650,971.16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80" w:right="0" w:firstLine="0"/>
              <w:jc w:val="both"/>
              <w:rPr>
                <w:sz w:val="19"/>
                <w:szCs w:val="19"/>
              </w:rPr>
            </w:pPr>
            <w:r>
              <w:rPr>
                <w:rFonts w:ascii="Garamond" w:eastAsia="Garamond" w:hAnsi="Garamond" w:cs="Garamond"/>
                <w:color w:val="000000"/>
                <w:spacing w:val="0"/>
                <w:w w:val="100"/>
                <w:position w:val="0"/>
                <w:sz w:val="19"/>
                <w:szCs w:val="19"/>
              </w:rPr>
              <w:t>4,933,269.96</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二、主营业务利润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b/>
                <w:bCs/>
                <w:color w:val="000000"/>
                <w:spacing w:val="0"/>
                <w:w w:val="100"/>
                <w:position w:val="0"/>
                <w:sz w:val="19"/>
                <w:szCs w:val="19"/>
              </w:rPr>
              <w:t>79,462,575.73</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both"/>
              <w:rPr>
                <w:sz w:val="19"/>
                <w:szCs w:val="19"/>
              </w:rPr>
            </w:pPr>
            <w:r>
              <w:rPr>
                <w:rFonts w:ascii="Garamond" w:eastAsia="Garamond" w:hAnsi="Garamond" w:cs="Garamond"/>
                <w:b/>
                <w:bCs/>
                <w:color w:val="000000"/>
                <w:spacing w:val="0"/>
                <w:w w:val="100"/>
                <w:position w:val="0"/>
                <w:sz w:val="19"/>
                <w:szCs w:val="19"/>
              </w:rPr>
              <w:t>55,508,248.52</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加：其他业务利润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color w:val="000000"/>
                <w:spacing w:val="0"/>
                <w:w w:val="100"/>
                <w:position w:val="0"/>
                <w:sz w:val="19"/>
                <w:szCs w:val="19"/>
              </w:rPr>
              <w:t>10,480,947.44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80" w:right="0" w:firstLine="0"/>
              <w:jc w:val="both"/>
              <w:rPr>
                <w:sz w:val="19"/>
                <w:szCs w:val="19"/>
              </w:rPr>
            </w:pPr>
            <w:r>
              <w:rPr>
                <w:rFonts w:ascii="Garamond" w:eastAsia="Garamond" w:hAnsi="Garamond" w:cs="Garamond"/>
                <w:color w:val="000000"/>
                <w:spacing w:val="0"/>
                <w:w w:val="100"/>
                <w:position w:val="0"/>
                <w:sz w:val="19"/>
                <w:szCs w:val="19"/>
              </w:rPr>
              <w:t>3,200,000.00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减：营业费用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Garamond" w:eastAsia="Garamond" w:hAnsi="Garamond" w:cs="Garamond"/>
                <w:color w:val="000000"/>
                <w:spacing w:val="0"/>
                <w:w w:val="100"/>
                <w:position w:val="0"/>
                <w:sz w:val="19"/>
                <w:szCs w:val="19"/>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both"/>
              <w:rPr>
                <w:sz w:val="19"/>
                <w:szCs w:val="19"/>
              </w:rPr>
            </w:pPr>
            <w:r>
              <w:rPr>
                <w:rFonts w:ascii="Garamond" w:eastAsia="Garamond" w:hAnsi="Garamond" w:cs="Garamond"/>
                <w:color w:val="000000"/>
                <w:spacing w:val="0"/>
                <w:w w:val="100"/>
                <w:position w:val="0"/>
                <w:sz w:val="19"/>
                <w:szCs w:val="19"/>
              </w:rPr>
              <w:t>466,605.38</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管理费用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color w:val="000000"/>
                <w:spacing w:val="0"/>
                <w:w w:val="100"/>
                <w:position w:val="0"/>
                <w:sz w:val="19"/>
                <w:szCs w:val="19"/>
              </w:rPr>
              <w:t>51,175,389.32</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980"/>
              <w:jc w:val="both"/>
              <w:rPr>
                <w:sz w:val="19"/>
                <w:szCs w:val="19"/>
              </w:rPr>
            </w:pPr>
            <w:r>
              <w:rPr>
                <w:rFonts w:ascii="Garamond" w:eastAsia="Garamond" w:hAnsi="Garamond" w:cs="Garamond"/>
                <w:color w:val="000000"/>
                <w:spacing w:val="0"/>
                <w:w w:val="100"/>
                <w:position w:val="0"/>
                <w:sz w:val="19"/>
                <w:szCs w:val="19"/>
              </w:rPr>
              <w:t>41,695,813.86</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财务费用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color w:val="000000"/>
                <w:spacing w:val="0"/>
                <w:w w:val="100"/>
                <w:position w:val="0"/>
                <w:sz w:val="19"/>
                <w:szCs w:val="19"/>
              </w:rPr>
              <w:t>24,361,322.24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9"/>
                <w:szCs w:val="19"/>
              </w:rPr>
            </w:pPr>
            <w:r>
              <w:rPr>
                <w:rFonts w:ascii="Garamond" w:eastAsia="Garamond" w:hAnsi="Garamond" w:cs="Garamond"/>
                <w:color w:val="000000"/>
                <w:spacing w:val="0"/>
                <w:w w:val="100"/>
                <w:position w:val="0"/>
                <w:sz w:val="19"/>
                <w:szCs w:val="19"/>
              </w:rPr>
              <w:t>24,548,324.87</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三、营业利润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b/>
                <w:bCs/>
                <w:color w:val="000000"/>
                <w:spacing w:val="0"/>
                <w:w w:val="100"/>
                <w:position w:val="0"/>
                <w:sz w:val="19"/>
                <w:szCs w:val="19"/>
              </w:rPr>
              <w:t>14,406,811.61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both"/>
              <w:rPr>
                <w:sz w:val="19"/>
                <w:szCs w:val="19"/>
              </w:rPr>
            </w:pPr>
            <w:r>
              <w:rPr>
                <w:rFonts w:ascii="Garamond" w:eastAsia="Garamond" w:hAnsi="Garamond" w:cs="Garamond"/>
                <w:b/>
                <w:bCs/>
                <w:color w:val="000000"/>
                <w:spacing w:val="0"/>
                <w:w w:val="100"/>
                <w:position w:val="0"/>
                <w:sz w:val="19"/>
                <w:szCs w:val="19"/>
              </w:rPr>
              <w:t>(8,002,495.59)</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加：投资收益</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六</w:t>
            </w:r>
            <w:r>
              <w:rPr>
                <w:rFonts w:ascii="Garamond" w:eastAsia="Garamond" w:hAnsi="Garamond" w:cs="Garamond"/>
                <w:color w:val="000000"/>
                <w:spacing w:val="0"/>
                <w:w w:val="100"/>
                <w:position w:val="0"/>
                <w:sz w:val="19"/>
                <w:szCs w:val="19"/>
              </w:rPr>
              <w:t>.6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color w:val="000000"/>
                <w:spacing w:val="0"/>
                <w:w w:val="100"/>
                <w:position w:val="0"/>
                <w:sz w:val="19"/>
                <w:szCs w:val="19"/>
              </w:rPr>
              <w:t>33,748,019.67</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9"/>
                <w:szCs w:val="19"/>
              </w:rPr>
            </w:pPr>
            <w:r>
              <w:rPr>
                <w:rFonts w:ascii="Garamond" w:eastAsia="Garamond" w:hAnsi="Garamond" w:cs="Garamond"/>
                <w:color w:val="000000"/>
                <w:spacing w:val="0"/>
                <w:w w:val="100"/>
                <w:position w:val="0"/>
                <w:sz w:val="19"/>
                <w:szCs w:val="19"/>
              </w:rPr>
              <w:t>27,693,846.96</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补贴收入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营业外收入</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400" w:firstLine="0"/>
              <w:jc w:val="right"/>
              <w:rPr>
                <w:sz w:val="19"/>
                <w:szCs w:val="19"/>
              </w:rPr>
            </w:pPr>
            <w:r>
              <w:rPr>
                <w:rFonts w:ascii="Garamond" w:eastAsia="Garamond" w:hAnsi="Garamond" w:cs="Garamond"/>
                <w:color w:val="000000"/>
                <w:spacing w:val="0"/>
                <w:w w:val="100"/>
                <w:position w:val="0"/>
                <w:sz w:val="19"/>
                <w:szCs w:val="19"/>
              </w:rPr>
              <w:t>377,801.49</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180" w:right="0" w:firstLine="0"/>
              <w:jc w:val="both"/>
              <w:rPr>
                <w:sz w:val="19"/>
                <w:szCs w:val="19"/>
              </w:rPr>
            </w:pPr>
            <w:r>
              <w:rPr>
                <w:rFonts w:ascii="Garamond" w:eastAsia="Garamond" w:hAnsi="Garamond" w:cs="Garamond"/>
                <w:color w:val="000000"/>
                <w:spacing w:val="0"/>
                <w:w w:val="100"/>
                <w:position w:val="0"/>
                <w:sz w:val="19"/>
                <w:szCs w:val="19"/>
              </w:rPr>
              <w:t>292,291.78</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减：营业外支出</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400" w:firstLine="0"/>
              <w:jc w:val="right"/>
              <w:rPr>
                <w:sz w:val="19"/>
                <w:szCs w:val="19"/>
              </w:rPr>
            </w:pPr>
            <w:r>
              <w:rPr>
                <w:rFonts w:ascii="Garamond" w:eastAsia="Garamond" w:hAnsi="Garamond" w:cs="Garamond"/>
                <w:color w:val="000000"/>
                <w:spacing w:val="0"/>
                <w:w w:val="100"/>
                <w:position w:val="0"/>
                <w:sz w:val="19"/>
                <w:szCs w:val="19"/>
              </w:rPr>
              <w:t>40,245.87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20,329.95</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四、利润总额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b/>
                <w:bCs/>
                <w:color w:val="000000"/>
                <w:spacing w:val="0"/>
                <w:w w:val="100"/>
                <w:position w:val="0"/>
                <w:sz w:val="19"/>
                <w:szCs w:val="19"/>
              </w:rPr>
              <w:t>48,492,386.90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9"/>
                <w:szCs w:val="19"/>
              </w:rPr>
            </w:pPr>
            <w:r>
              <w:rPr>
                <w:rFonts w:ascii="Garamond" w:eastAsia="Garamond" w:hAnsi="Garamond" w:cs="Garamond"/>
                <w:b/>
                <w:bCs/>
                <w:color w:val="000000"/>
                <w:spacing w:val="0"/>
                <w:w w:val="100"/>
                <w:position w:val="0"/>
                <w:sz w:val="19"/>
                <w:szCs w:val="19"/>
              </w:rPr>
              <w:t>19,963,313.20</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减：所得税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both"/>
              <w:rPr>
                <w:sz w:val="19"/>
                <w:szCs w:val="19"/>
              </w:rPr>
            </w:pPr>
            <w:r>
              <w:rPr>
                <w:rFonts w:ascii="Garamond" w:eastAsia="Garamond" w:hAnsi="Garamond" w:cs="Garamond"/>
                <w:color w:val="000000"/>
                <w:spacing w:val="0"/>
                <w:w w:val="100"/>
                <w:position w:val="0"/>
                <w:sz w:val="19"/>
                <w:szCs w:val="19"/>
              </w:rPr>
              <w:t>4,748,862.82</w:t>
            </w: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五、净利润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b/>
                <w:bCs/>
                <w:color w:val="000000"/>
                <w:spacing w:val="0"/>
                <w:w w:val="100"/>
                <w:position w:val="0"/>
                <w:sz w:val="19"/>
                <w:szCs w:val="19"/>
              </w:rPr>
              <w:t>43,743,524.08</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9"/>
                <w:szCs w:val="19"/>
              </w:rPr>
            </w:pPr>
            <w:r>
              <w:rPr>
                <w:rFonts w:ascii="Garamond" w:eastAsia="Garamond" w:hAnsi="Garamond" w:cs="Garamond"/>
                <w:b/>
                <w:bCs/>
                <w:color w:val="000000"/>
                <w:spacing w:val="0"/>
                <w:w w:val="100"/>
                <w:position w:val="0"/>
                <w:sz w:val="19"/>
                <w:szCs w:val="19"/>
              </w:rPr>
              <w:t>19,963,313.20</w:t>
            </w:r>
          </w:p>
        </w:tc>
      </w:tr>
      <w:tr>
        <w:trPr>
          <w:trHeight w:val="33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加：年初未分配利润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color w:val="000000"/>
                <w:spacing w:val="0"/>
                <w:w w:val="100"/>
                <w:position w:val="0"/>
                <w:sz w:val="19"/>
                <w:szCs w:val="19"/>
              </w:rPr>
              <w:t>44,536,019.72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9"/>
                <w:szCs w:val="19"/>
              </w:rPr>
            </w:pPr>
            <w:r>
              <w:rPr>
                <w:rFonts w:ascii="Garamond" w:eastAsia="Garamond" w:hAnsi="Garamond" w:cs="Garamond"/>
                <w:color w:val="000000"/>
                <w:spacing w:val="0"/>
                <w:w w:val="100"/>
                <w:position w:val="0"/>
                <w:sz w:val="19"/>
                <w:szCs w:val="19"/>
              </w:rPr>
              <w:t>27,407,934.73</w:t>
            </w:r>
          </w:p>
        </w:tc>
      </w:tr>
      <w:tr>
        <w:trPr>
          <w:trHeight w:val="35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其他转入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六、可供分配利润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b/>
                <w:bCs/>
                <w:color w:val="000000"/>
                <w:spacing w:val="0"/>
                <w:w w:val="100"/>
                <w:position w:val="0"/>
                <w:sz w:val="19"/>
                <w:szCs w:val="19"/>
              </w:rPr>
              <w:t>88,279,543.80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both"/>
              <w:rPr>
                <w:sz w:val="19"/>
                <w:szCs w:val="19"/>
              </w:rPr>
            </w:pPr>
            <w:r>
              <w:rPr>
                <w:rFonts w:ascii="Garamond" w:eastAsia="Garamond" w:hAnsi="Garamond" w:cs="Garamond"/>
                <w:b/>
                <w:bCs/>
                <w:color w:val="000000"/>
                <w:spacing w:val="0"/>
                <w:w w:val="100"/>
                <w:position w:val="0"/>
                <w:sz w:val="19"/>
                <w:szCs w:val="19"/>
              </w:rPr>
              <w:t>47,371,247.93</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减：提取法定盈余公积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both"/>
              <w:rPr>
                <w:sz w:val="19"/>
                <w:szCs w:val="19"/>
              </w:rPr>
            </w:pPr>
            <w:r>
              <w:rPr>
                <w:rFonts w:ascii="Garamond" w:eastAsia="Garamond" w:hAnsi="Garamond" w:cs="Garamond"/>
                <w:color w:val="000000"/>
                <w:spacing w:val="0"/>
                <w:w w:val="100"/>
                <w:position w:val="0"/>
                <w:sz w:val="19"/>
                <w:szCs w:val="19"/>
              </w:rPr>
              <w:t>5,001,584.28</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80" w:right="0" w:firstLine="0"/>
              <w:jc w:val="both"/>
              <w:rPr>
                <w:sz w:val="19"/>
                <w:szCs w:val="19"/>
              </w:rPr>
            </w:pPr>
            <w:r>
              <w:rPr>
                <w:rFonts w:ascii="Garamond" w:eastAsia="Garamond" w:hAnsi="Garamond" w:cs="Garamond"/>
                <w:color w:val="000000"/>
                <w:spacing w:val="0"/>
                <w:w w:val="100"/>
                <w:position w:val="0"/>
                <w:sz w:val="19"/>
                <w:szCs w:val="19"/>
              </w:rPr>
              <w:t>1,890,152.14</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提取法定公益金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both"/>
              <w:rPr>
                <w:sz w:val="19"/>
                <w:szCs w:val="19"/>
              </w:rPr>
            </w:pPr>
            <w:r>
              <w:rPr>
                <w:rFonts w:ascii="Garamond" w:eastAsia="Garamond" w:hAnsi="Garamond" w:cs="Garamond"/>
                <w:color w:val="000000"/>
                <w:spacing w:val="0"/>
                <w:w w:val="100"/>
                <w:position w:val="0"/>
                <w:sz w:val="19"/>
                <w:szCs w:val="19"/>
              </w:rPr>
              <w:t>945,076.07</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提取职工奖励及福利基金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提取储备基金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提取企业发展基金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利润归还投资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七、可供股东分配的利润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b/>
                <w:bCs/>
                <w:color w:val="000000"/>
                <w:spacing w:val="0"/>
                <w:w w:val="100"/>
                <w:position w:val="0"/>
                <w:sz w:val="19"/>
                <w:szCs w:val="19"/>
              </w:rPr>
              <w:t>83,277,959.52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both"/>
              <w:rPr>
                <w:sz w:val="19"/>
                <w:szCs w:val="19"/>
              </w:rPr>
            </w:pPr>
            <w:r>
              <w:rPr>
                <w:rFonts w:ascii="Garamond" w:eastAsia="Garamond" w:hAnsi="Garamond" w:cs="Garamond"/>
                <w:b/>
                <w:bCs/>
                <w:color w:val="000000"/>
                <w:spacing w:val="0"/>
                <w:w w:val="100"/>
                <w:position w:val="0"/>
                <w:sz w:val="19"/>
                <w:szCs w:val="19"/>
              </w:rPr>
              <w:t>44,536,019.72</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减：应付优先股股利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提取任意盈余公积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应付普通股股利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八、未分配利润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b/>
                <w:bCs/>
                <w:color w:val="000000"/>
                <w:spacing w:val="0"/>
                <w:w w:val="100"/>
                <w:position w:val="0"/>
                <w:sz w:val="19"/>
                <w:szCs w:val="19"/>
              </w:rPr>
              <w:t>83,277,959.52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both"/>
              <w:rPr>
                <w:sz w:val="19"/>
                <w:szCs w:val="19"/>
              </w:rPr>
            </w:pPr>
            <w:r>
              <w:rPr>
                <w:rFonts w:ascii="Garamond" w:eastAsia="Garamond" w:hAnsi="Garamond" w:cs="Garamond"/>
                <w:b/>
                <w:bCs/>
                <w:color w:val="000000"/>
                <w:spacing w:val="0"/>
                <w:w w:val="100"/>
                <w:position w:val="0"/>
                <w:sz w:val="19"/>
                <w:szCs w:val="19"/>
              </w:rPr>
              <w:t>44,536,019.72</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补充资料：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9"/>
                <w:szCs w:val="19"/>
              </w:rPr>
            </w:pPr>
            <w:r>
              <w:rPr>
                <w:rFonts w:ascii="Garamond" w:eastAsia="Garamond" w:hAnsi="Garamond" w:cs="Garamond"/>
                <w:color w:val="000000"/>
                <w:spacing w:val="0"/>
                <w:w w:val="100"/>
                <w:position w:val="0"/>
                <w:sz w:val="19"/>
                <w:szCs w:val="19"/>
              </w:rPr>
              <w:t>2006</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w:t>
            </w:r>
            <w:r>
              <w:rPr>
                <w:color w:val="000000"/>
                <w:spacing w:val="0"/>
                <w:w w:val="100"/>
                <w:position w:val="0"/>
                <w:sz w:val="19"/>
                <w:szCs w:val="19"/>
              </w:rPr>
              <w:t>月至</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both"/>
              <w:rPr>
                <w:sz w:val="19"/>
                <w:szCs w:val="19"/>
              </w:rPr>
            </w:pPr>
            <w:r>
              <w:rPr>
                <w:rFonts w:ascii="Garamond" w:eastAsia="Garamond" w:hAnsi="Garamond" w:cs="Garamond"/>
                <w:color w:val="000000"/>
                <w:spacing w:val="0"/>
                <w:w w:val="100"/>
                <w:position w:val="0"/>
                <w:sz w:val="19"/>
                <w:szCs w:val="19"/>
              </w:rPr>
              <w:t>2005</w:t>
            </w:r>
            <w:r>
              <w:rPr>
                <w:color w:val="000000"/>
                <w:spacing w:val="0"/>
                <w:w w:val="100"/>
                <w:position w:val="0"/>
                <w:sz w:val="19"/>
                <w:szCs w:val="19"/>
              </w:rPr>
              <w:t>年</w:t>
            </w:r>
            <w:r>
              <w:rPr>
                <w:rFonts w:ascii="Garamond" w:eastAsia="Garamond" w:hAnsi="Garamond" w:cs="Garamond"/>
                <w:color w:val="000000"/>
                <w:spacing w:val="0"/>
                <w:w w:val="100"/>
                <w:position w:val="0"/>
                <w:sz w:val="19"/>
                <w:szCs w:val="19"/>
              </w:rPr>
              <w:t>1</w:t>
            </w:r>
            <w:r>
              <w:rPr>
                <w:color w:val="000000"/>
                <w:spacing w:val="0"/>
                <w:w w:val="100"/>
                <w:position w:val="0"/>
                <w:sz w:val="19"/>
                <w:szCs w:val="19"/>
              </w:rPr>
              <w:t>月至</w:t>
            </w:r>
            <w:r>
              <w:rPr>
                <w:rFonts w:ascii="Garamond" w:eastAsia="Garamond" w:hAnsi="Garamond" w:cs="Garamond"/>
                <w:color w:val="000000"/>
                <w:spacing w:val="0"/>
                <w:w w:val="100"/>
                <w:position w:val="0"/>
                <w:sz w:val="19"/>
                <w:szCs w:val="19"/>
              </w:rPr>
              <w:t>12</w:t>
            </w:r>
            <w:r>
              <w:rPr>
                <w:color w:val="000000"/>
                <w:spacing w:val="0"/>
                <w:w w:val="100"/>
                <w:position w:val="0"/>
                <w:sz w:val="19"/>
                <w:szCs w:val="19"/>
              </w:rPr>
              <w:t>月</w:t>
            </w:r>
          </w:p>
        </w:tc>
      </w:tr>
      <w:tr>
        <w:trPr>
          <w:trHeight w:val="293" w:hRule="exact"/>
        </w:trPr>
        <w:tc>
          <w:tcPr>
            <w:gridSpan w:val="2"/>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9"/>
                <w:szCs w:val="19"/>
              </w:rPr>
            </w:pPr>
            <w:r>
              <w:rPr>
                <w:rFonts w:ascii="Garamond" w:eastAsia="Garamond" w:hAnsi="Garamond" w:cs="Garamond"/>
                <w:color w:val="000000"/>
                <w:spacing w:val="0"/>
                <w:w w:val="100"/>
                <w:position w:val="0"/>
                <w:sz w:val="19"/>
                <w:szCs w:val="19"/>
              </w:rPr>
              <w:t>1</w:t>
            </w:r>
            <w:r>
              <w:rPr>
                <w:color w:val="000000"/>
                <w:spacing w:val="0"/>
                <w:w w:val="100"/>
                <w:position w:val="0"/>
                <w:sz w:val="19"/>
                <w:szCs w:val="19"/>
              </w:rPr>
              <w:t>、出售、处置部门或被投资单位所得收益</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both"/>
              <w:rPr>
                <w:sz w:val="19"/>
                <w:szCs w:val="19"/>
              </w:rPr>
            </w:pPr>
            <w:r>
              <w:rPr>
                <w:rFonts w:ascii="Garamond" w:eastAsia="Garamond" w:hAnsi="Garamond" w:cs="Garamond"/>
                <w:color w:val="000000"/>
                <w:spacing w:val="0"/>
                <w:w w:val="100"/>
                <w:position w:val="0"/>
                <w:sz w:val="19"/>
                <w:szCs w:val="19"/>
              </w:rPr>
              <w:t>40,349,427.95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both"/>
              <w:rPr>
                <w:sz w:val="19"/>
                <w:szCs w:val="19"/>
              </w:rPr>
            </w:pPr>
            <w:r>
              <w:rPr>
                <w:rFonts w:ascii="Garamond" w:eastAsia="Garamond" w:hAnsi="Garamond" w:cs="Garamond"/>
                <w:color w:val="000000"/>
                <w:spacing w:val="0"/>
                <w:w w:val="100"/>
                <w:position w:val="0"/>
                <w:sz w:val="19"/>
                <w:szCs w:val="19"/>
              </w:rPr>
              <w:t>(91,525.00)</w:t>
            </w:r>
          </w:p>
        </w:tc>
      </w:tr>
    </w:tbl>
    <w:p>
      <w:pPr>
        <w:sectPr>
          <w:footnotePr>
            <w:pos w:val="pageBottom"/>
            <w:numFmt w:val="decimal"/>
            <w:numRestart w:val="continuous"/>
          </w:footnotePr>
          <w:pgSz w:w="11900" w:h="16840"/>
          <w:pgMar w:top="1383" w:right="1432" w:bottom="1662" w:left="1516" w:header="0" w:footer="3" w:gutter="0"/>
          <w:cols w:space="720"/>
          <w:noEndnote/>
          <w:rtlGutter w:val="0"/>
          <w:docGrid w:linePitch="360"/>
        </w:sectPr>
      </w:pPr>
    </w:p>
    <w:p>
      <w:pPr>
        <w:pStyle w:val="Style67"/>
        <w:keepNext w:val="0"/>
        <w:keepLines w:val="0"/>
        <w:framePr w:w="312" w:h="269" w:wrap="none" w:vAnchor="text" w:hAnchor="page" w:x="1639" w:y="54"/>
        <w:widowControl w:val="0"/>
        <w:shd w:val="clear" w:color="auto" w:fill="auto"/>
        <w:bidi w:val="0"/>
        <w:spacing w:before="0" w:after="0" w:line="240" w:lineRule="auto"/>
        <w:ind w:left="0" w:right="0" w:firstLine="0"/>
        <w:jc w:val="left"/>
        <w:rPr>
          <w:sz w:val="19"/>
          <w:szCs w:val="19"/>
        </w:rPr>
      </w:pPr>
      <w:r>
        <w:rPr>
          <w:rFonts w:ascii="Garamond" w:eastAsia="Garamond" w:hAnsi="Garamond" w:cs="Garamond"/>
          <w:color w:val="000000"/>
          <w:spacing w:val="0"/>
          <w:w w:val="100"/>
          <w:position w:val="0"/>
          <w:sz w:val="19"/>
          <w:szCs w:val="19"/>
        </w:rPr>
        <w:t>2</w:t>
      </w:r>
      <w:r>
        <w:rPr>
          <w:color w:val="000000"/>
          <w:spacing w:val="0"/>
          <w:w w:val="100"/>
          <w:position w:val="0"/>
          <w:sz w:val="19"/>
          <w:szCs w:val="19"/>
        </w:rPr>
        <w:t>、</w:t>
      </w:r>
    </w:p>
    <w:p>
      <w:pPr>
        <w:pStyle w:val="Style67"/>
        <w:keepNext w:val="0"/>
        <w:keepLines w:val="0"/>
        <w:framePr w:w="230" w:h="269" w:wrap="none" w:vAnchor="text" w:hAnchor="page" w:x="1721" w:y="366"/>
        <w:widowControl w:val="0"/>
        <w:shd w:val="clear" w:color="auto" w:fill="auto"/>
        <w:bidi w:val="0"/>
        <w:spacing w:before="0" w:after="0" w:line="240" w:lineRule="auto"/>
        <w:ind w:left="0" w:right="0" w:firstLine="0"/>
        <w:jc w:val="left"/>
        <w:rPr>
          <w:sz w:val="19"/>
          <w:szCs w:val="19"/>
        </w:rPr>
      </w:pPr>
      <w:r>
        <w:rPr>
          <w:rFonts w:ascii="Garamond" w:eastAsia="Garamond" w:hAnsi="Garamond" w:cs="Garamond"/>
          <w:color w:val="000000"/>
          <w:spacing w:val="0"/>
          <w:w w:val="100"/>
          <w:position w:val="0"/>
          <w:sz w:val="19"/>
          <w:szCs w:val="19"/>
        </w:rPr>
        <w:t>3</w:t>
      </w:r>
      <w:r>
        <w:rPr>
          <w:color w:val="000000"/>
          <w:spacing w:val="0"/>
          <w:w w:val="100"/>
          <w:position w:val="0"/>
          <w:sz w:val="19"/>
          <w:szCs w:val="19"/>
        </w:rPr>
        <w:t>、</w:t>
      </w:r>
    </w:p>
    <w:p>
      <w:pPr>
        <w:pStyle w:val="Style67"/>
        <w:keepNext w:val="0"/>
        <w:keepLines w:val="0"/>
        <w:framePr w:w="235" w:h="269" w:wrap="none" w:vAnchor="text" w:hAnchor="page" w:x="1716" w:y="678"/>
        <w:widowControl w:val="0"/>
        <w:shd w:val="clear" w:color="auto" w:fill="auto"/>
        <w:bidi w:val="0"/>
        <w:spacing w:before="0" w:after="0" w:line="240" w:lineRule="auto"/>
        <w:ind w:left="0" w:right="0" w:firstLine="0"/>
        <w:jc w:val="left"/>
        <w:rPr>
          <w:sz w:val="19"/>
          <w:szCs w:val="19"/>
        </w:rPr>
      </w:pPr>
      <w:r>
        <w:rPr>
          <w:rFonts w:ascii="Garamond" w:eastAsia="Garamond" w:hAnsi="Garamond" w:cs="Garamond"/>
          <w:color w:val="000000"/>
          <w:spacing w:val="0"/>
          <w:w w:val="100"/>
          <w:position w:val="0"/>
          <w:sz w:val="19"/>
          <w:szCs w:val="19"/>
        </w:rPr>
        <w:t>4</w:t>
      </w:r>
      <w:r>
        <w:rPr>
          <w:color w:val="000000"/>
          <w:spacing w:val="0"/>
          <w:w w:val="100"/>
          <w:position w:val="0"/>
          <w:sz w:val="19"/>
          <w:szCs w:val="19"/>
        </w:rPr>
        <w:t>、</w:t>
      </w:r>
    </w:p>
    <w:p>
      <w:pPr>
        <w:pStyle w:val="Style67"/>
        <w:keepNext w:val="0"/>
        <w:keepLines w:val="0"/>
        <w:framePr w:w="3317" w:h="965" w:wrap="none" w:vAnchor="text" w:hAnchor="page" w:x="1956" w:y="21"/>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自然灾害发生的损失</w:t>
      </w:r>
    </w:p>
    <w:p>
      <w:pPr>
        <w:pStyle w:val="Style67"/>
        <w:keepNext w:val="0"/>
        <w:keepLines w:val="0"/>
        <w:framePr w:w="3317" w:h="965" w:wrap="none" w:vAnchor="text" w:hAnchor="page" w:x="1956" w:y="21"/>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会计政策变更增加（或减少）利润总额 会计估计变更增加（或减少）利润总额</w:t>
      </w:r>
    </w:p>
    <w:p>
      <w:pPr>
        <w:widowControl w:val="0"/>
        <w:spacing w:line="360" w:lineRule="exact"/>
      </w:pPr>
    </w:p>
    <w:p>
      <w:pPr>
        <w:widowControl w:val="0"/>
        <w:spacing w:after="575" w:line="1" w:lineRule="exact"/>
      </w:pPr>
    </w:p>
    <w:p>
      <w:pPr>
        <w:widowControl w:val="0"/>
        <w:spacing w:line="1" w:lineRule="exact"/>
        <w:sectPr>
          <w:footnotePr>
            <w:pos w:val="pageBottom"/>
            <w:numFmt w:val="decimal"/>
            <w:numRestart w:val="continuous"/>
          </w:footnotePr>
          <w:type w:val="continuous"/>
          <w:pgSz w:w="11900" w:h="16840"/>
          <w:pgMar w:top="1406" w:right="1491" w:bottom="1262" w:left="1577" w:header="0" w:footer="3" w:gutter="0"/>
          <w:cols w:space="720"/>
          <w:noEndnote/>
          <w:rtlGutter w:val="0"/>
          <w:docGrid w:linePitch="360"/>
        </w:sectPr>
      </w:pPr>
    </w:p>
    <w:p>
      <w:pPr>
        <w:pStyle w:val="Style67"/>
        <w:keepNext w:val="0"/>
        <w:keepLines w:val="0"/>
        <w:framePr w:w="1459" w:h="576" w:wrap="none" w:hAnchor="page" w:x="1645" w:y="74"/>
        <w:widowControl w:val="0"/>
        <w:shd w:val="clear" w:color="auto" w:fill="auto"/>
        <w:tabs>
          <w:tab w:pos="274" w:val="left"/>
        </w:tabs>
        <w:bidi w:val="0"/>
        <w:spacing w:before="0" w:after="60" w:line="240" w:lineRule="auto"/>
        <w:ind w:left="0" w:right="0" w:firstLine="0"/>
        <w:jc w:val="left"/>
        <w:rPr>
          <w:sz w:val="19"/>
          <w:szCs w:val="19"/>
        </w:rPr>
      </w:pPr>
      <w:bookmarkStart w:id="443" w:name="bookmark443"/>
      <w:r>
        <w:rPr>
          <w:rFonts w:ascii="Garamond" w:eastAsia="Garamond" w:hAnsi="Garamond" w:cs="Garamond"/>
          <w:color w:val="000000"/>
          <w:spacing w:val="0"/>
          <w:w w:val="100"/>
          <w:position w:val="0"/>
          <w:sz w:val="19"/>
          <w:szCs w:val="19"/>
        </w:rPr>
        <w:t>5</w:t>
      </w:r>
      <w:bookmarkEnd w:id="443"/>
      <w:r>
        <w:rPr>
          <w:color w:val="000000"/>
          <w:spacing w:val="0"/>
          <w:w w:val="100"/>
          <w:position w:val="0"/>
          <w:sz w:val="19"/>
          <w:szCs w:val="19"/>
        </w:rPr>
        <w:t>、</w:t>
        <w:tab/>
        <w:t>债务重组损失</w:t>
      </w:r>
    </w:p>
    <w:p>
      <w:pPr>
        <w:pStyle w:val="Style67"/>
        <w:keepNext w:val="0"/>
        <w:keepLines w:val="0"/>
        <w:framePr w:w="1459" w:h="576" w:wrap="none" w:hAnchor="page" w:x="1645" w:y="74"/>
        <w:widowControl w:val="0"/>
        <w:shd w:val="clear" w:color="auto" w:fill="auto"/>
        <w:tabs>
          <w:tab w:pos="278" w:val="left"/>
        </w:tabs>
        <w:bidi w:val="0"/>
        <w:spacing w:before="0" w:after="0" w:line="240" w:lineRule="auto"/>
        <w:ind w:left="0" w:right="0" w:firstLine="0"/>
        <w:jc w:val="left"/>
        <w:rPr>
          <w:sz w:val="19"/>
          <w:szCs w:val="19"/>
        </w:rPr>
      </w:pPr>
      <w:bookmarkStart w:id="444" w:name="bookmark444"/>
      <w:r>
        <w:rPr>
          <w:rFonts w:ascii="Garamond" w:eastAsia="Garamond" w:hAnsi="Garamond" w:cs="Garamond"/>
          <w:color w:val="000000"/>
          <w:spacing w:val="0"/>
          <w:w w:val="100"/>
          <w:position w:val="0"/>
          <w:sz w:val="19"/>
          <w:szCs w:val="19"/>
        </w:rPr>
        <w:t>6</w:t>
      </w:r>
      <w:bookmarkEnd w:id="444"/>
      <w:r>
        <w:rPr>
          <w:color w:val="000000"/>
          <w:spacing w:val="0"/>
          <w:w w:val="100"/>
          <w:position w:val="0"/>
          <w:sz w:val="19"/>
          <w:szCs w:val="19"/>
        </w:rPr>
        <w:t>、</w:t>
        <w:tab/>
        <w:t>其他</w:t>
      </w:r>
    </w:p>
    <w:p>
      <w:pPr>
        <w:pStyle w:val="Style58"/>
        <w:keepNext/>
        <w:keepLines/>
        <w:framePr w:w="1450" w:h="346" w:wrap="none" w:hAnchor="page" w:x="5241" w:y="1120"/>
        <w:widowControl w:val="0"/>
        <w:shd w:val="clear" w:color="auto" w:fill="auto"/>
        <w:bidi w:val="0"/>
        <w:spacing w:before="0" w:after="0" w:line="240" w:lineRule="auto"/>
        <w:ind w:left="0" w:right="0" w:firstLine="0"/>
        <w:jc w:val="center"/>
      </w:pPr>
      <w:bookmarkStart w:id="445" w:name="bookmark445"/>
      <w:bookmarkStart w:id="446" w:name="bookmark446"/>
      <w:bookmarkStart w:id="447" w:name="bookmark447"/>
      <w:r>
        <w:rPr>
          <w:rFonts w:ascii="SimSun" w:eastAsia="SimSun" w:hAnsi="SimSun" w:cs="SimSun"/>
          <w:color w:val="000000"/>
          <w:spacing w:val="0"/>
          <w:w w:val="100"/>
          <w:position w:val="0"/>
        </w:rPr>
        <w:t>现金流量表</w:t>
      </w:r>
      <w:bookmarkEnd w:id="445"/>
      <w:bookmarkEnd w:id="446"/>
      <w:bookmarkEnd w:id="447"/>
    </w:p>
    <w:p>
      <w:pPr>
        <w:pStyle w:val="Style67"/>
        <w:keepNext w:val="0"/>
        <w:keepLines w:val="0"/>
        <w:framePr w:w="4181" w:h="629" w:wrap="none" w:hAnchor="page" w:x="1645" w:y="1586"/>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0"/>
          <w:szCs w:val="20"/>
        </w:rPr>
        <w:t>编制单位：深圳市农产品股份有限公司</w:t>
      </w:r>
      <w:r>
        <w:rPr>
          <w:rFonts w:ascii="Garamond" w:eastAsia="Garamond" w:hAnsi="Garamond" w:cs="Garamond"/>
          <w:color w:val="000000"/>
          <w:spacing w:val="0"/>
          <w:w w:val="100"/>
          <w:position w:val="0"/>
          <w:sz w:val="24"/>
          <w:szCs w:val="24"/>
        </w:rPr>
        <w:t>（</w:t>
      </w:r>
      <w:r>
        <w:rPr>
          <w:color w:val="000000"/>
          <w:spacing w:val="0"/>
          <w:w w:val="100"/>
          <w:position w:val="0"/>
          <w:sz w:val="20"/>
          <w:szCs w:val="20"/>
        </w:rPr>
        <w:t>母公司</w:t>
      </w:r>
      <w:r>
        <w:rPr>
          <w:rFonts w:ascii="Garamond" w:eastAsia="Garamond" w:hAnsi="Garamond" w:cs="Garamond"/>
          <w:color w:val="000000"/>
          <w:spacing w:val="0"/>
          <w:w w:val="100"/>
          <w:position w:val="0"/>
          <w:sz w:val="24"/>
          <w:szCs w:val="24"/>
        </w:rPr>
        <w:t>）</w:t>
      </w:r>
    </w:p>
    <w:p>
      <w:pPr>
        <w:pStyle w:val="Style67"/>
        <w:keepNext w:val="0"/>
        <w:keepLines w:val="0"/>
        <w:framePr w:w="4181" w:h="629" w:wrap="none" w:hAnchor="page" w:x="1645" w:y="15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p>
      <w:pPr>
        <w:pStyle w:val="Style67"/>
        <w:keepNext w:val="0"/>
        <w:keepLines w:val="0"/>
        <w:framePr w:w="3259" w:h="586" w:wrap="none" w:hAnchor="page" w:x="6810" w:y="1624"/>
        <w:widowControl w:val="0"/>
        <w:shd w:val="clear" w:color="auto" w:fill="auto"/>
        <w:tabs>
          <w:tab w:pos="2318" w:val="left"/>
        </w:tabs>
        <w:bidi w:val="0"/>
        <w:spacing w:before="0" w:after="0" w:line="240" w:lineRule="auto"/>
        <w:ind w:left="0" w:right="0" w:firstLine="0"/>
        <w:jc w:val="left"/>
      </w:pPr>
      <w:r>
        <w:rPr>
          <w:color w:val="000000"/>
          <w:spacing w:val="0"/>
          <w:w w:val="100"/>
          <w:position w:val="0"/>
        </w:rPr>
        <w:t>单位：人民币元</w:t>
        <w:tab/>
      </w:r>
      <w:r>
        <w:rPr>
          <w:rFonts w:ascii="Garamond" w:eastAsia="Garamond" w:hAnsi="Garamond" w:cs="Garamond"/>
          <w:color w:val="000000"/>
          <w:spacing w:val="0"/>
          <w:w w:val="100"/>
          <w:position w:val="0"/>
          <w:sz w:val="20"/>
          <w:szCs w:val="20"/>
        </w:rPr>
        <w:t>2006</w:t>
      </w:r>
      <w:r>
        <w:rPr>
          <w:color w:val="000000"/>
          <w:spacing w:val="0"/>
          <w:w w:val="100"/>
          <w:position w:val="0"/>
        </w:rPr>
        <w:t>年度</w:t>
      </w:r>
    </w:p>
    <w:p>
      <w:pPr>
        <w:pStyle w:val="Style67"/>
        <w:keepNext w:val="0"/>
        <w:keepLines w:val="0"/>
        <w:framePr w:w="3259" w:h="586" w:wrap="none" w:hAnchor="page" w:x="6810" w:y="1624"/>
        <w:widowControl w:val="0"/>
        <w:shd w:val="clear" w:color="auto" w:fill="auto"/>
        <w:tabs>
          <w:tab w:pos="1910" w:val="left"/>
        </w:tabs>
        <w:bidi w:val="0"/>
        <w:spacing w:before="0" w:after="0" w:line="240" w:lineRule="auto"/>
        <w:ind w:left="0" w:right="0" w:firstLine="0"/>
        <w:jc w:val="left"/>
        <w:rPr>
          <w:sz w:val="19"/>
          <w:szCs w:val="19"/>
        </w:rPr>
      </w:pPr>
      <w:r>
        <w:rPr>
          <w:color w:val="000000"/>
          <w:spacing w:val="0"/>
          <w:w w:val="100"/>
          <w:position w:val="0"/>
          <w:sz w:val="19"/>
          <w:szCs w:val="19"/>
        </w:rPr>
        <w:t>■附注</w:t>
        <w:tab/>
        <w:t>金额</w:t>
      </w:r>
    </w:p>
    <w:p>
      <w:pPr>
        <w:pStyle w:val="Style67"/>
        <w:keepNext w:val="0"/>
        <w:keepLines w:val="0"/>
        <w:framePr w:w="4987" w:h="7046" w:wrap="none" w:hAnchor="page" w:x="1641" w:y="2219"/>
        <w:widowControl w:val="0"/>
        <w:shd w:val="clear" w:color="auto" w:fill="auto"/>
        <w:tabs>
          <w:tab w:pos="379" w:val="left"/>
        </w:tabs>
        <w:bidi w:val="0"/>
        <w:spacing w:before="0" w:after="0" w:line="312" w:lineRule="exact"/>
        <w:ind w:left="0" w:right="0" w:firstLine="0"/>
        <w:jc w:val="left"/>
        <w:rPr>
          <w:sz w:val="19"/>
          <w:szCs w:val="19"/>
        </w:rPr>
      </w:pPr>
      <w:bookmarkStart w:id="448" w:name="bookmark448"/>
      <w:r>
        <w:rPr>
          <w:b/>
          <w:bCs/>
          <w:color w:val="000000"/>
          <w:spacing w:val="0"/>
          <w:w w:val="100"/>
          <w:position w:val="0"/>
          <w:sz w:val="19"/>
          <w:szCs w:val="19"/>
        </w:rPr>
        <w:t>一</w:t>
      </w:r>
      <w:bookmarkEnd w:id="448"/>
      <w:r>
        <w:rPr>
          <w:b/>
          <w:bCs/>
          <w:color w:val="000000"/>
          <w:spacing w:val="0"/>
          <w:w w:val="100"/>
          <w:position w:val="0"/>
          <w:sz w:val="19"/>
          <w:szCs w:val="19"/>
        </w:rPr>
        <w:t>、</w:t>
        <w:tab/>
        <w:t>经营活动产生的现金流量</w:t>
      </w:r>
    </w:p>
    <w:p>
      <w:pPr>
        <w:pStyle w:val="Style67"/>
        <w:keepNext w:val="0"/>
        <w:keepLines w:val="0"/>
        <w:framePr w:w="4987" w:h="7046" w:wrap="none" w:hAnchor="page" w:x="1641" w:y="2219"/>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销售商品、提供劳务收到的现金</w:t>
      </w:r>
    </w:p>
    <w:p>
      <w:pPr>
        <w:pStyle w:val="Style67"/>
        <w:keepNext w:val="0"/>
        <w:keepLines w:val="0"/>
        <w:framePr w:w="4987" w:h="7046" w:wrap="none" w:hAnchor="page" w:x="1641" w:y="2219"/>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收到的税费返还 收到的其他与经营活动有关的现金</w:t>
      </w:r>
    </w:p>
    <w:p>
      <w:pPr>
        <w:pStyle w:val="Style67"/>
        <w:keepNext w:val="0"/>
        <w:keepLines w:val="0"/>
        <w:framePr w:w="4987" w:h="7046" w:wrap="none" w:hAnchor="page" w:x="1641" w:y="2219"/>
        <w:widowControl w:val="0"/>
        <w:shd w:val="clear" w:color="auto" w:fill="auto"/>
        <w:bidi w:val="0"/>
        <w:spacing w:before="0" w:after="0" w:line="312" w:lineRule="exact"/>
        <w:ind w:left="1860" w:right="0" w:firstLine="0"/>
        <w:jc w:val="left"/>
        <w:rPr>
          <w:sz w:val="19"/>
          <w:szCs w:val="19"/>
        </w:rPr>
      </w:pPr>
      <w:r>
        <w:rPr>
          <w:b/>
          <w:bCs/>
          <w:color w:val="000000"/>
          <w:spacing w:val="0"/>
          <w:w w:val="100"/>
          <w:position w:val="0"/>
          <w:sz w:val="19"/>
          <w:szCs w:val="19"/>
        </w:rPr>
        <w:t>现金流入小计</w:t>
      </w:r>
    </w:p>
    <w:p>
      <w:pPr>
        <w:pStyle w:val="Style67"/>
        <w:keepNext w:val="0"/>
        <w:keepLines w:val="0"/>
        <w:framePr w:w="4987" w:h="7046" w:wrap="none" w:hAnchor="page" w:x="1641" w:y="2219"/>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购买商品、接受劳务支付的现金</w:t>
      </w:r>
    </w:p>
    <w:p>
      <w:pPr>
        <w:pStyle w:val="Style67"/>
        <w:keepNext w:val="0"/>
        <w:keepLines w:val="0"/>
        <w:framePr w:w="4987" w:h="7046" w:wrap="none" w:hAnchor="page" w:x="1641" w:y="2219"/>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支付给职工以及为职工支付的现金</w:t>
      </w:r>
    </w:p>
    <w:p>
      <w:pPr>
        <w:pStyle w:val="Style67"/>
        <w:keepNext w:val="0"/>
        <w:keepLines w:val="0"/>
        <w:framePr w:w="4987" w:h="7046" w:wrap="none" w:hAnchor="page" w:x="1641" w:y="2219"/>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支付的各项税费</w:t>
      </w:r>
    </w:p>
    <w:p>
      <w:pPr>
        <w:pStyle w:val="Style67"/>
        <w:keepNext w:val="0"/>
        <w:keepLines w:val="0"/>
        <w:framePr w:w="4987" w:h="7046" w:wrap="none" w:hAnchor="page" w:x="1641" w:y="2219"/>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支付的其他与经营活动有关的现金</w:t>
      </w:r>
    </w:p>
    <w:p>
      <w:pPr>
        <w:pStyle w:val="Style67"/>
        <w:keepNext w:val="0"/>
        <w:keepLines w:val="0"/>
        <w:framePr w:w="4987" w:h="7046" w:wrap="none" w:hAnchor="page" w:x="1641" w:y="2219"/>
        <w:widowControl w:val="0"/>
        <w:shd w:val="clear" w:color="auto" w:fill="auto"/>
        <w:bidi w:val="0"/>
        <w:spacing w:before="0" w:after="0" w:line="312" w:lineRule="exact"/>
        <w:ind w:left="1860" w:right="0" w:firstLine="0"/>
        <w:jc w:val="left"/>
        <w:rPr>
          <w:sz w:val="19"/>
          <w:szCs w:val="19"/>
        </w:rPr>
      </w:pPr>
      <w:r>
        <w:rPr>
          <w:b/>
          <w:bCs/>
          <w:color w:val="000000"/>
          <w:spacing w:val="0"/>
          <w:w w:val="100"/>
          <w:position w:val="0"/>
          <w:sz w:val="19"/>
          <w:szCs w:val="19"/>
        </w:rPr>
        <w:t>现金流出小计</w:t>
      </w:r>
    </w:p>
    <w:p>
      <w:pPr>
        <w:pStyle w:val="Style67"/>
        <w:keepNext w:val="0"/>
        <w:keepLines w:val="0"/>
        <w:framePr w:w="4987" w:h="7046" w:wrap="none" w:hAnchor="page" w:x="1641" w:y="2219"/>
        <w:widowControl w:val="0"/>
        <w:shd w:val="clear" w:color="auto" w:fill="auto"/>
        <w:bidi w:val="0"/>
        <w:spacing w:before="0" w:after="0" w:line="312" w:lineRule="exact"/>
        <w:ind w:left="1180" w:right="0" w:firstLine="0"/>
        <w:jc w:val="left"/>
        <w:rPr>
          <w:sz w:val="19"/>
          <w:szCs w:val="19"/>
        </w:rPr>
      </w:pPr>
      <w:r>
        <w:rPr>
          <w:b/>
          <w:bCs/>
          <w:color w:val="000000"/>
          <w:spacing w:val="0"/>
          <w:w w:val="100"/>
          <w:position w:val="0"/>
          <w:sz w:val="19"/>
          <w:szCs w:val="19"/>
        </w:rPr>
        <w:t>经营活动产生的现金流量净额</w:t>
      </w:r>
    </w:p>
    <w:p>
      <w:pPr>
        <w:pStyle w:val="Style67"/>
        <w:keepNext w:val="0"/>
        <w:keepLines w:val="0"/>
        <w:framePr w:w="4987" w:h="7046" w:wrap="none" w:hAnchor="page" w:x="1641" w:y="2219"/>
        <w:widowControl w:val="0"/>
        <w:shd w:val="clear" w:color="auto" w:fill="auto"/>
        <w:tabs>
          <w:tab w:pos="374" w:val="left"/>
        </w:tabs>
        <w:bidi w:val="0"/>
        <w:spacing w:before="0" w:after="0" w:line="312" w:lineRule="exact"/>
        <w:ind w:left="0" w:right="0" w:firstLine="0"/>
        <w:jc w:val="both"/>
        <w:rPr>
          <w:sz w:val="19"/>
          <w:szCs w:val="19"/>
        </w:rPr>
      </w:pPr>
      <w:bookmarkStart w:id="449" w:name="bookmark449"/>
      <w:r>
        <w:rPr>
          <w:b/>
          <w:bCs/>
          <w:color w:val="000000"/>
          <w:spacing w:val="0"/>
          <w:w w:val="100"/>
          <w:position w:val="0"/>
          <w:sz w:val="19"/>
          <w:szCs w:val="19"/>
        </w:rPr>
        <w:t>二</w:t>
      </w:r>
      <w:bookmarkEnd w:id="449"/>
      <w:r>
        <w:rPr>
          <w:b/>
          <w:bCs/>
          <w:color w:val="000000"/>
          <w:spacing w:val="0"/>
          <w:w w:val="100"/>
          <w:position w:val="0"/>
          <w:sz w:val="19"/>
          <w:szCs w:val="19"/>
        </w:rPr>
        <w:t>、</w:t>
        <w:tab/>
        <w:t>投资活动产生的现金流量</w:t>
      </w:r>
    </w:p>
    <w:p>
      <w:pPr>
        <w:pStyle w:val="Style67"/>
        <w:keepNext w:val="0"/>
        <w:keepLines w:val="0"/>
        <w:framePr w:w="4987" w:h="7046" w:wrap="none" w:hAnchor="page" w:x="1641" w:y="2219"/>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收回投资所收到的现金</w:t>
      </w:r>
    </w:p>
    <w:p>
      <w:pPr>
        <w:pStyle w:val="Style67"/>
        <w:keepNext w:val="0"/>
        <w:keepLines w:val="0"/>
        <w:framePr w:w="4987" w:h="7046" w:wrap="none" w:hAnchor="page" w:x="1641" w:y="2219"/>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取得投资收益所收到的现金</w:t>
      </w:r>
    </w:p>
    <w:p>
      <w:pPr>
        <w:pStyle w:val="Style67"/>
        <w:keepNext w:val="0"/>
        <w:keepLines w:val="0"/>
        <w:framePr w:w="4987" w:h="7046" w:wrap="none" w:hAnchor="page" w:x="1641" w:y="2219"/>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处置固定资产、无形资产和其他长期资产所收回的现金净额 收到的其他与投资活动有关的现金</w:t>
      </w:r>
    </w:p>
    <w:p>
      <w:pPr>
        <w:pStyle w:val="Style67"/>
        <w:keepNext w:val="0"/>
        <w:keepLines w:val="0"/>
        <w:framePr w:w="4987" w:h="7046" w:wrap="none" w:hAnchor="page" w:x="1641" w:y="2219"/>
        <w:widowControl w:val="0"/>
        <w:shd w:val="clear" w:color="auto" w:fill="auto"/>
        <w:bidi w:val="0"/>
        <w:spacing w:before="0" w:after="0" w:line="312" w:lineRule="exact"/>
        <w:ind w:left="1860" w:right="0" w:firstLine="0"/>
        <w:jc w:val="left"/>
        <w:rPr>
          <w:sz w:val="19"/>
          <w:szCs w:val="19"/>
        </w:rPr>
      </w:pPr>
      <w:r>
        <w:rPr>
          <w:b/>
          <w:bCs/>
          <w:color w:val="000000"/>
          <w:spacing w:val="0"/>
          <w:w w:val="100"/>
          <w:position w:val="0"/>
          <w:sz w:val="19"/>
          <w:szCs w:val="19"/>
        </w:rPr>
        <w:t>现金流入小计</w:t>
      </w:r>
    </w:p>
    <w:p>
      <w:pPr>
        <w:pStyle w:val="Style67"/>
        <w:keepNext w:val="0"/>
        <w:keepLines w:val="0"/>
        <w:framePr w:w="4987" w:h="7046" w:wrap="none" w:hAnchor="page" w:x="1641" w:y="2219"/>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购建固定资产、无形资产和其他长期资产所支付的现金净额 投资所支付的现金</w:t>
      </w:r>
    </w:p>
    <w:p>
      <w:pPr>
        <w:pStyle w:val="Style67"/>
        <w:keepNext w:val="0"/>
        <w:keepLines w:val="0"/>
        <w:framePr w:w="4987" w:h="7046" w:wrap="none" w:hAnchor="page" w:x="1641" w:y="2219"/>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支付的其他与投资活动有关的现金</w:t>
      </w:r>
    </w:p>
    <w:p>
      <w:pPr>
        <w:pStyle w:val="Style67"/>
        <w:keepNext w:val="0"/>
        <w:keepLines w:val="0"/>
        <w:framePr w:w="4987" w:h="7046" w:wrap="none" w:hAnchor="page" w:x="1641" w:y="2219"/>
        <w:widowControl w:val="0"/>
        <w:shd w:val="clear" w:color="auto" w:fill="auto"/>
        <w:bidi w:val="0"/>
        <w:spacing w:before="0" w:after="0" w:line="312" w:lineRule="exact"/>
        <w:ind w:left="1860" w:right="0" w:firstLine="0"/>
        <w:jc w:val="left"/>
        <w:rPr>
          <w:sz w:val="19"/>
          <w:szCs w:val="19"/>
        </w:rPr>
      </w:pPr>
      <w:r>
        <w:rPr>
          <w:b/>
          <w:bCs/>
          <w:color w:val="000000"/>
          <w:spacing w:val="0"/>
          <w:w w:val="100"/>
          <w:position w:val="0"/>
          <w:sz w:val="19"/>
          <w:szCs w:val="19"/>
        </w:rPr>
        <w:t>现金流出小计</w:t>
      </w:r>
    </w:p>
    <w:p>
      <w:pPr>
        <w:pStyle w:val="Style67"/>
        <w:keepNext w:val="0"/>
        <w:keepLines w:val="0"/>
        <w:framePr w:w="4987" w:h="7046" w:wrap="none" w:hAnchor="page" w:x="1641" w:y="2219"/>
        <w:widowControl w:val="0"/>
        <w:shd w:val="clear" w:color="auto" w:fill="auto"/>
        <w:bidi w:val="0"/>
        <w:spacing w:before="0" w:after="0" w:line="312" w:lineRule="exact"/>
        <w:ind w:left="1180" w:right="0" w:firstLine="0"/>
        <w:jc w:val="left"/>
        <w:rPr>
          <w:sz w:val="19"/>
          <w:szCs w:val="19"/>
        </w:rPr>
      </w:pPr>
      <w:r>
        <w:rPr>
          <w:b/>
          <w:bCs/>
          <w:color w:val="000000"/>
          <w:spacing w:val="0"/>
          <w:w w:val="100"/>
          <w:position w:val="0"/>
          <w:sz w:val="19"/>
          <w:szCs w:val="19"/>
        </w:rPr>
        <w:t>投资活动产生的现金流量净额</w:t>
      </w:r>
    </w:p>
    <w:p>
      <w:pPr>
        <w:pStyle w:val="Style89"/>
        <w:keepNext w:val="0"/>
        <w:keepLines w:val="0"/>
        <w:framePr w:w="1157" w:h="3101" w:wrap="none" w:hAnchor="page" w:x="9138" w:y="2594"/>
        <w:widowControl w:val="0"/>
        <w:shd w:val="clear" w:color="auto" w:fill="auto"/>
        <w:bidi w:val="0"/>
        <w:spacing w:before="0" w:after="380" w:line="240" w:lineRule="auto"/>
        <w:ind w:left="0" w:right="0" w:firstLine="0"/>
        <w:jc w:val="left"/>
      </w:pPr>
      <w:r>
        <w:rPr>
          <w:color w:val="000000"/>
          <w:spacing w:val="0"/>
          <w:w w:val="100"/>
          <w:position w:val="0"/>
        </w:rPr>
        <w:t>169,926,290.76</w:t>
      </w:r>
    </w:p>
    <w:p>
      <w:pPr>
        <w:pStyle w:val="Style89"/>
        <w:keepNext w:val="0"/>
        <w:keepLines w:val="0"/>
        <w:framePr w:w="1157" w:h="3101" w:wrap="none" w:hAnchor="page" w:x="9138" w:y="2594"/>
        <w:widowControl w:val="0"/>
        <w:pBdr>
          <w:bottom w:val="single" w:sz="4" w:space="0" w:color="auto"/>
        </w:pBdr>
        <w:shd w:val="clear" w:color="auto" w:fill="auto"/>
        <w:bidi w:val="0"/>
        <w:spacing w:before="0" w:after="80" w:line="240" w:lineRule="auto"/>
        <w:ind w:left="0" w:right="0" w:firstLine="0"/>
        <w:jc w:val="left"/>
      </w:pPr>
      <w:r>
        <w:rPr>
          <w:color w:val="000000"/>
          <w:spacing w:val="0"/>
          <w:w w:val="100"/>
          <w:position w:val="0"/>
        </w:rPr>
        <w:t>68,724,220.93</w:t>
      </w:r>
    </w:p>
    <w:p>
      <w:pPr>
        <w:pStyle w:val="Style89"/>
        <w:keepNext w:val="0"/>
        <w:keepLines w:val="0"/>
        <w:framePr w:w="1157" w:h="3101" w:wrap="none" w:hAnchor="page" w:x="9138" w:y="2594"/>
        <w:widowControl w:val="0"/>
        <w:pBdr>
          <w:bottom w:val="single" w:sz="4" w:space="0" w:color="auto"/>
        </w:pBdr>
        <w:shd w:val="clear" w:color="auto" w:fill="auto"/>
        <w:bidi w:val="0"/>
        <w:spacing w:before="0" w:after="80" w:line="240" w:lineRule="auto"/>
        <w:ind w:left="0" w:right="0" w:firstLine="0"/>
        <w:jc w:val="left"/>
      </w:pPr>
      <w:r>
        <w:rPr>
          <w:b/>
          <w:bCs/>
          <w:color w:val="000000"/>
          <w:spacing w:val="0"/>
          <w:w w:val="100"/>
          <w:position w:val="0"/>
        </w:rPr>
        <w:t>238,650,511.69</w:t>
      </w:r>
    </w:p>
    <w:p>
      <w:pPr>
        <w:pStyle w:val="Style89"/>
        <w:keepNext w:val="0"/>
        <w:keepLines w:val="0"/>
        <w:framePr w:w="1157" w:h="3101" w:wrap="none" w:hAnchor="page" w:x="9138" w:y="2594"/>
        <w:widowControl w:val="0"/>
        <w:shd w:val="clear" w:color="auto" w:fill="auto"/>
        <w:bidi w:val="0"/>
        <w:spacing w:before="0" w:after="80" w:line="240" w:lineRule="auto"/>
        <w:ind w:left="0" w:right="0" w:firstLine="0"/>
        <w:jc w:val="right"/>
      </w:pPr>
      <w:r>
        <w:rPr>
          <w:color w:val="000000"/>
          <w:spacing w:val="0"/>
          <w:w w:val="100"/>
          <w:position w:val="0"/>
        </w:rPr>
        <w:t>9,532,661.04</w:t>
      </w:r>
    </w:p>
    <w:p>
      <w:pPr>
        <w:pStyle w:val="Style89"/>
        <w:keepNext w:val="0"/>
        <w:keepLines w:val="0"/>
        <w:framePr w:w="1157" w:h="3101" w:wrap="none" w:hAnchor="page" w:x="9138" w:y="2594"/>
        <w:widowControl w:val="0"/>
        <w:shd w:val="clear" w:color="auto" w:fill="auto"/>
        <w:bidi w:val="0"/>
        <w:spacing w:before="0" w:after="80" w:line="240" w:lineRule="auto"/>
        <w:ind w:left="0" w:right="0" w:firstLine="0"/>
        <w:jc w:val="left"/>
      </w:pPr>
      <w:r>
        <w:rPr>
          <w:color w:val="000000"/>
          <w:spacing w:val="0"/>
          <w:w w:val="100"/>
          <w:position w:val="0"/>
        </w:rPr>
        <w:t>38,280,614.81</w:t>
      </w:r>
    </w:p>
    <w:p>
      <w:pPr>
        <w:pStyle w:val="Style89"/>
        <w:keepNext w:val="0"/>
        <w:keepLines w:val="0"/>
        <w:framePr w:w="1157" w:h="3101" w:wrap="none" w:hAnchor="page" w:x="9138" w:y="2594"/>
        <w:widowControl w:val="0"/>
        <w:shd w:val="clear" w:color="auto" w:fill="auto"/>
        <w:bidi w:val="0"/>
        <w:spacing w:before="0" w:after="80" w:line="240" w:lineRule="auto"/>
        <w:ind w:left="0" w:right="0" w:firstLine="0"/>
        <w:jc w:val="left"/>
      </w:pPr>
      <w:r>
        <w:rPr>
          <w:color w:val="000000"/>
          <w:spacing w:val="0"/>
          <w:w w:val="100"/>
          <w:position w:val="0"/>
        </w:rPr>
        <w:t>13,591,038.48</w:t>
      </w:r>
    </w:p>
    <w:p>
      <w:pPr>
        <w:pStyle w:val="Style89"/>
        <w:keepNext w:val="0"/>
        <w:keepLines w:val="0"/>
        <w:framePr w:w="1157" w:h="3101" w:wrap="none" w:hAnchor="page" w:x="9138" w:y="2594"/>
        <w:widowControl w:val="0"/>
        <w:pBdr>
          <w:bottom w:val="single" w:sz="4" w:space="0" w:color="auto"/>
        </w:pBdr>
        <w:shd w:val="clear" w:color="auto" w:fill="auto"/>
        <w:bidi w:val="0"/>
        <w:spacing w:before="0" w:after="80" w:line="240" w:lineRule="auto"/>
        <w:ind w:left="0" w:right="0" w:firstLine="0"/>
        <w:jc w:val="left"/>
      </w:pPr>
      <w:r>
        <w:rPr>
          <w:color w:val="000000"/>
          <w:spacing w:val="0"/>
          <w:w w:val="100"/>
          <w:position w:val="0"/>
        </w:rPr>
        <w:t>124,156,483.03</w:t>
      </w:r>
    </w:p>
    <w:p>
      <w:pPr>
        <w:pStyle w:val="Style89"/>
        <w:keepNext w:val="0"/>
        <w:keepLines w:val="0"/>
        <w:framePr w:w="1157" w:h="3101" w:wrap="none" w:hAnchor="page" w:x="9138" w:y="2594"/>
        <w:widowControl w:val="0"/>
        <w:pBdr>
          <w:bottom w:val="single" w:sz="4" w:space="0" w:color="auto"/>
        </w:pBdr>
        <w:shd w:val="clear" w:color="auto" w:fill="auto"/>
        <w:bidi w:val="0"/>
        <w:spacing w:before="0" w:after="80" w:line="240" w:lineRule="auto"/>
        <w:ind w:left="0" w:right="0" w:firstLine="0"/>
        <w:jc w:val="left"/>
      </w:pPr>
      <w:r>
        <w:rPr>
          <w:b/>
          <w:bCs/>
          <w:color w:val="000000"/>
          <w:spacing w:val="0"/>
          <w:w w:val="100"/>
          <w:position w:val="0"/>
        </w:rPr>
        <w:t>185,560,797.36</w:t>
      </w:r>
    </w:p>
    <w:p>
      <w:pPr>
        <w:pStyle w:val="Style89"/>
        <w:keepNext w:val="0"/>
        <w:keepLines w:val="0"/>
        <w:framePr w:w="1157" w:h="3101" w:wrap="none" w:hAnchor="page" w:x="9138" w:y="2594"/>
        <w:widowControl w:val="0"/>
        <w:pBdr>
          <w:bottom w:val="single" w:sz="4" w:space="0" w:color="auto"/>
        </w:pBdr>
        <w:shd w:val="clear" w:color="auto" w:fill="auto"/>
        <w:bidi w:val="0"/>
        <w:spacing w:before="0" w:after="80" w:line="240" w:lineRule="auto"/>
        <w:ind w:left="0" w:right="0" w:firstLine="0"/>
        <w:jc w:val="left"/>
      </w:pPr>
      <w:r>
        <w:rPr>
          <w:b/>
          <w:bCs/>
          <w:color w:val="000000"/>
          <w:spacing w:val="0"/>
          <w:w w:val="100"/>
          <w:position w:val="0"/>
        </w:rPr>
        <w:t>53,089,714.33</w:t>
      </w:r>
    </w:p>
    <w:p>
      <w:pPr>
        <w:pStyle w:val="Style89"/>
        <w:keepNext w:val="0"/>
        <w:keepLines w:val="0"/>
        <w:framePr w:w="1056" w:h="888" w:wrap="none" w:hAnchor="page" w:x="9239" w:y="6112"/>
        <w:widowControl w:val="0"/>
        <w:shd w:val="clear" w:color="auto" w:fill="auto"/>
        <w:bidi w:val="0"/>
        <w:spacing w:before="0" w:line="240" w:lineRule="auto"/>
        <w:ind w:left="0" w:right="0" w:firstLine="0"/>
        <w:jc w:val="left"/>
      </w:pPr>
      <w:r>
        <w:rPr>
          <w:color w:val="000000"/>
          <w:spacing w:val="0"/>
          <w:w w:val="100"/>
          <w:position w:val="0"/>
        </w:rPr>
        <w:t>64,867,653.86</w:t>
      </w:r>
    </w:p>
    <w:p>
      <w:pPr>
        <w:pStyle w:val="Style89"/>
        <w:keepNext w:val="0"/>
        <w:keepLines w:val="0"/>
        <w:framePr w:w="1056" w:h="888" w:wrap="none" w:hAnchor="page" w:x="9239" w:y="6112"/>
        <w:widowControl w:val="0"/>
        <w:shd w:val="clear" w:color="auto" w:fill="auto"/>
        <w:bidi w:val="0"/>
        <w:spacing w:before="0" w:line="240" w:lineRule="auto"/>
        <w:ind w:left="0" w:right="0" w:firstLine="0"/>
        <w:jc w:val="left"/>
      </w:pPr>
      <w:r>
        <w:rPr>
          <w:color w:val="000000"/>
          <w:spacing w:val="0"/>
          <w:w w:val="100"/>
          <w:position w:val="0"/>
        </w:rPr>
        <w:t>56,896,005.87</w:t>
      </w:r>
    </w:p>
    <w:p>
      <w:pPr>
        <w:pStyle w:val="Style89"/>
        <w:keepNext w:val="0"/>
        <w:keepLines w:val="0"/>
        <w:framePr w:w="1056" w:h="888" w:wrap="none" w:hAnchor="page" w:x="9239" w:y="6112"/>
        <w:widowControl w:val="0"/>
        <w:shd w:val="clear" w:color="auto" w:fill="auto"/>
        <w:bidi w:val="0"/>
        <w:spacing w:before="0" w:line="240" w:lineRule="auto"/>
        <w:ind w:left="0" w:right="0" w:firstLine="0"/>
        <w:jc w:val="left"/>
      </w:pPr>
      <w:r>
        <w:rPr>
          <w:color w:val="000000"/>
          <w:spacing w:val="0"/>
          <w:w w:val="100"/>
          <w:position w:val="0"/>
        </w:rPr>
        <w:t>15,003,500.00</w:t>
      </w:r>
    </w:p>
    <w:p>
      <w:pPr>
        <w:pStyle w:val="Style89"/>
        <w:keepNext w:val="0"/>
        <w:keepLines w:val="0"/>
        <w:framePr w:w="1142" w:h="874" w:wrap="none" w:hAnchor="page" w:x="9153" w:y="7394"/>
        <w:widowControl w:val="0"/>
        <w:pBdr>
          <w:top w:val="single" w:sz="4" w:space="0" w:color="auto"/>
          <w:bottom w:val="single" w:sz="4" w:space="0" w:color="auto"/>
        </w:pBdr>
        <w:shd w:val="clear" w:color="auto" w:fill="auto"/>
        <w:bidi w:val="0"/>
        <w:spacing w:before="0" w:after="80" w:line="240" w:lineRule="auto"/>
        <w:ind w:left="0" w:right="0" w:firstLine="0"/>
        <w:jc w:val="right"/>
      </w:pPr>
      <w:r>
        <w:rPr>
          <w:b/>
          <w:bCs/>
          <w:color w:val="000000"/>
          <w:spacing w:val="0"/>
          <w:w w:val="100"/>
          <w:position w:val="0"/>
        </w:rPr>
        <w:t>136,767,159.73</w:t>
      </w:r>
    </w:p>
    <w:p>
      <w:pPr>
        <w:pStyle w:val="Style89"/>
        <w:keepNext w:val="0"/>
        <w:keepLines w:val="0"/>
        <w:framePr w:w="1142" w:h="874" w:wrap="none" w:hAnchor="page" w:x="9153" w:y="7394"/>
        <w:widowControl w:val="0"/>
        <w:shd w:val="clear" w:color="auto" w:fill="auto"/>
        <w:bidi w:val="0"/>
        <w:spacing w:before="0" w:after="80" w:line="240" w:lineRule="auto"/>
        <w:ind w:left="0" w:right="0" w:firstLine="0"/>
        <w:jc w:val="right"/>
      </w:pPr>
      <w:r>
        <w:rPr>
          <w:color w:val="000000"/>
          <w:spacing w:val="0"/>
          <w:w w:val="100"/>
          <w:position w:val="0"/>
        </w:rPr>
        <w:t>17,692,166.02</w:t>
      </w:r>
    </w:p>
    <w:p>
      <w:pPr>
        <w:pStyle w:val="Style89"/>
        <w:keepNext w:val="0"/>
        <w:keepLines w:val="0"/>
        <w:framePr w:w="1142" w:h="874" w:wrap="none" w:hAnchor="page" w:x="9153" w:y="7394"/>
        <w:widowControl w:val="0"/>
        <w:shd w:val="clear" w:color="auto" w:fill="auto"/>
        <w:bidi w:val="0"/>
        <w:spacing w:before="0" w:after="80" w:line="240" w:lineRule="auto"/>
        <w:ind w:left="0" w:right="0" w:firstLine="0"/>
        <w:jc w:val="right"/>
      </w:pPr>
      <w:r>
        <w:rPr>
          <w:color w:val="000000"/>
          <w:spacing w:val="0"/>
          <w:w w:val="100"/>
          <w:position w:val="0"/>
        </w:rPr>
        <w:t>44,806,800.00</w:t>
      </w:r>
    </w:p>
    <w:p>
      <w:pPr>
        <w:pStyle w:val="Style89"/>
        <w:keepNext w:val="0"/>
        <w:keepLines w:val="0"/>
        <w:framePr w:w="1085" w:h="571" w:wrap="none" w:hAnchor="page" w:x="9210" w:y="8675"/>
        <w:widowControl w:val="0"/>
        <w:pBdr>
          <w:top w:val="single" w:sz="4" w:space="0" w:color="auto"/>
          <w:bottom w:val="single" w:sz="4" w:space="0" w:color="auto"/>
        </w:pBdr>
        <w:shd w:val="clear" w:color="auto" w:fill="auto"/>
        <w:bidi w:val="0"/>
        <w:spacing w:before="0" w:after="120" w:line="240" w:lineRule="auto"/>
        <w:ind w:left="0" w:right="0" w:firstLine="0"/>
        <w:jc w:val="left"/>
      </w:pPr>
      <w:r>
        <w:rPr>
          <w:b/>
          <w:bCs/>
          <w:color w:val="000000"/>
          <w:spacing w:val="0"/>
          <w:w w:val="100"/>
          <w:position w:val="0"/>
        </w:rPr>
        <w:t>62,498,966.02</w:t>
      </w:r>
    </w:p>
    <w:p>
      <w:pPr>
        <w:pStyle w:val="Style89"/>
        <w:keepNext w:val="0"/>
        <w:keepLines w:val="0"/>
        <w:framePr w:w="1085" w:h="571" w:wrap="none" w:hAnchor="page" w:x="9210" w:y="8675"/>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74,268,193.71</w:t>
      </w:r>
    </w:p>
    <w:p>
      <w:pPr>
        <w:pStyle w:val="Style67"/>
        <w:keepNext w:val="0"/>
        <w:keepLines w:val="0"/>
        <w:framePr w:w="2530" w:h="259" w:wrap="none" w:hAnchor="page" w:x="1641" w:y="938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三、筹资活动产生的现金流量</w:t>
      </w:r>
    </w:p>
    <w:p>
      <w:pPr>
        <w:pStyle w:val="Style67"/>
        <w:keepNext w:val="0"/>
        <w:keepLines w:val="0"/>
        <w:framePr w:w="1934" w:h="250" w:wrap="none" w:hAnchor="page" w:x="1650" w:y="974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吸收投资所收到的现金</w:t>
      </w:r>
    </w:p>
    <w:p>
      <w:pPr>
        <w:pStyle w:val="Style89"/>
        <w:keepNext w:val="0"/>
        <w:keepLines w:val="0"/>
        <w:framePr w:w="8645" w:h="264" w:wrap="none" w:hAnchor="page" w:x="1645" w:y="10096"/>
        <w:widowControl w:val="0"/>
        <w:shd w:val="clear" w:color="auto" w:fill="auto"/>
        <w:tabs>
          <w:tab w:pos="7373" w:val="left"/>
        </w:tabs>
        <w:bidi w:val="0"/>
        <w:spacing w:before="0" w:after="0" w:line="240" w:lineRule="auto"/>
        <w:ind w:left="0" w:right="0" w:firstLine="0"/>
        <w:jc w:val="left"/>
      </w:pPr>
      <w:r>
        <w:rPr>
          <w:rFonts w:ascii="SimSun" w:eastAsia="SimSun" w:hAnsi="SimSun" w:cs="SimSun"/>
          <w:color w:val="000000"/>
          <w:spacing w:val="0"/>
          <w:w w:val="100"/>
          <w:position w:val="0"/>
          <w:sz w:val="19"/>
          <w:szCs w:val="19"/>
        </w:rPr>
        <w:t>借款所收到的现金</w:t>
        <w:tab/>
      </w:r>
      <w:r>
        <w:rPr>
          <w:color w:val="000000"/>
          <w:spacing w:val="0"/>
          <w:w w:val="100"/>
          <w:position w:val="0"/>
        </w:rPr>
        <w:t>1,185,000,000.00</w:t>
      </w:r>
    </w:p>
    <w:p>
      <w:pPr>
        <w:pStyle w:val="Style67"/>
        <w:keepNext w:val="0"/>
        <w:keepLines w:val="0"/>
        <w:framePr w:w="8645" w:h="1003" w:wrap="none" w:hAnchor="page" w:x="1645" w:y="10456"/>
        <w:widowControl w:val="0"/>
        <w:shd w:val="clear" w:color="auto" w:fill="auto"/>
        <w:tabs>
          <w:tab w:pos="8582" w:val="right"/>
        </w:tabs>
        <w:bidi w:val="0"/>
        <w:spacing w:before="0" w:after="120" w:line="240" w:lineRule="auto"/>
        <w:ind w:left="0" w:right="0" w:firstLine="0"/>
        <w:jc w:val="right"/>
        <w:rPr>
          <w:sz w:val="19"/>
          <w:szCs w:val="19"/>
        </w:rPr>
      </w:pPr>
      <w:r>
        <w:rPr>
          <w:color w:val="000000"/>
          <w:spacing w:val="0"/>
          <w:w w:val="100"/>
          <w:position w:val="0"/>
          <w:sz w:val="19"/>
          <w:szCs w:val="19"/>
        </w:rPr>
        <w:t>收到的其他与筹资活动有关的现金</w:t>
        <w:tab/>
      </w:r>
      <w:r>
        <w:rPr>
          <w:rFonts w:ascii="Garamond" w:eastAsia="Garamond" w:hAnsi="Garamond" w:cs="Garamond"/>
          <w:color w:val="000000"/>
          <w:spacing w:val="0"/>
          <w:w w:val="100"/>
          <w:position w:val="0"/>
          <w:sz w:val="19"/>
          <w:szCs w:val="19"/>
        </w:rPr>
        <w:t>-</w:t>
      </w:r>
    </w:p>
    <w:p>
      <w:pPr>
        <w:pStyle w:val="Style89"/>
        <w:keepNext w:val="0"/>
        <w:keepLines w:val="0"/>
        <w:framePr w:w="8645" w:h="1003" w:wrap="none" w:hAnchor="page" w:x="1645" w:y="10456"/>
        <w:widowControl w:val="0"/>
        <w:shd w:val="clear" w:color="auto" w:fill="auto"/>
        <w:tabs>
          <w:tab w:pos="6754" w:val="right"/>
        </w:tabs>
        <w:bidi w:val="0"/>
        <w:spacing w:before="0" w:after="120" w:line="240" w:lineRule="auto"/>
        <w:ind w:left="0" w:right="0" w:firstLine="0"/>
        <w:jc w:val="right"/>
      </w:pPr>
      <w:r>
        <w:rPr>
          <w:rFonts w:ascii="SimSun" w:eastAsia="SimSun" w:hAnsi="SimSun" w:cs="SimSun"/>
          <w:b/>
          <w:bCs/>
          <w:color w:val="000000"/>
          <w:spacing w:val="0"/>
          <w:w w:val="100"/>
          <w:position w:val="0"/>
          <w:sz w:val="19"/>
          <w:szCs w:val="19"/>
        </w:rPr>
        <w:t>现金流入小计</w:t>
        <w:tab/>
      </w:r>
      <w:r>
        <w:rPr>
          <w:b/>
          <w:bCs/>
          <w:color w:val="000000"/>
          <w:spacing w:val="0"/>
          <w:w w:val="100"/>
          <w:position w:val="0"/>
        </w:rPr>
        <w:t>1,185,000,000.00</w:t>
      </w:r>
    </w:p>
    <w:p>
      <w:pPr>
        <w:pStyle w:val="Style89"/>
        <w:keepNext w:val="0"/>
        <w:keepLines w:val="0"/>
        <w:framePr w:w="8645" w:h="1003" w:wrap="none" w:hAnchor="page" w:x="1645" w:y="10456"/>
        <w:widowControl w:val="0"/>
        <w:shd w:val="clear" w:color="auto" w:fill="auto"/>
        <w:tabs>
          <w:tab w:pos="8587" w:val="right"/>
        </w:tabs>
        <w:bidi w:val="0"/>
        <w:spacing w:before="0" w:after="120" w:line="240" w:lineRule="auto"/>
        <w:ind w:left="0" w:right="0" w:firstLine="0"/>
        <w:jc w:val="right"/>
      </w:pPr>
      <w:r>
        <w:rPr>
          <w:rFonts w:ascii="SimSun" w:eastAsia="SimSun" w:hAnsi="SimSun" w:cs="SimSun"/>
          <w:color w:val="000000"/>
          <w:spacing w:val="0"/>
          <w:w w:val="100"/>
          <w:position w:val="0"/>
          <w:sz w:val="19"/>
          <w:szCs w:val="19"/>
        </w:rPr>
        <w:t>偿还债务所支付的现金</w:t>
        <w:tab/>
      </w:r>
      <w:r>
        <w:rPr>
          <w:color w:val="000000"/>
          <w:spacing w:val="0"/>
          <w:w w:val="100"/>
          <w:position w:val="0"/>
        </w:rPr>
        <w:t>1,195,000,000.00</w:t>
      </w:r>
    </w:p>
    <w:p>
      <w:pPr>
        <w:pStyle w:val="Style67"/>
        <w:keepNext w:val="0"/>
        <w:keepLines w:val="0"/>
        <w:framePr w:w="8645" w:h="264" w:wrap="none" w:hAnchor="page" w:x="1645" w:y="11555"/>
        <w:widowControl w:val="0"/>
        <w:shd w:val="clear" w:color="auto" w:fill="auto"/>
        <w:tabs>
          <w:tab w:pos="7560" w:val="left"/>
        </w:tabs>
        <w:bidi w:val="0"/>
        <w:spacing w:before="0" w:after="0" w:line="240" w:lineRule="auto"/>
        <w:ind w:left="0" w:right="0" w:firstLine="0"/>
        <w:jc w:val="left"/>
        <w:rPr>
          <w:sz w:val="19"/>
          <w:szCs w:val="19"/>
        </w:rPr>
      </w:pPr>
      <w:r>
        <w:rPr>
          <w:color w:val="000000"/>
          <w:spacing w:val="0"/>
          <w:w w:val="100"/>
          <w:position w:val="0"/>
          <w:sz w:val="19"/>
          <w:szCs w:val="19"/>
        </w:rPr>
        <w:t>分配股利、利润或偿付利息所支付的现金</w:t>
        <w:tab/>
      </w:r>
      <w:r>
        <w:rPr>
          <w:rFonts w:ascii="Garamond" w:eastAsia="Garamond" w:hAnsi="Garamond" w:cs="Garamond"/>
          <w:color w:val="000000"/>
          <w:spacing w:val="0"/>
          <w:w w:val="100"/>
          <w:position w:val="0"/>
          <w:sz w:val="19"/>
          <w:szCs w:val="19"/>
        </w:rPr>
        <w:t>38,263,071.01</w:t>
      </w:r>
    </w:p>
    <w:p>
      <w:pPr>
        <w:pStyle w:val="Style67"/>
        <w:keepNext w:val="0"/>
        <w:keepLines w:val="0"/>
        <w:framePr w:w="3696" w:h="1766" w:wrap="none" w:hAnchor="page" w:x="1645" w:y="11925"/>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支付的其他与筹资活动有关的现金</w:t>
      </w:r>
    </w:p>
    <w:p>
      <w:pPr>
        <w:pStyle w:val="Style67"/>
        <w:keepNext w:val="0"/>
        <w:keepLines w:val="0"/>
        <w:framePr w:w="3696" w:h="1766" w:wrap="none" w:hAnchor="page" w:x="1645" w:y="11925"/>
        <w:widowControl w:val="0"/>
        <w:shd w:val="clear" w:color="auto" w:fill="auto"/>
        <w:bidi w:val="0"/>
        <w:spacing w:before="0" w:after="140" w:line="240" w:lineRule="auto"/>
        <w:ind w:left="1860" w:right="0" w:firstLine="0"/>
        <w:jc w:val="left"/>
        <w:rPr>
          <w:sz w:val="19"/>
          <w:szCs w:val="19"/>
        </w:rPr>
      </w:pPr>
      <w:r>
        <w:rPr>
          <w:b/>
          <w:bCs/>
          <w:color w:val="000000"/>
          <w:spacing w:val="0"/>
          <w:w w:val="100"/>
          <w:position w:val="0"/>
          <w:sz w:val="19"/>
          <w:szCs w:val="19"/>
        </w:rPr>
        <w:t>现金流出小计</w:t>
      </w:r>
    </w:p>
    <w:p>
      <w:pPr>
        <w:pStyle w:val="Style67"/>
        <w:keepNext w:val="0"/>
        <w:keepLines w:val="0"/>
        <w:framePr w:w="3696" w:h="1766" w:wrap="none" w:hAnchor="page" w:x="1645" w:y="11925"/>
        <w:widowControl w:val="0"/>
        <w:shd w:val="clear" w:color="auto" w:fill="auto"/>
        <w:bidi w:val="0"/>
        <w:spacing w:before="0" w:after="140" w:line="240" w:lineRule="auto"/>
        <w:ind w:left="1180" w:right="0" w:firstLine="0"/>
        <w:jc w:val="left"/>
        <w:rPr>
          <w:sz w:val="19"/>
          <w:szCs w:val="19"/>
        </w:rPr>
      </w:pPr>
      <w:r>
        <w:rPr>
          <w:b/>
          <w:bCs/>
          <w:color w:val="000000"/>
          <w:spacing w:val="0"/>
          <w:w w:val="100"/>
          <w:position w:val="0"/>
          <w:sz w:val="19"/>
          <w:szCs w:val="19"/>
        </w:rPr>
        <w:t>筹资活动产生的现金流量净额</w:t>
      </w:r>
    </w:p>
    <w:p>
      <w:pPr>
        <w:pStyle w:val="Style67"/>
        <w:keepNext w:val="0"/>
        <w:keepLines w:val="0"/>
        <w:framePr w:w="3696" w:h="1766" w:wrap="none" w:hAnchor="page" w:x="1645" w:y="11925"/>
        <w:widowControl w:val="0"/>
        <w:shd w:val="clear" w:color="auto" w:fill="auto"/>
        <w:tabs>
          <w:tab w:pos="360" w:val="left"/>
        </w:tabs>
        <w:bidi w:val="0"/>
        <w:spacing w:before="0" w:after="140" w:line="240" w:lineRule="auto"/>
        <w:ind w:left="0" w:right="0" w:firstLine="0"/>
        <w:jc w:val="left"/>
        <w:rPr>
          <w:sz w:val="19"/>
          <w:szCs w:val="19"/>
        </w:rPr>
      </w:pPr>
      <w:bookmarkStart w:id="450" w:name="bookmark450"/>
      <w:r>
        <w:rPr>
          <w:b/>
          <w:bCs/>
          <w:color w:val="000000"/>
          <w:spacing w:val="0"/>
          <w:w w:val="100"/>
          <w:position w:val="0"/>
          <w:sz w:val="19"/>
          <w:szCs w:val="19"/>
        </w:rPr>
        <w:t>四</w:t>
      </w:r>
      <w:bookmarkEnd w:id="450"/>
      <w:r>
        <w:rPr>
          <w:b/>
          <w:bCs/>
          <w:color w:val="000000"/>
          <w:spacing w:val="0"/>
          <w:w w:val="100"/>
          <w:position w:val="0"/>
          <w:sz w:val="19"/>
          <w:szCs w:val="19"/>
        </w:rPr>
        <w:t>、</w:t>
        <w:tab/>
        <w:t>汇率变动对现金的影响</w:t>
      </w:r>
    </w:p>
    <w:p>
      <w:pPr>
        <w:pStyle w:val="Style67"/>
        <w:keepNext w:val="0"/>
        <w:keepLines w:val="0"/>
        <w:framePr w:w="3696" w:h="1766" w:wrap="none" w:hAnchor="page" w:x="1645" w:y="11925"/>
        <w:widowControl w:val="0"/>
        <w:shd w:val="clear" w:color="auto" w:fill="auto"/>
        <w:tabs>
          <w:tab w:pos="374" w:val="left"/>
        </w:tabs>
        <w:bidi w:val="0"/>
        <w:spacing w:before="0" w:after="140" w:line="240" w:lineRule="auto"/>
        <w:ind w:left="0" w:right="0" w:firstLine="0"/>
        <w:jc w:val="left"/>
        <w:rPr>
          <w:sz w:val="19"/>
          <w:szCs w:val="19"/>
        </w:rPr>
      </w:pPr>
      <w:bookmarkStart w:id="451" w:name="bookmark451"/>
      <w:r>
        <w:rPr>
          <w:b/>
          <w:bCs/>
          <w:color w:val="000000"/>
          <w:spacing w:val="0"/>
          <w:w w:val="100"/>
          <w:position w:val="0"/>
          <w:sz w:val="19"/>
          <w:szCs w:val="19"/>
        </w:rPr>
        <w:t>五</w:t>
      </w:r>
      <w:bookmarkEnd w:id="451"/>
      <w:r>
        <w:rPr>
          <w:b/>
          <w:bCs/>
          <w:color w:val="000000"/>
          <w:spacing w:val="0"/>
          <w:w w:val="100"/>
          <w:position w:val="0"/>
          <w:sz w:val="19"/>
          <w:szCs w:val="19"/>
        </w:rPr>
        <w:t>、</w:t>
        <w:tab/>
        <w:t>现金及现金等价物净增加额</w:t>
      </w:r>
    </w:p>
    <w:p>
      <w:pPr>
        <w:pStyle w:val="Style89"/>
        <w:keepNext w:val="0"/>
        <w:keepLines w:val="0"/>
        <w:framePr w:w="1267" w:h="614" w:wrap="none" w:hAnchor="page" w:x="9028" w:y="12304"/>
        <w:widowControl w:val="0"/>
        <w:pBdr>
          <w:top w:val="single" w:sz="4" w:space="0" w:color="auto"/>
          <w:bottom w:val="single" w:sz="4" w:space="0" w:color="auto"/>
        </w:pBdr>
        <w:shd w:val="clear" w:color="auto" w:fill="auto"/>
        <w:bidi w:val="0"/>
        <w:spacing w:before="0" w:after="160" w:line="240" w:lineRule="auto"/>
        <w:ind w:left="0" w:right="0" w:firstLine="0"/>
        <w:jc w:val="right"/>
      </w:pPr>
      <w:r>
        <w:rPr>
          <w:b/>
          <w:bCs/>
          <w:color w:val="000000"/>
          <w:spacing w:val="0"/>
          <w:w w:val="100"/>
          <w:position w:val="0"/>
        </w:rPr>
        <w:t>1,233,263,071.01</w:t>
      </w:r>
    </w:p>
    <w:p>
      <w:pPr>
        <w:pStyle w:val="Style89"/>
        <w:keepNext w:val="0"/>
        <w:keepLines w:val="0"/>
        <w:framePr w:w="1267" w:h="614" w:wrap="none" w:hAnchor="page" w:x="9028" w:y="12304"/>
        <w:widowControl w:val="0"/>
        <w:pBdr>
          <w:bottom w:val="single" w:sz="4" w:space="0" w:color="auto"/>
        </w:pBdr>
        <w:shd w:val="clear" w:color="auto" w:fill="auto"/>
        <w:bidi w:val="0"/>
        <w:spacing w:before="0" w:after="0" w:line="240" w:lineRule="auto"/>
        <w:ind w:left="0" w:right="0" w:firstLine="0"/>
        <w:jc w:val="right"/>
      </w:pPr>
      <w:r>
        <w:rPr>
          <w:b/>
          <w:bCs/>
          <w:color w:val="000000"/>
          <w:spacing w:val="0"/>
          <w:w w:val="100"/>
          <w:position w:val="0"/>
        </w:rPr>
        <w:t>(48,263,071.01)</w:t>
      </w:r>
    </w:p>
    <w:p>
      <w:pPr>
        <w:pStyle w:val="Style89"/>
        <w:keepNext w:val="0"/>
        <w:keepLines w:val="0"/>
        <w:framePr w:w="1085" w:h="230" w:wrap="none" w:hAnchor="page" w:x="9210" w:y="13451"/>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79,094,837.03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footnotePr>
          <w:pgSz w:w="11900" w:h="16840"/>
          <w:pgMar w:top="1406" w:right="1606" w:bottom="1262" w:left="1640" w:header="0" w:footer="3" w:gutter="0"/>
          <w:cols w:space="720"/>
          <w:noEndnote/>
          <w:rtlGutter w:val="0"/>
          <w:docGrid w:linePitch="360"/>
        </w:sectPr>
      </w:pPr>
    </w:p>
    <w:p>
      <w:pPr>
        <w:pStyle w:val="Style58"/>
        <w:keepNext/>
        <w:keepLines/>
        <w:widowControl w:val="0"/>
        <w:shd w:val="clear" w:color="auto" w:fill="auto"/>
        <w:bidi w:val="0"/>
        <w:spacing w:before="0" w:after="120" w:line="240" w:lineRule="auto"/>
        <w:ind w:left="0" w:right="0" w:firstLine="0"/>
        <w:jc w:val="center"/>
      </w:pPr>
      <w:bookmarkStart w:id="452" w:name="bookmark452"/>
      <w:bookmarkStart w:id="453" w:name="bookmark453"/>
      <w:bookmarkStart w:id="454" w:name="bookmark454"/>
      <w:r>
        <w:rPr>
          <w:rFonts w:ascii="SimSun" w:eastAsia="SimSun" w:hAnsi="SimSun" w:cs="SimSun"/>
          <w:color w:val="000000"/>
          <w:spacing w:val="0"/>
          <w:w w:val="100"/>
          <w:position w:val="0"/>
        </w:rPr>
        <w:t>现金流量表（补充资料）</w:t>
      </w:r>
      <w:bookmarkEnd w:id="452"/>
      <w:bookmarkEnd w:id="453"/>
      <w:bookmarkEnd w:id="454"/>
    </w:p>
    <w:p>
      <w:pPr>
        <w:pStyle w:val="Style67"/>
        <w:keepNext w:val="0"/>
        <w:keepLines w:val="0"/>
        <w:widowControl w:val="0"/>
        <w:shd w:val="clear" w:color="auto" w:fill="auto"/>
        <w:tabs>
          <w:tab w:pos="4906" w:val="left"/>
          <w:tab w:pos="7339" w:val="left"/>
        </w:tabs>
        <w:bidi w:val="0"/>
        <w:spacing w:before="0" w:after="60" w:line="240" w:lineRule="auto"/>
        <w:ind w:left="0" w:right="0" w:firstLine="0"/>
        <w:jc w:val="left"/>
      </w:pPr>
      <w:r>
        <w:rPr>
          <w:color w:val="000000"/>
          <w:spacing w:val="0"/>
          <w:w w:val="100"/>
          <w:position w:val="0"/>
        </w:rPr>
        <w:t>编制单位：深圳市农产品股份有限公司</w:t>
      </w:r>
      <w:r>
        <w:rPr>
          <w:rFonts w:ascii="Garamond" w:eastAsia="Garamond" w:hAnsi="Garamond" w:cs="Garamond"/>
          <w:color w:val="000000"/>
          <w:spacing w:val="0"/>
          <w:w w:val="100"/>
          <w:position w:val="0"/>
          <w:sz w:val="24"/>
          <w:szCs w:val="24"/>
        </w:rPr>
        <w:t>（</w:t>
      </w:r>
      <w:r>
        <w:rPr>
          <w:color w:val="000000"/>
          <w:spacing w:val="0"/>
          <w:w w:val="100"/>
          <w:position w:val="0"/>
        </w:rPr>
        <w:t>母公司</w:t>
      </w:r>
      <w:r>
        <w:rPr>
          <w:color w:val="000000"/>
          <w:spacing w:val="0"/>
          <w:w w:val="100"/>
          <w:position w:val="0"/>
          <w:sz w:val="22"/>
          <w:szCs w:val="22"/>
        </w:rPr>
        <w:t>）</w:t>
      </w:r>
      <w:r>
        <w:rPr>
          <w:rFonts w:ascii="Garamond" w:eastAsia="Garamond" w:hAnsi="Garamond" w:cs="Garamond"/>
          <w:color w:val="000000"/>
          <w:spacing w:val="0"/>
          <w:w w:val="100"/>
          <w:position w:val="0"/>
          <w:sz w:val="24"/>
          <w:szCs w:val="24"/>
        </w:rPr>
        <w:tab/>
      </w:r>
      <w:r>
        <w:rPr>
          <w:color w:val="000000"/>
          <w:spacing w:val="0"/>
          <w:w w:val="100"/>
          <w:position w:val="0"/>
        </w:rPr>
        <w:t>单位：人民币元</w:t>
        <w:tab/>
      </w:r>
      <w:r>
        <w:rPr>
          <w:rFonts w:ascii="Garamond" w:eastAsia="Garamond" w:hAnsi="Garamond" w:cs="Garamond"/>
          <w:color w:val="000000"/>
          <w:spacing w:val="0"/>
          <w:w w:val="100"/>
          <w:position w:val="0"/>
          <w:sz w:val="20"/>
          <w:szCs w:val="20"/>
        </w:rPr>
        <w:t>2006</w:t>
      </w:r>
      <w:r>
        <w:rPr>
          <w:color w:val="000000"/>
          <w:spacing w:val="0"/>
          <w:w w:val="100"/>
          <w:position w:val="0"/>
        </w:rPr>
        <w:t>年度</w:t>
      </w:r>
    </w:p>
    <w:p>
      <w:pPr>
        <w:pStyle w:val="Style67"/>
        <w:keepNext w:val="0"/>
        <w:keepLines w:val="0"/>
        <w:widowControl w:val="0"/>
        <w:shd w:val="clear" w:color="auto" w:fill="auto"/>
        <w:tabs>
          <w:tab w:pos="6291" w:val="left"/>
        </w:tabs>
        <w:bidi w:val="0"/>
        <w:spacing w:before="0" w:after="120" w:line="240" w:lineRule="auto"/>
        <w:ind w:left="1160" w:right="0" w:firstLine="0"/>
        <w:jc w:val="left"/>
        <w:rPr>
          <w:sz w:val="19"/>
          <w:szCs w:val="19"/>
        </w:rPr>
      </w:pPr>
      <w:r>
        <w:rPr>
          <w:color w:val="000000"/>
          <w:spacing w:val="0"/>
          <w:w w:val="100"/>
          <w:position w:val="0"/>
          <w:sz w:val="19"/>
          <w:szCs w:val="19"/>
        </w:rPr>
        <w:t>项 目</w:t>
        <w:tab/>
        <w:t>金额</w:t>
      </w:r>
    </w:p>
    <w:p>
      <w:pPr>
        <w:pStyle w:val="Style67"/>
        <w:keepNext w:val="0"/>
        <w:keepLines w:val="0"/>
        <w:widowControl w:val="0"/>
        <w:numPr>
          <w:ilvl w:val="0"/>
          <w:numId w:val="11"/>
        </w:numPr>
        <w:shd w:val="clear" w:color="auto" w:fill="auto"/>
        <w:bidi w:val="0"/>
        <w:spacing w:before="0" w:after="60" w:line="240" w:lineRule="auto"/>
        <w:ind w:left="0" w:right="0" w:firstLine="0"/>
        <w:jc w:val="left"/>
        <w:rPr>
          <w:sz w:val="19"/>
          <w:szCs w:val="19"/>
        </w:rPr>
      </w:pPr>
      <w:bookmarkStart w:id="455" w:name="bookmark455"/>
      <w:bookmarkEnd w:id="455"/>
      <w:r>
        <w:rPr>
          <w:b/>
          <w:bCs/>
          <w:color w:val="000000"/>
          <w:spacing w:val="0"/>
          <w:w w:val="100"/>
          <w:position w:val="0"/>
          <w:sz w:val="19"/>
          <w:szCs w:val="19"/>
        </w:rPr>
        <w:t>将净利润调节为经营活动的现金流量</w:t>
      </w:r>
    </w:p>
    <w:p>
      <w:pPr>
        <w:pStyle w:val="Style89"/>
        <w:keepNext w:val="0"/>
        <w:keepLines w:val="0"/>
        <w:widowControl w:val="0"/>
        <w:shd w:val="clear" w:color="auto" w:fill="auto"/>
        <w:tabs>
          <w:tab w:pos="8406" w:val="right"/>
        </w:tabs>
        <w:bidi w:val="0"/>
        <w:spacing w:before="0" w:line="178" w:lineRule="exact"/>
        <w:ind w:left="0" w:right="0" w:firstLine="0"/>
        <w:jc w:val="left"/>
      </w:pPr>
      <w:r>
        <w:rPr>
          <w:rFonts w:ascii="SimSun" w:eastAsia="SimSun" w:hAnsi="SimSun" w:cs="SimSun"/>
          <w:color w:val="000000"/>
          <w:spacing w:val="0"/>
          <w:w w:val="100"/>
          <w:position w:val="0"/>
          <w:sz w:val="19"/>
          <w:szCs w:val="19"/>
        </w:rPr>
        <w:t>净利润</w:t>
        <w:tab/>
      </w:r>
      <w:r>
        <w:rPr>
          <w:color w:val="000000"/>
          <w:spacing w:val="0"/>
          <w:w w:val="100"/>
          <w:position w:val="0"/>
        </w:rPr>
        <w:t>43,743,524.08</w:t>
      </w:r>
    </w:p>
    <w:p>
      <w:pPr>
        <w:pStyle w:val="Style89"/>
        <w:keepNext w:val="0"/>
        <w:keepLines w:val="0"/>
        <w:widowControl w:val="0"/>
        <w:shd w:val="clear" w:color="auto" w:fill="auto"/>
        <w:tabs>
          <w:tab w:pos="8406" w:val="right"/>
        </w:tabs>
        <w:bidi w:val="0"/>
        <w:spacing w:before="0" w:line="178" w:lineRule="exact"/>
        <w:ind w:left="0" w:right="0" w:firstLine="0"/>
        <w:jc w:val="left"/>
      </w:pPr>
      <w:r>
        <w:rPr>
          <w:rFonts w:ascii="SimSun" w:eastAsia="SimSun" w:hAnsi="SimSun" w:cs="SimSun"/>
          <w:color w:val="000000"/>
          <w:spacing w:val="0"/>
          <w:w w:val="100"/>
          <w:position w:val="0"/>
          <w:sz w:val="19"/>
          <w:szCs w:val="19"/>
        </w:rPr>
        <w:t>加：计提的资产减值准备</w:t>
        <w:tab/>
      </w:r>
      <w:r>
        <w:rPr>
          <w:color w:val="000000"/>
          <w:spacing w:val="0"/>
          <w:w w:val="100"/>
          <w:position w:val="0"/>
        </w:rPr>
        <w:t>60,654,749.89</w:t>
      </w:r>
    </w:p>
    <w:p>
      <w:pPr>
        <w:pStyle w:val="Style89"/>
        <w:keepNext w:val="0"/>
        <w:keepLines w:val="0"/>
        <w:widowControl w:val="0"/>
        <w:shd w:val="clear" w:color="auto" w:fill="auto"/>
        <w:tabs>
          <w:tab w:pos="8406" w:val="right"/>
        </w:tabs>
        <w:bidi w:val="0"/>
        <w:spacing w:before="0" w:line="178" w:lineRule="exact"/>
        <w:ind w:left="0" w:right="0" w:firstLine="0"/>
        <w:jc w:val="left"/>
      </w:pPr>
      <w:r>
        <w:rPr>
          <w:rFonts w:ascii="SimSun" w:eastAsia="SimSun" w:hAnsi="SimSun" w:cs="SimSun"/>
          <w:color w:val="000000"/>
          <w:spacing w:val="0"/>
          <w:w w:val="100"/>
          <w:position w:val="0"/>
          <w:sz w:val="19"/>
          <w:szCs w:val="19"/>
        </w:rPr>
        <w:t>固定资产折旧</w:t>
        <w:tab/>
      </w:r>
      <w:r>
        <w:rPr>
          <w:color w:val="000000"/>
          <w:spacing w:val="0"/>
          <w:w w:val="100"/>
          <w:position w:val="0"/>
        </w:rPr>
        <w:t>16,107,645.31</w:t>
      </w:r>
    </w:p>
    <w:p>
      <w:pPr>
        <w:pStyle w:val="Style89"/>
        <w:keepNext w:val="0"/>
        <w:keepLines w:val="0"/>
        <w:widowControl w:val="0"/>
        <w:shd w:val="clear" w:color="auto" w:fill="auto"/>
        <w:tabs>
          <w:tab w:pos="8406" w:val="right"/>
        </w:tabs>
        <w:bidi w:val="0"/>
        <w:spacing w:before="0" w:line="178" w:lineRule="exact"/>
        <w:ind w:left="0" w:right="0" w:firstLine="0"/>
        <w:jc w:val="left"/>
      </w:pPr>
      <w:r>
        <w:rPr>
          <w:rFonts w:ascii="SimSun" w:eastAsia="SimSun" w:hAnsi="SimSun" w:cs="SimSun"/>
          <w:color w:val="000000"/>
          <w:spacing w:val="0"/>
          <w:w w:val="100"/>
          <w:position w:val="0"/>
          <w:sz w:val="20"/>
          <w:szCs w:val="20"/>
        </w:rPr>
        <w:t>无形资产摊销</w:t>
        <w:tab/>
      </w:r>
      <w:r>
        <w:rPr>
          <w:color w:val="000000"/>
          <w:spacing w:val="0"/>
          <w:w w:val="100"/>
          <w:position w:val="0"/>
        </w:rPr>
        <w:t>2,649,125.55</w:t>
      </w:r>
    </w:p>
    <w:p>
      <w:pPr>
        <w:pStyle w:val="Style89"/>
        <w:keepNext w:val="0"/>
        <w:keepLines w:val="0"/>
        <w:widowControl w:val="0"/>
        <w:shd w:val="clear" w:color="auto" w:fill="auto"/>
        <w:tabs>
          <w:tab w:pos="8406" w:val="right"/>
        </w:tabs>
        <w:bidi w:val="0"/>
        <w:spacing w:before="0" w:line="178" w:lineRule="exact"/>
        <w:ind w:left="0" w:right="0" w:firstLine="0"/>
        <w:jc w:val="left"/>
      </w:pPr>
      <w:r>
        <w:rPr>
          <w:rFonts w:ascii="SimSun" w:eastAsia="SimSun" w:hAnsi="SimSun" w:cs="SimSun"/>
          <w:color w:val="000000"/>
          <w:spacing w:val="0"/>
          <w:w w:val="100"/>
          <w:position w:val="0"/>
          <w:sz w:val="20"/>
          <w:szCs w:val="20"/>
        </w:rPr>
        <w:t>长期待摊费用摊销</w:t>
        <w:tab/>
      </w:r>
      <w:r>
        <w:rPr>
          <w:color w:val="000000"/>
          <w:spacing w:val="0"/>
          <w:w w:val="100"/>
          <w:position w:val="0"/>
        </w:rPr>
        <w:t>844,688.52</w:t>
      </w:r>
    </w:p>
    <w:p>
      <w:pPr>
        <w:pStyle w:val="Style67"/>
        <w:keepNext w:val="0"/>
        <w:keepLines w:val="0"/>
        <w:widowControl w:val="0"/>
        <w:shd w:val="clear" w:color="auto" w:fill="auto"/>
        <w:tabs>
          <w:tab w:pos="8406" w:val="right"/>
        </w:tabs>
        <w:bidi w:val="0"/>
        <w:spacing w:before="0" w:after="60" w:line="240" w:lineRule="auto"/>
        <w:ind w:left="0" w:right="0" w:firstLine="0"/>
        <w:jc w:val="left"/>
        <w:rPr>
          <w:sz w:val="19"/>
          <w:szCs w:val="19"/>
        </w:rPr>
      </w:pPr>
      <w:r>
        <w:rPr>
          <w:color w:val="000000"/>
          <w:spacing w:val="0"/>
          <w:w w:val="100"/>
          <w:position w:val="0"/>
          <w:sz w:val="19"/>
          <w:szCs w:val="19"/>
        </w:rPr>
        <w:t>待摊费用的减少</w:t>
      </w:r>
      <w:r>
        <w:rPr>
          <w:rFonts w:ascii="Garamond" w:eastAsia="Garamond" w:hAnsi="Garamond" w:cs="Garamond"/>
          <w:color w:val="000000"/>
          <w:spacing w:val="0"/>
          <w:w w:val="100"/>
          <w:position w:val="0"/>
          <w:sz w:val="19"/>
          <w:szCs w:val="19"/>
        </w:rPr>
        <w:t>（</w:t>
      </w:r>
      <w:r>
        <w:rPr>
          <w:color w:val="000000"/>
          <w:spacing w:val="0"/>
          <w:w w:val="100"/>
          <w:position w:val="0"/>
          <w:sz w:val="19"/>
          <w:szCs w:val="19"/>
        </w:rPr>
        <w:t>减</w:t>
      </w:r>
      <w:r>
        <w:rPr>
          <w:rFonts w:ascii="Garamond" w:eastAsia="Garamond" w:hAnsi="Garamond" w:cs="Garamond"/>
          <w:color w:val="000000"/>
          <w:spacing w:val="0"/>
          <w:w w:val="100"/>
          <w:position w:val="0"/>
          <w:sz w:val="19"/>
          <w:szCs w:val="19"/>
        </w:rPr>
        <w:t>:</w:t>
      </w:r>
      <w:r>
        <w:rPr>
          <w:color w:val="000000"/>
          <w:spacing w:val="0"/>
          <w:w w:val="100"/>
          <w:position w:val="0"/>
          <w:sz w:val="19"/>
          <w:szCs w:val="19"/>
        </w:rPr>
        <w:t>增加</w:t>
      </w:r>
      <w:r>
        <w:rPr>
          <w:color w:val="000000"/>
          <w:spacing w:val="0"/>
          <w:w w:val="100"/>
          <w:position w:val="0"/>
          <w:sz w:val="17"/>
          <w:szCs w:val="17"/>
        </w:rPr>
        <w:t>）</w:t>
      </w:r>
      <w:r>
        <w:rPr>
          <w:rFonts w:ascii="Garamond" w:eastAsia="Garamond" w:hAnsi="Garamond" w:cs="Garamond"/>
          <w:color w:val="000000"/>
          <w:spacing w:val="0"/>
          <w:w w:val="100"/>
          <w:position w:val="0"/>
          <w:sz w:val="19"/>
          <w:szCs w:val="19"/>
        </w:rPr>
        <w:tab/>
        <w:t>-</w:t>
      </w:r>
    </w:p>
    <w:p>
      <w:pPr>
        <w:pStyle w:val="Style89"/>
        <w:keepNext w:val="0"/>
        <w:keepLines w:val="0"/>
        <w:widowControl w:val="0"/>
        <w:shd w:val="clear" w:color="auto" w:fill="auto"/>
        <w:tabs>
          <w:tab w:pos="8406" w:val="right"/>
        </w:tabs>
        <w:bidi w:val="0"/>
        <w:spacing w:before="0" w:line="178" w:lineRule="exact"/>
        <w:ind w:left="0" w:right="0" w:firstLine="0"/>
        <w:jc w:val="left"/>
      </w:pPr>
      <w:r>
        <w:rPr>
          <w:rFonts w:ascii="SimSun" w:eastAsia="SimSun" w:hAnsi="SimSun" w:cs="SimSun"/>
          <w:color w:val="000000"/>
          <w:spacing w:val="0"/>
          <w:w w:val="100"/>
          <w:position w:val="0"/>
          <w:sz w:val="19"/>
          <w:szCs w:val="19"/>
        </w:rPr>
        <w:t>预提费用的增加</w:t>
      </w:r>
      <w:r>
        <w:rPr>
          <w:color w:val="000000"/>
          <w:spacing w:val="0"/>
          <w:w w:val="100"/>
          <w:position w:val="0"/>
        </w:rPr>
        <w:t>（</w:t>
      </w:r>
      <w:r>
        <w:rPr>
          <w:rFonts w:ascii="SimSun" w:eastAsia="SimSun" w:hAnsi="SimSun" w:cs="SimSun"/>
          <w:color w:val="000000"/>
          <w:spacing w:val="0"/>
          <w:w w:val="100"/>
          <w:position w:val="0"/>
          <w:sz w:val="19"/>
          <w:szCs w:val="19"/>
        </w:rPr>
        <w:t>减</w:t>
      </w:r>
      <w:r>
        <w:rPr>
          <w:color w:val="000000"/>
          <w:spacing w:val="0"/>
          <w:w w:val="100"/>
          <w:position w:val="0"/>
        </w:rPr>
        <w:t>:</w:t>
      </w:r>
      <w:r>
        <w:rPr>
          <w:rFonts w:ascii="SimSun" w:eastAsia="SimSun" w:hAnsi="SimSun" w:cs="SimSun"/>
          <w:color w:val="000000"/>
          <w:spacing w:val="0"/>
          <w:w w:val="100"/>
          <w:position w:val="0"/>
          <w:sz w:val="19"/>
          <w:szCs w:val="19"/>
        </w:rPr>
        <w:t>减少</w:t>
      </w:r>
      <w:r>
        <w:rPr>
          <w:rFonts w:ascii="SimSun" w:eastAsia="SimSun" w:hAnsi="SimSun" w:cs="SimSun"/>
          <w:color w:val="000000"/>
          <w:spacing w:val="0"/>
          <w:w w:val="100"/>
          <w:position w:val="0"/>
          <w:sz w:val="17"/>
          <w:szCs w:val="17"/>
        </w:rPr>
        <w:t>）</w:t>
      </w:r>
      <w:r>
        <w:rPr>
          <w:color w:val="000000"/>
          <w:spacing w:val="0"/>
          <w:w w:val="100"/>
          <w:position w:val="0"/>
        </w:rPr>
        <w:tab/>
      </w:r>
      <w:r>
        <w:rPr>
          <w:color w:val="000000"/>
          <w:spacing w:val="0"/>
          <w:w w:val="100"/>
          <w:position w:val="0"/>
        </w:rPr>
        <w:t>78,000.00</w:t>
      </w:r>
    </w:p>
    <w:p>
      <w:pPr>
        <w:pStyle w:val="Style6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处置固定资产、无形资产和其他长期资产损失</w:t>
      </w:r>
      <w:r>
        <w:rPr>
          <w:rFonts w:ascii="Garamond" w:eastAsia="Garamond" w:hAnsi="Garamond" w:cs="Garamond"/>
          <w:color w:val="000000"/>
          <w:spacing w:val="0"/>
          <w:w w:val="100"/>
          <w:position w:val="0"/>
          <w:sz w:val="19"/>
          <w:szCs w:val="19"/>
        </w:rPr>
        <w:t>（</w:t>
      </w:r>
      <w:r>
        <w:rPr>
          <w:color w:val="000000"/>
          <w:spacing w:val="0"/>
          <w:w w:val="100"/>
          <w:position w:val="0"/>
          <w:sz w:val="19"/>
          <w:szCs w:val="19"/>
        </w:rPr>
        <w:t>减</w:t>
      </w:r>
      <w:r>
        <w:rPr>
          <w:rFonts w:ascii="Garamond" w:eastAsia="Garamond" w:hAnsi="Garamond" w:cs="Garamond"/>
          <w:color w:val="000000"/>
          <w:spacing w:val="0"/>
          <w:w w:val="100"/>
          <w:position w:val="0"/>
          <w:sz w:val="19"/>
          <w:szCs w:val="19"/>
        </w:rPr>
        <w:t>:</w:t>
      </w:r>
      <w:r>
        <w:rPr>
          <w:color w:val="000000"/>
          <w:spacing w:val="0"/>
          <w:w w:val="100"/>
          <w:position w:val="0"/>
          <w:sz w:val="19"/>
          <w:szCs w:val="19"/>
        </w:rPr>
        <w:t>收</w:t>
      </w:r>
    </w:p>
    <w:p>
      <w:pPr>
        <w:pStyle w:val="Style89"/>
        <w:keepNext w:val="0"/>
        <w:keepLines w:val="0"/>
        <w:widowControl w:val="0"/>
        <w:shd w:val="clear" w:color="auto" w:fill="auto"/>
        <w:bidi w:val="0"/>
        <w:spacing w:before="0" w:line="178" w:lineRule="exact"/>
        <w:ind w:left="0" w:right="0" w:firstLine="7740"/>
        <w:jc w:val="both"/>
        <w:rPr>
          <w:sz w:val="17"/>
          <w:szCs w:val="17"/>
        </w:rPr>
      </w:pPr>
      <w:r>
        <w:rPr>
          <w:color w:val="000000"/>
          <w:spacing w:val="0"/>
          <w:w w:val="100"/>
          <w:position w:val="0"/>
          <w:sz w:val="19"/>
          <w:szCs w:val="19"/>
        </w:rPr>
        <w:t xml:space="preserve">80,895.97 </w:t>
      </w:r>
      <w:r>
        <w:rPr>
          <w:rFonts w:ascii="SimSun" w:eastAsia="SimSun" w:hAnsi="SimSun" w:cs="SimSun"/>
          <w:color w:val="000000"/>
          <w:spacing w:val="0"/>
          <w:w w:val="100"/>
          <w:position w:val="0"/>
          <w:sz w:val="19"/>
          <w:szCs w:val="19"/>
        </w:rPr>
        <w:t>益</w:t>
      </w:r>
      <w:r>
        <w:rPr>
          <w:rFonts w:ascii="SimSun" w:eastAsia="SimSun" w:hAnsi="SimSun" w:cs="SimSun"/>
          <w:color w:val="000000"/>
          <w:spacing w:val="0"/>
          <w:w w:val="100"/>
          <w:position w:val="0"/>
          <w:sz w:val="17"/>
          <w:szCs w:val="17"/>
        </w:rPr>
        <w:t>）</w:t>
      </w:r>
    </w:p>
    <w:p>
      <w:pPr>
        <w:pStyle w:val="Style67"/>
        <w:keepNext w:val="0"/>
        <w:keepLines w:val="0"/>
        <w:widowControl w:val="0"/>
        <w:shd w:val="clear" w:color="auto" w:fill="auto"/>
        <w:tabs>
          <w:tab w:pos="8342" w:val="left"/>
        </w:tabs>
        <w:bidi w:val="0"/>
        <w:spacing w:before="0" w:after="60" w:line="240" w:lineRule="auto"/>
        <w:ind w:left="0" w:right="0" w:firstLine="0"/>
        <w:jc w:val="left"/>
        <w:rPr>
          <w:sz w:val="19"/>
          <w:szCs w:val="19"/>
        </w:rPr>
      </w:pPr>
      <w:r>
        <w:rPr>
          <w:color w:val="000000"/>
          <w:spacing w:val="0"/>
          <w:w w:val="100"/>
          <w:position w:val="0"/>
          <w:sz w:val="20"/>
          <w:szCs w:val="20"/>
        </w:rPr>
        <w:t>固定资产报废损失</w:t>
        <w:tab/>
      </w:r>
      <w:r>
        <w:rPr>
          <w:rFonts w:ascii="Garamond" w:eastAsia="Garamond" w:hAnsi="Garamond" w:cs="Garamond"/>
          <w:color w:val="000000"/>
          <w:spacing w:val="0"/>
          <w:w w:val="100"/>
          <w:position w:val="0"/>
          <w:sz w:val="19"/>
          <w:szCs w:val="19"/>
        </w:rPr>
        <w:t>-</w:t>
      </w:r>
    </w:p>
    <w:p>
      <w:pPr>
        <w:pStyle w:val="Style89"/>
        <w:keepNext w:val="0"/>
        <w:keepLines w:val="0"/>
        <w:widowControl w:val="0"/>
        <w:shd w:val="clear" w:color="auto" w:fill="auto"/>
        <w:tabs>
          <w:tab w:pos="7339" w:val="left"/>
        </w:tabs>
        <w:bidi w:val="0"/>
        <w:spacing w:before="0" w:line="178" w:lineRule="exact"/>
        <w:ind w:left="0" w:right="0" w:firstLine="0"/>
        <w:jc w:val="left"/>
      </w:pPr>
      <w:r>
        <w:rPr>
          <w:rFonts w:ascii="SimSun" w:eastAsia="SimSun" w:hAnsi="SimSun" w:cs="SimSun"/>
          <w:color w:val="000000"/>
          <w:spacing w:val="0"/>
          <w:w w:val="100"/>
          <w:position w:val="0"/>
          <w:sz w:val="19"/>
          <w:szCs w:val="19"/>
        </w:rPr>
        <w:t>财务费用</w:t>
        <w:tab/>
      </w:r>
      <w:r>
        <w:rPr>
          <w:color w:val="000000"/>
          <w:spacing w:val="0"/>
          <w:w w:val="100"/>
          <w:position w:val="0"/>
        </w:rPr>
        <w:t>25,288,058.94</w:t>
      </w:r>
    </w:p>
    <w:p>
      <w:pPr>
        <w:pStyle w:val="Style89"/>
        <w:keepNext w:val="0"/>
        <w:keepLines w:val="0"/>
        <w:widowControl w:val="0"/>
        <w:shd w:val="clear" w:color="auto" w:fill="auto"/>
        <w:tabs>
          <w:tab w:pos="8406" w:val="right"/>
        </w:tabs>
        <w:bidi w:val="0"/>
        <w:spacing w:before="0" w:line="240" w:lineRule="auto"/>
        <w:ind w:left="0" w:right="0" w:firstLine="0"/>
        <w:jc w:val="left"/>
      </w:pPr>
      <w:r>
        <w:rPr>
          <w:rFonts w:ascii="SimSun" w:eastAsia="SimSun" w:hAnsi="SimSun" w:cs="SimSun"/>
          <w:color w:val="000000"/>
          <w:spacing w:val="0"/>
          <w:w w:val="100"/>
          <w:position w:val="0"/>
          <w:sz w:val="19"/>
          <w:szCs w:val="19"/>
        </w:rPr>
        <w:t>投资损失（减：收益）</w:t>
        <w:tab/>
      </w:r>
      <w:r>
        <w:rPr>
          <w:color w:val="000000"/>
          <w:spacing w:val="0"/>
          <w:w w:val="100"/>
          <w:position w:val="0"/>
        </w:rPr>
        <w:t>（93,748,019.67）</w:t>
      </w:r>
    </w:p>
    <w:p>
      <w:pPr>
        <w:pStyle w:val="Style67"/>
        <w:keepNext w:val="0"/>
        <w:keepLines w:val="0"/>
        <w:widowControl w:val="0"/>
        <w:shd w:val="clear" w:color="auto" w:fill="auto"/>
        <w:tabs>
          <w:tab w:pos="8406" w:val="right"/>
        </w:tabs>
        <w:bidi w:val="0"/>
        <w:spacing w:before="0" w:after="60" w:line="240" w:lineRule="auto"/>
        <w:ind w:left="0" w:right="0" w:firstLine="0"/>
        <w:jc w:val="left"/>
        <w:rPr>
          <w:sz w:val="19"/>
          <w:szCs w:val="19"/>
        </w:rPr>
      </w:pPr>
      <w:r>
        <w:rPr>
          <w:color w:val="000000"/>
          <w:spacing w:val="0"/>
          <w:w w:val="100"/>
          <w:position w:val="0"/>
          <w:sz w:val="19"/>
          <w:szCs w:val="19"/>
        </w:rPr>
        <w:t>存货的减少（减：增加）</w:t>
        <w:tab/>
      </w:r>
      <w:r>
        <w:rPr>
          <w:rFonts w:ascii="Garamond" w:eastAsia="Garamond" w:hAnsi="Garamond" w:cs="Garamond"/>
          <w:color w:val="000000"/>
          <w:spacing w:val="0"/>
          <w:w w:val="100"/>
          <w:position w:val="0"/>
          <w:sz w:val="19"/>
          <w:szCs w:val="19"/>
        </w:rPr>
        <w:t>（48,631.48）</w:t>
      </w:r>
    </w:p>
    <w:p>
      <w:pPr>
        <w:pStyle w:val="Style67"/>
        <w:keepNext w:val="0"/>
        <w:keepLines w:val="0"/>
        <w:widowControl w:val="0"/>
        <w:shd w:val="clear" w:color="auto" w:fill="auto"/>
        <w:tabs>
          <w:tab w:pos="8406" w:val="right"/>
        </w:tabs>
        <w:bidi w:val="0"/>
        <w:spacing w:before="0" w:after="60" w:line="240" w:lineRule="auto"/>
        <w:ind w:left="0" w:right="0" w:firstLine="0"/>
        <w:jc w:val="left"/>
        <w:rPr>
          <w:sz w:val="19"/>
          <w:szCs w:val="19"/>
        </w:rPr>
      </w:pPr>
      <w:r>
        <w:rPr>
          <w:color w:val="000000"/>
          <w:spacing w:val="0"/>
          <w:w w:val="100"/>
          <w:position w:val="0"/>
          <w:sz w:val="19"/>
          <w:szCs w:val="19"/>
        </w:rPr>
        <w:t>经营性应收项目的减少（减：增加）</w:t>
        <w:tab/>
      </w:r>
      <w:r>
        <w:rPr>
          <w:rFonts w:ascii="Garamond" w:eastAsia="Garamond" w:hAnsi="Garamond" w:cs="Garamond"/>
          <w:color w:val="000000"/>
          <w:spacing w:val="0"/>
          <w:w w:val="100"/>
          <w:position w:val="0"/>
          <w:sz w:val="19"/>
          <w:szCs w:val="19"/>
        </w:rPr>
        <w:t>（47,796,085.81）</w:t>
      </w:r>
    </w:p>
    <w:p>
      <w:pPr>
        <w:pStyle w:val="Style67"/>
        <w:keepNext w:val="0"/>
        <w:keepLines w:val="0"/>
        <w:widowControl w:val="0"/>
        <w:shd w:val="clear" w:color="auto" w:fill="auto"/>
        <w:tabs>
          <w:tab w:pos="8406" w:val="right"/>
        </w:tabs>
        <w:bidi w:val="0"/>
        <w:spacing w:before="0" w:after="60" w:line="240" w:lineRule="auto"/>
        <w:ind w:left="0" w:right="0" w:firstLine="0"/>
        <w:jc w:val="left"/>
        <w:rPr>
          <w:sz w:val="19"/>
          <w:szCs w:val="19"/>
        </w:rPr>
      </w:pPr>
      <w:r>
        <w:rPr>
          <w:color w:val="000000"/>
          <w:spacing w:val="0"/>
          <w:w w:val="100"/>
          <w:position w:val="0"/>
          <w:sz w:val="19"/>
          <w:szCs w:val="19"/>
        </w:rPr>
        <w:t>经营性应付项目的增加（减：减少）</w:t>
        <w:tab/>
      </w:r>
      <w:r>
        <w:rPr>
          <w:rFonts w:ascii="Garamond" w:eastAsia="Garamond" w:hAnsi="Garamond" w:cs="Garamond"/>
          <w:color w:val="000000"/>
          <w:spacing w:val="0"/>
          <w:w w:val="100"/>
          <w:position w:val="0"/>
          <w:sz w:val="19"/>
          <w:szCs w:val="19"/>
        </w:rPr>
        <w:t>45,235,763.03</w:t>
      </w:r>
    </w:p>
    <w:p>
      <w:pPr>
        <w:pStyle w:val="Style67"/>
        <w:keepNext w:val="0"/>
        <w:keepLines w:val="0"/>
        <w:widowControl w:val="0"/>
        <w:shd w:val="clear" w:color="auto" w:fill="auto"/>
        <w:tabs>
          <w:tab w:pos="8406" w:val="right"/>
        </w:tabs>
        <w:bidi w:val="0"/>
        <w:spacing w:before="0" w:after="400" w:line="240" w:lineRule="auto"/>
        <w:ind w:left="0" w:right="0" w:firstLine="0"/>
        <w:jc w:val="left"/>
        <w:rPr>
          <w:sz w:val="19"/>
          <w:szCs w:val="19"/>
        </w:rPr>
      </w:pPr>
      <w:r>
        <w:rPr>
          <w:b/>
          <w:bCs/>
          <w:color w:val="000000"/>
          <w:spacing w:val="0"/>
          <w:w w:val="100"/>
          <w:position w:val="0"/>
          <w:sz w:val="19"/>
          <w:szCs w:val="19"/>
        </w:rPr>
        <w:t>经营活动产生的现金流量净额</w:t>
        <w:tab/>
      </w:r>
      <w:r>
        <w:rPr>
          <w:rFonts w:ascii="Garamond" w:eastAsia="Garamond" w:hAnsi="Garamond" w:cs="Garamond"/>
          <w:b/>
          <w:bCs/>
          <w:color w:val="000000"/>
          <w:spacing w:val="0"/>
          <w:w w:val="100"/>
          <w:position w:val="0"/>
          <w:sz w:val="19"/>
          <w:szCs w:val="19"/>
        </w:rPr>
        <w:t>53,089,714.33</w:t>
      </w:r>
    </w:p>
    <w:p>
      <w:pPr>
        <w:pStyle w:val="Style67"/>
        <w:keepNext w:val="0"/>
        <w:keepLines w:val="0"/>
        <w:widowControl w:val="0"/>
        <w:numPr>
          <w:ilvl w:val="0"/>
          <w:numId w:val="11"/>
        </w:numPr>
        <w:shd w:val="clear" w:color="auto" w:fill="auto"/>
        <w:bidi w:val="0"/>
        <w:spacing w:before="0" w:after="60" w:line="240" w:lineRule="auto"/>
        <w:ind w:left="0" w:right="0" w:firstLine="0"/>
        <w:jc w:val="left"/>
        <w:rPr>
          <w:sz w:val="19"/>
          <w:szCs w:val="19"/>
        </w:rPr>
      </w:pPr>
      <w:bookmarkStart w:id="456" w:name="bookmark456"/>
      <w:bookmarkEnd w:id="456"/>
      <w:r>
        <w:rPr>
          <w:b/>
          <w:bCs/>
          <w:color w:val="000000"/>
          <w:spacing w:val="0"/>
          <w:w w:val="100"/>
          <w:position w:val="0"/>
          <w:sz w:val="19"/>
          <w:szCs w:val="19"/>
        </w:rPr>
        <w:t>不涉及现金收支的投资和筹资活动</w:t>
      </w:r>
      <w:r>
        <w:rPr>
          <w:rFonts w:ascii="Garamond" w:eastAsia="Garamond" w:hAnsi="Garamond" w:cs="Garamond"/>
          <w:b/>
          <w:bCs/>
          <w:color w:val="000000"/>
          <w:spacing w:val="0"/>
          <w:w w:val="100"/>
          <w:position w:val="0"/>
          <w:sz w:val="19"/>
          <w:szCs w:val="19"/>
        </w:rPr>
        <w:t>:</w:t>
      </w:r>
    </w:p>
    <w:p>
      <w:pPr>
        <w:pStyle w:val="Style67"/>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债务转为股本</w:t>
      </w:r>
    </w:p>
    <w:p>
      <w:pPr>
        <w:pStyle w:val="Style67"/>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一年内到期的可转换债券</w:t>
      </w:r>
    </w:p>
    <w:p>
      <w:pPr>
        <w:pStyle w:val="Style67"/>
        <w:keepNext w:val="0"/>
        <w:keepLines w:val="0"/>
        <w:widowControl w:val="0"/>
        <w:shd w:val="clear" w:color="auto" w:fill="auto"/>
        <w:bidi w:val="0"/>
        <w:spacing w:before="0" w:after="400" w:line="240" w:lineRule="auto"/>
        <w:ind w:left="0" w:right="0" w:firstLine="0"/>
        <w:jc w:val="left"/>
        <w:rPr>
          <w:sz w:val="19"/>
          <w:szCs w:val="19"/>
        </w:rPr>
      </w:pPr>
      <w:r>
        <w:rPr>
          <w:color w:val="000000"/>
          <w:spacing w:val="0"/>
          <w:w w:val="100"/>
          <w:position w:val="0"/>
          <w:sz w:val="19"/>
          <w:szCs w:val="19"/>
        </w:rPr>
        <w:t>融资租入固定资产</w:t>
      </w:r>
    </w:p>
    <w:p>
      <w:pPr>
        <w:pStyle w:val="Style67"/>
        <w:keepNext w:val="0"/>
        <w:keepLines w:val="0"/>
        <w:widowControl w:val="0"/>
        <w:shd w:val="clear" w:color="auto" w:fill="auto"/>
        <w:bidi w:val="0"/>
        <w:spacing w:before="0" w:after="60" w:line="240" w:lineRule="auto"/>
        <w:ind w:left="0" w:right="0" w:firstLine="0"/>
        <w:jc w:val="left"/>
        <w:rPr>
          <w:sz w:val="19"/>
          <w:szCs w:val="19"/>
        </w:rPr>
      </w:pPr>
      <w:bookmarkStart w:id="457" w:name="bookmark457"/>
      <w:r>
        <w:rPr>
          <w:rFonts w:ascii="Garamond" w:eastAsia="Garamond" w:hAnsi="Garamond" w:cs="Garamond"/>
          <w:b/>
          <w:bCs/>
          <w:color w:val="000000"/>
          <w:spacing w:val="0"/>
          <w:w w:val="100"/>
          <w:position w:val="0"/>
          <w:sz w:val="19"/>
          <w:szCs w:val="19"/>
        </w:rPr>
        <w:t>3</w:t>
      </w:r>
      <w:bookmarkEnd w:id="457"/>
      <w:r>
        <w:rPr>
          <w:b/>
          <w:bCs/>
          <w:color w:val="000000"/>
          <w:spacing w:val="0"/>
          <w:w w:val="100"/>
          <w:position w:val="0"/>
          <w:sz w:val="19"/>
          <w:szCs w:val="19"/>
        </w:rPr>
        <w:t>、现金及现金等价物净增加情况:</w:t>
      </w:r>
    </w:p>
    <w:p>
      <w:pPr>
        <w:pStyle w:val="Style67"/>
        <w:keepNext w:val="0"/>
        <w:keepLines w:val="0"/>
        <w:widowControl w:val="0"/>
        <w:shd w:val="clear" w:color="auto" w:fill="auto"/>
        <w:bidi w:val="0"/>
        <w:spacing w:before="0" w:after="60" w:line="240" w:lineRule="auto"/>
        <w:ind w:left="0" w:right="0" w:firstLine="0"/>
        <w:jc w:val="left"/>
        <w:rPr>
          <w:sz w:val="19"/>
          <w:szCs w:val="19"/>
        </w:rPr>
      </w:pPr>
      <w:r>
        <mc:AlternateContent>
          <mc:Choice Requires="wps">
            <w:drawing>
              <wp:anchor distT="0" distB="792480" distL="114300" distR="114300" simplePos="0" relativeHeight="125829415" behindDoc="0" locked="0" layoutInCell="1" allowOverlap="1">
                <wp:simplePos x="0" y="0"/>
                <wp:positionH relativeFrom="page">
                  <wp:posOffset>5695315</wp:posOffset>
                </wp:positionH>
                <wp:positionV relativeFrom="paragraph">
                  <wp:posOffset>12700</wp:posOffset>
                </wp:positionV>
                <wp:extent cx="728345" cy="365760"/>
                <wp:wrapSquare wrapText="bothSides"/>
                <wp:docPr id="53" name="Shape 53"/>
                <a:graphic xmlns:a="http://schemas.openxmlformats.org/drawingml/2006/main">
                  <a:graphicData uri="http://schemas.microsoft.com/office/word/2010/wordprocessingShape">
                    <wps:wsp>
                      <wps:cNvSpPr txBox="1"/>
                      <wps:spPr>
                        <a:xfrm>
                          <a:ext cx="728345" cy="365760"/>
                        </a:xfrm>
                        <a:prstGeom prst="rect"/>
                        <a:noFill/>
                      </wps:spPr>
                      <wps:txbx>
                        <w:txbxContent>
                          <w:p>
                            <w:pPr>
                              <w:pStyle w:val="Style89"/>
                              <w:keepNext w:val="0"/>
                              <w:keepLines w:val="0"/>
                              <w:widowControl w:val="0"/>
                              <w:shd w:val="clear" w:color="auto" w:fill="auto"/>
                              <w:bidi w:val="0"/>
                              <w:spacing w:before="0" w:line="240" w:lineRule="auto"/>
                              <w:ind w:left="0" w:right="0" w:firstLine="0"/>
                              <w:jc w:val="right"/>
                            </w:pPr>
                            <w:r>
                              <w:rPr>
                                <w:color w:val="000000"/>
                                <w:spacing w:val="0"/>
                                <w:w w:val="100"/>
                                <w:position w:val="0"/>
                              </w:rPr>
                              <w:t>149,421,876.35</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70,327,039.32</w:t>
                            </w:r>
                          </w:p>
                        </w:txbxContent>
                      </wps:txbx>
                      <wps:bodyPr lIns="0" tIns="0" rIns="0" bIns="0">
                        <a:noAutoFit/>
                      </wps:bodyPr>
                    </wps:wsp>
                  </a:graphicData>
                </a:graphic>
              </wp:anchor>
            </w:drawing>
          </mc:Choice>
          <mc:Fallback>
            <w:pict>
              <v:shape id="_x0000_s1079" type="#_x0000_t202" style="position:absolute;margin-left:448.44999999999999pt;margin-top:1.pt;width:57.350000000000001pt;height:28.800000000000001pt;z-index:-125829338;mso-wrap-distance-left:9.pt;mso-wrap-distance-right:9.pt;mso-wrap-distance-bottom:62.399999999999999pt;mso-position-horizontal-relative:page" filled="f" stroked="f">
                <v:textbox inset="0,0,0,0">
                  <w:txbxContent>
                    <w:p>
                      <w:pPr>
                        <w:pStyle w:val="Style89"/>
                        <w:keepNext w:val="0"/>
                        <w:keepLines w:val="0"/>
                        <w:widowControl w:val="0"/>
                        <w:shd w:val="clear" w:color="auto" w:fill="auto"/>
                        <w:bidi w:val="0"/>
                        <w:spacing w:before="0" w:line="240" w:lineRule="auto"/>
                        <w:ind w:left="0" w:right="0" w:firstLine="0"/>
                        <w:jc w:val="right"/>
                      </w:pPr>
                      <w:r>
                        <w:rPr>
                          <w:color w:val="000000"/>
                          <w:spacing w:val="0"/>
                          <w:w w:val="100"/>
                          <w:position w:val="0"/>
                        </w:rPr>
                        <w:t>149,421,876.35</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70,327,039.32</w:t>
                      </w:r>
                    </w:p>
                  </w:txbxContent>
                </v:textbox>
                <w10:wrap type="square" anchorx="page"/>
              </v:shape>
            </w:pict>
          </mc:Fallback>
        </mc:AlternateContent>
      </w:r>
      <w:r>
        <mc:AlternateContent>
          <mc:Choice Requires="wps">
            <w:drawing>
              <wp:anchor distT="1012190" distB="0" distL="151130" distR="113665" simplePos="0" relativeHeight="125829417" behindDoc="0" locked="0" layoutInCell="1" allowOverlap="1">
                <wp:simplePos x="0" y="0"/>
                <wp:positionH relativeFrom="page">
                  <wp:posOffset>5732145</wp:posOffset>
                </wp:positionH>
                <wp:positionV relativeFrom="paragraph">
                  <wp:posOffset>1024890</wp:posOffset>
                </wp:positionV>
                <wp:extent cx="692150" cy="146050"/>
                <wp:wrapSquare wrapText="bothSides"/>
                <wp:docPr id="55" name="Shape 55"/>
                <a:graphic xmlns:a="http://schemas.openxmlformats.org/drawingml/2006/main">
                  <a:graphicData uri="http://schemas.microsoft.com/office/word/2010/wordprocessingShape">
                    <wps:wsp>
                      <wps:cNvSpPr txBox="1"/>
                      <wps:spPr>
                        <a:xfrm>
                          <a:ext cx="692150" cy="146050"/>
                        </a:xfrm>
                        <a:prstGeom prst="rect"/>
                        <a:noFill/>
                      </wps:spPr>
                      <wps:txbx>
                        <w:txbxContent>
                          <w:p>
                            <w:pPr>
                              <w:pStyle w:val="Style89"/>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79,094,837.03</w:t>
                            </w:r>
                          </w:p>
                        </w:txbxContent>
                      </wps:txbx>
                      <wps:bodyPr wrap="none" lIns="0" tIns="0" rIns="0" bIns="0">
                        <a:noAutoFit/>
                      </wps:bodyPr>
                    </wps:wsp>
                  </a:graphicData>
                </a:graphic>
              </wp:anchor>
            </w:drawing>
          </mc:Choice>
          <mc:Fallback>
            <w:pict>
              <v:shape id="_x0000_s1081" type="#_x0000_t202" style="position:absolute;margin-left:451.35000000000002pt;margin-top:80.700000000000003pt;width:54.5pt;height:11.5pt;z-index:-125829336;mso-wrap-distance-left:11.9pt;mso-wrap-distance-top:79.700000000000003pt;mso-wrap-distance-right:8.9500000000000011pt;mso-position-horizontal-relative:page" filled="f" stroked="f">
                <v:textbox inset="0,0,0,0">
                  <w:txbxContent>
                    <w:p>
                      <w:pPr>
                        <w:pStyle w:val="Style89"/>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79,094,837.03</w:t>
                      </w:r>
                    </w:p>
                  </w:txbxContent>
                </v:textbox>
                <w10:wrap type="square" anchorx="page"/>
              </v:shape>
            </w:pict>
          </mc:Fallback>
        </mc:AlternateContent>
      </w:r>
      <w:r>
        <w:rPr>
          <w:color w:val="000000"/>
          <w:spacing w:val="0"/>
          <w:w w:val="100"/>
          <w:position w:val="0"/>
          <w:sz w:val="19"/>
          <w:szCs w:val="19"/>
        </w:rPr>
        <w:t>现金的期末余额</w:t>
      </w:r>
    </w:p>
    <w:p>
      <w:pPr>
        <w:pStyle w:val="Style67"/>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减：现金的期初余额</w:t>
      </w:r>
    </w:p>
    <w:p>
      <w:pPr>
        <w:pStyle w:val="Style67"/>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现金等价物的期末余额</w:t>
      </w:r>
    </w:p>
    <w:p>
      <w:pPr>
        <w:pStyle w:val="Style67"/>
        <w:keepNext w:val="0"/>
        <w:keepLines w:val="0"/>
        <w:widowControl w:val="0"/>
        <w:shd w:val="clear" w:color="auto" w:fill="auto"/>
        <w:bidi w:val="0"/>
        <w:spacing w:before="0" w:after="400" w:line="240" w:lineRule="auto"/>
        <w:ind w:left="0" w:right="0" w:firstLine="0"/>
        <w:jc w:val="left"/>
        <w:rPr>
          <w:sz w:val="19"/>
          <w:szCs w:val="19"/>
        </w:rPr>
      </w:pPr>
      <w:r>
        <w:rPr>
          <w:color w:val="000000"/>
          <w:spacing w:val="0"/>
          <w:w w:val="100"/>
          <w:position w:val="0"/>
          <w:sz w:val="19"/>
          <w:szCs w:val="19"/>
        </w:rPr>
        <w:t>减：现金等价物的期初余额</w:t>
      </w:r>
    </w:p>
    <w:p>
      <w:pPr>
        <w:pStyle w:val="Style67"/>
        <w:keepNext w:val="0"/>
        <w:keepLines w:val="0"/>
        <w:widowControl w:val="0"/>
        <w:shd w:val="clear" w:color="auto" w:fill="auto"/>
        <w:bidi w:val="0"/>
        <w:spacing w:before="0" w:after="60" w:line="240" w:lineRule="auto"/>
        <w:ind w:left="0" w:right="0" w:firstLine="0"/>
        <w:jc w:val="left"/>
        <w:rPr>
          <w:sz w:val="19"/>
          <w:szCs w:val="19"/>
        </w:rPr>
        <w:sectPr>
          <w:footnotePr>
            <w:pos w:val="pageBottom"/>
            <w:numFmt w:val="decimal"/>
            <w:numRestart w:val="continuous"/>
          </w:footnotePr>
          <w:pgSz w:w="11900" w:h="16840"/>
          <w:pgMar w:top="1590" w:right="1784" w:bottom="1590" w:left="1640" w:header="0" w:footer="3" w:gutter="0"/>
          <w:cols w:space="720"/>
          <w:noEndnote/>
          <w:rtlGutter w:val="0"/>
          <w:docGrid w:linePitch="360"/>
        </w:sectPr>
      </w:pPr>
      <w:r>
        <w:rPr>
          <w:b/>
          <w:bCs/>
          <w:color w:val="000000"/>
          <w:spacing w:val="0"/>
          <w:w w:val="100"/>
          <w:position w:val="0"/>
          <w:sz w:val="19"/>
          <w:szCs w:val="19"/>
        </w:rPr>
        <w:t>现金及现金等价物净增加额</w:t>
      </w:r>
    </w:p>
    <w:p>
      <w:pPr>
        <w:pStyle w:val="Style58"/>
        <w:keepNext/>
        <w:keepLines/>
        <w:widowControl w:val="0"/>
        <w:shd w:val="clear" w:color="auto" w:fill="auto"/>
        <w:bidi w:val="0"/>
        <w:spacing w:before="0" w:after="540" w:line="240" w:lineRule="auto"/>
        <w:ind w:left="0" w:right="0" w:firstLine="0"/>
        <w:jc w:val="center"/>
      </w:pPr>
      <w:bookmarkStart w:id="458" w:name="bookmark458"/>
      <w:bookmarkStart w:id="459" w:name="bookmark459"/>
      <w:bookmarkStart w:id="460" w:name="bookmark460"/>
      <w:r>
        <w:rPr>
          <w:rFonts w:ascii="SimSun" w:eastAsia="SimSun" w:hAnsi="SimSun" w:cs="SimSun"/>
          <w:color w:val="000000"/>
          <w:spacing w:val="0"/>
          <w:w w:val="100"/>
          <w:position w:val="0"/>
        </w:rPr>
        <w:t>合并资产减值准备明细表</w:t>
      </w:r>
      <w:bookmarkEnd w:id="458"/>
      <w:bookmarkEnd w:id="459"/>
      <w:bookmarkEnd w:id="460"/>
    </w:p>
    <w:p>
      <w:pPr>
        <w:pStyle w:val="Style67"/>
        <w:keepNext w:val="0"/>
        <w:keepLines w:val="0"/>
        <w:widowControl w:val="0"/>
        <w:pBdr>
          <w:bottom w:val="single" w:sz="4" w:space="0" w:color="auto"/>
        </w:pBdr>
        <w:shd w:val="clear" w:color="auto" w:fill="auto"/>
        <w:tabs>
          <w:tab w:pos="9264" w:val="left"/>
        </w:tabs>
        <w:bidi w:val="0"/>
        <w:spacing w:before="0" w:after="180" w:line="240" w:lineRule="auto"/>
        <w:ind w:left="0" w:right="0" w:firstLine="0"/>
        <w:jc w:val="left"/>
      </w:pPr>
      <w:r>
        <w:rPr>
          <w:color w:val="000000"/>
          <w:spacing w:val="0"/>
          <w:w w:val="100"/>
          <w:position w:val="0"/>
        </w:rPr>
        <w:t>编制单位：深圳市农产品股份有限公司</w:t>
        <w:tab/>
        <w:t>单位：人民币元</w:t>
      </w:r>
    </w:p>
    <w:p>
      <w:pPr>
        <w:pStyle w:val="Style67"/>
        <w:keepNext w:val="0"/>
        <w:keepLines w:val="0"/>
        <w:widowControl w:val="0"/>
        <w:shd w:val="clear" w:color="auto" w:fill="auto"/>
        <w:bidi w:val="0"/>
        <w:spacing w:before="0" w:after="120" w:line="240" w:lineRule="auto"/>
        <w:ind w:left="8580" w:right="0" w:firstLine="0"/>
        <w:jc w:val="left"/>
      </w:pPr>
      <w:r>
        <w:rPr>
          <w:b/>
          <w:bCs/>
          <w:color w:val="000000"/>
          <w:spacing w:val="0"/>
          <w:w w:val="100"/>
          <w:position w:val="0"/>
        </w:rPr>
        <w:t>本期减少</w:t>
      </w:r>
    </w:p>
    <w:tbl>
      <w:tblPr>
        <w:tblOverlap w:val="never"/>
        <w:jc w:val="center"/>
        <w:tblLayout w:type="fixed"/>
      </w:tblPr>
      <w:tblGrid>
        <w:gridCol w:w="2611"/>
        <w:gridCol w:w="1728"/>
        <w:gridCol w:w="2251"/>
        <w:gridCol w:w="1747"/>
        <w:gridCol w:w="1910"/>
        <w:gridCol w:w="1714"/>
        <w:gridCol w:w="1642"/>
      </w:tblGrid>
      <w:tr>
        <w:trPr>
          <w:trHeight w:val="778" w:hRule="exact"/>
        </w:trPr>
        <w:tc>
          <w:tcPr>
            <w:tcBorders/>
            <w:shd w:val="clear" w:color="auto" w:fill="FFFFFF"/>
            <w:vAlign w:val="top"/>
          </w:tcPr>
          <w:p>
            <w:pPr>
              <w:pStyle w:val="Style11"/>
              <w:keepNext w:val="0"/>
              <w:keepLines w:val="0"/>
              <w:widowControl w:val="0"/>
              <w:shd w:val="clear" w:color="auto" w:fill="auto"/>
              <w:tabs>
                <w:tab w:pos="1581" w:val="left"/>
              </w:tabs>
              <w:bidi w:val="0"/>
              <w:spacing w:before="0" w:after="0" w:line="240" w:lineRule="auto"/>
              <w:ind w:left="0" w:right="0" w:firstLine="640"/>
              <w:jc w:val="left"/>
              <w:rPr>
                <w:sz w:val="20"/>
                <w:szCs w:val="20"/>
              </w:rPr>
            </w:pPr>
            <w:r>
              <w:rPr>
                <w:b/>
                <w:bCs/>
                <w:color w:val="000000"/>
                <w:spacing w:val="0"/>
                <w:w w:val="100"/>
                <w:position w:val="0"/>
                <w:sz w:val="20"/>
                <w:szCs w:val="20"/>
              </w:rPr>
              <w:t>项</w:t>
              <w:tab/>
              <w:t>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年初余额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本期增加数</w:t>
            </w:r>
          </w:p>
        </w:tc>
        <w:tc>
          <w:tcPr>
            <w:tcBorders>
              <w:top w:val="single" w:sz="4"/>
            </w:tcBorders>
            <w:shd w:val="clear" w:color="auto" w:fill="FFFFFF"/>
            <w:vAlign w:val="top"/>
          </w:tcPr>
          <w:p>
            <w:pPr>
              <w:pStyle w:val="Style11"/>
              <w:keepNext w:val="0"/>
              <w:keepLines w:val="0"/>
              <w:widowControl w:val="0"/>
              <w:shd w:val="clear" w:color="auto" w:fill="auto"/>
              <w:bidi w:val="0"/>
              <w:spacing w:before="120" w:after="80" w:line="240" w:lineRule="auto"/>
              <w:ind w:left="0" w:right="0"/>
              <w:jc w:val="left"/>
              <w:rPr>
                <w:sz w:val="20"/>
                <w:szCs w:val="20"/>
              </w:rPr>
            </w:pPr>
            <w:r>
              <w:rPr>
                <w:b/>
                <w:bCs/>
                <w:color w:val="000000"/>
                <w:spacing w:val="0"/>
                <w:w w:val="100"/>
                <w:position w:val="0"/>
                <w:sz w:val="20"/>
                <w:szCs w:val="20"/>
              </w:rPr>
              <w:t>因资产价值回</w:t>
            </w:r>
          </w:p>
          <w:p>
            <w:pPr>
              <w:pStyle w:val="Style11"/>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升转回数</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其他原因转出数</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年末余额</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一、坏账准备合计</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9"/>
                <w:szCs w:val="19"/>
              </w:rPr>
            </w:pPr>
            <w:r>
              <w:rPr>
                <w:rFonts w:ascii="Garamond" w:eastAsia="Garamond" w:hAnsi="Garamond" w:cs="Garamond"/>
                <w:b/>
                <w:bCs/>
                <w:color w:val="000000"/>
                <w:spacing w:val="0"/>
                <w:w w:val="100"/>
                <w:position w:val="0"/>
                <w:sz w:val="19"/>
                <w:szCs w:val="19"/>
              </w:rPr>
              <w:t>56,427,205.04</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9"/>
                <w:szCs w:val="19"/>
              </w:rPr>
            </w:pPr>
            <w:r>
              <w:rPr>
                <w:rFonts w:ascii="Garamond" w:eastAsia="Garamond" w:hAnsi="Garamond" w:cs="Garamond"/>
                <w:b/>
                <w:bCs/>
                <w:color w:val="000000"/>
                <w:spacing w:val="0"/>
                <w:w w:val="100"/>
                <w:position w:val="0"/>
                <w:sz w:val="19"/>
                <w:szCs w:val="19"/>
              </w:rPr>
              <w:t>9,770,296.39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20"/>
                <w:szCs w:val="20"/>
              </w:rPr>
            </w:pPr>
            <w:r>
              <w:rPr>
                <w:rFonts w:ascii="Garamond" w:eastAsia="Garamond" w:hAnsi="Garamond" w:cs="Garamond"/>
                <w:color w:val="000000"/>
                <w:spacing w:val="0"/>
                <w:w w:val="100"/>
                <w:position w:val="0"/>
                <w:sz w:val="20"/>
                <w:szCs w:val="20"/>
              </w:rPr>
              <w:t>X</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Garamond" w:eastAsia="Garamond" w:hAnsi="Garamond" w:cs="Garamond"/>
                <w:color w:val="000000"/>
                <w:spacing w:val="0"/>
                <w:w w:val="100"/>
                <w:position w:val="0"/>
                <w:sz w:val="20"/>
                <w:szCs w:val="20"/>
              </w:rPr>
              <w:t>X</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9"/>
                <w:szCs w:val="19"/>
              </w:rPr>
            </w:pPr>
            <w:r>
              <w:rPr>
                <w:rFonts w:ascii="Garamond" w:eastAsia="Garamond" w:hAnsi="Garamond" w:cs="Garamond"/>
                <w:b/>
                <w:bCs/>
                <w:color w:val="000000"/>
                <w:spacing w:val="0"/>
                <w:w w:val="100"/>
                <w:position w:val="0"/>
                <w:sz w:val="19"/>
                <w:szCs w:val="19"/>
              </w:rPr>
              <w:t>8,881,718.84</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9"/>
                <w:szCs w:val="19"/>
              </w:rPr>
              <w:t>57,315,782.59</w:t>
            </w:r>
          </w:p>
        </w:tc>
      </w:tr>
      <w:tr>
        <w:trPr>
          <w:trHeight w:val="36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其中:应收账款*</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rPr>
                <w:sz w:val="19"/>
                <w:szCs w:val="19"/>
              </w:rPr>
            </w:pPr>
            <w:r>
              <w:rPr>
                <w:rFonts w:ascii="Garamond" w:eastAsia="Garamond" w:hAnsi="Garamond" w:cs="Garamond"/>
                <w:color w:val="000000"/>
                <w:spacing w:val="0"/>
                <w:w w:val="100"/>
                <w:position w:val="0"/>
                <w:sz w:val="19"/>
                <w:szCs w:val="19"/>
              </w:rPr>
              <w:t>16,163,420.95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Garamond" w:eastAsia="Garamond" w:hAnsi="Garamond" w:cs="Garamond"/>
                <w:color w:val="000000"/>
                <w:spacing w:val="0"/>
                <w:w w:val="100"/>
                <w:position w:val="0"/>
                <w:sz w:val="19"/>
                <w:szCs w:val="19"/>
              </w:rPr>
              <w:t>5,696,923.32</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80"/>
              <w:jc w:val="left"/>
              <w:rPr>
                <w:sz w:val="20"/>
                <w:szCs w:val="20"/>
              </w:rPr>
            </w:pPr>
            <w:r>
              <w:rPr>
                <w:rFonts w:ascii="Garamond" w:eastAsia="Garamond" w:hAnsi="Garamond" w:cs="Garamond"/>
                <w:color w:val="000000"/>
                <w:spacing w:val="0"/>
                <w:w w:val="100"/>
                <w:position w:val="0"/>
                <w:sz w:val="20"/>
                <w:szCs w:val="20"/>
              </w:rPr>
              <w:t>X</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Garamond" w:eastAsia="Garamond" w:hAnsi="Garamond" w:cs="Garamond"/>
                <w:color w:val="000000"/>
                <w:spacing w:val="0"/>
                <w:w w:val="100"/>
                <w:position w:val="0"/>
                <w:sz w:val="20"/>
                <w:szCs w:val="20"/>
              </w:rPr>
              <w:t>X</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both"/>
              <w:rPr>
                <w:sz w:val="19"/>
                <w:szCs w:val="19"/>
              </w:rPr>
            </w:pPr>
            <w:r>
              <w:rPr>
                <w:rFonts w:ascii="Garamond" w:eastAsia="Garamond" w:hAnsi="Garamond" w:cs="Garamond"/>
                <w:color w:val="000000"/>
                <w:spacing w:val="0"/>
                <w:w w:val="100"/>
                <w:position w:val="0"/>
                <w:sz w:val="19"/>
                <w:szCs w:val="19"/>
              </w:rPr>
              <w:t>1,076,501.27</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color w:val="000000"/>
                <w:spacing w:val="0"/>
                <w:w w:val="100"/>
                <w:position w:val="0"/>
                <w:sz w:val="19"/>
                <w:szCs w:val="19"/>
              </w:rPr>
              <w:t>20,783,843.00</w:t>
            </w:r>
          </w:p>
        </w:tc>
      </w:tr>
      <w:tr>
        <w:trPr>
          <w:trHeight w:val="3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其他应收款</w:t>
            </w:r>
            <w:r>
              <w:rPr>
                <w:color w:val="000000"/>
                <w:spacing w:val="0"/>
                <w:w w:val="100"/>
                <w:position w:val="0"/>
                <w:sz w:val="19"/>
                <w:szCs w:val="19"/>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9"/>
                <w:szCs w:val="19"/>
              </w:rPr>
            </w:pPr>
            <w:r>
              <w:rPr>
                <w:rFonts w:ascii="Garamond" w:eastAsia="Garamond" w:hAnsi="Garamond" w:cs="Garamond"/>
                <w:color w:val="000000"/>
                <w:spacing w:val="0"/>
                <w:w w:val="100"/>
                <w:position w:val="0"/>
                <w:sz w:val="19"/>
                <w:szCs w:val="19"/>
              </w:rPr>
              <w:t>40,263,784.09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Garamond" w:eastAsia="Garamond" w:hAnsi="Garamond" w:cs="Garamond"/>
                <w:color w:val="000000"/>
                <w:spacing w:val="0"/>
                <w:w w:val="100"/>
                <w:position w:val="0"/>
                <w:sz w:val="19"/>
                <w:szCs w:val="19"/>
              </w:rPr>
              <w:t>4,073,373.07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80"/>
              <w:jc w:val="left"/>
              <w:rPr>
                <w:sz w:val="20"/>
                <w:szCs w:val="20"/>
              </w:rPr>
            </w:pPr>
            <w:r>
              <w:rPr>
                <w:rFonts w:ascii="Garamond" w:eastAsia="Garamond" w:hAnsi="Garamond" w:cs="Garamond"/>
                <w:color w:val="000000"/>
                <w:spacing w:val="0"/>
                <w:w w:val="100"/>
                <w:position w:val="0"/>
                <w:sz w:val="20"/>
                <w:szCs w:val="20"/>
              </w:rPr>
              <w:t>X</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Garamond" w:eastAsia="Garamond" w:hAnsi="Garamond" w:cs="Garamond"/>
                <w:color w:val="000000"/>
                <w:spacing w:val="0"/>
                <w:w w:val="100"/>
                <w:position w:val="0"/>
                <w:sz w:val="20"/>
                <w:szCs w:val="20"/>
              </w:rPr>
              <w:t>X</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rPr>
                <w:sz w:val="19"/>
                <w:szCs w:val="19"/>
              </w:rPr>
            </w:pPr>
            <w:r>
              <w:rPr>
                <w:rFonts w:ascii="Garamond" w:eastAsia="Garamond" w:hAnsi="Garamond" w:cs="Garamond"/>
                <w:color w:val="000000"/>
                <w:spacing w:val="0"/>
                <w:w w:val="100"/>
                <w:position w:val="0"/>
                <w:sz w:val="19"/>
                <w:szCs w:val="19"/>
              </w:rPr>
              <w:t>7,805,217.57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color w:val="000000"/>
                <w:spacing w:val="0"/>
                <w:w w:val="100"/>
                <w:position w:val="0"/>
                <w:sz w:val="19"/>
                <w:szCs w:val="19"/>
              </w:rPr>
              <w:t>36,531,939.59</w:t>
            </w:r>
          </w:p>
        </w:tc>
      </w:tr>
      <w:tr>
        <w:trPr>
          <w:trHeight w:val="36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二、短期投资跌价准备合计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其中:股票投资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债券投资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三、存货跌价准备合计</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9"/>
                <w:szCs w:val="19"/>
              </w:rPr>
            </w:pPr>
            <w:r>
              <w:rPr>
                <w:rFonts w:ascii="Garamond" w:eastAsia="Garamond" w:hAnsi="Garamond" w:cs="Garamond"/>
                <w:b/>
                <w:bCs/>
                <w:color w:val="000000"/>
                <w:spacing w:val="0"/>
                <w:w w:val="100"/>
                <w:position w:val="0"/>
                <w:sz w:val="19"/>
                <w:szCs w:val="19"/>
              </w:rPr>
              <w:t>576,733.27</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9"/>
                <w:szCs w:val="19"/>
              </w:rPr>
            </w:pPr>
            <w:r>
              <w:rPr>
                <w:rFonts w:ascii="Garamond" w:eastAsia="Garamond" w:hAnsi="Garamond" w:cs="Garamond"/>
                <w:b/>
                <w:bCs/>
                <w:color w:val="000000"/>
                <w:spacing w:val="0"/>
                <w:w w:val="100"/>
                <w:position w:val="0"/>
                <w:sz w:val="19"/>
                <w:szCs w:val="19"/>
              </w:rPr>
              <w:t>276,467.93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9"/>
                <w:szCs w:val="19"/>
              </w:rPr>
            </w:pPr>
            <w:r>
              <w:rPr>
                <w:rFonts w:ascii="Garamond" w:eastAsia="Garamond" w:hAnsi="Garamond" w:cs="Garamond"/>
                <w:b/>
                <w:bCs/>
                <w:color w:val="000000"/>
                <w:spacing w:val="0"/>
                <w:w w:val="100"/>
                <w:position w:val="0"/>
                <w:sz w:val="19"/>
                <w:szCs w:val="19"/>
              </w:rPr>
              <w:t>300,265.34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9"/>
                <w:szCs w:val="19"/>
              </w:rPr>
            </w:pPr>
            <w:r>
              <w:rPr>
                <w:rFonts w:ascii="Garamond" w:eastAsia="Garamond" w:hAnsi="Garamond" w:cs="Garamond"/>
                <w:b/>
                <w:bCs/>
                <w:color w:val="000000"/>
                <w:spacing w:val="0"/>
                <w:w w:val="100"/>
                <w:position w:val="0"/>
                <w:sz w:val="19"/>
                <w:szCs w:val="19"/>
              </w:rPr>
              <w:t>576,733.27</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其中:库存商品*</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19"/>
                <w:szCs w:val="19"/>
              </w:rPr>
            </w:pPr>
            <w:r>
              <w:rPr>
                <w:rFonts w:ascii="Garamond" w:eastAsia="Garamond" w:hAnsi="Garamond" w:cs="Garamond"/>
                <w:color w:val="000000"/>
                <w:spacing w:val="0"/>
                <w:w w:val="100"/>
                <w:position w:val="0"/>
                <w:sz w:val="19"/>
                <w:szCs w:val="19"/>
              </w:rPr>
              <w:t>300,265.34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19"/>
                <w:szCs w:val="19"/>
              </w:rPr>
            </w:pPr>
            <w:r>
              <w:rPr>
                <w:rFonts w:ascii="Garamond" w:eastAsia="Garamond" w:hAnsi="Garamond" w:cs="Garamond"/>
                <w:color w:val="000000"/>
                <w:spacing w:val="0"/>
                <w:w w:val="100"/>
                <w:position w:val="0"/>
                <w:sz w:val="19"/>
                <w:szCs w:val="19"/>
              </w:rPr>
              <w:t>300,265.34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9"/>
                <w:szCs w:val="19"/>
              </w:rPr>
            </w:pPr>
            <w:r>
              <w:rPr>
                <w:rFonts w:ascii="Garamond" w:eastAsia="Garamond" w:hAnsi="Garamond" w:cs="Garamond"/>
                <w:color w:val="000000"/>
                <w:spacing w:val="0"/>
                <w:w w:val="100"/>
                <w:position w:val="0"/>
                <w:sz w:val="19"/>
                <w:szCs w:val="19"/>
              </w:rPr>
              <w:t>300,265.34</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原材料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产成品</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19"/>
                <w:szCs w:val="19"/>
              </w:rPr>
            </w:pPr>
            <w:r>
              <w:rPr>
                <w:rFonts w:ascii="Garamond" w:eastAsia="Garamond" w:hAnsi="Garamond" w:cs="Garamond"/>
                <w:color w:val="000000"/>
                <w:spacing w:val="0"/>
                <w:w w:val="100"/>
                <w:position w:val="0"/>
                <w:sz w:val="19"/>
                <w:szCs w:val="19"/>
              </w:rPr>
              <w:t>276,467.93</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9"/>
                <w:szCs w:val="19"/>
              </w:rPr>
            </w:pPr>
            <w:r>
              <w:rPr>
                <w:rFonts w:ascii="Garamond" w:eastAsia="Garamond" w:hAnsi="Garamond" w:cs="Garamond"/>
                <w:color w:val="000000"/>
                <w:spacing w:val="0"/>
                <w:w w:val="100"/>
                <w:position w:val="0"/>
                <w:sz w:val="19"/>
                <w:szCs w:val="19"/>
              </w:rPr>
              <w:t>276,467.93</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9"/>
                <w:szCs w:val="19"/>
              </w:rPr>
            </w:pPr>
            <w:r>
              <w:rPr>
                <w:rFonts w:ascii="Garamond" w:eastAsia="Garamond" w:hAnsi="Garamond" w:cs="Garamond"/>
                <w:color w:val="000000"/>
                <w:spacing w:val="0"/>
                <w:w w:val="100"/>
                <w:position w:val="0"/>
                <w:sz w:val="19"/>
                <w:szCs w:val="19"/>
              </w:rPr>
              <w:t>276,467.93</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四、长期投资减值准备合计</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9"/>
                <w:szCs w:val="19"/>
              </w:rPr>
            </w:pPr>
            <w:r>
              <w:rPr>
                <w:rFonts w:ascii="Garamond" w:eastAsia="Garamond" w:hAnsi="Garamond" w:cs="Garamond"/>
                <w:b/>
                <w:bCs/>
                <w:color w:val="000000"/>
                <w:spacing w:val="0"/>
                <w:w w:val="100"/>
                <w:position w:val="0"/>
                <w:sz w:val="19"/>
                <w:szCs w:val="19"/>
              </w:rPr>
              <w:t>50,615,433.79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9"/>
                <w:szCs w:val="19"/>
              </w:rPr>
            </w:pPr>
            <w:r>
              <w:rPr>
                <w:rFonts w:ascii="Garamond" w:eastAsia="Garamond" w:hAnsi="Garamond" w:cs="Garamond"/>
                <w:b/>
                <w:bCs/>
                <w:color w:val="000000"/>
                <w:spacing w:val="0"/>
                <w:w w:val="100"/>
                <w:position w:val="0"/>
                <w:sz w:val="19"/>
                <w:szCs w:val="19"/>
              </w:rPr>
              <w:t>60,300,000.00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9"/>
                <w:szCs w:val="19"/>
              </w:rPr>
            </w:pPr>
            <w:r>
              <w:rPr>
                <w:rFonts w:ascii="Garamond" w:eastAsia="Garamond" w:hAnsi="Garamond" w:cs="Garamond"/>
                <w:b/>
                <w:bCs/>
                <w:color w:val="000000"/>
                <w:spacing w:val="0"/>
                <w:w w:val="100"/>
                <w:position w:val="0"/>
                <w:sz w:val="19"/>
                <w:szCs w:val="19"/>
              </w:rPr>
              <w:t>8,793,773.16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9"/>
                <w:szCs w:val="19"/>
              </w:rPr>
            </w:pPr>
            <w:r>
              <w:rPr>
                <w:rFonts w:ascii="Garamond" w:eastAsia="Garamond" w:hAnsi="Garamond" w:cs="Garamond"/>
                <w:b/>
                <w:bCs/>
                <w:color w:val="000000"/>
                <w:spacing w:val="0"/>
                <w:w w:val="100"/>
                <w:position w:val="0"/>
                <w:sz w:val="19"/>
                <w:szCs w:val="19"/>
              </w:rPr>
              <w:t>8,793,773.16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Garamond" w:eastAsia="Garamond" w:hAnsi="Garamond" w:cs="Garamond"/>
                <w:b/>
                <w:bCs/>
                <w:color w:val="000000"/>
                <w:spacing w:val="0"/>
                <w:w w:val="100"/>
                <w:position w:val="0"/>
                <w:sz w:val="19"/>
                <w:szCs w:val="19"/>
              </w:rPr>
              <w:t>102,121,660.63</w:t>
            </w:r>
          </w:p>
        </w:tc>
      </w:tr>
      <w:tr>
        <w:trPr>
          <w:trHeight w:val="3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其中:长期股权投资</w:t>
            </w:r>
            <w:r>
              <w:rPr>
                <w:color w:val="000000"/>
                <w:spacing w:val="0"/>
                <w:w w:val="100"/>
                <w:position w:val="0"/>
                <w:sz w:val="19"/>
                <w:szCs w:val="19"/>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9"/>
                <w:szCs w:val="19"/>
              </w:rPr>
            </w:pPr>
            <w:r>
              <w:rPr>
                <w:rFonts w:ascii="Garamond" w:eastAsia="Garamond" w:hAnsi="Garamond" w:cs="Garamond"/>
                <w:color w:val="000000"/>
                <w:spacing w:val="0"/>
                <w:w w:val="100"/>
                <w:position w:val="0"/>
                <w:sz w:val="19"/>
                <w:szCs w:val="19"/>
              </w:rPr>
              <w:t>50,615,433.79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000"/>
              <w:jc w:val="left"/>
              <w:rPr>
                <w:sz w:val="19"/>
                <w:szCs w:val="19"/>
              </w:rPr>
            </w:pPr>
            <w:r>
              <w:rPr>
                <w:rFonts w:ascii="Garamond" w:eastAsia="Garamond" w:hAnsi="Garamond" w:cs="Garamond"/>
                <w:color w:val="000000"/>
                <w:spacing w:val="0"/>
                <w:w w:val="100"/>
                <w:position w:val="0"/>
                <w:sz w:val="19"/>
                <w:szCs w:val="19"/>
              </w:rPr>
              <w:t>60,300,000.00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Garamond" w:eastAsia="Garamond" w:hAnsi="Garamond" w:cs="Garamond"/>
                <w:color w:val="000000"/>
                <w:spacing w:val="0"/>
                <w:w w:val="100"/>
                <w:position w:val="0"/>
                <w:sz w:val="19"/>
                <w:szCs w:val="19"/>
              </w:rPr>
              <w:t>8,793,773.16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rPr>
                <w:sz w:val="19"/>
                <w:szCs w:val="19"/>
              </w:rPr>
            </w:pPr>
            <w:r>
              <w:rPr>
                <w:rFonts w:ascii="Garamond" w:eastAsia="Garamond" w:hAnsi="Garamond" w:cs="Garamond"/>
                <w:color w:val="000000"/>
                <w:spacing w:val="0"/>
                <w:w w:val="100"/>
                <w:position w:val="0"/>
                <w:sz w:val="19"/>
                <w:szCs w:val="19"/>
              </w:rPr>
              <w:t>8,793,773.16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color w:val="000000"/>
                <w:spacing w:val="0"/>
                <w:w w:val="100"/>
                <w:position w:val="0"/>
                <w:sz w:val="19"/>
                <w:szCs w:val="19"/>
              </w:rPr>
              <w:t>102,121,660.63</w:t>
            </w:r>
          </w:p>
        </w:tc>
      </w:tr>
      <w:tr>
        <w:trPr>
          <w:trHeight w:val="36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长期债权投资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五、固定资产减值准备合计</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9"/>
                <w:szCs w:val="19"/>
              </w:rPr>
            </w:pPr>
            <w:r>
              <w:rPr>
                <w:rFonts w:ascii="Garamond" w:eastAsia="Garamond" w:hAnsi="Garamond" w:cs="Garamond"/>
                <w:b/>
                <w:bCs/>
                <w:color w:val="000000"/>
                <w:spacing w:val="0"/>
                <w:w w:val="100"/>
                <w:position w:val="0"/>
                <w:sz w:val="19"/>
                <w:szCs w:val="19"/>
              </w:rPr>
              <w:t>9,463,448.18</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9"/>
                <w:szCs w:val="19"/>
              </w:rPr>
            </w:pPr>
            <w:r>
              <w:rPr>
                <w:rFonts w:ascii="Garamond" w:eastAsia="Garamond" w:hAnsi="Garamond" w:cs="Garamond"/>
                <w:b/>
                <w:bCs/>
                <w:color w:val="000000"/>
                <w:spacing w:val="0"/>
                <w:w w:val="100"/>
                <w:position w:val="0"/>
                <w:sz w:val="19"/>
                <w:szCs w:val="19"/>
              </w:rPr>
              <w:t>937,213.69</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9"/>
                <w:szCs w:val="19"/>
              </w:rPr>
            </w:pPr>
            <w:r>
              <w:rPr>
                <w:rFonts w:ascii="Garamond" w:eastAsia="Garamond" w:hAnsi="Garamond" w:cs="Garamond"/>
                <w:b/>
                <w:bCs/>
                <w:color w:val="000000"/>
                <w:spacing w:val="0"/>
                <w:w w:val="100"/>
                <w:position w:val="0"/>
                <w:sz w:val="19"/>
                <w:szCs w:val="19"/>
              </w:rPr>
              <w:t>937,213.69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rFonts w:ascii="Garamond" w:eastAsia="Garamond" w:hAnsi="Garamond" w:cs="Garamond"/>
                <w:b/>
                <w:bCs/>
                <w:color w:val="000000"/>
                <w:spacing w:val="0"/>
                <w:w w:val="100"/>
                <w:position w:val="0"/>
                <w:sz w:val="19"/>
                <w:szCs w:val="19"/>
              </w:rPr>
              <w:t>8,526,234.49</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其中:房屋建筑物</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9"/>
                <w:szCs w:val="19"/>
              </w:rPr>
            </w:pPr>
            <w:r>
              <w:rPr>
                <w:rFonts w:ascii="Garamond" w:eastAsia="Garamond" w:hAnsi="Garamond" w:cs="Garamond"/>
                <w:color w:val="000000"/>
                <w:spacing w:val="0"/>
                <w:w w:val="100"/>
                <w:position w:val="0"/>
                <w:sz w:val="19"/>
                <w:szCs w:val="19"/>
              </w:rPr>
              <w:t>6,049,169.78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560" w:right="0" w:firstLine="0"/>
              <w:jc w:val="left"/>
              <w:rPr>
                <w:sz w:val="19"/>
                <w:szCs w:val="19"/>
              </w:rPr>
            </w:pPr>
            <w:r>
              <w:rPr>
                <w:rFonts w:ascii="Garamond" w:eastAsia="Garamond" w:hAnsi="Garamond" w:cs="Garamond"/>
                <w:color w:val="000000"/>
                <w:spacing w:val="0"/>
                <w:w w:val="100"/>
                <w:position w:val="0"/>
                <w:sz w:val="19"/>
                <w:szCs w:val="19"/>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9"/>
                <w:szCs w:val="19"/>
              </w:rPr>
            </w:pPr>
            <w:r>
              <w:rPr>
                <w:rFonts w:ascii="Garamond" w:eastAsia="Garamond" w:hAnsi="Garamond" w:cs="Garamond"/>
                <w:color w:val="000000"/>
                <w:spacing w:val="0"/>
                <w:w w:val="100"/>
                <w:position w:val="0"/>
                <w:sz w:val="19"/>
                <w:szCs w:val="19"/>
              </w:rPr>
              <w:t>937,213.69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560" w:right="0" w:firstLine="0"/>
              <w:jc w:val="left"/>
              <w:rPr>
                <w:sz w:val="19"/>
                <w:szCs w:val="19"/>
              </w:rPr>
            </w:pPr>
            <w:r>
              <w:rPr>
                <w:rFonts w:ascii="Garamond" w:eastAsia="Garamond" w:hAnsi="Garamond" w:cs="Garamond"/>
                <w:color w:val="000000"/>
                <w:spacing w:val="0"/>
                <w:w w:val="100"/>
                <w:position w:val="0"/>
                <w:sz w:val="19"/>
                <w:szCs w:val="19"/>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9"/>
                <w:szCs w:val="19"/>
              </w:rPr>
            </w:pPr>
            <w:r>
              <w:rPr>
                <w:rFonts w:ascii="Garamond" w:eastAsia="Garamond" w:hAnsi="Garamond" w:cs="Garamond"/>
                <w:color w:val="000000"/>
                <w:spacing w:val="0"/>
                <w:w w:val="100"/>
                <w:position w:val="0"/>
                <w:sz w:val="19"/>
                <w:szCs w:val="19"/>
              </w:rPr>
              <w:t>937,213.69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9"/>
                <w:szCs w:val="19"/>
              </w:rPr>
            </w:pPr>
            <w:r>
              <w:rPr>
                <w:rFonts w:ascii="Garamond" w:eastAsia="Garamond" w:hAnsi="Garamond" w:cs="Garamond"/>
                <w:color w:val="000000"/>
                <w:spacing w:val="0"/>
                <w:w w:val="100"/>
                <w:position w:val="0"/>
                <w:sz w:val="19"/>
                <w:szCs w:val="19"/>
              </w:rPr>
              <w:t>5,111,956.09</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机器设备</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9"/>
                <w:szCs w:val="19"/>
              </w:rPr>
            </w:pPr>
            <w:r>
              <w:rPr>
                <w:rFonts w:ascii="Garamond" w:eastAsia="Garamond" w:hAnsi="Garamond" w:cs="Garamond"/>
                <w:color w:val="000000"/>
                <w:spacing w:val="0"/>
                <w:w w:val="100"/>
                <w:position w:val="0"/>
                <w:sz w:val="19"/>
                <w:szCs w:val="19"/>
              </w:rPr>
              <w:t>3,414,278.40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rFonts w:ascii="Garamond" w:eastAsia="Garamond" w:hAnsi="Garamond" w:cs="Garamond"/>
                <w:color w:val="000000"/>
                <w:spacing w:val="0"/>
                <w:w w:val="100"/>
                <w:position w:val="0"/>
                <w:sz w:val="19"/>
                <w:szCs w:val="19"/>
              </w:rPr>
              <w:t>3,414,278.40</w:t>
            </w:r>
          </w:p>
        </w:tc>
      </w:tr>
    </w:tbl>
    <w:p>
      <w:pPr>
        <w:widowControl w:val="0"/>
        <w:spacing w:after="119" w:line="1" w:lineRule="exact"/>
      </w:pPr>
    </w:p>
    <w:p>
      <w:pPr>
        <w:pStyle w:val="Style67"/>
        <w:keepNext w:val="0"/>
        <w:keepLines w:val="0"/>
        <w:widowControl w:val="0"/>
        <w:shd w:val="clear" w:color="auto" w:fill="auto"/>
        <w:bidi w:val="0"/>
        <w:spacing w:before="0" w:after="140" w:line="240" w:lineRule="auto"/>
        <w:ind w:left="0" w:right="0" w:firstLine="460"/>
        <w:jc w:val="left"/>
        <w:rPr>
          <w:sz w:val="19"/>
          <w:szCs w:val="19"/>
        </w:rPr>
        <w:sectPr>
          <w:headerReference w:type="default" r:id="rId11"/>
          <w:footerReference w:type="default" r:id="rId12"/>
          <w:headerReference w:type="even" r:id="rId13"/>
          <w:footerReference w:type="even" r:id="rId14"/>
          <w:footnotePr>
            <w:pos w:val="pageBottom"/>
            <w:numFmt w:val="decimal"/>
            <w:numRestart w:val="continuous"/>
          </w:footnotePr>
          <w:pgSz w:w="16840" w:h="11900" w:orient="landscape"/>
          <w:pgMar w:top="1707" w:right="1681" w:bottom="1669" w:left="1556" w:header="0" w:footer="1241" w:gutter="0"/>
          <w:pgNumType w:start="63"/>
          <w:cols w:space="720"/>
          <w:noEndnote/>
          <w:rtlGutter w:val="0"/>
          <w:docGrid w:linePitch="360"/>
        </w:sectPr>
      </w:pPr>
      <w:r>
        <w:rPr>
          <w:color w:val="000000"/>
          <w:spacing w:val="0"/>
          <w:w w:val="100"/>
          <w:position w:val="0"/>
          <w:sz w:val="19"/>
          <w:szCs w:val="19"/>
        </w:rPr>
        <w:t>运输设备</w:t>
      </w:r>
    </w:p>
    <w:p>
      <w:pPr>
        <w:pStyle w:val="Style67"/>
        <w:keepNext w:val="0"/>
        <w:keepLines w:val="0"/>
        <w:widowControl w:val="0"/>
        <w:shd w:val="clear" w:color="auto" w:fill="auto"/>
        <w:bidi w:val="0"/>
        <w:spacing w:before="0" w:after="120" w:line="240" w:lineRule="auto"/>
        <w:ind w:left="0" w:right="0" w:firstLine="460"/>
        <w:jc w:val="left"/>
        <w:rPr>
          <w:sz w:val="19"/>
          <w:szCs w:val="19"/>
        </w:rPr>
      </w:pPr>
      <w:r>
        <w:rPr>
          <w:color w:val="000000"/>
          <w:spacing w:val="0"/>
          <w:w w:val="100"/>
          <w:position w:val="0"/>
          <w:sz w:val="19"/>
          <w:szCs w:val="19"/>
        </w:rPr>
        <w:t>其他设备</w:t>
      </w:r>
    </w:p>
    <w:p>
      <w:pPr>
        <w:pStyle w:val="Style67"/>
        <w:keepNext w:val="0"/>
        <w:keepLines w:val="0"/>
        <w:widowControl w:val="0"/>
        <w:shd w:val="clear" w:color="auto" w:fill="auto"/>
        <w:tabs>
          <w:tab w:pos="459" w:val="left"/>
        </w:tabs>
        <w:bidi w:val="0"/>
        <w:spacing w:before="0" w:after="120" w:line="240" w:lineRule="auto"/>
        <w:ind w:left="0" w:right="0" w:firstLine="0"/>
        <w:jc w:val="left"/>
        <w:rPr>
          <w:sz w:val="19"/>
          <w:szCs w:val="19"/>
        </w:rPr>
      </w:pPr>
      <w:bookmarkStart w:id="461" w:name="bookmark461"/>
      <w:r>
        <w:rPr>
          <w:b/>
          <w:bCs/>
          <w:color w:val="000000"/>
          <w:spacing w:val="0"/>
          <w:w w:val="100"/>
          <w:position w:val="0"/>
          <w:sz w:val="19"/>
          <w:szCs w:val="19"/>
        </w:rPr>
        <w:t>六</w:t>
      </w:r>
      <w:bookmarkEnd w:id="461"/>
      <w:r>
        <w:rPr>
          <w:b/>
          <w:bCs/>
          <w:color w:val="000000"/>
          <w:spacing w:val="0"/>
          <w:w w:val="100"/>
          <w:position w:val="0"/>
          <w:sz w:val="19"/>
          <w:szCs w:val="19"/>
        </w:rPr>
        <w:t>、</w:t>
        <w:tab/>
        <w:t>无形资产减值准备合计</w:t>
      </w:r>
    </w:p>
    <w:p>
      <w:pPr>
        <w:pStyle w:val="Style67"/>
        <w:keepNext w:val="0"/>
        <w:keepLines w:val="0"/>
        <w:widowControl w:val="0"/>
        <w:shd w:val="clear" w:color="auto" w:fill="auto"/>
        <w:bidi w:val="0"/>
        <w:spacing w:before="0" w:after="120" w:line="240" w:lineRule="auto"/>
        <w:ind w:left="0" w:right="0" w:firstLine="260"/>
        <w:jc w:val="left"/>
        <w:rPr>
          <w:sz w:val="19"/>
          <w:szCs w:val="19"/>
        </w:rPr>
      </w:pPr>
      <w:r>
        <w:rPr>
          <w:color w:val="000000"/>
          <w:spacing w:val="0"/>
          <w:w w:val="100"/>
          <w:position w:val="0"/>
          <w:sz w:val="19"/>
          <w:szCs w:val="19"/>
        </w:rPr>
        <w:t>其中:专利权</w:t>
      </w:r>
    </w:p>
    <w:p>
      <w:pPr>
        <w:pStyle w:val="Style67"/>
        <w:keepNext w:val="0"/>
        <w:keepLines w:val="0"/>
        <w:widowControl w:val="0"/>
        <w:shd w:val="clear" w:color="auto" w:fill="auto"/>
        <w:bidi w:val="0"/>
        <w:spacing w:before="0" w:after="120" w:line="240" w:lineRule="auto"/>
        <w:ind w:left="0" w:right="0" w:firstLine="460"/>
        <w:jc w:val="left"/>
        <w:rPr>
          <w:sz w:val="19"/>
          <w:szCs w:val="19"/>
        </w:rPr>
      </w:pPr>
      <w:r>
        <w:rPr>
          <w:color w:val="000000"/>
          <w:spacing w:val="0"/>
          <w:w w:val="100"/>
          <w:position w:val="0"/>
          <w:sz w:val="19"/>
          <w:szCs w:val="19"/>
        </w:rPr>
        <w:t>商标权</w:t>
      </w:r>
    </w:p>
    <w:p>
      <w:pPr>
        <w:pStyle w:val="Style89"/>
        <w:keepNext w:val="0"/>
        <w:keepLines w:val="0"/>
        <w:widowControl w:val="0"/>
        <w:shd w:val="clear" w:color="auto" w:fill="auto"/>
        <w:tabs>
          <w:tab w:pos="3067" w:val="left"/>
        </w:tabs>
        <w:bidi w:val="0"/>
        <w:spacing w:before="0" w:after="120" w:line="240" w:lineRule="auto"/>
        <w:ind w:left="0" w:right="0" w:firstLine="0"/>
        <w:jc w:val="left"/>
      </w:pPr>
      <w:r>
        <mc:AlternateContent>
          <mc:Choice Requires="wps">
            <w:drawing>
              <wp:anchor distT="0" distB="0" distL="114300" distR="114300" simplePos="0" relativeHeight="125829419" behindDoc="0" locked="0" layoutInCell="1" allowOverlap="1">
                <wp:simplePos x="0" y="0"/>
                <wp:positionH relativeFrom="page">
                  <wp:posOffset>8766810</wp:posOffset>
                </wp:positionH>
                <wp:positionV relativeFrom="paragraph">
                  <wp:posOffset>12700</wp:posOffset>
                </wp:positionV>
                <wp:extent cx="615950" cy="146050"/>
                <wp:wrapSquare wrapText="left"/>
                <wp:docPr id="61" name="Shape 61"/>
                <a:graphic xmlns:a="http://schemas.openxmlformats.org/drawingml/2006/main">
                  <a:graphicData uri="http://schemas.microsoft.com/office/word/2010/wordprocessingShape">
                    <wps:wsp>
                      <wps:cNvSpPr txBox="1"/>
                      <wps:spPr>
                        <a:xfrm>
                          <a:ext cx="615950" cy="14605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3,910,903.21</w:t>
                            </w:r>
                          </w:p>
                        </w:txbxContent>
                      </wps:txbx>
                      <wps:bodyPr wrap="none" lIns="0" tIns="0" rIns="0" bIns="0">
                        <a:noAutoFit/>
                      </wps:bodyPr>
                    </wps:wsp>
                  </a:graphicData>
                </a:graphic>
              </wp:anchor>
            </w:drawing>
          </mc:Choice>
          <mc:Fallback>
            <w:pict>
              <v:shape id="_x0000_s1087" type="#_x0000_t202" style="position:absolute;margin-left:690.30000000000007pt;margin-top:1.pt;width:48.5pt;height:11.5pt;z-index:-125829334;mso-wrap-distance-left:9.pt;mso-wrap-distance-right:9.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3,910,903.21</w:t>
                      </w:r>
                    </w:p>
                  </w:txbxContent>
                </v:textbox>
                <w10:wrap type="square" side="left" anchorx="page"/>
              </v:shape>
            </w:pict>
          </mc:Fallback>
        </mc:AlternateContent>
      </w:r>
      <w:bookmarkStart w:id="462" w:name="bookmark462"/>
      <w:r>
        <w:rPr>
          <w:rFonts w:ascii="SimSun" w:eastAsia="SimSun" w:hAnsi="SimSun" w:cs="SimSun"/>
          <w:b/>
          <w:bCs/>
          <w:color w:val="000000"/>
          <w:spacing w:val="0"/>
          <w:w w:val="100"/>
          <w:position w:val="0"/>
          <w:sz w:val="19"/>
          <w:szCs w:val="19"/>
        </w:rPr>
        <w:t>七</w:t>
      </w:r>
      <w:bookmarkEnd w:id="462"/>
      <w:r>
        <w:rPr>
          <w:rFonts w:ascii="SimSun" w:eastAsia="SimSun" w:hAnsi="SimSun" w:cs="SimSun"/>
          <w:b/>
          <w:bCs/>
          <w:color w:val="000000"/>
          <w:spacing w:val="0"/>
          <w:w w:val="100"/>
          <w:position w:val="0"/>
          <w:sz w:val="19"/>
          <w:szCs w:val="19"/>
        </w:rPr>
        <w:t>、 在建工程减值准备</w:t>
        <w:tab/>
      </w:r>
      <w:r>
        <w:rPr>
          <w:b/>
          <w:bCs/>
          <w:color w:val="000000"/>
          <w:spacing w:val="0"/>
          <w:w w:val="100"/>
          <w:position w:val="0"/>
        </w:rPr>
        <w:t>3,910,903.21</w:t>
      </w:r>
    </w:p>
    <w:p>
      <w:pPr>
        <w:pStyle w:val="Style67"/>
        <w:keepNext w:val="0"/>
        <w:keepLines w:val="0"/>
        <w:widowControl w:val="0"/>
        <w:shd w:val="clear" w:color="auto" w:fill="auto"/>
        <w:tabs>
          <w:tab w:pos="459" w:val="left"/>
        </w:tabs>
        <w:bidi w:val="0"/>
        <w:spacing w:before="0" w:after="0" w:line="240" w:lineRule="auto"/>
        <w:ind w:left="0" w:right="0" w:firstLine="0"/>
        <w:jc w:val="left"/>
        <w:rPr>
          <w:sz w:val="19"/>
          <w:szCs w:val="19"/>
        </w:rPr>
        <w:sectPr>
          <w:headerReference w:type="default" r:id="rId15"/>
          <w:footerReference w:type="default" r:id="rId16"/>
          <w:headerReference w:type="even" r:id="rId17"/>
          <w:footerReference w:type="even" r:id="rId18"/>
          <w:footnotePr>
            <w:pos w:val="pageBottom"/>
            <w:numFmt w:val="decimal"/>
            <w:numRestart w:val="continuous"/>
          </w:footnotePr>
          <w:pgSz w:w="16840" w:h="11900" w:orient="landscape"/>
          <w:pgMar w:top="1640" w:right="1681" w:bottom="958" w:left="1556" w:header="0" w:footer="530" w:gutter="0"/>
          <w:cols w:space="720"/>
          <w:noEndnote/>
          <w:rtlGutter w:val="0"/>
          <w:docGrid w:linePitch="360"/>
        </w:sectPr>
      </w:pPr>
      <w:bookmarkStart w:id="463" w:name="bookmark463"/>
      <w:r>
        <w:rPr>
          <w:b/>
          <w:bCs/>
          <w:color w:val="000000"/>
          <w:spacing w:val="0"/>
          <w:w w:val="100"/>
          <w:position w:val="0"/>
          <w:sz w:val="19"/>
          <w:szCs w:val="19"/>
        </w:rPr>
        <w:t>八</w:t>
      </w:r>
      <w:bookmarkEnd w:id="463"/>
      <w:r>
        <w:rPr>
          <w:b/>
          <w:bCs/>
          <w:color w:val="000000"/>
          <w:spacing w:val="0"/>
          <w:w w:val="100"/>
          <w:position w:val="0"/>
          <w:sz w:val="19"/>
          <w:szCs w:val="19"/>
        </w:rPr>
        <w:t>、</w:t>
        <w:tab/>
        <w:t>委托贷款减值准备</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404" w:right="0" w:bottom="958" w:left="0" w:header="0" w:footer="3" w:gutter="0"/>
          <w:cols w:space="720"/>
          <w:noEndnote/>
          <w:rtlGutter w:val="0"/>
          <w:docGrid w:linePitch="360"/>
        </w:sectPr>
      </w:pPr>
    </w:p>
    <w:p>
      <w:pPr>
        <w:pStyle w:val="Style11"/>
        <w:keepNext w:val="0"/>
        <w:keepLines w:val="0"/>
        <w:framePr w:w="221" w:h="254" w:wrap="none" w:vAnchor="text" w:hAnchor="page" w:x="8306"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p>
      <w:pPr>
        <w:widowControl w:val="0"/>
        <w:spacing w:after="253" w:line="1" w:lineRule="exact"/>
      </w:pPr>
    </w:p>
    <w:p>
      <w:pPr>
        <w:widowControl w:val="0"/>
        <w:spacing w:line="1" w:lineRule="exact"/>
        <w:sectPr>
          <w:footnotePr>
            <w:pos w:val="pageBottom"/>
            <w:numFmt w:val="decimal"/>
            <w:numRestart w:val="continuous"/>
          </w:footnotePr>
          <w:type w:val="continuous"/>
          <w:pgSz w:w="16840" w:h="11900" w:orient="landscape"/>
          <w:pgMar w:top="1404" w:right="1681" w:bottom="958" w:left="1556" w:header="0" w:footer="3" w:gutter="0"/>
          <w:cols w:space="720"/>
          <w:noEndnote/>
          <w:rtlGutter w:val="0"/>
          <w:docGrid w:linePitch="360"/>
        </w:sectPr>
      </w:pPr>
    </w:p>
    <w:tbl>
      <w:tblPr>
        <w:tblOverlap w:val="never"/>
        <w:jc w:val="center"/>
        <w:tblLayout w:type="fixed"/>
      </w:tblPr>
      <w:tblGrid>
        <w:gridCol w:w="2899"/>
        <w:gridCol w:w="3053"/>
        <w:gridCol w:w="2544"/>
      </w:tblGrid>
      <w:tr>
        <w:trPr>
          <w:trHeight w:val="355" w:hRule="exact"/>
        </w:trPr>
        <w:tc>
          <w:tcPr>
            <w:gridSpan w:val="3"/>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股东权益增减变动表</w:t>
            </w:r>
          </w:p>
        </w:tc>
      </w:tr>
      <w:tr>
        <w:trPr>
          <w:trHeight w:val="629" w:hRule="exact"/>
        </w:trPr>
        <w:tc>
          <w:tcPr>
            <w:gridSpan w:val="2"/>
            <w:tcBorders/>
            <w:shd w:val="clear" w:color="auto" w:fill="FFFFFF"/>
            <w:vAlign w:val="top"/>
          </w:tcPr>
          <w:p>
            <w:pPr>
              <w:pStyle w:val="Style11"/>
              <w:keepNext w:val="0"/>
              <w:keepLines w:val="0"/>
              <w:widowControl w:val="0"/>
              <w:shd w:val="clear" w:color="auto" w:fill="auto"/>
              <w:bidi w:val="0"/>
              <w:spacing w:before="0" w:after="0" w:line="317" w:lineRule="exact"/>
              <w:ind w:left="0" w:right="0" w:firstLine="3720"/>
              <w:jc w:val="left"/>
              <w:rPr>
                <w:sz w:val="20"/>
                <w:szCs w:val="20"/>
              </w:rPr>
            </w:pPr>
            <w:r>
              <w:rPr>
                <w:rFonts w:ascii="Garamond" w:eastAsia="Garamond" w:hAnsi="Garamond" w:cs="Garamond"/>
                <w:color w:val="000000"/>
                <w:spacing w:val="0"/>
                <w:w w:val="100"/>
                <w:position w:val="0"/>
                <w:sz w:val="20"/>
                <w:szCs w:val="20"/>
              </w:rPr>
              <w:t>2006</w:t>
            </w:r>
            <w:r>
              <w:rPr>
                <w:color w:val="000000"/>
                <w:spacing w:val="0"/>
                <w:w w:val="100"/>
                <w:position w:val="0"/>
                <w:sz w:val="20"/>
                <w:szCs w:val="20"/>
              </w:rPr>
              <w:t>年</w:t>
            </w:r>
            <w:r>
              <w:rPr>
                <w:rFonts w:ascii="Garamond" w:eastAsia="Garamond" w:hAnsi="Garamond" w:cs="Garamond"/>
                <w:color w:val="000000"/>
                <w:spacing w:val="0"/>
                <w:w w:val="100"/>
                <w:position w:val="0"/>
                <w:sz w:val="20"/>
                <w:szCs w:val="20"/>
              </w:rPr>
              <w:t>12</w:t>
            </w:r>
            <w:r>
              <w:rPr>
                <w:color w:val="000000"/>
                <w:spacing w:val="0"/>
                <w:w w:val="100"/>
                <w:position w:val="0"/>
                <w:sz w:val="20"/>
                <w:szCs w:val="20"/>
              </w:rPr>
              <w:t>月</w:t>
            </w:r>
            <w:r>
              <w:rPr>
                <w:rFonts w:ascii="Garamond" w:eastAsia="Garamond" w:hAnsi="Garamond" w:cs="Garamond"/>
                <w:color w:val="000000"/>
                <w:spacing w:val="0"/>
                <w:w w:val="100"/>
                <w:position w:val="0"/>
                <w:sz w:val="20"/>
                <w:szCs w:val="20"/>
              </w:rPr>
              <w:t>31</w:t>
            </w:r>
            <w:r>
              <w:rPr>
                <w:color w:val="000000"/>
                <w:spacing w:val="0"/>
                <w:w w:val="100"/>
                <w:position w:val="0"/>
                <w:sz w:val="20"/>
                <w:szCs w:val="20"/>
              </w:rPr>
              <w:t>日 编制单位：深圳市农产品股份有限公司</w:t>
            </w:r>
          </w:p>
        </w:tc>
        <w:tc>
          <w:tcPr>
            <w:tcBorders/>
            <w:shd w:val="clear" w:color="auto" w:fill="FFFFFF"/>
            <w:vAlign w:val="top"/>
          </w:tcPr>
          <w:p>
            <w:pPr>
              <w:pStyle w:val="Style11"/>
              <w:keepNext w:val="0"/>
              <w:keepLines w:val="0"/>
              <w:widowControl w:val="0"/>
              <w:shd w:val="clear" w:color="auto" w:fill="auto"/>
              <w:bidi w:val="0"/>
              <w:spacing w:before="0" w:after="0" w:line="302" w:lineRule="exact"/>
              <w:ind w:left="0" w:right="460" w:firstLine="0"/>
              <w:jc w:val="right"/>
              <w:rPr>
                <w:sz w:val="20"/>
                <w:szCs w:val="20"/>
              </w:rPr>
            </w:pPr>
            <w:r>
              <w:rPr>
                <w:color w:val="000000"/>
                <w:spacing w:val="0"/>
                <w:w w:val="100"/>
                <w:position w:val="0"/>
                <w:sz w:val="20"/>
                <w:szCs w:val="20"/>
              </w:rPr>
              <w:t>资产负债表附表</w:t>
            </w:r>
            <w:r>
              <w:rPr>
                <w:color w:val="000000"/>
                <w:spacing w:val="0"/>
                <w:w w:val="100"/>
                <w:position w:val="0"/>
                <w:sz w:val="20"/>
                <w:szCs w:val="20"/>
              </w:rPr>
              <w:t xml:space="preserve">2 </w:t>
            </w:r>
            <w:r>
              <w:rPr>
                <w:color w:val="000000"/>
                <w:spacing w:val="0"/>
                <w:w w:val="100"/>
                <w:position w:val="0"/>
                <w:sz w:val="20"/>
                <w:szCs w:val="20"/>
              </w:rPr>
              <w:t>单位：人民币元</w:t>
            </w:r>
          </w:p>
        </w:tc>
      </w:tr>
      <w:tr>
        <w:trPr>
          <w:trHeight w:val="370" w:hRule="exact"/>
        </w:trPr>
        <w:tc>
          <w:tcPr>
            <w:tcBorders>
              <w:top w:val="single" w:sz="4"/>
            </w:tcBorders>
            <w:shd w:val="clear" w:color="auto" w:fill="FFFFFF"/>
            <w:vAlign w:val="bottom"/>
          </w:tcPr>
          <w:p>
            <w:pPr>
              <w:pStyle w:val="Style11"/>
              <w:keepNext w:val="0"/>
              <w:keepLines w:val="0"/>
              <w:widowControl w:val="0"/>
              <w:shd w:val="clear" w:color="auto" w:fill="auto"/>
              <w:tabs>
                <w:tab w:pos="1850" w:val="left"/>
              </w:tabs>
              <w:bidi w:val="0"/>
              <w:spacing w:before="0" w:after="0" w:line="240" w:lineRule="auto"/>
              <w:ind w:left="1120" w:right="0" w:firstLine="0"/>
              <w:jc w:val="left"/>
              <w:rPr>
                <w:sz w:val="20"/>
                <w:szCs w:val="20"/>
              </w:rPr>
            </w:pPr>
            <w:r>
              <w:rPr>
                <w:color w:val="000000"/>
                <w:spacing w:val="0"/>
                <w:w w:val="100"/>
                <w:position w:val="0"/>
                <w:sz w:val="20"/>
                <w:szCs w:val="20"/>
              </w:rPr>
              <w:t>项</w:t>
              <w:tab/>
              <w:t>目</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Garamond" w:eastAsia="Garamond" w:hAnsi="Garamond" w:cs="Garamond"/>
                <w:color w:val="000000"/>
                <w:spacing w:val="0"/>
                <w:w w:val="100"/>
                <w:position w:val="0"/>
                <w:sz w:val="20"/>
                <w:szCs w:val="20"/>
              </w:rPr>
              <w:t>2006</w:t>
            </w:r>
            <w:r>
              <w:rPr>
                <w:color w:val="000000"/>
                <w:spacing w:val="0"/>
                <w:w w:val="100"/>
                <w:position w:val="0"/>
                <w:sz w:val="20"/>
                <w:szCs w:val="20"/>
              </w:rPr>
              <w:t>年</w:t>
            </w:r>
            <w:r>
              <w:rPr>
                <w:rFonts w:ascii="Garamond" w:eastAsia="Garamond" w:hAnsi="Garamond" w:cs="Garamond"/>
                <w:color w:val="000000"/>
                <w:spacing w:val="0"/>
                <w:w w:val="100"/>
                <w:position w:val="0"/>
                <w:sz w:val="20"/>
                <w:szCs w:val="20"/>
              </w:rPr>
              <w:t>12</w:t>
            </w:r>
            <w:r>
              <w:rPr>
                <w:color w:val="000000"/>
                <w:spacing w:val="0"/>
                <w:w w:val="100"/>
                <w:position w:val="0"/>
                <w:sz w:val="20"/>
                <w:szCs w:val="20"/>
              </w:rPr>
              <w:t>月</w:t>
            </w:r>
            <w:r>
              <w:rPr>
                <w:rFonts w:ascii="Garamond" w:eastAsia="Garamond" w:hAnsi="Garamond" w:cs="Garamond"/>
                <w:color w:val="000000"/>
                <w:spacing w:val="0"/>
                <w:w w:val="100"/>
                <w:position w:val="0"/>
                <w:sz w:val="20"/>
                <w:szCs w:val="20"/>
              </w:rPr>
              <w:t>31</w:t>
            </w:r>
            <w:r>
              <w:rPr>
                <w:color w:val="000000"/>
                <w:spacing w:val="0"/>
                <w:w w:val="100"/>
                <w:position w:val="0"/>
                <w:sz w:val="20"/>
                <w:szCs w:val="20"/>
              </w:rPr>
              <w:t>日</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460" w:firstLine="0"/>
              <w:jc w:val="right"/>
              <w:rPr>
                <w:sz w:val="20"/>
                <w:szCs w:val="20"/>
              </w:rPr>
            </w:pPr>
            <w:r>
              <w:rPr>
                <w:rFonts w:ascii="Garamond" w:eastAsia="Garamond" w:hAnsi="Garamond" w:cs="Garamond"/>
                <w:color w:val="000000"/>
                <w:spacing w:val="0"/>
                <w:w w:val="100"/>
                <w:position w:val="0"/>
                <w:sz w:val="20"/>
                <w:szCs w:val="20"/>
              </w:rPr>
              <w:t>2005</w:t>
            </w:r>
            <w:r>
              <w:rPr>
                <w:color w:val="000000"/>
                <w:spacing w:val="0"/>
                <w:w w:val="100"/>
                <w:position w:val="0"/>
                <w:sz w:val="20"/>
                <w:szCs w:val="20"/>
              </w:rPr>
              <w:t>年</w:t>
            </w:r>
            <w:r>
              <w:rPr>
                <w:rFonts w:ascii="Garamond" w:eastAsia="Garamond" w:hAnsi="Garamond" w:cs="Garamond"/>
                <w:color w:val="000000"/>
                <w:spacing w:val="0"/>
                <w:w w:val="100"/>
                <w:position w:val="0"/>
                <w:sz w:val="20"/>
                <w:szCs w:val="20"/>
              </w:rPr>
              <w:t>12</w:t>
            </w:r>
            <w:r>
              <w:rPr>
                <w:color w:val="000000"/>
                <w:spacing w:val="0"/>
                <w:w w:val="100"/>
                <w:position w:val="0"/>
                <w:sz w:val="20"/>
                <w:szCs w:val="20"/>
              </w:rPr>
              <w:t>月</w:t>
            </w:r>
            <w:r>
              <w:rPr>
                <w:rFonts w:ascii="Garamond" w:eastAsia="Garamond" w:hAnsi="Garamond" w:cs="Garamond"/>
                <w:color w:val="000000"/>
                <w:spacing w:val="0"/>
                <w:w w:val="100"/>
                <w:position w:val="0"/>
                <w:sz w:val="20"/>
                <w:szCs w:val="20"/>
              </w:rPr>
              <w:t>31</w:t>
            </w:r>
            <w:r>
              <w:rPr>
                <w:color w:val="000000"/>
                <w:spacing w:val="0"/>
                <w:w w:val="100"/>
                <w:position w:val="0"/>
                <w:sz w:val="20"/>
                <w:szCs w:val="20"/>
              </w:rPr>
              <w:t>日</w:t>
            </w:r>
          </w:p>
        </w:tc>
      </w:tr>
      <w:tr>
        <w:trPr>
          <w:trHeight w:val="336"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一、股本：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02" w:hRule="exact"/>
        </w:trPr>
        <w:tc>
          <w:tcPr>
            <w:tcBorders/>
            <w:shd w:val="clear" w:color="auto" w:fill="FFFFFF"/>
            <w:vAlign w:val="bottom"/>
          </w:tcPr>
          <w:p>
            <w:pPr>
              <w:pStyle w:val="Style11"/>
              <w:keepNext w:val="0"/>
              <w:keepLines w:val="0"/>
              <w:widowControl w:val="0"/>
              <w:shd w:val="clear" w:color="auto" w:fill="auto"/>
              <w:bidi w:val="0"/>
              <w:spacing w:before="0" w:after="0" w:line="302" w:lineRule="exact"/>
              <w:ind w:left="0" w:right="0" w:firstLine="280"/>
              <w:jc w:val="left"/>
              <w:rPr>
                <w:sz w:val="20"/>
                <w:szCs w:val="20"/>
              </w:rPr>
            </w:pPr>
            <w:r>
              <w:rPr>
                <w:color w:val="000000"/>
                <w:spacing w:val="0"/>
                <w:w w:val="100"/>
                <w:position w:val="0"/>
                <w:sz w:val="20"/>
                <w:szCs w:val="20"/>
              </w:rPr>
              <w:t>期初余额</w:t>
            </w:r>
          </w:p>
          <w:p>
            <w:pPr>
              <w:pStyle w:val="Style11"/>
              <w:keepNext w:val="0"/>
              <w:keepLines w:val="0"/>
              <w:widowControl w:val="0"/>
              <w:shd w:val="clear" w:color="auto" w:fill="auto"/>
              <w:bidi w:val="0"/>
              <w:spacing w:before="0" w:after="0" w:line="302" w:lineRule="exact"/>
              <w:ind w:left="280" w:right="0" w:firstLine="0"/>
              <w:jc w:val="left"/>
              <w:rPr>
                <w:sz w:val="20"/>
                <w:szCs w:val="20"/>
              </w:rPr>
            </w:pPr>
            <w:r>
              <w:rPr>
                <w:color w:val="000000"/>
                <w:spacing w:val="0"/>
                <w:w w:val="100"/>
                <w:position w:val="0"/>
                <w:sz w:val="20"/>
                <w:szCs w:val="20"/>
              </w:rPr>
              <w:t>本期增加数 其中:资本公积转入</w:t>
            </w:r>
          </w:p>
          <w:p>
            <w:pPr>
              <w:pStyle w:val="Style11"/>
              <w:keepNext w:val="0"/>
              <w:keepLines w:val="0"/>
              <w:widowControl w:val="0"/>
              <w:shd w:val="clear" w:color="auto" w:fill="auto"/>
              <w:bidi w:val="0"/>
              <w:spacing w:before="0" w:after="0" w:line="302" w:lineRule="exact"/>
              <w:ind w:left="0" w:right="0" w:firstLine="680"/>
              <w:jc w:val="left"/>
              <w:rPr>
                <w:sz w:val="20"/>
                <w:szCs w:val="20"/>
              </w:rPr>
            </w:pPr>
            <w:r>
              <w:rPr>
                <w:color w:val="000000"/>
                <w:spacing w:val="0"/>
                <w:w w:val="100"/>
                <w:position w:val="0"/>
                <w:sz w:val="20"/>
                <w:szCs w:val="20"/>
              </w:rPr>
              <w:t>盈余公积转入</w:t>
            </w:r>
          </w:p>
          <w:p>
            <w:pPr>
              <w:pStyle w:val="Style11"/>
              <w:keepNext w:val="0"/>
              <w:keepLines w:val="0"/>
              <w:widowControl w:val="0"/>
              <w:shd w:val="clear" w:color="auto" w:fill="auto"/>
              <w:bidi w:val="0"/>
              <w:spacing w:before="0" w:after="0" w:line="302" w:lineRule="exact"/>
              <w:ind w:left="680" w:right="0" w:firstLine="0"/>
              <w:jc w:val="left"/>
              <w:rPr>
                <w:sz w:val="20"/>
                <w:szCs w:val="20"/>
              </w:rPr>
            </w:pPr>
            <w:r>
              <w:rPr>
                <w:color w:val="000000"/>
                <w:spacing w:val="0"/>
                <w:w w:val="100"/>
                <w:position w:val="0"/>
                <w:sz w:val="20"/>
                <w:szCs w:val="20"/>
              </w:rPr>
              <w:t>利润分配转入 新增股本</w:t>
            </w:r>
          </w:p>
          <w:p>
            <w:pPr>
              <w:pStyle w:val="Style11"/>
              <w:keepNext w:val="0"/>
              <w:keepLines w:val="0"/>
              <w:widowControl w:val="0"/>
              <w:shd w:val="clear" w:color="auto" w:fill="auto"/>
              <w:bidi w:val="0"/>
              <w:spacing w:before="0" w:after="0" w:line="302" w:lineRule="exact"/>
              <w:ind w:left="0" w:right="0" w:firstLine="280"/>
              <w:jc w:val="left"/>
              <w:rPr>
                <w:sz w:val="20"/>
                <w:szCs w:val="20"/>
              </w:rPr>
            </w:pPr>
            <w:r>
              <w:rPr>
                <w:color w:val="000000"/>
                <w:spacing w:val="0"/>
                <w:w w:val="100"/>
                <w:position w:val="0"/>
                <w:sz w:val="20"/>
                <w:szCs w:val="20"/>
              </w:rPr>
              <w:t>本期减少数</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680" w:right="0" w:firstLine="0"/>
              <w:jc w:val="both"/>
              <w:rPr>
                <w:sz w:val="20"/>
                <w:szCs w:val="20"/>
              </w:rPr>
            </w:pPr>
            <w:r>
              <w:rPr>
                <w:rFonts w:ascii="Garamond" w:eastAsia="Garamond" w:hAnsi="Garamond" w:cs="Garamond"/>
                <w:color w:val="000000"/>
                <w:spacing w:val="0"/>
                <w:w w:val="100"/>
                <w:position w:val="0"/>
                <w:sz w:val="20"/>
                <w:szCs w:val="20"/>
              </w:rPr>
              <w:t>387,663,442.00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both"/>
              <w:rPr>
                <w:sz w:val="20"/>
                <w:szCs w:val="20"/>
              </w:rPr>
            </w:pPr>
            <w:r>
              <w:rPr>
                <w:rFonts w:ascii="Garamond" w:eastAsia="Garamond" w:hAnsi="Garamond" w:cs="Garamond"/>
                <w:color w:val="000000"/>
                <w:spacing w:val="0"/>
                <w:w w:val="100"/>
                <w:position w:val="0"/>
                <w:sz w:val="20"/>
                <w:szCs w:val="20"/>
              </w:rPr>
              <w:t>387,663,442.00</w:t>
            </w:r>
          </w:p>
        </w:tc>
      </w:tr>
      <w:tr>
        <w:trPr>
          <w:trHeight w:val="600" w:hRule="exact"/>
        </w:trPr>
        <w:tc>
          <w:tcPr>
            <w:tcBorders/>
            <w:shd w:val="clear" w:color="auto" w:fill="FFFFFF"/>
            <w:vAlign w:val="bottom"/>
          </w:tcPr>
          <w:p>
            <w:pPr>
              <w:pStyle w:val="Style11"/>
              <w:keepNext w:val="0"/>
              <w:keepLines w:val="0"/>
              <w:widowControl w:val="0"/>
              <w:shd w:val="clear" w:color="auto" w:fill="auto"/>
              <w:bidi w:val="0"/>
              <w:spacing w:before="0" w:after="0" w:line="298" w:lineRule="exact"/>
              <w:ind w:left="0" w:right="0" w:firstLine="280"/>
              <w:jc w:val="left"/>
              <w:rPr>
                <w:sz w:val="20"/>
                <w:szCs w:val="20"/>
              </w:rPr>
            </w:pPr>
            <w:r>
              <w:rPr>
                <w:b/>
                <w:bCs/>
                <w:color w:val="000000"/>
                <w:spacing w:val="0"/>
                <w:w w:val="100"/>
                <w:position w:val="0"/>
                <w:sz w:val="20"/>
                <w:szCs w:val="20"/>
              </w:rPr>
              <w:t>期末余额 二、资本公积：</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680" w:right="0" w:firstLine="0"/>
              <w:jc w:val="both"/>
              <w:rPr>
                <w:sz w:val="20"/>
                <w:szCs w:val="20"/>
              </w:rPr>
            </w:pPr>
            <w:r>
              <w:rPr>
                <w:rFonts w:ascii="Garamond" w:eastAsia="Garamond" w:hAnsi="Garamond" w:cs="Garamond"/>
                <w:b/>
                <w:bCs/>
                <w:color w:val="000000"/>
                <w:spacing w:val="0"/>
                <w:w w:val="100"/>
                <w:position w:val="0"/>
                <w:sz w:val="20"/>
                <w:szCs w:val="20"/>
              </w:rPr>
              <w:t>387,663,442.00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both"/>
              <w:rPr>
                <w:sz w:val="20"/>
                <w:szCs w:val="20"/>
              </w:rPr>
            </w:pPr>
            <w:r>
              <w:rPr>
                <w:rFonts w:ascii="Garamond" w:eastAsia="Garamond" w:hAnsi="Garamond" w:cs="Garamond"/>
                <w:b/>
                <w:bCs/>
                <w:color w:val="000000"/>
                <w:spacing w:val="0"/>
                <w:w w:val="100"/>
                <w:position w:val="0"/>
                <w:sz w:val="20"/>
                <w:szCs w:val="20"/>
              </w:rPr>
              <w:t>387,663,442.00</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680" w:right="0" w:firstLine="0"/>
              <w:jc w:val="both"/>
              <w:rPr>
                <w:sz w:val="20"/>
                <w:szCs w:val="20"/>
              </w:rPr>
            </w:pPr>
            <w:r>
              <w:rPr>
                <w:rFonts w:ascii="Garamond" w:eastAsia="Garamond" w:hAnsi="Garamond" w:cs="Garamond"/>
                <w:color w:val="000000"/>
                <w:spacing w:val="0"/>
                <w:w w:val="100"/>
                <w:position w:val="0"/>
                <w:sz w:val="20"/>
                <w:szCs w:val="20"/>
              </w:rPr>
              <w:t>807,074,838.17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20"/>
                <w:szCs w:val="20"/>
              </w:rPr>
            </w:pPr>
            <w:r>
              <w:rPr>
                <w:rFonts w:ascii="Garamond" w:eastAsia="Garamond" w:hAnsi="Garamond" w:cs="Garamond"/>
                <w:color w:val="000000"/>
                <w:spacing w:val="0"/>
                <w:w w:val="100"/>
                <w:position w:val="0"/>
                <w:sz w:val="20"/>
                <w:szCs w:val="20"/>
              </w:rPr>
              <w:t>811,954,990.17</w:t>
            </w:r>
          </w:p>
        </w:tc>
      </w:tr>
      <w:tr>
        <w:trPr>
          <w:trHeight w:val="1195" w:hRule="exact"/>
        </w:trPr>
        <w:tc>
          <w:tcPr>
            <w:tcBorders/>
            <w:shd w:val="clear" w:color="auto" w:fill="FFFFFF"/>
            <w:vAlign w:val="bottom"/>
          </w:tcPr>
          <w:p>
            <w:pPr>
              <w:pStyle w:val="Style11"/>
              <w:keepNext w:val="0"/>
              <w:keepLines w:val="0"/>
              <w:widowControl w:val="0"/>
              <w:shd w:val="clear" w:color="auto" w:fill="auto"/>
              <w:bidi w:val="0"/>
              <w:spacing w:before="0" w:after="0" w:line="302" w:lineRule="exact"/>
              <w:ind w:left="280" w:right="0" w:firstLine="0"/>
              <w:jc w:val="left"/>
              <w:rPr>
                <w:sz w:val="20"/>
                <w:szCs w:val="20"/>
              </w:rPr>
            </w:pPr>
            <w:r>
              <w:rPr>
                <w:color w:val="000000"/>
                <w:spacing w:val="0"/>
                <w:w w:val="100"/>
                <w:position w:val="0"/>
                <w:sz w:val="20"/>
                <w:szCs w:val="20"/>
              </w:rPr>
              <w:t>本期增加数 其中:股本溢价</w:t>
            </w:r>
          </w:p>
          <w:p>
            <w:pPr>
              <w:pStyle w:val="Style11"/>
              <w:keepNext w:val="0"/>
              <w:keepLines w:val="0"/>
              <w:widowControl w:val="0"/>
              <w:shd w:val="clear" w:color="auto" w:fill="auto"/>
              <w:bidi w:val="0"/>
              <w:spacing w:before="0" w:after="0" w:line="302" w:lineRule="exact"/>
              <w:ind w:left="680" w:right="0" w:firstLine="0"/>
              <w:jc w:val="left"/>
              <w:rPr>
                <w:sz w:val="20"/>
                <w:szCs w:val="20"/>
              </w:rPr>
            </w:pPr>
            <w:r>
              <w:rPr>
                <w:color w:val="000000"/>
                <w:spacing w:val="0"/>
                <w:w w:val="100"/>
                <w:position w:val="0"/>
                <w:sz w:val="20"/>
                <w:szCs w:val="20"/>
              </w:rPr>
              <w:t>接受捐赠非现金资产准备 接受现金捐赠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800" w:right="0" w:firstLine="0"/>
              <w:jc w:val="both"/>
              <w:rPr>
                <w:sz w:val="20"/>
                <w:szCs w:val="20"/>
              </w:rPr>
            </w:pPr>
            <w:r>
              <w:rPr>
                <w:rFonts w:ascii="Garamond" w:eastAsia="Garamond" w:hAnsi="Garamond" w:cs="Garamond"/>
                <w:color w:val="000000"/>
                <w:spacing w:val="0"/>
                <w:w w:val="100"/>
                <w:position w:val="0"/>
                <w:sz w:val="20"/>
                <w:szCs w:val="20"/>
              </w:rPr>
              <w:t>11,569,233.53</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620" w:right="0" w:firstLine="0"/>
              <w:jc w:val="both"/>
              <w:rPr>
                <w:sz w:val="20"/>
                <w:szCs w:val="20"/>
              </w:rPr>
            </w:pPr>
            <w:r>
              <w:rPr>
                <w:rFonts w:ascii="Garamond" w:eastAsia="Garamond" w:hAnsi="Garamond" w:cs="Garamond"/>
                <w:color w:val="000000"/>
                <w:spacing w:val="0"/>
                <w:w w:val="100"/>
                <w:position w:val="0"/>
                <w:sz w:val="20"/>
                <w:szCs w:val="20"/>
              </w:rPr>
              <w:t>137,998.00</w:t>
            </w:r>
          </w:p>
        </w:tc>
      </w:tr>
      <w:tr>
        <w:trPr>
          <w:trHeight w:val="1200" w:hRule="exact"/>
        </w:trPr>
        <w:tc>
          <w:tcPr>
            <w:tcBorders/>
            <w:shd w:val="clear" w:color="auto" w:fill="FFFFFF"/>
            <w:vAlign w:val="bottom"/>
          </w:tcPr>
          <w:p>
            <w:pPr>
              <w:pStyle w:val="Style11"/>
              <w:keepNext w:val="0"/>
              <w:keepLines w:val="0"/>
              <w:widowControl w:val="0"/>
              <w:shd w:val="clear" w:color="auto" w:fill="auto"/>
              <w:bidi w:val="0"/>
              <w:spacing w:before="0" w:after="0" w:line="298" w:lineRule="exact"/>
              <w:ind w:left="680" w:right="0" w:firstLine="0"/>
              <w:jc w:val="left"/>
              <w:rPr>
                <w:sz w:val="20"/>
                <w:szCs w:val="20"/>
              </w:rPr>
            </w:pPr>
            <w:r>
              <w:rPr>
                <w:color w:val="000000"/>
                <w:spacing w:val="0"/>
                <w:w w:val="100"/>
                <w:position w:val="0"/>
                <w:sz w:val="20"/>
                <w:szCs w:val="20"/>
              </w:rPr>
              <w:t>股权投资准备</w:t>
            </w:r>
          </w:p>
          <w:p>
            <w:pPr>
              <w:pStyle w:val="Style11"/>
              <w:keepNext w:val="0"/>
              <w:keepLines w:val="0"/>
              <w:widowControl w:val="0"/>
              <w:shd w:val="clear" w:color="auto" w:fill="auto"/>
              <w:bidi w:val="0"/>
              <w:spacing w:before="0" w:after="0" w:line="298" w:lineRule="exact"/>
              <w:ind w:left="680" w:right="0" w:firstLine="0"/>
              <w:jc w:val="left"/>
              <w:rPr>
                <w:sz w:val="20"/>
                <w:szCs w:val="20"/>
              </w:rPr>
            </w:pPr>
            <w:r>
              <w:rPr>
                <w:color w:val="000000"/>
                <w:spacing w:val="0"/>
                <w:w w:val="100"/>
                <w:position w:val="0"/>
                <w:sz w:val="20"/>
                <w:szCs w:val="20"/>
              </w:rPr>
              <w:t>拨款转入 外币资本折算差额 其他资本公积</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800" w:right="0" w:firstLine="0"/>
              <w:jc w:val="both"/>
              <w:rPr>
                <w:sz w:val="20"/>
                <w:szCs w:val="20"/>
              </w:rPr>
            </w:pPr>
            <w:r>
              <w:rPr>
                <w:rFonts w:ascii="Garamond" w:eastAsia="Garamond" w:hAnsi="Garamond" w:cs="Garamond"/>
                <w:color w:val="000000"/>
                <w:spacing w:val="0"/>
                <w:w w:val="100"/>
                <w:position w:val="0"/>
                <w:sz w:val="20"/>
                <w:szCs w:val="20"/>
              </w:rPr>
              <w:t>11,569,233.53</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620" w:right="0" w:firstLine="0"/>
              <w:jc w:val="both"/>
              <w:rPr>
                <w:sz w:val="20"/>
                <w:szCs w:val="20"/>
              </w:rPr>
            </w:pPr>
            <w:r>
              <w:rPr>
                <w:rFonts w:ascii="Garamond" w:eastAsia="Garamond" w:hAnsi="Garamond" w:cs="Garamond"/>
                <w:color w:val="000000"/>
                <w:spacing w:val="0"/>
                <w:w w:val="100"/>
                <w:position w:val="0"/>
                <w:sz w:val="20"/>
                <w:szCs w:val="20"/>
              </w:rPr>
              <w:t>137,998.00</w:t>
            </w:r>
          </w:p>
        </w:tc>
      </w:tr>
      <w:tr>
        <w:trPr>
          <w:trHeight w:val="595" w:hRule="exact"/>
        </w:trPr>
        <w:tc>
          <w:tcPr>
            <w:tcBorders/>
            <w:shd w:val="clear" w:color="auto" w:fill="FFFFFF"/>
            <w:vAlign w:val="bottom"/>
          </w:tcPr>
          <w:p>
            <w:pPr>
              <w:pStyle w:val="Style11"/>
              <w:keepNext w:val="0"/>
              <w:keepLines w:val="0"/>
              <w:widowControl w:val="0"/>
              <w:shd w:val="clear" w:color="auto" w:fill="auto"/>
              <w:bidi w:val="0"/>
              <w:spacing w:before="0" w:after="0" w:line="302" w:lineRule="exact"/>
              <w:ind w:left="280" w:right="0" w:firstLine="0"/>
              <w:jc w:val="left"/>
              <w:rPr>
                <w:sz w:val="20"/>
                <w:szCs w:val="20"/>
              </w:rPr>
            </w:pPr>
            <w:r>
              <w:rPr>
                <w:color w:val="000000"/>
                <w:spacing w:val="0"/>
                <w:w w:val="100"/>
                <w:position w:val="0"/>
                <w:sz w:val="20"/>
                <w:szCs w:val="20"/>
              </w:rPr>
              <w:t>本期减少数 其中:转增股本</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800" w:right="0" w:firstLine="0"/>
              <w:jc w:val="both"/>
              <w:rPr>
                <w:sz w:val="20"/>
                <w:szCs w:val="20"/>
              </w:rPr>
            </w:pPr>
            <w:r>
              <w:rPr>
                <w:rFonts w:ascii="Garamond" w:eastAsia="Garamond" w:hAnsi="Garamond" w:cs="Garamond"/>
                <w:color w:val="000000"/>
                <w:spacing w:val="0"/>
                <w:w w:val="100"/>
                <w:position w:val="0"/>
                <w:sz w:val="20"/>
                <w:szCs w:val="20"/>
              </w:rPr>
              <w:t>2,007,800.00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480" w:right="0" w:firstLine="0"/>
              <w:jc w:val="both"/>
              <w:rPr>
                <w:sz w:val="20"/>
                <w:szCs w:val="20"/>
              </w:rPr>
            </w:pPr>
            <w:r>
              <w:rPr>
                <w:rFonts w:ascii="Garamond" w:eastAsia="Garamond" w:hAnsi="Garamond" w:cs="Garamond"/>
                <w:color w:val="000000"/>
                <w:spacing w:val="0"/>
                <w:w w:val="100"/>
                <w:position w:val="0"/>
                <w:sz w:val="20"/>
                <w:szCs w:val="20"/>
              </w:rPr>
              <w:t>5,018,150.00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股权分置改革费用</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800" w:right="0" w:firstLine="0"/>
              <w:jc w:val="both"/>
              <w:rPr>
                <w:sz w:val="20"/>
                <w:szCs w:val="20"/>
              </w:rPr>
            </w:pPr>
            <w:r>
              <w:rPr>
                <w:rFonts w:ascii="Garamond" w:eastAsia="Garamond" w:hAnsi="Garamond" w:cs="Garamond"/>
                <w:color w:val="000000"/>
                <w:spacing w:val="0"/>
                <w:w w:val="100"/>
                <w:position w:val="0"/>
                <w:sz w:val="20"/>
                <w:szCs w:val="20"/>
              </w:rPr>
              <w:t>2,007,800.00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80" w:right="0" w:firstLine="0"/>
              <w:jc w:val="both"/>
              <w:rPr>
                <w:sz w:val="20"/>
                <w:szCs w:val="20"/>
              </w:rPr>
            </w:pPr>
            <w:r>
              <w:rPr>
                <w:rFonts w:ascii="Garamond" w:eastAsia="Garamond" w:hAnsi="Garamond" w:cs="Garamond"/>
                <w:color w:val="000000"/>
                <w:spacing w:val="0"/>
                <w:w w:val="100"/>
                <w:position w:val="0"/>
                <w:sz w:val="20"/>
                <w:szCs w:val="20"/>
              </w:rPr>
              <w:t>5,018,150.00</w:t>
            </w:r>
          </w:p>
        </w:tc>
      </w:tr>
      <w:tr>
        <w:trPr>
          <w:trHeight w:val="600" w:hRule="exact"/>
        </w:trPr>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280"/>
              <w:jc w:val="left"/>
              <w:rPr>
                <w:sz w:val="20"/>
                <w:szCs w:val="20"/>
              </w:rPr>
            </w:pPr>
            <w:r>
              <w:rPr>
                <w:b/>
                <w:bCs/>
                <w:color w:val="000000"/>
                <w:spacing w:val="0"/>
                <w:w w:val="100"/>
                <w:position w:val="0"/>
                <w:sz w:val="20"/>
                <w:szCs w:val="20"/>
              </w:rPr>
              <w:t>期末余额</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三、法定和任意盈余公积：</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680" w:right="0" w:firstLine="0"/>
              <w:jc w:val="both"/>
              <w:rPr>
                <w:sz w:val="20"/>
                <w:szCs w:val="20"/>
              </w:rPr>
            </w:pPr>
            <w:r>
              <w:rPr>
                <w:rFonts w:ascii="Garamond" w:eastAsia="Garamond" w:hAnsi="Garamond" w:cs="Garamond"/>
                <w:b/>
                <w:bCs/>
                <w:color w:val="000000"/>
                <w:spacing w:val="0"/>
                <w:w w:val="100"/>
                <w:position w:val="0"/>
                <w:sz w:val="20"/>
                <w:szCs w:val="20"/>
              </w:rPr>
              <w:t>816,636,271.70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both"/>
              <w:rPr>
                <w:sz w:val="20"/>
                <w:szCs w:val="20"/>
              </w:rPr>
            </w:pPr>
            <w:r>
              <w:rPr>
                <w:rFonts w:ascii="Garamond" w:eastAsia="Garamond" w:hAnsi="Garamond" w:cs="Garamond"/>
                <w:b/>
                <w:bCs/>
                <w:color w:val="000000"/>
                <w:spacing w:val="0"/>
                <w:w w:val="100"/>
                <w:position w:val="0"/>
                <w:sz w:val="20"/>
                <w:szCs w:val="20"/>
              </w:rPr>
              <w:t>807,074,838.17</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680" w:right="0" w:firstLine="0"/>
              <w:jc w:val="both"/>
              <w:rPr>
                <w:sz w:val="20"/>
                <w:szCs w:val="20"/>
              </w:rPr>
            </w:pPr>
            <w:r>
              <w:rPr>
                <w:rFonts w:ascii="Garamond" w:eastAsia="Garamond" w:hAnsi="Garamond" w:cs="Garamond"/>
                <w:color w:val="000000"/>
                <w:spacing w:val="0"/>
                <w:w w:val="100"/>
                <w:position w:val="0"/>
                <w:sz w:val="20"/>
                <w:szCs w:val="20"/>
              </w:rPr>
              <w:t>140,321,183.61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20"/>
                <w:szCs w:val="20"/>
              </w:rPr>
            </w:pPr>
            <w:r>
              <w:rPr>
                <w:rFonts w:ascii="Garamond" w:eastAsia="Garamond" w:hAnsi="Garamond" w:cs="Garamond"/>
                <w:color w:val="000000"/>
                <w:spacing w:val="0"/>
                <w:w w:val="100"/>
                <w:position w:val="0"/>
                <w:sz w:val="20"/>
                <w:szCs w:val="20"/>
              </w:rPr>
              <w:t>138,431,031.47</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本期增加数</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800" w:right="0" w:firstLine="0"/>
              <w:jc w:val="both"/>
              <w:rPr>
                <w:sz w:val="20"/>
                <w:szCs w:val="20"/>
              </w:rPr>
            </w:pPr>
            <w:r>
              <w:rPr>
                <w:rFonts w:ascii="Garamond" w:eastAsia="Garamond" w:hAnsi="Garamond" w:cs="Garamond"/>
                <w:color w:val="000000"/>
                <w:spacing w:val="0"/>
                <w:w w:val="100"/>
                <w:position w:val="0"/>
                <w:sz w:val="20"/>
                <w:szCs w:val="20"/>
              </w:rPr>
              <w:t>45,363,212.20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80" w:right="0" w:firstLine="0"/>
              <w:jc w:val="both"/>
              <w:rPr>
                <w:sz w:val="20"/>
                <w:szCs w:val="20"/>
              </w:rPr>
            </w:pPr>
            <w:r>
              <w:rPr>
                <w:rFonts w:ascii="Garamond" w:eastAsia="Garamond" w:hAnsi="Garamond" w:cs="Garamond"/>
                <w:color w:val="000000"/>
                <w:spacing w:val="0"/>
                <w:w w:val="100"/>
                <w:position w:val="0"/>
                <w:sz w:val="20"/>
                <w:szCs w:val="20"/>
              </w:rPr>
              <w:t>1,890,152.14</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其中：从净利润中提取数</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800" w:right="0" w:firstLine="0"/>
              <w:jc w:val="both"/>
              <w:rPr>
                <w:sz w:val="20"/>
                <w:szCs w:val="20"/>
              </w:rPr>
            </w:pPr>
            <w:r>
              <w:rPr>
                <w:rFonts w:ascii="Garamond" w:eastAsia="Garamond" w:hAnsi="Garamond" w:cs="Garamond"/>
                <w:color w:val="000000"/>
                <w:spacing w:val="0"/>
                <w:w w:val="100"/>
                <w:position w:val="0"/>
                <w:sz w:val="20"/>
                <w:szCs w:val="20"/>
              </w:rPr>
              <w:t>45,363,212.20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80" w:right="0" w:firstLine="0"/>
              <w:jc w:val="both"/>
              <w:rPr>
                <w:sz w:val="20"/>
                <w:szCs w:val="20"/>
              </w:rPr>
            </w:pPr>
            <w:r>
              <w:rPr>
                <w:rFonts w:ascii="Garamond" w:eastAsia="Garamond" w:hAnsi="Garamond" w:cs="Garamond"/>
                <w:color w:val="000000"/>
                <w:spacing w:val="0"/>
                <w:w w:val="100"/>
                <w:position w:val="0"/>
                <w:sz w:val="20"/>
                <w:szCs w:val="20"/>
              </w:rPr>
              <w:t>1,890,152.14</w:t>
            </w:r>
          </w:p>
        </w:tc>
      </w:tr>
      <w:tr>
        <w:trPr>
          <w:trHeight w:val="1027" w:hRule="exact"/>
        </w:trPr>
        <w:tc>
          <w:tcPr>
            <w:tcBorders/>
            <w:shd w:val="clear" w:color="auto" w:fill="FFFFFF"/>
            <w:vAlign w:val="bottom"/>
          </w:tcPr>
          <w:p>
            <w:pPr>
              <w:pStyle w:val="Style11"/>
              <w:keepNext w:val="0"/>
              <w:keepLines w:val="0"/>
              <w:widowControl w:val="0"/>
              <w:shd w:val="clear" w:color="auto" w:fill="auto"/>
              <w:bidi w:val="0"/>
              <w:spacing w:before="0" w:after="0" w:line="259" w:lineRule="exact"/>
              <w:ind w:left="780" w:right="0" w:hanging="300"/>
              <w:jc w:val="left"/>
              <w:rPr>
                <w:sz w:val="20"/>
                <w:szCs w:val="20"/>
              </w:rPr>
            </w:pPr>
            <w:r>
              <w:rPr>
                <w:color w:val="000000"/>
                <w:spacing w:val="0"/>
                <w:w w:val="100"/>
                <w:position w:val="0"/>
                <w:sz w:val="20"/>
                <w:szCs w:val="20"/>
              </w:rPr>
              <w:t>其中:法定盈余公积 任意盈余公积 储备基金 企业发展基金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900" w:right="0" w:firstLine="0"/>
              <w:jc w:val="left"/>
              <w:rPr>
                <w:sz w:val="20"/>
                <w:szCs w:val="20"/>
              </w:rPr>
            </w:pPr>
            <w:r>
              <w:rPr>
                <w:rFonts w:ascii="Garamond" w:eastAsia="Garamond" w:hAnsi="Garamond" w:cs="Garamond"/>
                <w:color w:val="000000"/>
                <w:spacing w:val="0"/>
                <w:w w:val="100"/>
                <w:position w:val="0"/>
                <w:sz w:val="20"/>
                <w:szCs w:val="20"/>
              </w:rPr>
              <w:t>5,001,584.28</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480" w:right="0" w:firstLine="0"/>
              <w:jc w:val="both"/>
              <w:rPr>
                <w:sz w:val="20"/>
                <w:szCs w:val="20"/>
              </w:rPr>
            </w:pPr>
            <w:r>
              <w:rPr>
                <w:rFonts w:ascii="Garamond" w:eastAsia="Garamond" w:hAnsi="Garamond" w:cs="Garamond"/>
                <w:color w:val="000000"/>
                <w:spacing w:val="0"/>
                <w:w w:val="100"/>
                <w:position w:val="0"/>
                <w:sz w:val="20"/>
                <w:szCs w:val="20"/>
              </w:rPr>
              <w:t>1,890,152.14</w:t>
            </w:r>
          </w:p>
        </w:tc>
      </w:tr>
      <w:tr>
        <w:trPr>
          <w:trHeight w:val="1565" w:hRule="exact"/>
        </w:trPr>
        <w:tc>
          <w:tcPr>
            <w:tcBorders/>
            <w:shd w:val="clear" w:color="auto" w:fill="FFFFFF"/>
            <w:vAlign w:val="bottom"/>
          </w:tcPr>
          <w:p>
            <w:pPr>
              <w:pStyle w:val="Style11"/>
              <w:keepNext w:val="0"/>
              <w:keepLines w:val="0"/>
              <w:widowControl w:val="0"/>
              <w:shd w:val="clear" w:color="auto" w:fill="auto"/>
              <w:bidi w:val="0"/>
              <w:spacing w:before="0" w:after="0" w:line="262" w:lineRule="exact"/>
              <w:ind w:left="280" w:right="0" w:firstLine="500"/>
              <w:jc w:val="left"/>
              <w:rPr>
                <w:sz w:val="20"/>
                <w:szCs w:val="20"/>
              </w:rPr>
            </w:pPr>
            <w:r>
              <w:rPr>
                <w:color w:val="000000"/>
                <w:spacing w:val="0"/>
                <w:w w:val="100"/>
                <w:position w:val="0"/>
                <w:sz w:val="20"/>
                <w:szCs w:val="20"/>
              </w:rPr>
              <w:t>法定公益金转入数 本期减少数 其中：弥补亏损</w:t>
            </w:r>
          </w:p>
          <w:p>
            <w:pPr>
              <w:pStyle w:val="Style11"/>
              <w:keepNext w:val="0"/>
              <w:keepLines w:val="0"/>
              <w:widowControl w:val="0"/>
              <w:shd w:val="clear" w:color="auto" w:fill="auto"/>
              <w:bidi w:val="0"/>
              <w:spacing w:before="0" w:after="0" w:line="262" w:lineRule="exact"/>
              <w:ind w:left="0" w:right="0" w:firstLine="680"/>
              <w:jc w:val="left"/>
              <w:rPr>
                <w:sz w:val="20"/>
                <w:szCs w:val="20"/>
              </w:rPr>
            </w:pPr>
            <w:r>
              <w:rPr>
                <w:color w:val="000000"/>
                <w:spacing w:val="0"/>
                <w:w w:val="100"/>
                <w:position w:val="0"/>
                <w:sz w:val="20"/>
                <w:szCs w:val="20"/>
              </w:rPr>
              <w:t>转增股本</w:t>
            </w:r>
          </w:p>
          <w:p>
            <w:pPr>
              <w:pStyle w:val="Style11"/>
              <w:keepNext w:val="0"/>
              <w:keepLines w:val="0"/>
              <w:widowControl w:val="0"/>
              <w:shd w:val="clear" w:color="auto" w:fill="auto"/>
              <w:bidi w:val="0"/>
              <w:spacing w:before="0" w:after="0" w:line="262" w:lineRule="exact"/>
              <w:ind w:left="0" w:right="0" w:firstLine="680"/>
              <w:jc w:val="left"/>
              <w:rPr>
                <w:sz w:val="20"/>
                <w:szCs w:val="20"/>
              </w:rPr>
            </w:pPr>
            <w:r>
              <w:rPr>
                <w:color w:val="000000"/>
                <w:spacing w:val="0"/>
                <w:w w:val="100"/>
                <w:position w:val="0"/>
                <w:sz w:val="20"/>
                <w:szCs w:val="20"/>
              </w:rPr>
              <w:t>分派现金股利或利润</w:t>
            </w:r>
          </w:p>
          <w:p>
            <w:pPr>
              <w:pStyle w:val="Style11"/>
              <w:keepNext w:val="0"/>
              <w:keepLines w:val="0"/>
              <w:widowControl w:val="0"/>
              <w:shd w:val="clear" w:color="auto" w:fill="auto"/>
              <w:bidi w:val="0"/>
              <w:spacing w:before="0" w:after="0" w:line="262" w:lineRule="exact"/>
              <w:ind w:left="0" w:right="0" w:firstLine="680"/>
              <w:jc w:val="left"/>
              <w:rPr>
                <w:sz w:val="20"/>
                <w:szCs w:val="20"/>
              </w:rPr>
            </w:pPr>
            <w:r>
              <w:rPr>
                <w:color w:val="000000"/>
                <w:spacing w:val="0"/>
                <w:w w:val="100"/>
                <w:position w:val="0"/>
                <w:sz w:val="20"/>
                <w:szCs w:val="20"/>
              </w:rPr>
              <w:t>分派股票股利</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800" w:right="0" w:firstLine="0"/>
              <w:jc w:val="both"/>
              <w:rPr>
                <w:sz w:val="20"/>
                <w:szCs w:val="20"/>
              </w:rPr>
            </w:pPr>
            <w:r>
              <w:rPr>
                <w:rFonts w:ascii="Garamond" w:eastAsia="Garamond" w:hAnsi="Garamond" w:cs="Garamond"/>
                <w:color w:val="000000"/>
                <w:spacing w:val="0"/>
                <w:w w:val="100"/>
                <w:position w:val="0"/>
                <w:sz w:val="20"/>
                <w:szCs w:val="20"/>
              </w:rPr>
              <w:t>40,361,627.92</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期末余额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680" w:right="0" w:firstLine="0"/>
              <w:jc w:val="both"/>
              <w:rPr>
                <w:sz w:val="20"/>
                <w:szCs w:val="20"/>
              </w:rPr>
            </w:pPr>
            <w:r>
              <w:rPr>
                <w:rFonts w:ascii="Garamond" w:eastAsia="Garamond" w:hAnsi="Garamond" w:cs="Garamond"/>
                <w:b/>
                <w:bCs/>
                <w:color w:val="000000"/>
                <w:spacing w:val="0"/>
                <w:w w:val="100"/>
                <w:position w:val="0"/>
                <w:sz w:val="20"/>
                <w:szCs w:val="20"/>
              </w:rPr>
              <w:t>185,684,395.81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20"/>
                <w:szCs w:val="20"/>
              </w:rPr>
            </w:pPr>
            <w:r>
              <w:rPr>
                <w:rFonts w:ascii="Garamond" w:eastAsia="Garamond" w:hAnsi="Garamond" w:cs="Garamond"/>
                <w:b/>
                <w:bCs/>
                <w:color w:val="000000"/>
                <w:spacing w:val="0"/>
                <w:w w:val="100"/>
                <w:position w:val="0"/>
                <w:sz w:val="20"/>
                <w:szCs w:val="20"/>
              </w:rPr>
              <w:t>140,321,183.61</w:t>
            </w:r>
          </w:p>
        </w:tc>
      </w:tr>
      <w:tr>
        <w:trPr>
          <w:trHeight w:val="1037" w:hRule="exact"/>
        </w:trPr>
        <w:tc>
          <w:tcPr>
            <w:tcBorders/>
            <w:shd w:val="clear" w:color="auto" w:fill="FFFFFF"/>
            <w:vAlign w:val="bottom"/>
          </w:tcPr>
          <w:p>
            <w:pPr>
              <w:pStyle w:val="Style11"/>
              <w:keepNext w:val="0"/>
              <w:keepLines w:val="0"/>
              <w:widowControl w:val="0"/>
              <w:shd w:val="clear" w:color="auto" w:fill="auto"/>
              <w:bidi w:val="0"/>
              <w:spacing w:before="0" w:after="0" w:line="259" w:lineRule="exact"/>
              <w:ind w:left="680" w:right="0" w:hanging="400"/>
              <w:jc w:val="left"/>
              <w:rPr>
                <w:sz w:val="20"/>
                <w:szCs w:val="20"/>
              </w:rPr>
            </w:pPr>
            <w:r>
              <w:rPr>
                <w:color w:val="000000"/>
                <w:spacing w:val="0"/>
                <w:w w:val="100"/>
                <w:position w:val="0"/>
                <w:sz w:val="20"/>
                <w:szCs w:val="20"/>
              </w:rPr>
              <w:t>其中：法定盈余公积 储备基金 企业发展基金</w:t>
            </w:r>
          </w:p>
          <w:p>
            <w:pPr>
              <w:pStyle w:val="Style11"/>
              <w:keepNext w:val="0"/>
              <w:keepLines w:val="0"/>
              <w:widowControl w:val="0"/>
              <w:shd w:val="clear" w:color="auto" w:fill="auto"/>
              <w:bidi w:val="0"/>
              <w:spacing w:before="0" w:after="0" w:line="259" w:lineRule="exact"/>
              <w:ind w:left="0" w:right="0" w:firstLine="0"/>
              <w:jc w:val="left"/>
              <w:rPr>
                <w:sz w:val="20"/>
                <w:szCs w:val="20"/>
              </w:rPr>
            </w:pPr>
            <w:r>
              <w:rPr>
                <w:b/>
                <w:bCs/>
                <w:color w:val="000000"/>
                <w:spacing w:val="0"/>
                <w:w w:val="100"/>
                <w:position w:val="0"/>
                <w:sz w:val="20"/>
                <w:szCs w:val="20"/>
              </w:rPr>
              <w:t>四、法定公益金：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680" w:right="0" w:firstLine="0"/>
              <w:jc w:val="both"/>
              <w:rPr>
                <w:sz w:val="20"/>
                <w:szCs w:val="20"/>
              </w:rPr>
            </w:pPr>
            <w:r>
              <w:rPr>
                <w:rFonts w:ascii="Garamond" w:eastAsia="Garamond" w:hAnsi="Garamond" w:cs="Garamond"/>
                <w:color w:val="000000"/>
                <w:spacing w:val="0"/>
                <w:w w:val="100"/>
                <w:position w:val="0"/>
                <w:sz w:val="20"/>
                <w:szCs w:val="20"/>
              </w:rPr>
              <w:t>110,207,638.91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380" w:right="0" w:firstLine="0"/>
              <w:jc w:val="both"/>
              <w:rPr>
                <w:sz w:val="20"/>
                <w:szCs w:val="20"/>
              </w:rPr>
            </w:pPr>
            <w:r>
              <w:rPr>
                <w:rFonts w:ascii="Garamond" w:eastAsia="Garamond" w:hAnsi="Garamond" w:cs="Garamond"/>
                <w:color w:val="000000"/>
                <w:spacing w:val="0"/>
                <w:w w:val="100"/>
                <w:position w:val="0"/>
                <w:sz w:val="20"/>
                <w:szCs w:val="20"/>
              </w:rPr>
              <w:t>64,342,611.62</w:t>
            </w:r>
          </w:p>
        </w:tc>
      </w:tr>
      <w:tr>
        <w:trPr>
          <w:trHeight w:val="2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800" w:right="0" w:firstLine="0"/>
              <w:jc w:val="both"/>
              <w:rPr>
                <w:sz w:val="20"/>
                <w:szCs w:val="20"/>
              </w:rPr>
            </w:pPr>
            <w:r>
              <w:rPr>
                <w:rFonts w:ascii="Garamond" w:eastAsia="Garamond" w:hAnsi="Garamond" w:cs="Garamond"/>
                <w:color w:val="000000"/>
                <w:spacing w:val="0"/>
                <w:w w:val="100"/>
                <w:position w:val="0"/>
                <w:sz w:val="20"/>
                <w:szCs w:val="20"/>
              </w:rPr>
              <w:t>40,361,627.92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80" w:right="0" w:firstLine="0"/>
              <w:jc w:val="both"/>
              <w:rPr>
                <w:sz w:val="20"/>
                <w:szCs w:val="20"/>
              </w:rPr>
            </w:pPr>
            <w:r>
              <w:rPr>
                <w:rFonts w:ascii="Garamond" w:eastAsia="Garamond" w:hAnsi="Garamond" w:cs="Garamond"/>
                <w:color w:val="000000"/>
                <w:spacing w:val="0"/>
                <w:w w:val="100"/>
                <w:position w:val="0"/>
                <w:sz w:val="20"/>
                <w:szCs w:val="20"/>
              </w:rPr>
              <w:t>39,416,551.85</w:t>
            </w:r>
          </w:p>
        </w:tc>
      </w:tr>
      <w:tr>
        <w:trPr>
          <w:trHeight w:val="2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本期增加数</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60" w:firstLine="0"/>
              <w:jc w:val="right"/>
              <w:rPr>
                <w:sz w:val="20"/>
                <w:szCs w:val="20"/>
              </w:rPr>
            </w:pPr>
            <w:r>
              <w:rPr>
                <w:rFonts w:ascii="Garamond" w:eastAsia="Garamond" w:hAnsi="Garamond" w:cs="Garamond"/>
                <w:color w:val="000000"/>
                <w:spacing w:val="0"/>
                <w:w w:val="100"/>
                <w:position w:val="0"/>
                <w:sz w:val="20"/>
                <w:szCs w:val="20"/>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620" w:right="0" w:firstLine="0"/>
              <w:jc w:val="both"/>
              <w:rPr>
                <w:sz w:val="20"/>
                <w:szCs w:val="20"/>
              </w:rPr>
            </w:pPr>
            <w:r>
              <w:rPr>
                <w:rFonts w:ascii="Garamond" w:eastAsia="Garamond" w:hAnsi="Garamond" w:cs="Garamond"/>
                <w:color w:val="000000"/>
                <w:spacing w:val="0"/>
                <w:w w:val="100"/>
                <w:position w:val="0"/>
                <w:sz w:val="20"/>
                <w:szCs w:val="20"/>
              </w:rPr>
              <w:t>945,076.07</w:t>
            </w:r>
          </w:p>
        </w:tc>
      </w:tr>
      <w:tr>
        <w:trPr>
          <w:trHeight w:val="25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其中：从净利润中提取数</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60" w:firstLine="0"/>
              <w:jc w:val="right"/>
              <w:rPr>
                <w:sz w:val="20"/>
                <w:szCs w:val="20"/>
              </w:rPr>
            </w:pPr>
            <w:r>
              <w:rPr>
                <w:rFonts w:ascii="Garamond" w:eastAsia="Garamond" w:hAnsi="Garamond" w:cs="Garamond"/>
                <w:color w:val="000000"/>
                <w:spacing w:val="0"/>
                <w:w w:val="100"/>
                <w:position w:val="0"/>
                <w:sz w:val="20"/>
                <w:szCs w:val="20"/>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620" w:right="0" w:firstLine="0"/>
              <w:jc w:val="both"/>
              <w:rPr>
                <w:sz w:val="20"/>
                <w:szCs w:val="20"/>
              </w:rPr>
            </w:pPr>
            <w:r>
              <w:rPr>
                <w:rFonts w:ascii="Garamond" w:eastAsia="Garamond" w:hAnsi="Garamond" w:cs="Garamond"/>
                <w:color w:val="000000"/>
                <w:spacing w:val="0"/>
                <w:w w:val="100"/>
                <w:position w:val="0"/>
                <w:sz w:val="20"/>
                <w:szCs w:val="20"/>
              </w:rPr>
              <w:t>945,076.07</w:t>
            </w:r>
          </w:p>
        </w:tc>
      </w:tr>
      <w:tr>
        <w:trPr>
          <w:trHeight w:val="50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本年减少数</w:t>
            </w:r>
          </w:p>
          <w:p>
            <w:pPr>
              <w:pStyle w:val="Style1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其中：集体福利支出</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800" w:right="0" w:firstLine="0"/>
              <w:jc w:val="both"/>
              <w:rPr>
                <w:sz w:val="20"/>
                <w:szCs w:val="20"/>
              </w:rPr>
            </w:pPr>
            <w:r>
              <w:rPr>
                <w:rFonts w:ascii="Garamond" w:eastAsia="Garamond" w:hAnsi="Garamond" w:cs="Garamond"/>
                <w:color w:val="000000"/>
                <w:spacing w:val="0"/>
                <w:w w:val="100"/>
                <w:position w:val="0"/>
                <w:sz w:val="20"/>
                <w:szCs w:val="20"/>
              </w:rPr>
              <w:t>40,361,627.92</w:t>
            </w:r>
          </w:p>
        </w:tc>
        <w:tc>
          <w:tcPr>
            <w:tcBorders/>
            <w:shd w:val="clear" w:color="auto" w:fill="FFFFFF"/>
            <w:vAlign w:val="top"/>
          </w:tcPr>
          <w:p>
            <w:pPr>
              <w:widowControl w:val="0"/>
              <w:rPr>
                <w:sz w:val="10"/>
                <w:szCs w:val="10"/>
              </w:rPr>
            </w:pPr>
          </w:p>
        </w:tc>
      </w:tr>
    </w:tbl>
    <w:p>
      <w:pPr>
        <w:widowControl w:val="0"/>
        <w:spacing w:line="1" w:lineRule="exac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152" w:right="1186" w:bottom="1092" w:left="1939" w:header="724" w:footer="664" w:gutter="0"/>
          <w:cols w:space="720"/>
          <w:noEndnote/>
          <w:rtlGutter w:val="0"/>
          <w:docGrid w:linePitch="360"/>
        </w:sectPr>
      </w:pPr>
    </w:p>
    <w:tbl>
      <w:tblPr>
        <w:tblOverlap w:val="never"/>
        <w:jc w:val="center"/>
        <w:tblLayout w:type="fixed"/>
      </w:tblPr>
      <w:tblGrid>
        <w:gridCol w:w="3379"/>
        <w:gridCol w:w="3360"/>
        <w:gridCol w:w="1877"/>
      </w:tblGrid>
      <w:tr>
        <w:trPr>
          <w:trHeight w:val="28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期末余额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20"/>
                <w:szCs w:val="20"/>
              </w:rPr>
            </w:pPr>
            <w:r>
              <w:rPr>
                <w:rFonts w:ascii="Garamond" w:eastAsia="Garamond" w:hAnsi="Garamond" w:cs="Garamond"/>
                <w:b/>
                <w:bCs/>
                <w:color w:val="000000"/>
                <w:spacing w:val="0"/>
                <w:w w:val="100"/>
                <w:position w:val="0"/>
                <w:sz w:val="20"/>
                <w:szCs w:val="20"/>
              </w:rPr>
              <w:t>40,361,627.92</w:t>
            </w:r>
          </w:p>
        </w:tc>
      </w:tr>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五、未分配利润：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期初未分配利润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00" w:right="0" w:firstLine="0"/>
              <w:jc w:val="left"/>
              <w:rPr>
                <w:sz w:val="20"/>
                <w:szCs w:val="20"/>
              </w:rPr>
            </w:pPr>
            <w:r>
              <w:rPr>
                <w:rFonts w:ascii="Garamond" w:eastAsia="Garamond" w:hAnsi="Garamond" w:cs="Garamond"/>
                <w:color w:val="000000"/>
                <w:spacing w:val="0"/>
                <w:w w:val="100"/>
                <w:position w:val="0"/>
                <w:sz w:val="20"/>
                <w:szCs w:val="20"/>
              </w:rPr>
              <w:t>37,117,336.38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20"/>
                <w:szCs w:val="20"/>
              </w:rPr>
            </w:pPr>
            <w:r>
              <w:rPr>
                <w:rFonts w:ascii="Garamond" w:eastAsia="Garamond" w:hAnsi="Garamond" w:cs="Garamond"/>
                <w:color w:val="000000"/>
                <w:spacing w:val="0"/>
                <w:w w:val="100"/>
                <w:position w:val="0"/>
                <w:sz w:val="20"/>
                <w:szCs w:val="20"/>
              </w:rPr>
              <w:t>21,o51,o43.18</w:t>
            </w:r>
          </w:p>
        </w:tc>
      </w:tr>
      <w:tr>
        <w:trPr>
          <w:trHeight w:val="25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本期净利润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00" w:right="0" w:firstLine="0"/>
              <w:jc w:val="left"/>
              <w:rPr>
                <w:sz w:val="20"/>
                <w:szCs w:val="20"/>
              </w:rPr>
            </w:pPr>
            <w:r>
              <w:rPr>
                <w:rFonts w:ascii="Garamond" w:eastAsia="Garamond" w:hAnsi="Garamond" w:cs="Garamond"/>
                <w:color w:val="000000"/>
                <w:spacing w:val="0"/>
                <w:w w:val="100"/>
                <w:position w:val="0"/>
                <w:sz w:val="20"/>
                <w:szCs w:val="20"/>
              </w:rPr>
              <w:t>5o,oi5,842.79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20"/>
                <w:szCs w:val="20"/>
              </w:rPr>
            </w:pPr>
            <w:r>
              <w:rPr>
                <w:rFonts w:ascii="Garamond" w:eastAsia="Garamond" w:hAnsi="Garamond" w:cs="Garamond"/>
                <w:color w:val="000000"/>
                <w:spacing w:val="0"/>
                <w:w w:val="100"/>
                <w:position w:val="0"/>
                <w:sz w:val="20"/>
                <w:szCs w:val="20"/>
              </w:rPr>
              <w:t>13,883,371.41</w:t>
            </w:r>
          </w:p>
        </w:tc>
      </w:tr>
      <w:tr>
        <w:trPr>
          <w:trHeight w:val="25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本期利润分配</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600" w:right="0" w:firstLine="0"/>
              <w:jc w:val="left"/>
              <w:rPr>
                <w:sz w:val="20"/>
                <w:szCs w:val="20"/>
              </w:rPr>
            </w:pPr>
            <w:r>
              <w:rPr>
                <w:rFonts w:ascii="Garamond" w:eastAsia="Garamond" w:hAnsi="Garamond" w:cs="Garamond"/>
                <w:color w:val="000000"/>
                <w:spacing w:val="0"/>
                <w:w w:val="100"/>
                <w:position w:val="0"/>
                <w:sz w:val="20"/>
                <w:szCs w:val="20"/>
              </w:rPr>
              <w:t>5,ooi,584.28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20"/>
                <w:szCs w:val="20"/>
              </w:rPr>
            </w:pPr>
            <w:r>
              <w:rPr>
                <w:rFonts w:ascii="Garamond" w:eastAsia="Garamond" w:hAnsi="Garamond" w:cs="Garamond"/>
                <w:color w:val="000000"/>
                <w:spacing w:val="0"/>
                <w:w w:val="100"/>
                <w:position w:val="0"/>
                <w:sz w:val="20"/>
                <w:szCs w:val="20"/>
              </w:rPr>
              <w:t>2,o82,5o5.71</w:t>
            </w:r>
          </w:p>
        </w:tc>
      </w:tr>
      <w:tr>
        <w:trPr>
          <w:trHeight w:val="2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期末未分配利润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00" w:right="0" w:firstLine="0"/>
              <w:jc w:val="left"/>
              <w:rPr>
                <w:sz w:val="20"/>
                <w:szCs w:val="20"/>
              </w:rPr>
            </w:pPr>
            <w:r>
              <w:rPr>
                <w:rFonts w:ascii="Garamond" w:eastAsia="Garamond" w:hAnsi="Garamond" w:cs="Garamond"/>
                <w:color w:val="000000"/>
                <w:spacing w:val="0"/>
                <w:w w:val="100"/>
                <w:position w:val="0"/>
                <w:sz w:val="20"/>
                <w:szCs w:val="20"/>
              </w:rPr>
              <w:t>82,131,594.89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20"/>
                <w:szCs w:val="20"/>
              </w:rPr>
            </w:pPr>
            <w:r>
              <w:rPr>
                <w:rFonts w:ascii="Garamond" w:eastAsia="Garamond" w:hAnsi="Garamond" w:cs="Garamond"/>
                <w:color w:val="000000"/>
                <w:spacing w:val="0"/>
                <w:w w:val="100"/>
                <w:position w:val="0"/>
                <w:sz w:val="20"/>
                <w:szCs w:val="20"/>
              </w:rPr>
              <w:t>32,851,9o8.88</w:t>
            </w:r>
          </w:p>
        </w:tc>
      </w:tr>
    </w:tbl>
    <w:p>
      <w:pPr>
        <w:widowControl w:val="0"/>
        <w:spacing w:after="519" w:line="1" w:lineRule="exact"/>
      </w:pPr>
    </w:p>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净资产收益率和每股收益有关指标计算表</w:t>
      </w:r>
    </w:p>
    <w:p>
      <w:pPr>
        <w:pStyle w:val="Style8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2006</w:t>
      </w:r>
      <w:r>
        <w:rPr>
          <w:rFonts w:ascii="SimSun" w:eastAsia="SimSun" w:hAnsi="SimSun" w:cs="SimSun"/>
          <w:color w:val="000000"/>
          <w:spacing w:val="0"/>
          <w:w w:val="100"/>
          <w:position w:val="0"/>
          <w:sz w:val="20"/>
          <w:szCs w:val="20"/>
        </w:rPr>
        <w:t>年度</w:t>
      </w:r>
    </w:p>
    <w:p>
      <w:pPr>
        <w:pStyle w:val="Style67"/>
        <w:keepNext w:val="0"/>
        <w:keepLines w:val="0"/>
        <w:widowControl w:val="0"/>
        <w:pBdr>
          <w:bottom w:val="single" w:sz="4" w:space="0" w:color="auto"/>
        </w:pBdr>
        <w:shd w:val="clear" w:color="auto" w:fill="auto"/>
        <w:bidi w:val="0"/>
        <w:spacing w:before="0" w:after="120" w:line="240" w:lineRule="auto"/>
        <w:ind w:left="0" w:right="0" w:firstLine="140"/>
        <w:jc w:val="left"/>
      </w:pPr>
      <w:r>
        <w:rPr>
          <w:color w:val="000000"/>
          <w:spacing w:val="0"/>
          <w:w w:val="100"/>
          <w:position w:val="0"/>
        </w:rPr>
        <w:t>编制单位：深圳市农产品股份有限公司</w:t>
      </w:r>
    </w:p>
    <w:tbl>
      <w:tblPr>
        <w:tblOverlap w:val="never"/>
        <w:jc w:val="center"/>
        <w:tblLayout w:type="fixed"/>
      </w:tblPr>
      <w:tblGrid>
        <w:gridCol w:w="2419"/>
        <w:gridCol w:w="6322"/>
      </w:tblGrid>
      <w:tr>
        <w:trPr>
          <w:trHeight w:val="586"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tcBorders>
              <w:top w:val="single" w:sz="4"/>
              <w:bottom w:val="single" w:sz="4"/>
            </w:tcBorders>
            <w:shd w:val="clear" w:color="auto" w:fill="FFFFFF"/>
            <w:vAlign w:val="top"/>
          </w:tcPr>
          <w:p>
            <w:pPr>
              <w:pStyle w:val="Style11"/>
              <w:keepNext w:val="0"/>
              <w:keepLines w:val="0"/>
              <w:widowControl w:val="0"/>
              <w:shd w:val="clear" w:color="auto" w:fill="auto"/>
              <w:tabs>
                <w:tab w:pos="2856" w:val="left"/>
              </w:tabs>
              <w:bidi w:val="0"/>
              <w:spacing w:before="0" w:after="40" w:line="240" w:lineRule="auto"/>
              <w:ind w:left="0" w:right="0" w:firstLine="0"/>
              <w:jc w:val="center"/>
              <w:rPr>
                <w:sz w:val="18"/>
                <w:szCs w:val="18"/>
              </w:rPr>
            </w:pPr>
            <w:r>
              <w:rPr>
                <w:color w:val="000000"/>
                <w:spacing w:val="0"/>
                <w:w w:val="100"/>
                <w:position w:val="0"/>
                <w:sz w:val="20"/>
                <w:szCs w:val="20"/>
              </w:rPr>
              <w:t>净资产收益率％</w:t>
              <w:tab/>
              <w:t>每股收益</w:t>
            </w:r>
            <w:r>
              <w:rPr>
                <w:rFonts w:ascii="Garamond" w:eastAsia="Garamond" w:hAnsi="Garamond" w:cs="Garamond"/>
                <w:color w:val="000000"/>
                <w:spacing w:val="0"/>
                <w:w w:val="100"/>
                <w:position w:val="0"/>
                <w:sz w:val="20"/>
                <w:szCs w:val="20"/>
              </w:rPr>
              <w:t>(</w:t>
            </w:r>
            <w:r>
              <w:rPr>
                <w:color w:val="000000"/>
                <w:spacing w:val="0"/>
                <w:w w:val="100"/>
                <w:position w:val="0"/>
                <w:sz w:val="20"/>
                <w:szCs w:val="20"/>
              </w:rPr>
              <w:t>元</w:t>
            </w:r>
            <w:r>
              <w:rPr>
                <w:rFonts w:ascii="Garamond" w:eastAsia="Garamond" w:hAnsi="Garamond" w:cs="Garamond"/>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18"/>
                <w:szCs w:val="18"/>
              </w:rPr>
              <w:t>)</w:t>
            </w:r>
          </w:p>
          <w:p>
            <w:pPr>
              <w:pStyle w:val="Style11"/>
              <w:keepNext w:val="0"/>
              <w:keepLines w:val="0"/>
              <w:widowControl w:val="0"/>
              <w:shd w:val="clear" w:color="auto" w:fill="auto"/>
              <w:tabs>
                <w:tab w:pos="2284" w:val="left"/>
                <w:tab w:pos="3724" w:val="left"/>
                <w:tab w:pos="5164" w:val="left"/>
              </w:tabs>
              <w:bidi w:val="0"/>
              <w:spacing w:before="0" w:after="0" w:line="240" w:lineRule="auto"/>
              <w:ind w:left="0" w:right="0" w:firstLine="820"/>
              <w:jc w:val="left"/>
              <w:rPr>
                <w:sz w:val="20"/>
                <w:szCs w:val="20"/>
              </w:rPr>
            </w:pPr>
            <w:r>
              <w:rPr>
                <w:color w:val="000000"/>
                <w:spacing w:val="0"/>
                <w:w w:val="100"/>
                <w:position w:val="0"/>
                <w:sz w:val="20"/>
                <w:szCs w:val="20"/>
              </w:rPr>
              <w:t>全面摊薄</w:t>
              <w:tab/>
              <w:t>加权平均</w:t>
              <w:tab/>
              <w:t>全面摊薄</w:t>
              <w:tab/>
              <w:t>加权平均</w:t>
            </w:r>
          </w:p>
        </w:tc>
      </w:tr>
    </w:tbl>
    <w:p>
      <w:pPr>
        <w:pStyle w:val="Style34"/>
        <w:keepNext w:val="0"/>
        <w:keepLines w:val="0"/>
        <w:widowControl w:val="0"/>
        <w:shd w:val="clear" w:color="auto" w:fill="auto"/>
        <w:bidi w:val="0"/>
        <w:spacing w:before="0" w:after="0" w:line="240" w:lineRule="auto"/>
        <w:ind w:left="331" w:right="0" w:firstLine="0"/>
        <w:jc w:val="left"/>
        <w:rPr>
          <w:sz w:val="20"/>
          <w:szCs w:val="20"/>
        </w:rPr>
      </w:pPr>
      <w:r>
        <w:rPr>
          <w:color w:val="000000"/>
          <w:spacing w:val="0"/>
          <w:w w:val="100"/>
          <w:position w:val="0"/>
          <w:sz w:val="20"/>
          <w:szCs w:val="20"/>
        </w:rPr>
        <w:t>、相关指标:</w:t>
      </w:r>
    </w:p>
    <w:p>
      <w:pPr>
        <w:widowControl w:val="0"/>
        <w:spacing w:after="39" w:line="1" w:lineRule="exact"/>
      </w:pPr>
    </w:p>
    <w:p>
      <w:pPr>
        <w:widowControl w:val="0"/>
        <w:spacing w:line="1" w:lineRule="exact"/>
      </w:pPr>
    </w:p>
    <w:tbl>
      <w:tblPr>
        <w:tblOverlap w:val="never"/>
        <w:jc w:val="center"/>
        <w:tblLayout w:type="fixed"/>
      </w:tblPr>
      <w:tblGrid>
        <w:gridCol w:w="2755"/>
        <w:gridCol w:w="1315"/>
        <w:gridCol w:w="1454"/>
        <w:gridCol w:w="1464"/>
        <w:gridCol w:w="1171"/>
      </w:tblGrid>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Garamond" w:eastAsia="Garamond" w:hAnsi="Garamond" w:cs="Garamond"/>
                <w:color w:val="000000"/>
                <w:spacing w:val="0"/>
                <w:w w:val="100"/>
                <w:position w:val="0"/>
                <w:sz w:val="20"/>
                <w:szCs w:val="20"/>
              </w:rPr>
              <w:t>36.93</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rFonts w:ascii="Garamond" w:eastAsia="Garamond" w:hAnsi="Garamond" w:cs="Garamond"/>
                <w:color w:val="000000"/>
                <w:spacing w:val="0"/>
                <w:w w:val="100"/>
                <w:position w:val="0"/>
                <w:sz w:val="20"/>
                <w:szCs w:val="20"/>
              </w:rPr>
              <w:t>37.54</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60"/>
              <w:jc w:val="left"/>
              <w:rPr>
                <w:sz w:val="20"/>
                <w:szCs w:val="20"/>
              </w:rPr>
            </w:pPr>
            <w:r>
              <w:rPr>
                <w:rFonts w:ascii="Garamond" w:eastAsia="Garamond" w:hAnsi="Garamond" w:cs="Garamond"/>
                <w:color w:val="000000"/>
                <w:spacing w:val="0"/>
                <w:w w:val="100"/>
                <w:position w:val="0"/>
                <w:sz w:val="20"/>
                <w:szCs w:val="20"/>
              </w:rPr>
              <w:t>1.3891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20"/>
              <w:jc w:val="left"/>
              <w:rPr>
                <w:sz w:val="20"/>
                <w:szCs w:val="20"/>
              </w:rPr>
            </w:pPr>
            <w:r>
              <w:rPr>
                <w:rFonts w:ascii="Garamond" w:eastAsia="Garamond" w:hAnsi="Garamond" w:cs="Garamond"/>
                <w:color w:val="000000"/>
                <w:spacing w:val="0"/>
                <w:w w:val="100"/>
                <w:position w:val="0"/>
                <w:sz w:val="20"/>
                <w:szCs w:val="20"/>
              </w:rPr>
              <w:t>1.3891</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rPr>
                <w:sz w:val="20"/>
                <w:szCs w:val="20"/>
              </w:rPr>
            </w:pPr>
            <w:r>
              <w:rPr>
                <w:rFonts w:ascii="Garamond" w:eastAsia="Garamond" w:hAnsi="Garamond" w:cs="Garamond"/>
                <w:color w:val="000000"/>
                <w:spacing w:val="0"/>
                <w:w w:val="100"/>
                <w:position w:val="0"/>
                <w:sz w:val="20"/>
                <w:szCs w:val="20"/>
              </w:rPr>
              <w:t>6.1o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rFonts w:ascii="Garamond" w:eastAsia="Garamond" w:hAnsi="Garamond" w:cs="Garamond"/>
                <w:color w:val="000000"/>
                <w:spacing w:val="0"/>
                <w:w w:val="100"/>
                <w:position w:val="0"/>
                <w:sz w:val="20"/>
                <w:szCs w:val="20"/>
              </w:rPr>
              <w:t>6.2o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60"/>
              <w:jc w:val="left"/>
              <w:rPr>
                <w:sz w:val="20"/>
                <w:szCs w:val="20"/>
              </w:rPr>
            </w:pPr>
            <w:r>
              <w:rPr>
                <w:rFonts w:ascii="Garamond" w:eastAsia="Garamond" w:hAnsi="Garamond" w:cs="Garamond"/>
                <w:color w:val="000000"/>
                <w:spacing w:val="0"/>
                <w:w w:val="100"/>
                <w:position w:val="0"/>
                <w:sz w:val="20"/>
                <w:szCs w:val="20"/>
              </w:rPr>
              <w:t>o.2295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20"/>
                <w:szCs w:val="20"/>
              </w:rPr>
            </w:pPr>
            <w:r>
              <w:rPr>
                <w:rFonts w:ascii="Garamond" w:eastAsia="Garamond" w:hAnsi="Garamond" w:cs="Garamond"/>
                <w:color w:val="000000"/>
                <w:spacing w:val="0"/>
                <w:w w:val="100"/>
                <w:position w:val="0"/>
                <w:sz w:val="20"/>
                <w:szCs w:val="20"/>
              </w:rPr>
              <w:t>o.2295</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rPr>
                <w:sz w:val="20"/>
                <w:szCs w:val="20"/>
              </w:rPr>
            </w:pPr>
            <w:r>
              <w:rPr>
                <w:rFonts w:ascii="Garamond" w:eastAsia="Garamond" w:hAnsi="Garamond" w:cs="Garamond"/>
                <w:color w:val="000000"/>
                <w:spacing w:val="0"/>
                <w:w w:val="100"/>
                <w:position w:val="0"/>
                <w:sz w:val="20"/>
                <w:szCs w:val="20"/>
              </w:rPr>
              <w:t>3.43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20"/>
                <w:szCs w:val="20"/>
              </w:rPr>
            </w:pPr>
            <w:r>
              <w:rPr>
                <w:rFonts w:ascii="Garamond" w:eastAsia="Garamond" w:hAnsi="Garamond" w:cs="Garamond"/>
                <w:color w:val="000000"/>
                <w:spacing w:val="0"/>
                <w:w w:val="100"/>
                <w:position w:val="0"/>
                <w:sz w:val="20"/>
                <w:szCs w:val="20"/>
              </w:rPr>
              <w:t>3.49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60"/>
              <w:jc w:val="left"/>
              <w:rPr>
                <w:sz w:val="20"/>
                <w:szCs w:val="20"/>
              </w:rPr>
            </w:pPr>
            <w:r>
              <w:rPr>
                <w:rFonts w:ascii="Garamond" w:eastAsia="Garamond" w:hAnsi="Garamond" w:cs="Garamond"/>
                <w:color w:val="000000"/>
                <w:spacing w:val="0"/>
                <w:w w:val="100"/>
                <w:position w:val="0"/>
                <w:sz w:val="20"/>
                <w:szCs w:val="20"/>
              </w:rPr>
              <w:t>o.129o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20"/>
                <w:szCs w:val="20"/>
              </w:rPr>
            </w:pPr>
            <w:r>
              <w:rPr>
                <w:rFonts w:ascii="Garamond" w:eastAsia="Garamond" w:hAnsi="Garamond" w:cs="Garamond"/>
                <w:color w:val="000000"/>
                <w:spacing w:val="0"/>
                <w:w w:val="100"/>
                <w:position w:val="0"/>
                <w:sz w:val="20"/>
                <w:szCs w:val="20"/>
              </w:rPr>
              <w:t>o.129o</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0"/>
                <w:szCs w:val="20"/>
              </w:rPr>
            </w:pPr>
            <w:r>
              <w:rPr>
                <w:rFonts w:ascii="Garamond" w:eastAsia="Garamond" w:hAnsi="Garamond" w:cs="Garamond"/>
                <w:color w:val="000000"/>
                <w:spacing w:val="0"/>
                <w:w w:val="100"/>
                <w:position w:val="0"/>
                <w:sz w:val="20"/>
                <w:szCs w:val="20"/>
              </w:rPr>
              <w:t>(o.26)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20"/>
                <w:szCs w:val="20"/>
              </w:rPr>
            </w:pPr>
            <w:r>
              <w:rPr>
                <w:rFonts w:ascii="Garamond" w:eastAsia="Garamond" w:hAnsi="Garamond" w:cs="Garamond"/>
                <w:color w:val="000000"/>
                <w:spacing w:val="0"/>
                <w:w w:val="100"/>
                <w:position w:val="0"/>
                <w:sz w:val="20"/>
                <w:szCs w:val="20"/>
              </w:rPr>
              <w:t>(o.27)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(o.oo98)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0"/>
                <w:szCs w:val="20"/>
              </w:rPr>
            </w:pPr>
            <w:r>
              <w:rPr>
                <w:rFonts w:ascii="Garamond" w:eastAsia="Garamond" w:hAnsi="Garamond" w:cs="Garamond"/>
                <w:color w:val="000000"/>
                <w:spacing w:val="0"/>
                <w:w w:val="100"/>
                <w:position w:val="0"/>
                <w:sz w:val="20"/>
                <w:szCs w:val="20"/>
              </w:rPr>
              <w:t>(o.oo98)</w:t>
            </w:r>
          </w:p>
        </w:tc>
      </w:tr>
    </w:tbl>
    <w:p>
      <w:pPr>
        <w:widowControl w:val="0"/>
        <w:spacing w:after="359" w:line="1" w:lineRule="exact"/>
      </w:pPr>
    </w:p>
    <w:p>
      <w:pPr>
        <w:pStyle w:val="Style67"/>
        <w:keepNext w:val="0"/>
        <w:keepLines w:val="0"/>
        <w:widowControl w:val="0"/>
        <w:numPr>
          <w:ilvl w:val="0"/>
          <w:numId w:val="13"/>
        </w:numPr>
        <w:shd w:val="clear" w:color="auto" w:fill="auto"/>
        <w:bidi w:val="0"/>
        <w:spacing w:before="0" w:after="40" w:line="256" w:lineRule="exact"/>
        <w:ind w:left="0" w:right="0" w:firstLine="140"/>
        <w:jc w:val="left"/>
      </w:pPr>
      <w:bookmarkStart w:id="464" w:name="bookmark464"/>
      <w:bookmarkEnd w:id="464"/>
      <w:r>
        <w:rPr>
          <w:color w:val="000000"/>
          <w:spacing w:val="0"/>
          <w:w w:val="100"/>
          <w:position w:val="0"/>
        </w:rPr>
        <w:t>计算方法</w:t>
      </w:r>
    </w:p>
    <w:p>
      <w:pPr>
        <w:pStyle w:val="Style67"/>
        <w:keepNext w:val="0"/>
        <w:keepLines w:val="0"/>
        <w:widowControl w:val="0"/>
        <w:numPr>
          <w:ilvl w:val="0"/>
          <w:numId w:val="15"/>
        </w:numPr>
        <w:shd w:val="clear" w:color="auto" w:fill="auto"/>
        <w:tabs>
          <w:tab w:pos="615" w:val="left"/>
        </w:tabs>
        <w:bidi w:val="0"/>
        <w:spacing w:before="0" w:after="40" w:line="256" w:lineRule="exact"/>
        <w:ind w:left="0" w:right="0" w:firstLine="140"/>
        <w:jc w:val="left"/>
      </w:pPr>
      <w:bookmarkStart w:id="465" w:name="bookmark465"/>
      <w:bookmarkEnd w:id="465"/>
      <w:r>
        <w:rPr>
          <w:color w:val="000000"/>
          <w:spacing w:val="0"/>
          <w:w w:val="100"/>
          <w:position w:val="0"/>
        </w:rPr>
        <w:t>全面摊薄净资产收益率和每股收益的计算公式如下：</w:t>
      </w:r>
    </w:p>
    <w:p>
      <w:pPr>
        <w:pStyle w:val="Style67"/>
        <w:keepNext w:val="0"/>
        <w:keepLines w:val="0"/>
        <w:widowControl w:val="0"/>
        <w:shd w:val="clear" w:color="auto" w:fill="auto"/>
        <w:bidi w:val="0"/>
        <w:spacing w:before="0" w:after="40" w:line="256" w:lineRule="exact"/>
        <w:ind w:left="0" w:right="0" w:firstLine="140"/>
        <w:jc w:val="left"/>
      </w:pPr>
      <w:r>
        <w:rPr>
          <w:color w:val="000000"/>
          <w:spacing w:val="0"/>
          <w:w w:val="100"/>
          <w:position w:val="0"/>
        </w:rPr>
        <w:t>全面摊薄净资产收益率</w:t>
      </w:r>
      <w:r>
        <w:rPr>
          <w:rFonts w:ascii="Garamond" w:eastAsia="Garamond" w:hAnsi="Garamond" w:cs="Garamond"/>
          <w:color w:val="000000"/>
          <w:spacing w:val="0"/>
          <w:w w:val="100"/>
          <w:position w:val="0"/>
          <w:sz w:val="20"/>
          <w:szCs w:val="20"/>
        </w:rPr>
        <w:t>=</w:t>
      </w:r>
      <w:r>
        <w:rPr>
          <w:color w:val="000000"/>
          <w:spacing w:val="0"/>
          <w:w w:val="100"/>
          <w:position w:val="0"/>
        </w:rPr>
        <w:t>报告期利润</w:t>
      </w:r>
      <w:r>
        <w:rPr>
          <w:rFonts w:ascii="Garamond" w:eastAsia="Garamond" w:hAnsi="Garamond" w:cs="Garamond"/>
          <w:color w:val="000000"/>
          <w:spacing w:val="0"/>
          <w:w w:val="100"/>
          <w:position w:val="0"/>
          <w:sz w:val="20"/>
          <w:szCs w:val="20"/>
        </w:rPr>
        <w:t>+</w:t>
      </w:r>
      <w:r>
        <w:rPr>
          <w:color w:val="000000"/>
          <w:spacing w:val="0"/>
          <w:w w:val="100"/>
          <w:position w:val="0"/>
        </w:rPr>
        <w:t>期末净资产</w:t>
      </w:r>
    </w:p>
    <w:p>
      <w:pPr>
        <w:pStyle w:val="Style67"/>
        <w:keepNext w:val="0"/>
        <w:keepLines w:val="0"/>
        <w:widowControl w:val="0"/>
        <w:shd w:val="clear" w:color="auto" w:fill="auto"/>
        <w:bidi w:val="0"/>
        <w:spacing w:before="0" w:after="40" w:line="256" w:lineRule="exact"/>
        <w:ind w:left="0" w:right="0" w:firstLine="140"/>
        <w:jc w:val="left"/>
      </w:pPr>
      <w:r>
        <w:rPr>
          <w:color w:val="000000"/>
          <w:spacing w:val="0"/>
          <w:w w:val="100"/>
          <w:position w:val="0"/>
        </w:rPr>
        <w:t>全面摊薄每股收益</w:t>
      </w:r>
      <w:r>
        <w:rPr>
          <w:rFonts w:ascii="Garamond" w:eastAsia="Garamond" w:hAnsi="Garamond" w:cs="Garamond"/>
          <w:color w:val="000000"/>
          <w:spacing w:val="0"/>
          <w:w w:val="100"/>
          <w:position w:val="0"/>
          <w:sz w:val="20"/>
          <w:szCs w:val="20"/>
        </w:rPr>
        <w:t>=</w:t>
      </w:r>
      <w:r>
        <w:rPr>
          <w:color w:val="000000"/>
          <w:spacing w:val="0"/>
          <w:w w:val="100"/>
          <w:position w:val="0"/>
        </w:rPr>
        <w:t>报告期利润</w:t>
      </w:r>
      <w:r>
        <w:rPr>
          <w:rFonts w:ascii="Garamond" w:eastAsia="Garamond" w:hAnsi="Garamond" w:cs="Garamond"/>
          <w:color w:val="000000"/>
          <w:spacing w:val="0"/>
          <w:w w:val="100"/>
          <w:position w:val="0"/>
          <w:sz w:val="20"/>
          <w:szCs w:val="20"/>
        </w:rPr>
        <w:t>+</w:t>
      </w:r>
      <w:r>
        <w:rPr>
          <w:color w:val="000000"/>
          <w:spacing w:val="0"/>
          <w:w w:val="100"/>
          <w:position w:val="0"/>
        </w:rPr>
        <w:t>期末股份总数</w:t>
      </w:r>
    </w:p>
    <w:p>
      <w:pPr>
        <w:pStyle w:val="Style67"/>
        <w:keepNext w:val="0"/>
        <w:keepLines w:val="0"/>
        <w:widowControl w:val="0"/>
        <w:numPr>
          <w:ilvl w:val="0"/>
          <w:numId w:val="15"/>
        </w:numPr>
        <w:shd w:val="clear" w:color="auto" w:fill="auto"/>
        <w:tabs>
          <w:tab w:pos="615" w:val="left"/>
        </w:tabs>
        <w:bidi w:val="0"/>
        <w:spacing w:before="0" w:after="40" w:line="256" w:lineRule="exact"/>
        <w:ind w:left="0" w:right="0" w:firstLine="140"/>
        <w:jc w:val="left"/>
      </w:pPr>
      <w:bookmarkStart w:id="466" w:name="bookmark466"/>
      <w:bookmarkEnd w:id="466"/>
      <w:r>
        <w:rPr>
          <w:color w:val="000000"/>
          <w:spacing w:val="0"/>
          <w:w w:val="100"/>
          <w:position w:val="0"/>
        </w:rPr>
        <w:t>加权平均净资产收益率</w:t>
      </w:r>
      <w:r>
        <w:rPr>
          <w:rFonts w:ascii="Garamond" w:eastAsia="Garamond" w:hAnsi="Garamond" w:cs="Garamond"/>
          <w:color w:val="000000"/>
          <w:spacing w:val="0"/>
          <w:w w:val="100"/>
          <w:position w:val="0"/>
          <w:sz w:val="20"/>
          <w:szCs w:val="20"/>
        </w:rPr>
        <w:t>(ROE)</w:t>
      </w:r>
      <w:r>
        <w:rPr>
          <w:color w:val="000000"/>
          <w:spacing w:val="0"/>
          <w:w w:val="100"/>
          <w:position w:val="0"/>
        </w:rPr>
        <w:t>的计算公式如下：</w:t>
      </w:r>
    </w:p>
    <w:p>
      <w:pPr>
        <w:pStyle w:val="Style89"/>
        <w:keepNext w:val="0"/>
        <w:keepLines w:val="0"/>
        <w:widowControl w:val="0"/>
        <w:shd w:val="clear" w:color="auto" w:fill="auto"/>
        <w:bidi w:val="0"/>
        <w:spacing w:before="0" w:after="0" w:line="276" w:lineRule="auto"/>
        <w:ind w:left="0" w:right="0" w:firstLine="260"/>
        <w:jc w:val="left"/>
        <w:rPr>
          <w:sz w:val="17"/>
          <w:szCs w:val="17"/>
        </w:rPr>
      </w:pPr>
      <w:r>
        <w:rPr>
          <w:color w:val="000000"/>
          <w:spacing w:val="0"/>
          <w:w w:val="100"/>
          <w:position w:val="0"/>
          <w:sz w:val="20"/>
          <w:szCs w:val="20"/>
        </w:rPr>
        <w:t>ROE= P/( E</w:t>
      </w:r>
      <w:r>
        <w:rPr>
          <w:color w:val="000000"/>
          <w:spacing w:val="0"/>
          <w:w w:val="100"/>
          <w:position w:val="0"/>
          <w:sz w:val="19"/>
          <w:szCs w:val="19"/>
        </w:rPr>
        <w:t>o</w:t>
      </w:r>
      <w:r>
        <w:rPr>
          <w:color w:val="000000"/>
          <w:spacing w:val="0"/>
          <w:w w:val="100"/>
          <w:position w:val="0"/>
          <w:sz w:val="20"/>
          <w:szCs w:val="20"/>
        </w:rPr>
        <w:t>+NP-2+E</w:t>
      </w:r>
      <w:r>
        <w:rPr>
          <w:color w:val="000000"/>
          <w:spacing w:val="0"/>
          <w:w w:val="100"/>
          <w:position w:val="0"/>
          <w:sz w:val="20"/>
          <w:szCs w:val="20"/>
          <w:vertAlign w:val="subscript"/>
        </w:rPr>
        <w:t>1</w:t>
      </w:r>
      <w:r>
        <w:rPr>
          <w:color w:val="000000"/>
          <w:spacing w:val="0"/>
          <w:w w:val="100"/>
          <w:position w:val="0"/>
          <w:sz w:val="20"/>
          <w:szCs w:val="20"/>
        </w:rPr>
        <w:t>xM</w:t>
      </w:r>
      <w:r>
        <w:rPr>
          <w:color w:val="000000"/>
          <w:spacing w:val="0"/>
          <w:w w:val="100"/>
          <w:position w:val="0"/>
          <w:sz w:val="20"/>
          <w:szCs w:val="20"/>
          <w:vertAlign w:val="subscript"/>
        </w:rPr>
        <w:t>1</w:t>
      </w:r>
      <w:r>
        <w:rPr>
          <w:color w:val="000000"/>
          <w:spacing w:val="0"/>
          <w:w w:val="100"/>
          <w:position w:val="0"/>
          <w:sz w:val="20"/>
          <w:szCs w:val="20"/>
        </w:rPr>
        <w:t>-M</w:t>
      </w:r>
      <w:r>
        <w:rPr>
          <w:color w:val="000000"/>
          <w:spacing w:val="0"/>
          <w:w w:val="100"/>
          <w:position w:val="0"/>
          <w:sz w:val="19"/>
          <w:szCs w:val="19"/>
        </w:rPr>
        <w:t>o</w:t>
      </w:r>
      <w:r>
        <w:rPr>
          <w:color w:val="000000"/>
          <w:spacing w:val="0"/>
          <w:w w:val="100"/>
          <w:position w:val="0"/>
          <w:sz w:val="20"/>
          <w:szCs w:val="20"/>
        </w:rPr>
        <w:t>-E</w:t>
      </w:r>
      <w:r>
        <w:rPr>
          <w:color w:val="000000"/>
          <w:spacing w:val="0"/>
          <w:w w:val="100"/>
          <w:position w:val="0"/>
          <w:sz w:val="20"/>
          <w:szCs w:val="20"/>
          <w:vertAlign w:val="subscript"/>
        </w:rPr>
        <w:t>j</w:t>
      </w:r>
      <w:r>
        <w:rPr>
          <w:color w:val="000000"/>
          <w:spacing w:val="0"/>
          <w:w w:val="100"/>
          <w:position w:val="0"/>
          <w:sz w:val="20"/>
          <w:szCs w:val="20"/>
        </w:rPr>
        <w:t>xM</w:t>
      </w:r>
      <w:r>
        <w:rPr>
          <w:color w:val="000000"/>
          <w:spacing w:val="0"/>
          <w:w w:val="100"/>
          <w:position w:val="0"/>
          <w:sz w:val="19"/>
          <w:szCs w:val="19"/>
        </w:rPr>
        <w:t>j</w:t>
      </w:r>
      <w:r>
        <w:rPr>
          <w:color w:val="000000"/>
          <w:spacing w:val="0"/>
          <w:w w:val="100"/>
          <w:position w:val="0"/>
          <w:sz w:val="20"/>
          <w:szCs w:val="20"/>
        </w:rPr>
        <w:t>-M</w:t>
      </w:r>
      <w:r>
        <w:rPr>
          <w:color w:val="000000"/>
          <w:spacing w:val="0"/>
          <w:w w:val="100"/>
          <w:position w:val="0"/>
          <w:sz w:val="19"/>
          <w:szCs w:val="19"/>
        </w:rPr>
        <w:t>o</w:t>
      </w:r>
      <w:r>
        <w:rPr>
          <w:rFonts w:ascii="SimSun" w:eastAsia="SimSun" w:hAnsi="SimSun" w:cs="SimSun"/>
          <w:color w:val="000000"/>
          <w:spacing w:val="0"/>
          <w:w w:val="100"/>
          <w:position w:val="0"/>
          <w:sz w:val="17"/>
          <w:szCs w:val="17"/>
        </w:rPr>
        <w:t>)</w:t>
      </w:r>
    </w:p>
    <w:p>
      <w:pPr>
        <w:pStyle w:val="Style67"/>
        <w:keepNext w:val="0"/>
        <w:keepLines w:val="0"/>
        <w:widowControl w:val="0"/>
        <w:shd w:val="clear" w:color="auto" w:fill="auto"/>
        <w:bidi w:val="0"/>
        <w:spacing w:before="0" w:after="40" w:line="257" w:lineRule="exact"/>
        <w:ind w:left="140" w:right="0" w:firstLine="20"/>
        <w:jc w:val="left"/>
      </w:pPr>
      <w:r>
        <w:rPr>
          <w:color w:val="000000"/>
          <w:spacing w:val="0"/>
          <w:w w:val="100"/>
          <w:position w:val="0"/>
        </w:rPr>
        <w:t>其中：</w:t>
      </w:r>
      <w:r>
        <w:rPr>
          <w:rFonts w:ascii="Garamond" w:eastAsia="Garamond" w:hAnsi="Garamond" w:cs="Garamond"/>
          <w:color w:val="000000"/>
          <w:spacing w:val="0"/>
          <w:w w:val="100"/>
          <w:position w:val="0"/>
          <w:sz w:val="20"/>
          <w:szCs w:val="20"/>
        </w:rPr>
        <w:t>P</w:t>
      </w:r>
      <w:r>
        <w:rPr>
          <w:color w:val="000000"/>
          <w:spacing w:val="0"/>
          <w:w w:val="100"/>
          <w:position w:val="0"/>
        </w:rPr>
        <w:t>为报告期利润；</w:t>
      </w:r>
      <w:r>
        <w:rPr>
          <w:rFonts w:ascii="Garamond" w:eastAsia="Garamond" w:hAnsi="Garamond" w:cs="Garamond"/>
          <w:color w:val="000000"/>
          <w:spacing w:val="0"/>
          <w:w w:val="100"/>
          <w:position w:val="0"/>
          <w:sz w:val="20"/>
          <w:szCs w:val="20"/>
        </w:rPr>
        <w:t>NP</w:t>
      </w:r>
      <w:r>
        <w:rPr>
          <w:color w:val="000000"/>
          <w:spacing w:val="0"/>
          <w:w w:val="100"/>
          <w:position w:val="0"/>
        </w:rPr>
        <w:t>为报告期净利润；</w:t>
      </w:r>
      <w:r>
        <w:rPr>
          <w:rFonts w:ascii="Garamond" w:eastAsia="Garamond" w:hAnsi="Garamond" w:cs="Garamond"/>
          <w:color w:val="000000"/>
          <w:spacing w:val="0"/>
          <w:w w:val="100"/>
          <w:position w:val="0"/>
          <w:sz w:val="20"/>
          <w:szCs w:val="20"/>
        </w:rPr>
        <w:t>E</w:t>
      </w:r>
      <w:r>
        <w:rPr>
          <w:rFonts w:ascii="Garamond" w:eastAsia="Garamond" w:hAnsi="Garamond" w:cs="Garamond"/>
          <w:color w:val="000000"/>
          <w:spacing w:val="0"/>
          <w:w w:val="100"/>
          <w:position w:val="0"/>
          <w:sz w:val="19"/>
          <w:szCs w:val="19"/>
        </w:rPr>
        <w:t>o</w:t>
      </w:r>
      <w:r>
        <w:rPr>
          <w:color w:val="000000"/>
          <w:spacing w:val="0"/>
          <w:w w:val="100"/>
          <w:position w:val="0"/>
        </w:rPr>
        <w:t>为期初净资产；日为当期发行新股或债转股等新 增净资产；</w:t>
      </w:r>
      <w:r>
        <w:rPr>
          <w:rFonts w:ascii="Garamond" w:eastAsia="Garamond" w:hAnsi="Garamond" w:cs="Garamond"/>
          <w:color w:val="000000"/>
          <w:spacing w:val="0"/>
          <w:w w:val="100"/>
          <w:position w:val="0"/>
          <w:sz w:val="20"/>
          <w:szCs w:val="20"/>
        </w:rPr>
        <w:t>Ej</w:t>
      </w:r>
      <w:r>
        <w:rPr>
          <w:color w:val="000000"/>
          <w:spacing w:val="0"/>
          <w:w w:val="100"/>
          <w:position w:val="0"/>
        </w:rPr>
        <w:t>为当期回购或现金分红等减少净资产；</w:t>
      </w:r>
      <w:r>
        <w:rPr>
          <w:rFonts w:ascii="Garamond" w:eastAsia="Garamond" w:hAnsi="Garamond" w:cs="Garamond"/>
          <w:color w:val="000000"/>
          <w:spacing w:val="0"/>
          <w:w w:val="100"/>
          <w:position w:val="0"/>
          <w:sz w:val="20"/>
          <w:szCs w:val="20"/>
        </w:rPr>
        <w:t>M0</w:t>
      </w:r>
      <w:r>
        <w:rPr>
          <w:color w:val="000000"/>
          <w:spacing w:val="0"/>
          <w:w w:val="100"/>
          <w:position w:val="0"/>
        </w:rPr>
        <w:t>为报告期月份数；</w:t>
      </w:r>
      <w:r>
        <w:rPr>
          <w:rFonts w:ascii="Garamond" w:eastAsia="Garamond" w:hAnsi="Garamond" w:cs="Garamond"/>
          <w:color w:val="000000"/>
          <w:spacing w:val="0"/>
          <w:w w:val="100"/>
          <w:position w:val="0"/>
          <w:sz w:val="20"/>
          <w:szCs w:val="20"/>
        </w:rPr>
        <w:t>M1</w:t>
      </w:r>
      <w:r>
        <w:rPr>
          <w:color w:val="000000"/>
          <w:spacing w:val="0"/>
          <w:w w:val="100"/>
          <w:position w:val="0"/>
        </w:rPr>
        <w:t>为新增净资产下一 月份至报告期期末的月份数；</w:t>
      </w:r>
      <w:r>
        <w:rPr>
          <w:rFonts w:ascii="Garamond" w:eastAsia="Garamond" w:hAnsi="Garamond" w:cs="Garamond"/>
          <w:color w:val="000000"/>
          <w:spacing w:val="0"/>
          <w:w w:val="100"/>
          <w:position w:val="0"/>
          <w:sz w:val="20"/>
          <w:szCs w:val="20"/>
        </w:rPr>
        <w:t>Mj</w:t>
      </w:r>
      <w:r>
        <w:rPr>
          <w:color w:val="000000"/>
          <w:spacing w:val="0"/>
          <w:w w:val="100"/>
          <w:position w:val="0"/>
        </w:rPr>
        <w:t>为自减少净资产下一月份至报告期期末的月份数</w:t>
      </w:r>
      <w:r>
        <w:rPr>
          <w:rFonts w:ascii="Garamond" w:eastAsia="Garamond" w:hAnsi="Garamond" w:cs="Garamond"/>
          <w:color w:val="000000"/>
          <w:spacing w:val="0"/>
          <w:w w:val="100"/>
          <w:position w:val="0"/>
          <w:sz w:val="20"/>
          <w:szCs w:val="20"/>
        </w:rPr>
        <w:t>.</w:t>
      </w:r>
    </w:p>
    <w:p>
      <w:pPr>
        <w:pStyle w:val="Style67"/>
        <w:keepNext w:val="0"/>
        <w:keepLines w:val="0"/>
        <w:widowControl w:val="0"/>
        <w:numPr>
          <w:ilvl w:val="0"/>
          <w:numId w:val="15"/>
        </w:numPr>
        <w:shd w:val="clear" w:color="auto" w:fill="auto"/>
        <w:bidi w:val="0"/>
        <w:spacing w:before="0" w:after="40" w:line="256" w:lineRule="exact"/>
        <w:ind w:left="140" w:right="0" w:firstLine="20"/>
        <w:jc w:val="left"/>
      </w:pPr>
      <w:bookmarkStart w:id="467" w:name="bookmark467"/>
      <w:bookmarkEnd w:id="467"/>
      <w:r>
        <w:rPr>
          <w:color w:val="000000"/>
          <w:spacing w:val="0"/>
          <w:w w:val="100"/>
          <w:position w:val="0"/>
        </w:rPr>
        <w:t>加权平均每股收益</w:t>
      </w:r>
      <w:r>
        <w:rPr>
          <w:color w:val="000000"/>
          <w:spacing w:val="0"/>
          <w:w w:val="100"/>
          <w:position w:val="0"/>
        </w:rPr>
        <w:t>(</w:t>
      </w:r>
      <w:r>
        <w:rPr>
          <w:rFonts w:ascii="Garamond" w:eastAsia="Garamond" w:hAnsi="Garamond" w:cs="Garamond"/>
          <w:color w:val="000000"/>
          <w:spacing w:val="0"/>
          <w:w w:val="100"/>
          <w:position w:val="0"/>
          <w:sz w:val="20"/>
          <w:szCs w:val="20"/>
        </w:rPr>
        <w:t>EPS</w:t>
      </w:r>
      <w:r>
        <w:rPr>
          <w:color w:val="000000"/>
          <w:spacing w:val="0"/>
          <w:w w:val="100"/>
          <w:position w:val="0"/>
        </w:rPr>
        <w:t>)</w:t>
      </w:r>
      <w:r>
        <w:rPr>
          <w:color w:val="000000"/>
          <w:spacing w:val="0"/>
          <w:w w:val="100"/>
          <w:position w:val="0"/>
        </w:rPr>
        <w:t>的计算公式如下：</w:t>
      </w:r>
    </w:p>
    <w:p>
      <w:pPr>
        <w:pStyle w:val="Style89"/>
        <w:keepNext w:val="0"/>
        <w:keepLines w:val="0"/>
        <w:widowControl w:val="0"/>
        <w:shd w:val="clear" w:color="auto" w:fill="auto"/>
        <w:bidi w:val="0"/>
        <w:spacing w:before="0" w:after="0" w:line="276" w:lineRule="auto"/>
        <w:ind w:left="0" w:right="0" w:firstLine="140"/>
        <w:jc w:val="left"/>
        <w:rPr>
          <w:sz w:val="17"/>
          <w:szCs w:val="17"/>
        </w:rPr>
      </w:pPr>
      <w:r>
        <w:rPr>
          <w:color w:val="000000"/>
          <w:spacing w:val="0"/>
          <w:w w:val="100"/>
          <w:position w:val="0"/>
          <w:sz w:val="20"/>
          <w:szCs w:val="20"/>
        </w:rPr>
        <w:t>EPS=P/</w:t>
      </w:r>
      <w:r>
        <w:rPr>
          <w:color w:val="000000"/>
          <w:spacing w:val="0"/>
          <w:w w:val="100"/>
          <w:position w:val="0"/>
          <w:sz w:val="20"/>
          <w:szCs w:val="20"/>
        </w:rPr>
        <w:t xml:space="preserve">( </w:t>
      </w:r>
      <w:r>
        <w:rPr>
          <w:color w:val="000000"/>
          <w:spacing w:val="0"/>
          <w:w w:val="100"/>
          <w:position w:val="0"/>
          <w:sz w:val="20"/>
          <w:szCs w:val="20"/>
        </w:rPr>
        <w:t>S</w:t>
      </w:r>
      <w:r>
        <w:rPr>
          <w:color w:val="000000"/>
          <w:spacing w:val="0"/>
          <w:w w:val="100"/>
          <w:position w:val="0"/>
          <w:sz w:val="19"/>
          <w:szCs w:val="19"/>
        </w:rPr>
        <w:t>o</w:t>
      </w:r>
      <w:r>
        <w:rPr>
          <w:color w:val="000000"/>
          <w:spacing w:val="0"/>
          <w:w w:val="100"/>
          <w:position w:val="0"/>
          <w:sz w:val="20"/>
          <w:szCs w:val="20"/>
        </w:rPr>
        <w:t>+S</w:t>
      </w:r>
      <w:r>
        <w:rPr>
          <w:color w:val="000000"/>
          <w:spacing w:val="0"/>
          <w:w w:val="100"/>
          <w:position w:val="0"/>
          <w:sz w:val="19"/>
          <w:szCs w:val="19"/>
        </w:rPr>
        <w:t>i</w:t>
      </w:r>
      <w:r>
        <w:rPr>
          <w:color w:val="000000"/>
          <w:spacing w:val="0"/>
          <w:w w:val="100"/>
          <w:position w:val="0"/>
          <w:sz w:val="20"/>
          <w:szCs w:val="20"/>
        </w:rPr>
        <w:t>+S</w:t>
      </w:r>
      <w:r>
        <w:rPr>
          <w:color w:val="000000"/>
          <w:spacing w:val="0"/>
          <w:w w:val="100"/>
          <w:position w:val="0"/>
          <w:sz w:val="19"/>
          <w:szCs w:val="19"/>
        </w:rPr>
        <w:t>i</w:t>
      </w:r>
      <w:r>
        <w:rPr>
          <w:color w:val="000000"/>
          <w:spacing w:val="0"/>
          <w:w w:val="100"/>
          <w:position w:val="0"/>
          <w:sz w:val="20"/>
          <w:szCs w:val="20"/>
        </w:rPr>
        <w:t>XM</w:t>
      </w:r>
      <w:r>
        <w:rPr>
          <w:color w:val="000000"/>
          <w:spacing w:val="0"/>
          <w:w w:val="100"/>
          <w:position w:val="0"/>
          <w:sz w:val="19"/>
          <w:szCs w:val="19"/>
        </w:rPr>
        <w:t>i</w:t>
      </w:r>
      <w:r>
        <w:rPr>
          <w:color w:val="000000"/>
          <w:spacing w:val="0"/>
          <w:w w:val="100"/>
          <w:position w:val="0"/>
          <w:sz w:val="20"/>
          <w:szCs w:val="20"/>
        </w:rPr>
        <w:t>+M</w:t>
      </w:r>
      <w:r>
        <w:rPr>
          <w:color w:val="000000"/>
          <w:spacing w:val="0"/>
          <w:w w:val="100"/>
          <w:position w:val="0"/>
          <w:sz w:val="19"/>
          <w:szCs w:val="19"/>
        </w:rPr>
        <w:t>o</w:t>
      </w:r>
      <w:r>
        <w:rPr>
          <w:color w:val="000000"/>
          <w:spacing w:val="0"/>
          <w:w w:val="100"/>
          <w:position w:val="0"/>
          <w:sz w:val="20"/>
          <w:szCs w:val="20"/>
        </w:rPr>
        <w:t>-S</w:t>
      </w:r>
      <w:r>
        <w:rPr>
          <w:color w:val="000000"/>
          <w:spacing w:val="0"/>
          <w:w w:val="100"/>
          <w:position w:val="0"/>
          <w:sz w:val="19"/>
          <w:szCs w:val="19"/>
        </w:rPr>
        <w:t>j</w:t>
      </w:r>
      <w:r>
        <w:rPr>
          <w:color w:val="000000"/>
          <w:spacing w:val="0"/>
          <w:w w:val="100"/>
          <w:position w:val="0"/>
          <w:sz w:val="20"/>
          <w:szCs w:val="20"/>
        </w:rPr>
        <w:t>XM</w:t>
      </w:r>
      <w:r>
        <w:rPr>
          <w:color w:val="000000"/>
          <w:spacing w:val="0"/>
          <w:w w:val="100"/>
          <w:position w:val="0"/>
          <w:sz w:val="19"/>
          <w:szCs w:val="19"/>
        </w:rPr>
        <w:t>j</w:t>
      </w:r>
      <w:r>
        <w:rPr>
          <w:color w:val="000000"/>
          <w:spacing w:val="0"/>
          <w:w w:val="100"/>
          <w:position w:val="0"/>
          <w:sz w:val="20"/>
          <w:szCs w:val="20"/>
        </w:rPr>
        <w:t>+M</w:t>
      </w:r>
      <w:r>
        <w:rPr>
          <w:color w:val="000000"/>
          <w:spacing w:val="0"/>
          <w:w w:val="100"/>
          <w:position w:val="0"/>
          <w:sz w:val="19"/>
          <w:szCs w:val="19"/>
        </w:rPr>
        <w:t>o</w:t>
      </w:r>
      <w:r>
        <w:rPr>
          <w:rFonts w:ascii="SimSun" w:eastAsia="SimSun" w:hAnsi="SimSun" w:cs="SimSun"/>
          <w:color w:val="000000"/>
          <w:spacing w:val="0"/>
          <w:w w:val="100"/>
          <w:position w:val="0"/>
          <w:sz w:val="17"/>
          <w:szCs w:val="17"/>
        </w:rPr>
        <w:t>)</w:t>
      </w:r>
    </w:p>
    <w:p>
      <w:pPr>
        <w:pStyle w:val="Style67"/>
        <w:keepNext w:val="0"/>
        <w:keepLines w:val="0"/>
        <w:widowControl w:val="0"/>
        <w:shd w:val="clear" w:color="auto" w:fill="auto"/>
        <w:bidi w:val="0"/>
        <w:spacing w:before="0" w:after="40" w:line="256" w:lineRule="exact"/>
        <w:ind w:left="140" w:right="0" w:firstLine="2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152" w:right="1186" w:bottom="1092" w:left="1939" w:header="0" w:footer="3" w:gutter="0"/>
          <w:pgNumType w:start="67"/>
          <w:cols w:space="720"/>
          <w:noEndnote/>
          <w:rtlGutter w:val="0"/>
          <w:docGrid w:linePitch="360"/>
        </w:sectPr>
      </w:pPr>
      <w:r>
        <w:rPr>
          <w:color w:val="000000"/>
          <w:spacing w:val="0"/>
          <w:w w:val="100"/>
          <w:position w:val="0"/>
        </w:rPr>
        <w:t>其中：</w:t>
      </w:r>
      <w:r>
        <w:rPr>
          <w:rFonts w:ascii="Garamond" w:eastAsia="Garamond" w:hAnsi="Garamond" w:cs="Garamond"/>
          <w:color w:val="000000"/>
          <w:spacing w:val="0"/>
          <w:w w:val="100"/>
          <w:position w:val="0"/>
          <w:sz w:val="20"/>
          <w:szCs w:val="20"/>
        </w:rPr>
        <w:t>P</w:t>
      </w:r>
      <w:r>
        <w:rPr>
          <w:color w:val="000000"/>
          <w:spacing w:val="0"/>
          <w:w w:val="100"/>
          <w:position w:val="0"/>
        </w:rPr>
        <w:t>为报告期利润；</w:t>
      </w:r>
      <w:r>
        <w:rPr>
          <w:rFonts w:ascii="Garamond" w:eastAsia="Garamond" w:hAnsi="Garamond" w:cs="Garamond"/>
          <w:color w:val="000000"/>
          <w:spacing w:val="0"/>
          <w:w w:val="100"/>
          <w:position w:val="0"/>
          <w:sz w:val="20"/>
          <w:szCs w:val="20"/>
        </w:rPr>
        <w:t>S</w:t>
      </w:r>
      <w:r>
        <w:rPr>
          <w:rFonts w:ascii="Garamond" w:eastAsia="Garamond" w:hAnsi="Garamond" w:cs="Garamond"/>
          <w:color w:val="000000"/>
          <w:spacing w:val="0"/>
          <w:w w:val="100"/>
          <w:position w:val="0"/>
          <w:sz w:val="19"/>
          <w:szCs w:val="19"/>
        </w:rPr>
        <w:t>o</w:t>
      </w:r>
      <w:r>
        <w:rPr>
          <w:color w:val="000000"/>
          <w:spacing w:val="0"/>
          <w:w w:val="100"/>
          <w:position w:val="0"/>
        </w:rPr>
        <w:t>为期初股份总数；</w:t>
      </w:r>
      <w:r>
        <w:rPr>
          <w:rFonts w:ascii="Garamond" w:eastAsia="Garamond" w:hAnsi="Garamond" w:cs="Garamond"/>
          <w:color w:val="000000"/>
          <w:spacing w:val="0"/>
          <w:w w:val="100"/>
          <w:position w:val="0"/>
          <w:sz w:val="20"/>
          <w:szCs w:val="20"/>
        </w:rPr>
        <w:t>S</w:t>
      </w:r>
      <w:r>
        <w:rPr>
          <w:rFonts w:ascii="Garamond" w:eastAsia="Garamond" w:hAnsi="Garamond" w:cs="Garamond"/>
          <w:color w:val="000000"/>
          <w:spacing w:val="0"/>
          <w:w w:val="100"/>
          <w:position w:val="0"/>
          <w:sz w:val="19"/>
          <w:szCs w:val="19"/>
        </w:rPr>
        <w:t>i</w:t>
      </w:r>
      <w:r>
        <w:rPr>
          <w:color w:val="000000"/>
          <w:spacing w:val="0"/>
          <w:w w:val="100"/>
          <w:position w:val="0"/>
        </w:rPr>
        <w:t>为因公积金转增股本或股票股利分配等增加股份 数；</w:t>
      </w:r>
      <w:r>
        <w:rPr>
          <w:rFonts w:ascii="Garamond" w:eastAsia="Garamond" w:hAnsi="Garamond" w:cs="Garamond"/>
          <w:color w:val="000000"/>
          <w:spacing w:val="0"/>
          <w:w w:val="100"/>
          <w:position w:val="0"/>
          <w:sz w:val="20"/>
          <w:szCs w:val="20"/>
        </w:rPr>
        <w:t>S1</w:t>
      </w:r>
      <w:r>
        <w:rPr>
          <w:color w:val="000000"/>
          <w:spacing w:val="0"/>
          <w:w w:val="100"/>
          <w:position w:val="0"/>
        </w:rPr>
        <w:t>为当期因发行新股或债转股等增加股份数；</w:t>
      </w:r>
      <w:r>
        <w:rPr>
          <w:rFonts w:ascii="Garamond" w:eastAsia="Garamond" w:hAnsi="Garamond" w:cs="Garamond"/>
          <w:color w:val="000000"/>
          <w:spacing w:val="0"/>
          <w:w w:val="100"/>
          <w:position w:val="0"/>
          <w:sz w:val="20"/>
          <w:szCs w:val="20"/>
        </w:rPr>
        <w:t>Sj</w:t>
      </w:r>
      <w:r>
        <w:rPr>
          <w:color w:val="000000"/>
          <w:spacing w:val="0"/>
          <w:w w:val="100"/>
          <w:position w:val="0"/>
        </w:rPr>
        <w:t>为当期因回购或缩股等减少股份数；</w:t>
      </w:r>
      <w:r>
        <w:rPr>
          <w:rFonts w:ascii="Garamond" w:eastAsia="Garamond" w:hAnsi="Garamond" w:cs="Garamond"/>
          <w:smallCaps/>
          <w:color w:val="000000"/>
          <w:spacing w:val="0"/>
          <w:w w:val="100"/>
          <w:position w:val="0"/>
          <w:sz w:val="24"/>
          <w:szCs w:val="24"/>
        </w:rPr>
        <w:t>mo</w:t>
      </w:r>
      <w:r>
        <w:rPr>
          <w:color w:val="000000"/>
          <w:spacing w:val="0"/>
          <w:w w:val="100"/>
          <w:position w:val="0"/>
        </w:rPr>
        <w:t>为报 告期月份数；</w:t>
      </w:r>
      <w:r>
        <w:rPr>
          <w:rFonts w:ascii="Garamond" w:eastAsia="Garamond" w:hAnsi="Garamond" w:cs="Garamond"/>
          <w:color w:val="000000"/>
          <w:spacing w:val="0"/>
          <w:w w:val="100"/>
          <w:position w:val="0"/>
          <w:sz w:val="20"/>
          <w:szCs w:val="20"/>
        </w:rPr>
        <w:t>M1</w:t>
      </w:r>
      <w:r>
        <w:rPr>
          <w:color w:val="000000"/>
          <w:spacing w:val="0"/>
          <w:w w:val="100"/>
          <w:position w:val="0"/>
        </w:rPr>
        <w:t>为自增加股份下一月份至报告期期末的月份数；</w:t>
      </w:r>
      <w:r>
        <w:rPr>
          <w:rFonts w:ascii="Garamond" w:eastAsia="Garamond" w:hAnsi="Garamond" w:cs="Garamond"/>
          <w:color w:val="000000"/>
          <w:spacing w:val="0"/>
          <w:w w:val="100"/>
          <w:position w:val="0"/>
          <w:sz w:val="20"/>
          <w:szCs w:val="20"/>
        </w:rPr>
        <w:t>Mj</w:t>
      </w:r>
      <w:r>
        <w:rPr>
          <w:color w:val="000000"/>
          <w:spacing w:val="0"/>
          <w:w w:val="100"/>
          <w:position w:val="0"/>
        </w:rPr>
        <w:t>为自减少股份下一月份至报 告期期末的月份数</w:t>
      </w:r>
      <w:r>
        <w:rPr>
          <w:rFonts w:ascii="Garamond" w:eastAsia="Garamond" w:hAnsi="Garamond" w:cs="Garamond"/>
          <w:color w:val="000000"/>
          <w:spacing w:val="0"/>
          <w:w w:val="100"/>
          <w:position w:val="0"/>
          <w:sz w:val="20"/>
          <w:szCs w:val="20"/>
        </w:rPr>
        <w:t>.</w:t>
      </w:r>
    </w:p>
    <w:p>
      <w:pPr>
        <w:pStyle w:val="Style58"/>
        <w:keepNext/>
        <w:keepLines/>
        <w:widowControl w:val="0"/>
        <w:shd w:val="clear" w:color="auto" w:fill="auto"/>
        <w:bidi w:val="0"/>
        <w:spacing w:before="0" w:after="280" w:line="240" w:lineRule="auto"/>
        <w:ind w:left="0" w:right="0" w:firstLine="0"/>
        <w:jc w:val="center"/>
      </w:pPr>
      <w:bookmarkStart w:id="468" w:name="bookmark468"/>
      <w:bookmarkStart w:id="469" w:name="bookmark469"/>
      <w:bookmarkStart w:id="470" w:name="bookmark470"/>
      <w:r>
        <w:rPr>
          <w:rFonts w:ascii="SimSun" w:eastAsia="SimSun" w:hAnsi="SimSun" w:cs="SimSun"/>
          <w:color w:val="000000"/>
          <w:spacing w:val="0"/>
          <w:w w:val="100"/>
          <w:position w:val="0"/>
        </w:rPr>
        <w:t>深圳市农产品股份有限公司</w:t>
      </w:r>
      <w:bookmarkEnd w:id="468"/>
      <w:bookmarkEnd w:id="469"/>
      <w:bookmarkEnd w:id="470"/>
    </w:p>
    <w:p>
      <w:pPr>
        <w:pStyle w:val="Style58"/>
        <w:keepNext/>
        <w:keepLines/>
        <w:widowControl w:val="0"/>
        <w:shd w:val="clear" w:color="auto" w:fill="auto"/>
        <w:bidi w:val="0"/>
        <w:spacing w:before="0" w:after="0" w:line="240" w:lineRule="auto"/>
        <w:ind w:left="0" w:right="0" w:firstLine="0"/>
        <w:jc w:val="center"/>
      </w:pPr>
      <w:bookmarkStart w:id="468" w:name="bookmark468"/>
      <w:bookmarkStart w:id="469" w:name="bookmark469"/>
      <w:bookmarkStart w:id="471" w:name="bookmark471"/>
      <w:r>
        <w:rPr>
          <w:rFonts w:ascii="SimSun" w:eastAsia="SimSun" w:hAnsi="SimSun" w:cs="SimSun"/>
          <w:color w:val="000000"/>
          <w:spacing w:val="0"/>
          <w:w w:val="100"/>
          <w:position w:val="0"/>
        </w:rPr>
        <w:t>会计报表附注</w:t>
      </w:r>
      <w:bookmarkEnd w:id="468"/>
      <w:bookmarkEnd w:id="469"/>
      <w:bookmarkEnd w:id="471"/>
    </w:p>
    <w:p>
      <w:pPr>
        <w:pStyle w:val="Style67"/>
        <w:keepNext w:val="0"/>
        <w:keepLines w:val="0"/>
        <w:widowControl w:val="0"/>
        <w:shd w:val="clear" w:color="auto" w:fill="auto"/>
        <w:bidi w:val="0"/>
        <w:spacing w:before="0" w:after="60" w:line="240" w:lineRule="auto"/>
        <w:ind w:left="1860" w:right="0" w:firstLine="0"/>
        <w:jc w:val="left"/>
      </w:pPr>
      <w:r>
        <w:rPr>
          <w:color w:val="000000"/>
          <w:spacing w:val="0"/>
          <w:w w:val="100"/>
          <w:position w:val="0"/>
        </w:rPr>
        <w:t>截至</w:t>
      </w:r>
      <w:r>
        <w:rPr>
          <w:rFonts w:ascii="Garamond" w:eastAsia="Garamond" w:hAnsi="Garamond" w:cs="Garamond"/>
          <w:color w:val="000000"/>
          <w:spacing w:val="0"/>
          <w:w w:val="100"/>
          <w:position w:val="0"/>
          <w:sz w:val="20"/>
          <w:szCs w:val="20"/>
        </w:rPr>
        <w:t>2006</w:t>
      </w:r>
      <w:r>
        <w:rPr>
          <w:color w:val="000000"/>
          <w:spacing w:val="0"/>
          <w:w w:val="100"/>
          <w:position w:val="0"/>
        </w:rPr>
        <w:t>年</w:t>
      </w:r>
      <w:r>
        <w:rPr>
          <w:rFonts w:ascii="Garamond" w:eastAsia="Garamond" w:hAnsi="Garamond" w:cs="Garamond"/>
          <w:color w:val="000000"/>
          <w:spacing w:val="0"/>
          <w:w w:val="100"/>
          <w:position w:val="0"/>
          <w:sz w:val="20"/>
          <w:szCs w:val="20"/>
        </w:rPr>
        <w:t>12</w:t>
      </w:r>
      <w:r>
        <w:rPr>
          <w:color w:val="000000"/>
          <w:spacing w:val="0"/>
          <w:w w:val="100"/>
          <w:position w:val="0"/>
        </w:rPr>
        <w:t>月</w:t>
      </w:r>
      <w:r>
        <w:rPr>
          <w:rFonts w:ascii="Garamond" w:eastAsia="Garamond" w:hAnsi="Garamond" w:cs="Garamond"/>
          <w:color w:val="000000"/>
          <w:spacing w:val="0"/>
          <w:w w:val="100"/>
          <w:position w:val="0"/>
          <w:sz w:val="20"/>
          <w:szCs w:val="20"/>
        </w:rPr>
        <w:t>31</w:t>
      </w:r>
      <w:r>
        <w:rPr>
          <w:color w:val="000000"/>
          <w:spacing w:val="0"/>
          <w:w w:val="100"/>
          <w:position w:val="0"/>
        </w:rPr>
        <w:t>日止会计年度 金额单位：人民币元</w:t>
      </w:r>
    </w:p>
    <w:p>
      <w:pPr>
        <w:pStyle w:val="Style67"/>
        <w:keepNext w:val="0"/>
        <w:keepLines w:val="0"/>
        <w:widowControl w:val="0"/>
        <w:shd w:val="clear" w:color="auto" w:fill="auto"/>
        <w:tabs>
          <w:tab w:pos="565" w:val="left"/>
        </w:tabs>
        <w:bidi w:val="0"/>
        <w:spacing w:before="0" w:after="60" w:line="240" w:lineRule="auto"/>
        <w:ind w:left="0" w:right="0" w:firstLine="0"/>
        <w:jc w:val="both"/>
      </w:pPr>
      <w:bookmarkStart w:id="472" w:name="bookmark472"/>
      <w:r>
        <w:rPr>
          <w:b/>
          <w:bCs/>
          <w:color w:val="000000"/>
          <w:spacing w:val="0"/>
          <w:w w:val="100"/>
          <w:position w:val="0"/>
        </w:rPr>
        <w:t>一</w:t>
      </w:r>
      <w:bookmarkEnd w:id="472"/>
      <w:r>
        <w:rPr>
          <w:b/>
          <w:bCs/>
          <w:color w:val="000000"/>
          <w:spacing w:val="0"/>
          <w:w w:val="100"/>
          <w:position w:val="0"/>
        </w:rPr>
        <w:t>、</w:t>
        <w:tab/>
        <w:t>公司基本情况</w:t>
      </w:r>
    </w:p>
    <w:p>
      <w:pPr>
        <w:pStyle w:val="Style69"/>
        <w:keepNext w:val="0"/>
        <w:keepLines w:val="0"/>
        <w:widowControl w:val="0"/>
        <w:shd w:val="clear" w:color="auto" w:fill="auto"/>
        <w:bidi w:val="0"/>
        <w:spacing w:before="0" w:after="60" w:line="355" w:lineRule="exact"/>
        <w:ind w:left="640" w:right="0" w:firstLine="0"/>
        <w:jc w:val="both"/>
      </w:pPr>
      <w:r>
        <w:rPr>
          <w:color w:val="000000"/>
          <w:spacing w:val="0"/>
          <w:w w:val="100"/>
          <w:position w:val="0"/>
        </w:rPr>
        <w:t>深圳市农产品股份有限公司（以下简称“本公司”）于</w:t>
      </w:r>
      <w:r>
        <w:rPr>
          <w:rFonts w:ascii="Garamond" w:eastAsia="Garamond" w:hAnsi="Garamond" w:cs="Garamond"/>
          <w:color w:val="000000"/>
          <w:spacing w:val="0"/>
          <w:w w:val="100"/>
          <w:position w:val="0"/>
          <w:sz w:val="18"/>
          <w:szCs w:val="18"/>
        </w:rPr>
        <w:t>1988</w:t>
      </w:r>
      <w:r>
        <w:rPr>
          <w:color w:val="000000"/>
          <w:spacing w:val="0"/>
          <w:w w:val="100"/>
          <w:position w:val="0"/>
        </w:rPr>
        <w:t>年</w:t>
      </w:r>
      <w:r>
        <w:rPr>
          <w:rFonts w:ascii="Garamond" w:eastAsia="Garamond" w:hAnsi="Garamond" w:cs="Garamond"/>
          <w:color w:val="000000"/>
          <w:spacing w:val="0"/>
          <w:w w:val="100"/>
          <w:position w:val="0"/>
          <w:sz w:val="18"/>
          <w:szCs w:val="18"/>
        </w:rPr>
        <w:t>8</w:t>
      </w:r>
      <w:r>
        <w:rPr>
          <w:color w:val="000000"/>
          <w:spacing w:val="0"/>
          <w:w w:val="100"/>
          <w:position w:val="0"/>
        </w:rPr>
        <w:t>月</w:t>
      </w:r>
      <w:r>
        <w:rPr>
          <w:rFonts w:ascii="Garamond" w:eastAsia="Garamond" w:hAnsi="Garamond" w:cs="Garamond"/>
          <w:color w:val="000000"/>
          <w:spacing w:val="0"/>
          <w:w w:val="100"/>
          <w:position w:val="0"/>
          <w:sz w:val="18"/>
          <w:szCs w:val="18"/>
        </w:rPr>
        <w:t>20</w:t>
      </w:r>
      <w:r>
        <w:rPr>
          <w:color w:val="000000"/>
          <w:spacing w:val="0"/>
          <w:w w:val="100"/>
          <w:position w:val="0"/>
        </w:rPr>
        <w:t>日经深圳市人民政府 以“深府办（</w:t>
      </w:r>
      <w:r>
        <w:rPr>
          <w:rFonts w:ascii="Garamond" w:eastAsia="Garamond" w:hAnsi="Garamond" w:cs="Garamond"/>
          <w:color w:val="000000"/>
          <w:spacing w:val="0"/>
          <w:w w:val="100"/>
          <w:position w:val="0"/>
          <w:sz w:val="18"/>
          <w:szCs w:val="18"/>
        </w:rPr>
        <w:t>1988</w:t>
      </w:r>
      <w:r>
        <w:rPr>
          <w:color w:val="000000"/>
          <w:spacing w:val="0"/>
          <w:w w:val="100"/>
          <w:position w:val="0"/>
        </w:rPr>
        <w:t>）</w:t>
      </w:r>
      <w:r>
        <w:rPr>
          <w:rFonts w:ascii="Garamond" w:eastAsia="Garamond" w:hAnsi="Garamond" w:cs="Garamond"/>
          <w:color w:val="000000"/>
          <w:spacing w:val="0"/>
          <w:w w:val="100"/>
          <w:position w:val="0"/>
          <w:sz w:val="18"/>
          <w:szCs w:val="18"/>
        </w:rPr>
        <w:t>1181</w:t>
      </w:r>
      <w:r>
        <w:rPr>
          <w:color w:val="000000"/>
          <w:spacing w:val="0"/>
          <w:w w:val="100"/>
          <w:position w:val="0"/>
        </w:rPr>
        <w:t>号”文批准，于</w:t>
      </w:r>
      <w:r>
        <w:rPr>
          <w:rFonts w:ascii="Garamond" w:eastAsia="Garamond" w:hAnsi="Garamond" w:cs="Garamond"/>
          <w:color w:val="000000"/>
          <w:spacing w:val="0"/>
          <w:w w:val="100"/>
          <w:position w:val="0"/>
          <w:sz w:val="18"/>
          <w:szCs w:val="18"/>
        </w:rPr>
        <w:t>1989</w:t>
      </w:r>
      <w:r>
        <w:rPr>
          <w:color w:val="000000"/>
          <w:spacing w:val="0"/>
          <w:w w:val="100"/>
          <w:position w:val="0"/>
        </w:rPr>
        <w:t>年</w:t>
      </w:r>
      <w:r>
        <w:rPr>
          <w:rFonts w:ascii="Garamond" w:eastAsia="Garamond" w:hAnsi="Garamond" w:cs="Garamond"/>
          <w:color w:val="000000"/>
          <w:spacing w:val="0"/>
          <w:w w:val="100"/>
          <w:position w:val="0"/>
          <w:sz w:val="18"/>
          <w:szCs w:val="18"/>
        </w:rPr>
        <w:t>1</w:t>
      </w:r>
      <w:r>
        <w:rPr>
          <w:color w:val="000000"/>
          <w:spacing w:val="0"/>
          <w:w w:val="100"/>
          <w:position w:val="0"/>
        </w:rPr>
        <w:t>月</w:t>
      </w:r>
      <w:r>
        <w:rPr>
          <w:rFonts w:ascii="Garamond" w:eastAsia="Garamond" w:hAnsi="Garamond" w:cs="Garamond"/>
          <w:color w:val="000000"/>
          <w:spacing w:val="0"/>
          <w:w w:val="100"/>
          <w:position w:val="0"/>
          <w:sz w:val="18"/>
          <w:szCs w:val="18"/>
        </w:rPr>
        <w:t>14</w:t>
      </w:r>
      <w:r>
        <w:rPr>
          <w:color w:val="000000"/>
          <w:spacing w:val="0"/>
          <w:w w:val="100"/>
          <w:position w:val="0"/>
        </w:rPr>
        <w:t>日经深圳市工商行政管理局注册 成立的市属国有企业，原名“深圳市农产品批发公司”。</w:t>
      </w:r>
    </w:p>
    <w:p>
      <w:pPr>
        <w:pStyle w:val="Style69"/>
        <w:keepNext w:val="0"/>
        <w:keepLines w:val="0"/>
        <w:widowControl w:val="0"/>
        <w:shd w:val="clear" w:color="auto" w:fill="auto"/>
        <w:bidi w:val="0"/>
        <w:spacing w:before="0" w:after="60" w:line="360" w:lineRule="exact"/>
        <w:ind w:left="640" w:right="0" w:firstLine="0"/>
        <w:jc w:val="both"/>
      </w:pPr>
      <w:r>
        <w:rPr>
          <w:rFonts w:ascii="Garamond" w:eastAsia="Garamond" w:hAnsi="Garamond" w:cs="Garamond"/>
          <w:color w:val="000000"/>
          <w:spacing w:val="0"/>
          <w:w w:val="100"/>
          <w:position w:val="0"/>
          <w:sz w:val="18"/>
          <w:szCs w:val="18"/>
        </w:rPr>
        <w:t>1993</w:t>
      </w:r>
      <w:r>
        <w:rPr>
          <w:color w:val="000000"/>
          <w:spacing w:val="0"/>
          <w:w w:val="100"/>
          <w:position w:val="0"/>
        </w:rPr>
        <w:t>年</w:t>
      </w:r>
      <w:r>
        <w:rPr>
          <w:rFonts w:ascii="Garamond" w:eastAsia="Garamond" w:hAnsi="Garamond" w:cs="Garamond"/>
          <w:color w:val="000000"/>
          <w:spacing w:val="0"/>
          <w:w w:val="100"/>
          <w:position w:val="0"/>
          <w:sz w:val="18"/>
          <w:szCs w:val="18"/>
        </w:rPr>
        <w:t>5</w:t>
      </w:r>
      <w:r>
        <w:rPr>
          <w:color w:val="000000"/>
          <w:spacing w:val="0"/>
          <w:w w:val="100"/>
          <w:position w:val="0"/>
        </w:rPr>
        <w:t>月</w:t>
      </w:r>
      <w:r>
        <w:rPr>
          <w:rFonts w:ascii="Garamond" w:eastAsia="Garamond" w:hAnsi="Garamond" w:cs="Garamond"/>
          <w:color w:val="000000"/>
          <w:spacing w:val="0"/>
          <w:w w:val="100"/>
          <w:position w:val="0"/>
          <w:sz w:val="18"/>
          <w:szCs w:val="18"/>
        </w:rPr>
        <w:t>4</w:t>
      </w:r>
      <w:r>
        <w:rPr>
          <w:color w:val="000000"/>
          <w:spacing w:val="0"/>
          <w:w w:val="100"/>
          <w:position w:val="0"/>
        </w:rPr>
        <w:t>日，本公司经深圳市人民政府以“深府办</w:t>
      </w:r>
      <w:r>
        <w:rPr>
          <w:rFonts w:ascii="Garamond" w:eastAsia="Garamond" w:hAnsi="Garamond" w:cs="Garamond"/>
          <w:color w:val="000000"/>
          <w:spacing w:val="0"/>
          <w:w w:val="100"/>
          <w:position w:val="0"/>
          <w:sz w:val="18"/>
          <w:szCs w:val="18"/>
        </w:rPr>
        <w:t>[1993]676</w:t>
      </w:r>
      <w:r>
        <w:rPr>
          <w:color w:val="000000"/>
          <w:spacing w:val="0"/>
          <w:w w:val="100"/>
          <w:position w:val="0"/>
        </w:rPr>
        <w:t>号”文批准，并经深圳市 工商行政管理局核准，更名为“深圳市农产品股份有限公司”。</w:t>
      </w:r>
    </w:p>
    <w:p>
      <w:pPr>
        <w:pStyle w:val="Style69"/>
        <w:keepNext w:val="0"/>
        <w:keepLines w:val="0"/>
        <w:widowControl w:val="0"/>
        <w:shd w:val="clear" w:color="auto" w:fill="auto"/>
        <w:bidi w:val="0"/>
        <w:spacing w:before="0" w:after="60" w:line="350" w:lineRule="exact"/>
        <w:ind w:left="640" w:right="0" w:firstLine="0"/>
        <w:jc w:val="both"/>
      </w:pPr>
      <w:r>
        <w:rPr>
          <w:rFonts w:ascii="Garamond" w:eastAsia="Garamond" w:hAnsi="Garamond" w:cs="Garamond"/>
          <w:color w:val="000000"/>
          <w:spacing w:val="0"/>
          <w:w w:val="100"/>
          <w:position w:val="0"/>
          <w:sz w:val="18"/>
          <w:szCs w:val="18"/>
        </w:rPr>
        <w:t>1996</w:t>
      </w:r>
      <w:r>
        <w:rPr>
          <w:color w:val="000000"/>
          <w:spacing w:val="0"/>
          <w:w w:val="100"/>
          <w:position w:val="0"/>
        </w:rPr>
        <w:t>年</w:t>
      </w:r>
      <w:r>
        <w:rPr>
          <w:rFonts w:ascii="Garamond" w:eastAsia="Garamond" w:hAnsi="Garamond" w:cs="Garamond"/>
          <w:color w:val="000000"/>
          <w:spacing w:val="0"/>
          <w:w w:val="100"/>
          <w:position w:val="0"/>
          <w:sz w:val="18"/>
          <w:szCs w:val="18"/>
        </w:rPr>
        <w:t>11</w:t>
      </w:r>
      <w:r>
        <w:rPr>
          <w:color w:val="000000"/>
          <w:spacing w:val="0"/>
          <w:w w:val="100"/>
          <w:position w:val="0"/>
        </w:rPr>
        <w:t>月</w:t>
      </w:r>
      <w:r>
        <w:rPr>
          <w:rFonts w:ascii="Garamond" w:eastAsia="Garamond" w:hAnsi="Garamond" w:cs="Garamond"/>
          <w:color w:val="000000"/>
          <w:spacing w:val="0"/>
          <w:w w:val="100"/>
          <w:position w:val="0"/>
          <w:sz w:val="18"/>
          <w:szCs w:val="18"/>
        </w:rPr>
        <w:t>20</w:t>
      </w:r>
      <w:r>
        <w:rPr>
          <w:color w:val="000000"/>
          <w:spacing w:val="0"/>
          <w:w w:val="100"/>
          <w:position w:val="0"/>
        </w:rPr>
        <w:t>日，本公司经深圳市人民政府办公厅以“深府办</w:t>
      </w:r>
      <w:r>
        <w:rPr>
          <w:rFonts w:ascii="Garamond" w:eastAsia="Garamond" w:hAnsi="Garamond" w:cs="Garamond"/>
          <w:color w:val="000000"/>
          <w:spacing w:val="0"/>
          <w:w w:val="100"/>
          <w:position w:val="0"/>
          <w:sz w:val="18"/>
          <w:szCs w:val="18"/>
        </w:rPr>
        <w:t>[1996]150</w:t>
      </w:r>
      <w:r>
        <w:rPr>
          <w:color w:val="000000"/>
          <w:spacing w:val="0"/>
          <w:w w:val="100"/>
          <w:position w:val="0"/>
        </w:rPr>
        <w:t>号文”批准改组 为以募集方式设立的股份有限公司，</w:t>
      </w:r>
      <w:r>
        <w:rPr>
          <w:rFonts w:ascii="Garamond" w:eastAsia="Garamond" w:hAnsi="Garamond" w:cs="Garamond"/>
          <w:color w:val="000000"/>
          <w:spacing w:val="0"/>
          <w:w w:val="100"/>
          <w:position w:val="0"/>
          <w:sz w:val="18"/>
          <w:szCs w:val="18"/>
        </w:rPr>
        <w:t>1996</w:t>
      </w:r>
      <w:r>
        <w:rPr>
          <w:color w:val="000000"/>
          <w:spacing w:val="0"/>
          <w:w w:val="100"/>
          <w:position w:val="0"/>
        </w:rPr>
        <w:t>年</w:t>
      </w:r>
      <w:r>
        <w:rPr>
          <w:rFonts w:ascii="Garamond" w:eastAsia="Garamond" w:hAnsi="Garamond" w:cs="Garamond"/>
          <w:color w:val="000000"/>
          <w:spacing w:val="0"/>
          <w:w w:val="100"/>
          <w:position w:val="0"/>
          <w:sz w:val="18"/>
          <w:szCs w:val="18"/>
        </w:rPr>
        <w:t>12</w:t>
      </w:r>
      <w:r>
        <w:rPr>
          <w:color w:val="000000"/>
          <w:spacing w:val="0"/>
          <w:w w:val="100"/>
          <w:position w:val="0"/>
        </w:rPr>
        <w:t>月</w:t>
      </w:r>
      <w:r>
        <w:rPr>
          <w:rFonts w:ascii="Garamond" w:eastAsia="Garamond" w:hAnsi="Garamond" w:cs="Garamond"/>
          <w:color w:val="000000"/>
          <w:spacing w:val="0"/>
          <w:w w:val="100"/>
          <w:position w:val="0"/>
          <w:sz w:val="18"/>
          <w:szCs w:val="18"/>
        </w:rPr>
        <w:t>26</w:t>
      </w:r>
      <w:r>
        <w:rPr>
          <w:color w:val="000000"/>
          <w:spacing w:val="0"/>
          <w:w w:val="100"/>
          <w:position w:val="0"/>
        </w:rPr>
        <w:t>日经中国证券监督管理委员会以</w:t>
      </w:r>
      <w:r>
        <w:rPr>
          <w:color w:val="000000"/>
          <w:spacing w:val="0"/>
          <w:w w:val="100"/>
          <w:position w:val="0"/>
        </w:rPr>
        <w:t>"</w:t>
      </w:r>
      <w:r>
        <w:rPr>
          <w:color w:val="000000"/>
          <w:spacing w:val="0"/>
          <w:w w:val="100"/>
          <w:position w:val="0"/>
        </w:rPr>
        <w:t>证 监发审字（</w:t>
      </w:r>
      <w:r>
        <w:rPr>
          <w:rFonts w:ascii="Garamond" w:eastAsia="Garamond" w:hAnsi="Garamond" w:cs="Garamond"/>
          <w:color w:val="000000"/>
          <w:spacing w:val="0"/>
          <w:w w:val="100"/>
          <w:position w:val="0"/>
          <w:sz w:val="18"/>
          <w:szCs w:val="18"/>
        </w:rPr>
        <w:t>1996</w:t>
      </w:r>
      <w:r>
        <w:rPr>
          <w:color w:val="000000"/>
          <w:spacing w:val="0"/>
          <w:w w:val="100"/>
          <w:position w:val="0"/>
        </w:rPr>
        <w:t>）</w:t>
      </w:r>
      <w:r>
        <w:rPr>
          <w:rFonts w:ascii="Garamond" w:eastAsia="Garamond" w:hAnsi="Garamond" w:cs="Garamond"/>
          <w:color w:val="000000"/>
          <w:spacing w:val="0"/>
          <w:w w:val="100"/>
          <w:position w:val="0"/>
          <w:sz w:val="18"/>
          <w:szCs w:val="18"/>
        </w:rPr>
        <w:t>398</w:t>
      </w:r>
      <w:r>
        <w:rPr>
          <w:color w:val="000000"/>
          <w:spacing w:val="0"/>
          <w:w w:val="100"/>
          <w:position w:val="0"/>
        </w:rPr>
        <w:t>号”文批准，向社会公众公开发行境内上市内资股（</w:t>
      </w:r>
      <w:r>
        <w:rPr>
          <w:rFonts w:ascii="Garamond" w:eastAsia="Garamond" w:hAnsi="Garamond" w:cs="Garamond"/>
          <w:color w:val="000000"/>
          <w:spacing w:val="0"/>
          <w:w w:val="100"/>
          <w:position w:val="0"/>
          <w:sz w:val="18"/>
          <w:szCs w:val="18"/>
        </w:rPr>
        <w:t>A</w:t>
      </w:r>
      <w:r>
        <w:rPr>
          <w:color w:val="000000"/>
          <w:spacing w:val="0"/>
          <w:w w:val="100"/>
          <w:position w:val="0"/>
        </w:rPr>
        <w:t>股）</w:t>
      </w:r>
      <w:r>
        <w:rPr>
          <w:rFonts w:ascii="Garamond" w:eastAsia="Garamond" w:hAnsi="Garamond" w:cs="Garamond"/>
          <w:color w:val="000000"/>
          <w:spacing w:val="0"/>
          <w:w w:val="100"/>
          <w:position w:val="0"/>
          <w:sz w:val="18"/>
          <w:szCs w:val="18"/>
        </w:rPr>
        <w:t>1900</w:t>
      </w:r>
      <w:r>
        <w:rPr>
          <w:color w:val="000000"/>
          <w:spacing w:val="0"/>
          <w:w w:val="100"/>
          <w:position w:val="0"/>
        </w:rPr>
        <w:t>万股。</w:t>
      </w:r>
    </w:p>
    <w:p>
      <w:pPr>
        <w:pStyle w:val="Style69"/>
        <w:keepNext w:val="0"/>
        <w:keepLines w:val="0"/>
        <w:widowControl w:val="0"/>
        <w:shd w:val="clear" w:color="auto" w:fill="auto"/>
        <w:bidi w:val="0"/>
        <w:spacing w:before="0" w:after="60" w:line="349" w:lineRule="exact"/>
        <w:ind w:left="640" w:right="0" w:firstLine="0"/>
        <w:jc w:val="both"/>
      </w:pPr>
      <w:r>
        <w:rPr>
          <w:color w:val="000000"/>
          <w:spacing w:val="0"/>
          <w:w w:val="100"/>
          <w:position w:val="0"/>
        </w:rPr>
        <w:t>经深圳市工商行政管理局核准的经营范围：建设农产品批发市场；经营市场租售业务；国 内商业、物资供销业（不含专营、专控、专卖商品）；为农产品批发市场提供配套的招待所、 小卖部、食店、运输、装卸、仓储、包装（具体项目另行申报）；信息咨询服务以及糖、烟、 酒的批发。在合法取得土地使用权的地块上从事房地产开发。</w:t>
      </w:r>
    </w:p>
    <w:p>
      <w:pPr>
        <w:pStyle w:val="Style69"/>
        <w:keepNext w:val="0"/>
        <w:keepLines w:val="0"/>
        <w:widowControl w:val="0"/>
        <w:shd w:val="clear" w:color="auto" w:fill="auto"/>
        <w:bidi w:val="0"/>
        <w:spacing w:before="0" w:after="220" w:line="350" w:lineRule="exact"/>
        <w:ind w:left="640" w:right="0" w:firstLine="0"/>
        <w:jc w:val="both"/>
      </w:pPr>
      <w:r>
        <w:rPr>
          <w:color w:val="000000"/>
          <w:spacing w:val="0"/>
          <w:w w:val="100"/>
          <w:position w:val="0"/>
        </w:rPr>
        <w:t>本公司及合并子公司（以下简称“本集团”）属农业行业，主要业务涉及农产品流通和蔬菜 种植、牲畜的养殖、屠宰加工等。</w:t>
      </w:r>
    </w:p>
    <w:p>
      <w:pPr>
        <w:pStyle w:val="Style67"/>
        <w:keepNext w:val="0"/>
        <w:keepLines w:val="0"/>
        <w:widowControl w:val="0"/>
        <w:shd w:val="clear" w:color="auto" w:fill="auto"/>
        <w:tabs>
          <w:tab w:pos="565" w:val="left"/>
        </w:tabs>
        <w:bidi w:val="0"/>
        <w:spacing w:before="0" w:after="60" w:line="240" w:lineRule="auto"/>
        <w:ind w:left="0" w:right="0" w:firstLine="0"/>
        <w:jc w:val="both"/>
      </w:pPr>
      <w:bookmarkStart w:id="473" w:name="bookmark473"/>
      <w:r>
        <w:rPr>
          <w:b/>
          <w:bCs/>
          <w:color w:val="000000"/>
          <w:spacing w:val="0"/>
          <w:w w:val="100"/>
          <w:position w:val="0"/>
        </w:rPr>
        <w:t>二</w:t>
      </w:r>
      <w:bookmarkEnd w:id="473"/>
      <w:r>
        <w:rPr>
          <w:b/>
          <w:bCs/>
          <w:color w:val="000000"/>
          <w:spacing w:val="0"/>
          <w:w w:val="100"/>
          <w:position w:val="0"/>
        </w:rPr>
        <w:t>、</w:t>
        <w:tab/>
        <w:t>公司主要会计政策、会计估计和合并会计报表的编制方法</w:t>
      </w:r>
    </w:p>
    <w:p>
      <w:pPr>
        <w:pStyle w:val="Style67"/>
        <w:keepNext w:val="0"/>
        <w:keepLines w:val="0"/>
        <w:widowControl w:val="0"/>
        <w:numPr>
          <w:ilvl w:val="0"/>
          <w:numId w:val="17"/>
        </w:numPr>
        <w:shd w:val="clear" w:color="auto" w:fill="auto"/>
        <w:tabs>
          <w:tab w:pos="565" w:val="left"/>
        </w:tabs>
        <w:bidi w:val="0"/>
        <w:spacing w:before="0" w:after="60" w:line="353" w:lineRule="exact"/>
        <w:ind w:left="0" w:right="0" w:firstLine="0"/>
        <w:jc w:val="both"/>
        <w:rPr>
          <w:sz w:val="19"/>
          <w:szCs w:val="19"/>
        </w:rPr>
      </w:pPr>
      <w:bookmarkStart w:id="474" w:name="bookmark474"/>
      <w:bookmarkEnd w:id="474"/>
      <w:r>
        <w:rPr>
          <w:b/>
          <w:bCs/>
          <w:color w:val="000000"/>
          <w:spacing w:val="0"/>
          <w:w w:val="100"/>
          <w:position w:val="0"/>
          <w:sz w:val="19"/>
          <w:szCs w:val="19"/>
        </w:rPr>
        <w:t>会计制度</w:t>
      </w:r>
    </w:p>
    <w:p>
      <w:pPr>
        <w:pStyle w:val="Style69"/>
        <w:keepNext w:val="0"/>
        <w:keepLines w:val="0"/>
        <w:widowControl w:val="0"/>
        <w:shd w:val="clear" w:color="auto" w:fill="auto"/>
        <w:bidi w:val="0"/>
        <w:spacing w:before="0" w:after="60" w:line="355" w:lineRule="exact"/>
        <w:ind w:left="640" w:right="0" w:firstLine="0"/>
        <w:jc w:val="both"/>
      </w:pPr>
      <w:r>
        <w:rPr>
          <w:color w:val="000000"/>
          <w:spacing w:val="0"/>
          <w:w w:val="100"/>
          <w:position w:val="0"/>
        </w:rPr>
        <w:t>本集团执行中华人民共和国财政部颁布的《企业会计准则》和《企业会计制度》及其补充 规定。</w:t>
      </w:r>
    </w:p>
    <w:p>
      <w:pPr>
        <w:pStyle w:val="Style69"/>
        <w:keepNext w:val="0"/>
        <w:keepLines w:val="0"/>
        <w:widowControl w:val="0"/>
        <w:numPr>
          <w:ilvl w:val="0"/>
          <w:numId w:val="17"/>
        </w:numPr>
        <w:shd w:val="clear" w:color="auto" w:fill="auto"/>
        <w:tabs>
          <w:tab w:pos="565" w:val="left"/>
        </w:tabs>
        <w:bidi w:val="0"/>
        <w:spacing w:before="0" w:after="60" w:line="355" w:lineRule="exact"/>
        <w:ind w:left="0" w:right="0" w:firstLine="0"/>
        <w:jc w:val="both"/>
        <w:rPr>
          <w:sz w:val="19"/>
          <w:szCs w:val="19"/>
        </w:rPr>
      </w:pPr>
      <w:bookmarkStart w:id="475" w:name="bookmark475"/>
      <w:bookmarkEnd w:id="475"/>
      <w:r>
        <w:rPr>
          <w:b/>
          <w:bCs/>
          <w:color w:val="000000"/>
          <w:spacing w:val="0"/>
          <w:w w:val="100"/>
          <w:position w:val="0"/>
          <w:sz w:val="19"/>
          <w:szCs w:val="19"/>
        </w:rPr>
        <w:t>会计年度</w:t>
      </w:r>
    </w:p>
    <w:p>
      <w:pPr>
        <w:pStyle w:val="Style69"/>
        <w:keepNext w:val="0"/>
        <w:keepLines w:val="0"/>
        <w:widowControl w:val="0"/>
        <w:shd w:val="clear" w:color="auto" w:fill="auto"/>
        <w:bidi w:val="0"/>
        <w:spacing w:before="0" w:after="60" w:line="350" w:lineRule="exact"/>
        <w:ind w:left="0" w:right="0" w:firstLine="640"/>
        <w:jc w:val="left"/>
      </w:pPr>
      <w:r>
        <w:rPr>
          <w:color w:val="000000"/>
          <w:spacing w:val="0"/>
          <w:w w:val="100"/>
          <w:position w:val="0"/>
        </w:rPr>
        <w:t>会计年度为公历</w:t>
      </w:r>
      <w:r>
        <w:rPr>
          <w:rFonts w:ascii="Garamond" w:eastAsia="Garamond" w:hAnsi="Garamond" w:cs="Garamond"/>
          <w:color w:val="000000"/>
          <w:spacing w:val="0"/>
          <w:w w:val="100"/>
          <w:position w:val="0"/>
          <w:sz w:val="18"/>
          <w:szCs w:val="18"/>
        </w:rPr>
        <w:t>1</w:t>
      </w:r>
      <w:r>
        <w:rPr>
          <w:color w:val="000000"/>
          <w:spacing w:val="0"/>
          <w:w w:val="100"/>
          <w:position w:val="0"/>
        </w:rPr>
        <w:t>月</w:t>
      </w:r>
      <w:r>
        <w:rPr>
          <w:rFonts w:ascii="Garamond" w:eastAsia="Garamond" w:hAnsi="Garamond" w:cs="Garamond"/>
          <w:color w:val="000000"/>
          <w:spacing w:val="0"/>
          <w:w w:val="100"/>
          <w:position w:val="0"/>
          <w:sz w:val="18"/>
          <w:szCs w:val="18"/>
        </w:rPr>
        <w:t>1</w:t>
      </w:r>
      <w:r>
        <w:rPr>
          <w:color w:val="000000"/>
          <w:spacing w:val="0"/>
          <w:w w:val="100"/>
          <w:position w:val="0"/>
        </w:rPr>
        <w:t>日至</w:t>
      </w:r>
      <w:r>
        <w:rPr>
          <w:rFonts w:ascii="Garamond" w:eastAsia="Garamond" w:hAnsi="Garamond" w:cs="Garamond"/>
          <w:color w:val="000000"/>
          <w:spacing w:val="0"/>
          <w:w w:val="100"/>
          <w:position w:val="0"/>
          <w:sz w:val="18"/>
          <w:szCs w:val="18"/>
        </w:rPr>
        <w:t>12</w:t>
      </w:r>
      <w:r>
        <w:rPr>
          <w:color w:val="000000"/>
          <w:spacing w:val="0"/>
          <w:w w:val="100"/>
          <w:position w:val="0"/>
        </w:rPr>
        <w:t>月</w:t>
      </w:r>
      <w:r>
        <w:rPr>
          <w:rFonts w:ascii="Garamond" w:eastAsia="Garamond" w:hAnsi="Garamond" w:cs="Garamond"/>
          <w:color w:val="000000"/>
          <w:spacing w:val="0"/>
          <w:w w:val="100"/>
          <w:position w:val="0"/>
          <w:sz w:val="18"/>
          <w:szCs w:val="18"/>
        </w:rPr>
        <w:t>31</w:t>
      </w:r>
      <w:r>
        <w:rPr>
          <w:color w:val="000000"/>
          <w:spacing w:val="0"/>
          <w:w w:val="100"/>
          <w:position w:val="0"/>
        </w:rPr>
        <w:t>日。</w:t>
      </w:r>
    </w:p>
    <w:p>
      <w:pPr>
        <w:pStyle w:val="Style69"/>
        <w:keepNext w:val="0"/>
        <w:keepLines w:val="0"/>
        <w:widowControl w:val="0"/>
        <w:numPr>
          <w:ilvl w:val="0"/>
          <w:numId w:val="17"/>
        </w:numPr>
        <w:shd w:val="clear" w:color="auto" w:fill="auto"/>
        <w:tabs>
          <w:tab w:pos="565" w:val="left"/>
        </w:tabs>
        <w:bidi w:val="0"/>
        <w:spacing w:before="0" w:after="60" w:line="353" w:lineRule="exact"/>
        <w:ind w:left="0" w:right="0" w:firstLine="0"/>
        <w:jc w:val="left"/>
        <w:rPr>
          <w:sz w:val="19"/>
          <w:szCs w:val="19"/>
        </w:rPr>
      </w:pPr>
      <w:bookmarkStart w:id="476" w:name="bookmark476"/>
      <w:bookmarkEnd w:id="476"/>
      <w:r>
        <w:rPr>
          <w:b/>
          <w:bCs/>
          <w:color w:val="000000"/>
          <w:spacing w:val="0"/>
          <w:w w:val="100"/>
          <w:position w:val="0"/>
          <w:sz w:val="19"/>
          <w:szCs w:val="19"/>
        </w:rPr>
        <w:t>记账本位币</w:t>
      </w:r>
    </w:p>
    <w:p>
      <w:pPr>
        <w:pStyle w:val="Style69"/>
        <w:keepNext w:val="0"/>
        <w:keepLines w:val="0"/>
        <w:widowControl w:val="0"/>
        <w:shd w:val="clear" w:color="auto" w:fill="auto"/>
        <w:bidi w:val="0"/>
        <w:spacing w:before="0" w:after="60" w:line="350" w:lineRule="exact"/>
        <w:ind w:left="0" w:right="0" w:firstLine="640"/>
        <w:jc w:val="left"/>
      </w:pPr>
      <w:r>
        <w:rPr>
          <w:color w:val="000000"/>
          <w:spacing w:val="0"/>
          <w:w w:val="100"/>
          <w:position w:val="0"/>
        </w:rPr>
        <w:t>以人民币为记账本位币。</w:t>
      </w:r>
    </w:p>
    <w:p>
      <w:pPr>
        <w:pStyle w:val="Style69"/>
        <w:keepNext w:val="0"/>
        <w:keepLines w:val="0"/>
        <w:widowControl w:val="0"/>
        <w:numPr>
          <w:ilvl w:val="0"/>
          <w:numId w:val="17"/>
        </w:numPr>
        <w:shd w:val="clear" w:color="auto" w:fill="auto"/>
        <w:tabs>
          <w:tab w:pos="565" w:val="left"/>
        </w:tabs>
        <w:bidi w:val="0"/>
        <w:spacing w:before="0" w:after="60" w:line="353" w:lineRule="exact"/>
        <w:ind w:left="0" w:right="0" w:firstLine="0"/>
        <w:jc w:val="left"/>
        <w:rPr>
          <w:sz w:val="19"/>
          <w:szCs w:val="19"/>
        </w:rPr>
      </w:pPr>
      <w:bookmarkStart w:id="477" w:name="bookmark477"/>
      <w:bookmarkEnd w:id="477"/>
      <w:r>
        <w:rPr>
          <w:b/>
          <w:bCs/>
          <w:color w:val="000000"/>
          <w:spacing w:val="0"/>
          <w:w w:val="100"/>
          <w:position w:val="0"/>
          <w:sz w:val="19"/>
          <w:szCs w:val="19"/>
        </w:rPr>
        <w:t>记账基础和计价原则</w:t>
      </w:r>
    </w:p>
    <w:p>
      <w:pPr>
        <w:pStyle w:val="Style69"/>
        <w:keepNext w:val="0"/>
        <w:keepLines w:val="0"/>
        <w:widowControl w:val="0"/>
        <w:shd w:val="clear" w:color="auto" w:fill="auto"/>
        <w:bidi w:val="0"/>
        <w:spacing w:before="0" w:after="60" w:line="350" w:lineRule="exact"/>
        <w:ind w:left="640" w:right="0" w:firstLine="0"/>
        <w:jc w:val="both"/>
      </w:pPr>
      <w:r>
        <w:rPr>
          <w:color w:val="000000"/>
          <w:spacing w:val="0"/>
          <w:w w:val="100"/>
          <w:position w:val="0"/>
        </w:rPr>
        <w:t>会计核算以权责发生制为记账基础，资产在取得时以实际成本为基本计价原则，期末如发 生减值，则计提减值准备。</w:t>
      </w:r>
    </w:p>
    <w:p>
      <w:pPr>
        <w:pStyle w:val="Style69"/>
        <w:keepNext w:val="0"/>
        <w:keepLines w:val="0"/>
        <w:widowControl w:val="0"/>
        <w:numPr>
          <w:ilvl w:val="0"/>
          <w:numId w:val="17"/>
        </w:numPr>
        <w:shd w:val="clear" w:color="auto" w:fill="auto"/>
        <w:tabs>
          <w:tab w:pos="565" w:val="left"/>
        </w:tabs>
        <w:bidi w:val="0"/>
        <w:spacing w:before="0" w:after="60" w:line="350" w:lineRule="exact"/>
        <w:ind w:left="0" w:right="0" w:firstLine="0"/>
        <w:jc w:val="left"/>
        <w:rPr>
          <w:sz w:val="19"/>
          <w:szCs w:val="19"/>
        </w:rPr>
      </w:pPr>
      <w:bookmarkStart w:id="478" w:name="bookmark478"/>
      <w:bookmarkEnd w:id="478"/>
      <w:r>
        <w:rPr>
          <w:b/>
          <w:bCs/>
          <w:color w:val="000000"/>
          <w:spacing w:val="0"/>
          <w:w w:val="100"/>
          <w:position w:val="0"/>
          <w:sz w:val="19"/>
          <w:szCs w:val="19"/>
        </w:rPr>
        <w:t>外币业务核算方法</w:t>
      </w:r>
    </w:p>
    <w:p>
      <w:pPr>
        <w:pStyle w:val="Style69"/>
        <w:keepNext w:val="0"/>
        <w:keepLines w:val="0"/>
        <w:widowControl w:val="0"/>
        <w:shd w:val="clear" w:color="auto" w:fill="auto"/>
        <w:bidi w:val="0"/>
        <w:spacing w:before="0" w:after="60" w:line="350" w:lineRule="exact"/>
        <w:ind w:left="640" w:right="0" w:firstLine="0"/>
        <w:jc w:val="both"/>
      </w:pPr>
      <w:r>
        <w:rPr>
          <w:color w:val="000000"/>
          <w:spacing w:val="0"/>
          <w:w w:val="100"/>
          <w:position w:val="0"/>
        </w:rPr>
        <w:t>会计年度内涉及外币的经济业务，按业务发生当日中国人民银行公布的市场汇率折合人民 币记账。年末各外币货币性资产和负债项目按中国人民银行公布的年末市场汇率进行调整， 汇兑损益除属筹建期间的，计入长期待摊费用；属与购建固定资产有关的借款在尚未达到 预定可使用状态时，予以资本化外，其他计入当期损益。</w:t>
      </w:r>
    </w:p>
    <w:p>
      <w:pPr>
        <w:pStyle w:val="Style69"/>
        <w:keepNext w:val="0"/>
        <w:keepLines w:val="0"/>
        <w:widowControl w:val="0"/>
        <w:numPr>
          <w:ilvl w:val="0"/>
          <w:numId w:val="17"/>
        </w:numPr>
        <w:shd w:val="clear" w:color="auto" w:fill="auto"/>
        <w:tabs>
          <w:tab w:pos="565" w:val="left"/>
        </w:tabs>
        <w:bidi w:val="0"/>
        <w:spacing w:before="0" w:after="60" w:line="353" w:lineRule="exact"/>
        <w:ind w:left="0" w:right="0" w:firstLine="0"/>
        <w:jc w:val="left"/>
        <w:rPr>
          <w:sz w:val="19"/>
          <w:szCs w:val="19"/>
        </w:rPr>
      </w:pPr>
      <w:bookmarkStart w:id="479" w:name="bookmark479"/>
      <w:bookmarkEnd w:id="479"/>
      <w:r>
        <w:rPr>
          <w:b/>
          <w:bCs/>
          <w:color w:val="000000"/>
          <w:spacing w:val="0"/>
          <w:w w:val="100"/>
          <w:position w:val="0"/>
          <w:sz w:val="19"/>
          <w:szCs w:val="19"/>
        </w:rPr>
        <w:t>现金等价物的确定标准</w:t>
      </w:r>
    </w:p>
    <w:p>
      <w:pPr>
        <w:pStyle w:val="Style69"/>
        <w:keepNext w:val="0"/>
        <w:keepLines w:val="0"/>
        <w:widowControl w:val="0"/>
        <w:shd w:val="clear" w:color="auto" w:fill="auto"/>
        <w:bidi w:val="0"/>
        <w:spacing w:before="0" w:after="60" w:line="350" w:lineRule="exact"/>
        <w:ind w:left="0" w:right="0" w:firstLine="640"/>
        <w:jc w:val="both"/>
        <w:sectPr>
          <w:footnotePr>
            <w:pos w:val="pageBottom"/>
            <w:numFmt w:val="decimal"/>
            <w:numRestart w:val="continuous"/>
          </w:footnotePr>
          <w:pgSz w:w="11900" w:h="16840"/>
          <w:pgMar w:top="1594" w:right="1366" w:bottom="1263" w:left="1956" w:header="0" w:footer="3" w:gutter="0"/>
          <w:cols w:space="720"/>
          <w:noEndnote/>
          <w:rtlGutter w:val="0"/>
          <w:docGrid w:linePitch="360"/>
        </w:sectPr>
      </w:pPr>
      <w:r>
        <w:rPr>
          <w:color w:val="000000"/>
          <w:spacing w:val="0"/>
          <w:w w:val="100"/>
          <w:position w:val="0"/>
        </w:rPr>
        <w:t>指持有的期限短、流动性强、易于转换为已知金额现金、价值变动风险很小的投资。本报</w:t>
      </w:r>
    </w:p>
    <w:p>
      <w:pPr>
        <w:pStyle w:val="Style6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告期公司无现金等价物。</w:t>
      </w:r>
    </w:p>
    <w:p>
      <w:pPr>
        <w:widowControl w:val="0"/>
        <w:spacing w:line="1" w:lineRule="exact"/>
        <w:sectPr>
          <w:footnotePr>
            <w:pos w:val="pageBottom"/>
            <w:numFmt w:val="decimal"/>
            <w:numRestart w:val="continuous"/>
          </w:footnotePr>
          <w:pgSz w:w="11900" w:h="16840"/>
          <w:pgMar w:top="1479" w:right="1362" w:bottom="1378" w:left="1956" w:header="0" w:footer="3" w:gutter="0"/>
          <w:cols w:space="720"/>
          <w:noEndnote/>
          <w:rtlGutter w:val="0"/>
          <w:docGrid w:linePitch="360"/>
        </w:sectPr>
      </w:pPr>
      <w:r>
        <mc:AlternateContent>
          <mc:Choice Requires="wps">
            <w:drawing>
              <wp:anchor distT="31115" distB="0" distL="0" distR="0" simplePos="0" relativeHeight="125829421" behindDoc="0" locked="0" layoutInCell="1" allowOverlap="1">
                <wp:simplePos x="0" y="0"/>
                <wp:positionH relativeFrom="page">
                  <wp:posOffset>1242060</wp:posOffset>
                </wp:positionH>
                <wp:positionV relativeFrom="paragraph">
                  <wp:posOffset>31115</wp:posOffset>
                </wp:positionV>
                <wp:extent cx="115570" cy="140335"/>
                <wp:wrapTopAndBottom/>
                <wp:docPr id="85" name="Shape 85"/>
                <a:graphic xmlns:a="http://schemas.openxmlformats.org/drawingml/2006/main">
                  <a:graphicData uri="http://schemas.microsoft.com/office/word/2010/wordprocessingShape">
                    <wps:wsp>
                      <wps:cNvSpPr txBox="1"/>
                      <wps:spPr>
                        <a:xfrm>
                          <a:ext cx="115570" cy="14033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7.</w:t>
                            </w:r>
                          </w:p>
                        </w:txbxContent>
                      </wps:txbx>
                      <wps:bodyPr wrap="none" lIns="0" tIns="0" rIns="0" bIns="0">
                        <a:noAutoFit/>
                      </wps:bodyPr>
                    </wps:wsp>
                  </a:graphicData>
                </a:graphic>
              </wp:anchor>
            </w:drawing>
          </mc:Choice>
          <mc:Fallback>
            <w:pict>
              <v:shape id="_x0000_s1111" type="#_x0000_t202" style="position:absolute;margin-left:97.799999999999997pt;margin-top:2.4500000000000002pt;width:9.0999999999999996pt;height:11.050000000000001pt;z-index:-125829332;mso-wrap-distance-left:0;mso-wrap-distance-top:2.4500000000000002pt;mso-wrap-distance-right:0;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7.</w:t>
                      </w:r>
                    </w:p>
                  </w:txbxContent>
                </v:textbox>
                <w10:wrap type="topAndBottom" anchorx="page"/>
              </v:shape>
            </w:pict>
          </mc:Fallback>
        </mc:AlternateContent>
      </w:r>
      <w:r>
        <mc:AlternateContent>
          <mc:Choice Requires="wps">
            <w:drawing>
              <wp:anchor distT="12700" distB="0" distL="0" distR="0" simplePos="0" relativeHeight="125829423" behindDoc="0" locked="0" layoutInCell="1" allowOverlap="1">
                <wp:simplePos x="0" y="0"/>
                <wp:positionH relativeFrom="page">
                  <wp:posOffset>1616710</wp:posOffset>
                </wp:positionH>
                <wp:positionV relativeFrom="paragraph">
                  <wp:posOffset>12700</wp:posOffset>
                </wp:positionV>
                <wp:extent cx="1039495" cy="158750"/>
                <wp:wrapTopAndBottom/>
                <wp:docPr id="87" name="Shape 87"/>
                <a:graphic xmlns:a="http://schemas.openxmlformats.org/drawingml/2006/main">
                  <a:graphicData uri="http://schemas.microsoft.com/office/word/2010/wordprocessingShape">
                    <wps:wsp>
                      <wps:cNvSpPr txBox="1"/>
                      <wps:spPr>
                        <a:xfrm>
                          <a:ext cx="1039495" cy="1587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短期投资核算方法</w:t>
                            </w:r>
                          </w:p>
                        </w:txbxContent>
                      </wps:txbx>
                      <wps:bodyPr wrap="none" lIns="0" tIns="0" rIns="0" bIns="0">
                        <a:noAutoFit/>
                      </wps:bodyPr>
                    </wps:wsp>
                  </a:graphicData>
                </a:graphic>
              </wp:anchor>
            </w:drawing>
          </mc:Choice>
          <mc:Fallback>
            <w:pict>
              <v:shape id="_x0000_s1113" type="#_x0000_t202" style="position:absolute;margin-left:127.3pt;margin-top:1.pt;width:81.850000000000009pt;height:12.5pt;z-index:-125829330;mso-wrap-distance-left:0;mso-wrap-distance-top:1.pt;mso-wrap-distance-right:0;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短期投资核算方法</w:t>
                      </w:r>
                    </w:p>
                  </w:txbxContent>
                </v:textbox>
                <w10:wrap type="topAndBottom" anchorx="page"/>
              </v:shape>
            </w:pict>
          </mc:Fallback>
        </mc:AlternateContent>
      </w:r>
    </w:p>
    <w:p>
      <w:pPr>
        <w:pStyle w:val="Style69"/>
        <w:keepNext w:val="0"/>
        <w:keepLines w:val="0"/>
        <w:widowControl w:val="0"/>
        <w:shd w:val="clear" w:color="auto" w:fill="auto"/>
        <w:bidi w:val="0"/>
        <w:spacing w:before="0" w:after="80" w:line="350" w:lineRule="exact"/>
        <w:ind w:left="0" w:right="0" w:firstLine="640"/>
        <w:jc w:val="left"/>
      </w:pPr>
      <w:r>
        <w:rPr>
          <w:color w:val="000000"/>
          <w:spacing w:val="0"/>
          <w:w w:val="100"/>
          <w:position w:val="0"/>
        </w:rPr>
        <w:t>短期投资系指公司购入能随时变现并且持有时间不准备超过一年（含一年）的投资。</w:t>
      </w:r>
    </w:p>
    <w:p>
      <w:pPr>
        <w:pStyle w:val="Style69"/>
        <w:keepNext w:val="0"/>
        <w:keepLines w:val="0"/>
        <w:widowControl w:val="0"/>
        <w:shd w:val="clear" w:color="auto" w:fill="auto"/>
        <w:bidi w:val="0"/>
        <w:spacing w:before="0" w:after="80" w:line="350" w:lineRule="exact"/>
        <w:ind w:left="640" w:right="0" w:firstLine="0"/>
        <w:jc w:val="both"/>
      </w:pPr>
      <w:r>
        <w:rPr>
          <w:color w:val="000000"/>
          <w:spacing w:val="0"/>
          <w:w w:val="100"/>
          <w:position w:val="0"/>
        </w:rPr>
        <w:t>短期投资在取得时，以实际成本计价，即实际支付的全部价款扣除支出的价款中包含的已 宣告或已到期尚未领取的现金股利或利息而确定的。短期投资持有期间收到的现金股利或 利息，冲减投资的账面值，但已记入应收项目的现金股利或利息冲减原应收项目。</w:t>
      </w:r>
    </w:p>
    <w:p>
      <w:pPr>
        <w:pStyle w:val="Style69"/>
        <w:keepNext w:val="0"/>
        <w:keepLines w:val="0"/>
        <w:widowControl w:val="0"/>
        <w:shd w:val="clear" w:color="auto" w:fill="auto"/>
        <w:bidi w:val="0"/>
        <w:spacing w:before="0" w:after="200" w:line="350" w:lineRule="exact"/>
        <w:ind w:left="640" w:right="0" w:firstLine="0"/>
        <w:jc w:val="both"/>
      </w:pPr>
      <w:r>
        <w:rPr>
          <w:color w:val="000000"/>
          <w:spacing w:val="0"/>
          <w:w w:val="100"/>
          <w:position w:val="0"/>
        </w:rPr>
        <w:t>期末，短期投资采用成本与市价孰低法计价，以投资总体来计算并确定计提短期投资跌价 损失准备。</w:t>
      </w:r>
    </w:p>
    <w:p>
      <w:pPr>
        <w:pStyle w:val="Style69"/>
        <w:keepNext w:val="0"/>
        <w:keepLines w:val="0"/>
        <w:widowControl w:val="0"/>
        <w:numPr>
          <w:ilvl w:val="0"/>
          <w:numId w:val="19"/>
        </w:numPr>
        <w:shd w:val="clear" w:color="auto" w:fill="auto"/>
        <w:tabs>
          <w:tab w:pos="549" w:val="left"/>
        </w:tabs>
        <w:bidi w:val="0"/>
        <w:spacing w:before="0" w:after="0" w:line="415" w:lineRule="auto"/>
        <w:ind w:left="0" w:right="0" w:firstLine="0"/>
        <w:jc w:val="left"/>
        <w:rPr>
          <w:sz w:val="19"/>
          <w:szCs w:val="19"/>
        </w:rPr>
      </w:pPr>
      <w:bookmarkStart w:id="480" w:name="bookmark480"/>
      <w:bookmarkEnd w:id="480"/>
      <w:r>
        <w:rPr>
          <w:b/>
          <w:bCs/>
          <w:color w:val="000000"/>
          <w:spacing w:val="0"/>
          <w:w w:val="100"/>
          <w:position w:val="0"/>
          <w:sz w:val="19"/>
          <w:szCs w:val="19"/>
        </w:rPr>
        <w:t>坏账核算方法</w:t>
      </w:r>
    </w:p>
    <w:p>
      <w:pPr>
        <w:pStyle w:val="Style69"/>
        <w:keepNext w:val="0"/>
        <w:keepLines w:val="0"/>
        <w:widowControl w:val="0"/>
        <w:shd w:val="clear" w:color="auto" w:fill="auto"/>
        <w:bidi w:val="0"/>
        <w:spacing w:before="0" w:after="80" w:line="365" w:lineRule="exact"/>
        <w:ind w:left="640" w:right="0" w:firstLine="0"/>
        <w:jc w:val="both"/>
      </w:pPr>
      <w:r>
        <w:rPr>
          <w:color w:val="000000"/>
          <w:spacing w:val="0"/>
          <w:w w:val="100"/>
          <w:position w:val="0"/>
        </w:rPr>
        <w:t>坏账确认标准：</w:t>
      </w:r>
      <w:r>
        <w:rPr>
          <w:rFonts w:ascii="Garamond" w:eastAsia="Garamond" w:hAnsi="Garamond" w:cs="Garamond"/>
          <w:color w:val="000000"/>
          <w:spacing w:val="0"/>
          <w:w w:val="100"/>
          <w:position w:val="0"/>
          <w:sz w:val="18"/>
          <w:szCs w:val="18"/>
        </w:rPr>
        <w:t>a.</w:t>
      </w:r>
      <w:r>
        <w:rPr>
          <w:color w:val="000000"/>
          <w:spacing w:val="0"/>
          <w:w w:val="100"/>
          <w:position w:val="0"/>
        </w:rPr>
        <w:t>债务人破产或死亡</w:t>
      </w:r>
      <w:r>
        <w:rPr>
          <w:color w:val="000000"/>
          <w:spacing w:val="0"/>
          <w:w w:val="100"/>
          <w:position w:val="0"/>
          <w:sz w:val="16"/>
          <w:szCs w:val="16"/>
        </w:rPr>
        <w:t>，</w:t>
      </w:r>
      <w:r>
        <w:rPr>
          <w:color w:val="000000"/>
          <w:spacing w:val="0"/>
          <w:w w:val="100"/>
          <w:position w:val="0"/>
        </w:rPr>
        <w:t>以其破产财产或者遗产清偿后</w:t>
      </w:r>
      <w:r>
        <w:rPr>
          <w:color w:val="000000"/>
          <w:spacing w:val="0"/>
          <w:w w:val="100"/>
          <w:position w:val="0"/>
          <w:sz w:val="16"/>
          <w:szCs w:val="16"/>
        </w:rPr>
        <w:t>，</w:t>
      </w:r>
      <w:r>
        <w:rPr>
          <w:color w:val="000000"/>
          <w:spacing w:val="0"/>
          <w:w w:val="100"/>
          <w:position w:val="0"/>
        </w:rPr>
        <w:t>仍然不能收回；</w:t>
      </w:r>
      <w:r>
        <w:rPr>
          <w:rFonts w:ascii="Garamond" w:eastAsia="Garamond" w:hAnsi="Garamond" w:cs="Garamond"/>
          <w:color w:val="000000"/>
          <w:spacing w:val="0"/>
          <w:w w:val="100"/>
          <w:position w:val="0"/>
          <w:sz w:val="18"/>
          <w:szCs w:val="18"/>
        </w:rPr>
        <w:t>b.</w:t>
      </w:r>
      <w:r>
        <w:rPr>
          <w:color w:val="000000"/>
          <w:spacing w:val="0"/>
          <w:w w:val="100"/>
          <w:position w:val="0"/>
        </w:rPr>
        <w:t>债 务人逾期未履行偿债义务超过三年仍然不能收回的应收款项。</w:t>
      </w:r>
    </w:p>
    <w:p>
      <w:pPr>
        <w:pStyle w:val="Style69"/>
        <w:keepNext w:val="0"/>
        <w:keepLines w:val="0"/>
        <w:widowControl w:val="0"/>
        <w:shd w:val="clear" w:color="auto" w:fill="auto"/>
        <w:bidi w:val="0"/>
        <w:spacing w:before="0" w:after="200" w:line="355" w:lineRule="exact"/>
        <w:ind w:left="640" w:right="0" w:firstLine="0"/>
        <w:jc w:val="both"/>
      </w:pPr>
      <w:r>
        <w:rPr>
          <w:color w:val="000000"/>
          <w:spacing w:val="0"/>
          <w:w w:val="100"/>
          <w:position w:val="0"/>
        </w:rPr>
        <w:t>坏账核算采用备抵法，坏账准备按期末应收款项余额与账龄分析法所确定的计提比率的乘 积计提，各账龄段的计提比率为：</w:t>
      </w:r>
    </w:p>
    <w:p>
      <w:pPr>
        <w:pStyle w:val="Style69"/>
        <w:keepNext w:val="0"/>
        <w:keepLines w:val="0"/>
        <w:widowControl w:val="0"/>
        <w:shd w:val="clear" w:color="auto" w:fill="auto"/>
        <w:tabs>
          <w:tab w:pos="6083" w:val="right"/>
        </w:tabs>
        <w:bidi w:val="0"/>
        <w:spacing w:before="0" w:after="140" w:line="348" w:lineRule="exact"/>
        <w:ind w:left="0" w:right="0" w:firstLine="640"/>
        <w:jc w:val="left"/>
      </w:pPr>
      <w:r>
        <w:rPr>
          <w:color w:val="000000"/>
          <w:spacing w:val="0"/>
          <w:w w:val="100"/>
          <w:position w:val="0"/>
          <w:u w:val="single"/>
        </w:rPr>
        <w:t>账 龄</w:t>
        <w:tab/>
        <w:t>计提比率</w:t>
      </w:r>
    </w:p>
    <w:p>
      <w:pPr>
        <w:pStyle w:val="Style69"/>
        <w:keepNext w:val="0"/>
        <w:keepLines w:val="0"/>
        <w:widowControl w:val="0"/>
        <w:shd w:val="clear" w:color="auto" w:fill="auto"/>
        <w:tabs>
          <w:tab w:pos="5850" w:val="right"/>
        </w:tabs>
        <w:bidi w:val="0"/>
        <w:spacing w:before="0" w:after="0" w:line="413" w:lineRule="auto"/>
        <w:ind w:left="0" w:right="0" w:firstLine="640"/>
        <w:jc w:val="left"/>
      </w:pPr>
      <w:r>
        <w:rPr>
          <w:rFonts w:ascii="Garamond" w:eastAsia="Garamond" w:hAnsi="Garamond" w:cs="Garamond"/>
          <w:color w:val="000000"/>
          <w:spacing w:val="0"/>
          <w:w w:val="100"/>
          <w:position w:val="0"/>
          <w:sz w:val="18"/>
          <w:szCs w:val="18"/>
        </w:rPr>
        <w:t>1</w:t>
      </w:r>
      <w:r>
        <w:rPr>
          <w:color w:val="000000"/>
          <w:spacing w:val="0"/>
          <w:w w:val="100"/>
          <w:position w:val="0"/>
        </w:rPr>
        <w:t>年以内</w:t>
        <w:tab/>
      </w:r>
      <w:r>
        <w:rPr>
          <w:rFonts w:ascii="Garamond" w:eastAsia="Garamond" w:hAnsi="Garamond" w:cs="Garamond"/>
          <w:color w:val="000000"/>
          <w:spacing w:val="0"/>
          <w:w w:val="100"/>
          <w:position w:val="0"/>
          <w:sz w:val="18"/>
          <w:szCs w:val="18"/>
        </w:rPr>
        <w:t>5%</w:t>
      </w:r>
      <w:r>
        <w:rPr>
          <w:color w:val="000000"/>
          <w:spacing w:val="0"/>
          <w:w w:val="100"/>
          <w:position w:val="0"/>
        </w:rPr>
        <w:t>。</w:t>
      </w:r>
    </w:p>
    <w:p>
      <w:pPr>
        <w:pStyle w:val="Style89"/>
        <w:keepNext w:val="0"/>
        <w:keepLines w:val="0"/>
        <w:widowControl w:val="0"/>
        <w:shd w:val="clear" w:color="auto" w:fill="auto"/>
        <w:tabs>
          <w:tab w:pos="5850" w:val="right"/>
        </w:tabs>
        <w:bidi w:val="0"/>
        <w:spacing w:before="0" w:after="140" w:line="240" w:lineRule="auto"/>
        <w:ind w:left="0" w:right="0" w:firstLine="6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至</w:t>
      </w:r>
      <w:r>
        <w:rPr>
          <w:color w:val="000000"/>
          <w:spacing w:val="0"/>
          <w:w w:val="100"/>
          <w:position w:val="0"/>
          <w:sz w:val="18"/>
          <w:szCs w:val="18"/>
        </w:rPr>
        <w:t>2</w:t>
      </w:r>
      <w:r>
        <w:rPr>
          <w:rFonts w:ascii="SimSun" w:eastAsia="SimSun" w:hAnsi="SimSun" w:cs="SimSun"/>
          <w:color w:val="000000"/>
          <w:spacing w:val="0"/>
          <w:w w:val="100"/>
          <w:position w:val="0"/>
          <w:sz w:val="18"/>
          <w:szCs w:val="18"/>
        </w:rPr>
        <w:t>年</w:t>
        <w:tab/>
      </w:r>
      <w:r>
        <w:rPr>
          <w:color w:val="000000"/>
          <w:spacing w:val="0"/>
          <w:w w:val="100"/>
          <w:position w:val="0"/>
          <w:sz w:val="18"/>
          <w:szCs w:val="18"/>
        </w:rPr>
        <w:t>7%</w:t>
      </w:r>
    </w:p>
    <w:p>
      <w:pPr>
        <w:pStyle w:val="Style89"/>
        <w:keepNext w:val="0"/>
        <w:keepLines w:val="0"/>
        <w:widowControl w:val="0"/>
        <w:shd w:val="clear" w:color="auto" w:fill="auto"/>
        <w:tabs>
          <w:tab w:pos="5850" w:val="right"/>
        </w:tabs>
        <w:bidi w:val="0"/>
        <w:spacing w:before="0" w:after="140" w:line="240" w:lineRule="auto"/>
        <w:ind w:left="0" w:right="0" w:firstLine="6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至</w:t>
      </w:r>
      <w:r>
        <w:rPr>
          <w:color w:val="000000"/>
          <w:spacing w:val="0"/>
          <w:w w:val="100"/>
          <w:position w:val="0"/>
          <w:sz w:val="18"/>
          <w:szCs w:val="18"/>
        </w:rPr>
        <w:t>3</w:t>
      </w:r>
      <w:r>
        <w:rPr>
          <w:rFonts w:ascii="SimSun" w:eastAsia="SimSun" w:hAnsi="SimSun" w:cs="SimSun"/>
          <w:color w:val="000000"/>
          <w:spacing w:val="0"/>
          <w:w w:val="100"/>
          <w:position w:val="0"/>
          <w:sz w:val="18"/>
          <w:szCs w:val="18"/>
        </w:rPr>
        <w:t>年</w:t>
        <w:tab/>
      </w:r>
      <w:r>
        <w:rPr>
          <w:color w:val="000000"/>
          <w:spacing w:val="0"/>
          <w:w w:val="100"/>
          <w:position w:val="0"/>
          <w:sz w:val="18"/>
          <w:szCs w:val="18"/>
        </w:rPr>
        <w:t>10%</w:t>
      </w:r>
    </w:p>
    <w:p>
      <w:pPr>
        <w:pStyle w:val="Style89"/>
        <w:keepNext w:val="0"/>
        <w:keepLines w:val="0"/>
        <w:widowControl w:val="0"/>
        <w:shd w:val="clear" w:color="auto" w:fill="auto"/>
        <w:tabs>
          <w:tab w:pos="5850" w:val="right"/>
        </w:tabs>
        <w:bidi w:val="0"/>
        <w:spacing w:before="0" w:after="140" w:line="240" w:lineRule="auto"/>
        <w:ind w:left="0" w:right="0" w:firstLine="6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至</w:t>
      </w:r>
      <w:r>
        <w:rPr>
          <w:color w:val="000000"/>
          <w:spacing w:val="0"/>
          <w:w w:val="100"/>
          <w:position w:val="0"/>
          <w:sz w:val="18"/>
          <w:szCs w:val="18"/>
        </w:rPr>
        <w:t>5</w:t>
      </w:r>
      <w:r>
        <w:rPr>
          <w:rFonts w:ascii="SimSun" w:eastAsia="SimSun" w:hAnsi="SimSun" w:cs="SimSun"/>
          <w:color w:val="000000"/>
          <w:spacing w:val="0"/>
          <w:w w:val="100"/>
          <w:position w:val="0"/>
          <w:sz w:val="18"/>
          <w:szCs w:val="18"/>
        </w:rPr>
        <w:t>年</w:t>
        <w:tab/>
      </w:r>
      <w:r>
        <w:rPr>
          <w:color w:val="000000"/>
          <w:spacing w:val="0"/>
          <w:w w:val="100"/>
          <w:position w:val="0"/>
          <w:sz w:val="18"/>
          <w:szCs w:val="18"/>
        </w:rPr>
        <w:t>80%</w:t>
      </w:r>
    </w:p>
    <w:p>
      <w:pPr>
        <w:pStyle w:val="Style89"/>
        <w:keepNext w:val="0"/>
        <w:keepLines w:val="0"/>
        <w:widowControl w:val="0"/>
        <w:shd w:val="clear" w:color="auto" w:fill="auto"/>
        <w:tabs>
          <w:tab w:pos="5850" w:val="right"/>
        </w:tabs>
        <w:bidi w:val="0"/>
        <w:spacing w:before="0" w:after="140" w:line="240" w:lineRule="auto"/>
        <w:ind w:left="0" w:right="0" w:firstLine="64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年以上</w:t>
        <w:tab/>
      </w:r>
      <w:r>
        <w:rPr>
          <w:color w:val="000000"/>
          <w:spacing w:val="0"/>
          <w:w w:val="100"/>
          <w:position w:val="0"/>
          <w:sz w:val="18"/>
          <w:szCs w:val="18"/>
        </w:rPr>
        <w:t>100%</w:t>
      </w:r>
    </w:p>
    <w:p>
      <w:pPr>
        <w:pStyle w:val="Style69"/>
        <w:keepNext w:val="0"/>
        <w:keepLines w:val="0"/>
        <w:widowControl w:val="0"/>
        <w:shd w:val="clear" w:color="auto" w:fill="auto"/>
        <w:bidi w:val="0"/>
        <w:spacing w:before="0" w:after="0" w:line="348" w:lineRule="exact"/>
        <w:ind w:left="0" w:right="0" w:firstLine="640"/>
        <w:jc w:val="left"/>
      </w:pPr>
      <w:r>
        <w:rPr>
          <w:color w:val="000000"/>
          <w:spacing w:val="0"/>
          <w:w w:val="100"/>
          <w:position w:val="0"/>
        </w:rPr>
        <w:t>本集团估计无法收回的应收款项，按</w:t>
      </w:r>
      <w:r>
        <w:rPr>
          <w:rFonts w:ascii="Garamond" w:eastAsia="Garamond" w:hAnsi="Garamond" w:cs="Garamond"/>
          <w:color w:val="000000"/>
          <w:spacing w:val="0"/>
          <w:w w:val="100"/>
          <w:position w:val="0"/>
          <w:sz w:val="18"/>
          <w:szCs w:val="18"/>
        </w:rPr>
        <w:t>100%</w:t>
      </w:r>
      <w:r>
        <w:rPr>
          <w:color w:val="000000"/>
          <w:spacing w:val="0"/>
          <w:w w:val="100"/>
          <w:position w:val="0"/>
        </w:rPr>
        <w:t>计提专项坏账准备。</w:t>
      </w:r>
    </w:p>
    <w:p>
      <w:pPr>
        <w:pStyle w:val="Style69"/>
        <w:keepNext w:val="0"/>
        <w:keepLines w:val="0"/>
        <w:widowControl w:val="0"/>
        <w:numPr>
          <w:ilvl w:val="0"/>
          <w:numId w:val="19"/>
        </w:numPr>
        <w:shd w:val="clear" w:color="auto" w:fill="auto"/>
        <w:tabs>
          <w:tab w:pos="549" w:val="left"/>
        </w:tabs>
        <w:bidi w:val="0"/>
        <w:spacing w:before="0" w:after="80" w:line="348" w:lineRule="exact"/>
        <w:ind w:left="0" w:right="0" w:firstLine="0"/>
        <w:jc w:val="left"/>
        <w:rPr>
          <w:sz w:val="19"/>
          <w:szCs w:val="19"/>
        </w:rPr>
      </w:pPr>
      <w:bookmarkStart w:id="481" w:name="bookmark481"/>
      <w:bookmarkEnd w:id="481"/>
      <w:r>
        <w:rPr>
          <w:b/>
          <w:bCs/>
          <w:color w:val="000000"/>
          <w:spacing w:val="0"/>
          <w:w w:val="100"/>
          <w:position w:val="0"/>
          <w:sz w:val="19"/>
          <w:szCs w:val="19"/>
        </w:rPr>
        <w:t>存货的核算方法</w:t>
      </w:r>
    </w:p>
    <w:p>
      <w:pPr>
        <w:pStyle w:val="Style69"/>
        <w:keepNext w:val="0"/>
        <w:keepLines w:val="0"/>
        <w:widowControl w:val="0"/>
        <w:shd w:val="clear" w:color="auto" w:fill="auto"/>
        <w:bidi w:val="0"/>
        <w:spacing w:before="0" w:after="80" w:line="346" w:lineRule="exact"/>
        <w:ind w:left="640" w:right="0" w:firstLine="0"/>
        <w:jc w:val="both"/>
      </w:pPr>
      <w:r>
        <w:rPr>
          <w:color w:val="000000"/>
          <w:spacing w:val="0"/>
          <w:w w:val="100"/>
          <w:position w:val="0"/>
        </w:rPr>
        <w:t>存货分为库存商品、原材料、在产品、产成品、幼畜及育肥畜、低值易耗品和分期收款发 出商品等。</w:t>
      </w:r>
    </w:p>
    <w:p>
      <w:pPr>
        <w:pStyle w:val="Style69"/>
        <w:keepNext w:val="0"/>
        <w:keepLines w:val="0"/>
        <w:widowControl w:val="0"/>
        <w:shd w:val="clear" w:color="auto" w:fill="auto"/>
        <w:bidi w:val="0"/>
        <w:spacing w:before="0" w:after="80" w:line="350" w:lineRule="exact"/>
        <w:ind w:left="640" w:right="0" w:firstLine="0"/>
        <w:jc w:val="both"/>
      </w:pPr>
      <w:r>
        <w:rPr>
          <w:color w:val="000000"/>
          <w:spacing w:val="0"/>
          <w:w w:val="100"/>
          <w:position w:val="0"/>
        </w:rPr>
        <w:t>存货的购入与入库按实际成本计价，发出按先进先出法计价，其中商品零售发出存货的成 本采用移动加权平均法确定。低值易耗品和周转使用的包装物在领用时按分次摊销法核算。</w:t>
      </w:r>
    </w:p>
    <w:p>
      <w:pPr>
        <w:pStyle w:val="Style69"/>
        <w:keepNext w:val="0"/>
        <w:keepLines w:val="0"/>
        <w:widowControl w:val="0"/>
        <w:shd w:val="clear" w:color="auto" w:fill="auto"/>
        <w:bidi w:val="0"/>
        <w:spacing w:before="0" w:after="0" w:line="346" w:lineRule="exact"/>
        <w:ind w:left="640" w:right="0" w:firstLine="0"/>
        <w:jc w:val="both"/>
      </w:pPr>
      <w:r>
        <w:rPr>
          <w:color w:val="000000"/>
          <w:spacing w:val="0"/>
          <w:w w:val="100"/>
          <w:position w:val="0"/>
        </w:rPr>
        <w:t>期末存货按成本与可变现净值孰低计价，存货跌价准备按单个存货项目的可变现净值低于 成本的差额计提。</w:t>
      </w:r>
    </w:p>
    <w:p>
      <w:pPr>
        <w:pStyle w:val="Style69"/>
        <w:keepNext w:val="0"/>
        <w:keepLines w:val="0"/>
        <w:widowControl w:val="0"/>
        <w:numPr>
          <w:ilvl w:val="0"/>
          <w:numId w:val="19"/>
        </w:numPr>
        <w:shd w:val="clear" w:color="auto" w:fill="auto"/>
        <w:tabs>
          <w:tab w:pos="549" w:val="left"/>
        </w:tabs>
        <w:bidi w:val="0"/>
        <w:spacing w:before="0" w:after="0" w:line="348" w:lineRule="exact"/>
        <w:ind w:left="0" w:right="0" w:firstLine="0"/>
        <w:jc w:val="left"/>
        <w:rPr>
          <w:sz w:val="19"/>
          <w:szCs w:val="19"/>
        </w:rPr>
      </w:pPr>
      <w:bookmarkStart w:id="482" w:name="bookmark482"/>
      <w:bookmarkEnd w:id="482"/>
      <w:r>
        <w:rPr>
          <w:b/>
          <w:bCs/>
          <w:color w:val="000000"/>
          <w:spacing w:val="0"/>
          <w:w w:val="100"/>
          <w:position w:val="0"/>
          <w:sz w:val="19"/>
          <w:szCs w:val="19"/>
        </w:rPr>
        <w:t>长期股权投资核算方法</w:t>
      </w:r>
    </w:p>
    <w:p>
      <w:pPr>
        <w:pStyle w:val="Style69"/>
        <w:keepNext w:val="0"/>
        <w:keepLines w:val="0"/>
        <w:widowControl w:val="0"/>
        <w:shd w:val="clear" w:color="auto" w:fill="auto"/>
        <w:tabs>
          <w:tab w:pos="1118" w:val="left"/>
        </w:tabs>
        <w:bidi w:val="0"/>
        <w:spacing w:before="0" w:after="140" w:line="348" w:lineRule="exact"/>
        <w:ind w:left="0" w:right="0" w:firstLine="640"/>
        <w:jc w:val="left"/>
        <w:rPr>
          <w:sz w:val="19"/>
          <w:szCs w:val="19"/>
        </w:rPr>
      </w:pPr>
      <w:bookmarkStart w:id="483" w:name="bookmark483"/>
      <w:r>
        <w:rPr>
          <w:b/>
          <w:bCs/>
          <w:color w:val="000000"/>
          <w:spacing w:val="0"/>
          <w:w w:val="100"/>
          <w:position w:val="0"/>
          <w:sz w:val="19"/>
          <w:szCs w:val="19"/>
        </w:rPr>
        <w:t>（</w:t>
      </w:r>
      <w:bookmarkEnd w:id="483"/>
      <w:r>
        <w:rPr>
          <w:rFonts w:ascii="Garamond" w:eastAsia="Garamond" w:hAnsi="Garamond" w:cs="Garamond"/>
          <w:b/>
          <w:bCs/>
          <w:color w:val="000000"/>
          <w:spacing w:val="0"/>
          <w:w w:val="100"/>
          <w:position w:val="0"/>
          <w:sz w:val="18"/>
          <w:szCs w:val="18"/>
        </w:rPr>
        <w:t>1</w:t>
      </w:r>
      <w:r>
        <w:rPr>
          <w:b/>
          <w:bCs/>
          <w:color w:val="000000"/>
          <w:spacing w:val="0"/>
          <w:w w:val="100"/>
          <w:position w:val="0"/>
          <w:sz w:val="19"/>
          <w:szCs w:val="19"/>
        </w:rPr>
        <w:t>）</w:t>
        <w:tab/>
        <w:t>长期股权投资</w:t>
      </w:r>
    </w:p>
    <w:p>
      <w:pPr>
        <w:pStyle w:val="Style69"/>
        <w:keepNext w:val="0"/>
        <w:keepLines w:val="0"/>
        <w:widowControl w:val="0"/>
        <w:numPr>
          <w:ilvl w:val="0"/>
          <w:numId w:val="21"/>
        </w:numPr>
        <w:shd w:val="clear" w:color="auto" w:fill="auto"/>
        <w:tabs>
          <w:tab w:pos="1005" w:val="left"/>
        </w:tabs>
        <w:bidi w:val="0"/>
        <w:spacing w:before="0" w:after="0" w:line="413" w:lineRule="auto"/>
        <w:ind w:left="0" w:right="0" w:firstLine="640"/>
        <w:jc w:val="left"/>
        <w:rPr>
          <w:sz w:val="19"/>
          <w:szCs w:val="19"/>
        </w:rPr>
      </w:pPr>
      <w:bookmarkStart w:id="484" w:name="bookmark484"/>
      <w:bookmarkEnd w:id="484"/>
      <w:r>
        <w:rPr>
          <w:b/>
          <w:bCs/>
          <w:color w:val="000000"/>
          <w:spacing w:val="0"/>
          <w:w w:val="100"/>
          <w:position w:val="0"/>
          <w:sz w:val="19"/>
          <w:szCs w:val="19"/>
        </w:rPr>
        <w:t>股票投资</w:t>
      </w:r>
    </w:p>
    <w:p>
      <w:pPr>
        <w:pStyle w:val="Style69"/>
        <w:keepNext w:val="0"/>
        <w:keepLines w:val="0"/>
        <w:widowControl w:val="0"/>
        <w:shd w:val="clear" w:color="auto" w:fill="auto"/>
        <w:bidi w:val="0"/>
        <w:spacing w:before="0" w:after="80" w:line="348" w:lineRule="exact"/>
        <w:ind w:left="640" w:right="0" w:firstLine="0"/>
        <w:jc w:val="both"/>
      </w:pPr>
      <w:r>
        <w:rPr>
          <w:color w:val="000000"/>
          <w:spacing w:val="0"/>
          <w:w w:val="100"/>
          <w:position w:val="0"/>
        </w:rPr>
        <w:t>以货币资金购买的股票，按实际支付的金额计入成本，实际支付的款项中含有已宣告发放 的股利，则按实际支付的金额扣除已宣告发放的股利后的净额作为投资成本，以放弃非现 金资产取得的股票，以放弃非现金资产的账面价值加上应支付的相关税费作为投资成本。</w:t>
      </w:r>
    </w:p>
    <w:p>
      <w:pPr>
        <w:pStyle w:val="Style69"/>
        <w:keepNext w:val="0"/>
        <w:keepLines w:val="0"/>
        <w:widowControl w:val="0"/>
        <w:numPr>
          <w:ilvl w:val="0"/>
          <w:numId w:val="21"/>
        </w:numPr>
        <w:shd w:val="clear" w:color="auto" w:fill="auto"/>
        <w:tabs>
          <w:tab w:pos="1005" w:val="left"/>
        </w:tabs>
        <w:bidi w:val="0"/>
        <w:spacing w:before="0" w:after="0" w:line="348" w:lineRule="exact"/>
        <w:ind w:left="0" w:right="0" w:firstLine="640"/>
        <w:jc w:val="left"/>
        <w:rPr>
          <w:sz w:val="19"/>
          <w:szCs w:val="19"/>
        </w:rPr>
      </w:pPr>
      <w:bookmarkStart w:id="485" w:name="bookmark485"/>
      <w:bookmarkEnd w:id="485"/>
      <w:r>
        <w:rPr>
          <w:b/>
          <w:bCs/>
          <w:color w:val="000000"/>
          <w:spacing w:val="0"/>
          <w:w w:val="100"/>
          <w:position w:val="0"/>
          <w:sz w:val="19"/>
          <w:szCs w:val="19"/>
        </w:rPr>
        <w:t>其它股权投资</w:t>
      </w:r>
    </w:p>
    <w:p>
      <w:pPr>
        <w:pStyle w:val="Style69"/>
        <w:keepNext w:val="0"/>
        <w:keepLines w:val="0"/>
        <w:widowControl w:val="0"/>
        <w:shd w:val="clear" w:color="auto" w:fill="auto"/>
        <w:bidi w:val="0"/>
        <w:spacing w:before="0" w:after="80" w:line="360" w:lineRule="exact"/>
        <w:ind w:left="640" w:right="0" w:firstLine="0"/>
        <w:jc w:val="both"/>
      </w:pPr>
      <w:r>
        <w:rPr>
          <w:color w:val="000000"/>
          <w:spacing w:val="0"/>
          <w:w w:val="100"/>
          <w:position w:val="0"/>
        </w:rPr>
        <w:t>以现金购入的长期股权投资，按实际支付的全部价款（包括支付的税金、手续费等相关费 用），作为初始投资成本；实际支付的价款中包含已宣告但尚未领取的现金股利，按实际支</w:t>
      </w:r>
    </w:p>
    <w:p>
      <w:pPr>
        <w:pStyle w:val="Style69"/>
        <w:keepNext w:val="0"/>
        <w:keepLines w:val="0"/>
        <w:widowControl w:val="0"/>
        <w:shd w:val="clear" w:color="auto" w:fill="auto"/>
        <w:bidi w:val="0"/>
        <w:spacing w:before="0" w:after="60" w:line="240" w:lineRule="auto"/>
        <w:ind w:left="0" w:right="0" w:firstLine="640"/>
        <w:jc w:val="left"/>
      </w:pPr>
      <w:r>
        <w:rPr>
          <w:color w:val="000000"/>
          <w:spacing w:val="0"/>
          <w:w w:val="100"/>
          <w:position w:val="0"/>
        </w:rPr>
        <w:t>付的价款减去已宣告但尚未领取的现金股利后的差额，作为初始投资成本。</w:t>
      </w:r>
    </w:p>
    <w:p>
      <w:pPr>
        <w:pStyle w:val="Style69"/>
        <w:keepNext w:val="0"/>
        <w:keepLines w:val="0"/>
        <w:widowControl w:val="0"/>
        <w:shd w:val="clear" w:color="auto" w:fill="auto"/>
        <w:bidi w:val="0"/>
        <w:spacing w:before="0" w:after="60" w:line="350" w:lineRule="exact"/>
        <w:ind w:left="640" w:right="0" w:firstLine="0"/>
        <w:jc w:val="both"/>
      </w:pPr>
      <w:r>
        <w:rPr>
          <w:color w:val="000000"/>
          <w:spacing w:val="0"/>
          <w:w w:val="100"/>
          <w:position w:val="0"/>
        </w:rPr>
        <w:t>接受的债务人以非现金资产抵偿债务方式取得或以应收债权换入的长期股权投资，按应收 债权的账面价值加上应支付的相关税费，作为初始投资成本。收到补价的，按应收债权的 账面价值减去补价加上应支付的相关税费，作为初始投资成本；支付补价的，按应收债权 的账面价值加上支付的补价和应支付的相关税费，作为初始投资成本。</w:t>
      </w:r>
    </w:p>
    <w:p>
      <w:pPr>
        <w:pStyle w:val="Style69"/>
        <w:keepNext w:val="0"/>
        <w:keepLines w:val="0"/>
        <w:widowControl w:val="0"/>
        <w:shd w:val="clear" w:color="auto" w:fill="auto"/>
        <w:bidi w:val="0"/>
        <w:spacing w:before="0" w:after="200" w:line="349" w:lineRule="exact"/>
        <w:ind w:left="640" w:right="0" w:firstLine="0"/>
        <w:jc w:val="both"/>
      </w:pPr>
      <w:r>
        <w:rPr>
          <w:color w:val="000000"/>
          <w:spacing w:val="0"/>
          <w:w w:val="100"/>
          <w:position w:val="0"/>
        </w:rPr>
        <w:t>以非货币性交易换入的长期股权投资，按换出资产的账面价值加上应支付的相关税费，作 为初始投资成本。收到补价的，按投出资产的账面价值加上应确认的收益和应支付的相关 税费减去补价后的余额，作为初始投资成本；支付补价的，按换出资产的账面价值加上应 支付的相关税费和补价，作为初始投资金额。</w:t>
      </w:r>
    </w:p>
    <w:p>
      <w:pPr>
        <w:pStyle w:val="Style69"/>
        <w:keepNext w:val="0"/>
        <w:keepLines w:val="0"/>
        <w:widowControl w:val="0"/>
        <w:shd w:val="clear" w:color="auto" w:fill="auto"/>
        <w:bidi w:val="0"/>
        <w:spacing w:before="0" w:after="0" w:line="415" w:lineRule="auto"/>
        <w:ind w:left="0" w:right="0" w:firstLine="640"/>
        <w:jc w:val="left"/>
        <w:rPr>
          <w:sz w:val="19"/>
          <w:szCs w:val="19"/>
        </w:rPr>
      </w:pPr>
      <w:r>
        <w:rPr>
          <w:rFonts w:ascii="Garamond" w:eastAsia="Garamond" w:hAnsi="Garamond" w:cs="Garamond"/>
          <w:b/>
          <w:bCs/>
          <w:color w:val="000000"/>
          <w:spacing w:val="0"/>
          <w:w w:val="100"/>
          <w:position w:val="0"/>
          <w:sz w:val="18"/>
          <w:szCs w:val="18"/>
        </w:rPr>
        <w:t>C.</w:t>
      </w:r>
      <w:r>
        <w:rPr>
          <w:b/>
          <w:bCs/>
          <w:color w:val="000000"/>
          <w:spacing w:val="0"/>
          <w:w w:val="100"/>
          <w:position w:val="0"/>
          <w:sz w:val="19"/>
          <w:szCs w:val="19"/>
        </w:rPr>
        <w:t>股权投资差额</w:t>
      </w:r>
    </w:p>
    <w:p>
      <w:pPr>
        <w:pStyle w:val="Style69"/>
        <w:keepNext w:val="0"/>
        <w:keepLines w:val="0"/>
        <w:widowControl w:val="0"/>
        <w:shd w:val="clear" w:color="auto" w:fill="auto"/>
        <w:bidi w:val="0"/>
        <w:spacing w:before="0" w:after="200" w:line="348" w:lineRule="exact"/>
        <w:ind w:left="640" w:right="0" w:firstLine="0"/>
        <w:jc w:val="both"/>
      </w:pPr>
      <w:r>
        <w:rPr>
          <w:color w:val="000000"/>
          <w:spacing w:val="0"/>
          <w:w w:val="100"/>
          <w:position w:val="0"/>
        </w:rPr>
        <w:t>对采用权益法核算的长期股权投资，若长期股权投资取得时的成本与在被投资单位所有者 权益中所占的份额有差额以及对长期股权投资由成本法改为权益法时，投资成本与享有被 投资公司所有者权益份额的差额，作为股权投资差额分别情况进行处理：（</w:t>
      </w:r>
      <w:r>
        <w:rPr>
          <w:rFonts w:ascii="Garamond" w:eastAsia="Garamond" w:hAnsi="Garamond" w:cs="Garamond"/>
          <w:color w:val="000000"/>
          <w:spacing w:val="0"/>
          <w:w w:val="100"/>
          <w:position w:val="0"/>
          <w:sz w:val="18"/>
          <w:szCs w:val="18"/>
        </w:rPr>
        <w:t>a</w:t>
      </w:r>
      <w:r>
        <w:rPr>
          <w:color w:val="000000"/>
          <w:spacing w:val="0"/>
          <w:w w:val="100"/>
          <w:position w:val="0"/>
        </w:rPr>
        <w:t>）初始投资成 本大于应享有被投资单位所有者权益份额的差额，按合同规定的投资期限摊销，若合同没 有规定投资期限的按</w:t>
      </w:r>
      <w:r>
        <w:rPr>
          <w:rFonts w:ascii="Garamond" w:eastAsia="Garamond" w:hAnsi="Garamond" w:cs="Garamond"/>
          <w:color w:val="000000"/>
          <w:spacing w:val="0"/>
          <w:w w:val="100"/>
          <w:position w:val="0"/>
          <w:sz w:val="18"/>
          <w:szCs w:val="18"/>
        </w:rPr>
        <w:t>10</w:t>
      </w:r>
      <w:r>
        <w:rPr>
          <w:color w:val="000000"/>
          <w:spacing w:val="0"/>
          <w:w w:val="100"/>
          <w:position w:val="0"/>
        </w:rPr>
        <w:t>年平均摊销；（</w:t>
      </w:r>
      <w:r>
        <w:rPr>
          <w:rFonts w:ascii="Garamond" w:eastAsia="Garamond" w:hAnsi="Garamond" w:cs="Garamond"/>
          <w:color w:val="000000"/>
          <w:spacing w:val="0"/>
          <w:w w:val="100"/>
          <w:position w:val="0"/>
          <w:sz w:val="18"/>
          <w:szCs w:val="18"/>
        </w:rPr>
        <w:t>b</w:t>
      </w:r>
      <w:r>
        <w:rPr>
          <w:color w:val="000000"/>
          <w:spacing w:val="0"/>
          <w:w w:val="100"/>
          <w:position w:val="0"/>
        </w:rPr>
        <w:t>）</w:t>
      </w:r>
      <w:r>
        <w:rPr>
          <w:color w:val="000000"/>
          <w:spacing w:val="0"/>
          <w:w w:val="100"/>
          <w:position w:val="0"/>
        </w:rPr>
        <w:t>初始投资成本小于应享有被投资单位所有者权益 份额的金额，在财会</w:t>
      </w:r>
      <w:r>
        <w:rPr>
          <w:color w:val="000000"/>
          <w:spacing w:val="0"/>
          <w:w w:val="100"/>
          <w:position w:val="0"/>
        </w:rPr>
        <w:t>[</w:t>
      </w:r>
      <w:r>
        <w:rPr>
          <w:rFonts w:ascii="Garamond" w:eastAsia="Garamond" w:hAnsi="Garamond" w:cs="Garamond"/>
          <w:color w:val="000000"/>
          <w:spacing w:val="0"/>
          <w:w w:val="100"/>
          <w:position w:val="0"/>
          <w:sz w:val="18"/>
          <w:szCs w:val="18"/>
        </w:rPr>
        <w:t>2003</w:t>
      </w:r>
      <w:r>
        <w:rPr>
          <w:color w:val="000000"/>
          <w:spacing w:val="0"/>
          <w:w w:val="100"/>
          <w:position w:val="0"/>
        </w:rPr>
        <w:t xml:space="preserve">] </w:t>
      </w:r>
      <w:r>
        <w:rPr>
          <w:rFonts w:ascii="Garamond" w:eastAsia="Garamond" w:hAnsi="Garamond" w:cs="Garamond"/>
          <w:color w:val="000000"/>
          <w:spacing w:val="0"/>
          <w:w w:val="100"/>
          <w:position w:val="0"/>
          <w:sz w:val="18"/>
          <w:szCs w:val="18"/>
        </w:rPr>
        <w:t>10</w:t>
      </w:r>
      <w:r>
        <w:rPr>
          <w:color w:val="000000"/>
          <w:spacing w:val="0"/>
          <w:w w:val="100"/>
          <w:position w:val="0"/>
        </w:rPr>
        <w:t>号文发布之前产生的贷记长期投资一股权投资差额，按</w:t>
      </w:r>
      <w:r>
        <w:rPr>
          <w:rFonts w:ascii="Garamond" w:eastAsia="Garamond" w:hAnsi="Garamond" w:cs="Garamond"/>
          <w:color w:val="000000"/>
          <w:spacing w:val="0"/>
          <w:w w:val="100"/>
          <w:position w:val="0"/>
          <w:sz w:val="18"/>
          <w:szCs w:val="18"/>
        </w:rPr>
        <w:t xml:space="preserve">10 </w:t>
      </w:r>
      <w:r>
        <w:rPr>
          <w:color w:val="000000"/>
          <w:spacing w:val="0"/>
          <w:w w:val="100"/>
          <w:position w:val="0"/>
        </w:rPr>
        <w:t>年平均摊销，在财会</w:t>
      </w:r>
      <w:r>
        <w:rPr>
          <w:color w:val="000000"/>
          <w:spacing w:val="0"/>
          <w:w w:val="100"/>
          <w:position w:val="0"/>
        </w:rPr>
        <w:t>[</w:t>
      </w:r>
      <w:r>
        <w:rPr>
          <w:rFonts w:ascii="Garamond" w:eastAsia="Garamond" w:hAnsi="Garamond" w:cs="Garamond"/>
          <w:color w:val="000000"/>
          <w:spacing w:val="0"/>
          <w:w w:val="100"/>
          <w:position w:val="0"/>
          <w:sz w:val="18"/>
          <w:szCs w:val="18"/>
        </w:rPr>
        <w:t>2003</w:t>
      </w:r>
      <w:r>
        <w:rPr>
          <w:color w:val="000000"/>
          <w:spacing w:val="0"/>
          <w:w w:val="100"/>
          <w:position w:val="0"/>
        </w:rPr>
        <w:t xml:space="preserve">] </w:t>
      </w:r>
      <w:r>
        <w:rPr>
          <w:rFonts w:ascii="Garamond" w:eastAsia="Garamond" w:hAnsi="Garamond" w:cs="Garamond"/>
          <w:color w:val="000000"/>
          <w:spacing w:val="0"/>
          <w:w w:val="100"/>
          <w:position w:val="0"/>
          <w:sz w:val="18"/>
          <w:szCs w:val="18"/>
        </w:rPr>
        <w:t>10</w:t>
      </w:r>
      <w:r>
        <w:rPr>
          <w:color w:val="000000"/>
          <w:spacing w:val="0"/>
          <w:w w:val="100"/>
          <w:position w:val="0"/>
        </w:rPr>
        <w:t>号文发布之后产生的贷记资本公积一股权投资准备。</w:t>
      </w:r>
    </w:p>
    <w:p>
      <w:pPr>
        <w:pStyle w:val="Style69"/>
        <w:keepNext w:val="0"/>
        <w:keepLines w:val="0"/>
        <w:widowControl w:val="0"/>
        <w:shd w:val="clear" w:color="auto" w:fill="auto"/>
        <w:bidi w:val="0"/>
        <w:spacing w:before="0" w:after="0" w:line="415" w:lineRule="auto"/>
        <w:ind w:left="0" w:right="0" w:firstLine="640"/>
        <w:jc w:val="left"/>
        <w:rPr>
          <w:sz w:val="19"/>
          <w:szCs w:val="19"/>
        </w:rPr>
      </w:pPr>
      <w:r>
        <w:rPr>
          <w:rFonts w:ascii="Garamond" w:eastAsia="Garamond" w:hAnsi="Garamond" w:cs="Garamond"/>
          <w:b/>
          <w:bCs/>
          <w:color w:val="000000"/>
          <w:spacing w:val="0"/>
          <w:w w:val="100"/>
          <w:position w:val="0"/>
          <w:sz w:val="18"/>
          <w:szCs w:val="18"/>
        </w:rPr>
        <w:t>d.</w:t>
      </w:r>
      <w:r>
        <w:rPr>
          <w:b/>
          <w:bCs/>
          <w:color w:val="000000"/>
          <w:spacing w:val="0"/>
          <w:w w:val="100"/>
          <w:position w:val="0"/>
          <w:sz w:val="19"/>
          <w:szCs w:val="19"/>
        </w:rPr>
        <w:t>收益确定方法</w:t>
      </w:r>
    </w:p>
    <w:p>
      <w:pPr>
        <w:pStyle w:val="Style69"/>
        <w:keepNext w:val="0"/>
        <w:keepLines w:val="0"/>
        <w:widowControl w:val="0"/>
        <w:shd w:val="clear" w:color="auto" w:fill="auto"/>
        <w:bidi w:val="0"/>
        <w:spacing w:before="0" w:after="60" w:line="352" w:lineRule="exact"/>
        <w:ind w:left="640" w:right="0" w:firstLine="0"/>
        <w:jc w:val="both"/>
      </w:pPr>
      <w:r>
        <w:rPr>
          <w:color w:val="000000"/>
          <w:spacing w:val="0"/>
          <w:w w:val="100"/>
          <w:position w:val="0"/>
        </w:rPr>
        <w:t>对于股票投资和其它股权投资，若本公司持有被投资单位有表决权资本总额</w:t>
      </w:r>
      <w:r>
        <w:rPr>
          <w:rFonts w:ascii="Garamond" w:eastAsia="Garamond" w:hAnsi="Garamond" w:cs="Garamond"/>
          <w:color w:val="000000"/>
          <w:spacing w:val="0"/>
          <w:w w:val="100"/>
          <w:position w:val="0"/>
          <w:sz w:val="18"/>
          <w:szCs w:val="18"/>
        </w:rPr>
        <w:t>20%</w:t>
      </w:r>
      <w:r>
        <w:rPr>
          <w:color w:val="000000"/>
          <w:spacing w:val="0"/>
          <w:w w:val="100"/>
          <w:position w:val="0"/>
        </w:rPr>
        <w:t>以下或持 有被投资单位有表决权资本总额</w:t>
      </w:r>
      <w:r>
        <w:rPr>
          <w:rFonts w:ascii="Garamond" w:eastAsia="Garamond" w:hAnsi="Garamond" w:cs="Garamond"/>
          <w:color w:val="000000"/>
          <w:spacing w:val="0"/>
          <w:w w:val="100"/>
          <w:position w:val="0"/>
          <w:sz w:val="18"/>
          <w:szCs w:val="18"/>
        </w:rPr>
        <w:t>20%</w:t>
      </w:r>
      <w:r>
        <w:rPr>
          <w:color w:val="000000"/>
          <w:spacing w:val="0"/>
          <w:w w:val="100"/>
          <w:position w:val="0"/>
        </w:rPr>
        <w:t>或以上，但不具有重大影响的，按成本法核算；若本 公司持有被投资单位有表决权资本总额</w:t>
      </w:r>
      <w:r>
        <w:rPr>
          <w:rFonts w:ascii="Garamond" w:eastAsia="Garamond" w:hAnsi="Garamond" w:cs="Garamond"/>
          <w:color w:val="000000"/>
          <w:spacing w:val="0"/>
          <w:w w:val="100"/>
          <w:position w:val="0"/>
          <w:sz w:val="18"/>
          <w:szCs w:val="18"/>
        </w:rPr>
        <w:t>20%</w:t>
      </w:r>
      <w:r>
        <w:rPr>
          <w:color w:val="000000"/>
          <w:spacing w:val="0"/>
          <w:w w:val="100"/>
          <w:position w:val="0"/>
        </w:rPr>
        <w:t>或以上，或虽投资不足</w:t>
      </w:r>
      <w:r>
        <w:rPr>
          <w:rFonts w:ascii="Garamond" w:eastAsia="Garamond" w:hAnsi="Garamond" w:cs="Garamond"/>
          <w:color w:val="000000"/>
          <w:spacing w:val="0"/>
          <w:w w:val="100"/>
          <w:position w:val="0"/>
          <w:sz w:val="18"/>
          <w:szCs w:val="18"/>
        </w:rPr>
        <w:t>20%</w:t>
      </w:r>
      <w:r>
        <w:rPr>
          <w:color w:val="000000"/>
          <w:spacing w:val="0"/>
          <w:w w:val="100"/>
          <w:position w:val="0"/>
        </w:rPr>
        <w:t>，但有重大影响的， 按权益法核算。</w:t>
      </w:r>
    </w:p>
    <w:p>
      <w:pPr>
        <w:pStyle w:val="Style69"/>
        <w:keepNext w:val="0"/>
        <w:keepLines w:val="0"/>
        <w:widowControl w:val="0"/>
        <w:shd w:val="clear" w:color="auto" w:fill="auto"/>
        <w:bidi w:val="0"/>
        <w:spacing w:before="0" w:after="60" w:line="350" w:lineRule="exact"/>
        <w:ind w:left="640" w:right="0" w:firstLine="0"/>
        <w:jc w:val="both"/>
      </w:pPr>
      <w:r>
        <w:rPr>
          <w:color w:val="000000"/>
          <w:spacing w:val="0"/>
          <w:w w:val="100"/>
          <w:position w:val="0"/>
        </w:rPr>
        <w:t>采用成本法核算的，在被投资单位宣告发放现金股利时确认投资收益，采用权益法核算的， 在各会计期末按应分享或应分担的被投资单位实现的净利润或发生的净亏损的份额，确认 投资收益，并调整长期股权投资的账面价值。</w:t>
      </w:r>
    </w:p>
    <w:p>
      <w:pPr>
        <w:pStyle w:val="Style69"/>
        <w:keepNext w:val="0"/>
        <w:keepLines w:val="0"/>
        <w:widowControl w:val="0"/>
        <w:shd w:val="clear" w:color="auto" w:fill="auto"/>
        <w:bidi w:val="0"/>
        <w:spacing w:before="0" w:after="60" w:line="350" w:lineRule="exact"/>
        <w:ind w:left="0" w:right="0" w:firstLine="640"/>
        <w:jc w:val="left"/>
        <w:rPr>
          <w:sz w:val="19"/>
          <w:szCs w:val="19"/>
        </w:rPr>
      </w:pPr>
      <w:bookmarkStart w:id="486" w:name="bookmark486"/>
      <w:r>
        <w:rPr>
          <w:b/>
          <w:bCs/>
          <w:color w:val="000000"/>
          <w:spacing w:val="0"/>
          <w:w w:val="100"/>
          <w:position w:val="0"/>
          <w:sz w:val="19"/>
          <w:szCs w:val="19"/>
        </w:rPr>
        <w:t>（</w:t>
      </w:r>
      <w:bookmarkEnd w:id="486"/>
      <w:r>
        <w:rPr>
          <w:rFonts w:ascii="Garamond" w:eastAsia="Garamond" w:hAnsi="Garamond" w:cs="Garamond"/>
          <w:b/>
          <w:bCs/>
          <w:color w:val="000000"/>
          <w:spacing w:val="0"/>
          <w:w w:val="100"/>
          <w:position w:val="0"/>
          <w:sz w:val="18"/>
          <w:szCs w:val="18"/>
        </w:rPr>
        <w:t>2</w:t>
      </w:r>
      <w:r>
        <w:rPr>
          <w:b/>
          <w:bCs/>
          <w:color w:val="000000"/>
          <w:spacing w:val="0"/>
          <w:w w:val="100"/>
          <w:position w:val="0"/>
          <w:sz w:val="19"/>
          <w:szCs w:val="19"/>
        </w:rPr>
        <w:t>）长期债权投资</w:t>
      </w:r>
    </w:p>
    <w:p>
      <w:pPr>
        <w:pStyle w:val="Style69"/>
        <w:keepNext w:val="0"/>
        <w:keepLines w:val="0"/>
        <w:widowControl w:val="0"/>
        <w:shd w:val="clear" w:color="auto" w:fill="auto"/>
        <w:bidi w:val="0"/>
        <w:spacing w:before="0" w:after="60" w:line="350" w:lineRule="exact"/>
        <w:ind w:left="640" w:right="0" w:firstLine="0"/>
        <w:jc w:val="both"/>
      </w:pPr>
      <w:r>
        <w:rPr>
          <w:color w:val="000000"/>
          <w:spacing w:val="0"/>
          <w:w w:val="100"/>
          <w:position w:val="0"/>
        </w:rPr>
        <w:t>按实际支付的价款扣除支付的税金、手续费等各项附加费用，以及支付的自发行日起至购 入债券日止的应计利息后的余额作为实际成本，实际成本与债券票面价值的差额，作为溢 价或折价，债券的溢价或折价在债券存续期间内于确认相关债券利息收入时摊销，摊销方 法为直线法。</w:t>
      </w:r>
    </w:p>
    <w:p>
      <w:pPr>
        <w:pStyle w:val="Style69"/>
        <w:keepNext w:val="0"/>
        <w:keepLines w:val="0"/>
        <w:widowControl w:val="0"/>
        <w:shd w:val="clear" w:color="auto" w:fill="auto"/>
        <w:bidi w:val="0"/>
        <w:spacing w:before="0" w:after="60" w:line="348" w:lineRule="exact"/>
        <w:ind w:left="640" w:right="0" w:firstLine="0"/>
        <w:jc w:val="both"/>
      </w:pPr>
      <w:r>
        <w:rPr>
          <w:color w:val="000000"/>
          <w:spacing w:val="0"/>
          <w:w w:val="100"/>
          <w:position w:val="0"/>
        </w:rPr>
        <w:t>收益确认方法：债券投资按期计算应收利息。计算的债券投资利息收入，经调整债券投资 溢价或折价摊销后的金额确认为当期投资收益。其他债权投资按期计算的应收利息，确认 为当期投资收益。</w:t>
      </w:r>
    </w:p>
    <w:p>
      <w:pPr>
        <w:pStyle w:val="Style69"/>
        <w:keepNext w:val="0"/>
        <w:keepLines w:val="0"/>
        <w:widowControl w:val="0"/>
        <w:shd w:val="clear" w:color="auto" w:fill="auto"/>
        <w:bidi w:val="0"/>
        <w:spacing w:before="0" w:after="60" w:line="350" w:lineRule="exact"/>
        <w:ind w:left="0" w:right="0" w:firstLine="640"/>
        <w:jc w:val="left"/>
        <w:rPr>
          <w:sz w:val="19"/>
          <w:szCs w:val="19"/>
        </w:rPr>
      </w:pPr>
      <w:bookmarkStart w:id="487" w:name="bookmark487"/>
      <w:r>
        <w:rPr>
          <w:b/>
          <w:bCs/>
          <w:color w:val="000000"/>
          <w:spacing w:val="0"/>
          <w:w w:val="100"/>
          <w:position w:val="0"/>
          <w:sz w:val="19"/>
          <w:szCs w:val="19"/>
        </w:rPr>
        <w:t>（</w:t>
      </w:r>
      <w:bookmarkEnd w:id="487"/>
      <w:r>
        <w:rPr>
          <w:rFonts w:ascii="Garamond" w:eastAsia="Garamond" w:hAnsi="Garamond" w:cs="Garamond"/>
          <w:b/>
          <w:bCs/>
          <w:color w:val="000000"/>
          <w:spacing w:val="0"/>
          <w:w w:val="100"/>
          <w:position w:val="0"/>
          <w:sz w:val="18"/>
          <w:szCs w:val="18"/>
        </w:rPr>
        <w:t>3</w:t>
      </w:r>
      <w:r>
        <w:rPr>
          <w:b/>
          <w:bCs/>
          <w:color w:val="000000"/>
          <w:spacing w:val="0"/>
          <w:w w:val="100"/>
          <w:position w:val="0"/>
          <w:sz w:val="19"/>
          <w:szCs w:val="19"/>
        </w:rPr>
        <w:t>）长期投资减值准备</w:t>
      </w:r>
    </w:p>
    <w:p>
      <w:pPr>
        <w:pStyle w:val="Style69"/>
        <w:keepNext w:val="0"/>
        <w:keepLines w:val="0"/>
        <w:widowControl w:val="0"/>
        <w:shd w:val="clear" w:color="auto" w:fill="auto"/>
        <w:bidi w:val="0"/>
        <w:spacing w:before="0" w:after="60" w:line="350" w:lineRule="exact"/>
        <w:ind w:left="640" w:right="0" w:firstLine="0"/>
        <w:jc w:val="both"/>
      </w:pPr>
      <w:r>
        <w:rPr>
          <w:color w:val="000000"/>
          <w:spacing w:val="0"/>
          <w:w w:val="100"/>
          <w:position w:val="0"/>
        </w:rPr>
        <w:t>年末，对长期投资逐项进行检查，如果长期投资的市价持续下跌或被投资单位经营状况恶 化等原因导致其可收回金额低于投资的账面价值，则对可收回金额低于长期投资账面价值 的部分计提长期投资减值准备，并确认为当期投资损失。对已计提减值准备的长期投资的 价值又得以恢复的，则在原已确认的投资损失的数额内转回。对有确凿证据表明确实无法</w:t>
      </w:r>
    </w:p>
    <w:p>
      <w:pPr>
        <w:pStyle w:val="Style69"/>
        <w:keepNext w:val="0"/>
        <w:keepLines w:val="0"/>
        <w:widowControl w:val="0"/>
        <w:shd w:val="clear" w:color="auto" w:fill="auto"/>
        <w:bidi w:val="0"/>
        <w:spacing w:before="0" w:after="180" w:line="240" w:lineRule="auto"/>
        <w:ind w:left="0" w:right="0" w:firstLine="640"/>
        <w:jc w:val="both"/>
      </w:pPr>
      <w:r>
        <w:rPr>
          <w:color w:val="000000"/>
          <w:spacing w:val="0"/>
          <w:w w:val="100"/>
          <w:position w:val="0"/>
        </w:rPr>
        <w:t>收回的长期投资，经适当程序批准后作为资产损失，冲销已计提的长期投资减值准备。</w:t>
      </w:r>
    </w:p>
    <w:p>
      <w:pPr>
        <w:pStyle w:val="Style69"/>
        <w:keepNext w:val="0"/>
        <w:keepLines w:val="0"/>
        <w:widowControl w:val="0"/>
        <w:numPr>
          <w:ilvl w:val="0"/>
          <w:numId w:val="19"/>
        </w:numPr>
        <w:shd w:val="clear" w:color="auto" w:fill="auto"/>
        <w:tabs>
          <w:tab w:pos="555" w:val="left"/>
        </w:tabs>
        <w:bidi w:val="0"/>
        <w:spacing w:before="0" w:after="100" w:line="240" w:lineRule="auto"/>
        <w:ind w:left="0" w:right="0" w:firstLine="0"/>
        <w:jc w:val="left"/>
        <w:rPr>
          <w:sz w:val="19"/>
          <w:szCs w:val="19"/>
        </w:rPr>
      </w:pPr>
      <w:bookmarkStart w:id="488" w:name="bookmark488"/>
      <w:bookmarkEnd w:id="488"/>
      <w:r>
        <w:rPr>
          <w:b/>
          <w:bCs/>
          <w:color w:val="000000"/>
          <w:spacing w:val="0"/>
          <w:w w:val="100"/>
          <w:position w:val="0"/>
          <w:sz w:val="19"/>
          <w:szCs w:val="19"/>
        </w:rPr>
        <w:t>固定资产及其折旧核算方法</w:t>
      </w:r>
    </w:p>
    <w:p>
      <w:pPr>
        <w:pStyle w:val="Style69"/>
        <w:keepNext w:val="0"/>
        <w:keepLines w:val="0"/>
        <w:widowControl w:val="0"/>
        <w:shd w:val="clear" w:color="auto" w:fill="auto"/>
        <w:tabs>
          <w:tab w:pos="1222" w:val="left"/>
        </w:tabs>
        <w:bidi w:val="0"/>
        <w:spacing w:before="0" w:after="100" w:line="343" w:lineRule="exact"/>
        <w:ind w:left="640" w:right="0" w:firstLine="0"/>
        <w:jc w:val="both"/>
      </w:pPr>
      <w:bookmarkStart w:id="489" w:name="bookmark489"/>
      <w:r>
        <w:rPr>
          <w:color w:val="000000"/>
          <w:spacing w:val="0"/>
          <w:w w:val="100"/>
          <w:position w:val="0"/>
        </w:rPr>
        <w:t>（</w:t>
      </w:r>
      <w:bookmarkEnd w:id="489"/>
      <w:r>
        <w:rPr>
          <w:rFonts w:ascii="Garamond" w:eastAsia="Garamond" w:hAnsi="Garamond" w:cs="Garamond"/>
          <w:color w:val="000000"/>
          <w:spacing w:val="0"/>
          <w:w w:val="100"/>
          <w:position w:val="0"/>
          <w:sz w:val="18"/>
          <w:szCs w:val="18"/>
        </w:rPr>
        <w:t>1</w:t>
      </w:r>
      <w:r>
        <w:rPr>
          <w:color w:val="000000"/>
          <w:spacing w:val="0"/>
          <w:w w:val="100"/>
          <w:position w:val="0"/>
        </w:rPr>
        <w:t>）</w:t>
        <w:tab/>
        <w:t>固定资产标准：使用期限在一年以上的房屋、建筑物、机器、机械、运输工具以及 其他与生产、经营有关的设备、器具、工具等，以及不属于生产、经营主要设备的，但单 位价值在人民币</w:t>
      </w:r>
      <w:r>
        <w:rPr>
          <w:rFonts w:ascii="Garamond" w:eastAsia="Garamond" w:hAnsi="Garamond" w:cs="Garamond"/>
          <w:color w:val="000000"/>
          <w:spacing w:val="0"/>
          <w:w w:val="100"/>
          <w:position w:val="0"/>
          <w:sz w:val="18"/>
          <w:szCs w:val="18"/>
        </w:rPr>
        <w:t>2000</w:t>
      </w:r>
      <w:r>
        <w:rPr>
          <w:color w:val="000000"/>
          <w:spacing w:val="0"/>
          <w:w w:val="100"/>
          <w:position w:val="0"/>
        </w:rPr>
        <w:t>元以上并且使用年限在两年以上的资产。</w:t>
      </w:r>
    </w:p>
    <w:p>
      <w:pPr>
        <w:pStyle w:val="Style69"/>
        <w:keepNext w:val="0"/>
        <w:keepLines w:val="0"/>
        <w:widowControl w:val="0"/>
        <w:shd w:val="clear" w:color="auto" w:fill="auto"/>
        <w:bidi w:val="0"/>
        <w:spacing w:before="0" w:after="100" w:line="360" w:lineRule="exact"/>
        <w:ind w:left="640" w:right="0" w:firstLine="0"/>
        <w:jc w:val="both"/>
      </w:pPr>
      <w:bookmarkStart w:id="490" w:name="bookmark490"/>
      <w:r>
        <w:rPr>
          <w:color w:val="000000"/>
          <w:spacing w:val="0"/>
          <w:w w:val="100"/>
          <w:position w:val="0"/>
        </w:rPr>
        <w:t>（</w:t>
      </w:r>
      <w:bookmarkEnd w:id="490"/>
      <w:r>
        <w:rPr>
          <w:rFonts w:ascii="Garamond" w:eastAsia="Garamond" w:hAnsi="Garamond" w:cs="Garamond"/>
          <w:color w:val="000000"/>
          <w:spacing w:val="0"/>
          <w:w w:val="100"/>
          <w:position w:val="0"/>
          <w:sz w:val="18"/>
          <w:szCs w:val="18"/>
        </w:rPr>
        <w:t>2</w:t>
      </w:r>
      <w:r>
        <w:rPr>
          <w:color w:val="000000"/>
          <w:spacing w:val="0"/>
          <w:w w:val="100"/>
          <w:position w:val="0"/>
        </w:rPr>
        <w:t>） 固定资产的分类：本公司固定资产分为房屋及建筑物、机械设备、运输设备、电子 设备、生产性生物资产以及其他设备。</w:t>
      </w:r>
    </w:p>
    <w:p>
      <w:pPr>
        <w:pStyle w:val="Style69"/>
        <w:keepNext w:val="0"/>
        <w:keepLines w:val="0"/>
        <w:widowControl w:val="0"/>
        <w:shd w:val="clear" w:color="auto" w:fill="auto"/>
        <w:tabs>
          <w:tab w:pos="1222" w:val="left"/>
        </w:tabs>
        <w:bidi w:val="0"/>
        <w:spacing w:before="0" w:after="100" w:line="346" w:lineRule="exact"/>
        <w:ind w:left="0" w:right="0" w:firstLine="640"/>
        <w:jc w:val="left"/>
      </w:pPr>
      <w:bookmarkStart w:id="491" w:name="bookmark491"/>
      <w:r>
        <w:rPr>
          <w:color w:val="000000"/>
          <w:spacing w:val="0"/>
          <w:w w:val="100"/>
          <w:position w:val="0"/>
        </w:rPr>
        <w:t>（</w:t>
      </w:r>
      <w:bookmarkEnd w:id="491"/>
      <w:r>
        <w:rPr>
          <w:rFonts w:ascii="Garamond" w:eastAsia="Garamond" w:hAnsi="Garamond" w:cs="Garamond"/>
          <w:color w:val="000000"/>
          <w:spacing w:val="0"/>
          <w:w w:val="100"/>
          <w:position w:val="0"/>
          <w:sz w:val="18"/>
          <w:szCs w:val="18"/>
        </w:rPr>
        <w:t>3</w:t>
      </w:r>
      <w:r>
        <w:rPr>
          <w:color w:val="000000"/>
          <w:spacing w:val="0"/>
          <w:w w:val="100"/>
          <w:position w:val="0"/>
        </w:rPr>
        <w:t>）</w:t>
        <w:tab/>
        <w:t>固定资产的计价方法：固定资产按取得时的实际成本计价。</w:t>
      </w:r>
    </w:p>
    <w:p>
      <w:pPr>
        <w:pStyle w:val="Style69"/>
        <w:keepNext w:val="0"/>
        <w:keepLines w:val="0"/>
        <w:widowControl w:val="0"/>
        <w:shd w:val="clear" w:color="auto" w:fill="auto"/>
        <w:tabs>
          <w:tab w:pos="1222" w:val="left"/>
        </w:tabs>
        <w:bidi w:val="0"/>
        <w:spacing w:before="0" w:after="340" w:line="346" w:lineRule="exact"/>
        <w:ind w:left="640" w:right="0" w:firstLine="0"/>
        <w:jc w:val="both"/>
      </w:pPr>
      <w:bookmarkStart w:id="492" w:name="bookmark492"/>
      <w:r>
        <w:rPr>
          <w:color w:val="000000"/>
          <w:spacing w:val="0"/>
          <w:w w:val="100"/>
          <w:position w:val="0"/>
        </w:rPr>
        <w:t>（</w:t>
      </w:r>
      <w:bookmarkEnd w:id="492"/>
      <w:r>
        <w:rPr>
          <w:rFonts w:ascii="Garamond" w:eastAsia="Garamond" w:hAnsi="Garamond" w:cs="Garamond"/>
          <w:color w:val="000000"/>
          <w:spacing w:val="0"/>
          <w:w w:val="100"/>
          <w:position w:val="0"/>
          <w:sz w:val="18"/>
          <w:szCs w:val="18"/>
        </w:rPr>
        <w:t>4</w:t>
      </w:r>
      <w:r>
        <w:rPr>
          <w:color w:val="000000"/>
          <w:spacing w:val="0"/>
          <w:w w:val="100"/>
          <w:position w:val="0"/>
        </w:rPr>
        <w:t>）</w:t>
        <w:tab/>
        <w:t>固定资产折旧方法：固定资产折旧采用直线法计算，按各类固定资产的原值和估计 的使用年限扣除估计残值（原值的</w:t>
      </w:r>
      <w:r>
        <w:rPr>
          <w:rFonts w:ascii="Garamond" w:eastAsia="Garamond" w:hAnsi="Garamond" w:cs="Garamond"/>
          <w:color w:val="000000"/>
          <w:spacing w:val="0"/>
          <w:w w:val="100"/>
          <w:position w:val="0"/>
          <w:sz w:val="18"/>
          <w:szCs w:val="18"/>
        </w:rPr>
        <w:t>5%</w:t>
      </w:r>
      <w:r>
        <w:rPr>
          <w:color w:val="000000"/>
          <w:spacing w:val="0"/>
          <w:w w:val="100"/>
          <w:position w:val="0"/>
        </w:rPr>
        <w:t>）确定其折旧率，年分类折旧率如下：</w:t>
      </w:r>
    </w:p>
    <w:tbl>
      <w:tblPr>
        <w:tblOverlap w:val="never"/>
        <w:jc w:val="center"/>
        <w:tblLayout w:type="fixed"/>
      </w:tblPr>
      <w:tblGrid>
        <w:gridCol w:w="2582"/>
        <w:gridCol w:w="3595"/>
        <w:gridCol w:w="2107"/>
      </w:tblGrid>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资产类别</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估计使用年限</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年折旧率</w:t>
            </w:r>
          </w:p>
        </w:tc>
      </w:tr>
      <w:tr>
        <w:trPr>
          <w:trHeight w:val="46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 xml:space="preserve">25-45 </w:t>
            </w:r>
            <w:r>
              <w:rPr>
                <w:color w:val="000000"/>
                <w:spacing w:val="0"/>
                <w:w w:val="100"/>
                <w:position w:val="0"/>
                <w:sz w:val="18"/>
                <w:szCs w:val="18"/>
              </w:rPr>
              <w:t>年</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Garamond" w:eastAsia="Garamond" w:hAnsi="Garamond" w:cs="Garamond"/>
                <w:color w:val="000000"/>
                <w:spacing w:val="0"/>
                <w:w w:val="100"/>
                <w:position w:val="0"/>
                <w:sz w:val="18"/>
                <w:szCs w:val="18"/>
              </w:rPr>
              <w:t>3.8-2.11%</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机械设备</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10</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Garamond" w:eastAsia="Garamond" w:hAnsi="Garamond" w:cs="Garamond"/>
                <w:color w:val="000000"/>
                <w:spacing w:val="0"/>
                <w:w w:val="100"/>
                <w:position w:val="0"/>
                <w:sz w:val="18"/>
                <w:szCs w:val="18"/>
              </w:rPr>
              <w:t>9.5%</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820" w:right="0" w:firstLine="0"/>
              <w:jc w:val="both"/>
              <w:rPr>
                <w:sz w:val="18"/>
                <w:szCs w:val="18"/>
              </w:rPr>
            </w:pPr>
            <w:r>
              <w:rPr>
                <w:rFonts w:ascii="Garamond" w:eastAsia="Garamond" w:hAnsi="Garamond" w:cs="Garamond"/>
                <w:color w:val="000000"/>
                <w:spacing w:val="0"/>
                <w:w w:val="100"/>
                <w:position w:val="0"/>
                <w:sz w:val="18"/>
                <w:szCs w:val="18"/>
              </w:rPr>
              <w:t>8</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Garamond" w:eastAsia="Garamond" w:hAnsi="Garamond" w:cs="Garamond"/>
                <w:color w:val="000000"/>
                <w:spacing w:val="0"/>
                <w:w w:val="100"/>
                <w:position w:val="0"/>
                <w:sz w:val="18"/>
                <w:szCs w:val="18"/>
              </w:rPr>
              <w:t>11.875%</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820" w:right="0" w:firstLine="0"/>
              <w:jc w:val="both"/>
              <w:rPr>
                <w:sz w:val="18"/>
                <w:szCs w:val="18"/>
              </w:rPr>
            </w:pPr>
            <w:r>
              <w:rPr>
                <w:rFonts w:ascii="Garamond" w:eastAsia="Garamond" w:hAnsi="Garamond" w:cs="Garamond"/>
                <w:color w:val="000000"/>
                <w:spacing w:val="0"/>
                <w:w w:val="100"/>
                <w:position w:val="0"/>
                <w:sz w:val="18"/>
                <w:szCs w:val="18"/>
              </w:rPr>
              <w:t>5</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Garamond" w:eastAsia="Garamond" w:hAnsi="Garamond" w:cs="Garamond"/>
                <w:color w:val="000000"/>
                <w:spacing w:val="0"/>
                <w:w w:val="100"/>
                <w:position w:val="0"/>
                <w:sz w:val="18"/>
                <w:szCs w:val="18"/>
              </w:rPr>
              <w:t>19%</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820" w:right="0" w:firstLine="0"/>
              <w:jc w:val="both"/>
              <w:rPr>
                <w:sz w:val="18"/>
                <w:szCs w:val="18"/>
              </w:rPr>
            </w:pPr>
            <w:r>
              <w:rPr>
                <w:rFonts w:ascii="Garamond" w:eastAsia="Garamond" w:hAnsi="Garamond" w:cs="Garamond"/>
                <w:color w:val="000000"/>
                <w:spacing w:val="0"/>
                <w:w w:val="100"/>
                <w:position w:val="0"/>
                <w:sz w:val="18"/>
                <w:szCs w:val="18"/>
              </w:rPr>
              <w:t>5</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Garamond" w:eastAsia="Garamond" w:hAnsi="Garamond" w:cs="Garamond"/>
                <w:color w:val="000000"/>
                <w:spacing w:val="0"/>
                <w:w w:val="100"/>
                <w:position w:val="0"/>
                <w:sz w:val="18"/>
                <w:szCs w:val="18"/>
              </w:rPr>
              <w:t>19%</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生产性生物资产</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820" w:right="0" w:firstLine="0"/>
              <w:jc w:val="both"/>
              <w:rPr>
                <w:sz w:val="18"/>
                <w:szCs w:val="18"/>
              </w:rPr>
            </w:pPr>
            <w:r>
              <w:rPr>
                <w:rFonts w:ascii="Garamond" w:eastAsia="Garamond" w:hAnsi="Garamond" w:cs="Garamond"/>
                <w:color w:val="000000"/>
                <w:spacing w:val="0"/>
                <w:w w:val="100"/>
                <w:position w:val="0"/>
                <w:sz w:val="18"/>
                <w:szCs w:val="18"/>
              </w:rPr>
              <w:t>5</w:t>
            </w:r>
            <w:r>
              <w:rPr>
                <w:color w:val="000000"/>
                <w:spacing w:val="0"/>
                <w:w w:val="100"/>
                <w:position w:val="0"/>
                <w:sz w:val="18"/>
                <w:szCs w:val="18"/>
              </w:rPr>
              <w:t>年</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Garamond" w:eastAsia="Garamond" w:hAnsi="Garamond" w:cs="Garamond"/>
                <w:color w:val="000000"/>
                <w:spacing w:val="0"/>
                <w:w w:val="100"/>
                <w:position w:val="0"/>
                <w:sz w:val="18"/>
                <w:szCs w:val="18"/>
              </w:rPr>
              <w:t>19%</w:t>
            </w:r>
          </w:p>
        </w:tc>
      </w:tr>
    </w:tbl>
    <w:p>
      <w:pPr>
        <w:widowControl w:val="0"/>
        <w:spacing w:after="99" w:line="1" w:lineRule="exact"/>
      </w:pPr>
    </w:p>
    <w:p>
      <w:pPr>
        <w:pStyle w:val="Style69"/>
        <w:keepNext w:val="0"/>
        <w:keepLines w:val="0"/>
        <w:widowControl w:val="0"/>
        <w:shd w:val="clear" w:color="auto" w:fill="auto"/>
        <w:bidi w:val="0"/>
        <w:spacing w:before="0" w:after="100" w:line="365" w:lineRule="exact"/>
        <w:ind w:left="640" w:right="0" w:firstLine="0"/>
        <w:jc w:val="both"/>
      </w:pPr>
      <w:bookmarkStart w:id="493" w:name="bookmark493"/>
      <w:r>
        <w:rPr>
          <w:color w:val="000000"/>
          <w:spacing w:val="0"/>
          <w:w w:val="100"/>
          <w:position w:val="0"/>
        </w:rPr>
        <w:t>（</w:t>
      </w:r>
      <w:bookmarkEnd w:id="493"/>
      <w:r>
        <w:rPr>
          <w:rFonts w:ascii="Garamond" w:eastAsia="Garamond" w:hAnsi="Garamond" w:cs="Garamond"/>
          <w:color w:val="000000"/>
          <w:spacing w:val="0"/>
          <w:w w:val="100"/>
          <w:position w:val="0"/>
          <w:sz w:val="18"/>
          <w:szCs w:val="18"/>
        </w:rPr>
        <w:t>5</w:t>
      </w:r>
      <w:r>
        <w:rPr>
          <w:color w:val="000000"/>
          <w:spacing w:val="0"/>
          <w:w w:val="100"/>
          <w:position w:val="0"/>
        </w:rPr>
        <w:t>）固定资产减值准备：期末固定资产按账面价值与可收回净值孰低计量，对由市价持 续下跌，或技术陈旧、损坏、长期闲置等原因导致固定资产可收回金额低于账面价值的， 按单项固定资产可收回金额低于账面价值的差额计提固定资产减值准备。</w:t>
      </w:r>
    </w:p>
    <w:p>
      <w:pPr>
        <w:pStyle w:val="Style69"/>
        <w:keepNext w:val="0"/>
        <w:keepLines w:val="0"/>
        <w:widowControl w:val="0"/>
        <w:shd w:val="clear" w:color="auto" w:fill="auto"/>
        <w:bidi w:val="0"/>
        <w:spacing w:before="0" w:after="180" w:line="362" w:lineRule="exact"/>
        <w:ind w:left="640" w:right="0" w:firstLine="0"/>
        <w:jc w:val="both"/>
      </w:pPr>
      <w:bookmarkStart w:id="494" w:name="bookmark494"/>
      <w:r>
        <w:rPr>
          <w:color w:val="000000"/>
          <w:spacing w:val="0"/>
          <w:w w:val="100"/>
          <w:position w:val="0"/>
        </w:rPr>
        <w:t>（</w:t>
      </w:r>
      <w:bookmarkEnd w:id="494"/>
      <w:r>
        <w:rPr>
          <w:rFonts w:ascii="Garamond" w:eastAsia="Garamond" w:hAnsi="Garamond" w:cs="Garamond"/>
          <w:color w:val="000000"/>
          <w:spacing w:val="0"/>
          <w:w w:val="100"/>
          <w:position w:val="0"/>
          <w:sz w:val="18"/>
          <w:szCs w:val="18"/>
        </w:rPr>
        <w:t>6</w:t>
      </w:r>
      <w:r>
        <w:rPr>
          <w:color w:val="000000"/>
          <w:spacing w:val="0"/>
          <w:w w:val="100"/>
          <w:position w:val="0"/>
        </w:rPr>
        <w:t>）固定资产的改良支出：固定资产的改良支出计入固定资产账面价值，其增计后的金 额不超过该固定资产的可收回金额，除此之外的后续支出，在实际发生的当期确认为费用。 固定资产装修单设“固定资产装修”明细科目核算，并在两次装修期间与固定资产尚可使 用年限两者中较短的期间内，采用直线法单独计提折旧；经营租赁方式租入的固定资产发 生的改良支出，单设"经营租入固定资产改良''科目核算，并在剩余租赁期与租赁资产尚 可使用年限两者中较短的期间内，采用直线法单独计提折旧。</w:t>
      </w:r>
    </w:p>
    <w:p>
      <w:pPr>
        <w:pStyle w:val="Style69"/>
        <w:keepNext w:val="0"/>
        <w:keepLines w:val="0"/>
        <w:widowControl w:val="0"/>
        <w:numPr>
          <w:ilvl w:val="0"/>
          <w:numId w:val="19"/>
        </w:numPr>
        <w:shd w:val="clear" w:color="auto" w:fill="auto"/>
        <w:tabs>
          <w:tab w:pos="555" w:val="left"/>
        </w:tabs>
        <w:bidi w:val="0"/>
        <w:spacing w:before="0" w:after="0" w:line="430" w:lineRule="auto"/>
        <w:ind w:left="0" w:right="0" w:firstLine="0"/>
        <w:jc w:val="left"/>
        <w:rPr>
          <w:sz w:val="19"/>
          <w:szCs w:val="19"/>
        </w:rPr>
      </w:pPr>
      <w:bookmarkStart w:id="495" w:name="bookmark495"/>
      <w:bookmarkEnd w:id="495"/>
      <w:r>
        <w:rPr>
          <w:b/>
          <w:bCs/>
          <w:color w:val="000000"/>
          <w:spacing w:val="0"/>
          <w:w w:val="100"/>
          <w:position w:val="0"/>
          <w:sz w:val="19"/>
          <w:szCs w:val="19"/>
        </w:rPr>
        <w:t>在建工程核算方法</w:t>
      </w:r>
    </w:p>
    <w:p>
      <w:pPr>
        <w:pStyle w:val="Style69"/>
        <w:keepNext w:val="0"/>
        <w:keepLines w:val="0"/>
        <w:widowControl w:val="0"/>
        <w:shd w:val="clear" w:color="auto" w:fill="auto"/>
        <w:bidi w:val="0"/>
        <w:spacing w:before="0" w:after="180" w:line="360" w:lineRule="exact"/>
        <w:ind w:left="640" w:right="0" w:firstLine="0"/>
        <w:jc w:val="both"/>
      </w:pPr>
      <w:r>
        <w:rPr>
          <w:color w:val="000000"/>
          <w:spacing w:val="0"/>
          <w:w w:val="100"/>
          <w:position w:val="0"/>
        </w:rPr>
        <w:t>在建工程是指兴建或安装中的固定资产，在发生时按实际成本计价，包括直接建筑及安装 成本，以及于兴建、安装及测试期间的有关借款利息支出及外汇汇兑损益。在建工程自达 到预定可使用状态时，转作固定资产，并停止利息资本化。年度终了，对于长期停建并预 计在三年内不会重新开工的或其他足以证明发生减值情形的在建工程，按可收回金额低于 账面价值的差额计提在建工程减值准备。</w:t>
      </w:r>
    </w:p>
    <w:p>
      <w:pPr>
        <w:pStyle w:val="Style69"/>
        <w:keepNext w:val="0"/>
        <w:keepLines w:val="0"/>
        <w:widowControl w:val="0"/>
        <w:numPr>
          <w:ilvl w:val="0"/>
          <w:numId w:val="19"/>
        </w:numPr>
        <w:shd w:val="clear" w:color="auto" w:fill="auto"/>
        <w:tabs>
          <w:tab w:pos="555" w:val="left"/>
        </w:tabs>
        <w:bidi w:val="0"/>
        <w:spacing w:before="0" w:after="0" w:line="427" w:lineRule="auto"/>
        <w:ind w:left="0" w:right="0" w:firstLine="0"/>
        <w:jc w:val="left"/>
        <w:rPr>
          <w:sz w:val="19"/>
          <w:szCs w:val="19"/>
        </w:rPr>
      </w:pPr>
      <w:bookmarkStart w:id="496" w:name="bookmark496"/>
      <w:bookmarkEnd w:id="496"/>
      <w:r>
        <w:rPr>
          <w:b/>
          <w:bCs/>
          <w:color w:val="000000"/>
          <w:spacing w:val="0"/>
          <w:w w:val="100"/>
          <w:position w:val="0"/>
          <w:sz w:val="19"/>
          <w:szCs w:val="19"/>
        </w:rPr>
        <w:t>借款费用核算方法</w:t>
      </w:r>
    </w:p>
    <w:p>
      <w:pPr>
        <w:pStyle w:val="Style69"/>
        <w:keepNext w:val="0"/>
        <w:keepLines w:val="0"/>
        <w:widowControl w:val="0"/>
        <w:shd w:val="clear" w:color="auto" w:fill="auto"/>
        <w:bidi w:val="0"/>
        <w:spacing w:before="0" w:after="100" w:line="360" w:lineRule="exact"/>
        <w:ind w:left="640" w:right="0" w:firstLine="0"/>
        <w:jc w:val="both"/>
      </w:pPr>
      <w:bookmarkStart w:id="497" w:name="bookmark497"/>
      <w:r>
        <w:rPr>
          <w:color w:val="000000"/>
          <w:spacing w:val="0"/>
          <w:w w:val="100"/>
          <w:position w:val="0"/>
        </w:rPr>
        <w:t>（</w:t>
      </w:r>
      <w:bookmarkEnd w:id="497"/>
      <w:r>
        <w:rPr>
          <w:rFonts w:ascii="Garamond" w:eastAsia="Garamond" w:hAnsi="Garamond" w:cs="Garamond"/>
          <w:color w:val="000000"/>
          <w:spacing w:val="0"/>
          <w:w w:val="100"/>
          <w:position w:val="0"/>
          <w:sz w:val="18"/>
          <w:szCs w:val="18"/>
        </w:rPr>
        <w:t>1</w:t>
      </w:r>
      <w:r>
        <w:rPr>
          <w:color w:val="000000"/>
          <w:spacing w:val="0"/>
          <w:w w:val="100"/>
          <w:position w:val="0"/>
        </w:rPr>
        <w:t>）借款费用包括因借款而发生的利息、折价或溢价的摊销和辅助费用以及因外币借款 而发生的汇兑差额，因专门借款而发生的利息、折价或溢价的摊销和汇兑差额，在同时具 备下列三个条件时，借款费用予以资本化：</w:t>
      </w:r>
    </w:p>
    <w:p>
      <w:pPr>
        <w:pStyle w:val="Style69"/>
        <w:keepNext w:val="0"/>
        <w:keepLines w:val="0"/>
        <w:widowControl w:val="0"/>
        <w:shd w:val="clear" w:color="auto" w:fill="auto"/>
        <w:bidi w:val="0"/>
        <w:spacing w:before="0" w:after="160" w:line="240" w:lineRule="auto"/>
        <w:ind w:left="0" w:right="0" w:firstLine="640"/>
        <w:jc w:val="left"/>
      </w:pPr>
      <w:r>
        <w:rPr>
          <w:rFonts w:ascii="Garamond" w:eastAsia="Garamond" w:hAnsi="Garamond" w:cs="Garamond"/>
          <w:color w:val="000000"/>
          <w:spacing w:val="0"/>
          <w:w w:val="100"/>
          <w:position w:val="0"/>
          <w:sz w:val="18"/>
          <w:szCs w:val="18"/>
        </w:rPr>
        <w:t>a.</w:t>
      </w:r>
      <w:r>
        <w:rPr>
          <w:color w:val="000000"/>
          <w:spacing w:val="0"/>
          <w:w w:val="100"/>
          <w:position w:val="0"/>
        </w:rPr>
        <w:t>资产支出已经发生;</w:t>
      </w:r>
    </w:p>
    <w:p>
      <w:pPr>
        <w:pStyle w:val="Style69"/>
        <w:keepNext w:val="0"/>
        <w:keepLines w:val="0"/>
        <w:widowControl w:val="0"/>
        <w:numPr>
          <w:ilvl w:val="0"/>
          <w:numId w:val="23"/>
        </w:numPr>
        <w:shd w:val="clear" w:color="auto" w:fill="auto"/>
        <w:tabs>
          <w:tab w:pos="946" w:val="left"/>
        </w:tabs>
        <w:bidi w:val="0"/>
        <w:spacing w:before="0" w:after="160" w:line="240" w:lineRule="auto"/>
        <w:ind w:left="0" w:right="0" w:firstLine="640"/>
        <w:jc w:val="left"/>
      </w:pPr>
      <w:bookmarkStart w:id="498" w:name="bookmark498"/>
      <w:bookmarkEnd w:id="498"/>
      <w:r>
        <w:rPr>
          <w:color w:val="000000"/>
          <w:spacing w:val="0"/>
          <w:w w:val="100"/>
          <w:position w:val="0"/>
        </w:rPr>
        <w:t>借款费用已经发生；</w:t>
      </w:r>
    </w:p>
    <w:p>
      <w:pPr>
        <w:pStyle w:val="Style69"/>
        <w:keepNext w:val="0"/>
        <w:keepLines w:val="0"/>
        <w:widowControl w:val="0"/>
        <w:numPr>
          <w:ilvl w:val="0"/>
          <w:numId w:val="23"/>
        </w:numPr>
        <w:shd w:val="clear" w:color="auto" w:fill="auto"/>
        <w:tabs>
          <w:tab w:pos="946" w:val="left"/>
        </w:tabs>
        <w:bidi w:val="0"/>
        <w:spacing w:before="0" w:after="160" w:line="240" w:lineRule="auto"/>
        <w:ind w:left="0" w:right="0" w:firstLine="640"/>
        <w:jc w:val="left"/>
      </w:pPr>
      <w:bookmarkStart w:id="499" w:name="bookmark499"/>
      <w:bookmarkEnd w:id="499"/>
      <w:r>
        <w:rPr>
          <w:color w:val="000000"/>
          <w:spacing w:val="0"/>
          <w:w w:val="100"/>
          <w:position w:val="0"/>
        </w:rPr>
        <w:t>为使资产达到预定可使用状态所必要的购建活动已经开始。</w:t>
      </w:r>
    </w:p>
    <w:p>
      <w:pPr>
        <w:pStyle w:val="Style69"/>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其他的借款费用，均于发生当期确认费用。</w:t>
      </w:r>
    </w:p>
    <w:p>
      <w:pPr>
        <w:pStyle w:val="Style69"/>
        <w:keepNext w:val="0"/>
        <w:keepLines w:val="0"/>
        <w:widowControl w:val="0"/>
        <w:shd w:val="clear" w:color="auto" w:fill="auto"/>
        <w:bidi w:val="0"/>
        <w:spacing w:before="0" w:after="80" w:line="240" w:lineRule="auto"/>
        <w:ind w:left="0" w:right="0" w:firstLine="740"/>
        <w:jc w:val="left"/>
        <w:rPr>
          <w:sz w:val="19"/>
          <w:szCs w:val="19"/>
        </w:rPr>
      </w:pPr>
      <w:bookmarkStart w:id="500" w:name="bookmark500"/>
      <w:r>
        <w:rPr>
          <w:b/>
          <w:bCs/>
          <w:color w:val="000000"/>
          <w:spacing w:val="0"/>
          <w:w w:val="100"/>
          <w:position w:val="0"/>
          <w:sz w:val="16"/>
          <w:szCs w:val="16"/>
        </w:rPr>
        <w:t>（</w:t>
      </w:r>
      <w:bookmarkEnd w:id="500"/>
      <w:r>
        <w:rPr>
          <w:rFonts w:ascii="Garamond" w:eastAsia="Garamond" w:hAnsi="Garamond" w:cs="Garamond"/>
          <w:b/>
          <w:bCs/>
          <w:color w:val="000000"/>
          <w:spacing w:val="0"/>
          <w:w w:val="100"/>
          <w:position w:val="0"/>
          <w:sz w:val="18"/>
          <w:szCs w:val="18"/>
        </w:rPr>
        <w:t>2</w:t>
      </w:r>
      <w:r>
        <w:rPr>
          <w:b/>
          <w:bCs/>
          <w:color w:val="000000"/>
          <w:spacing w:val="0"/>
          <w:w w:val="100"/>
          <w:position w:val="0"/>
          <w:sz w:val="19"/>
          <w:szCs w:val="19"/>
        </w:rPr>
        <w:t>）资本化金额的确定</w:t>
      </w:r>
    </w:p>
    <w:p>
      <w:pPr>
        <w:pStyle w:val="Style69"/>
        <w:keepNext w:val="0"/>
        <w:keepLines w:val="0"/>
        <w:widowControl w:val="0"/>
        <w:shd w:val="clear" w:color="auto" w:fill="auto"/>
        <w:bidi w:val="0"/>
        <w:spacing w:before="0" w:after="160" w:line="360" w:lineRule="exact"/>
        <w:ind w:left="640" w:right="0" w:firstLine="0"/>
        <w:jc w:val="both"/>
      </w:pPr>
      <w:r>
        <w:rPr>
          <w:color w:val="000000"/>
          <w:spacing w:val="0"/>
          <w:w w:val="100"/>
          <w:position w:val="0"/>
        </w:rPr>
        <w:t>至当期期末止购建固定资产资本化利息的资本化金额，等于累计支出加权平均数乘以资本 化率，资本化率按以下原则确定：</w:t>
      </w:r>
    </w:p>
    <w:p>
      <w:pPr>
        <w:pStyle w:val="Style69"/>
        <w:keepNext w:val="0"/>
        <w:keepLines w:val="0"/>
        <w:widowControl w:val="0"/>
        <w:numPr>
          <w:ilvl w:val="0"/>
          <w:numId w:val="25"/>
        </w:numPr>
        <w:shd w:val="clear" w:color="auto" w:fill="auto"/>
        <w:tabs>
          <w:tab w:pos="936" w:val="left"/>
        </w:tabs>
        <w:bidi w:val="0"/>
        <w:spacing w:before="0" w:after="0" w:line="427" w:lineRule="auto"/>
        <w:ind w:left="0" w:right="0" w:firstLine="640"/>
        <w:jc w:val="left"/>
      </w:pPr>
      <w:bookmarkStart w:id="501" w:name="bookmark501"/>
      <w:bookmarkEnd w:id="501"/>
      <w:r>
        <w:rPr>
          <w:color w:val="000000"/>
          <w:spacing w:val="0"/>
          <w:w w:val="100"/>
          <w:position w:val="0"/>
        </w:rPr>
        <w:t>为购建固定资产只借入一笔专门借款，资本化率为该项借款的利率；</w:t>
      </w:r>
    </w:p>
    <w:p>
      <w:pPr>
        <w:pStyle w:val="Style69"/>
        <w:keepNext w:val="0"/>
        <w:keepLines w:val="0"/>
        <w:widowControl w:val="0"/>
        <w:numPr>
          <w:ilvl w:val="0"/>
          <w:numId w:val="25"/>
        </w:numPr>
        <w:shd w:val="clear" w:color="auto" w:fill="auto"/>
        <w:tabs>
          <w:tab w:pos="946" w:val="left"/>
        </w:tabs>
        <w:bidi w:val="0"/>
        <w:spacing w:before="0" w:after="0" w:line="427" w:lineRule="auto"/>
        <w:ind w:left="0" w:right="0" w:firstLine="640"/>
        <w:jc w:val="left"/>
      </w:pPr>
      <w:bookmarkStart w:id="502" w:name="bookmark502"/>
      <w:bookmarkEnd w:id="502"/>
      <w:r>
        <w:rPr>
          <w:color w:val="000000"/>
          <w:spacing w:val="0"/>
          <w:w w:val="100"/>
          <w:position w:val="0"/>
        </w:rPr>
        <w:t>为购入固定资产借入一笔以上的专门借款，资本化率为这些借款的加权平均利率。</w:t>
      </w:r>
    </w:p>
    <w:p>
      <w:pPr>
        <w:pStyle w:val="Style69"/>
        <w:keepNext w:val="0"/>
        <w:keepLines w:val="0"/>
        <w:widowControl w:val="0"/>
        <w:shd w:val="clear" w:color="auto" w:fill="auto"/>
        <w:bidi w:val="0"/>
        <w:spacing w:before="0" w:after="80" w:line="360" w:lineRule="exact"/>
        <w:ind w:left="0" w:right="0" w:firstLine="640"/>
        <w:jc w:val="left"/>
        <w:rPr>
          <w:sz w:val="19"/>
          <w:szCs w:val="19"/>
        </w:rPr>
      </w:pPr>
      <w:bookmarkStart w:id="503" w:name="bookmark503"/>
      <w:r>
        <w:rPr>
          <w:b/>
          <w:bCs/>
          <w:color w:val="000000"/>
          <w:spacing w:val="0"/>
          <w:w w:val="100"/>
          <w:position w:val="0"/>
          <w:sz w:val="19"/>
          <w:szCs w:val="19"/>
        </w:rPr>
        <w:t>（</w:t>
      </w:r>
      <w:bookmarkEnd w:id="503"/>
      <w:r>
        <w:rPr>
          <w:rFonts w:ascii="Garamond" w:eastAsia="Garamond" w:hAnsi="Garamond" w:cs="Garamond"/>
          <w:b/>
          <w:bCs/>
          <w:color w:val="000000"/>
          <w:spacing w:val="0"/>
          <w:w w:val="100"/>
          <w:position w:val="0"/>
          <w:sz w:val="18"/>
          <w:szCs w:val="18"/>
        </w:rPr>
        <w:t>3</w:t>
      </w:r>
      <w:r>
        <w:rPr>
          <w:b/>
          <w:bCs/>
          <w:color w:val="000000"/>
          <w:spacing w:val="0"/>
          <w:w w:val="100"/>
          <w:position w:val="0"/>
          <w:sz w:val="19"/>
          <w:szCs w:val="19"/>
        </w:rPr>
        <w:t>）暂停资本化</w:t>
      </w:r>
    </w:p>
    <w:p>
      <w:pPr>
        <w:pStyle w:val="Style69"/>
        <w:keepNext w:val="0"/>
        <w:keepLines w:val="0"/>
        <w:widowControl w:val="0"/>
        <w:shd w:val="clear" w:color="auto" w:fill="auto"/>
        <w:bidi w:val="0"/>
        <w:spacing w:before="0" w:after="80" w:line="355" w:lineRule="exact"/>
        <w:ind w:left="640" w:right="0" w:firstLine="0"/>
        <w:jc w:val="both"/>
      </w:pPr>
      <w:r>
        <w:rPr>
          <w:color w:val="000000"/>
          <w:spacing w:val="0"/>
          <w:w w:val="100"/>
          <w:position w:val="0"/>
        </w:rPr>
        <w:t>若固定资产的购建活动发生非正常中断，并且时间连续超过</w:t>
      </w:r>
      <w:r>
        <w:rPr>
          <w:rFonts w:ascii="Garamond" w:eastAsia="Garamond" w:hAnsi="Garamond" w:cs="Garamond"/>
          <w:color w:val="000000"/>
          <w:spacing w:val="0"/>
          <w:w w:val="100"/>
          <w:position w:val="0"/>
          <w:sz w:val="18"/>
          <w:szCs w:val="18"/>
        </w:rPr>
        <w:t>3</w:t>
      </w:r>
      <w:r>
        <w:rPr>
          <w:color w:val="000000"/>
          <w:spacing w:val="0"/>
          <w:w w:val="100"/>
          <w:position w:val="0"/>
        </w:rPr>
        <w:t>个月，则暂停借款费用的资 本化，将其确认为当期费用，直至资产的购建活动重新开始。</w:t>
      </w:r>
    </w:p>
    <w:p>
      <w:pPr>
        <w:pStyle w:val="Style69"/>
        <w:keepNext w:val="0"/>
        <w:keepLines w:val="0"/>
        <w:widowControl w:val="0"/>
        <w:shd w:val="clear" w:color="auto" w:fill="auto"/>
        <w:bidi w:val="0"/>
        <w:spacing w:before="0" w:after="80" w:line="358" w:lineRule="exact"/>
        <w:ind w:left="0" w:right="0" w:firstLine="640"/>
        <w:jc w:val="left"/>
        <w:rPr>
          <w:sz w:val="19"/>
          <w:szCs w:val="19"/>
        </w:rPr>
      </w:pPr>
      <w:bookmarkStart w:id="504" w:name="bookmark504"/>
      <w:r>
        <w:rPr>
          <w:b/>
          <w:bCs/>
          <w:color w:val="000000"/>
          <w:spacing w:val="0"/>
          <w:w w:val="100"/>
          <w:position w:val="0"/>
          <w:sz w:val="19"/>
          <w:szCs w:val="19"/>
        </w:rPr>
        <w:t>（</w:t>
      </w:r>
      <w:bookmarkEnd w:id="504"/>
      <w:r>
        <w:rPr>
          <w:rFonts w:ascii="Garamond" w:eastAsia="Garamond" w:hAnsi="Garamond" w:cs="Garamond"/>
          <w:b/>
          <w:bCs/>
          <w:color w:val="000000"/>
          <w:spacing w:val="0"/>
          <w:w w:val="100"/>
          <w:position w:val="0"/>
          <w:sz w:val="18"/>
          <w:szCs w:val="18"/>
        </w:rPr>
        <w:t>4</w:t>
      </w:r>
      <w:r>
        <w:rPr>
          <w:b/>
          <w:bCs/>
          <w:color w:val="000000"/>
          <w:spacing w:val="0"/>
          <w:w w:val="100"/>
          <w:position w:val="0"/>
          <w:sz w:val="19"/>
          <w:szCs w:val="19"/>
        </w:rPr>
        <w:t>）停止资本化</w:t>
      </w:r>
    </w:p>
    <w:p>
      <w:pPr>
        <w:pStyle w:val="Style69"/>
        <w:keepNext w:val="0"/>
        <w:keepLines w:val="0"/>
        <w:widowControl w:val="0"/>
        <w:shd w:val="clear" w:color="auto" w:fill="auto"/>
        <w:bidi w:val="0"/>
        <w:spacing w:before="0" w:after="220" w:line="360" w:lineRule="exact"/>
        <w:ind w:left="640" w:right="0" w:firstLine="0"/>
        <w:jc w:val="both"/>
      </w:pPr>
      <w:r>
        <w:rPr>
          <w:color w:val="000000"/>
          <w:spacing w:val="0"/>
          <w:w w:val="100"/>
          <w:position w:val="0"/>
        </w:rPr>
        <w:t>当所购建的固定资产达到预定可使用状态时，停止其借款费用的资本化，以后发生的借款 费用于发生当期确认费用。</w:t>
      </w:r>
    </w:p>
    <w:p>
      <w:pPr>
        <w:pStyle w:val="Style69"/>
        <w:keepNext w:val="0"/>
        <w:keepLines w:val="0"/>
        <w:widowControl w:val="0"/>
        <w:numPr>
          <w:ilvl w:val="0"/>
          <w:numId w:val="19"/>
        </w:numPr>
        <w:shd w:val="clear" w:color="auto" w:fill="auto"/>
        <w:tabs>
          <w:tab w:pos="534" w:val="left"/>
        </w:tabs>
        <w:bidi w:val="0"/>
        <w:spacing w:before="0" w:after="0" w:line="425" w:lineRule="auto"/>
        <w:ind w:left="0" w:right="0" w:firstLine="0"/>
        <w:jc w:val="left"/>
        <w:rPr>
          <w:sz w:val="19"/>
          <w:szCs w:val="19"/>
        </w:rPr>
      </w:pPr>
      <w:bookmarkStart w:id="505" w:name="bookmark505"/>
      <w:bookmarkEnd w:id="505"/>
      <w:r>
        <w:rPr>
          <w:b/>
          <w:bCs/>
          <w:color w:val="000000"/>
          <w:spacing w:val="0"/>
          <w:w w:val="100"/>
          <w:position w:val="0"/>
          <w:sz w:val="19"/>
          <w:szCs w:val="19"/>
        </w:rPr>
        <w:t>无形资产核算方法</w:t>
      </w:r>
    </w:p>
    <w:p>
      <w:pPr>
        <w:pStyle w:val="Style69"/>
        <w:keepNext w:val="0"/>
        <w:keepLines w:val="0"/>
        <w:widowControl w:val="0"/>
        <w:shd w:val="clear" w:color="auto" w:fill="auto"/>
        <w:bidi w:val="0"/>
        <w:spacing w:before="0" w:after="80" w:line="355" w:lineRule="exact"/>
        <w:ind w:left="640" w:right="0" w:firstLine="0"/>
        <w:jc w:val="both"/>
      </w:pPr>
      <w:r>
        <w:rPr>
          <w:color w:val="000000"/>
          <w:spacing w:val="0"/>
          <w:w w:val="100"/>
          <w:position w:val="0"/>
        </w:rPr>
        <w:t>对购入或按法律程序申请取得的无形资产，按实际支付金额入账；对接受投资转入的无形 资产，按投资各方确认的价值入账。研究开发费直接计入当期损益。</w:t>
      </w:r>
    </w:p>
    <w:p>
      <w:pPr>
        <w:pStyle w:val="Style69"/>
        <w:keepNext w:val="0"/>
        <w:keepLines w:val="0"/>
        <w:widowControl w:val="0"/>
        <w:shd w:val="clear" w:color="auto" w:fill="auto"/>
        <w:bidi w:val="0"/>
        <w:spacing w:before="0" w:after="80" w:line="360" w:lineRule="exact"/>
        <w:ind w:left="640" w:right="0" w:firstLine="0"/>
        <w:jc w:val="both"/>
      </w:pPr>
      <w:r>
        <w:rPr>
          <w:color w:val="000000"/>
          <w:spacing w:val="0"/>
          <w:w w:val="100"/>
          <w:position w:val="0"/>
        </w:rPr>
        <w:t>期末按账面价值与可收回金额孰低计量，对可收回金额低于账面价值差额计提无形资产减 值准备。</w:t>
      </w:r>
    </w:p>
    <w:p>
      <w:pPr>
        <w:pStyle w:val="Style69"/>
        <w:keepNext w:val="0"/>
        <w:keepLines w:val="0"/>
        <w:widowControl w:val="0"/>
        <w:shd w:val="clear" w:color="auto" w:fill="auto"/>
        <w:bidi w:val="0"/>
        <w:spacing w:before="0" w:after="160" w:line="355" w:lineRule="exact"/>
        <w:ind w:left="640" w:right="0" w:firstLine="0"/>
        <w:jc w:val="both"/>
      </w:pPr>
      <w:r>
        <w:rPr>
          <w:color w:val="000000"/>
          <w:spacing w:val="0"/>
          <w:w w:val="100"/>
          <w:position w:val="0"/>
        </w:rPr>
        <w:t>各种无形资产自取得当月起按其受益期或有效期之较短者内按直线法摊销，无明确受益期 或有效期的按不超过</w:t>
      </w:r>
      <w:r>
        <w:rPr>
          <w:rFonts w:ascii="Garamond" w:eastAsia="Garamond" w:hAnsi="Garamond" w:cs="Garamond"/>
          <w:color w:val="000000"/>
          <w:spacing w:val="0"/>
          <w:w w:val="100"/>
          <w:position w:val="0"/>
          <w:sz w:val="18"/>
          <w:szCs w:val="18"/>
        </w:rPr>
        <w:t>10</w:t>
      </w:r>
      <w:r>
        <w:rPr>
          <w:color w:val="000000"/>
          <w:spacing w:val="0"/>
          <w:w w:val="100"/>
          <w:position w:val="0"/>
        </w:rPr>
        <w:t>年摊销。</w:t>
      </w:r>
    </w:p>
    <w:p>
      <w:pPr>
        <w:pStyle w:val="Style69"/>
        <w:keepNext w:val="0"/>
        <w:keepLines w:val="0"/>
        <w:widowControl w:val="0"/>
        <w:numPr>
          <w:ilvl w:val="0"/>
          <w:numId w:val="19"/>
        </w:numPr>
        <w:shd w:val="clear" w:color="auto" w:fill="auto"/>
        <w:tabs>
          <w:tab w:pos="534" w:val="left"/>
        </w:tabs>
        <w:bidi w:val="0"/>
        <w:spacing w:before="0" w:after="0" w:line="422" w:lineRule="auto"/>
        <w:ind w:left="0" w:right="0" w:firstLine="0"/>
        <w:jc w:val="left"/>
        <w:rPr>
          <w:sz w:val="19"/>
          <w:szCs w:val="19"/>
        </w:rPr>
      </w:pPr>
      <w:bookmarkStart w:id="506" w:name="bookmark506"/>
      <w:bookmarkEnd w:id="506"/>
      <w:r>
        <w:rPr>
          <w:b/>
          <w:bCs/>
          <w:color w:val="000000"/>
          <w:spacing w:val="0"/>
          <w:w w:val="100"/>
          <w:position w:val="0"/>
          <w:sz w:val="19"/>
          <w:szCs w:val="19"/>
        </w:rPr>
        <w:t>长期待摊费用核算方法</w:t>
      </w:r>
    </w:p>
    <w:p>
      <w:pPr>
        <w:pStyle w:val="Style69"/>
        <w:keepNext w:val="0"/>
        <w:keepLines w:val="0"/>
        <w:widowControl w:val="0"/>
        <w:shd w:val="clear" w:color="auto" w:fill="auto"/>
        <w:bidi w:val="0"/>
        <w:spacing w:before="0" w:after="160" w:line="355" w:lineRule="exact"/>
        <w:ind w:left="640" w:right="0" w:firstLine="0"/>
        <w:jc w:val="left"/>
      </w:pPr>
      <w:r>
        <w:rPr>
          <w:color w:val="000000"/>
          <w:spacing w:val="0"/>
          <w:w w:val="100"/>
          <w:position w:val="0"/>
        </w:rPr>
        <w:t>开办费在公司开始生产经营的当月起一次计入开始生产经营当月的损益； 其他长期待摊费用在受益期内平均摊销。</w:t>
      </w:r>
    </w:p>
    <w:p>
      <w:pPr>
        <w:pStyle w:val="Style69"/>
        <w:keepNext w:val="0"/>
        <w:keepLines w:val="0"/>
        <w:widowControl w:val="0"/>
        <w:numPr>
          <w:ilvl w:val="0"/>
          <w:numId w:val="19"/>
        </w:numPr>
        <w:shd w:val="clear" w:color="auto" w:fill="auto"/>
        <w:tabs>
          <w:tab w:pos="534" w:val="left"/>
        </w:tabs>
        <w:bidi w:val="0"/>
        <w:spacing w:before="0" w:after="0" w:line="422" w:lineRule="auto"/>
        <w:ind w:left="0" w:right="0" w:firstLine="0"/>
        <w:jc w:val="left"/>
        <w:rPr>
          <w:sz w:val="19"/>
          <w:szCs w:val="19"/>
        </w:rPr>
      </w:pPr>
      <w:bookmarkStart w:id="507" w:name="bookmark507"/>
      <w:bookmarkEnd w:id="507"/>
      <w:r>
        <w:rPr>
          <w:b/>
          <w:bCs/>
          <w:color w:val="000000"/>
          <w:spacing w:val="0"/>
          <w:w w:val="100"/>
          <w:position w:val="0"/>
          <w:sz w:val="19"/>
          <w:szCs w:val="19"/>
        </w:rPr>
        <w:t>预计负债核算方法</w:t>
      </w:r>
    </w:p>
    <w:p>
      <w:pPr>
        <w:pStyle w:val="Style69"/>
        <w:keepNext w:val="0"/>
        <w:keepLines w:val="0"/>
        <w:widowControl w:val="0"/>
        <w:shd w:val="clear" w:color="auto" w:fill="auto"/>
        <w:bidi w:val="0"/>
        <w:spacing w:before="0" w:after="0" w:line="355" w:lineRule="exact"/>
        <w:ind w:left="0" w:right="0" w:firstLine="640"/>
        <w:jc w:val="left"/>
      </w:pPr>
      <w:r>
        <w:rPr>
          <w:color w:val="000000"/>
          <w:spacing w:val="0"/>
          <w:w w:val="100"/>
          <w:position w:val="0"/>
        </w:rPr>
        <w:t>若与或有事项相关的义务同时符合以下条件，则将其确认为负债：</w:t>
      </w:r>
    </w:p>
    <w:p>
      <w:pPr>
        <w:pStyle w:val="Style69"/>
        <w:keepNext w:val="0"/>
        <w:keepLines w:val="0"/>
        <w:widowControl w:val="0"/>
        <w:shd w:val="clear" w:color="auto" w:fill="auto"/>
        <w:tabs>
          <w:tab w:pos="1147" w:val="left"/>
        </w:tabs>
        <w:bidi w:val="0"/>
        <w:spacing w:before="0" w:after="0" w:line="355" w:lineRule="exact"/>
        <w:ind w:left="0" w:right="0" w:firstLine="640"/>
        <w:jc w:val="left"/>
      </w:pPr>
      <w:bookmarkStart w:id="508" w:name="bookmark508"/>
      <w:r>
        <w:rPr>
          <w:color w:val="000000"/>
          <w:spacing w:val="0"/>
          <w:w w:val="100"/>
          <w:position w:val="0"/>
        </w:rPr>
        <w:t>（</w:t>
      </w:r>
      <w:bookmarkEnd w:id="508"/>
      <w:r>
        <w:rPr>
          <w:rFonts w:ascii="Garamond" w:eastAsia="Garamond" w:hAnsi="Garamond" w:cs="Garamond"/>
          <w:color w:val="000000"/>
          <w:spacing w:val="0"/>
          <w:w w:val="100"/>
          <w:position w:val="0"/>
          <w:sz w:val="18"/>
          <w:szCs w:val="18"/>
        </w:rPr>
        <w:t>1</w:t>
      </w:r>
      <w:r>
        <w:rPr>
          <w:color w:val="000000"/>
          <w:spacing w:val="0"/>
          <w:w w:val="100"/>
          <w:position w:val="0"/>
        </w:rPr>
        <w:t>）</w:t>
        <w:tab/>
        <w:t>该义务是企业承担的现时义务；</w:t>
      </w:r>
    </w:p>
    <w:p>
      <w:pPr>
        <w:pStyle w:val="Style69"/>
        <w:keepNext w:val="0"/>
        <w:keepLines w:val="0"/>
        <w:widowControl w:val="0"/>
        <w:shd w:val="clear" w:color="auto" w:fill="auto"/>
        <w:tabs>
          <w:tab w:pos="1147" w:val="left"/>
        </w:tabs>
        <w:bidi w:val="0"/>
        <w:spacing w:before="0" w:after="0" w:line="355" w:lineRule="exact"/>
        <w:ind w:left="0" w:right="0" w:firstLine="640"/>
        <w:jc w:val="left"/>
      </w:pPr>
      <w:bookmarkStart w:id="509" w:name="bookmark509"/>
      <w:r>
        <w:rPr>
          <w:color w:val="000000"/>
          <w:spacing w:val="0"/>
          <w:w w:val="100"/>
          <w:position w:val="0"/>
        </w:rPr>
        <w:t>（</w:t>
      </w:r>
      <w:bookmarkEnd w:id="509"/>
      <w:r>
        <w:rPr>
          <w:rFonts w:ascii="Garamond" w:eastAsia="Garamond" w:hAnsi="Garamond" w:cs="Garamond"/>
          <w:color w:val="000000"/>
          <w:spacing w:val="0"/>
          <w:w w:val="100"/>
          <w:position w:val="0"/>
          <w:sz w:val="18"/>
          <w:szCs w:val="18"/>
        </w:rPr>
        <w:t>2</w:t>
      </w:r>
      <w:r>
        <w:rPr>
          <w:color w:val="000000"/>
          <w:spacing w:val="0"/>
          <w:w w:val="100"/>
          <w:position w:val="0"/>
        </w:rPr>
        <w:t>）</w:t>
        <w:tab/>
        <w:t>该义务的履行很可能导致经济利益流出企业；</w:t>
      </w:r>
    </w:p>
    <w:p>
      <w:pPr>
        <w:pStyle w:val="Style69"/>
        <w:keepNext w:val="0"/>
        <w:keepLines w:val="0"/>
        <w:widowControl w:val="0"/>
        <w:shd w:val="clear" w:color="auto" w:fill="auto"/>
        <w:tabs>
          <w:tab w:pos="1147" w:val="left"/>
        </w:tabs>
        <w:bidi w:val="0"/>
        <w:spacing w:before="0" w:after="80" w:line="355" w:lineRule="exact"/>
        <w:ind w:left="0" w:right="0" w:firstLine="640"/>
        <w:jc w:val="left"/>
      </w:pPr>
      <w:bookmarkStart w:id="510" w:name="bookmark510"/>
      <w:r>
        <w:rPr>
          <w:color w:val="000000"/>
          <w:spacing w:val="0"/>
          <w:w w:val="100"/>
          <w:position w:val="0"/>
        </w:rPr>
        <w:t>（</w:t>
      </w:r>
      <w:bookmarkEnd w:id="510"/>
      <w:r>
        <w:rPr>
          <w:rFonts w:ascii="Garamond" w:eastAsia="Garamond" w:hAnsi="Garamond" w:cs="Garamond"/>
          <w:color w:val="000000"/>
          <w:spacing w:val="0"/>
          <w:w w:val="100"/>
          <w:position w:val="0"/>
          <w:sz w:val="18"/>
          <w:szCs w:val="18"/>
        </w:rPr>
        <w:t>3</w:t>
      </w:r>
      <w:r>
        <w:rPr>
          <w:color w:val="000000"/>
          <w:spacing w:val="0"/>
          <w:w w:val="100"/>
          <w:position w:val="0"/>
        </w:rPr>
        <w:t>）</w:t>
        <w:tab/>
        <w:t>该义务的金额能够可靠地计量。</w:t>
      </w:r>
    </w:p>
    <w:p>
      <w:pPr>
        <w:pStyle w:val="Style69"/>
        <w:keepNext w:val="0"/>
        <w:keepLines w:val="0"/>
        <w:widowControl w:val="0"/>
        <w:shd w:val="clear" w:color="auto" w:fill="auto"/>
        <w:bidi w:val="0"/>
        <w:spacing w:before="0" w:after="0" w:line="358" w:lineRule="exact"/>
        <w:ind w:left="640" w:right="0" w:firstLine="0"/>
        <w:jc w:val="both"/>
      </w:pPr>
      <w:r>
        <w:rPr>
          <w:color w:val="000000"/>
          <w:spacing w:val="0"/>
          <w:w w:val="100"/>
          <w:position w:val="0"/>
        </w:rPr>
        <w:t>符合上述确认条件的负债，其金额是清偿该负债所需支出的最佳估计数。如果所需支出存 在一个金额范围，则最佳估计数按该范围的上、下限金额的平均数确定；如果所需支出不 存在一个金额范围，则最佳估计数按如下方法确定：</w:t>
      </w:r>
    </w:p>
    <w:p>
      <w:pPr>
        <w:pStyle w:val="Style69"/>
        <w:keepNext w:val="0"/>
        <w:keepLines w:val="0"/>
        <w:widowControl w:val="0"/>
        <w:shd w:val="clear" w:color="auto" w:fill="auto"/>
        <w:tabs>
          <w:tab w:pos="1147" w:val="left"/>
        </w:tabs>
        <w:bidi w:val="0"/>
        <w:spacing w:before="0" w:after="0" w:line="358" w:lineRule="exact"/>
        <w:ind w:left="0" w:right="0" w:firstLine="640"/>
        <w:jc w:val="both"/>
      </w:pPr>
      <w:bookmarkStart w:id="511" w:name="bookmark511"/>
      <w:r>
        <w:rPr>
          <w:color w:val="000000"/>
          <w:spacing w:val="0"/>
          <w:w w:val="100"/>
          <w:position w:val="0"/>
        </w:rPr>
        <w:t>（</w:t>
      </w:r>
      <w:bookmarkEnd w:id="511"/>
      <w:r>
        <w:rPr>
          <w:rFonts w:ascii="Garamond" w:eastAsia="Garamond" w:hAnsi="Garamond" w:cs="Garamond"/>
          <w:color w:val="000000"/>
          <w:spacing w:val="0"/>
          <w:w w:val="100"/>
          <w:position w:val="0"/>
          <w:sz w:val="18"/>
          <w:szCs w:val="18"/>
        </w:rPr>
        <w:t>1</w:t>
      </w:r>
      <w:r>
        <w:rPr>
          <w:color w:val="000000"/>
          <w:spacing w:val="0"/>
          <w:w w:val="100"/>
          <w:position w:val="0"/>
        </w:rPr>
        <w:t>）</w:t>
        <w:tab/>
        <w:t>或有事项涉及单个项目时，最佳估计数按最可能发生金额确定；</w:t>
      </w:r>
    </w:p>
    <w:p>
      <w:pPr>
        <w:pStyle w:val="Style69"/>
        <w:keepNext w:val="0"/>
        <w:keepLines w:val="0"/>
        <w:widowControl w:val="0"/>
        <w:shd w:val="clear" w:color="auto" w:fill="auto"/>
        <w:tabs>
          <w:tab w:pos="1147" w:val="left"/>
        </w:tabs>
        <w:bidi w:val="0"/>
        <w:spacing w:before="0" w:after="80" w:line="358" w:lineRule="exact"/>
        <w:ind w:left="0" w:right="0" w:firstLine="640"/>
        <w:jc w:val="both"/>
      </w:pPr>
      <w:bookmarkStart w:id="512" w:name="bookmark512"/>
      <w:r>
        <w:rPr>
          <w:color w:val="000000"/>
          <w:spacing w:val="0"/>
          <w:w w:val="100"/>
          <w:position w:val="0"/>
        </w:rPr>
        <w:t>（</w:t>
      </w:r>
      <w:bookmarkEnd w:id="512"/>
      <w:r>
        <w:rPr>
          <w:rFonts w:ascii="Garamond" w:eastAsia="Garamond" w:hAnsi="Garamond" w:cs="Garamond"/>
          <w:color w:val="000000"/>
          <w:spacing w:val="0"/>
          <w:w w:val="100"/>
          <w:position w:val="0"/>
          <w:sz w:val="18"/>
          <w:szCs w:val="18"/>
        </w:rPr>
        <w:t>2</w:t>
      </w:r>
      <w:r>
        <w:rPr>
          <w:color w:val="000000"/>
          <w:spacing w:val="0"/>
          <w:w w:val="100"/>
          <w:position w:val="0"/>
        </w:rPr>
        <w:t>）</w:t>
        <w:tab/>
        <w:t>或有事项涉及多个项目时，最佳估计数按各种可能发生额及其发生概率计算确定。</w:t>
      </w:r>
    </w:p>
    <w:p>
      <w:pPr>
        <w:pStyle w:val="Style69"/>
        <w:keepNext w:val="0"/>
        <w:keepLines w:val="0"/>
        <w:widowControl w:val="0"/>
        <w:shd w:val="clear" w:color="auto" w:fill="auto"/>
        <w:bidi w:val="0"/>
        <w:spacing w:before="0" w:after="120" w:line="360" w:lineRule="exact"/>
        <w:ind w:left="640" w:right="0" w:firstLine="0"/>
        <w:jc w:val="both"/>
      </w:pPr>
      <w:r>
        <w:rPr>
          <w:color w:val="000000"/>
          <w:spacing w:val="0"/>
          <w:w w:val="100"/>
          <w:position w:val="0"/>
        </w:rPr>
        <w:t>确认的负债所需支出全部或部分预期由第三方或其他方补偿的，则补偿金额在基本确定能 收到时，作为资产单独确认。确认的补偿金额不超过所确认负债的账面价值。</w:t>
      </w:r>
      <w:r>
        <w:br w:type="page"/>
      </w:r>
    </w:p>
    <w:p>
      <w:pPr>
        <w:widowControl w:val="0"/>
        <w:spacing w:line="1" w:lineRule="exact"/>
      </w:pPr>
      <w:r>
        <mc:AlternateContent>
          <mc:Choice Requires="wps">
            <w:drawing>
              <wp:anchor distT="18415" distB="76200" distL="0" distR="0" simplePos="0" relativeHeight="125829425" behindDoc="0" locked="0" layoutInCell="1" allowOverlap="1">
                <wp:simplePos x="0" y="0"/>
                <wp:positionH relativeFrom="page">
                  <wp:posOffset>1223645</wp:posOffset>
                </wp:positionH>
                <wp:positionV relativeFrom="paragraph">
                  <wp:posOffset>18415</wp:posOffset>
                </wp:positionV>
                <wp:extent cx="167640" cy="140335"/>
                <wp:wrapTopAndBottom/>
                <wp:docPr id="89" name="Shape 89"/>
                <a:graphic xmlns:a="http://schemas.openxmlformats.org/drawingml/2006/main">
                  <a:graphicData uri="http://schemas.microsoft.com/office/word/2010/wordprocessingShape">
                    <wps:wsp>
                      <wps:cNvSpPr txBox="1"/>
                      <wps:spPr>
                        <a:xfrm>
                          <a:ext cx="167640" cy="14033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17.</w:t>
                            </w:r>
                          </w:p>
                        </w:txbxContent>
                      </wps:txbx>
                      <wps:bodyPr wrap="none" lIns="0" tIns="0" rIns="0" bIns="0">
                        <a:noAutoFit/>
                      </wps:bodyPr>
                    </wps:wsp>
                  </a:graphicData>
                </a:graphic>
              </wp:anchor>
            </w:drawing>
          </mc:Choice>
          <mc:Fallback>
            <w:pict>
              <v:shape id="_x0000_s1115" type="#_x0000_t202" style="position:absolute;margin-left:96.350000000000009pt;margin-top:1.45pt;width:13.200000000000001pt;height:11.050000000000001pt;z-index:-125829328;mso-wrap-distance-left:0;mso-wrap-distance-top:1.45pt;mso-wrap-distance-right:0;mso-wrap-distance-bottom:6.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17.</w:t>
                      </w:r>
                    </w:p>
                  </w:txbxContent>
                </v:textbox>
                <w10:wrap type="topAndBottom" anchorx="page"/>
              </v:shape>
            </w:pict>
          </mc:Fallback>
        </mc:AlternateContent>
      </w:r>
      <w:r>
        <mc:AlternateContent>
          <mc:Choice Requires="wps">
            <w:drawing>
              <wp:anchor distT="0" distB="76200" distL="0" distR="0" simplePos="0" relativeHeight="125829427" behindDoc="0" locked="0" layoutInCell="1" allowOverlap="1">
                <wp:simplePos x="0" y="0"/>
                <wp:positionH relativeFrom="page">
                  <wp:posOffset>1583055</wp:posOffset>
                </wp:positionH>
                <wp:positionV relativeFrom="paragraph">
                  <wp:posOffset>0</wp:posOffset>
                </wp:positionV>
                <wp:extent cx="777240" cy="158750"/>
                <wp:wrapTopAndBottom/>
                <wp:docPr id="91" name="Shape 91"/>
                <a:graphic xmlns:a="http://schemas.openxmlformats.org/drawingml/2006/main">
                  <a:graphicData uri="http://schemas.microsoft.com/office/word/2010/wordprocessingShape">
                    <wps:wsp>
                      <wps:cNvSpPr txBox="1"/>
                      <wps:spPr>
                        <a:xfrm>
                          <a:ext cx="777240" cy="1587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收入确认原则</w:t>
                            </w:r>
                          </w:p>
                        </w:txbxContent>
                      </wps:txbx>
                      <wps:bodyPr wrap="none" lIns="0" tIns="0" rIns="0" bIns="0">
                        <a:noAutoFit/>
                      </wps:bodyPr>
                    </wps:wsp>
                  </a:graphicData>
                </a:graphic>
              </wp:anchor>
            </w:drawing>
          </mc:Choice>
          <mc:Fallback>
            <w:pict>
              <v:shape id="_x0000_s1117" type="#_x0000_t202" style="position:absolute;margin-left:124.65000000000001pt;margin-top:0;width:61.200000000000003pt;height:12.5pt;z-index:-125829326;mso-wrap-distance-left:0;mso-wrap-distance-right:0;mso-wrap-distance-bottom:6.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收入确认原则</w:t>
                      </w:r>
                    </w:p>
                  </w:txbxContent>
                </v:textbox>
                <w10:wrap type="topAndBottom" anchorx="page"/>
              </v:shape>
            </w:pict>
          </mc:Fallback>
        </mc:AlternateContent>
      </w:r>
    </w:p>
    <w:p>
      <w:pPr>
        <w:pStyle w:val="Style69"/>
        <w:keepNext w:val="0"/>
        <w:keepLines w:val="0"/>
        <w:widowControl w:val="0"/>
        <w:shd w:val="clear" w:color="auto" w:fill="auto"/>
        <w:bidi w:val="0"/>
        <w:spacing w:before="0" w:after="180" w:line="240" w:lineRule="auto"/>
        <w:ind w:left="0" w:right="0" w:firstLine="640"/>
        <w:jc w:val="both"/>
      </w:pPr>
      <w:r>
        <w:rPr>
          <w:color w:val="000000"/>
          <w:spacing w:val="0"/>
          <w:w w:val="100"/>
          <w:position w:val="0"/>
        </w:rPr>
        <w:t>商品销售：已将商品所有权上的主要风险和报酬转移给买方，不再对该商品实施继续管理</w:t>
      </w:r>
    </w:p>
    <w:p>
      <w:pPr>
        <w:pStyle w:val="Style69"/>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权和实际控制权，相关的收入和成本能够可靠地计量时，确认营业收入的实现。</w:t>
      </w:r>
    </w:p>
    <w:p>
      <w:pPr>
        <w:pStyle w:val="Style69"/>
        <w:keepNext w:val="0"/>
        <w:keepLines w:val="0"/>
        <w:widowControl w:val="0"/>
        <w:shd w:val="clear" w:color="auto" w:fill="auto"/>
        <w:bidi w:val="0"/>
        <w:spacing w:before="0" w:after="100" w:line="360" w:lineRule="exact"/>
        <w:ind w:left="640" w:right="0" w:firstLine="0"/>
        <w:jc w:val="left"/>
      </w:pPr>
      <w:r>
        <w:rPr>
          <w:color w:val="000000"/>
          <w:spacing w:val="0"/>
          <w:w w:val="100"/>
          <w:position w:val="0"/>
        </w:rPr>
        <w:t>提供劳务（不包括长期合同）：在同一会计年度开始并完成的劳务，在完成劳务时确认收入， 跨年度劳务按照完工百分比法确认相关的劳务收入。在确认劳务收入时，以劳务合同的总 收入和总成本能够可靠地计量，与交易相关的价款能够流入，劳务的完成程度能够可靠地 确定为前提。</w:t>
      </w:r>
    </w:p>
    <w:p>
      <w:pPr>
        <w:pStyle w:val="Style69"/>
        <w:keepNext w:val="0"/>
        <w:keepLines w:val="0"/>
        <w:widowControl w:val="0"/>
        <w:shd w:val="clear" w:color="auto" w:fill="auto"/>
        <w:bidi w:val="0"/>
        <w:spacing w:before="0" w:after="240" w:line="370" w:lineRule="exact"/>
        <w:ind w:left="640" w:right="0" w:firstLine="0"/>
        <w:jc w:val="left"/>
      </w:pPr>
      <w:r>
        <w:rPr>
          <w:color w:val="000000"/>
          <w:spacing w:val="0"/>
          <w:w w:val="100"/>
          <w:position w:val="0"/>
        </w:rPr>
        <w:t>让渡本企业的无形资产等使用权而发生的收入：按有关合同、协议规定的收费时间和方法 计算确认营业收入的实现。</w:t>
      </w:r>
    </w:p>
    <w:p>
      <w:pPr>
        <w:pStyle w:val="Style69"/>
        <w:keepNext w:val="0"/>
        <w:keepLines w:val="0"/>
        <w:widowControl w:val="0"/>
        <w:numPr>
          <w:ilvl w:val="0"/>
          <w:numId w:val="27"/>
        </w:numPr>
        <w:shd w:val="clear" w:color="auto" w:fill="auto"/>
        <w:tabs>
          <w:tab w:pos="560" w:val="left"/>
        </w:tabs>
        <w:bidi w:val="0"/>
        <w:spacing w:before="0" w:after="0" w:line="425" w:lineRule="auto"/>
        <w:ind w:left="0" w:right="0" w:firstLine="0"/>
        <w:jc w:val="left"/>
        <w:rPr>
          <w:sz w:val="19"/>
          <w:szCs w:val="19"/>
        </w:rPr>
      </w:pPr>
      <w:bookmarkStart w:id="513" w:name="bookmark513"/>
      <w:bookmarkEnd w:id="513"/>
      <w:r>
        <w:rPr>
          <w:b/>
          <w:bCs/>
          <w:color w:val="000000"/>
          <w:spacing w:val="0"/>
          <w:w w:val="100"/>
          <w:position w:val="0"/>
          <w:sz w:val="19"/>
          <w:szCs w:val="19"/>
        </w:rPr>
        <w:t>所得税的会计处理方法</w:t>
      </w:r>
    </w:p>
    <w:p>
      <w:pPr>
        <w:pStyle w:val="Style69"/>
        <w:keepNext w:val="0"/>
        <w:keepLines w:val="0"/>
        <w:widowControl w:val="0"/>
        <w:shd w:val="clear" w:color="auto" w:fill="auto"/>
        <w:bidi w:val="0"/>
        <w:spacing w:before="0" w:after="180" w:line="359" w:lineRule="exact"/>
        <w:ind w:left="0" w:right="0" w:firstLine="640"/>
        <w:jc w:val="left"/>
      </w:pPr>
      <w:r>
        <w:rPr>
          <w:color w:val="000000"/>
          <w:spacing w:val="0"/>
          <w:w w:val="100"/>
          <w:position w:val="0"/>
        </w:rPr>
        <w:t>企业所得税费用采用应付税款法核算。</w:t>
      </w:r>
    </w:p>
    <w:p>
      <w:pPr>
        <w:pStyle w:val="Style69"/>
        <w:keepNext w:val="0"/>
        <w:keepLines w:val="0"/>
        <w:widowControl w:val="0"/>
        <w:numPr>
          <w:ilvl w:val="0"/>
          <w:numId w:val="27"/>
        </w:numPr>
        <w:shd w:val="clear" w:color="auto" w:fill="auto"/>
        <w:tabs>
          <w:tab w:pos="560" w:val="left"/>
        </w:tabs>
        <w:bidi w:val="0"/>
        <w:spacing w:before="0" w:after="0" w:line="425" w:lineRule="auto"/>
        <w:ind w:left="0" w:right="0" w:firstLine="0"/>
        <w:jc w:val="left"/>
        <w:rPr>
          <w:sz w:val="19"/>
          <w:szCs w:val="19"/>
        </w:rPr>
      </w:pPr>
      <w:bookmarkStart w:id="514" w:name="bookmark514"/>
      <w:bookmarkEnd w:id="514"/>
      <w:r>
        <w:rPr>
          <w:b/>
          <w:bCs/>
          <w:color w:val="000000"/>
          <w:spacing w:val="0"/>
          <w:w w:val="100"/>
          <w:position w:val="0"/>
          <w:sz w:val="19"/>
          <w:szCs w:val="19"/>
        </w:rPr>
        <w:t>重大会计差错更正的说明</w:t>
      </w:r>
    </w:p>
    <w:p>
      <w:pPr>
        <w:pStyle w:val="Style69"/>
        <w:keepNext w:val="0"/>
        <w:keepLines w:val="0"/>
        <w:widowControl w:val="0"/>
        <w:shd w:val="clear" w:color="auto" w:fill="auto"/>
        <w:bidi w:val="0"/>
        <w:spacing w:before="0" w:after="0" w:line="359" w:lineRule="exact"/>
        <w:ind w:left="0" w:right="0" w:firstLine="640"/>
        <w:jc w:val="both"/>
      </w:pPr>
      <w:r>
        <w:rPr>
          <w:color w:val="000000"/>
          <w:spacing w:val="0"/>
          <w:w w:val="100"/>
          <w:position w:val="0"/>
        </w:rPr>
        <w:t>本报告期发生一笔重大会计差错更正，上一会计年度本公司共发生股权分置改革相关费用</w:t>
      </w:r>
    </w:p>
    <w:p>
      <w:pPr>
        <w:pStyle w:val="Style69"/>
        <w:keepNext w:val="0"/>
        <w:keepLines w:val="0"/>
        <w:widowControl w:val="0"/>
        <w:shd w:val="clear" w:color="auto" w:fill="auto"/>
        <w:bidi w:val="0"/>
        <w:spacing w:before="0" w:after="180" w:line="359" w:lineRule="exact"/>
        <w:ind w:left="640" w:right="0" w:firstLine="0"/>
        <w:jc w:val="both"/>
      </w:pPr>
      <w:r>
        <w:rPr>
          <w:rFonts w:ascii="Garamond" w:eastAsia="Garamond" w:hAnsi="Garamond" w:cs="Garamond"/>
          <w:color w:val="000000"/>
          <w:spacing w:val="0"/>
          <w:w w:val="100"/>
          <w:position w:val="0"/>
          <w:sz w:val="18"/>
          <w:szCs w:val="18"/>
        </w:rPr>
        <w:t>5,018,150.00</w:t>
      </w:r>
      <w:r>
        <w:rPr>
          <w:color w:val="000000"/>
          <w:spacing w:val="0"/>
          <w:w w:val="100"/>
          <w:position w:val="0"/>
        </w:rPr>
        <w:t>元，由于未收到财政部相关处理规定，全部计入当期管理费用。根据财政部会 计司《关于上市公司股改费用会计处理的复函》（财会便</w:t>
      </w:r>
      <w:r>
        <w:rPr>
          <w:rFonts w:ascii="Garamond" w:eastAsia="Garamond" w:hAnsi="Garamond" w:cs="Garamond"/>
          <w:color w:val="000000"/>
          <w:spacing w:val="0"/>
          <w:w w:val="100"/>
          <w:position w:val="0"/>
          <w:sz w:val="18"/>
          <w:szCs w:val="18"/>
        </w:rPr>
        <w:t>[2006]10</w:t>
      </w:r>
      <w:r>
        <w:rPr>
          <w:color w:val="000000"/>
          <w:spacing w:val="0"/>
          <w:w w:val="100"/>
          <w:position w:val="0"/>
        </w:rPr>
        <w:t>号文）规定，上市公司承 担的股权分置改革相关费用直接冲减资本公积。本公司对上述事项进行了追溯调整，相应 调减资本公积</w:t>
      </w:r>
      <w:r>
        <w:rPr>
          <w:rFonts w:ascii="Garamond" w:eastAsia="Garamond" w:hAnsi="Garamond" w:cs="Garamond"/>
          <w:color w:val="000000"/>
          <w:spacing w:val="0"/>
          <w:w w:val="100"/>
          <w:position w:val="0"/>
          <w:sz w:val="18"/>
          <w:szCs w:val="18"/>
        </w:rPr>
        <w:t>5,018,150.00</w:t>
      </w:r>
      <w:r>
        <w:rPr>
          <w:color w:val="000000"/>
          <w:spacing w:val="0"/>
          <w:w w:val="100"/>
          <w:position w:val="0"/>
        </w:rPr>
        <w:t>元，调减管理费用</w:t>
      </w:r>
      <w:r>
        <w:rPr>
          <w:rFonts w:ascii="Garamond" w:eastAsia="Garamond" w:hAnsi="Garamond" w:cs="Garamond"/>
          <w:color w:val="000000"/>
          <w:spacing w:val="0"/>
          <w:w w:val="100"/>
          <w:position w:val="0"/>
          <w:sz w:val="18"/>
          <w:szCs w:val="18"/>
        </w:rPr>
        <w:t>5,018,150.00</w:t>
      </w:r>
      <w:r>
        <w:rPr>
          <w:color w:val="000000"/>
          <w:spacing w:val="0"/>
          <w:w w:val="100"/>
          <w:position w:val="0"/>
        </w:rPr>
        <w:t>元，调增</w:t>
      </w:r>
      <w:r>
        <w:rPr>
          <w:rFonts w:ascii="Garamond" w:eastAsia="Garamond" w:hAnsi="Garamond" w:cs="Garamond"/>
          <w:color w:val="000000"/>
          <w:spacing w:val="0"/>
          <w:w w:val="100"/>
          <w:position w:val="0"/>
          <w:sz w:val="18"/>
          <w:szCs w:val="18"/>
        </w:rPr>
        <w:t>2006</w:t>
      </w:r>
      <w:r>
        <w:rPr>
          <w:color w:val="000000"/>
          <w:spacing w:val="0"/>
          <w:w w:val="100"/>
          <w:position w:val="0"/>
        </w:rPr>
        <w:t xml:space="preserve">年初未分配利润 </w:t>
      </w:r>
      <w:r>
        <w:rPr>
          <w:rFonts w:ascii="Garamond" w:eastAsia="Garamond" w:hAnsi="Garamond" w:cs="Garamond"/>
          <w:color w:val="000000"/>
          <w:spacing w:val="0"/>
          <w:w w:val="100"/>
          <w:position w:val="0"/>
          <w:sz w:val="18"/>
          <w:szCs w:val="18"/>
        </w:rPr>
        <w:t xml:space="preserve">4,265,427.50 </w:t>
      </w:r>
      <w:r>
        <w:rPr>
          <w:color w:val="000000"/>
          <w:spacing w:val="0"/>
          <w:w w:val="100"/>
          <w:position w:val="0"/>
        </w:rPr>
        <w:t xml:space="preserve">元，盈余公积 </w:t>
      </w:r>
      <w:r>
        <w:rPr>
          <w:rFonts w:ascii="Garamond" w:eastAsia="Garamond" w:hAnsi="Garamond" w:cs="Garamond"/>
          <w:color w:val="000000"/>
          <w:spacing w:val="0"/>
          <w:w w:val="100"/>
          <w:position w:val="0"/>
          <w:sz w:val="18"/>
          <w:szCs w:val="18"/>
        </w:rPr>
        <w:t xml:space="preserve">752,722.50 </w:t>
      </w:r>
      <w:r>
        <w:rPr>
          <w:color w:val="000000"/>
          <w:spacing w:val="0"/>
          <w:w w:val="100"/>
          <w:position w:val="0"/>
        </w:rPr>
        <w:t>元。</w:t>
      </w:r>
    </w:p>
    <w:p>
      <w:pPr>
        <w:pStyle w:val="Style69"/>
        <w:keepNext w:val="0"/>
        <w:keepLines w:val="0"/>
        <w:widowControl w:val="0"/>
        <w:numPr>
          <w:ilvl w:val="0"/>
          <w:numId w:val="27"/>
        </w:numPr>
        <w:shd w:val="clear" w:color="auto" w:fill="auto"/>
        <w:tabs>
          <w:tab w:pos="560" w:val="left"/>
        </w:tabs>
        <w:bidi w:val="0"/>
        <w:spacing w:before="0" w:after="0" w:line="425" w:lineRule="auto"/>
        <w:ind w:left="0" w:right="0" w:firstLine="0"/>
        <w:jc w:val="left"/>
        <w:rPr>
          <w:sz w:val="19"/>
          <w:szCs w:val="19"/>
        </w:rPr>
      </w:pPr>
      <w:bookmarkStart w:id="515" w:name="bookmark515"/>
      <w:bookmarkEnd w:id="515"/>
      <w:r>
        <w:rPr>
          <w:b/>
          <w:bCs/>
          <w:color w:val="000000"/>
          <w:spacing w:val="0"/>
          <w:w w:val="100"/>
          <w:position w:val="0"/>
          <w:sz w:val="19"/>
          <w:szCs w:val="19"/>
        </w:rPr>
        <w:t>合并会计报表的编制方法、合并报表范围</w:t>
      </w:r>
    </w:p>
    <w:p>
      <w:pPr>
        <w:pStyle w:val="Style69"/>
        <w:keepNext w:val="0"/>
        <w:keepLines w:val="0"/>
        <w:widowControl w:val="0"/>
        <w:shd w:val="clear" w:color="auto" w:fill="auto"/>
        <w:bidi w:val="0"/>
        <w:spacing w:before="0" w:after="100" w:line="370" w:lineRule="exact"/>
        <w:ind w:left="640" w:right="0" w:firstLine="0"/>
        <w:jc w:val="both"/>
      </w:pPr>
      <w:r>
        <w:rPr>
          <w:color w:val="000000"/>
          <w:spacing w:val="0"/>
          <w:w w:val="100"/>
          <w:position w:val="0"/>
        </w:rPr>
        <w:t>合并会计报表原则：对持有被投资单位有表决权资本总额</w:t>
      </w:r>
      <w:r>
        <w:rPr>
          <w:rFonts w:ascii="Garamond" w:eastAsia="Garamond" w:hAnsi="Garamond" w:cs="Garamond"/>
          <w:color w:val="000000"/>
          <w:spacing w:val="0"/>
          <w:w w:val="100"/>
          <w:position w:val="0"/>
          <w:sz w:val="18"/>
          <w:szCs w:val="18"/>
        </w:rPr>
        <w:t>50%</w:t>
      </w:r>
      <w:r>
        <w:rPr>
          <w:color w:val="000000"/>
          <w:spacing w:val="0"/>
          <w:w w:val="100"/>
          <w:position w:val="0"/>
        </w:rPr>
        <w:t>以上，或虽不超过</w:t>
      </w:r>
      <w:r>
        <w:rPr>
          <w:rFonts w:ascii="Garamond" w:eastAsia="Garamond" w:hAnsi="Garamond" w:cs="Garamond"/>
          <w:color w:val="000000"/>
          <w:spacing w:val="0"/>
          <w:w w:val="100"/>
          <w:position w:val="0"/>
          <w:sz w:val="18"/>
          <w:szCs w:val="18"/>
        </w:rPr>
        <w:t>50%</w:t>
      </w:r>
      <w:r>
        <w:rPr>
          <w:color w:val="000000"/>
          <w:spacing w:val="0"/>
          <w:w w:val="100"/>
          <w:position w:val="0"/>
        </w:rPr>
        <w:t>但具 有实际控制权的子公司合并其会计报表。</w:t>
      </w:r>
    </w:p>
    <w:p>
      <w:pPr>
        <w:pStyle w:val="Style69"/>
        <w:keepNext w:val="0"/>
        <w:keepLines w:val="0"/>
        <w:widowControl w:val="0"/>
        <w:shd w:val="clear" w:color="auto" w:fill="auto"/>
        <w:bidi w:val="0"/>
        <w:spacing w:before="0" w:after="100" w:line="358" w:lineRule="exact"/>
        <w:ind w:left="640" w:right="0" w:firstLine="0"/>
        <w:jc w:val="both"/>
      </w:pPr>
      <w:r>
        <w:rPr>
          <w:color w:val="000000"/>
          <w:spacing w:val="0"/>
          <w:w w:val="100"/>
          <w:position w:val="0"/>
        </w:rPr>
        <w:t>合并会计报表编制方法：以母公司及纳入合并范围的各子公司的会计报表为合并依据，合 并时将母公司与各子公司相互间的重要投资、往来、存货购销等内部交易及其未实现利润 抵销后逐项合并，并计算少数股东权益和少数股东损益。对符合比例合并法的合营公司的 资产、负债、收入、费用、利润等亦按所占比例份额予以合并。</w:t>
      </w:r>
    </w:p>
    <w:p>
      <w:pPr>
        <w:pStyle w:val="Style69"/>
        <w:keepNext w:val="0"/>
        <w:keepLines w:val="0"/>
        <w:widowControl w:val="0"/>
        <w:shd w:val="clear" w:color="auto" w:fill="auto"/>
        <w:bidi w:val="0"/>
        <w:spacing w:before="0" w:after="100" w:line="363" w:lineRule="exact"/>
        <w:ind w:left="640" w:right="0" w:firstLine="0"/>
        <w:jc w:val="both"/>
      </w:pPr>
      <w:r>
        <w:rPr>
          <w:color w:val="000000"/>
          <w:spacing w:val="0"/>
          <w:w w:val="100"/>
          <w:position w:val="0"/>
        </w:rPr>
        <w:t>根据财政部财会函字</w:t>
      </w:r>
      <w:r>
        <w:rPr>
          <w:color w:val="000000"/>
          <w:spacing w:val="0"/>
          <w:w w:val="100"/>
          <w:position w:val="0"/>
        </w:rPr>
        <w:t>[</w:t>
      </w:r>
      <w:r>
        <w:rPr>
          <w:rFonts w:ascii="Garamond" w:eastAsia="Garamond" w:hAnsi="Garamond" w:cs="Garamond"/>
          <w:color w:val="000000"/>
          <w:spacing w:val="0"/>
          <w:w w:val="100"/>
          <w:position w:val="0"/>
          <w:sz w:val="18"/>
          <w:szCs w:val="18"/>
        </w:rPr>
        <w:t>1999</w:t>
      </w:r>
      <w:r>
        <w:rPr>
          <w:color w:val="000000"/>
          <w:spacing w:val="0"/>
          <w:w w:val="100"/>
          <w:position w:val="0"/>
        </w:rPr>
        <w:t xml:space="preserve">] </w:t>
      </w:r>
      <w:r>
        <w:rPr>
          <w:rFonts w:ascii="Garamond" w:eastAsia="Garamond" w:hAnsi="Garamond" w:cs="Garamond"/>
          <w:color w:val="000000"/>
          <w:spacing w:val="0"/>
          <w:w w:val="100"/>
          <w:position w:val="0"/>
          <w:sz w:val="18"/>
          <w:szCs w:val="18"/>
        </w:rPr>
        <w:t>10</w:t>
      </w:r>
      <w:r>
        <w:rPr>
          <w:color w:val="000000"/>
          <w:spacing w:val="0"/>
          <w:w w:val="100"/>
          <w:position w:val="0"/>
        </w:rPr>
        <w:t>号《关于资不抵债公司合并报表问题请示的复函》文件， 对于纳入合并范围的所有者权益为负的子公司，本公司相应的长期股权投资减记至零为限； 在编制合并会计报表时，相应子公司的负的所有者权益以及其本报告期净利润或净亏损分 别列示在合并资产负债表上和合并利润表上的“未确认投资损失”项目。</w:t>
      </w:r>
    </w:p>
    <w:p>
      <w:pPr>
        <w:pStyle w:val="Style69"/>
        <w:keepNext w:val="0"/>
        <w:keepLines w:val="0"/>
        <w:widowControl w:val="0"/>
        <w:shd w:val="clear" w:color="auto" w:fill="auto"/>
        <w:bidi w:val="0"/>
        <w:spacing w:before="0" w:after="240" w:line="359" w:lineRule="exact"/>
        <w:ind w:left="0" w:right="0" w:firstLine="640"/>
        <w:jc w:val="left"/>
      </w:pPr>
      <w:r>
        <w:rPr>
          <w:color w:val="000000"/>
          <w:spacing w:val="0"/>
          <w:w w:val="100"/>
          <w:position w:val="0"/>
        </w:rPr>
        <w:t>本报告期合并报表范围与上年末相比发生变化情况如下：</w:t>
      </w:r>
    </w:p>
    <w:p>
      <w:pPr>
        <w:pStyle w:val="Style69"/>
        <w:keepNext w:val="0"/>
        <w:keepLines w:val="0"/>
        <w:widowControl w:val="0"/>
        <w:shd w:val="clear" w:color="auto" w:fill="auto"/>
        <w:tabs>
          <w:tab w:leader="underscore" w:pos="3734" w:val="left"/>
        </w:tabs>
        <w:bidi w:val="0"/>
        <w:spacing w:before="0" w:after="280" w:line="384" w:lineRule="exact"/>
        <w:ind w:left="0" w:right="0" w:firstLine="0"/>
        <w:jc w:val="left"/>
      </w:pPr>
      <w:r>
        <mc:AlternateContent>
          <mc:Choice Requires="wps">
            <w:drawing>
              <wp:anchor distT="0" distB="0" distL="114300" distR="114300" simplePos="0" relativeHeight="125829429" behindDoc="0" locked="0" layoutInCell="1" allowOverlap="1">
                <wp:simplePos x="0" y="0"/>
                <wp:positionH relativeFrom="page">
                  <wp:posOffset>5259070</wp:posOffset>
                </wp:positionH>
                <wp:positionV relativeFrom="paragraph">
                  <wp:posOffset>114300</wp:posOffset>
                </wp:positionV>
                <wp:extent cx="1283335" cy="633730"/>
                <wp:wrapSquare wrapText="left"/>
                <wp:docPr id="93" name="Shape 93"/>
                <a:graphic xmlns:a="http://schemas.openxmlformats.org/drawingml/2006/main">
                  <a:graphicData uri="http://schemas.microsoft.com/office/word/2010/wordprocessingShape">
                    <wps:wsp>
                      <wps:cNvSpPr txBox="1"/>
                      <wps:spPr>
                        <a:xfrm>
                          <a:ext cx="1283335" cy="633730"/>
                        </a:xfrm>
                        <a:prstGeom prst="rect"/>
                        <a:noFill/>
                      </wps:spPr>
                      <wps:txbx>
                        <w:txbxContent>
                          <w:p>
                            <w:pPr>
                              <w:pStyle w:val="Style69"/>
                              <w:keepNext w:val="0"/>
                              <w:keepLines w:val="0"/>
                              <w:widowControl w:val="0"/>
                              <w:shd w:val="clear" w:color="auto" w:fill="auto"/>
                              <w:tabs>
                                <w:tab w:pos="1085" w:val="left"/>
                              </w:tabs>
                              <w:bidi w:val="0"/>
                              <w:spacing w:before="0" w:after="160" w:line="240" w:lineRule="auto"/>
                              <w:ind w:left="0" w:right="0" w:firstLine="0"/>
                              <w:jc w:val="center"/>
                            </w:pPr>
                            <w:r>
                              <w:rPr>
                                <w:color w:val="000000"/>
                                <w:spacing w:val="0"/>
                                <w:w w:val="100"/>
                                <w:position w:val="0"/>
                              </w:rPr>
                              <w:t>原</w:t>
                              <w:tab/>
                              <w:t>因</w:t>
                            </w:r>
                          </w:p>
                          <w:p>
                            <w:pPr>
                              <w:pStyle w:val="Style6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增资扩股，不控制该公司</w:t>
                            </w:r>
                          </w:p>
                          <w:p>
                            <w:pPr>
                              <w:pStyle w:val="Style6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上年新设，本年开始经营</w:t>
                            </w:r>
                          </w:p>
                        </w:txbxContent>
                      </wps:txbx>
                      <wps:bodyPr lIns="0" tIns="0" rIns="0" bIns="0">
                        <a:noAutoFit/>
                      </wps:bodyPr>
                    </wps:wsp>
                  </a:graphicData>
                </a:graphic>
              </wp:anchor>
            </w:drawing>
          </mc:Choice>
          <mc:Fallback>
            <w:pict>
              <v:shape id="_x0000_s1119" type="#_x0000_t202" style="position:absolute;margin-left:414.10000000000002pt;margin-top:9.pt;width:101.05pt;height:49.899999999999999pt;z-index:-125829324;mso-wrap-distance-left:9.pt;mso-wrap-distance-right:9.pt;mso-position-horizontal-relative:page" filled="f" stroked="f">
                <v:textbox inset="0,0,0,0">
                  <w:txbxContent>
                    <w:p>
                      <w:pPr>
                        <w:pStyle w:val="Style69"/>
                        <w:keepNext w:val="0"/>
                        <w:keepLines w:val="0"/>
                        <w:widowControl w:val="0"/>
                        <w:shd w:val="clear" w:color="auto" w:fill="auto"/>
                        <w:tabs>
                          <w:tab w:pos="1085" w:val="left"/>
                        </w:tabs>
                        <w:bidi w:val="0"/>
                        <w:spacing w:before="0" w:after="160" w:line="240" w:lineRule="auto"/>
                        <w:ind w:left="0" w:right="0" w:firstLine="0"/>
                        <w:jc w:val="center"/>
                      </w:pPr>
                      <w:r>
                        <w:rPr>
                          <w:color w:val="000000"/>
                          <w:spacing w:val="0"/>
                          <w:w w:val="100"/>
                          <w:position w:val="0"/>
                        </w:rPr>
                        <w:t>原</w:t>
                        <w:tab/>
                        <w:t>因</w:t>
                      </w:r>
                    </w:p>
                    <w:p>
                      <w:pPr>
                        <w:pStyle w:val="Style6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增资扩股，不控制该公司</w:t>
                      </w:r>
                    </w:p>
                    <w:p>
                      <w:pPr>
                        <w:pStyle w:val="Style6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上年新设，本年开始经营</w:t>
                      </w:r>
                    </w:p>
                  </w:txbxContent>
                </v:textbox>
                <w10:wrap type="square" side="left" anchorx="page"/>
              </v:shape>
            </w:pict>
          </mc:Fallback>
        </mc:AlternateContent>
      </w:r>
      <w:r>
        <w:rPr>
          <w:color w:val="000000"/>
          <w:spacing w:val="0"/>
          <w:w w:val="100"/>
          <w:position w:val="0"/>
          <w:u w:val="single"/>
        </w:rPr>
        <w:t>单 位 名 称</w:t>
      </w:r>
      <w:r>
        <w:rPr>
          <w:color w:val="000000"/>
          <w:spacing w:val="0"/>
          <w:w w:val="100"/>
          <w:position w:val="0"/>
        </w:rPr>
        <w:tab/>
        <w:t xml:space="preserve"> </w:t>
      </w:r>
      <w:r>
        <w:rPr>
          <w:color w:val="000000"/>
          <w:spacing w:val="0"/>
          <w:w w:val="100"/>
          <w:position w:val="0"/>
          <w:u w:val="single"/>
        </w:rPr>
        <w:t xml:space="preserve">增减 </w:t>
      </w:r>
      <w:r>
        <w:rPr>
          <w:color w:val="000000"/>
          <w:spacing w:val="0"/>
          <w:w w:val="100"/>
          <w:position w:val="0"/>
        </w:rPr>
        <w:t>深圳市民润农产品配送连锁商业有限公司 减少 云南鲲鹏农产品电子商务有限公司 增加</w:t>
      </w:r>
    </w:p>
    <w:p>
      <w:pPr>
        <w:pStyle w:val="Style6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三、税项</w:t>
      </w:r>
    </w:p>
    <w:p>
      <w:pPr>
        <w:pStyle w:val="Style67"/>
        <w:keepNext w:val="0"/>
        <w:keepLines w:val="0"/>
        <w:widowControl w:val="0"/>
        <w:shd w:val="clear" w:color="auto" w:fill="auto"/>
        <w:bidi w:val="0"/>
        <w:spacing w:before="0" w:after="180" w:line="240" w:lineRule="auto"/>
        <w:ind w:left="0" w:right="0" w:firstLine="640"/>
        <w:jc w:val="left"/>
        <w:rPr>
          <w:sz w:val="19"/>
          <w:szCs w:val="19"/>
        </w:rPr>
        <w:sectPr>
          <w:footnotePr>
            <w:pos w:val="pageBottom"/>
            <w:numFmt w:val="decimal"/>
            <w:numRestart w:val="continuous"/>
          </w:footnotePr>
          <w:type w:val="continuous"/>
          <w:pgSz w:w="11900" w:h="16840"/>
          <w:pgMar w:top="1402" w:right="1362" w:bottom="1067" w:left="1898" w:header="0" w:footer="3" w:gutter="0"/>
          <w:cols w:space="720"/>
          <w:noEndnote/>
          <w:rtlGutter w:val="0"/>
          <w:docGrid w:linePitch="360"/>
        </w:sectPr>
      </w:pPr>
      <w:r>
        <w:rPr>
          <w:b/>
          <w:bCs/>
          <w:color w:val="000000"/>
          <w:spacing w:val="0"/>
          <w:w w:val="100"/>
          <w:position w:val="0"/>
          <w:sz w:val="19"/>
          <w:szCs w:val="19"/>
        </w:rPr>
        <w:t>（一）本集团适用的主要税种和税率:</w:t>
      </w:r>
    </w:p>
    <w:tbl>
      <w:tblPr>
        <w:tblOverlap w:val="never"/>
        <w:jc w:val="center"/>
        <w:tblLayout w:type="fixed"/>
      </w:tblPr>
      <w:tblGrid>
        <w:gridCol w:w="2318"/>
        <w:gridCol w:w="4022"/>
        <w:gridCol w:w="2136"/>
      </w:tblGrid>
      <w:tr>
        <w:trPr>
          <w:trHeight w:val="39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 种</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计税依据</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税率</w:t>
            </w:r>
          </w:p>
        </w:tc>
      </w:tr>
      <w:tr>
        <w:trPr>
          <w:trHeight w:val="43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出口商品销售收入</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380" w:firstLine="0"/>
              <w:jc w:val="right"/>
              <w:rPr>
                <w:sz w:val="18"/>
                <w:szCs w:val="18"/>
              </w:rPr>
            </w:pPr>
            <w:r>
              <w:rPr>
                <w:rFonts w:ascii="Garamond" w:eastAsia="Garamond" w:hAnsi="Garamond" w:cs="Garamond"/>
                <w:color w:val="000000"/>
                <w:spacing w:val="0"/>
                <w:w w:val="100"/>
                <w:position w:val="0"/>
                <w:sz w:val="18"/>
                <w:szCs w:val="18"/>
              </w:rPr>
              <w:t>0%</w:t>
            </w: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国内商品销售</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Garamond" w:eastAsia="Garamond" w:hAnsi="Garamond" w:cs="Garamond"/>
                <w:color w:val="000000"/>
                <w:spacing w:val="0"/>
                <w:w w:val="100"/>
                <w:position w:val="0"/>
                <w:sz w:val="18"/>
                <w:szCs w:val="18"/>
              </w:rPr>
              <w:t>13%</w:t>
            </w:r>
            <w:r>
              <w:rPr>
                <w:color w:val="000000"/>
                <w:spacing w:val="0"/>
                <w:w w:val="100"/>
                <w:position w:val="0"/>
                <w:sz w:val="18"/>
                <w:szCs w:val="18"/>
              </w:rPr>
              <w:t>、</w:t>
            </w:r>
            <w:r>
              <w:rPr>
                <w:rFonts w:ascii="Garamond" w:eastAsia="Garamond" w:hAnsi="Garamond" w:cs="Garamond"/>
                <w:color w:val="000000"/>
                <w:spacing w:val="0"/>
                <w:w w:val="100"/>
                <w:position w:val="0"/>
                <w:sz w:val="18"/>
                <w:szCs w:val="18"/>
              </w:rPr>
              <w:t>17%</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营业额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Garamond" w:eastAsia="Garamond" w:hAnsi="Garamond" w:cs="Garamond"/>
                <w:color w:val="000000"/>
                <w:spacing w:val="0"/>
                <w:w w:val="100"/>
                <w:position w:val="0"/>
                <w:sz w:val="18"/>
                <w:szCs w:val="18"/>
              </w:rPr>
              <w:t>3%</w:t>
            </w:r>
            <w:r>
              <w:rPr>
                <w:color w:val="000000"/>
                <w:spacing w:val="0"/>
                <w:w w:val="100"/>
                <w:position w:val="0"/>
                <w:sz w:val="18"/>
                <w:szCs w:val="18"/>
              </w:rPr>
              <w:t>、</w:t>
            </w:r>
            <w:r>
              <w:rPr>
                <w:rFonts w:ascii="Garamond" w:eastAsia="Garamond" w:hAnsi="Garamond" w:cs="Garamond"/>
                <w:color w:val="000000"/>
                <w:spacing w:val="0"/>
                <w:w w:val="100"/>
                <w:position w:val="0"/>
                <w:sz w:val="18"/>
                <w:szCs w:val="18"/>
              </w:rPr>
              <w:t>5%</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城市建设维护税</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应纳增值税和营业税额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w:t>
            </w:r>
            <w:r>
              <w:rPr>
                <w:rFonts w:ascii="Garamond" w:eastAsia="Garamond" w:hAnsi="Garamond" w:cs="Garamond"/>
                <w:color w:val="000000"/>
                <w:spacing w:val="0"/>
                <w:w w:val="100"/>
                <w:position w:val="0"/>
                <w:sz w:val="18"/>
                <w:szCs w:val="18"/>
              </w:rPr>
              <w:t>7%</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应纳税所得额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Garamond" w:eastAsia="Garamond" w:hAnsi="Garamond" w:cs="Garamond"/>
                <w:color w:val="000000"/>
                <w:spacing w:val="0"/>
                <w:w w:val="100"/>
                <w:position w:val="0"/>
                <w:sz w:val="18"/>
                <w:szCs w:val="18"/>
              </w:rPr>
              <w:t>15%</w:t>
            </w:r>
            <w:r>
              <w:rPr>
                <w:color w:val="000000"/>
                <w:spacing w:val="0"/>
                <w:w w:val="100"/>
                <w:position w:val="0"/>
                <w:sz w:val="18"/>
                <w:szCs w:val="18"/>
              </w:rPr>
              <w:t>、</w:t>
            </w:r>
            <w:r>
              <w:rPr>
                <w:rFonts w:ascii="Garamond" w:eastAsia="Garamond" w:hAnsi="Garamond" w:cs="Garamond"/>
                <w:color w:val="000000"/>
                <w:spacing w:val="0"/>
                <w:w w:val="100"/>
                <w:position w:val="0"/>
                <w:sz w:val="18"/>
                <w:szCs w:val="18"/>
              </w:rPr>
              <w:t>33%</w:t>
            </w:r>
          </w:p>
        </w:tc>
      </w:tr>
    </w:tbl>
    <w:p>
      <w:pPr>
        <w:widowControl w:val="0"/>
        <w:spacing w:after="119" w:line="1" w:lineRule="exact"/>
      </w:pPr>
    </w:p>
    <w:p>
      <w:pPr>
        <w:pStyle w:val="Style69"/>
        <w:keepNext w:val="0"/>
        <w:keepLines w:val="0"/>
        <w:widowControl w:val="0"/>
        <w:shd w:val="clear" w:color="auto" w:fill="auto"/>
        <w:bidi w:val="0"/>
        <w:spacing w:before="0" w:after="120" w:line="365" w:lineRule="exact"/>
        <w:ind w:left="680" w:right="0" w:firstLine="0"/>
        <w:jc w:val="both"/>
      </w:pPr>
      <w:r>
        <w:rPr>
          <w:color w:val="000000"/>
          <w:spacing w:val="0"/>
          <w:w w:val="100"/>
          <w:position w:val="0"/>
        </w:rPr>
        <w:t>除深圳区域的公司适用城建税按</w:t>
      </w:r>
      <w:r>
        <w:rPr>
          <w:rFonts w:ascii="Garamond" w:eastAsia="Garamond" w:hAnsi="Garamond" w:cs="Garamond"/>
          <w:color w:val="000000"/>
          <w:spacing w:val="0"/>
          <w:w w:val="100"/>
          <w:position w:val="0"/>
          <w:sz w:val="18"/>
          <w:szCs w:val="18"/>
        </w:rPr>
        <w:t>1%</w:t>
      </w:r>
      <w:r>
        <w:rPr>
          <w:color w:val="000000"/>
          <w:spacing w:val="0"/>
          <w:w w:val="100"/>
          <w:position w:val="0"/>
        </w:rPr>
        <w:t>征收，企业所得税按</w:t>
      </w:r>
      <w:r>
        <w:rPr>
          <w:rFonts w:ascii="Garamond" w:eastAsia="Garamond" w:hAnsi="Garamond" w:cs="Garamond"/>
          <w:color w:val="000000"/>
          <w:spacing w:val="0"/>
          <w:w w:val="100"/>
          <w:position w:val="0"/>
          <w:sz w:val="18"/>
          <w:szCs w:val="18"/>
        </w:rPr>
        <w:t>15%</w:t>
      </w:r>
      <w:r>
        <w:rPr>
          <w:color w:val="000000"/>
          <w:spacing w:val="0"/>
          <w:w w:val="100"/>
          <w:position w:val="0"/>
        </w:rPr>
        <w:t>征收外，其他公司执行国家普 通税率。</w:t>
      </w:r>
    </w:p>
    <w:p>
      <w:pPr>
        <w:pStyle w:val="Style69"/>
        <w:keepNext w:val="0"/>
        <w:keepLines w:val="0"/>
        <w:widowControl w:val="0"/>
        <w:shd w:val="clear" w:color="auto" w:fill="auto"/>
        <w:bidi w:val="0"/>
        <w:spacing w:before="0" w:after="120" w:line="362" w:lineRule="exact"/>
        <w:ind w:left="0" w:right="0" w:firstLine="680"/>
        <w:jc w:val="left"/>
        <w:rPr>
          <w:sz w:val="19"/>
          <w:szCs w:val="19"/>
        </w:rPr>
      </w:pPr>
      <w:r>
        <w:rPr>
          <w:b/>
          <w:bCs/>
          <w:color w:val="000000"/>
          <w:spacing w:val="0"/>
          <w:w w:val="100"/>
          <w:position w:val="0"/>
          <w:sz w:val="19"/>
          <w:szCs w:val="19"/>
        </w:rPr>
        <w:t>（二）本集团税负减免情况：</w:t>
      </w:r>
    </w:p>
    <w:p>
      <w:pPr>
        <w:pStyle w:val="Style69"/>
        <w:keepNext w:val="0"/>
        <w:keepLines w:val="0"/>
        <w:widowControl w:val="0"/>
        <w:shd w:val="clear" w:color="auto" w:fill="auto"/>
        <w:bidi w:val="0"/>
        <w:spacing w:before="0" w:after="120" w:line="360" w:lineRule="exact"/>
        <w:ind w:left="680" w:right="0" w:firstLine="0"/>
        <w:jc w:val="both"/>
      </w:pPr>
      <w:r>
        <w:rPr>
          <w:rFonts w:ascii="Garamond" w:eastAsia="Garamond" w:hAnsi="Garamond" w:cs="Garamond"/>
          <w:color w:val="000000"/>
          <w:spacing w:val="0"/>
          <w:w w:val="100"/>
          <w:position w:val="0"/>
          <w:sz w:val="18"/>
          <w:szCs w:val="18"/>
        </w:rPr>
        <w:t>1</w:t>
      </w:r>
      <w:r>
        <w:rPr>
          <w:color w:val="000000"/>
          <w:spacing w:val="0"/>
          <w:w w:val="100"/>
          <w:position w:val="0"/>
        </w:rPr>
        <w:t>、本集团附属深圳市农牧实业有限公司经深圳市国家税务局批准，对养殖、饲料收入免征 增值税。</w:t>
      </w:r>
    </w:p>
    <w:p>
      <w:pPr>
        <w:pStyle w:val="Style69"/>
        <w:keepNext w:val="0"/>
        <w:keepLines w:val="0"/>
        <w:widowControl w:val="0"/>
        <w:shd w:val="clear" w:color="auto" w:fill="auto"/>
        <w:bidi w:val="0"/>
        <w:spacing w:before="0" w:after="840" w:line="365" w:lineRule="exact"/>
        <w:ind w:left="680" w:right="0" w:firstLine="0"/>
        <w:jc w:val="both"/>
      </w:pPr>
      <w:r>
        <w:rPr>
          <w:rFonts w:ascii="Garamond" w:eastAsia="Garamond" w:hAnsi="Garamond" w:cs="Garamond"/>
          <w:color w:val="000000"/>
          <w:spacing w:val="0"/>
          <w:w w:val="100"/>
          <w:position w:val="0"/>
          <w:sz w:val="18"/>
          <w:szCs w:val="18"/>
        </w:rPr>
        <w:t>2</w:t>
      </w:r>
      <w:r>
        <w:rPr>
          <w:color w:val="000000"/>
          <w:spacing w:val="0"/>
          <w:w w:val="100"/>
          <w:position w:val="0"/>
        </w:rPr>
        <w:t>、本集团附属深圳市农牧实业有限公司经深圳市地方税务局以深圳税发（</w:t>
      </w:r>
      <w:r>
        <w:rPr>
          <w:rFonts w:ascii="Garamond" w:eastAsia="Garamond" w:hAnsi="Garamond" w:cs="Garamond"/>
          <w:color w:val="000000"/>
          <w:spacing w:val="0"/>
          <w:w w:val="100"/>
          <w:position w:val="0"/>
          <w:sz w:val="18"/>
          <w:szCs w:val="18"/>
        </w:rPr>
        <w:t>1998</w:t>
      </w:r>
      <w:r>
        <w:rPr>
          <w:color w:val="000000"/>
          <w:spacing w:val="0"/>
          <w:w w:val="100"/>
          <w:position w:val="0"/>
        </w:rPr>
        <w:t>）</w:t>
      </w:r>
      <w:r>
        <w:rPr>
          <w:rFonts w:ascii="Garamond" w:eastAsia="Garamond" w:hAnsi="Garamond" w:cs="Garamond"/>
          <w:color w:val="000000"/>
          <w:spacing w:val="0"/>
          <w:w w:val="100"/>
          <w:position w:val="0"/>
          <w:sz w:val="18"/>
          <w:szCs w:val="18"/>
        </w:rPr>
        <w:t>120</w:t>
      </w:r>
      <w:r>
        <w:rPr>
          <w:color w:val="000000"/>
          <w:spacing w:val="0"/>
          <w:w w:val="100"/>
          <w:position w:val="0"/>
        </w:rPr>
        <w:t>号文 批准，该公司自</w:t>
      </w:r>
      <w:r>
        <w:rPr>
          <w:rFonts w:ascii="Garamond" w:eastAsia="Garamond" w:hAnsi="Garamond" w:cs="Garamond"/>
          <w:color w:val="000000"/>
          <w:spacing w:val="0"/>
          <w:w w:val="100"/>
          <w:position w:val="0"/>
          <w:sz w:val="18"/>
          <w:szCs w:val="18"/>
        </w:rPr>
        <w:t>1997</w:t>
      </w:r>
      <w:r>
        <w:rPr>
          <w:color w:val="000000"/>
          <w:spacing w:val="0"/>
          <w:w w:val="100"/>
          <w:position w:val="0"/>
        </w:rPr>
        <w:t>年度起，自种、自养及其连续加工的生产经营所得暂免征收企业所得 税。</w:t>
      </w:r>
    </w:p>
    <w:p>
      <w:pPr>
        <w:pStyle w:val="Style67"/>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四、子公司及联营企业</w:t>
      </w:r>
    </w:p>
    <w:p>
      <w:pPr>
        <w:pStyle w:val="Style67"/>
        <w:keepNext w:val="0"/>
        <w:keepLines w:val="0"/>
        <w:widowControl w:val="0"/>
        <w:shd w:val="clear" w:color="auto" w:fill="auto"/>
        <w:bidi w:val="0"/>
        <w:spacing w:before="0" w:after="160" w:line="240" w:lineRule="auto"/>
        <w:ind w:left="0" w:right="0" w:firstLine="680"/>
        <w:jc w:val="left"/>
        <w:rPr>
          <w:sz w:val="19"/>
          <w:szCs w:val="19"/>
        </w:rPr>
      </w:pPr>
      <w:bookmarkStart w:id="516" w:name="bookmark516"/>
      <w:r>
        <w:rPr>
          <w:rFonts w:ascii="Garamond" w:eastAsia="Garamond" w:hAnsi="Garamond" w:cs="Garamond"/>
          <w:b/>
          <w:bCs/>
          <w:color w:val="000000"/>
          <w:spacing w:val="0"/>
          <w:w w:val="100"/>
          <w:position w:val="0"/>
          <w:sz w:val="18"/>
          <w:szCs w:val="18"/>
        </w:rPr>
        <w:t>1</w:t>
      </w:r>
      <w:bookmarkEnd w:id="516"/>
      <w:r>
        <w:rPr>
          <w:b/>
          <w:bCs/>
          <w:color w:val="000000"/>
          <w:spacing w:val="0"/>
          <w:w w:val="100"/>
          <w:position w:val="0"/>
          <w:sz w:val="19"/>
          <w:szCs w:val="19"/>
        </w:rPr>
        <w:t>、子公司情况（以下金额单位：万元）</w:t>
      </w:r>
    </w:p>
    <w:tbl>
      <w:tblPr>
        <w:tblOverlap w:val="never"/>
        <w:jc w:val="center"/>
        <w:tblLayout w:type="fixed"/>
      </w:tblPr>
      <w:tblGrid>
        <w:gridCol w:w="3163"/>
        <w:gridCol w:w="941"/>
        <w:gridCol w:w="734"/>
        <w:gridCol w:w="835"/>
        <w:gridCol w:w="739"/>
        <w:gridCol w:w="1253"/>
        <w:gridCol w:w="749"/>
      </w:tblGrid>
      <w:tr>
        <w:trPr>
          <w:trHeight w:val="6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 司 名 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法人 代表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21" w:lineRule="exact"/>
              <w:ind w:left="200" w:right="0" w:firstLine="20"/>
              <w:jc w:val="left"/>
              <w:rPr>
                <w:sz w:val="15"/>
                <w:szCs w:val="15"/>
              </w:rPr>
            </w:pPr>
            <w:r>
              <w:rPr>
                <w:color w:val="000000"/>
                <w:spacing w:val="0"/>
                <w:w w:val="100"/>
                <w:position w:val="0"/>
                <w:sz w:val="15"/>
                <w:szCs w:val="15"/>
              </w:rPr>
              <w:t>注册 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21" w:lineRule="exact"/>
              <w:ind w:left="0" w:right="0" w:firstLine="140"/>
              <w:jc w:val="left"/>
              <w:rPr>
                <w:sz w:val="15"/>
                <w:szCs w:val="15"/>
              </w:rPr>
            </w:pPr>
            <w:r>
              <w:rPr>
                <w:color w:val="000000"/>
                <w:spacing w:val="0"/>
                <w:w w:val="100"/>
                <w:position w:val="0"/>
                <w:sz w:val="15"/>
                <w:szCs w:val="15"/>
              </w:rPr>
              <w:t>实际持 股比例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主营业务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是否 合并</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深圳市农产品运输服务有限公司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冷思广</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0" w:right="0" w:firstLine="20"/>
              <w:jc w:val="left"/>
              <w:rPr>
                <w:sz w:val="15"/>
                <w:szCs w:val="15"/>
              </w:rPr>
            </w:pPr>
            <w:r>
              <w:rPr>
                <w:rFonts w:ascii="Garamond" w:eastAsia="Garamond" w:hAnsi="Garamond" w:cs="Garamond"/>
                <w:color w:val="000000"/>
                <w:spacing w:val="0"/>
                <w:w w:val="100"/>
                <w:position w:val="0"/>
                <w:sz w:val="15"/>
                <w:szCs w:val="15"/>
              </w:rPr>
              <w:t>1,000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86.5%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公路货运</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深圳市中农网电子商务有限公司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王月彤</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0" w:right="0" w:firstLine="20"/>
              <w:jc w:val="left"/>
              <w:rPr>
                <w:sz w:val="15"/>
                <w:szCs w:val="15"/>
              </w:rPr>
            </w:pPr>
            <w:r>
              <w:rPr>
                <w:rFonts w:ascii="Garamond" w:eastAsia="Garamond" w:hAnsi="Garamond" w:cs="Garamond"/>
                <w:color w:val="000000"/>
                <w:spacing w:val="0"/>
                <w:w w:val="100"/>
                <w:position w:val="0"/>
                <w:sz w:val="15"/>
                <w:szCs w:val="15"/>
              </w:rPr>
              <w:t>3,000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70%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信息咨询</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深圳市成业冷冻有限公司</w:t>
            </w:r>
            <w:r>
              <w:rPr>
                <w:color w:val="000000"/>
                <w:spacing w:val="0"/>
                <w:w w:val="100"/>
                <w:position w:val="0"/>
                <w:sz w:val="15"/>
                <w:szCs w:val="15"/>
              </w:rPr>
              <w:t>*</w:t>
            </w:r>
            <w:r>
              <w:rPr>
                <w:rFonts w:ascii="Garamond" w:eastAsia="Garamond" w:hAnsi="Garamond" w:cs="Garamond"/>
                <w:color w:val="000000"/>
                <w:spacing w:val="0"/>
                <w:w w:val="100"/>
                <w:position w:val="0"/>
                <w:sz w:val="15"/>
                <w:szCs w:val="15"/>
              </w:rPr>
              <w:t>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钟秀梁</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2,000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100%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冷库经营</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深圳市丰乐园大酒店有限公司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汤琦友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1,000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85%</w:t>
            </w:r>
          </w:p>
        </w:tc>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客房、餐饮</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深圳市福田农产品批发市场有限公司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刘敬之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14,808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52.3%</w:t>
            </w:r>
          </w:p>
        </w:tc>
        <w:tc>
          <w:tcPr>
            <w:tcBorders>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市场交易服务、 商铺租售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49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深圳市农牧实业有限公司</w:t>
            </w:r>
            <w:r>
              <w:rPr>
                <w:color w:val="000000"/>
                <w:spacing w:val="0"/>
                <w:w w:val="100"/>
                <w:position w:val="0"/>
                <w:sz w:val="15"/>
                <w:szCs w:val="15"/>
              </w:rPr>
              <w:t>*</w:t>
            </w:r>
            <w:r>
              <w:rPr>
                <w:rFonts w:ascii="Garamond" w:eastAsia="Garamond" w:hAnsi="Garamond" w:cs="Garamond"/>
                <w:color w:val="000000"/>
                <w:spacing w:val="0"/>
                <w:w w:val="100"/>
                <w:position w:val="0"/>
                <w:sz w:val="15"/>
                <w:szCs w:val="15"/>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肖汉良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51%</w:t>
            </w:r>
          </w:p>
        </w:tc>
        <w:tc>
          <w:tcPr>
            <w:tcBorders>
              <w:left w:val="single" w:sz="4"/>
            </w:tcBorders>
            <w:shd w:val="clear" w:color="auto" w:fill="FFFFFF"/>
            <w:vAlign w:val="bottom"/>
          </w:tcPr>
          <w:p>
            <w:pPr>
              <w:pStyle w:val="Style1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养殖、饲料生产</w:t>
            </w:r>
          </w:p>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及生猪销售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深圳市博利雅设计装饰工程有限公司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陈招鹏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1,000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51.02%</w:t>
            </w:r>
          </w:p>
        </w:tc>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exact"/>
              <w:ind w:left="280" w:right="0" w:firstLine="20"/>
              <w:jc w:val="left"/>
              <w:rPr>
                <w:sz w:val="15"/>
                <w:szCs w:val="15"/>
              </w:rPr>
            </w:pPr>
            <w:r>
              <w:rPr>
                <w:color w:val="000000"/>
                <w:spacing w:val="0"/>
                <w:w w:val="100"/>
                <w:position w:val="0"/>
                <w:sz w:val="15"/>
                <w:szCs w:val="15"/>
              </w:rPr>
              <w:t>装饰工程 设计施工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深圳市布吉海鲜批发市场有限公司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谢振贤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2,460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51.2%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市场交易服务、 商铺租售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32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深圳市果菜贸易公司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杨顺江</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2,856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100%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果菜贸易</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33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深圳市农产品交易大厦有限公司</w:t>
            </w:r>
            <w:r>
              <w:rPr>
                <w:rFonts w:ascii="Garamond" w:eastAsia="Garamond" w:hAnsi="Garamond" w:cs="Garamond"/>
                <w:color w:val="000000"/>
                <w:spacing w:val="0"/>
                <w:w w:val="100"/>
                <w:position w:val="0"/>
                <w:sz w:val="15"/>
                <w:szCs w:val="15"/>
              </w:rPr>
              <w:t>*3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汤琦友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2,700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75%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物业管理</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w:t>
            </w:r>
            <w:r>
              <w:rPr>
                <w:rFonts w:ascii="Garamond" w:eastAsia="Garamond" w:hAnsi="Garamond" w:cs="Garamond"/>
                <w:color w:val="000000"/>
                <w:spacing w:val="0"/>
                <w:w w:val="100"/>
                <w:position w:val="0"/>
                <w:sz w:val="15"/>
                <w:szCs w:val="15"/>
              </w:rPr>
              <w:t>（</w:t>
            </w:r>
            <w:r>
              <w:rPr>
                <w:color w:val="000000"/>
                <w:spacing w:val="0"/>
                <w:w w:val="100"/>
                <w:position w:val="0"/>
                <w:sz w:val="15"/>
                <w:szCs w:val="15"/>
              </w:rPr>
              <w:t>深圳</w:t>
            </w:r>
            <w:r>
              <w:rPr>
                <w:rFonts w:ascii="Garamond" w:eastAsia="Garamond" w:hAnsi="Garamond" w:cs="Garamond"/>
                <w:color w:val="000000"/>
                <w:spacing w:val="0"/>
                <w:w w:val="100"/>
                <w:position w:val="0"/>
                <w:sz w:val="15"/>
                <w:szCs w:val="15"/>
              </w:rPr>
              <w:t>）</w:t>
            </w:r>
            <w:r>
              <w:rPr>
                <w:color w:val="000000"/>
                <w:spacing w:val="0"/>
                <w:w w:val="100"/>
                <w:position w:val="0"/>
                <w:sz w:val="15"/>
                <w:szCs w:val="15"/>
              </w:rPr>
              <w:t>农产品中心批发市场有限公司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中国南昌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付万言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51%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市场交易服务、 商铺租售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上海吉农创业投资有限公司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中国上海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祝俊明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7,500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100%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市场交易服务、 商铺租售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深圳市集贸市场有限公司</w:t>
            </w:r>
            <w:r>
              <w:rPr>
                <w:color w:val="000000"/>
                <w:spacing w:val="0"/>
                <w:w w:val="100"/>
                <w:position w:val="0"/>
                <w:sz w:val="15"/>
                <w:szCs w:val="15"/>
              </w:rPr>
              <w:t>*</w:t>
            </w:r>
            <w:r>
              <w:rPr>
                <w:rFonts w:ascii="Garamond" w:eastAsia="Garamond" w:hAnsi="Garamond" w:cs="Garamond"/>
                <w:color w:val="000000"/>
                <w:spacing w:val="0"/>
                <w:w w:val="100"/>
                <w:position w:val="0"/>
                <w:sz w:val="15"/>
                <w:szCs w:val="15"/>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韦学锋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3,122.53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50%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市场交易服务、 商铺租售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深圳市农产品配送中心有限公司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庄永锐</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800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55%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物资供销</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r>
      <w:tr>
        <w:trPr>
          <w:trHeight w:val="384"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深圳市农产品肉类配送有限公司</w:t>
            </w:r>
            <w:r>
              <w:rPr>
                <w:color w:val="000000"/>
                <w:spacing w:val="0"/>
                <w:w w:val="100"/>
                <w:position w:val="0"/>
                <w:sz w:val="15"/>
                <w:szCs w:val="15"/>
              </w:rPr>
              <w:t>*</w:t>
            </w:r>
            <w:r>
              <w:rPr>
                <w:rFonts w:ascii="Garamond" w:eastAsia="Garamond" w:hAnsi="Garamond" w:cs="Garamond"/>
                <w:color w:val="000000"/>
                <w:spacing w:val="0"/>
                <w:w w:val="100"/>
                <w:position w:val="0"/>
                <w:sz w:val="15"/>
                <w:szCs w:val="15"/>
              </w:rPr>
              <w:t>5</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奚永鹏</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2,000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80%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冷鲜肉配送</w:t>
            </w:r>
          </w:p>
        </w:tc>
        <w:tc>
          <w:tcPr>
            <w:tcBorders>
              <w:top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否</w:t>
            </w:r>
          </w:p>
        </w:tc>
      </w:tr>
    </w:tbl>
    <w:p>
      <w:pPr>
        <w:widowControl w:val="0"/>
        <w:spacing w:line="1" w:lineRule="exact"/>
      </w:pPr>
    </w:p>
    <w:tbl>
      <w:tblPr>
        <w:tblOverlap w:val="never"/>
        <w:jc w:val="center"/>
        <w:tblLayout w:type="fixed"/>
      </w:tblPr>
      <w:tblGrid>
        <w:gridCol w:w="3168"/>
        <w:gridCol w:w="936"/>
        <w:gridCol w:w="739"/>
        <w:gridCol w:w="835"/>
        <w:gridCol w:w="739"/>
        <w:gridCol w:w="1253"/>
        <w:gridCol w:w="744"/>
      </w:tblGrid>
      <w:tr>
        <w:trPr>
          <w:trHeight w:val="50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青岛青联股份有限公司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中国青岛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梁小迪</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2,938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69.34%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40" w:line="240" w:lineRule="auto"/>
              <w:ind w:left="0" w:right="0" w:firstLine="280"/>
              <w:jc w:val="both"/>
              <w:rPr>
                <w:sz w:val="15"/>
                <w:szCs w:val="15"/>
              </w:rPr>
            </w:pPr>
            <w:r>
              <w:rPr>
                <w:color w:val="000000"/>
                <w:spacing w:val="0"/>
                <w:w w:val="100"/>
                <w:position w:val="0"/>
                <w:sz w:val="15"/>
                <w:szCs w:val="15"/>
              </w:rPr>
              <w:t>畜禽屠宰</w:t>
            </w:r>
          </w:p>
          <w:p>
            <w:pPr>
              <w:pStyle w:val="Style11"/>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食品加工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山东寿光蔬菜批发市场有限公司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中国山东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汪捷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11,028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54.41%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市场交易服务、 商铺租售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长沙马王堆农产品股份有限公司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中国长沙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伍汉文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5,100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50.98%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市场交易服务、 商铺租售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西安摩尔农产品股份有限公司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中国西安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胡志勇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2,331.77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市场交易服务、 商铺租售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r>
      <w:tr>
        <w:trPr>
          <w:trHeight w:val="33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成都商业投资经营有限公司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中国成都</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胡翔海</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2,040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51%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商业、投资</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惠州农产品物流配送中心有限公司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中国惠州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姚少雄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3,800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51%</w:t>
            </w:r>
          </w:p>
        </w:tc>
        <w:tc>
          <w:tcPr>
            <w:vMerge w:val="restart"/>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 xml:space="preserve">农产品物 </w:t>
            </w:r>
            <w:r>
              <w:rPr>
                <w:color w:val="000000"/>
                <w:spacing w:val="0"/>
                <w:w w:val="100"/>
                <w:position w:val="0"/>
                <w:sz w:val="15"/>
                <w:szCs w:val="15"/>
                <w:u w:val="single"/>
              </w:rPr>
              <w:t xml:space="preserve">流、/送 </w:t>
            </w:r>
            <w:r>
              <w:rPr>
                <w:color w:val="000000"/>
                <w:spacing w:val="0"/>
                <w:w w:val="100"/>
                <w:position w:val="0"/>
                <w:sz w:val="15"/>
                <w:szCs w:val="15"/>
              </w:rPr>
              <w:t>由场史易叔芥、</w:t>
            </w:r>
          </w:p>
          <w:p>
            <w:pPr>
              <w:pStyle w:val="Style11"/>
              <w:keepNext w:val="0"/>
              <w:keepLines w:val="0"/>
              <w:widowControl w:val="0"/>
              <w:shd w:val="clear" w:color="auto" w:fill="auto"/>
              <w:bidi w:val="0"/>
              <w:spacing w:before="0" w:after="0" w:line="245" w:lineRule="exact"/>
              <w:ind w:left="0" w:right="0" w:firstLine="280"/>
              <w:jc w:val="both"/>
              <w:rPr>
                <w:sz w:val="15"/>
                <w:szCs w:val="15"/>
              </w:rPr>
            </w:pPr>
            <w:r>
              <w:rPr>
                <w:color w:val="000000"/>
                <w:spacing w:val="0"/>
                <w:w w:val="100"/>
                <w:position w:val="0"/>
                <w:sz w:val="15"/>
                <w:szCs w:val="15"/>
              </w:rPr>
              <w:t>筒就交</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成都农产品中心批发市场有限公司</w:t>
            </w:r>
            <w:r>
              <w:rPr>
                <w:color w:val="000000"/>
                <w:spacing w:val="0"/>
                <w:w w:val="100"/>
                <w:position w:val="0"/>
                <w:sz w:val="15"/>
                <w:szCs w:val="15"/>
              </w:rPr>
              <w:t>*</w:t>
            </w:r>
            <w:r>
              <w:rPr>
                <w:rFonts w:ascii="Garamond" w:eastAsia="Garamond" w:hAnsi="Garamond" w:cs="Garamond"/>
                <w:color w:val="000000"/>
                <w:spacing w:val="0"/>
                <w:w w:val="100"/>
                <w:position w:val="0"/>
                <w:sz w:val="15"/>
                <w:szCs w:val="15"/>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中国成都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刘维辉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51%</w:t>
            </w: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云南鲲鹏农产品电子商务批发市场有限公司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中国云南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齐志平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55%</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before="0" w:after="60" w:line="240" w:lineRule="auto"/>
              <w:ind w:left="0" w:right="0" w:firstLine="0"/>
              <w:jc w:val="right"/>
              <w:rPr>
                <w:sz w:val="15"/>
                <w:szCs w:val="15"/>
              </w:rPr>
            </w:pPr>
            <w:r>
              <w:rPr>
                <w:color w:val="000000"/>
                <w:spacing w:val="0"/>
                <w:w w:val="100"/>
                <w:position w:val="0"/>
                <w:sz w:val="15"/>
                <w:szCs w:val="15"/>
              </w:rPr>
              <w:t>任糖、酒粘代乂</w:t>
            </w:r>
          </w:p>
          <w:p>
            <w:pPr>
              <w:pStyle w:val="Style11"/>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货及网•.史易</w:t>
            </w:r>
          </w:p>
          <w:p>
            <w:pPr>
              <w:pStyle w:val="Style11"/>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投资兴办实业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r>
      <w:tr>
        <w:trPr>
          <w:trHeight w:val="384"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深圳市农产品丰湖投资有限公司</w:t>
            </w:r>
            <w:r>
              <w:rPr>
                <w:color w:val="000000"/>
                <w:spacing w:val="0"/>
                <w:w w:val="100"/>
                <w:position w:val="0"/>
                <w:sz w:val="15"/>
                <w:szCs w:val="15"/>
              </w:rPr>
              <w:t>*</w:t>
            </w:r>
            <w:r>
              <w:rPr>
                <w:rFonts w:ascii="Garamond" w:eastAsia="Garamond" w:hAnsi="Garamond" w:cs="Garamond"/>
                <w:color w:val="000000"/>
                <w:spacing w:val="0"/>
                <w:w w:val="100"/>
                <w:position w:val="0"/>
                <w:sz w:val="15"/>
                <w:szCs w:val="15"/>
              </w:rPr>
              <w:t>7</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中国深圳</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刘敬之</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1,000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80%</w:t>
            </w:r>
          </w:p>
        </w:tc>
        <w:tc>
          <w:tcPr>
            <w:vMerge/>
            <w:tcBorders>
              <w:left w:val="single" w:sz="4"/>
              <w:bottom w:val="single" w:sz="4"/>
            </w:tcBorders>
            <w:shd w:val="clear" w:color="auto" w:fill="FFFFFF"/>
            <w:vAlign w:val="bottom"/>
          </w:tcPr>
          <w:p>
            <w:pP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r>
    </w:tbl>
    <w:p>
      <w:pPr>
        <w:widowControl w:val="0"/>
        <w:spacing w:after="99" w:line="1" w:lineRule="exact"/>
      </w:pPr>
    </w:p>
    <w:p>
      <w:pPr>
        <w:pStyle w:val="Style69"/>
        <w:keepNext w:val="0"/>
        <w:keepLines w:val="0"/>
        <w:widowControl w:val="0"/>
        <w:shd w:val="clear" w:color="auto" w:fill="auto"/>
        <w:bidi w:val="0"/>
        <w:spacing w:before="0" w:after="100" w:line="350" w:lineRule="exact"/>
        <w:ind w:left="600" w:right="0" w:firstLine="0"/>
        <w:jc w:val="both"/>
      </w:pPr>
      <w:r>
        <w:rPr>
          <w:rFonts w:ascii="Garamond" w:eastAsia="Garamond" w:hAnsi="Garamond" w:cs="Garamond"/>
          <w:color w:val="000000"/>
          <w:spacing w:val="0"/>
          <w:w w:val="100"/>
          <w:position w:val="0"/>
          <w:sz w:val="18"/>
          <w:szCs w:val="18"/>
        </w:rPr>
        <w:t>*1</w:t>
      </w:r>
      <w:r>
        <w:rPr>
          <w:color w:val="000000"/>
          <w:spacing w:val="0"/>
          <w:w w:val="100"/>
          <w:position w:val="0"/>
        </w:rPr>
        <w:t>本报告期本公司受让深圳市民润农产品配送连锁商业有限公司所持有的深圳市成业 冷冻有限公司</w:t>
      </w:r>
      <w:r>
        <w:rPr>
          <w:rFonts w:ascii="Garamond" w:eastAsia="Garamond" w:hAnsi="Garamond" w:cs="Garamond"/>
          <w:color w:val="000000"/>
          <w:spacing w:val="0"/>
          <w:w w:val="100"/>
          <w:position w:val="0"/>
          <w:sz w:val="18"/>
          <w:szCs w:val="18"/>
        </w:rPr>
        <w:t>15%</w:t>
      </w:r>
      <w:r>
        <w:rPr>
          <w:color w:val="000000"/>
          <w:spacing w:val="0"/>
          <w:w w:val="100"/>
          <w:position w:val="0"/>
        </w:rPr>
        <w:t>股权，转让价格</w:t>
      </w:r>
      <w:r>
        <w:rPr>
          <w:rFonts w:ascii="Garamond" w:eastAsia="Garamond" w:hAnsi="Garamond" w:cs="Garamond"/>
          <w:color w:val="000000"/>
          <w:spacing w:val="0"/>
          <w:w w:val="100"/>
          <w:position w:val="0"/>
          <w:sz w:val="18"/>
          <w:szCs w:val="18"/>
        </w:rPr>
        <w:t>300</w:t>
      </w:r>
      <w:r>
        <w:rPr>
          <w:color w:val="000000"/>
          <w:spacing w:val="0"/>
          <w:w w:val="100"/>
          <w:position w:val="0"/>
        </w:rPr>
        <w:t>万元，受让完成后本公司持有其</w:t>
      </w:r>
      <w:r>
        <w:rPr>
          <w:rFonts w:ascii="Garamond" w:eastAsia="Garamond" w:hAnsi="Garamond" w:cs="Garamond"/>
          <w:color w:val="000000"/>
          <w:spacing w:val="0"/>
          <w:w w:val="100"/>
          <w:position w:val="0"/>
          <w:sz w:val="18"/>
          <w:szCs w:val="18"/>
        </w:rPr>
        <w:t>100%</w:t>
      </w:r>
      <w:r>
        <w:rPr>
          <w:color w:val="000000"/>
          <w:spacing w:val="0"/>
          <w:w w:val="100"/>
          <w:position w:val="0"/>
        </w:rPr>
        <w:t>股权。</w:t>
      </w:r>
    </w:p>
    <w:p>
      <w:pPr>
        <w:pStyle w:val="Style69"/>
        <w:keepNext w:val="0"/>
        <w:keepLines w:val="0"/>
        <w:widowControl w:val="0"/>
        <w:shd w:val="clear" w:color="auto" w:fill="auto"/>
        <w:bidi w:val="0"/>
        <w:spacing w:before="0" w:after="0" w:line="365" w:lineRule="exact"/>
        <w:ind w:left="600" w:right="0" w:firstLine="0"/>
        <w:jc w:val="both"/>
      </w:pPr>
      <w:r>
        <w:rPr>
          <w:rFonts w:ascii="Garamond" w:eastAsia="Garamond" w:hAnsi="Garamond" w:cs="Garamond"/>
          <w:color w:val="000000"/>
          <w:spacing w:val="0"/>
          <w:w w:val="100"/>
          <w:position w:val="0"/>
          <w:sz w:val="18"/>
          <w:szCs w:val="18"/>
        </w:rPr>
        <w:t>*2</w:t>
      </w:r>
      <w:r>
        <w:rPr>
          <w:color w:val="000000"/>
          <w:spacing w:val="0"/>
          <w:w w:val="100"/>
          <w:position w:val="0"/>
        </w:rPr>
        <w:t>本报告期下属子公司深圳市农牧实业有限公司增资</w:t>
      </w:r>
      <w:r>
        <w:rPr>
          <w:rFonts w:ascii="Garamond" w:eastAsia="Garamond" w:hAnsi="Garamond" w:cs="Garamond"/>
          <w:color w:val="000000"/>
          <w:spacing w:val="0"/>
          <w:w w:val="100"/>
          <w:position w:val="0"/>
          <w:sz w:val="18"/>
          <w:szCs w:val="18"/>
        </w:rPr>
        <w:t>7,000</w:t>
      </w:r>
      <w:r>
        <w:rPr>
          <w:color w:val="000000"/>
          <w:spacing w:val="0"/>
          <w:w w:val="100"/>
          <w:position w:val="0"/>
        </w:rPr>
        <w:t>万元，其中以资本公积转增</w:t>
      </w:r>
    </w:p>
    <w:p>
      <w:pPr>
        <w:pStyle w:val="Style69"/>
        <w:keepNext w:val="0"/>
        <w:keepLines w:val="0"/>
        <w:widowControl w:val="0"/>
        <w:shd w:val="clear" w:color="auto" w:fill="auto"/>
        <w:bidi w:val="0"/>
        <w:spacing w:before="0" w:after="100" w:line="365" w:lineRule="exact"/>
        <w:ind w:left="600" w:right="0" w:firstLine="0"/>
        <w:jc w:val="both"/>
      </w:pPr>
      <w:r>
        <w:rPr>
          <w:rFonts w:ascii="Garamond" w:eastAsia="Garamond" w:hAnsi="Garamond" w:cs="Garamond"/>
          <w:color w:val="000000"/>
          <w:spacing w:val="0"/>
          <w:w w:val="100"/>
          <w:position w:val="0"/>
          <w:sz w:val="18"/>
          <w:szCs w:val="18"/>
        </w:rPr>
        <w:t>1,232</w:t>
      </w:r>
      <w:r>
        <w:rPr>
          <w:color w:val="000000"/>
          <w:spacing w:val="0"/>
          <w:w w:val="100"/>
          <w:position w:val="0"/>
        </w:rPr>
        <w:t>万元，以货币资金增资</w:t>
      </w:r>
      <w:r>
        <w:rPr>
          <w:rFonts w:ascii="Garamond" w:eastAsia="Garamond" w:hAnsi="Garamond" w:cs="Garamond"/>
          <w:color w:val="000000"/>
          <w:spacing w:val="0"/>
          <w:w w:val="100"/>
          <w:position w:val="0"/>
          <w:sz w:val="18"/>
          <w:szCs w:val="18"/>
        </w:rPr>
        <w:t>5,768</w:t>
      </w:r>
      <w:r>
        <w:rPr>
          <w:color w:val="000000"/>
          <w:spacing w:val="0"/>
          <w:w w:val="100"/>
          <w:position w:val="0"/>
        </w:rPr>
        <w:t>万元，本公司投资</w:t>
      </w:r>
      <w:r>
        <w:rPr>
          <w:rFonts w:ascii="Garamond" w:eastAsia="Garamond" w:hAnsi="Garamond" w:cs="Garamond"/>
          <w:color w:val="000000"/>
          <w:spacing w:val="0"/>
          <w:w w:val="100"/>
          <w:position w:val="0"/>
          <w:sz w:val="18"/>
          <w:szCs w:val="18"/>
        </w:rPr>
        <w:t>2,941.68</w:t>
      </w:r>
      <w:r>
        <w:rPr>
          <w:color w:val="000000"/>
          <w:spacing w:val="0"/>
          <w:w w:val="100"/>
          <w:position w:val="0"/>
        </w:rPr>
        <w:t>万元，增资完成后仍持有农 牧公司</w:t>
      </w:r>
      <w:r>
        <w:rPr>
          <w:rFonts w:ascii="Garamond" w:eastAsia="Garamond" w:hAnsi="Garamond" w:cs="Garamond"/>
          <w:color w:val="000000"/>
          <w:spacing w:val="0"/>
          <w:w w:val="100"/>
          <w:position w:val="0"/>
          <w:sz w:val="18"/>
          <w:szCs w:val="18"/>
        </w:rPr>
        <w:t>51%</w:t>
      </w:r>
      <w:r>
        <w:rPr>
          <w:color w:val="000000"/>
          <w:spacing w:val="0"/>
          <w:w w:val="100"/>
          <w:position w:val="0"/>
        </w:rPr>
        <w:t>股权。</w:t>
      </w:r>
    </w:p>
    <w:p>
      <w:pPr>
        <w:pStyle w:val="Style69"/>
        <w:keepNext w:val="0"/>
        <w:keepLines w:val="0"/>
        <w:widowControl w:val="0"/>
        <w:shd w:val="clear" w:color="auto" w:fill="auto"/>
        <w:bidi w:val="0"/>
        <w:spacing w:before="0" w:after="100" w:line="362" w:lineRule="exact"/>
        <w:ind w:left="600" w:right="0" w:firstLine="0"/>
        <w:jc w:val="both"/>
      </w:pPr>
      <w:r>
        <w:rPr>
          <w:rFonts w:ascii="Garamond" w:eastAsia="Garamond" w:hAnsi="Garamond" w:cs="Garamond"/>
          <w:color w:val="000000"/>
          <w:spacing w:val="0"/>
          <w:w w:val="100"/>
          <w:position w:val="0"/>
          <w:sz w:val="18"/>
          <w:szCs w:val="18"/>
        </w:rPr>
        <w:t>*3</w:t>
      </w:r>
      <w:r>
        <w:rPr>
          <w:color w:val="000000"/>
          <w:spacing w:val="0"/>
          <w:w w:val="100"/>
          <w:position w:val="0"/>
        </w:rPr>
        <w:t>本报告期本公司以成本价受让深圳市民润农产品配送连锁商业有限公司所持有的深 圳市农产品交易大厦有限公司</w:t>
      </w:r>
      <w:r>
        <w:rPr>
          <w:rFonts w:ascii="Garamond" w:eastAsia="Garamond" w:hAnsi="Garamond" w:cs="Garamond"/>
          <w:color w:val="000000"/>
          <w:spacing w:val="0"/>
          <w:w w:val="100"/>
          <w:position w:val="0"/>
          <w:sz w:val="18"/>
          <w:szCs w:val="18"/>
        </w:rPr>
        <w:t>10%</w:t>
      </w:r>
      <w:r>
        <w:rPr>
          <w:color w:val="000000"/>
          <w:spacing w:val="0"/>
          <w:w w:val="100"/>
          <w:position w:val="0"/>
        </w:rPr>
        <w:t>股权，转让价格为</w:t>
      </w:r>
      <w:r>
        <w:rPr>
          <w:rFonts w:ascii="Garamond" w:eastAsia="Garamond" w:hAnsi="Garamond" w:cs="Garamond"/>
          <w:color w:val="000000"/>
          <w:spacing w:val="0"/>
          <w:w w:val="100"/>
          <w:position w:val="0"/>
          <w:sz w:val="18"/>
          <w:szCs w:val="18"/>
        </w:rPr>
        <w:t>8,571,428.00</w:t>
      </w:r>
      <w:r>
        <w:rPr>
          <w:color w:val="000000"/>
          <w:spacing w:val="0"/>
          <w:w w:val="100"/>
          <w:position w:val="0"/>
        </w:rPr>
        <w:t>元，受让完成后本公司 持有其</w:t>
      </w:r>
      <w:r>
        <w:rPr>
          <w:rFonts w:ascii="Garamond" w:eastAsia="Garamond" w:hAnsi="Garamond" w:cs="Garamond"/>
          <w:color w:val="000000"/>
          <w:spacing w:val="0"/>
          <w:w w:val="100"/>
          <w:position w:val="0"/>
          <w:sz w:val="18"/>
          <w:szCs w:val="18"/>
        </w:rPr>
        <w:t>75%</w:t>
      </w:r>
      <w:r>
        <w:rPr>
          <w:color w:val="000000"/>
          <w:spacing w:val="0"/>
          <w:w w:val="100"/>
          <w:position w:val="0"/>
        </w:rPr>
        <w:t>股权。</w:t>
      </w:r>
    </w:p>
    <w:p>
      <w:pPr>
        <w:pStyle w:val="Style69"/>
        <w:keepNext w:val="0"/>
        <w:keepLines w:val="0"/>
        <w:widowControl w:val="0"/>
        <w:shd w:val="clear" w:color="auto" w:fill="auto"/>
        <w:bidi w:val="0"/>
        <w:spacing w:before="0" w:after="100" w:line="362" w:lineRule="exact"/>
        <w:ind w:left="600" w:right="0" w:firstLine="0"/>
        <w:jc w:val="both"/>
      </w:pPr>
      <w:r>
        <w:rPr>
          <w:rFonts w:ascii="Garamond" w:eastAsia="Garamond" w:hAnsi="Garamond" w:cs="Garamond"/>
          <w:color w:val="000000"/>
          <w:spacing w:val="0"/>
          <w:w w:val="100"/>
          <w:position w:val="0"/>
          <w:sz w:val="18"/>
          <w:szCs w:val="18"/>
        </w:rPr>
        <w:t xml:space="preserve">*4 </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11</w:t>
      </w:r>
      <w:r>
        <w:rPr>
          <w:color w:val="000000"/>
          <w:spacing w:val="0"/>
          <w:w w:val="100"/>
          <w:position w:val="0"/>
        </w:rPr>
        <w:t>月</w:t>
      </w:r>
      <w:r>
        <w:rPr>
          <w:rFonts w:ascii="Garamond" w:eastAsia="Garamond" w:hAnsi="Garamond" w:cs="Garamond"/>
          <w:color w:val="000000"/>
          <w:spacing w:val="0"/>
          <w:w w:val="100"/>
          <w:position w:val="0"/>
          <w:sz w:val="18"/>
          <w:szCs w:val="18"/>
        </w:rPr>
        <w:t>22</w:t>
      </w:r>
      <w:r>
        <w:rPr>
          <w:color w:val="000000"/>
          <w:spacing w:val="0"/>
          <w:w w:val="100"/>
          <w:position w:val="0"/>
        </w:rPr>
        <w:t>日，本公司与伟骏投资有限公司签订《股权转让合同》，本公司转让 所持的深圳市集贸市场有限公司（以下简称“集贸公司”）</w:t>
      </w:r>
      <w:r>
        <w:rPr>
          <w:rFonts w:ascii="Garamond" w:eastAsia="Garamond" w:hAnsi="Garamond" w:cs="Garamond"/>
          <w:color w:val="000000"/>
          <w:spacing w:val="0"/>
          <w:w w:val="100"/>
          <w:position w:val="0"/>
          <w:sz w:val="18"/>
          <w:szCs w:val="18"/>
        </w:rPr>
        <w:t>50%</w:t>
      </w:r>
      <w:r>
        <w:rPr>
          <w:color w:val="000000"/>
          <w:spacing w:val="0"/>
          <w:w w:val="100"/>
          <w:position w:val="0"/>
        </w:rPr>
        <w:t>股权，转让价格为</w:t>
      </w:r>
      <w:r>
        <w:rPr>
          <w:rFonts w:ascii="Garamond" w:eastAsia="Garamond" w:hAnsi="Garamond" w:cs="Garamond"/>
          <w:color w:val="000000"/>
          <w:spacing w:val="0"/>
          <w:w w:val="100"/>
          <w:position w:val="0"/>
          <w:sz w:val="18"/>
          <w:szCs w:val="18"/>
        </w:rPr>
        <w:t>6550</w:t>
      </w:r>
      <w:r>
        <w:rPr>
          <w:color w:val="000000"/>
          <w:spacing w:val="0"/>
          <w:w w:val="100"/>
          <w:position w:val="0"/>
        </w:rPr>
        <w:t>万 元，上述股权转让由深圳市产权交易中心公开挂牌转让，股权转让及合资经营合同业经 政府相关部门审批，于</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12</w:t>
      </w:r>
      <w:r>
        <w:rPr>
          <w:color w:val="000000"/>
          <w:spacing w:val="0"/>
          <w:w w:val="100"/>
          <w:position w:val="0"/>
        </w:rPr>
        <w:t>月</w:t>
      </w:r>
      <w:r>
        <w:rPr>
          <w:rFonts w:ascii="Garamond" w:eastAsia="Garamond" w:hAnsi="Garamond" w:cs="Garamond"/>
          <w:color w:val="000000"/>
          <w:spacing w:val="0"/>
          <w:w w:val="100"/>
          <w:position w:val="0"/>
          <w:sz w:val="18"/>
          <w:szCs w:val="18"/>
        </w:rPr>
        <w:t>15</w:t>
      </w:r>
      <w:r>
        <w:rPr>
          <w:color w:val="000000"/>
          <w:spacing w:val="0"/>
          <w:w w:val="100"/>
          <w:position w:val="0"/>
        </w:rPr>
        <w:t>日取得商务部批准证书。根据合资合同约定，股 权转让后的集贸公司董事长和总经理以及财务部长由本公司选派人员担任，伟骏投资有 限公司选派人员担任财务总监，本公司仍拥有控制权，故仍将集贸公司纳入合并范围。 另外根据双方约定，集贸公司</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7</w:t>
      </w:r>
      <w:r>
        <w:rPr>
          <w:color w:val="000000"/>
          <w:spacing w:val="0"/>
          <w:w w:val="100"/>
          <w:position w:val="0"/>
        </w:rPr>
        <w:t>至</w:t>
      </w:r>
      <w:r>
        <w:rPr>
          <w:rFonts w:ascii="Garamond" w:eastAsia="Garamond" w:hAnsi="Garamond" w:cs="Garamond"/>
          <w:color w:val="000000"/>
          <w:spacing w:val="0"/>
          <w:w w:val="100"/>
          <w:position w:val="0"/>
          <w:sz w:val="18"/>
          <w:szCs w:val="18"/>
        </w:rPr>
        <w:t>12</w:t>
      </w:r>
      <w:r>
        <w:rPr>
          <w:color w:val="000000"/>
          <w:spacing w:val="0"/>
          <w:w w:val="100"/>
          <w:position w:val="0"/>
        </w:rPr>
        <w:t>月经营损益由本公司</w:t>
      </w:r>
      <w:r>
        <w:rPr>
          <w:rFonts w:ascii="Garamond" w:eastAsia="Garamond" w:hAnsi="Garamond" w:cs="Garamond"/>
          <w:color w:val="000000"/>
          <w:spacing w:val="0"/>
          <w:w w:val="100"/>
          <w:position w:val="0"/>
          <w:sz w:val="18"/>
          <w:szCs w:val="18"/>
        </w:rPr>
        <w:t>100%</w:t>
      </w:r>
      <w:r>
        <w:rPr>
          <w:color w:val="000000"/>
          <w:spacing w:val="0"/>
          <w:w w:val="100"/>
          <w:position w:val="0"/>
        </w:rPr>
        <w:t>享有，集贸公司 已对相关利润作分配处理。</w:t>
      </w:r>
    </w:p>
    <w:p>
      <w:pPr>
        <w:pStyle w:val="Style69"/>
        <w:keepNext w:val="0"/>
        <w:keepLines w:val="0"/>
        <w:widowControl w:val="0"/>
        <w:shd w:val="clear" w:color="auto" w:fill="auto"/>
        <w:bidi w:val="0"/>
        <w:spacing w:before="0" w:after="100" w:line="362" w:lineRule="exact"/>
        <w:ind w:left="600" w:right="0" w:firstLine="0"/>
        <w:jc w:val="both"/>
      </w:pPr>
      <w:r>
        <w:rPr>
          <w:rFonts w:ascii="Garamond" w:eastAsia="Garamond" w:hAnsi="Garamond" w:cs="Garamond"/>
          <w:color w:val="000000"/>
          <w:spacing w:val="0"/>
          <w:w w:val="100"/>
          <w:position w:val="0"/>
          <w:sz w:val="18"/>
          <w:szCs w:val="18"/>
        </w:rPr>
        <w:t>*5</w:t>
      </w:r>
      <w:r>
        <w:rPr>
          <w:color w:val="000000"/>
          <w:spacing w:val="0"/>
          <w:w w:val="100"/>
          <w:position w:val="0"/>
        </w:rPr>
        <w:t>根据</w:t>
      </w:r>
      <w:r>
        <w:rPr>
          <w:rFonts w:ascii="Garamond" w:eastAsia="Garamond" w:hAnsi="Garamond" w:cs="Garamond"/>
          <w:color w:val="000000"/>
          <w:spacing w:val="0"/>
          <w:w w:val="100"/>
          <w:position w:val="0"/>
          <w:sz w:val="18"/>
          <w:szCs w:val="18"/>
        </w:rPr>
        <w:t>2004</w:t>
      </w:r>
      <w:r>
        <w:rPr>
          <w:color w:val="000000"/>
          <w:spacing w:val="0"/>
          <w:w w:val="100"/>
          <w:position w:val="0"/>
        </w:rPr>
        <w:t>年</w:t>
      </w:r>
      <w:r>
        <w:rPr>
          <w:rFonts w:ascii="Garamond" w:eastAsia="Garamond" w:hAnsi="Garamond" w:cs="Garamond"/>
          <w:color w:val="000000"/>
          <w:spacing w:val="0"/>
          <w:w w:val="100"/>
          <w:position w:val="0"/>
          <w:sz w:val="18"/>
          <w:szCs w:val="18"/>
        </w:rPr>
        <w:t>12</w:t>
      </w:r>
      <w:r>
        <w:rPr>
          <w:color w:val="000000"/>
          <w:spacing w:val="0"/>
          <w:w w:val="100"/>
          <w:position w:val="0"/>
        </w:rPr>
        <w:t>月</w:t>
      </w:r>
      <w:r>
        <w:rPr>
          <w:rFonts w:ascii="Garamond" w:eastAsia="Garamond" w:hAnsi="Garamond" w:cs="Garamond"/>
          <w:color w:val="000000"/>
          <w:spacing w:val="0"/>
          <w:w w:val="100"/>
          <w:position w:val="0"/>
          <w:sz w:val="18"/>
          <w:szCs w:val="18"/>
        </w:rPr>
        <w:t>28</w:t>
      </w:r>
      <w:r>
        <w:rPr>
          <w:color w:val="000000"/>
          <w:spacing w:val="0"/>
          <w:w w:val="100"/>
          <w:position w:val="0"/>
        </w:rPr>
        <w:t>日本公司及深圳市南山肉联厂共同作为发包方与奚永鹏签订《承 包经营合同》，将深圳市农产品肉类配送有限公司承包给奚永鹏经营，承包期</w:t>
      </w:r>
      <w:r>
        <w:rPr>
          <w:rFonts w:ascii="Garamond" w:eastAsia="Garamond" w:hAnsi="Garamond" w:cs="Garamond"/>
          <w:color w:val="000000"/>
          <w:spacing w:val="0"/>
          <w:w w:val="100"/>
          <w:position w:val="0"/>
          <w:sz w:val="18"/>
          <w:szCs w:val="18"/>
        </w:rPr>
        <w:t>20</w:t>
      </w:r>
      <w:r>
        <w:rPr>
          <w:color w:val="000000"/>
          <w:spacing w:val="0"/>
          <w:w w:val="100"/>
          <w:position w:val="0"/>
        </w:rPr>
        <w:t>年，承 包金为第一年</w:t>
      </w:r>
      <w:r>
        <w:rPr>
          <w:rFonts w:ascii="Garamond" w:eastAsia="Garamond" w:hAnsi="Garamond" w:cs="Garamond"/>
          <w:color w:val="000000"/>
          <w:spacing w:val="0"/>
          <w:w w:val="100"/>
          <w:position w:val="0"/>
          <w:sz w:val="18"/>
          <w:szCs w:val="18"/>
        </w:rPr>
        <w:t>10</w:t>
      </w:r>
      <w:r>
        <w:rPr>
          <w:color w:val="000000"/>
          <w:spacing w:val="0"/>
          <w:w w:val="100"/>
          <w:position w:val="0"/>
        </w:rPr>
        <w:t>万元，以后每年按</w:t>
      </w:r>
      <w:r>
        <w:rPr>
          <w:rFonts w:ascii="Garamond" w:eastAsia="Garamond" w:hAnsi="Garamond" w:cs="Garamond"/>
          <w:color w:val="000000"/>
          <w:spacing w:val="0"/>
          <w:w w:val="100"/>
          <w:position w:val="0"/>
          <w:sz w:val="18"/>
          <w:szCs w:val="18"/>
        </w:rPr>
        <w:t>20%</w:t>
      </w:r>
      <w:r>
        <w:rPr>
          <w:color w:val="000000"/>
          <w:spacing w:val="0"/>
          <w:w w:val="100"/>
          <w:position w:val="0"/>
        </w:rPr>
        <w:t>递增，承包金不受承包方是否盈利影响。另外， 承包期内每年所得盈利可分配部分由发包方与承包方四六分成，本公司和深圳市肉联厂 作为发包方按初始投资比例分配。基于上述原因，本报告期未将深圳市农产品肉类配送 有限公司纳入合并报表。</w:t>
      </w:r>
    </w:p>
    <w:p>
      <w:pPr>
        <w:pStyle w:val="Style69"/>
        <w:keepNext w:val="0"/>
        <w:keepLines w:val="0"/>
        <w:widowControl w:val="0"/>
        <w:shd w:val="clear" w:color="auto" w:fill="auto"/>
        <w:bidi w:val="0"/>
        <w:spacing w:before="0" w:after="100" w:line="360" w:lineRule="exact"/>
        <w:ind w:left="600" w:right="0" w:firstLine="0"/>
        <w:jc w:val="both"/>
      </w:pPr>
      <w:r>
        <w:rPr>
          <w:rFonts w:ascii="Garamond" w:eastAsia="Garamond" w:hAnsi="Garamond" w:cs="Garamond"/>
          <w:color w:val="000000"/>
          <w:spacing w:val="0"/>
          <w:w w:val="100"/>
          <w:position w:val="0"/>
          <w:sz w:val="18"/>
          <w:szCs w:val="18"/>
        </w:rPr>
        <w:t>*6</w:t>
      </w:r>
      <w:r>
        <w:rPr>
          <w:color w:val="000000"/>
          <w:spacing w:val="0"/>
          <w:w w:val="100"/>
          <w:position w:val="0"/>
        </w:rPr>
        <w:t>根据成都农产品中心批发市场有限公司</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11</w:t>
      </w:r>
      <w:r>
        <w:rPr>
          <w:color w:val="000000"/>
          <w:spacing w:val="0"/>
          <w:w w:val="100"/>
          <w:position w:val="0"/>
        </w:rPr>
        <w:t>月</w:t>
      </w:r>
      <w:r>
        <w:rPr>
          <w:rFonts w:ascii="Garamond" w:eastAsia="Garamond" w:hAnsi="Garamond" w:cs="Garamond"/>
          <w:color w:val="000000"/>
          <w:spacing w:val="0"/>
          <w:w w:val="100"/>
          <w:position w:val="0"/>
          <w:sz w:val="18"/>
          <w:szCs w:val="18"/>
        </w:rPr>
        <w:t>1</w:t>
      </w:r>
      <w:r>
        <w:rPr>
          <w:color w:val="000000"/>
          <w:spacing w:val="0"/>
          <w:w w:val="100"/>
          <w:position w:val="0"/>
        </w:rPr>
        <w:t>日的股东会决议和修改后公司 章程的规定，本报告期内增加注册资本</w:t>
      </w:r>
      <w:r>
        <w:rPr>
          <w:rFonts w:ascii="Garamond" w:eastAsia="Garamond" w:hAnsi="Garamond" w:cs="Garamond"/>
          <w:color w:val="000000"/>
          <w:spacing w:val="0"/>
          <w:w w:val="100"/>
          <w:position w:val="0"/>
          <w:sz w:val="18"/>
          <w:szCs w:val="18"/>
        </w:rPr>
        <w:t>30,000,000.00</w:t>
      </w:r>
      <w:r>
        <w:rPr>
          <w:color w:val="000000"/>
          <w:spacing w:val="0"/>
          <w:w w:val="100"/>
          <w:position w:val="0"/>
        </w:rPr>
        <w:t>元，由本公司和成都兴商投资发展 有限公司（以下简称兴商公司）投入，本公司投资</w:t>
      </w:r>
      <w:r>
        <w:rPr>
          <w:rFonts w:ascii="Garamond" w:eastAsia="Garamond" w:hAnsi="Garamond" w:cs="Garamond"/>
          <w:color w:val="000000"/>
          <w:spacing w:val="0"/>
          <w:w w:val="100"/>
          <w:position w:val="0"/>
          <w:sz w:val="18"/>
          <w:szCs w:val="18"/>
        </w:rPr>
        <w:t>1,530</w:t>
      </w:r>
      <w:r>
        <w:rPr>
          <w:color w:val="000000"/>
          <w:spacing w:val="0"/>
          <w:w w:val="100"/>
          <w:position w:val="0"/>
        </w:rPr>
        <w:t>万元，占股</w:t>
      </w:r>
      <w:r>
        <w:rPr>
          <w:rFonts w:ascii="Garamond" w:eastAsia="Garamond" w:hAnsi="Garamond" w:cs="Garamond"/>
          <w:color w:val="000000"/>
          <w:spacing w:val="0"/>
          <w:w w:val="100"/>
          <w:position w:val="0"/>
          <w:sz w:val="18"/>
          <w:szCs w:val="18"/>
        </w:rPr>
        <w:t>51%</w:t>
      </w:r>
      <w:r>
        <w:rPr>
          <w:color w:val="000000"/>
          <w:spacing w:val="0"/>
          <w:w w:val="100"/>
          <w:position w:val="0"/>
        </w:rPr>
        <w:t xml:space="preserve">，兴商公司投资 </w:t>
      </w:r>
      <w:r>
        <w:rPr>
          <w:rFonts w:ascii="Garamond" w:eastAsia="Garamond" w:hAnsi="Garamond" w:cs="Garamond"/>
          <w:color w:val="000000"/>
          <w:spacing w:val="0"/>
          <w:w w:val="100"/>
          <w:position w:val="0"/>
          <w:sz w:val="18"/>
          <w:szCs w:val="18"/>
        </w:rPr>
        <w:t>1,470</w:t>
      </w:r>
      <w:r>
        <w:rPr>
          <w:color w:val="000000"/>
          <w:spacing w:val="0"/>
          <w:w w:val="100"/>
          <w:position w:val="0"/>
        </w:rPr>
        <w:t>万元，占股</w:t>
      </w:r>
      <w:r>
        <w:rPr>
          <w:rFonts w:ascii="Garamond" w:eastAsia="Garamond" w:hAnsi="Garamond" w:cs="Garamond"/>
          <w:color w:val="000000"/>
          <w:spacing w:val="0"/>
          <w:w w:val="100"/>
          <w:position w:val="0"/>
          <w:sz w:val="18"/>
          <w:szCs w:val="18"/>
        </w:rPr>
        <w:t>49%</w:t>
      </w:r>
      <w:r>
        <w:rPr>
          <w:color w:val="000000"/>
          <w:spacing w:val="0"/>
          <w:w w:val="100"/>
          <w:position w:val="0"/>
        </w:rPr>
        <w:t>。增资完成后，本公司共投资</w:t>
      </w:r>
      <w:r>
        <w:rPr>
          <w:rFonts w:ascii="Garamond" w:eastAsia="Garamond" w:hAnsi="Garamond" w:cs="Garamond"/>
          <w:color w:val="000000"/>
          <w:spacing w:val="0"/>
          <w:w w:val="100"/>
          <w:position w:val="0"/>
          <w:sz w:val="18"/>
          <w:szCs w:val="18"/>
        </w:rPr>
        <w:t>2,040</w:t>
      </w:r>
      <w:r>
        <w:rPr>
          <w:color w:val="000000"/>
          <w:spacing w:val="0"/>
          <w:w w:val="100"/>
          <w:position w:val="0"/>
        </w:rPr>
        <w:t>万元，持有</w:t>
      </w:r>
      <w:r>
        <w:rPr>
          <w:rFonts w:ascii="Garamond" w:eastAsia="Garamond" w:hAnsi="Garamond" w:cs="Garamond"/>
          <w:color w:val="000000"/>
          <w:spacing w:val="0"/>
          <w:w w:val="100"/>
          <w:position w:val="0"/>
          <w:sz w:val="18"/>
          <w:szCs w:val="18"/>
        </w:rPr>
        <w:t>40.8%</w:t>
      </w:r>
      <w:r>
        <w:rPr>
          <w:color w:val="000000"/>
          <w:spacing w:val="0"/>
          <w:w w:val="100"/>
          <w:position w:val="0"/>
        </w:rPr>
        <w:t>股权，兴商公</w:t>
      </w:r>
      <w:r>
        <w:br w:type="page"/>
      </w:r>
    </w:p>
    <w:p>
      <w:pPr>
        <w:pStyle w:val="Style69"/>
        <w:keepNext w:val="0"/>
        <w:keepLines w:val="0"/>
        <w:widowControl w:val="0"/>
        <w:shd w:val="clear" w:color="auto" w:fill="auto"/>
        <w:bidi w:val="0"/>
        <w:spacing w:before="0" w:after="100" w:line="240" w:lineRule="auto"/>
        <w:ind w:left="0" w:right="0" w:firstLine="620"/>
        <w:jc w:val="both"/>
      </w:pPr>
      <w:r>
        <w:rPr>
          <w:color w:val="000000"/>
          <w:spacing w:val="0"/>
          <w:w w:val="100"/>
          <w:position w:val="0"/>
        </w:rPr>
        <w:t>司持有</w:t>
      </w:r>
      <w:r>
        <w:rPr>
          <w:rFonts w:ascii="Garamond" w:eastAsia="Garamond" w:hAnsi="Garamond" w:cs="Garamond"/>
          <w:color w:val="000000"/>
          <w:spacing w:val="0"/>
          <w:w w:val="100"/>
          <w:position w:val="0"/>
          <w:sz w:val="18"/>
          <w:szCs w:val="18"/>
        </w:rPr>
        <w:t>39.2%</w:t>
      </w:r>
      <w:r>
        <w:rPr>
          <w:color w:val="000000"/>
          <w:spacing w:val="0"/>
          <w:w w:val="100"/>
          <w:position w:val="0"/>
        </w:rPr>
        <w:t>股权，成都商业投资经营有限公司持有</w:t>
      </w:r>
      <w:r>
        <w:rPr>
          <w:rFonts w:ascii="Garamond" w:eastAsia="Garamond" w:hAnsi="Garamond" w:cs="Garamond"/>
          <w:color w:val="000000"/>
          <w:spacing w:val="0"/>
          <w:w w:val="100"/>
          <w:position w:val="0"/>
          <w:sz w:val="18"/>
          <w:szCs w:val="18"/>
        </w:rPr>
        <w:t>20%</w:t>
      </w:r>
      <w:r>
        <w:rPr>
          <w:color w:val="000000"/>
          <w:spacing w:val="0"/>
          <w:w w:val="100"/>
          <w:position w:val="0"/>
        </w:rPr>
        <w:t>股权，折算间接投资后，本公司</w:t>
      </w:r>
    </w:p>
    <w:p>
      <w:pPr>
        <w:pStyle w:val="Style69"/>
        <w:keepNext w:val="0"/>
        <w:keepLines w:val="0"/>
        <w:widowControl w:val="0"/>
        <w:shd w:val="clear" w:color="auto" w:fill="auto"/>
        <w:bidi w:val="0"/>
        <w:spacing w:before="0" w:after="100" w:line="240" w:lineRule="auto"/>
        <w:ind w:left="0" w:right="0" w:firstLine="620"/>
        <w:jc w:val="both"/>
      </w:pPr>
      <w:r>
        <w:rPr>
          <w:color w:val="000000"/>
          <w:spacing w:val="0"/>
          <w:w w:val="100"/>
          <w:position w:val="0"/>
        </w:rPr>
        <w:t>实际持有成都农产品中心批发市场有限公司</w:t>
      </w:r>
      <w:r>
        <w:rPr>
          <w:rFonts w:ascii="Garamond" w:eastAsia="Garamond" w:hAnsi="Garamond" w:cs="Garamond"/>
          <w:color w:val="000000"/>
          <w:spacing w:val="0"/>
          <w:w w:val="100"/>
          <w:position w:val="0"/>
          <w:sz w:val="18"/>
          <w:szCs w:val="18"/>
        </w:rPr>
        <w:t>51%</w:t>
      </w:r>
      <w:r>
        <w:rPr>
          <w:color w:val="000000"/>
          <w:spacing w:val="0"/>
          <w:w w:val="100"/>
          <w:position w:val="0"/>
        </w:rPr>
        <w:t>股权。</w:t>
      </w:r>
    </w:p>
    <w:p>
      <w:pPr>
        <w:pStyle w:val="Style69"/>
        <w:keepNext w:val="0"/>
        <w:keepLines w:val="0"/>
        <w:widowControl w:val="0"/>
        <w:shd w:val="clear" w:color="auto" w:fill="auto"/>
        <w:bidi w:val="0"/>
        <w:spacing w:before="0" w:after="600" w:line="360" w:lineRule="exact"/>
        <w:ind w:left="620" w:right="0" w:firstLine="0"/>
        <w:jc w:val="both"/>
      </w:pPr>
      <w:r>
        <w:rPr>
          <w:rFonts w:ascii="Garamond" w:eastAsia="Garamond" w:hAnsi="Garamond" w:cs="Garamond"/>
          <w:color w:val="000000"/>
          <w:spacing w:val="0"/>
          <w:w w:val="100"/>
          <w:position w:val="0"/>
          <w:sz w:val="18"/>
          <w:szCs w:val="18"/>
        </w:rPr>
        <w:t>*7</w:t>
      </w:r>
      <w:r>
        <w:rPr>
          <w:color w:val="000000"/>
          <w:spacing w:val="0"/>
          <w:w w:val="100"/>
          <w:position w:val="0"/>
        </w:rPr>
        <w:t>本公司与深圳市楷桓实业发展有限公司（以下简称楷桓公司）共同设立深圳市农产品 丰湖投资有限公司，负责开发丰湖花园项目，根据双方协商方案，由楷桓公司控制该公 司经营，故未纳入合并报表。</w:t>
      </w:r>
    </w:p>
    <w:p>
      <w:pPr>
        <w:pStyle w:val="Style34"/>
        <w:keepNext w:val="0"/>
        <w:keepLines w:val="0"/>
        <w:widowControl w:val="0"/>
        <w:shd w:val="clear" w:color="auto" w:fill="auto"/>
        <w:bidi w:val="0"/>
        <w:spacing w:before="0" w:after="0" w:line="240" w:lineRule="auto"/>
        <w:ind w:left="610" w:right="0" w:firstLine="0"/>
        <w:jc w:val="left"/>
        <w:rPr>
          <w:sz w:val="19"/>
          <w:szCs w:val="19"/>
        </w:rPr>
      </w:pPr>
      <w:r>
        <w:rPr>
          <w:rFonts w:ascii="Garamond" w:eastAsia="Garamond" w:hAnsi="Garamond" w:cs="Garamond"/>
          <w:b/>
          <w:bCs/>
          <w:color w:val="000000"/>
          <w:spacing w:val="0"/>
          <w:w w:val="100"/>
          <w:position w:val="0"/>
          <w:sz w:val="18"/>
          <w:szCs w:val="18"/>
        </w:rPr>
        <w:t>2</w:t>
      </w:r>
      <w:r>
        <w:rPr>
          <w:b/>
          <w:bCs/>
          <w:color w:val="000000"/>
          <w:spacing w:val="0"/>
          <w:w w:val="100"/>
          <w:position w:val="0"/>
          <w:sz w:val="19"/>
          <w:szCs w:val="19"/>
        </w:rPr>
        <w:t>、报告期内减少子公司情况</w:t>
      </w:r>
    </w:p>
    <w:tbl>
      <w:tblPr>
        <w:tblOverlap w:val="never"/>
        <w:jc w:val="center"/>
        <w:tblLayout w:type="fixed"/>
      </w:tblPr>
      <w:tblGrid>
        <w:gridCol w:w="1368"/>
        <w:gridCol w:w="1373"/>
        <w:gridCol w:w="941"/>
        <w:gridCol w:w="802"/>
        <w:gridCol w:w="922"/>
        <w:gridCol w:w="739"/>
        <w:gridCol w:w="802"/>
        <w:gridCol w:w="864"/>
        <w:gridCol w:w="658"/>
      </w:tblGrid>
      <w:tr>
        <w:trPr>
          <w:trHeight w:val="499"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出售子公司名称</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出售七/</w:t>
            </w:r>
          </w:p>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上年末</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长期投资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长期 负债</w:t>
            </w:r>
          </w:p>
        </w:tc>
      </w:tr>
      <w:tr>
        <w:trPr>
          <w:trHeight w:val="374"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深圳市民润农产品</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rPr>
              <w:t>2006</w:t>
            </w:r>
            <w:r>
              <w:rPr>
                <w:color w:val="000000"/>
                <w:spacing w:val="0"/>
                <w:w w:val="100"/>
                <w:position w:val="0"/>
                <w:sz w:val="15"/>
                <w:szCs w:val="15"/>
              </w:rPr>
              <w:t>年</w:t>
            </w:r>
            <w:r>
              <w:rPr>
                <w:rFonts w:ascii="Garamond" w:eastAsia="Garamond" w:hAnsi="Garamond" w:cs="Garamond"/>
                <w:color w:val="000000"/>
                <w:spacing w:val="0"/>
                <w:w w:val="100"/>
                <w:position w:val="0"/>
                <w:sz w:val="15"/>
                <w:szCs w:val="15"/>
              </w:rPr>
              <w:t>4</w:t>
            </w:r>
            <w:r>
              <w:rPr>
                <w:color w:val="000000"/>
                <w:spacing w:val="0"/>
                <w:w w:val="100"/>
                <w:position w:val="0"/>
                <w:sz w:val="15"/>
                <w:szCs w:val="15"/>
              </w:rPr>
              <w:t>月</w:t>
            </w:r>
            <w:r>
              <w:rPr>
                <w:rFonts w:ascii="Garamond" w:eastAsia="Garamond" w:hAnsi="Garamond" w:cs="Garamond"/>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490,374,054.64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37,899104.57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215,979,050.61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1,738^61.66</w:t>
            </w:r>
          </w:p>
        </w:tc>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67,49&amp;</w:t>
            </w:r>
            <w:r>
              <w:rPr>
                <w:rFonts w:ascii="Garamond" w:eastAsia="Garamond" w:hAnsi="Garamond" w:cs="Garamond"/>
                <w:color w:val="000000"/>
                <w:spacing w:val="0"/>
                <w:w w:val="100"/>
                <w:position w:val="0"/>
                <w:sz w:val="15"/>
                <w:szCs w:val="15"/>
              </w:rPr>
              <w:t>711.30</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429, 00</w:t>
            </w:r>
            <w:r>
              <w:rPr>
                <w:rFonts w:ascii="Garamond" w:eastAsia="Garamond" w:hAnsi="Garamond" w:cs="Garamond"/>
                <w:color w:val="000000"/>
                <w:spacing w:val="0"/>
                <w:w w:val="100"/>
                <w:position w:val="0"/>
                <w:sz w:val="15"/>
                <w:szCs w:val="15"/>
              </w:rPr>
              <w:t>.</w:t>
            </w:r>
            <w:r>
              <w:rPr>
                <w:rFonts w:ascii="Garamond" w:eastAsia="Garamond" w:hAnsi="Garamond" w:cs="Garamond"/>
                <w:color w:val="000000"/>
                <w:spacing w:val="0"/>
                <w:w w:val="100"/>
                <w:position w:val="0"/>
                <w:sz w:val="15"/>
                <w:szCs w:val="15"/>
              </w:rPr>
              <w:t>0 0</w:t>
            </w:r>
          </w:p>
        </w:tc>
      </w:tr>
      <w:tr>
        <w:trPr>
          <w:trHeight w:val="427" w:hRule="exact"/>
        </w:trPr>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配送连锁有限公司</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w:t>
            </w:r>
            <w:r>
              <w:rPr>
                <w:rFonts w:ascii="Garamond" w:eastAsia="Garamond" w:hAnsi="Garamond" w:cs="Garamond"/>
                <w:color w:val="000000"/>
                <w:spacing w:val="0"/>
                <w:w w:val="100"/>
                <w:position w:val="0"/>
                <w:sz w:val="15"/>
                <w:szCs w:val="15"/>
              </w:rPr>
              <w:t>12</w:t>
            </w:r>
            <w:r>
              <w:rPr>
                <w:color w:val="000000"/>
                <w:spacing w:val="0"/>
                <w:w w:val="100"/>
                <w:position w:val="0"/>
                <w:sz w:val="15"/>
                <w:szCs w:val="15"/>
              </w:rPr>
              <w:t>月</w:t>
            </w:r>
            <w:r>
              <w:rPr>
                <w:rFonts w:ascii="Garamond" w:eastAsia="Garamond" w:hAnsi="Garamond" w:cs="Garamond"/>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482,936,341.09</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39,134,146.51</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227,543,255.63</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1,793,706.74</w:t>
            </w:r>
          </w:p>
        </w:tc>
        <w:tc>
          <w:tcPr>
            <w:tcBorders>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74,046,185.62</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714,948,284.47</w:t>
            </w:r>
          </w:p>
        </w:tc>
        <w:tc>
          <w:tcPr>
            <w:tcBorders>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429,000.00</w:t>
            </w:r>
          </w:p>
        </w:tc>
      </w:tr>
    </w:tbl>
    <w:p>
      <w:pPr>
        <w:widowControl w:val="0"/>
        <w:spacing w:after="319" w:line="1" w:lineRule="exact"/>
      </w:pPr>
    </w:p>
    <w:p>
      <w:pPr>
        <w:widowControl w:val="0"/>
        <w:spacing w:line="1" w:lineRule="exact"/>
      </w:pPr>
    </w:p>
    <w:tbl>
      <w:tblPr>
        <w:tblOverlap w:val="never"/>
        <w:jc w:val="center"/>
        <w:tblLayout w:type="fixed"/>
      </w:tblPr>
      <w:tblGrid>
        <w:gridCol w:w="1483"/>
        <w:gridCol w:w="1464"/>
        <w:gridCol w:w="1157"/>
        <w:gridCol w:w="1152"/>
        <w:gridCol w:w="1051"/>
        <w:gridCol w:w="941"/>
        <w:gridCol w:w="1166"/>
      </w:tblGrid>
      <w:tr>
        <w:trPr>
          <w:trHeight w:val="6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出售子公司名称</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期初至出邑</w:t>
            </w:r>
          </w:p>
          <w:p>
            <w:pPr>
              <w:pStyle w:val="Style11"/>
              <w:keepNext w:val="0"/>
              <w:keepLines w:val="0"/>
              <w:widowControl w:val="0"/>
              <w:shd w:val="clear" w:color="auto" w:fill="auto"/>
              <w:bidi w:val="0"/>
              <w:spacing w:before="0" w:after="0" w:line="240" w:lineRule="auto"/>
              <w:ind w:left="1120" w:right="0" w:firstLine="0"/>
              <w:jc w:val="both"/>
              <w:rPr>
                <w:sz w:val="15"/>
                <w:szCs w:val="15"/>
              </w:rPr>
            </w:pPr>
            <w:r>
              <w:rPr>
                <w:color w:val="000000"/>
                <w:spacing w:val="0"/>
                <w:w w:val="100"/>
                <w:position w:val="0"/>
                <w:sz w:val="15"/>
                <w:szCs w:val="15"/>
              </w:rPr>
              <w:t>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主营业务利润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利润总额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所得税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净利润</w:t>
            </w:r>
          </w:p>
        </w:tc>
      </w:tr>
      <w:tr>
        <w:trPr>
          <w:trHeight w:val="4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深圳市民润农产品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i/>
                <w:iCs/>
                <w:color w:val="000000"/>
                <w:spacing w:val="0"/>
                <w:w w:val="100"/>
                <w:position w:val="0"/>
                <w:sz w:val="15"/>
                <w:szCs w:val="15"/>
              </w:rPr>
              <w:t>2006</w:t>
            </w:r>
            <w:r>
              <w:rPr>
                <w:color w:val="000000"/>
                <w:spacing w:val="0"/>
                <w:w w:val="100"/>
                <w:position w:val="0"/>
                <w:sz w:val="15"/>
                <w:szCs w:val="15"/>
              </w:rPr>
              <w:t xml:space="preserve"> 年 </w:t>
            </w:r>
            <w:r>
              <w:rPr>
                <w:rFonts w:ascii="Garamond" w:eastAsia="Garamond" w:hAnsi="Garamond" w:cs="Garamond"/>
                <w:color w:val="000000"/>
                <w:spacing w:val="0"/>
                <w:w w:val="100"/>
                <w:position w:val="0"/>
                <w:sz w:val="15"/>
                <w:szCs w:val="15"/>
              </w:rPr>
              <w:t xml:space="preserve">1-4 </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356,910,002.74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49,981,215.32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(11,715,234.60)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(11,715,234.60)</w:t>
            </w:r>
          </w:p>
        </w:tc>
      </w:tr>
      <w:tr>
        <w:trPr>
          <w:trHeight w:val="326" w:hRule="exact"/>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配送连锁有限公司</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年度</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1,158,676,680.35</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217,721,286.80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(40,201,772.03)</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1,054,408.48</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(41,256,180.51)</w:t>
            </w:r>
          </w:p>
        </w:tc>
      </w:tr>
    </w:tbl>
    <w:p>
      <w:pPr>
        <w:widowControl w:val="0"/>
        <w:spacing w:after="99" w:line="1" w:lineRule="exact"/>
      </w:pPr>
    </w:p>
    <w:p>
      <w:pPr>
        <w:pStyle w:val="Style69"/>
        <w:keepNext w:val="0"/>
        <w:keepLines w:val="0"/>
        <w:widowControl w:val="0"/>
        <w:shd w:val="clear" w:color="auto" w:fill="auto"/>
        <w:bidi w:val="0"/>
        <w:spacing w:before="0" w:after="200" w:line="342" w:lineRule="exact"/>
        <w:ind w:left="620" w:right="0" w:firstLine="0"/>
        <w:jc w:val="both"/>
      </w:pPr>
      <w:r>
        <w:rPr>
          <w:rFonts w:ascii="Garamond" w:eastAsia="Garamond" w:hAnsi="Garamond" w:cs="Garamond"/>
          <w:color w:val="000000"/>
          <w:spacing w:val="0"/>
          <w:w w:val="100"/>
          <w:position w:val="0"/>
          <w:sz w:val="18"/>
          <w:szCs w:val="18"/>
        </w:rPr>
        <w:t>*</w:t>
      </w:r>
      <w:r>
        <w:rPr>
          <w:color w:val="000000"/>
          <w:spacing w:val="0"/>
          <w:w w:val="100"/>
          <w:position w:val="0"/>
        </w:rPr>
        <w:t>根据</w:t>
      </w:r>
      <w:r>
        <w:rPr>
          <w:rFonts w:ascii="Garamond" w:eastAsia="Garamond" w:hAnsi="Garamond" w:cs="Garamond"/>
          <w:color w:val="000000"/>
          <w:spacing w:val="0"/>
          <w:w w:val="100"/>
          <w:position w:val="0"/>
          <w:sz w:val="18"/>
          <w:szCs w:val="18"/>
        </w:rPr>
        <w:t>2005</w:t>
      </w:r>
      <w:r>
        <w:rPr>
          <w:color w:val="000000"/>
          <w:spacing w:val="0"/>
          <w:w w:val="100"/>
          <w:position w:val="0"/>
        </w:rPr>
        <w:t>年</w:t>
      </w:r>
      <w:r>
        <w:rPr>
          <w:rFonts w:ascii="Garamond" w:eastAsia="Garamond" w:hAnsi="Garamond" w:cs="Garamond"/>
          <w:color w:val="000000"/>
          <w:spacing w:val="0"/>
          <w:w w:val="100"/>
          <w:position w:val="0"/>
          <w:sz w:val="18"/>
          <w:szCs w:val="18"/>
        </w:rPr>
        <w:t>11</w:t>
      </w:r>
      <w:r>
        <w:rPr>
          <w:color w:val="000000"/>
          <w:spacing w:val="0"/>
          <w:w w:val="100"/>
          <w:position w:val="0"/>
        </w:rPr>
        <w:t>月</w:t>
      </w:r>
      <w:r>
        <w:rPr>
          <w:rFonts w:ascii="Garamond" w:eastAsia="Garamond" w:hAnsi="Garamond" w:cs="Garamond"/>
          <w:color w:val="000000"/>
          <w:spacing w:val="0"/>
          <w:w w:val="100"/>
          <w:position w:val="0"/>
          <w:sz w:val="18"/>
          <w:szCs w:val="18"/>
        </w:rPr>
        <w:t>5</w:t>
      </w:r>
      <w:r>
        <w:rPr>
          <w:color w:val="000000"/>
          <w:spacing w:val="0"/>
          <w:w w:val="100"/>
          <w:position w:val="0"/>
        </w:rPr>
        <w:t>日本公司及本公司子公司深圳市果菜贸易公司（以下简称“果菜 公司</w:t>
      </w:r>
      <w:r>
        <w:rPr>
          <w:color w:val="000000"/>
          <w:spacing w:val="0"/>
          <w:w w:val="100"/>
          <w:position w:val="0"/>
        </w:rPr>
        <w:t>"）</w:t>
      </w:r>
      <w:r>
        <w:rPr>
          <w:color w:val="000000"/>
          <w:spacing w:val="0"/>
          <w:w w:val="100"/>
          <w:position w:val="0"/>
        </w:rPr>
        <w:t>与英天有限公司及广狮有限公司签订的《合资经营合同》，英天有限公司及广狮 有限公司以</w:t>
      </w:r>
      <w:r>
        <w:rPr>
          <w:rFonts w:ascii="Garamond" w:eastAsia="Garamond" w:hAnsi="Garamond" w:cs="Garamond"/>
          <w:color w:val="000000"/>
          <w:spacing w:val="0"/>
          <w:w w:val="100"/>
          <w:position w:val="0"/>
          <w:sz w:val="18"/>
          <w:szCs w:val="18"/>
        </w:rPr>
        <w:t>14,000</w:t>
      </w:r>
      <w:r>
        <w:rPr>
          <w:color w:val="000000"/>
          <w:spacing w:val="0"/>
          <w:w w:val="100"/>
          <w:position w:val="0"/>
        </w:rPr>
        <w:t>万元认购本公司及果菜公司持有的深圳市民润农产品配送连锁商业有 限公司（以下简称</w:t>
      </w:r>
      <w:r>
        <w:rPr>
          <w:color w:val="000000"/>
          <w:spacing w:val="0"/>
          <w:w w:val="100"/>
          <w:position w:val="0"/>
        </w:rPr>
        <w:t>"</w:t>
      </w:r>
      <w:r>
        <w:rPr>
          <w:color w:val="000000"/>
          <w:spacing w:val="0"/>
          <w:w w:val="100"/>
          <w:position w:val="0"/>
        </w:rPr>
        <w:t>民润公司</w:t>
      </w:r>
      <w:r>
        <w:rPr>
          <w:color w:val="000000"/>
          <w:spacing w:val="0"/>
          <w:w w:val="100"/>
          <w:position w:val="0"/>
        </w:rPr>
        <w:t>"）</w:t>
      </w:r>
      <w:r>
        <w:rPr>
          <w:rFonts w:ascii="Garamond" w:eastAsia="Garamond" w:hAnsi="Garamond" w:cs="Garamond"/>
          <w:color w:val="000000"/>
          <w:spacing w:val="0"/>
          <w:w w:val="100"/>
          <w:position w:val="0"/>
          <w:sz w:val="18"/>
          <w:szCs w:val="18"/>
        </w:rPr>
        <w:t>52.24%</w:t>
      </w:r>
      <w:r>
        <w:rPr>
          <w:color w:val="000000"/>
          <w:spacing w:val="0"/>
          <w:w w:val="100"/>
          <w:position w:val="0"/>
        </w:rPr>
        <w:t>的股权。</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4</w:t>
      </w:r>
      <w:r>
        <w:rPr>
          <w:color w:val="000000"/>
          <w:spacing w:val="0"/>
          <w:w w:val="100"/>
          <w:position w:val="0"/>
        </w:rPr>
        <w:t>月</w:t>
      </w:r>
      <w:r>
        <w:rPr>
          <w:rFonts w:ascii="Garamond" w:eastAsia="Garamond" w:hAnsi="Garamond" w:cs="Garamond"/>
          <w:color w:val="000000"/>
          <w:spacing w:val="0"/>
          <w:w w:val="100"/>
          <w:position w:val="0"/>
          <w:sz w:val="18"/>
          <w:szCs w:val="18"/>
        </w:rPr>
        <w:t>11</w:t>
      </w:r>
      <w:r>
        <w:rPr>
          <w:color w:val="000000"/>
          <w:spacing w:val="0"/>
          <w:w w:val="100"/>
          <w:position w:val="0"/>
        </w:rPr>
        <w:t>日民润公司取得商务部 批准证书，</w:t>
      </w:r>
      <w:r>
        <w:rPr>
          <w:rFonts w:ascii="Garamond" w:eastAsia="Garamond" w:hAnsi="Garamond" w:cs="Garamond"/>
          <w:color w:val="000000"/>
          <w:spacing w:val="0"/>
          <w:w w:val="100"/>
          <w:position w:val="0"/>
          <w:sz w:val="18"/>
          <w:szCs w:val="18"/>
        </w:rPr>
        <w:t>4</w:t>
      </w:r>
      <w:r>
        <w:rPr>
          <w:color w:val="000000"/>
          <w:spacing w:val="0"/>
          <w:w w:val="100"/>
          <w:position w:val="0"/>
        </w:rPr>
        <w:t>月</w:t>
      </w:r>
      <w:r>
        <w:rPr>
          <w:rFonts w:ascii="Garamond" w:eastAsia="Garamond" w:hAnsi="Garamond" w:cs="Garamond"/>
          <w:color w:val="000000"/>
          <w:spacing w:val="0"/>
          <w:w w:val="100"/>
          <w:position w:val="0"/>
          <w:sz w:val="18"/>
          <w:szCs w:val="18"/>
        </w:rPr>
        <w:t>25</w:t>
      </w:r>
      <w:r>
        <w:rPr>
          <w:color w:val="000000"/>
          <w:spacing w:val="0"/>
          <w:w w:val="100"/>
          <w:position w:val="0"/>
        </w:rPr>
        <w:t>日取得中外合资公司营业执照，相关审批及变更手续全部完成，本公 司将</w:t>
      </w:r>
      <w:r>
        <w:rPr>
          <w:rFonts w:ascii="Garamond" w:eastAsia="Garamond" w:hAnsi="Garamond" w:cs="Garamond"/>
          <w:color w:val="000000"/>
          <w:spacing w:val="0"/>
          <w:w w:val="100"/>
          <w:position w:val="0"/>
          <w:sz w:val="18"/>
          <w:szCs w:val="18"/>
        </w:rPr>
        <w:t>4</w:t>
      </w:r>
      <w:r>
        <w:rPr>
          <w:color w:val="000000"/>
          <w:spacing w:val="0"/>
          <w:w w:val="100"/>
          <w:position w:val="0"/>
        </w:rPr>
        <w:t>月</w:t>
      </w:r>
      <w:r>
        <w:rPr>
          <w:rFonts w:ascii="Garamond" w:eastAsia="Garamond" w:hAnsi="Garamond" w:cs="Garamond"/>
          <w:color w:val="000000"/>
          <w:spacing w:val="0"/>
          <w:w w:val="100"/>
          <w:position w:val="0"/>
          <w:sz w:val="18"/>
          <w:szCs w:val="18"/>
        </w:rPr>
        <w:t>30</w:t>
      </w:r>
      <w:r>
        <w:rPr>
          <w:color w:val="000000"/>
          <w:spacing w:val="0"/>
          <w:w w:val="100"/>
          <w:position w:val="0"/>
        </w:rPr>
        <w:t>日确定为股权转让日，本公司持有股权降至</w:t>
      </w:r>
      <w:r>
        <w:rPr>
          <w:rFonts w:ascii="Garamond" w:eastAsia="Garamond" w:hAnsi="Garamond" w:cs="Garamond"/>
          <w:color w:val="000000"/>
          <w:spacing w:val="0"/>
          <w:w w:val="100"/>
          <w:position w:val="0"/>
          <w:sz w:val="18"/>
          <w:szCs w:val="18"/>
        </w:rPr>
        <w:t>47.76%</w:t>
      </w:r>
      <w:r>
        <w:rPr>
          <w:color w:val="000000"/>
          <w:spacing w:val="0"/>
          <w:w w:val="100"/>
          <w:position w:val="0"/>
        </w:rPr>
        <w:t>，本报告期合并其</w:t>
      </w:r>
      <w:r>
        <w:rPr>
          <w:rFonts w:ascii="Garamond" w:eastAsia="Garamond" w:hAnsi="Garamond" w:cs="Garamond"/>
          <w:color w:val="000000"/>
          <w:spacing w:val="0"/>
          <w:w w:val="100"/>
          <w:position w:val="0"/>
          <w:sz w:val="18"/>
          <w:szCs w:val="18"/>
        </w:rPr>
        <w:t>1</w:t>
      </w:r>
      <w:r>
        <w:rPr>
          <w:color w:val="000000"/>
          <w:spacing w:val="0"/>
          <w:w w:val="100"/>
          <w:position w:val="0"/>
        </w:rPr>
        <w:t>至</w:t>
      </w:r>
      <w:r>
        <w:rPr>
          <w:rFonts w:ascii="Garamond" w:eastAsia="Garamond" w:hAnsi="Garamond" w:cs="Garamond"/>
          <w:color w:val="000000"/>
          <w:spacing w:val="0"/>
          <w:w w:val="100"/>
          <w:position w:val="0"/>
          <w:sz w:val="18"/>
          <w:szCs w:val="18"/>
        </w:rPr>
        <w:t xml:space="preserve">4 </w:t>
      </w:r>
      <w:r>
        <w:rPr>
          <w:color w:val="000000"/>
          <w:spacing w:val="0"/>
          <w:w w:val="100"/>
          <w:position w:val="0"/>
        </w:rPr>
        <w:t>月利润表和现金流量表。另外根据双方约定，本报告期内民润公司审批手续完成前的经 营损益由合资双方按股权比例享有。</w:t>
      </w:r>
    </w:p>
    <w:p>
      <w:pPr>
        <w:pStyle w:val="Style34"/>
        <w:keepNext w:val="0"/>
        <w:keepLines w:val="0"/>
        <w:widowControl w:val="0"/>
        <w:shd w:val="clear" w:color="auto" w:fill="auto"/>
        <w:bidi w:val="0"/>
        <w:spacing w:before="0" w:after="0" w:line="240" w:lineRule="auto"/>
        <w:ind w:left="586" w:right="0" w:firstLine="0"/>
        <w:jc w:val="left"/>
        <w:rPr>
          <w:sz w:val="19"/>
          <w:szCs w:val="19"/>
        </w:rPr>
      </w:pPr>
      <w:r>
        <w:rPr>
          <w:rFonts w:ascii="Garamond" w:eastAsia="Garamond" w:hAnsi="Garamond" w:cs="Garamond"/>
          <w:b/>
          <w:bCs/>
          <w:color w:val="000000"/>
          <w:spacing w:val="0"/>
          <w:w w:val="100"/>
          <w:position w:val="0"/>
          <w:sz w:val="18"/>
          <w:szCs w:val="18"/>
        </w:rPr>
        <w:t>3</w:t>
      </w:r>
      <w:r>
        <w:rPr>
          <w:b/>
          <w:bCs/>
          <w:color w:val="000000"/>
          <w:spacing w:val="0"/>
          <w:w w:val="100"/>
          <w:position w:val="0"/>
          <w:sz w:val="19"/>
          <w:szCs w:val="19"/>
        </w:rPr>
        <w:t>、联营企业情况：（以下金额单位：人民币万元）</w:t>
      </w:r>
    </w:p>
    <w:tbl>
      <w:tblPr>
        <w:tblOverlap w:val="never"/>
        <w:jc w:val="center"/>
        <w:tblLayout w:type="fixed"/>
      </w:tblPr>
      <w:tblGrid>
        <w:gridCol w:w="3163"/>
        <w:gridCol w:w="946"/>
        <w:gridCol w:w="734"/>
        <w:gridCol w:w="830"/>
        <w:gridCol w:w="739"/>
        <w:gridCol w:w="1258"/>
        <w:gridCol w:w="744"/>
      </w:tblGrid>
      <w:tr>
        <w:trPr>
          <w:trHeight w:val="61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tabs>
                <w:tab w:pos="864" w:val="left"/>
                <w:tab w:pos="1598" w:val="left"/>
              </w:tabs>
              <w:bidi w:val="0"/>
              <w:spacing w:before="0" w:after="0" w:line="240" w:lineRule="auto"/>
              <w:ind w:left="0" w:right="0" w:firstLine="0"/>
              <w:jc w:val="center"/>
              <w:rPr>
                <w:sz w:val="17"/>
                <w:szCs w:val="17"/>
              </w:rPr>
            </w:pPr>
            <w:r>
              <w:rPr>
                <w:color w:val="000000"/>
                <w:spacing w:val="0"/>
                <w:w w:val="100"/>
                <w:position w:val="0"/>
                <w:sz w:val="17"/>
                <w:szCs w:val="17"/>
              </w:rPr>
              <w:t>注册+冲</w:t>
              <w:tab/>
              <w:t>注册</w:t>
              <w:tab/>
              <w:t>实际</w:t>
            </w:r>
          </w:p>
          <w:p>
            <w:pPr>
              <w:pStyle w:val="Style11"/>
              <w:keepNext w:val="0"/>
              <w:keepLines w:val="0"/>
              <w:widowControl w:val="0"/>
              <w:shd w:val="clear" w:color="auto" w:fill="auto"/>
              <w:tabs>
                <w:tab w:pos="859" w:val="left"/>
                <w:tab w:pos="1594" w:val="left"/>
              </w:tabs>
              <w:bidi w:val="0"/>
              <w:spacing w:before="0" w:after="0" w:line="240" w:lineRule="auto"/>
              <w:ind w:left="0" w:right="0" w:firstLine="0"/>
              <w:jc w:val="center"/>
              <w:rPr>
                <w:sz w:val="17"/>
                <w:szCs w:val="17"/>
              </w:rPr>
            </w:pPr>
            <w:r>
              <w:rPr>
                <w:color w:val="000000"/>
                <w:spacing w:val="0"/>
                <w:w w:val="100"/>
                <w:position w:val="0"/>
                <w:sz w:val="17"/>
                <w:szCs w:val="17"/>
              </w:rPr>
              <w:t>江册地</w:t>
              <w:tab/>
              <w:t>资本</w:t>
              <w:tab/>
              <w:t>投资额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tabs>
                <w:tab w:pos="946" w:val="left"/>
              </w:tabs>
              <w:bidi w:val="0"/>
              <w:spacing w:before="0" w:after="0" w:line="240" w:lineRule="auto"/>
              <w:ind w:left="0" w:right="0" w:firstLine="140"/>
              <w:jc w:val="left"/>
              <w:rPr>
                <w:sz w:val="17"/>
                <w:szCs w:val="17"/>
              </w:rPr>
            </w:pPr>
            <w:r>
              <w:rPr>
                <w:color w:val="000000"/>
                <w:spacing w:val="0"/>
                <w:w w:val="100"/>
                <w:position w:val="0"/>
                <w:sz w:val="17"/>
                <w:szCs w:val="17"/>
              </w:rPr>
              <w:t>持股</w:t>
              <w:tab/>
              <w:t>主昔业务</w:t>
            </w:r>
          </w:p>
          <w:p>
            <w:pPr>
              <w:pStyle w:val="Style11"/>
              <w:keepNext w:val="0"/>
              <w:keepLines w:val="0"/>
              <w:widowControl w:val="0"/>
              <w:shd w:val="clear" w:color="auto" w:fill="auto"/>
              <w:tabs>
                <w:tab w:pos="927" w:val="left"/>
              </w:tabs>
              <w:bidi w:val="0"/>
              <w:spacing w:before="0" w:after="0" w:line="240" w:lineRule="auto"/>
              <w:ind w:left="0" w:right="0" w:firstLine="140"/>
              <w:jc w:val="left"/>
              <w:rPr>
                <w:sz w:val="17"/>
                <w:szCs w:val="17"/>
              </w:rPr>
            </w:pPr>
            <w:r>
              <w:rPr>
                <w:color w:val="000000"/>
                <w:spacing w:val="0"/>
                <w:w w:val="100"/>
                <w:position w:val="0"/>
                <w:sz w:val="17"/>
                <w:szCs w:val="17"/>
              </w:rPr>
              <w:t>比例</w:t>
              <w:tab/>
              <w:t>王口业务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备注</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深圳市海农食品有限公司</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tabs>
                <w:tab w:pos="1186" w:val="left"/>
                <w:tab w:pos="1901" w:val="left"/>
              </w:tabs>
              <w:bidi w:val="0"/>
              <w:spacing w:before="0" w:after="0" w:line="240" w:lineRule="auto"/>
              <w:ind w:left="0" w:right="0" w:firstLine="0"/>
              <w:jc w:val="left"/>
              <w:rPr>
                <w:sz w:val="17"/>
                <w:szCs w:val="17"/>
              </w:rPr>
            </w:pPr>
            <w:r>
              <w:rPr>
                <w:color w:val="000000"/>
                <w:spacing w:val="0"/>
                <w:w w:val="100"/>
                <w:position w:val="0"/>
                <w:sz w:val="17"/>
                <w:szCs w:val="17"/>
              </w:rPr>
              <w:t>中国深圳</w:t>
              <w:tab/>
            </w:r>
            <w:r>
              <w:rPr>
                <w:rFonts w:ascii="Garamond" w:eastAsia="Garamond" w:hAnsi="Garamond" w:cs="Garamond"/>
                <w:color w:val="000000"/>
                <w:spacing w:val="0"/>
                <w:w w:val="100"/>
                <w:position w:val="0"/>
                <w:sz w:val="17"/>
                <w:szCs w:val="17"/>
              </w:rPr>
              <w:t>500</w:t>
              <w:tab/>
            </w:r>
            <w:r>
              <w:rPr>
                <w:rFonts w:ascii="Garamond" w:eastAsia="Garamond" w:hAnsi="Garamond" w:cs="Garamond"/>
                <w:color w:val="000000"/>
                <w:spacing w:val="0"/>
                <w:w w:val="100"/>
                <w:position w:val="0"/>
                <w:sz w:val="17"/>
                <w:szCs w:val="17"/>
              </w:rPr>
              <w:t>216.8</w:t>
            </w: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5" w:lineRule="exact"/>
              <w:ind w:left="0" w:right="280" w:firstLine="0"/>
              <w:jc w:val="right"/>
              <w:rPr>
                <w:sz w:val="17"/>
                <w:szCs w:val="17"/>
              </w:rPr>
            </w:pPr>
            <w:r>
              <w:rPr>
                <w:color w:val="000000"/>
                <w:spacing w:val="0"/>
                <w:w w:val="100"/>
                <w:position w:val="0"/>
                <w:sz w:val="17"/>
                <w:szCs w:val="17"/>
              </w:rPr>
              <w:t>伽农副 产品加</w:t>
            </w:r>
            <w:r>
              <w:rPr>
                <w:rFonts w:ascii="Garamond" w:eastAsia="Garamond" w:hAnsi="Garamond" w:cs="Garamond"/>
                <w:color w:val="000000"/>
                <w:spacing w:val="0"/>
                <w:w w:val="100"/>
                <w:position w:val="0"/>
                <w:sz w:val="17"/>
                <w:szCs w:val="17"/>
              </w:rPr>
              <w:t>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承（包</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深圳市龙江生猪批发市场有限公司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中国深圳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Garamond" w:eastAsia="Garamond" w:hAnsi="Garamond" w:cs="Garamond"/>
                <w:color w:val="000000"/>
                <w:spacing w:val="0"/>
                <w:w w:val="100"/>
                <w:position w:val="0"/>
                <w:sz w:val="17"/>
                <w:szCs w:val="17"/>
              </w:rPr>
              <w:t>1,200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312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26%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生.猪批发</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承（包</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深圳市倜拓实业有限公司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中国深圳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rPr>
              <w:t>650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227.5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35%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这出</w:t>
            </w:r>
            <w:r>
              <w:rPr>
                <w:rFonts w:ascii="Garamond" w:eastAsia="Garamond" w:hAnsi="Garamond" w:cs="Garamond"/>
                <w:color w:val="000000"/>
                <w:spacing w:val="0"/>
                <w:w w:val="100"/>
                <w:position w:val="0"/>
                <w:sz w:val="17"/>
                <w:szCs w:val="17"/>
              </w:rPr>
              <w:t>1</w:t>
            </w:r>
            <w:r>
              <w:rPr>
                <w:color w:val="000000"/>
                <w:spacing w:val="0"/>
                <w:w w:val="100"/>
                <w:position w:val="0"/>
                <w:sz w:val="17"/>
                <w:szCs w:val="17"/>
              </w:rPr>
              <w:t>史易</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承（包</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深圳市深宝实业股份有限公司*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中国深圳</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18,192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13,128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29.54%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生.产饮料</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相对控股</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金信信托投资股份有限公司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中国金华</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101,833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10,000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9.82%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信托</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广西糖网食糖批发市场有限责任公司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中国广西</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Garamond" w:eastAsia="Garamond" w:hAnsi="Garamond" w:cs="Garamond"/>
                <w:color w:val="000000"/>
                <w:spacing w:val="0"/>
                <w:w w:val="100"/>
                <w:position w:val="0"/>
                <w:sz w:val="17"/>
                <w:szCs w:val="17"/>
              </w:rPr>
              <w:t>1,000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400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40%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ft</w:t>
            </w:r>
            <w:r>
              <w:rPr>
                <w:color w:val="000000"/>
                <w:spacing w:val="0"/>
                <w:w w:val="100"/>
                <w:position w:val="0"/>
                <w:sz w:val="17"/>
                <w:szCs w:val="17"/>
              </w:rPr>
              <w:t>•糖批发</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湛江中湛投资有限公司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中国湛江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Garamond" w:eastAsia="Garamond" w:hAnsi="Garamond" w:cs="Garamond"/>
                <w:color w:val="000000"/>
                <w:spacing w:val="0"/>
                <w:w w:val="100"/>
                <w:position w:val="0"/>
                <w:sz w:val="17"/>
                <w:szCs w:val="17"/>
              </w:rPr>
              <w:t>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200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20%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投资建设农 .产品批发小场</w:t>
            </w:r>
          </w:p>
        </w:tc>
        <w:tc>
          <w:tcPr>
            <w:tcBorders>
              <w:top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合肥周谷堆农产品批发市场股份有限公司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中国合肥</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Garamond" w:eastAsia="Garamond" w:hAnsi="Garamond" w:cs="Garamond"/>
                <w:color w:val="000000"/>
                <w:spacing w:val="0"/>
                <w:w w:val="100"/>
                <w:position w:val="0"/>
                <w:sz w:val="17"/>
                <w:szCs w:val="17"/>
              </w:rPr>
              <w:t>4,000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1,772.87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44.68%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篇荣果品批发</w:t>
            </w:r>
          </w:p>
        </w:tc>
        <w:tc>
          <w:tcPr>
            <w:tcBorders>
              <w:top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南山农产品批发配送有限公司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中国深圳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Garamond" w:eastAsia="Garamond" w:hAnsi="Garamond" w:cs="Garamond"/>
                <w:color w:val="000000"/>
                <w:spacing w:val="0"/>
                <w:w w:val="100"/>
                <w:position w:val="0"/>
                <w:sz w:val="17"/>
                <w:szCs w:val="17"/>
              </w:rPr>
              <w:t>2,000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3,428.64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7"/>
                <w:szCs w:val="17"/>
              </w:rPr>
            </w:pPr>
            <w:r>
              <w:rPr>
                <w:rFonts w:ascii="Garamond" w:eastAsia="Garamond" w:hAnsi="Garamond" w:cs="Garamond"/>
                <w:color w:val="000000"/>
                <w:spacing w:val="0"/>
                <w:w w:val="100"/>
                <w:position w:val="0"/>
                <w:sz w:val="17"/>
                <w:szCs w:val="17"/>
              </w:rPr>
              <w:t>48%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农产品批发</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深圳市南方农产品物流有限公司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中国深圳</w:t>
            </w:r>
          </w:p>
        </w:tc>
        <w:tc>
          <w:tcPr>
            <w:gridSpan w:val="2"/>
            <w:tcBorders>
              <w:top w:val="single" w:sz="4"/>
            </w:tcBorders>
            <w:shd w:val="clear" w:color="auto" w:fill="FFFFFF"/>
            <w:vAlign w:val="bottom"/>
          </w:tcPr>
          <w:p>
            <w:pPr>
              <w:pStyle w:val="Style11"/>
              <w:keepNext w:val="0"/>
              <w:keepLines w:val="0"/>
              <w:widowControl w:val="0"/>
              <w:shd w:val="clear" w:color="auto" w:fill="auto"/>
              <w:tabs>
                <w:tab w:pos="950" w:val="left"/>
              </w:tabs>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1,000</w:t>
              <w:tab/>
              <w:t>370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7"/>
                <w:szCs w:val="17"/>
              </w:rPr>
            </w:pPr>
            <w:r>
              <w:rPr>
                <w:rFonts w:ascii="Garamond" w:eastAsia="Garamond" w:hAnsi="Garamond" w:cs="Garamond"/>
                <w:color w:val="000000"/>
                <w:spacing w:val="0"/>
                <w:w w:val="100"/>
                <w:position w:val="0"/>
                <w:sz w:val="17"/>
                <w:szCs w:val="17"/>
              </w:rPr>
              <w:t>37%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农产品物流</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深圳市农产品坂田肉联厂有限公司</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中国深圳</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Garamond" w:eastAsia="Garamond" w:hAnsi="Garamond" w:cs="Garamond"/>
                <w:color w:val="000000"/>
                <w:spacing w:val="0"/>
                <w:w w:val="100"/>
                <w:position w:val="0"/>
                <w:sz w:val="17"/>
                <w:szCs w:val="17"/>
              </w:rPr>
              <w:t>2,000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200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7"/>
                <w:szCs w:val="17"/>
              </w:rPr>
            </w:pPr>
            <w:r>
              <w:rPr>
                <w:rFonts w:ascii="Garamond" w:eastAsia="Garamond" w:hAnsi="Garamond" w:cs="Garamond"/>
                <w:color w:val="000000"/>
                <w:spacing w:val="0"/>
                <w:w w:val="100"/>
                <w:position w:val="0"/>
                <w:sz w:val="17"/>
                <w:szCs w:val="17"/>
              </w:rPr>
              <w:t>10%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牲畜屠宰</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58"/>
        <w:gridCol w:w="941"/>
        <w:gridCol w:w="734"/>
        <w:gridCol w:w="845"/>
        <w:gridCol w:w="734"/>
        <w:gridCol w:w="1258"/>
        <w:gridCol w:w="744"/>
      </w:tblGrid>
      <w:tr>
        <w:trPr>
          <w:trHeight w:val="389"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深圳市民润农产品配送连锁商业有限公司</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中国深圳</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26,800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12,800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47.76%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商业零售</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常州三井油脂有限公司</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中国常州</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4,500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1,350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30%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油脂加工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69"/>
        <w:keepNext w:val="0"/>
        <w:keepLines w:val="0"/>
        <w:widowControl w:val="0"/>
        <w:shd w:val="clear" w:color="auto" w:fill="auto"/>
        <w:bidi w:val="0"/>
        <w:spacing w:before="0" w:after="260" w:line="363" w:lineRule="exact"/>
        <w:ind w:left="740" w:right="0" w:firstLine="0"/>
        <w:jc w:val="both"/>
      </w:pPr>
      <w:r>
        <w:rPr>
          <w:rFonts w:ascii="Garamond" w:eastAsia="Garamond" w:hAnsi="Garamond" w:cs="Garamond"/>
          <w:color w:val="000000"/>
          <w:spacing w:val="0"/>
          <w:w w:val="100"/>
          <w:position w:val="0"/>
          <w:sz w:val="18"/>
          <w:szCs w:val="18"/>
        </w:rPr>
        <w:t xml:space="preserve">* </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7</w:t>
      </w:r>
      <w:r>
        <w:rPr>
          <w:color w:val="000000"/>
          <w:spacing w:val="0"/>
          <w:w w:val="100"/>
          <w:position w:val="0"/>
        </w:rPr>
        <w:t>月</w:t>
      </w:r>
      <w:r>
        <w:rPr>
          <w:rFonts w:ascii="Garamond" w:eastAsia="Garamond" w:hAnsi="Garamond" w:cs="Garamond"/>
          <w:color w:val="000000"/>
          <w:spacing w:val="0"/>
          <w:w w:val="100"/>
          <w:position w:val="0"/>
          <w:sz w:val="18"/>
          <w:szCs w:val="18"/>
        </w:rPr>
        <w:t>26</w:t>
      </w:r>
      <w:r>
        <w:rPr>
          <w:color w:val="000000"/>
          <w:spacing w:val="0"/>
          <w:w w:val="100"/>
          <w:position w:val="0"/>
        </w:rPr>
        <w:t>日，深圳市深宝实业股份有限公司（以下简称“深深宝”）实施股权分 置改革，公司全体流通</w:t>
      </w:r>
      <w:r>
        <w:rPr>
          <w:rFonts w:ascii="Garamond" w:eastAsia="Garamond" w:hAnsi="Garamond" w:cs="Garamond"/>
          <w:color w:val="000000"/>
          <w:spacing w:val="0"/>
          <w:w w:val="100"/>
          <w:position w:val="0"/>
          <w:sz w:val="18"/>
          <w:szCs w:val="18"/>
        </w:rPr>
        <w:t>A</w:t>
      </w:r>
      <w:r>
        <w:rPr>
          <w:color w:val="000000"/>
          <w:spacing w:val="0"/>
          <w:w w:val="100"/>
          <w:position w:val="0"/>
        </w:rPr>
        <w:t>股股东每</w:t>
      </w:r>
      <w:r>
        <w:rPr>
          <w:rFonts w:ascii="Garamond" w:eastAsia="Garamond" w:hAnsi="Garamond" w:cs="Garamond"/>
          <w:color w:val="000000"/>
          <w:spacing w:val="0"/>
          <w:w w:val="100"/>
          <w:position w:val="0"/>
          <w:sz w:val="18"/>
          <w:szCs w:val="18"/>
        </w:rPr>
        <w:t>10</w:t>
      </w:r>
      <w:r>
        <w:rPr>
          <w:color w:val="000000"/>
          <w:spacing w:val="0"/>
          <w:w w:val="100"/>
          <w:position w:val="0"/>
        </w:rPr>
        <w:t>股流通</w:t>
      </w:r>
      <w:r>
        <w:rPr>
          <w:rFonts w:ascii="Garamond" w:eastAsia="Garamond" w:hAnsi="Garamond" w:cs="Garamond"/>
          <w:color w:val="000000"/>
          <w:spacing w:val="0"/>
          <w:w w:val="100"/>
          <w:position w:val="0"/>
          <w:sz w:val="18"/>
          <w:szCs w:val="18"/>
        </w:rPr>
        <w:t>A</w:t>
      </w:r>
      <w:r>
        <w:rPr>
          <w:color w:val="000000"/>
          <w:spacing w:val="0"/>
          <w:w w:val="100"/>
          <w:position w:val="0"/>
        </w:rPr>
        <w:t>股获得本公司及深圳市投资控股有限公 司支付的</w:t>
      </w:r>
      <w:r>
        <w:rPr>
          <w:rFonts w:ascii="Garamond" w:eastAsia="Garamond" w:hAnsi="Garamond" w:cs="Garamond"/>
          <w:color w:val="000000"/>
          <w:spacing w:val="0"/>
          <w:w w:val="100"/>
          <w:position w:val="0"/>
          <w:sz w:val="18"/>
          <w:szCs w:val="18"/>
        </w:rPr>
        <w:t>3.8</w:t>
      </w:r>
      <w:r>
        <w:rPr>
          <w:color w:val="000000"/>
          <w:spacing w:val="0"/>
          <w:w w:val="100"/>
          <w:position w:val="0"/>
        </w:rPr>
        <w:t>股深深宝</w:t>
      </w:r>
      <w:r>
        <w:rPr>
          <w:rFonts w:ascii="Garamond" w:eastAsia="Garamond" w:hAnsi="Garamond" w:cs="Garamond"/>
          <w:color w:val="000000"/>
          <w:spacing w:val="0"/>
          <w:w w:val="100"/>
          <w:position w:val="0"/>
          <w:sz w:val="18"/>
          <w:szCs w:val="18"/>
        </w:rPr>
        <w:t>A</w:t>
      </w:r>
      <w:r>
        <w:rPr>
          <w:color w:val="000000"/>
          <w:spacing w:val="0"/>
          <w:w w:val="100"/>
          <w:position w:val="0"/>
        </w:rPr>
        <w:t>股股份，执行对价安排后，本公司所持股份变为</w:t>
      </w:r>
      <w:r>
        <w:rPr>
          <w:rFonts w:ascii="Garamond" w:eastAsia="Garamond" w:hAnsi="Garamond" w:cs="Garamond"/>
          <w:color w:val="000000"/>
          <w:spacing w:val="0"/>
          <w:w w:val="100"/>
          <w:position w:val="0"/>
          <w:sz w:val="18"/>
          <w:szCs w:val="18"/>
        </w:rPr>
        <w:t>29.54%</w:t>
      </w:r>
      <w:r>
        <w:rPr>
          <w:color w:val="000000"/>
          <w:spacing w:val="0"/>
          <w:w w:val="100"/>
          <w:position w:val="0"/>
        </w:rPr>
        <w:t>。</w:t>
      </w:r>
      <w:r>
        <w:rPr>
          <w:rFonts w:ascii="Garamond" w:eastAsia="Garamond" w:hAnsi="Garamond" w:cs="Garamond"/>
          <w:color w:val="000000"/>
          <w:spacing w:val="0"/>
          <w:w w:val="100"/>
          <w:position w:val="0"/>
          <w:sz w:val="18"/>
          <w:szCs w:val="18"/>
        </w:rPr>
        <w:t xml:space="preserve">2006 </w:t>
      </w:r>
      <w:r>
        <w:rPr>
          <w:color w:val="000000"/>
          <w:spacing w:val="0"/>
          <w:w w:val="100"/>
          <w:position w:val="0"/>
        </w:rPr>
        <w:t>年</w:t>
      </w:r>
      <w:r>
        <w:rPr>
          <w:rFonts w:ascii="Garamond" w:eastAsia="Garamond" w:hAnsi="Garamond" w:cs="Garamond"/>
          <w:color w:val="000000"/>
          <w:spacing w:val="0"/>
          <w:w w:val="100"/>
          <w:position w:val="0"/>
          <w:sz w:val="18"/>
          <w:szCs w:val="18"/>
        </w:rPr>
        <w:t>7</w:t>
      </w:r>
      <w:r>
        <w:rPr>
          <w:color w:val="000000"/>
          <w:spacing w:val="0"/>
          <w:w w:val="100"/>
          <w:position w:val="0"/>
        </w:rPr>
        <w:t>月</w:t>
      </w:r>
      <w:r>
        <w:rPr>
          <w:rFonts w:ascii="Garamond" w:eastAsia="Garamond" w:hAnsi="Garamond" w:cs="Garamond"/>
          <w:color w:val="000000"/>
          <w:spacing w:val="0"/>
          <w:w w:val="100"/>
          <w:position w:val="0"/>
          <w:sz w:val="18"/>
          <w:szCs w:val="18"/>
        </w:rPr>
        <w:t>27</w:t>
      </w:r>
      <w:r>
        <w:rPr>
          <w:color w:val="000000"/>
          <w:spacing w:val="0"/>
          <w:w w:val="100"/>
          <w:position w:val="0"/>
        </w:rPr>
        <w:t>日，包括本公司在内的原非流通股股东持有的非流通股股份性质变更为有限 售条件的流通</w:t>
      </w:r>
      <w:r>
        <w:rPr>
          <w:rFonts w:ascii="Garamond" w:eastAsia="Garamond" w:hAnsi="Garamond" w:cs="Garamond"/>
          <w:color w:val="000000"/>
          <w:spacing w:val="0"/>
          <w:w w:val="100"/>
          <w:position w:val="0"/>
          <w:sz w:val="18"/>
          <w:szCs w:val="18"/>
        </w:rPr>
        <w:t>A</w:t>
      </w:r>
      <w:r>
        <w:rPr>
          <w:color w:val="000000"/>
          <w:spacing w:val="0"/>
          <w:w w:val="100"/>
          <w:position w:val="0"/>
        </w:rPr>
        <w:t>股。本公司承诺自改革方案实施之日起，本公司所持深深宝股票在十二 个月内不上市交易或者转让；在前项规定期满后，通过证券交易所挂牌交易出售原非流 通股股份，出售数量占该公司股份总数的比例在十二个月内不得超过百分之五，在二十 四个月内不得超过百分之十。</w:t>
      </w:r>
    </w:p>
    <w:p>
      <w:pPr>
        <w:pStyle w:val="Style6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五、合并会计报表主要项目注释</w:t>
      </w:r>
    </w:p>
    <w:p>
      <w:pPr>
        <w:pStyle w:val="Style67"/>
        <w:keepNext w:val="0"/>
        <w:keepLines w:val="0"/>
        <w:widowControl w:val="0"/>
        <w:shd w:val="clear" w:color="auto" w:fill="auto"/>
        <w:tabs>
          <w:tab w:pos="610" w:val="left"/>
        </w:tabs>
        <w:bidi w:val="0"/>
        <w:spacing w:before="0" w:after="360" w:line="240" w:lineRule="auto"/>
        <w:ind w:left="0" w:right="0" w:firstLine="0"/>
        <w:jc w:val="left"/>
        <w:rPr>
          <w:sz w:val="19"/>
          <w:szCs w:val="19"/>
        </w:rPr>
      </w:pPr>
      <w:bookmarkStart w:id="517" w:name="bookmark517"/>
      <w:r>
        <w:rPr>
          <w:rFonts w:ascii="Garamond" w:eastAsia="Garamond" w:hAnsi="Garamond" w:cs="Garamond"/>
          <w:b/>
          <w:bCs/>
          <w:color w:val="000000"/>
          <w:spacing w:val="0"/>
          <w:w w:val="100"/>
          <w:position w:val="0"/>
          <w:sz w:val="18"/>
          <w:szCs w:val="18"/>
          <w:shd w:val="clear" w:color="auto" w:fill="FFFFFF"/>
        </w:rPr>
        <w:t>1</w:t>
      </w:r>
      <w:bookmarkEnd w:id="517"/>
      <w:r>
        <w:rPr>
          <w:b/>
          <w:bCs/>
          <w:color w:val="000000"/>
          <w:spacing w:val="0"/>
          <w:w w:val="100"/>
          <w:position w:val="0"/>
          <w:sz w:val="19"/>
          <w:szCs w:val="19"/>
          <w:shd w:val="clear" w:color="auto" w:fill="FFFFFF"/>
        </w:rPr>
        <w:t>、</w:t>
      </w:r>
      <w:r>
        <w:rPr>
          <w:b/>
          <w:bCs/>
          <w:color w:val="000000"/>
          <w:spacing w:val="0"/>
          <w:w w:val="100"/>
          <w:position w:val="0"/>
          <w:sz w:val="19"/>
          <w:szCs w:val="19"/>
        </w:rPr>
        <w:tab/>
        <w:t>货币资金</w:t>
      </w:r>
    </w:p>
    <w:p>
      <w:pPr>
        <w:pStyle w:val="Style34"/>
        <w:keepNext w:val="0"/>
        <w:keepLines w:val="0"/>
        <w:widowControl w:val="0"/>
        <w:shd w:val="clear" w:color="auto" w:fill="auto"/>
        <w:tabs>
          <w:tab w:pos="6557" w:val="left"/>
        </w:tabs>
        <w:bidi w:val="0"/>
        <w:spacing w:before="0" w:after="0" w:line="240" w:lineRule="auto"/>
        <w:ind w:left="2976" w:right="0" w:firstLine="0"/>
        <w:jc w:val="left"/>
        <w:rPr>
          <w:sz w:val="18"/>
          <w:szCs w:val="18"/>
        </w:rPr>
      </w:pPr>
      <w:r>
        <w:rPr>
          <w:rFonts w:ascii="Garamond" w:eastAsia="Garamond" w:hAnsi="Garamond" w:cs="Garamond"/>
          <w:color w:val="000000"/>
          <w:spacing w:val="0"/>
          <w:w w:val="100"/>
          <w:position w:val="0"/>
          <w:sz w:val="18"/>
          <w:szCs w:val="18"/>
        </w:rPr>
        <w:t>2006.12.31</w:t>
        <w:tab/>
        <w:t>2005.12.31</w:t>
      </w:r>
    </w:p>
    <w:tbl>
      <w:tblPr>
        <w:tblOverlap w:val="never"/>
        <w:jc w:val="center"/>
        <w:tblLayout w:type="fixed"/>
      </w:tblPr>
      <w:tblGrid>
        <w:gridCol w:w="1618"/>
        <w:gridCol w:w="1349"/>
        <w:gridCol w:w="840"/>
        <w:gridCol w:w="1382"/>
        <w:gridCol w:w="1363"/>
        <w:gridCol w:w="845"/>
        <w:gridCol w:w="1243"/>
      </w:tblGrid>
      <w:tr>
        <w:trPr>
          <w:trHeight w:val="4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种类</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折合率</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折人民币</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折合率</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折人民币</w:t>
            </w:r>
          </w:p>
        </w:tc>
      </w:tr>
      <w:tr>
        <w:trPr>
          <w:trHeight w:val="4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5,309,245.44</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000000"/>
                <w:spacing w:val="0"/>
                <w:w w:val="100"/>
                <w:position w:val="0"/>
                <w:sz w:val="18"/>
                <w:szCs w:val="18"/>
              </w:rPr>
              <w:t>5,309,245.44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Garamond" w:eastAsia="Garamond" w:hAnsi="Garamond" w:cs="Garamond"/>
                <w:color w:val="000000"/>
                <w:spacing w:val="0"/>
                <w:w w:val="100"/>
                <w:position w:val="0"/>
                <w:sz w:val="18"/>
                <w:szCs w:val="18"/>
              </w:rPr>
              <w:t>10,334,453.78</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10,334,453.78</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港币</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158,770.82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1.005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Garamond" w:eastAsia="Garamond" w:hAnsi="Garamond" w:cs="Garamond"/>
                <w:color w:val="000000"/>
                <w:spacing w:val="0"/>
                <w:w w:val="100"/>
                <w:position w:val="0"/>
                <w:sz w:val="18"/>
                <w:szCs w:val="18"/>
              </w:rPr>
              <w:t>161,917.94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Garamond" w:eastAsia="Garamond" w:hAnsi="Garamond" w:cs="Garamond"/>
                <w:color w:val="000000"/>
                <w:spacing w:val="0"/>
                <w:w w:val="100"/>
                <w:position w:val="0"/>
                <w:sz w:val="18"/>
                <w:szCs w:val="18"/>
              </w:rPr>
              <w:t>821,137.00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1.04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854,229.21</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36,927.27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7.808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Garamond" w:eastAsia="Garamond" w:hAnsi="Garamond" w:cs="Garamond"/>
                <w:color w:val="000000"/>
                <w:spacing w:val="0"/>
                <w:w w:val="100"/>
                <w:position w:val="0"/>
                <w:sz w:val="18"/>
                <w:szCs w:val="18"/>
              </w:rPr>
              <w:t>291,080.24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Garamond" w:eastAsia="Garamond" w:hAnsi="Garamond" w:cs="Garamond"/>
                <w:color w:val="000000"/>
                <w:spacing w:val="0"/>
                <w:w w:val="100"/>
                <w:position w:val="0"/>
                <w:sz w:val="18"/>
                <w:szCs w:val="18"/>
              </w:rPr>
              <w:t>53,852.00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8.07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434,602.21</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葡币</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Garamond" w:eastAsia="Garamond" w:hAnsi="Garamond" w:cs="Garamond"/>
                <w:color w:val="000000"/>
                <w:spacing w:val="0"/>
                <w:w w:val="100"/>
                <w:position w:val="0"/>
                <w:sz w:val="18"/>
                <w:szCs w:val="18"/>
              </w:rPr>
              <w:t>259,786.00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1.05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268,229.18</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Garamond" w:eastAsia="Garamond" w:hAnsi="Garamond" w:cs="Garamond"/>
                <w:color w:val="000000"/>
                <w:spacing w:val="0"/>
                <w:w w:val="100"/>
                <w:position w:val="0"/>
                <w:sz w:val="18"/>
                <w:szCs w:val="18"/>
              </w:rPr>
              <w:t>4,517.64</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Garamond" w:eastAsia="Garamond" w:hAnsi="Garamond" w:cs="Garamond"/>
                <w:color w:val="000000"/>
                <w:spacing w:val="0"/>
                <w:w w:val="100"/>
                <w:position w:val="0"/>
                <w:sz w:val="18"/>
                <w:szCs w:val="18"/>
              </w:rPr>
              <w:t>46,752.57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Garamond" w:eastAsia="Garamond" w:hAnsi="Garamond" w:cs="Garamond"/>
                <w:color w:val="000000"/>
                <w:spacing w:val="0"/>
                <w:w w:val="100"/>
                <w:position w:val="0"/>
                <w:sz w:val="18"/>
                <w:szCs w:val="18"/>
              </w:rPr>
              <w:t>1,719.60</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11,881.53</w:t>
            </w:r>
          </w:p>
        </w:tc>
      </w:tr>
      <w:tr>
        <w:trPr>
          <w:trHeight w:val="45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000000"/>
                <w:spacing w:val="0"/>
                <w:w w:val="100"/>
                <w:position w:val="0"/>
                <w:sz w:val="18"/>
                <w:szCs w:val="18"/>
              </w:rPr>
              <w:t>5,808,996.19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11,903,395.91</w:t>
            </w: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000000"/>
                <w:spacing w:val="0"/>
                <w:w w:val="100"/>
                <w:position w:val="0"/>
                <w:sz w:val="18"/>
                <w:szCs w:val="18"/>
              </w:rPr>
              <w:t>474,127,650.63</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000000"/>
                <w:spacing w:val="0"/>
                <w:w w:val="100"/>
                <w:position w:val="0"/>
                <w:sz w:val="18"/>
                <w:szCs w:val="18"/>
              </w:rPr>
              <w:t>474,127,650.63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000000"/>
                <w:spacing w:val="0"/>
                <w:w w:val="100"/>
                <w:position w:val="0"/>
                <w:sz w:val="18"/>
                <w:szCs w:val="18"/>
              </w:rPr>
              <w:t>249,223,416.02</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Garamond" w:eastAsia="Garamond" w:hAnsi="Garamond" w:cs="Garamond"/>
                <w:color w:val="000000"/>
                <w:spacing w:val="0"/>
                <w:w w:val="100"/>
                <w:position w:val="0"/>
                <w:sz w:val="18"/>
                <w:szCs w:val="18"/>
              </w:rPr>
              <w:t>249,223,416.02</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港币</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4,539,669.73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1.005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000000"/>
                <w:spacing w:val="0"/>
                <w:w w:val="100"/>
                <w:position w:val="0"/>
                <w:sz w:val="18"/>
                <w:szCs w:val="18"/>
              </w:rPr>
              <w:t>4,561,006.17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6,058,799.37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1.04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000000"/>
                <w:spacing w:val="0"/>
                <w:w w:val="100"/>
                <w:position w:val="0"/>
                <w:sz w:val="18"/>
                <w:szCs w:val="18"/>
              </w:rPr>
              <w:t>6,302,968.99</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382,906.69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7.808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000000"/>
                <w:spacing w:val="0"/>
                <w:w w:val="100"/>
                <w:position w:val="0"/>
                <w:sz w:val="18"/>
                <w:szCs w:val="18"/>
              </w:rPr>
              <w:t>2,989,750.26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Garamond" w:eastAsia="Garamond" w:hAnsi="Garamond" w:cs="Garamond"/>
                <w:color w:val="000000"/>
                <w:spacing w:val="0"/>
                <w:w w:val="100"/>
                <w:position w:val="0"/>
                <w:sz w:val="18"/>
                <w:szCs w:val="18"/>
              </w:rPr>
              <w:t>377,542.10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8.07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000000"/>
                <w:spacing w:val="0"/>
                <w:w w:val="100"/>
                <w:position w:val="0"/>
                <w:sz w:val="18"/>
                <w:szCs w:val="18"/>
              </w:rPr>
              <w:t>3,046,490.21</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Garamond" w:eastAsia="Garamond" w:hAnsi="Garamond" w:cs="Garamond"/>
                <w:color w:val="000000"/>
                <w:spacing w:val="0"/>
                <w:w w:val="100"/>
                <w:position w:val="0"/>
                <w:sz w:val="18"/>
                <w:szCs w:val="18"/>
              </w:rPr>
              <w:t>466.14</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Garamond" w:eastAsia="Garamond" w:hAnsi="Garamond" w:cs="Garamond"/>
                <w:color w:val="000000"/>
                <w:spacing w:val="0"/>
                <w:w w:val="100"/>
                <w:position w:val="0"/>
                <w:sz w:val="18"/>
                <w:szCs w:val="18"/>
              </w:rPr>
              <w:t>4,374.21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40" w:firstLine="0"/>
              <w:jc w:val="right"/>
              <w:rPr>
                <w:sz w:val="18"/>
                <w:szCs w:val="18"/>
              </w:rPr>
            </w:pPr>
            <w:r>
              <w:rPr>
                <w:rFonts w:ascii="Garamond" w:eastAsia="Garamond" w:hAnsi="Garamond" w:cs="Garamond"/>
                <w:color w:val="000000"/>
                <w:spacing w:val="0"/>
                <w:w w:val="100"/>
                <w:position w:val="0"/>
                <w:sz w:val="18"/>
                <w:szCs w:val="18"/>
              </w:rPr>
              <w:t>464.23</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3,914.34</w:t>
            </w:r>
          </w:p>
        </w:tc>
      </w:tr>
      <w:tr>
        <w:trPr>
          <w:trHeight w:val="4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000000"/>
                <w:spacing w:val="0"/>
                <w:w w:val="100"/>
                <w:position w:val="0"/>
                <w:sz w:val="18"/>
                <w:szCs w:val="18"/>
              </w:rPr>
              <w:t>481,682,781.27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Garamond" w:eastAsia="Garamond" w:hAnsi="Garamond" w:cs="Garamond"/>
                <w:color w:val="000000"/>
                <w:spacing w:val="0"/>
                <w:w w:val="100"/>
                <w:position w:val="0"/>
                <w:sz w:val="18"/>
                <w:szCs w:val="18"/>
              </w:rPr>
              <w:t>258,576,789.56</w:t>
            </w: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Garamond" w:eastAsia="Garamond" w:hAnsi="Garamond" w:cs="Garamond"/>
                <w:color w:val="000000"/>
                <w:spacing w:val="0"/>
                <w:w w:val="100"/>
                <w:position w:val="0"/>
                <w:sz w:val="18"/>
                <w:szCs w:val="18"/>
              </w:rPr>
              <w:t>10,709,169.28</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10,709,169.28</w:t>
            </w:r>
          </w:p>
        </w:tc>
      </w:tr>
      <w:tr>
        <w:trPr>
          <w:trHeight w:val="39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其他货币资金小计</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10,709,169.28</w:t>
            </w:r>
          </w:p>
        </w:tc>
      </w:tr>
      <w:tr>
        <w:trPr>
          <w:trHeight w:val="45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000000"/>
                <w:spacing w:val="0"/>
                <w:w w:val="100"/>
                <w:position w:val="0"/>
                <w:sz w:val="18"/>
                <w:szCs w:val="18"/>
              </w:rPr>
              <w:t>487,491,777.46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Garamond" w:eastAsia="Garamond" w:hAnsi="Garamond" w:cs="Garamond"/>
                <w:color w:val="000000"/>
                <w:spacing w:val="0"/>
                <w:w w:val="100"/>
                <w:position w:val="0"/>
                <w:sz w:val="18"/>
                <w:szCs w:val="18"/>
              </w:rPr>
              <w:t>281,189,354.75</w:t>
            </w:r>
          </w:p>
        </w:tc>
      </w:tr>
    </w:tbl>
    <w:p>
      <w:pPr>
        <w:widowControl w:val="0"/>
        <w:spacing w:after="159" w:line="1" w:lineRule="exact"/>
      </w:pPr>
    </w:p>
    <w:p>
      <w:pPr>
        <w:pStyle w:val="Style69"/>
        <w:keepNext w:val="0"/>
        <w:keepLines w:val="0"/>
        <w:widowControl w:val="0"/>
        <w:shd w:val="clear" w:color="auto" w:fill="auto"/>
        <w:bidi w:val="0"/>
        <w:spacing w:before="0" w:after="700" w:line="240" w:lineRule="auto"/>
        <w:ind w:left="0" w:right="0" w:firstLine="740"/>
        <w:jc w:val="both"/>
      </w:pPr>
      <w:r>
        <w:rPr>
          <w:color w:val="000000"/>
          <w:spacing w:val="0"/>
          <w:w w:val="100"/>
          <w:position w:val="0"/>
        </w:rPr>
        <w:t>本期末余额比上年增长</w:t>
      </w:r>
      <w:r>
        <w:rPr>
          <w:rFonts w:ascii="Garamond" w:eastAsia="Garamond" w:hAnsi="Garamond" w:cs="Garamond"/>
          <w:color w:val="000000"/>
          <w:spacing w:val="0"/>
          <w:w w:val="100"/>
          <w:position w:val="0"/>
          <w:sz w:val="18"/>
          <w:szCs w:val="18"/>
        </w:rPr>
        <w:t>73%</w:t>
      </w:r>
      <w:r>
        <w:rPr>
          <w:color w:val="000000"/>
          <w:spacing w:val="0"/>
          <w:w w:val="100"/>
          <w:position w:val="0"/>
        </w:rPr>
        <w:t>，主要是因为经营活动和筹资活动取得的现金增加所致。</w:t>
      </w:r>
    </w:p>
    <w:p>
      <w:pPr>
        <w:pStyle w:val="Style69"/>
        <w:keepNext w:val="0"/>
        <w:keepLines w:val="0"/>
        <w:widowControl w:val="0"/>
        <w:shd w:val="clear" w:color="auto" w:fill="auto"/>
        <w:tabs>
          <w:tab w:pos="610" w:val="left"/>
        </w:tabs>
        <w:bidi w:val="0"/>
        <w:spacing w:before="0" w:after="420" w:line="240" w:lineRule="auto"/>
        <w:ind w:left="0" w:right="0" w:firstLine="0"/>
        <w:jc w:val="left"/>
        <w:rPr>
          <w:sz w:val="19"/>
          <w:szCs w:val="19"/>
        </w:rPr>
      </w:pPr>
      <w:bookmarkStart w:id="518" w:name="bookmark518"/>
      <w:r>
        <w:rPr>
          <w:rFonts w:ascii="Garamond" w:eastAsia="Garamond" w:hAnsi="Garamond" w:cs="Garamond"/>
          <w:b/>
          <w:bCs/>
          <w:color w:val="000000"/>
          <w:spacing w:val="0"/>
          <w:w w:val="100"/>
          <w:position w:val="0"/>
          <w:sz w:val="18"/>
          <w:szCs w:val="18"/>
        </w:rPr>
        <w:t>2</w:t>
      </w:r>
      <w:bookmarkEnd w:id="518"/>
      <w:r>
        <w:rPr>
          <w:b/>
          <w:bCs/>
          <w:color w:val="000000"/>
          <w:spacing w:val="0"/>
          <w:w w:val="100"/>
          <w:position w:val="0"/>
          <w:sz w:val="19"/>
          <w:szCs w:val="19"/>
        </w:rPr>
        <w:t>、</w:t>
        <w:tab/>
        <w:t>应收账款</w:t>
      </w:r>
    </w:p>
    <w:p>
      <w:pPr>
        <w:pStyle w:val="Style89"/>
        <w:keepNext w:val="0"/>
        <w:keepLines w:val="0"/>
        <w:widowControl w:val="0"/>
        <w:pBdr>
          <w:bottom w:val="single" w:sz="4" w:space="0" w:color="auto"/>
        </w:pBdr>
        <w:shd w:val="clear" w:color="auto" w:fill="auto"/>
        <w:bidi w:val="0"/>
        <w:spacing w:before="0" w:after="320" w:line="240" w:lineRule="auto"/>
        <w:ind w:left="2540" w:right="0" w:firstLine="0"/>
        <w:jc w:val="left"/>
        <w:rPr>
          <w:sz w:val="18"/>
          <w:szCs w:val="18"/>
        </w:rPr>
      </w:pPr>
      <w:r>
        <mc:AlternateContent>
          <mc:Choice Requires="wps">
            <w:drawing>
              <wp:anchor distT="0" distB="0" distL="114300" distR="114300" simplePos="0" relativeHeight="125829431" behindDoc="0" locked="0" layoutInCell="1" allowOverlap="1">
                <wp:simplePos x="0" y="0"/>
                <wp:positionH relativeFrom="page">
                  <wp:posOffset>5213350</wp:posOffset>
                </wp:positionH>
                <wp:positionV relativeFrom="paragraph">
                  <wp:posOffset>12700</wp:posOffset>
                </wp:positionV>
                <wp:extent cx="502920" cy="158750"/>
                <wp:wrapSquare wrapText="left"/>
                <wp:docPr id="95" name="Shape 95"/>
                <a:graphic xmlns:a="http://schemas.openxmlformats.org/drawingml/2006/main">
                  <a:graphicData uri="http://schemas.microsoft.com/office/word/2010/wordprocessingShape">
                    <wps:wsp>
                      <wps:cNvSpPr txBox="1"/>
                      <wps:spPr>
                        <a:xfrm>
                          <a:ext cx="502920" cy="158750"/>
                        </a:xfrm>
                        <a:prstGeom prst="rect"/>
                        <a:noFill/>
                      </wps:spPr>
                      <wps:txbx>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xbxContent>
                      </wps:txbx>
                      <wps:bodyPr wrap="none" lIns="0" tIns="0" rIns="0" bIns="0">
                        <a:noAutoFit/>
                      </wps:bodyPr>
                    </wps:wsp>
                  </a:graphicData>
                </a:graphic>
              </wp:anchor>
            </w:drawing>
          </mc:Choice>
          <mc:Fallback>
            <w:pict>
              <v:shape id="_x0000_s1121" type="#_x0000_t202" style="position:absolute;margin-left:410.5pt;margin-top:1.pt;width:39.600000000000001pt;height:12.5pt;z-index:-125829322;mso-wrap-distance-left:9.pt;mso-wrap-distance-right:9.pt;mso-position-horizontal-relative:page" filled="f" stroked="f">
                <v:textbox inset="0,0,0,0">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xbxContent>
                </v:textbox>
                <w10:wrap type="square" side="left" anchorx="page"/>
              </v:shape>
            </w:pict>
          </mc:Fallback>
        </mc:AlternateContent>
      </w:r>
      <w:r>
        <w:rPr>
          <w:color w:val="000000"/>
          <w:spacing w:val="0"/>
          <w:w w:val="100"/>
          <w:position w:val="0"/>
          <w:sz w:val="18"/>
          <w:szCs w:val="18"/>
        </w:rPr>
        <w:t>2006.12.31</w:t>
      </w:r>
      <w:r>
        <w:br w:type="page"/>
      </w:r>
    </w:p>
    <w:tbl>
      <w:tblPr>
        <w:tblOverlap w:val="never"/>
        <w:jc w:val="center"/>
        <w:tblLayout w:type="fixed"/>
      </w:tblPr>
      <w:tblGrid>
        <w:gridCol w:w="989"/>
        <w:gridCol w:w="1502"/>
        <w:gridCol w:w="917"/>
        <w:gridCol w:w="1354"/>
        <w:gridCol w:w="1421"/>
        <w:gridCol w:w="1018"/>
        <w:gridCol w:w="1262"/>
      </w:tblGrid>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金额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Garamond" w:eastAsia="Garamond" w:hAnsi="Garamond" w:cs="Garamond"/>
                <w:color w:val="000000"/>
                <w:spacing w:val="0"/>
                <w:w w:val="100"/>
                <w:position w:val="0"/>
                <w:sz w:val="18"/>
                <w:szCs w:val="18"/>
              </w:rPr>
              <w:t>(</w:t>
            </w:r>
            <w:r>
              <w:rPr>
                <w:color w:val="000000"/>
                <w:spacing w:val="0"/>
                <w:w w:val="100"/>
                <w:position w:val="0"/>
                <w:sz w:val="16"/>
                <w:szCs w:val="16"/>
              </w:rPr>
              <w:t>％</w:t>
            </w:r>
            <w:r>
              <w:rPr>
                <w:rFonts w:ascii="Garamond" w:eastAsia="Garamond" w:hAnsi="Garamond" w:cs="Garamond"/>
                <w:color w:val="000000"/>
                <w:spacing w:val="0"/>
                <w:w w:val="100"/>
                <w:position w:val="0"/>
                <w:sz w:val="18"/>
                <w:szCs w:val="18"/>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金额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rPr>
              <w:t>比例</w:t>
            </w:r>
            <w:r>
              <w:rPr>
                <w:rFonts w:ascii="Garamond" w:eastAsia="Garamond" w:hAnsi="Garamond" w:cs="Garamond"/>
                <w:color w:val="000000"/>
                <w:spacing w:val="0"/>
                <w:w w:val="100"/>
                <w:position w:val="0"/>
                <w:sz w:val="18"/>
                <w:szCs w:val="18"/>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坏账准备</w:t>
            </w:r>
          </w:p>
        </w:tc>
      </w:tr>
      <w:tr>
        <w:trPr>
          <w:trHeight w:val="50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73,026,746.75</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66.89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749,839.15</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75,535,460.57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80" w:right="0" w:firstLine="0"/>
              <w:jc w:val="center"/>
              <w:rPr>
                <w:sz w:val="18"/>
                <w:szCs w:val="18"/>
              </w:rPr>
            </w:pPr>
            <w:r>
              <w:rPr>
                <w:rFonts w:ascii="Garamond" w:eastAsia="Garamond" w:hAnsi="Garamond" w:cs="Garamond"/>
                <w:color w:val="000000"/>
                <w:spacing w:val="0"/>
                <w:w w:val="100"/>
                <w:position w:val="0"/>
                <w:sz w:val="18"/>
                <w:szCs w:val="18"/>
              </w:rPr>
              <w:t>69.11</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377,677.30</w:t>
            </w:r>
          </w:p>
        </w:tc>
      </w:tr>
      <w:tr>
        <w:trPr>
          <w:trHeight w:val="4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Garamond" w:eastAsia="Garamond" w:hAnsi="Garamond" w:cs="Garamond"/>
                <w:color w:val="000000"/>
                <w:spacing w:val="0"/>
                <w:w w:val="100"/>
                <w:position w:val="0"/>
                <w:sz w:val="18"/>
                <w:szCs w:val="18"/>
              </w:rPr>
              <w:t>8,775,077.47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8.04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614,255.42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8,859,965.36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8.11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620,197.57</w:t>
            </w:r>
          </w:p>
        </w:tc>
      </w:tr>
      <w:tr>
        <w:trPr>
          <w:trHeight w:val="41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Garamond" w:eastAsia="Garamond" w:hAnsi="Garamond" w:cs="Garamond"/>
                <w:color w:val="000000"/>
                <w:spacing w:val="0"/>
                <w:w w:val="100"/>
                <w:position w:val="0"/>
                <w:sz w:val="18"/>
                <w:szCs w:val="18"/>
              </w:rPr>
              <w:t>7,258,539.27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6.65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725,853.94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10,406,497.96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9.52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2,024,839.10</w:t>
            </w:r>
          </w:p>
        </w:tc>
      </w:tr>
      <w:tr>
        <w:trPr>
          <w:trHeight w:val="4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3-5</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Garamond" w:eastAsia="Garamond" w:hAnsi="Garamond" w:cs="Garamond"/>
                <w:color w:val="000000"/>
                <w:spacing w:val="0"/>
                <w:w w:val="100"/>
                <w:position w:val="0"/>
                <w:sz w:val="18"/>
                <w:szCs w:val="18"/>
              </w:rPr>
              <w:t>7,067,510.92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6.47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5,654,008.74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6,771,355.68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6.20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5,417,084.54</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13,039,885.75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11.95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13,039,885.75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7,723,622.44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7.06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7,723,622.44</w:t>
            </w:r>
          </w:p>
        </w:tc>
      </w:tr>
      <w:tr>
        <w:trPr>
          <w:trHeight w:val="46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109,167,760.16</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100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20,783,843.00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109,296,902.01</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100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16,163,420.95</w:t>
            </w:r>
          </w:p>
        </w:tc>
      </w:tr>
    </w:tbl>
    <w:p>
      <w:pPr>
        <w:widowControl w:val="0"/>
        <w:spacing w:line="1" w:lineRule="exac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02" w:right="1362" w:bottom="1067" w:left="1898" w:header="0" w:footer="3" w:gutter="0"/>
          <w:cols w:space="720"/>
          <w:noEndnote/>
          <w:rtlGutter w:val="0"/>
          <w:docGrid w:linePitch="360"/>
        </w:sectPr>
      </w:pPr>
      <w:r>
        <mc:AlternateContent>
          <mc:Choice Requires="wps">
            <w:drawing>
              <wp:anchor distT="50800" distB="0" distL="114300" distR="4271645" simplePos="0" relativeHeight="125829433" behindDoc="0" locked="0" layoutInCell="1" allowOverlap="1">
                <wp:simplePos x="0" y="0"/>
                <wp:positionH relativeFrom="page">
                  <wp:posOffset>1720215</wp:posOffset>
                </wp:positionH>
                <wp:positionV relativeFrom="margin">
                  <wp:posOffset>2012315</wp:posOffset>
                </wp:positionV>
                <wp:extent cx="255905" cy="161290"/>
                <wp:wrapTopAndBottom/>
                <wp:docPr id="111" name="Shape 111"/>
                <a:graphic xmlns:a="http://schemas.openxmlformats.org/drawingml/2006/main">
                  <a:graphicData uri="http://schemas.microsoft.com/office/word/2010/wordprocessingShape">
                    <wps:wsp>
                      <wps:cNvSpPr txBox="1"/>
                      <wps:spPr>
                        <a:xfrm>
                          <a:ext cx="255905" cy="1612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p>
                        </w:txbxContent>
                      </wps:txbx>
                      <wps:bodyPr wrap="none" lIns="0" tIns="0" rIns="0" bIns="0">
                        <a:noAutoFit/>
                      </wps:bodyPr>
                    </wps:wsp>
                  </a:graphicData>
                </a:graphic>
              </wp:anchor>
            </w:drawing>
          </mc:Choice>
          <mc:Fallback>
            <w:pict>
              <v:shape id="_x0000_s1137" type="#_x0000_t202" style="position:absolute;margin-left:135.44999999999999pt;margin-top:158.45000000000002pt;width:20.150000000000002pt;height:12.700000000000001pt;z-index:-125829320;mso-wrap-distance-left:9.pt;mso-wrap-distance-top:4.pt;mso-wrap-distance-right:336.35000000000002pt;mso-position-horizontal-relative:page;mso-position-vertical-relative:margin" filled="f" stroked="f">
                <v:textbox inset="0,0,0,0">
                  <w:txbxContent>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p>
                  </w:txbxContent>
                </v:textbox>
                <w10:wrap type="topAndBottom" anchorx="page" anchory="margin"/>
              </v:shape>
            </w:pict>
          </mc:Fallback>
        </mc:AlternateContent>
      </w:r>
      <w:r>
        <mc:AlternateContent>
          <mc:Choice Requires="wps">
            <w:drawing>
              <wp:anchor distT="50800" distB="0" distL="373380" distR="1409700" simplePos="0" relativeHeight="125829435" behindDoc="0" locked="0" layoutInCell="1" allowOverlap="1">
                <wp:simplePos x="0" y="0"/>
                <wp:positionH relativeFrom="page">
                  <wp:posOffset>1979295</wp:posOffset>
                </wp:positionH>
                <wp:positionV relativeFrom="margin">
                  <wp:posOffset>2012315</wp:posOffset>
                </wp:positionV>
                <wp:extent cx="2858770" cy="161290"/>
                <wp:wrapTopAndBottom/>
                <wp:docPr id="113" name="Shape 113"/>
                <a:graphic xmlns:a="http://schemas.openxmlformats.org/drawingml/2006/main">
                  <a:graphicData uri="http://schemas.microsoft.com/office/word/2010/wordprocessingShape">
                    <wps:wsp>
                      <wps:cNvSpPr txBox="1"/>
                      <wps:spPr>
                        <a:xfrm>
                          <a:ext cx="2858770" cy="1612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本项目期末余额中无应收持有本公司</w:t>
                            </w:r>
                            <w:r>
                              <w:rPr>
                                <w:rFonts w:ascii="Garamond" w:eastAsia="Garamond" w:hAnsi="Garamond" w:cs="Garamond"/>
                                <w:color w:val="000000"/>
                                <w:spacing w:val="0"/>
                                <w:w w:val="100"/>
                                <w:position w:val="0"/>
                                <w:sz w:val="18"/>
                                <w:szCs w:val="18"/>
                              </w:rPr>
                              <w:t xml:space="preserve">5% </w:t>
                            </w:r>
                            <w:r>
                              <w:rPr>
                                <w:color w:val="000000"/>
                                <w:spacing w:val="0"/>
                                <w:w w:val="100"/>
                                <w:position w:val="0"/>
                              </w:rPr>
                              <w:t>(含</w:t>
                            </w:r>
                            <w:r>
                              <w:rPr>
                                <w:rFonts w:ascii="Garamond" w:eastAsia="Garamond" w:hAnsi="Garamond" w:cs="Garamond"/>
                                <w:color w:val="000000"/>
                                <w:spacing w:val="0"/>
                                <w:w w:val="100"/>
                                <w:position w:val="0"/>
                                <w:sz w:val="18"/>
                                <w:szCs w:val="18"/>
                              </w:rPr>
                              <w:t>5%</w:t>
                            </w:r>
                            <w:r>
                              <w:rPr>
                                <w:color w:val="000000"/>
                                <w:spacing w:val="0"/>
                                <w:w w:val="100"/>
                                <w:position w:val="0"/>
                              </w:rPr>
                              <w:t>)</w:t>
                            </w:r>
                          </w:p>
                        </w:txbxContent>
                      </wps:txbx>
                      <wps:bodyPr wrap="none" lIns="0" tIns="0" rIns="0" bIns="0">
                        <a:noAutoFit/>
                      </wps:bodyPr>
                    </wps:wsp>
                  </a:graphicData>
                </a:graphic>
              </wp:anchor>
            </w:drawing>
          </mc:Choice>
          <mc:Fallback>
            <w:pict>
              <v:shape id="_x0000_s1139" type="#_x0000_t202" style="position:absolute;margin-left:155.84999999999999pt;margin-top:158.45000000000002pt;width:225.09999999999999pt;height:12.700000000000001pt;z-index:-125829318;mso-wrap-distance-left:29.400000000000002pt;mso-wrap-distance-top:4.pt;mso-wrap-distance-right:111.pt;mso-position-horizontal-relative:page;mso-position-vertical-relative:margin"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本项目期末余额中无应收持有本公司</w:t>
                      </w:r>
                      <w:r>
                        <w:rPr>
                          <w:rFonts w:ascii="Garamond" w:eastAsia="Garamond" w:hAnsi="Garamond" w:cs="Garamond"/>
                          <w:color w:val="000000"/>
                          <w:spacing w:val="0"/>
                          <w:w w:val="100"/>
                          <w:position w:val="0"/>
                          <w:sz w:val="18"/>
                          <w:szCs w:val="18"/>
                        </w:rPr>
                        <w:t xml:space="preserve">5% </w:t>
                      </w:r>
                      <w:r>
                        <w:rPr>
                          <w:color w:val="000000"/>
                          <w:spacing w:val="0"/>
                          <w:w w:val="100"/>
                          <w:position w:val="0"/>
                        </w:rPr>
                        <w:t>(含</w:t>
                      </w:r>
                      <w:r>
                        <w:rPr>
                          <w:rFonts w:ascii="Garamond" w:eastAsia="Garamond" w:hAnsi="Garamond" w:cs="Garamond"/>
                          <w:color w:val="000000"/>
                          <w:spacing w:val="0"/>
                          <w:w w:val="100"/>
                          <w:position w:val="0"/>
                          <w:sz w:val="18"/>
                          <w:szCs w:val="18"/>
                        </w:rPr>
                        <w:t>5%</w:t>
                      </w:r>
                      <w:r>
                        <w:rPr>
                          <w:color w:val="000000"/>
                          <w:spacing w:val="0"/>
                          <w:w w:val="100"/>
                          <w:position w:val="0"/>
                        </w:rPr>
                        <w:t>)</w:t>
                      </w:r>
                    </w:p>
                  </w:txbxContent>
                </v:textbox>
                <w10:wrap type="topAndBottom" anchorx="page" anchory="margin"/>
              </v:shape>
            </w:pict>
          </mc:Fallback>
        </mc:AlternateContent>
      </w:r>
      <w:r>
        <mc:AlternateContent>
          <mc:Choice Requires="wps">
            <w:drawing>
              <wp:anchor distT="50800" distB="12065" distL="3235325" distR="114300" simplePos="0" relativeHeight="125829437" behindDoc="0" locked="0" layoutInCell="1" allowOverlap="1">
                <wp:simplePos x="0" y="0"/>
                <wp:positionH relativeFrom="page">
                  <wp:posOffset>4841240</wp:posOffset>
                </wp:positionH>
                <wp:positionV relativeFrom="margin">
                  <wp:posOffset>2012315</wp:posOffset>
                </wp:positionV>
                <wp:extent cx="1292225" cy="149225"/>
                <wp:wrapTopAndBottom/>
                <wp:docPr id="115" name="Shape 115"/>
                <a:graphic xmlns:a="http://schemas.openxmlformats.org/drawingml/2006/main">
                  <a:graphicData uri="http://schemas.microsoft.com/office/word/2010/wordprocessingShape">
                    <wps:wsp>
                      <wps:cNvSpPr txBox="1"/>
                      <wps:spPr>
                        <a:xfrm>
                          <a:ext cx="1292225"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以上股份股东的款项。</w:t>
                            </w:r>
                          </w:p>
                        </w:txbxContent>
                      </wps:txbx>
                      <wps:bodyPr wrap="none" lIns="0" tIns="0" rIns="0" bIns="0">
                        <a:noAutoFit/>
                      </wps:bodyPr>
                    </wps:wsp>
                  </a:graphicData>
                </a:graphic>
              </wp:anchor>
            </w:drawing>
          </mc:Choice>
          <mc:Fallback>
            <w:pict>
              <v:shape id="_x0000_s1141" type="#_x0000_t202" style="position:absolute;margin-left:381.19999999999999pt;margin-top:158.45000000000002pt;width:101.75pt;height:11.75pt;z-index:-125829316;mso-wrap-distance-left:254.75pt;mso-wrap-distance-top:4.pt;mso-wrap-distance-right:9.pt;mso-wrap-distance-bottom:0.95000000000000007pt;mso-position-horizontal-relative:page;mso-position-vertical-relative:margin"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以上股份股东的款项。</w:t>
                      </w:r>
                    </w:p>
                  </w:txbxContent>
                </v:textbox>
                <w10:wrap type="topAndBottom" anchorx="page" anchory="margin"/>
              </v:shape>
            </w:pict>
          </mc:Fallback>
        </mc:AlternateContent>
      </w:r>
    </w:p>
    <w:p>
      <w:pPr>
        <w:widowControl w:val="0"/>
        <w:spacing w:line="91" w:lineRule="exact"/>
        <w:rPr>
          <w:sz w:val="7"/>
          <w:szCs w:val="7"/>
        </w:rPr>
      </w:pPr>
    </w:p>
    <w:p>
      <w:pPr>
        <w:widowControl w:val="0"/>
        <w:spacing w:line="1" w:lineRule="exact"/>
        <w:sectPr>
          <w:footnotePr>
            <w:pos w:val="pageBottom"/>
            <w:numFmt w:val="decimal"/>
            <w:numRestart w:val="continuous"/>
          </w:footnotePr>
          <w:type w:val="continuous"/>
          <w:pgSz w:w="11900" w:h="16840"/>
          <w:pgMar w:top="1546" w:right="0" w:bottom="1397" w:left="0" w:header="0" w:footer="3" w:gutter="0"/>
          <w:cols w:space="720"/>
          <w:noEndnote/>
          <w:rtlGutter w:val="0"/>
          <w:docGrid w:linePitch="360"/>
        </w:sectPr>
      </w:pPr>
    </w:p>
    <w:p>
      <w:pPr>
        <w:pStyle w:val="Style69"/>
        <w:keepNext w:val="0"/>
        <w:keepLines w:val="0"/>
        <w:widowControl w:val="0"/>
        <w:numPr>
          <w:ilvl w:val="0"/>
          <w:numId w:val="29"/>
        </w:numPr>
        <w:shd w:val="clear" w:color="auto" w:fill="auto"/>
        <w:bidi w:val="0"/>
        <w:spacing w:before="0" w:after="240" w:line="240" w:lineRule="auto"/>
        <w:ind w:left="0" w:right="0" w:firstLine="760"/>
        <w:jc w:val="left"/>
      </w:pPr>
      <w:bookmarkStart w:id="519" w:name="bookmark519"/>
      <w:bookmarkEnd w:id="519"/>
      <w:r>
        <w:rPr>
          <w:color w:val="000000"/>
          <w:spacing w:val="0"/>
          <w:w w:val="100"/>
          <w:position w:val="0"/>
        </w:rPr>
        <w:t>期末应收账款中前五名欠款单位欠款合计</w:t>
      </w:r>
      <w:r>
        <w:rPr>
          <w:rFonts w:ascii="Garamond" w:eastAsia="Garamond" w:hAnsi="Garamond" w:cs="Garamond"/>
          <w:color w:val="000000"/>
          <w:spacing w:val="0"/>
          <w:w w:val="100"/>
          <w:position w:val="0"/>
          <w:sz w:val="18"/>
          <w:szCs w:val="18"/>
        </w:rPr>
        <w:t>1,263</w:t>
      </w:r>
      <w:r>
        <w:rPr>
          <w:color w:val="000000"/>
          <w:spacing w:val="0"/>
          <w:w w:val="100"/>
          <w:position w:val="0"/>
        </w:rPr>
        <w:t>万元，占应收账款总额的</w:t>
      </w:r>
      <w:r>
        <w:rPr>
          <w:rFonts w:ascii="Garamond" w:eastAsia="Garamond" w:hAnsi="Garamond" w:cs="Garamond"/>
          <w:color w:val="000000"/>
          <w:spacing w:val="0"/>
          <w:w w:val="100"/>
          <w:position w:val="0"/>
          <w:sz w:val="18"/>
          <w:szCs w:val="18"/>
        </w:rPr>
        <w:t>11.57%</w:t>
      </w:r>
      <w:r>
        <w:rPr>
          <w:color w:val="000000"/>
          <w:spacing w:val="0"/>
          <w:w w:val="100"/>
          <w:position w:val="0"/>
        </w:rPr>
        <w:t>。</w:t>
      </w:r>
    </w:p>
    <w:tbl>
      <w:tblPr>
        <w:tblOverlap w:val="never"/>
        <w:jc w:val="center"/>
        <w:tblLayout w:type="fixed"/>
      </w:tblPr>
      <w:tblGrid>
        <w:gridCol w:w="3715"/>
        <w:gridCol w:w="1834"/>
        <w:gridCol w:w="1800"/>
        <w:gridCol w:w="902"/>
      </w:tblGrid>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期末余额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账龄</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原因</w:t>
            </w:r>
          </w:p>
        </w:tc>
      </w:tr>
      <w:tr>
        <w:trPr>
          <w:trHeight w:val="43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香港合发农场何永雄</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Garamond" w:eastAsia="Garamond" w:hAnsi="Garamond" w:cs="Garamond"/>
                <w:color w:val="000000"/>
                <w:spacing w:val="0"/>
                <w:w w:val="100"/>
                <w:position w:val="0"/>
                <w:sz w:val="18"/>
                <w:szCs w:val="18"/>
              </w:rPr>
              <w:t>3,470,375.78</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Garamond" w:eastAsia="Garamond" w:hAnsi="Garamond" w:cs="Garamond"/>
                <w:color w:val="000000"/>
                <w:spacing w:val="0"/>
                <w:w w:val="100"/>
                <w:position w:val="0"/>
                <w:sz w:val="18"/>
                <w:szCs w:val="18"/>
              </w:rPr>
              <w:t>1-3</w:t>
            </w:r>
            <w:r>
              <w:rPr>
                <w:color w:val="000000"/>
                <w:spacing w:val="0"/>
                <w:w w:val="100"/>
                <w:position w:val="0"/>
                <w:sz w:val="18"/>
                <w:szCs w:val="18"/>
              </w:rPr>
              <w:t>年</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货款</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深圳市民润农产品配送连锁商业有限公司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Garamond" w:eastAsia="Garamond" w:hAnsi="Garamond" w:cs="Garamond"/>
                <w:color w:val="000000"/>
                <w:spacing w:val="0"/>
                <w:w w:val="100"/>
                <w:position w:val="0"/>
                <w:sz w:val="18"/>
                <w:szCs w:val="18"/>
              </w:rPr>
              <w:t>2,664,258.67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工程款</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佛山市民润连锁商业有限公司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Garamond" w:eastAsia="Garamond" w:hAnsi="Garamond" w:cs="Garamond"/>
                <w:color w:val="000000"/>
                <w:spacing w:val="0"/>
                <w:w w:val="100"/>
                <w:position w:val="0"/>
                <w:sz w:val="18"/>
                <w:szCs w:val="18"/>
              </w:rPr>
              <w:t>2,516,469.98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工程款</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深圳新宝丝绸时装有限公司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Garamond" w:eastAsia="Garamond" w:hAnsi="Garamond" w:cs="Garamond"/>
                <w:color w:val="000000"/>
                <w:spacing w:val="0"/>
                <w:w w:val="100"/>
                <w:position w:val="0"/>
                <w:sz w:val="18"/>
                <w:szCs w:val="18"/>
              </w:rPr>
              <w:t>2,497,647.84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货款</w:t>
            </w:r>
          </w:p>
        </w:tc>
      </w:tr>
      <w:tr>
        <w:trPr>
          <w:trHeight w:val="50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深圳市绿田进出口有限公司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Garamond" w:eastAsia="Garamond" w:hAnsi="Garamond" w:cs="Garamond"/>
                <w:color w:val="000000"/>
                <w:spacing w:val="0"/>
                <w:w w:val="100"/>
                <w:position w:val="0"/>
                <w:sz w:val="18"/>
                <w:szCs w:val="18"/>
              </w:rPr>
              <w:t>1,484,297.13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货款</w:t>
            </w:r>
          </w:p>
        </w:tc>
      </w:tr>
      <w:tr>
        <w:trPr>
          <w:trHeight w:val="662" w:hRule="exact"/>
        </w:trPr>
        <w:tc>
          <w:tcPr>
            <w:tcBorders/>
            <w:shd w:val="clear" w:color="auto" w:fill="FFFFFF"/>
            <w:vAlign w:val="center"/>
          </w:tcPr>
          <w:p>
            <w:pPr>
              <w:pStyle w:val="Style11"/>
              <w:keepNext w:val="0"/>
              <w:keepLines w:val="0"/>
              <w:widowControl w:val="0"/>
              <w:shd w:val="clear" w:color="auto" w:fill="auto"/>
              <w:tabs>
                <w:tab w:pos="590" w:val="left"/>
              </w:tabs>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3</w:t>
            </w:r>
            <w:r>
              <w:rPr>
                <w:b/>
                <w:bCs/>
                <w:color w:val="000000"/>
                <w:spacing w:val="0"/>
                <w:w w:val="100"/>
                <w:position w:val="0"/>
                <w:sz w:val="19"/>
                <w:szCs w:val="19"/>
              </w:rPr>
              <w:t>、</w:t>
              <w:tab/>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440" w:right="0" w:firstLine="0"/>
              <w:jc w:val="left"/>
              <w:rPr>
                <w:sz w:val="18"/>
                <w:szCs w:val="18"/>
              </w:rPr>
            </w:pPr>
            <w:r>
              <w:rPr>
                <w:rFonts w:ascii="Garamond" w:eastAsia="Garamond" w:hAnsi="Garamond" w:cs="Garamond"/>
                <w:color w:val="000000"/>
                <w:spacing w:val="0"/>
                <w:w w:val="100"/>
                <w:position w:val="0"/>
                <w:sz w:val="18"/>
                <w:szCs w:val="18"/>
              </w:rPr>
              <w:t>2006.12.31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Garamond" w:eastAsia="Garamond" w:hAnsi="Garamond" w:cs="Garamond"/>
                <w:color w:val="000000"/>
                <w:spacing w:val="0"/>
                <w:w w:val="100"/>
                <w:position w:val="0"/>
                <w:sz w:val="18"/>
                <w:szCs w:val="18"/>
              </w:rPr>
              <w:t>2005.12.31</w:t>
            </w:r>
          </w:p>
        </w:tc>
        <w:tc>
          <w:tcPr>
            <w:tcBorders>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965"/>
        <w:gridCol w:w="1493"/>
        <w:gridCol w:w="917"/>
        <w:gridCol w:w="1402"/>
        <w:gridCol w:w="1483"/>
        <w:gridCol w:w="955"/>
        <w:gridCol w:w="1219"/>
      </w:tblGrid>
      <w:tr>
        <w:trPr>
          <w:trHeight w:val="45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坏账准备</w:t>
            </w:r>
          </w:p>
        </w:tc>
      </w:tr>
      <w:tr>
        <w:trPr>
          <w:trHeight w:val="50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270,139,307.58</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78.87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1,675,565.77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138,631,904.26</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57.38</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693,159.52</w:t>
            </w:r>
          </w:p>
        </w:tc>
      </w:tr>
      <w:tr>
        <w:trPr>
          <w:trHeight w:val="4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19,435,249.87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5.67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1,360,467.49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40,985,794.09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16.96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2,869,005.58</w:t>
            </w:r>
          </w:p>
        </w:tc>
      </w:tr>
      <w:tr>
        <w:trPr>
          <w:trHeight w:val="4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18,812,958.47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5.49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1,881,295.85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29,202,731.94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12.09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7,811,709.75</w:t>
            </w:r>
          </w:p>
        </w:tc>
      </w:tr>
      <w:tr>
        <w:trPr>
          <w:trHeight w:val="41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3-5</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12,617,284.08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3.68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10,093,827.26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19,558,654.43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8.09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15,646,923.54</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21,520,783.22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6.28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21,520,783.22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13,242,985.70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5.48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13,242,985.70</w:t>
            </w:r>
          </w:p>
        </w:tc>
      </w:tr>
      <w:tr>
        <w:trPr>
          <w:trHeight w:val="46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342,525,583.22</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100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36,531,939.59</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241,622,070.42</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40,263,784.09</w:t>
            </w:r>
          </w:p>
        </w:tc>
      </w:tr>
    </w:tbl>
    <w:p>
      <w:pPr>
        <w:widowControl w:val="0"/>
        <w:spacing w:after="99" w:line="1" w:lineRule="exact"/>
      </w:pPr>
    </w:p>
    <w:p>
      <w:pPr>
        <w:pStyle w:val="Style69"/>
        <w:keepNext w:val="0"/>
        <w:keepLines w:val="0"/>
        <w:widowControl w:val="0"/>
        <w:numPr>
          <w:ilvl w:val="0"/>
          <w:numId w:val="31"/>
        </w:numPr>
        <w:shd w:val="clear" w:color="auto" w:fill="auto"/>
        <w:bidi w:val="0"/>
        <w:spacing w:before="0" w:after="240" w:line="394" w:lineRule="exact"/>
        <w:ind w:left="640" w:right="0" w:firstLine="0"/>
        <w:jc w:val="both"/>
      </w:pPr>
      <w:bookmarkStart w:id="520" w:name="bookmark520"/>
      <w:bookmarkEnd w:id="520"/>
      <w:r>
        <w:rPr>
          <w:color w:val="000000"/>
          <w:spacing w:val="0"/>
          <w:w w:val="100"/>
          <w:position w:val="0"/>
        </w:rPr>
        <w:t>本期末余额比上年增长</w:t>
      </w:r>
      <w:r>
        <w:rPr>
          <w:rFonts w:ascii="Garamond" w:eastAsia="Garamond" w:hAnsi="Garamond" w:cs="Garamond"/>
          <w:color w:val="000000"/>
          <w:spacing w:val="0"/>
          <w:w w:val="100"/>
          <w:position w:val="0"/>
          <w:sz w:val="18"/>
          <w:szCs w:val="18"/>
        </w:rPr>
        <w:t>42%</w:t>
      </w:r>
      <w:r>
        <w:rPr>
          <w:color w:val="000000"/>
          <w:spacing w:val="0"/>
          <w:w w:val="100"/>
          <w:position w:val="0"/>
        </w:rPr>
        <w:t>，主要原因是民润公司未纳入合并范围，其向本公司借 款金额较大所致。</w:t>
      </w:r>
    </w:p>
    <w:p>
      <w:pPr>
        <w:pStyle w:val="Style69"/>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0" distR="0" simplePos="0" relativeHeight="125829439" behindDoc="0" locked="0" layoutInCell="1" allowOverlap="1">
                <wp:simplePos x="0" y="0"/>
                <wp:positionH relativeFrom="page">
                  <wp:posOffset>1750695</wp:posOffset>
                </wp:positionH>
                <wp:positionV relativeFrom="paragraph">
                  <wp:posOffset>12700</wp:posOffset>
                </wp:positionV>
                <wp:extent cx="225425" cy="161290"/>
                <wp:wrapSquare wrapText="right"/>
                <wp:docPr id="117" name="Shape 117"/>
                <a:graphic xmlns:a="http://schemas.openxmlformats.org/drawingml/2006/main">
                  <a:graphicData uri="http://schemas.microsoft.com/office/word/2010/wordprocessingShape">
                    <wps:wsp>
                      <wps:cNvSpPr txBox="1"/>
                      <wps:spPr>
                        <a:xfrm>
                          <a:ext cx="225425" cy="1612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8"/>
                                <w:szCs w:val="18"/>
                              </w:rPr>
                              <w:t>2</w:t>
                            </w:r>
                            <w:r>
                              <w:rPr>
                                <w:color w:val="000000"/>
                                <w:spacing w:val="0"/>
                                <w:w w:val="100"/>
                                <w:position w:val="0"/>
                              </w:rPr>
                              <w:t>)</w:t>
                            </w:r>
                          </w:p>
                        </w:txbxContent>
                      </wps:txbx>
                      <wps:bodyPr wrap="none" lIns="0" tIns="0" rIns="0" bIns="0">
                        <a:noAutoFit/>
                      </wps:bodyPr>
                    </wps:wsp>
                  </a:graphicData>
                </a:graphic>
              </wp:anchor>
            </w:drawing>
          </mc:Choice>
          <mc:Fallback>
            <w:pict>
              <v:shape id="_x0000_s1143" type="#_x0000_t202" style="position:absolute;margin-left:137.84999999999999pt;margin-top:1.pt;width:17.75pt;height:12.700000000000001pt;z-index:-125829314;mso-wrap-distance-left:0;mso-wrap-distance-right:0;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8"/>
                          <w:szCs w:val="18"/>
                        </w:rPr>
                        <w:t>2</w:t>
                      </w:r>
                      <w:r>
                        <w:rPr>
                          <w:color w:val="000000"/>
                          <w:spacing w:val="0"/>
                          <w:w w:val="100"/>
                          <w:position w:val="0"/>
                        </w:rPr>
                        <w:t>)</w:t>
                      </w:r>
                    </w:p>
                  </w:txbxContent>
                </v:textbox>
                <w10:wrap type="square" side="right" anchorx="page"/>
              </v:shape>
            </w:pict>
          </mc:Fallback>
        </mc:AlternateContent>
      </w:r>
      <w:r>
        <w:rPr>
          <w:color w:val="000000"/>
          <w:spacing w:val="0"/>
          <w:w w:val="100"/>
          <w:position w:val="0"/>
        </w:rPr>
        <w:t>本期末余额中无应收持有本公司</w:t>
      </w:r>
      <w:r>
        <w:rPr>
          <w:rFonts w:ascii="Garamond" w:eastAsia="Garamond" w:hAnsi="Garamond" w:cs="Garamond"/>
          <w:color w:val="000000"/>
          <w:spacing w:val="0"/>
          <w:w w:val="100"/>
          <w:position w:val="0"/>
          <w:sz w:val="18"/>
          <w:szCs w:val="18"/>
        </w:rPr>
        <w:t>5%</w:t>
      </w:r>
      <w:r>
        <w:rPr>
          <w:color w:val="000000"/>
          <w:spacing w:val="0"/>
          <w:w w:val="100"/>
          <w:position w:val="0"/>
        </w:rPr>
        <w:t>(含</w:t>
      </w:r>
      <w:r>
        <w:rPr>
          <w:rFonts w:ascii="Garamond" w:eastAsia="Garamond" w:hAnsi="Garamond" w:cs="Garamond"/>
          <w:color w:val="000000"/>
          <w:spacing w:val="0"/>
          <w:w w:val="100"/>
          <w:position w:val="0"/>
          <w:sz w:val="18"/>
          <w:szCs w:val="18"/>
        </w:rPr>
        <w:t>5%</w:t>
      </w:r>
      <w:r>
        <w:rPr>
          <w:color w:val="000000"/>
          <w:spacing w:val="0"/>
          <w:w w:val="100"/>
          <w:position w:val="0"/>
        </w:rPr>
        <w:t>)以上股份的股东单位款项。</w:t>
      </w:r>
    </w:p>
    <w:p>
      <w:pPr>
        <w:widowControl w:val="0"/>
        <w:spacing w:line="1" w:lineRule="exact"/>
        <w:sectPr>
          <w:footnotePr>
            <w:pos w:val="pageBottom"/>
            <w:numFmt w:val="decimal"/>
            <w:numRestart w:val="continuous"/>
          </w:footnotePr>
          <w:type w:val="continuous"/>
          <w:pgSz w:w="11900" w:h="16840"/>
          <w:pgMar w:top="1546" w:right="1462" w:bottom="1397" w:left="1951" w:header="0" w:footer="3" w:gutter="0"/>
          <w:cols w:space="720"/>
          <w:noEndnote/>
          <w:rtlGutter w:val="0"/>
          <w:docGrid w:linePitch="360"/>
        </w:sectPr>
      </w:pPr>
      <w:r>
        <mc:AlternateContent>
          <mc:Choice Requires="wps">
            <w:drawing>
              <wp:anchor distT="50800" distB="3175" distL="0" distR="0" simplePos="0" relativeHeight="125829441" behindDoc="0" locked="0" layoutInCell="1" allowOverlap="1">
                <wp:simplePos x="0" y="0"/>
                <wp:positionH relativeFrom="page">
                  <wp:posOffset>1753870</wp:posOffset>
                </wp:positionH>
                <wp:positionV relativeFrom="paragraph">
                  <wp:posOffset>50800</wp:posOffset>
                </wp:positionV>
                <wp:extent cx="222250" cy="161290"/>
                <wp:wrapTopAndBottom/>
                <wp:docPr id="119" name="Shape 119"/>
                <a:graphic xmlns:a="http://schemas.openxmlformats.org/drawingml/2006/main">
                  <a:graphicData uri="http://schemas.microsoft.com/office/word/2010/wordprocessingShape">
                    <wps:wsp>
                      <wps:cNvSpPr txBox="1"/>
                      <wps:spPr>
                        <a:xfrm>
                          <a:ext cx="222250" cy="1612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8"/>
                                <w:szCs w:val="18"/>
                              </w:rPr>
                              <w:t>3</w:t>
                            </w:r>
                            <w:r>
                              <w:rPr>
                                <w:color w:val="000000"/>
                                <w:spacing w:val="0"/>
                                <w:w w:val="100"/>
                                <w:position w:val="0"/>
                              </w:rPr>
                              <w:t>)</w:t>
                            </w:r>
                          </w:p>
                        </w:txbxContent>
                      </wps:txbx>
                      <wps:bodyPr wrap="none" lIns="0" tIns="0" rIns="0" bIns="0">
                        <a:noAutoFit/>
                      </wps:bodyPr>
                    </wps:wsp>
                  </a:graphicData>
                </a:graphic>
              </wp:anchor>
            </w:drawing>
          </mc:Choice>
          <mc:Fallback>
            <w:pict>
              <v:shape id="_x0000_s1145" type="#_x0000_t202" style="position:absolute;margin-left:138.09999999999999pt;margin-top:4.pt;width:17.5pt;height:12.700000000000001pt;z-index:-125829312;mso-wrap-distance-left:0;mso-wrap-distance-top:4.pt;mso-wrap-distance-right:0;mso-wrap-distance-bottom:0.25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8"/>
                          <w:szCs w:val="18"/>
                        </w:rPr>
                        <w:t>3</w:t>
                      </w:r>
                      <w:r>
                        <w:rPr>
                          <w:color w:val="000000"/>
                          <w:spacing w:val="0"/>
                          <w:w w:val="100"/>
                          <w:position w:val="0"/>
                        </w:rPr>
                        <w:t>)</w:t>
                      </w:r>
                    </w:p>
                  </w:txbxContent>
                </v:textbox>
                <w10:wrap type="topAndBottom" anchorx="page"/>
              </v:shape>
            </w:pict>
          </mc:Fallback>
        </mc:AlternateContent>
      </w:r>
      <w:r>
        <mc:AlternateContent>
          <mc:Choice Requires="wps">
            <w:drawing>
              <wp:anchor distT="53975" distB="0" distL="0" distR="0" simplePos="0" relativeHeight="125829443" behindDoc="0" locked="0" layoutInCell="1" allowOverlap="1">
                <wp:simplePos x="0" y="0"/>
                <wp:positionH relativeFrom="page">
                  <wp:posOffset>1982470</wp:posOffset>
                </wp:positionH>
                <wp:positionV relativeFrom="paragraph">
                  <wp:posOffset>53975</wp:posOffset>
                </wp:positionV>
                <wp:extent cx="3481070" cy="161290"/>
                <wp:wrapTopAndBottom/>
                <wp:docPr id="121" name="Shape 121"/>
                <a:graphic xmlns:a="http://schemas.openxmlformats.org/drawingml/2006/main">
                  <a:graphicData uri="http://schemas.microsoft.com/office/word/2010/wordprocessingShape">
                    <wps:wsp>
                      <wps:cNvSpPr txBox="1"/>
                      <wps:spPr>
                        <a:xfrm>
                          <a:ext cx="3481070" cy="1612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本期末其他应收款中前五名欠款单位欠款合计</w:t>
                            </w:r>
                            <w:r>
                              <w:rPr>
                                <w:rFonts w:ascii="Garamond" w:eastAsia="Garamond" w:hAnsi="Garamond" w:cs="Garamond"/>
                                <w:color w:val="000000"/>
                                <w:spacing w:val="0"/>
                                <w:w w:val="100"/>
                                <w:position w:val="0"/>
                                <w:sz w:val="18"/>
                                <w:szCs w:val="18"/>
                              </w:rPr>
                              <w:t>24,007</w:t>
                            </w:r>
                            <w:r>
                              <w:rPr>
                                <w:color w:val="000000"/>
                                <w:spacing w:val="0"/>
                                <w:w w:val="100"/>
                                <w:position w:val="0"/>
                              </w:rPr>
                              <w:t>万元,</w:t>
                            </w:r>
                          </w:p>
                        </w:txbxContent>
                      </wps:txbx>
                      <wps:bodyPr wrap="none" lIns="0" tIns="0" rIns="0" bIns="0">
                        <a:noAutoFit/>
                      </wps:bodyPr>
                    </wps:wsp>
                  </a:graphicData>
                </a:graphic>
              </wp:anchor>
            </w:drawing>
          </mc:Choice>
          <mc:Fallback>
            <w:pict>
              <v:shape id="_x0000_s1147" type="#_x0000_t202" style="position:absolute;margin-left:156.09999999999999pt;margin-top:4.25pt;width:274.10000000000002pt;height:12.700000000000001pt;z-index:-125829310;mso-wrap-distance-left:0;mso-wrap-distance-top:4.25pt;mso-wrap-distance-right:0;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本期末其他应收款中前五名欠款单位欠款合计</w:t>
                      </w:r>
                      <w:r>
                        <w:rPr>
                          <w:rFonts w:ascii="Garamond" w:eastAsia="Garamond" w:hAnsi="Garamond" w:cs="Garamond"/>
                          <w:color w:val="000000"/>
                          <w:spacing w:val="0"/>
                          <w:w w:val="100"/>
                          <w:position w:val="0"/>
                          <w:sz w:val="18"/>
                          <w:szCs w:val="18"/>
                        </w:rPr>
                        <w:t>24,007</w:t>
                      </w:r>
                      <w:r>
                        <w:rPr>
                          <w:color w:val="000000"/>
                          <w:spacing w:val="0"/>
                          <w:w w:val="100"/>
                          <w:position w:val="0"/>
                        </w:rPr>
                        <w:t>万元,</w:t>
                      </w:r>
                    </w:p>
                  </w:txbxContent>
                </v:textbox>
                <w10:wrap type="topAndBottom" anchorx="page"/>
              </v:shape>
            </w:pict>
          </mc:Fallback>
        </mc:AlternateContent>
      </w:r>
      <w:r>
        <mc:AlternateContent>
          <mc:Choice Requires="wps">
            <w:drawing>
              <wp:anchor distT="53975" distB="12065" distL="0" distR="0" simplePos="0" relativeHeight="125829445" behindDoc="0" locked="0" layoutInCell="1" allowOverlap="1">
                <wp:simplePos x="0" y="0"/>
                <wp:positionH relativeFrom="page">
                  <wp:posOffset>5466080</wp:posOffset>
                </wp:positionH>
                <wp:positionV relativeFrom="paragraph">
                  <wp:posOffset>53975</wp:posOffset>
                </wp:positionV>
                <wp:extent cx="1173480" cy="149225"/>
                <wp:wrapTopAndBottom/>
                <wp:docPr id="123" name="Shape 123"/>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w:t>
                            </w:r>
                          </w:p>
                        </w:txbxContent>
                      </wps:txbx>
                      <wps:bodyPr wrap="none" lIns="0" tIns="0" rIns="0" bIns="0">
                        <a:noAutoFit/>
                      </wps:bodyPr>
                    </wps:wsp>
                  </a:graphicData>
                </a:graphic>
              </wp:anchor>
            </w:drawing>
          </mc:Choice>
          <mc:Fallback>
            <w:pict>
              <v:shape id="_x0000_s1149" type="#_x0000_t202" style="position:absolute;margin-left:430.40000000000003pt;margin-top:4.25pt;width:92.400000000000006pt;height:11.75pt;z-index:-125829308;mso-wrap-distance-left:0;mso-wrap-distance-top:4.25pt;mso-wrap-distance-right:0;mso-wrap-distance-bottom:0.95000000000000007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w:t>
                      </w:r>
                    </w:p>
                  </w:txbxContent>
                </v:textbox>
                <w10:wrap type="topAndBottom" anchorx="page"/>
              </v:shape>
            </w:pict>
          </mc:Fallback>
        </mc:AlternateContent>
      </w:r>
    </w:p>
    <w:p>
      <w:pPr>
        <w:pStyle w:val="Style8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70%</w:t>
      </w:r>
      <w:r>
        <w:rPr>
          <w:rFonts w:ascii="SimSun" w:eastAsia="SimSun" w:hAnsi="SimSun" w:cs="SimSun"/>
          <w:color w:val="000000"/>
          <w:spacing w:val="0"/>
          <w:w w:val="100"/>
          <w:position w:val="0"/>
          <w:sz w:val="18"/>
          <w:szCs w:val="18"/>
        </w:rPr>
        <w:t>。</w:t>
      </w:r>
    </w:p>
    <w:p>
      <w:pPr>
        <w:widowControl w:val="0"/>
        <w:spacing w:line="1" w:lineRule="exact"/>
        <w:sectPr>
          <w:footnotePr>
            <w:pos w:val="pageBottom"/>
            <w:numFmt w:val="decimal"/>
            <w:numRestart w:val="continuous"/>
          </w:footnotePr>
          <w:type w:val="continuous"/>
          <w:pgSz w:w="11900" w:h="16840"/>
          <w:pgMar w:top="1546" w:right="1462" w:bottom="1397" w:left="1951" w:header="0" w:footer="3" w:gutter="0"/>
          <w:cols w:space="720"/>
          <w:noEndnote/>
          <w:rtlGutter w:val="0"/>
          <w:docGrid w:linePitch="360"/>
        </w:sectPr>
      </w:pPr>
      <w:r>
        <mc:AlternateContent>
          <mc:Choice Requires="wps">
            <w:drawing>
              <wp:anchor distT="88900" distB="0" distL="0" distR="0" simplePos="0" relativeHeight="125829447" behindDoc="0" locked="0" layoutInCell="1" allowOverlap="1">
                <wp:simplePos x="0" y="0"/>
                <wp:positionH relativeFrom="page">
                  <wp:posOffset>1750695</wp:posOffset>
                </wp:positionH>
                <wp:positionV relativeFrom="paragraph">
                  <wp:posOffset>88900</wp:posOffset>
                </wp:positionV>
                <wp:extent cx="225425" cy="164465"/>
                <wp:wrapTopAndBottom/>
                <wp:docPr id="125" name="Shape 125"/>
                <a:graphic xmlns:a="http://schemas.openxmlformats.org/drawingml/2006/main">
                  <a:graphicData uri="http://schemas.microsoft.com/office/word/2010/wordprocessingShape">
                    <wps:wsp>
                      <wps:cNvSpPr txBox="1"/>
                      <wps:spPr>
                        <a:xfrm>
                          <a:ext cx="225425" cy="16446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8"/>
                                <w:szCs w:val="18"/>
                              </w:rPr>
                              <w:t>4</w:t>
                            </w:r>
                            <w:r>
                              <w:rPr>
                                <w:color w:val="000000"/>
                                <w:spacing w:val="0"/>
                                <w:w w:val="100"/>
                                <w:position w:val="0"/>
                              </w:rPr>
                              <w:t>)</w:t>
                            </w:r>
                          </w:p>
                        </w:txbxContent>
                      </wps:txbx>
                      <wps:bodyPr wrap="none" lIns="0" tIns="0" rIns="0" bIns="0">
                        <a:noAutoFit/>
                      </wps:bodyPr>
                    </wps:wsp>
                  </a:graphicData>
                </a:graphic>
              </wp:anchor>
            </w:drawing>
          </mc:Choice>
          <mc:Fallback>
            <w:pict>
              <v:shape id="_x0000_s1151" type="#_x0000_t202" style="position:absolute;margin-left:137.84999999999999pt;margin-top:7.pt;width:17.75pt;height:12.950000000000001pt;z-index:-125829306;mso-wrap-distance-left:0;mso-wrap-distance-top:7.pt;mso-wrap-distance-right:0;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8"/>
                          <w:szCs w:val="18"/>
                        </w:rPr>
                        <w:t>4</w:t>
                      </w:r>
                      <w:r>
                        <w:rPr>
                          <w:color w:val="000000"/>
                          <w:spacing w:val="0"/>
                          <w:w w:val="100"/>
                          <w:position w:val="0"/>
                        </w:rPr>
                        <w:t>)</w:t>
                      </w:r>
                    </w:p>
                  </w:txbxContent>
                </v:textbox>
                <w10:wrap type="topAndBottom" anchorx="page"/>
              </v:shape>
            </w:pict>
          </mc:Fallback>
        </mc:AlternateContent>
      </w:r>
      <w:r>
        <mc:AlternateContent>
          <mc:Choice Requires="wps">
            <w:drawing>
              <wp:anchor distT="92075" distB="12065" distL="0" distR="0" simplePos="0" relativeHeight="125829449" behindDoc="0" locked="0" layoutInCell="1" allowOverlap="1">
                <wp:simplePos x="0" y="0"/>
                <wp:positionH relativeFrom="page">
                  <wp:posOffset>1979295</wp:posOffset>
                </wp:positionH>
                <wp:positionV relativeFrom="paragraph">
                  <wp:posOffset>92075</wp:posOffset>
                </wp:positionV>
                <wp:extent cx="2081530" cy="149225"/>
                <wp:wrapTopAndBottom/>
                <wp:docPr id="127" name="Shape 127"/>
                <a:graphic xmlns:a="http://schemas.openxmlformats.org/drawingml/2006/main">
                  <a:graphicData uri="http://schemas.microsoft.com/office/word/2010/wordprocessingShape">
                    <wps:wsp>
                      <wps:cNvSpPr txBox="1"/>
                      <wps:spPr>
                        <a:xfrm>
                          <a:ext cx="2081530"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本期末余额主要明细内容列示如下:</w:t>
                            </w:r>
                          </w:p>
                        </w:txbxContent>
                      </wps:txbx>
                      <wps:bodyPr wrap="none" lIns="0" tIns="0" rIns="0" bIns="0">
                        <a:noAutoFit/>
                      </wps:bodyPr>
                    </wps:wsp>
                  </a:graphicData>
                </a:graphic>
              </wp:anchor>
            </w:drawing>
          </mc:Choice>
          <mc:Fallback>
            <w:pict>
              <v:shape id="_x0000_s1153" type="#_x0000_t202" style="position:absolute;margin-left:155.84999999999999pt;margin-top:7.25pt;width:163.90000000000001pt;height:11.75pt;z-index:-125829304;mso-wrap-distance-left:0;mso-wrap-distance-top:7.25pt;mso-wrap-distance-right:0;mso-wrap-distance-bottom:0.95000000000000007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本期末余额主要明细内容列示如下:</w:t>
                      </w:r>
                    </w:p>
                  </w:txbxContent>
                </v:textbox>
                <w10:wrap type="topAndBottom" anchorx="page"/>
              </v:shape>
            </w:pict>
          </mc:Fallback>
        </mc:AlternateContent>
      </w:r>
    </w:p>
    <w:p>
      <w:pPr>
        <w:widowControl w:val="0"/>
        <w:spacing w:line="123" w:lineRule="exact"/>
        <w:rPr>
          <w:sz w:val="10"/>
          <w:szCs w:val="10"/>
        </w:rPr>
      </w:pPr>
    </w:p>
    <w:p>
      <w:pPr>
        <w:widowControl w:val="0"/>
        <w:spacing w:line="1" w:lineRule="exact"/>
        <w:sectPr>
          <w:footnotePr>
            <w:pos w:val="pageBottom"/>
            <w:numFmt w:val="decimal"/>
            <w:numRestart w:val="continuous"/>
          </w:footnotePr>
          <w:type w:val="continuous"/>
          <w:pgSz w:w="11900" w:h="16840"/>
          <w:pgMar w:top="1546" w:right="0" w:bottom="1397" w:left="0" w:header="0" w:footer="3" w:gutter="0"/>
          <w:cols w:space="720"/>
          <w:noEndnote/>
          <w:rtlGutter w:val="0"/>
          <w:docGrid w:linePitch="360"/>
        </w:sectPr>
      </w:pPr>
    </w:p>
    <w:p>
      <w:pPr>
        <w:pStyle w:val="Style69"/>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期末余额</w:t>
      </w:r>
    </w:p>
    <w:p>
      <w:pPr>
        <w:widowControl w:val="0"/>
        <w:spacing w:line="1" w:lineRule="exact"/>
        <w:sectPr>
          <w:footnotePr>
            <w:pos w:val="pageBottom"/>
            <w:numFmt w:val="decimal"/>
            <w:numRestart w:val="continuous"/>
          </w:footnotePr>
          <w:type w:val="continuous"/>
          <w:pgSz w:w="11900" w:h="16840"/>
          <w:pgMar w:top="1546" w:right="1462" w:bottom="1397" w:left="1951" w:header="0" w:footer="3" w:gutter="0"/>
          <w:cols w:space="720"/>
          <w:noEndnote/>
          <w:rtlGutter w:val="0"/>
          <w:docGrid w:linePitch="360"/>
        </w:sectPr>
      </w:pPr>
      <w:r>
        <mc:AlternateContent>
          <mc:Choice Requires="wps">
            <w:drawing>
              <wp:anchor distT="25400" distB="21590" distL="0" distR="0" simplePos="0" relativeHeight="125829451" behindDoc="0" locked="0" layoutInCell="1" allowOverlap="1">
                <wp:simplePos x="0" y="0"/>
                <wp:positionH relativeFrom="page">
                  <wp:posOffset>1287145</wp:posOffset>
                </wp:positionH>
                <wp:positionV relativeFrom="paragraph">
                  <wp:posOffset>25400</wp:posOffset>
                </wp:positionV>
                <wp:extent cx="457200" cy="146050"/>
                <wp:wrapTopAndBottom/>
                <wp:docPr id="129" name="Shape 129"/>
                <a:graphic xmlns:a="http://schemas.openxmlformats.org/drawingml/2006/main">
                  <a:graphicData uri="http://schemas.microsoft.com/office/word/2010/wordprocessingShape">
                    <wps:wsp>
                      <wps:cNvSpPr txBox="1"/>
                      <wps:spPr>
                        <a:xfrm>
                          <a:ext cx="457200" cy="1460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民润公司</w:t>
                            </w:r>
                          </w:p>
                        </w:txbxContent>
                      </wps:txbx>
                      <wps:bodyPr wrap="none" lIns="0" tIns="0" rIns="0" bIns="0">
                        <a:noAutoFit/>
                      </wps:bodyPr>
                    </wps:wsp>
                  </a:graphicData>
                </a:graphic>
              </wp:anchor>
            </w:drawing>
          </mc:Choice>
          <mc:Fallback>
            <w:pict>
              <v:shape id="_x0000_s1155" type="#_x0000_t202" style="position:absolute;margin-left:101.35000000000001pt;margin-top:2.pt;width:36.pt;height:11.5pt;z-index:-125829302;mso-wrap-distance-left:0;mso-wrap-distance-top:2.pt;mso-wrap-distance-right:0;mso-wrap-distance-bottom:1.7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民润公司</w:t>
                      </w:r>
                    </w:p>
                  </w:txbxContent>
                </v:textbox>
                <w10:wrap type="topAndBottom" anchorx="page"/>
              </v:shape>
            </w:pict>
          </mc:Fallback>
        </mc:AlternateContent>
      </w:r>
      <w:r>
        <mc:AlternateContent>
          <mc:Choice Requires="wps">
            <w:drawing>
              <wp:anchor distT="28575" distB="5715" distL="0" distR="0" simplePos="0" relativeHeight="125829453" behindDoc="0" locked="0" layoutInCell="1" allowOverlap="1">
                <wp:simplePos x="0" y="0"/>
                <wp:positionH relativeFrom="page">
                  <wp:posOffset>3475355</wp:posOffset>
                </wp:positionH>
                <wp:positionV relativeFrom="paragraph">
                  <wp:posOffset>28575</wp:posOffset>
                </wp:positionV>
                <wp:extent cx="655320" cy="158750"/>
                <wp:wrapTopAndBottom/>
                <wp:docPr id="131" name="Shape 131"/>
                <a:graphic xmlns:a="http://schemas.openxmlformats.org/drawingml/2006/main">
                  <a:graphicData uri="http://schemas.microsoft.com/office/word/2010/wordprocessingShape">
                    <wps:wsp>
                      <wps:cNvSpPr txBox="1"/>
                      <wps:spPr>
                        <a:xfrm>
                          <a:ext cx="655320" cy="15875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190,048,960.09</w:t>
                            </w:r>
                          </w:p>
                        </w:txbxContent>
                      </wps:txbx>
                      <wps:bodyPr wrap="none" lIns="0" tIns="0" rIns="0" bIns="0">
                        <a:noAutoFit/>
                      </wps:bodyPr>
                    </wps:wsp>
                  </a:graphicData>
                </a:graphic>
              </wp:anchor>
            </w:drawing>
          </mc:Choice>
          <mc:Fallback>
            <w:pict>
              <v:shape id="_x0000_s1157" type="#_x0000_t202" style="position:absolute;margin-left:273.65000000000003pt;margin-top:2.25pt;width:51.600000000000001pt;height:12.5pt;z-index:-125829300;mso-wrap-distance-left:0;mso-wrap-distance-top:2.25pt;mso-wrap-distance-right:0;mso-wrap-distance-bottom:0.45000000000000001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190,048,960.09</w:t>
                      </w:r>
                    </w:p>
                  </w:txbxContent>
                </v:textbox>
                <w10:wrap type="topAndBottom" anchorx="page"/>
              </v:shape>
            </w:pict>
          </mc:Fallback>
        </mc:AlternateContent>
      </w:r>
      <w:r>
        <mc:AlternateContent>
          <mc:Choice Requires="wps">
            <w:drawing>
              <wp:anchor distT="28575" distB="0" distL="0" distR="0" simplePos="0" relativeHeight="125829455" behindDoc="0" locked="0" layoutInCell="1" allowOverlap="1">
                <wp:simplePos x="0" y="0"/>
                <wp:positionH relativeFrom="page">
                  <wp:posOffset>4524375</wp:posOffset>
                </wp:positionH>
                <wp:positionV relativeFrom="paragraph">
                  <wp:posOffset>28575</wp:posOffset>
                </wp:positionV>
                <wp:extent cx="429895" cy="164465"/>
                <wp:wrapTopAndBottom/>
                <wp:docPr id="133" name="Shape 133"/>
                <a:graphic xmlns:a="http://schemas.openxmlformats.org/drawingml/2006/main">
                  <a:graphicData uri="http://schemas.microsoft.com/office/word/2010/wordprocessingShape">
                    <wps:wsp>
                      <wps:cNvSpPr txBox="1"/>
                      <wps:spPr>
                        <a:xfrm>
                          <a:ext cx="429895" cy="16446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8"/>
                                <w:szCs w:val="18"/>
                              </w:rPr>
                              <w:t>1</w:t>
                            </w:r>
                            <w:r>
                              <w:rPr>
                                <w:color w:val="000000"/>
                                <w:spacing w:val="0"/>
                                <w:w w:val="100"/>
                                <w:position w:val="0"/>
                              </w:rPr>
                              <w:t>年以内</w:t>
                            </w:r>
                          </w:p>
                        </w:txbxContent>
                      </wps:txbx>
                      <wps:bodyPr wrap="none" lIns="0" tIns="0" rIns="0" bIns="0">
                        <a:noAutoFit/>
                      </wps:bodyPr>
                    </wps:wsp>
                  </a:graphicData>
                </a:graphic>
              </wp:anchor>
            </w:drawing>
          </mc:Choice>
          <mc:Fallback>
            <w:pict>
              <v:shape id="_x0000_s1159" type="#_x0000_t202" style="position:absolute;margin-left:356.25pt;margin-top:2.25pt;width:33.850000000000001pt;height:12.950000000000001pt;z-index:-125829298;mso-wrap-distance-left:0;mso-wrap-distance-top:2.25pt;mso-wrap-distance-right:0;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8"/>
                          <w:szCs w:val="18"/>
                        </w:rPr>
                        <w:t>1</w:t>
                      </w:r>
                      <w:r>
                        <w:rPr>
                          <w:color w:val="000000"/>
                          <w:spacing w:val="0"/>
                          <w:w w:val="100"/>
                          <w:position w:val="0"/>
                        </w:rPr>
                        <w:t>年以内</w:t>
                      </w:r>
                    </w:p>
                  </w:txbxContent>
                </v:textbox>
                <w10:wrap type="topAndBottom" anchorx="page"/>
              </v:shape>
            </w:pict>
          </mc:Fallback>
        </mc:AlternateContent>
      </w:r>
      <w:r>
        <mc:AlternateContent>
          <mc:Choice Requires="wps">
            <w:drawing>
              <wp:anchor distT="28575" distB="15240" distL="0" distR="0" simplePos="0" relativeHeight="125829457" behindDoc="0" locked="0" layoutInCell="1" allowOverlap="1">
                <wp:simplePos x="0" y="0"/>
                <wp:positionH relativeFrom="page">
                  <wp:posOffset>5795010</wp:posOffset>
                </wp:positionH>
                <wp:positionV relativeFrom="paragraph">
                  <wp:posOffset>28575</wp:posOffset>
                </wp:positionV>
                <wp:extent cx="692150" cy="149225"/>
                <wp:wrapTopAndBottom/>
                <wp:docPr id="135" name="Shape 135"/>
                <a:graphic xmlns:a="http://schemas.openxmlformats.org/drawingml/2006/main">
                  <a:graphicData uri="http://schemas.microsoft.com/office/word/2010/wordprocessingShape">
                    <wps:wsp>
                      <wps:cNvSpPr txBox="1"/>
                      <wps:spPr>
                        <a:xfrm>
                          <a:ext cx="692150"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往来款及借款</w:t>
                            </w:r>
                          </w:p>
                        </w:txbxContent>
                      </wps:txbx>
                      <wps:bodyPr wrap="none" lIns="0" tIns="0" rIns="0" bIns="0">
                        <a:noAutoFit/>
                      </wps:bodyPr>
                    </wps:wsp>
                  </a:graphicData>
                </a:graphic>
              </wp:anchor>
            </w:drawing>
          </mc:Choice>
          <mc:Fallback>
            <w:pict>
              <v:shape id="_x0000_s1161" type="#_x0000_t202" style="position:absolute;margin-left:456.30000000000001pt;margin-top:2.25pt;width:54.5pt;height:11.75pt;z-index:-125829296;mso-wrap-distance-left:0;mso-wrap-distance-top:2.25pt;mso-wrap-distance-right:0;mso-wrap-distance-bottom:1.2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往来款及借款</w:t>
                      </w:r>
                    </w:p>
                  </w:txbxContent>
                </v:textbox>
                <w10:wrap type="topAndBottom" anchorx="page"/>
              </v:shape>
            </w:pict>
          </mc:Fallback>
        </mc:AlternateContent>
      </w:r>
    </w:p>
    <w:tbl>
      <w:tblPr>
        <w:tblOverlap w:val="never"/>
        <w:jc w:val="center"/>
        <w:tblLayout w:type="fixed"/>
      </w:tblPr>
      <w:tblGrid>
        <w:gridCol w:w="1843"/>
        <w:gridCol w:w="1699"/>
        <w:gridCol w:w="1358"/>
        <w:gridCol w:w="1973"/>
        <w:gridCol w:w="1469"/>
      </w:tblGrid>
      <w:tr>
        <w:trPr>
          <w:trHeight w:val="302" w:hRule="exact"/>
        </w:trPr>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深圳市楷桓实业发展有限公司</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21,645,618.00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应收房屋包销款</w:t>
            </w:r>
          </w:p>
        </w:tc>
      </w:tr>
      <w:tr>
        <w:trPr>
          <w:trHeight w:val="379" w:hRule="exact"/>
        </w:trPr>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北京市大红门京深海鲜批发市场公司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14,229,684.39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3</w:t>
            </w:r>
            <w:r>
              <w:rPr>
                <w:color w:val="000000"/>
                <w:spacing w:val="0"/>
                <w:w w:val="100"/>
                <w:position w:val="0"/>
                <w:sz w:val="18"/>
                <w:szCs w:val="18"/>
              </w:rPr>
              <w:t>年以内</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往来款及借款</w:t>
            </w:r>
          </w:p>
        </w:tc>
      </w:tr>
      <w:tr>
        <w:trPr>
          <w:trHeight w:val="37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青岛肉类食品集团公司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8,142,576.50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1-5</w:t>
            </w:r>
            <w:r>
              <w:rPr>
                <w:color w:val="000000"/>
                <w:spacing w:val="0"/>
                <w:w w:val="100"/>
                <w:position w:val="0"/>
                <w:sz w:val="18"/>
                <w:szCs w:val="18"/>
              </w:rPr>
              <w:t>年</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借款及往来款</w:t>
            </w:r>
          </w:p>
        </w:tc>
      </w:tr>
      <w:tr>
        <w:trPr>
          <w:trHeight w:val="446" w:hRule="exact"/>
        </w:trPr>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深圳市深宝实业股份有限公司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6,000,000.00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预付股权转让款</w:t>
            </w:r>
          </w:p>
        </w:tc>
      </w:tr>
      <w:tr>
        <w:trPr>
          <w:trHeight w:val="581" w:hRule="exact"/>
        </w:trPr>
        <w:tc>
          <w:tcPr>
            <w:tcBorders/>
            <w:shd w:val="clear" w:color="auto" w:fill="FFFFFF"/>
            <w:vAlign w:val="center"/>
          </w:tcPr>
          <w:p>
            <w:pPr>
              <w:pStyle w:val="Style11"/>
              <w:keepNext w:val="0"/>
              <w:keepLines w:val="0"/>
              <w:widowControl w:val="0"/>
              <w:shd w:val="clear" w:color="auto" w:fill="auto"/>
              <w:tabs>
                <w:tab w:pos="590" w:val="left"/>
              </w:tabs>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4</w:t>
            </w:r>
            <w:r>
              <w:rPr>
                <w:b/>
                <w:bCs/>
                <w:color w:val="000000"/>
                <w:spacing w:val="0"/>
                <w:w w:val="100"/>
                <w:position w:val="0"/>
                <w:sz w:val="19"/>
                <w:szCs w:val="19"/>
              </w:rPr>
              <w:t>、</w:t>
              <w:tab/>
              <w:t>预付账款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000"/>
              <w:jc w:val="left"/>
              <w:rPr>
                <w:sz w:val="18"/>
                <w:szCs w:val="18"/>
              </w:rPr>
            </w:pPr>
            <w:r>
              <w:rPr>
                <w:rFonts w:ascii="Garamond" w:eastAsia="Garamond" w:hAnsi="Garamond" w:cs="Garamond"/>
                <w:color w:val="000000"/>
                <w:spacing w:val="0"/>
                <w:w w:val="100"/>
                <w:position w:val="0"/>
                <w:sz w:val="18"/>
                <w:szCs w:val="18"/>
              </w:rPr>
              <w:t>2006.12.31</w:t>
            </w:r>
          </w:p>
        </w:tc>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2005.12.31</w:t>
            </w:r>
          </w:p>
        </w:tc>
      </w:tr>
      <w:tr>
        <w:trPr>
          <w:trHeight w:val="370"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Garamond" w:eastAsia="Garamond" w:hAnsi="Garamond" w:cs="Garamond"/>
                <w:color w:val="000000"/>
                <w:spacing w:val="0"/>
                <w:w w:val="100"/>
                <w:position w:val="0"/>
                <w:sz w:val="18"/>
                <w:szCs w:val="18"/>
              </w:rPr>
              <w:t>%</w:t>
            </w:r>
            <w:r>
              <w:rPr>
                <w:color w:val="000000"/>
                <w:spacing w:val="0"/>
                <w:w w:val="100"/>
                <w:position w:val="0"/>
                <w:sz w:val="18"/>
                <w:szCs w:val="18"/>
              </w:rPr>
              <w:t>)</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Garamond" w:eastAsia="Garamond" w:hAnsi="Garamond" w:cs="Garamond"/>
                <w:color w:val="000000"/>
                <w:spacing w:val="0"/>
                <w:w w:val="100"/>
                <w:position w:val="0"/>
                <w:sz w:val="18"/>
                <w:szCs w:val="18"/>
              </w:rPr>
              <w:t>%</w:t>
            </w:r>
            <w:r>
              <w:rPr>
                <w:color w:val="000000"/>
                <w:spacing w:val="0"/>
                <w:w w:val="100"/>
                <w:position w:val="0"/>
                <w:sz w:val="18"/>
                <w:szCs w:val="18"/>
              </w:rPr>
              <w:t>)</w:t>
            </w:r>
          </w:p>
        </w:tc>
      </w:tr>
      <w:tr>
        <w:trPr>
          <w:trHeight w:val="432"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181,097,403.00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Garamond" w:eastAsia="Garamond" w:hAnsi="Garamond" w:cs="Garamond"/>
                <w:color w:val="000000"/>
                <w:spacing w:val="0"/>
                <w:w w:val="100"/>
                <w:position w:val="0"/>
                <w:sz w:val="18"/>
                <w:szCs w:val="18"/>
              </w:rPr>
              <w:t>74.55</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Garamond" w:eastAsia="Garamond" w:hAnsi="Garamond" w:cs="Garamond"/>
                <w:color w:val="000000"/>
                <w:spacing w:val="0"/>
                <w:w w:val="100"/>
                <w:position w:val="0"/>
                <w:sz w:val="18"/>
                <w:szCs w:val="18"/>
              </w:rPr>
              <w:t>180,605,218.71</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left"/>
              <w:rPr>
                <w:sz w:val="18"/>
                <w:szCs w:val="18"/>
              </w:rPr>
            </w:pPr>
            <w:r>
              <w:rPr>
                <w:rFonts w:ascii="Garamond" w:eastAsia="Garamond" w:hAnsi="Garamond" w:cs="Garamond"/>
                <w:color w:val="000000"/>
                <w:spacing w:val="0"/>
                <w:w w:val="100"/>
                <w:position w:val="0"/>
                <w:sz w:val="18"/>
                <w:szCs w:val="18"/>
              </w:rPr>
              <w:t>98.43</w:t>
            </w:r>
          </w:p>
        </w:tc>
      </w:tr>
      <w:tr>
        <w:trPr>
          <w:trHeight w:val="36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000000"/>
                <w:spacing w:val="0"/>
                <w:w w:val="100"/>
                <w:position w:val="0"/>
                <w:sz w:val="18"/>
                <w:szCs w:val="18"/>
              </w:rPr>
              <w:t>61,810,400.00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Garamond" w:eastAsia="Garamond" w:hAnsi="Garamond" w:cs="Garamond"/>
                <w:color w:val="000000"/>
                <w:spacing w:val="0"/>
                <w:w w:val="100"/>
                <w:position w:val="0"/>
                <w:sz w:val="18"/>
                <w:szCs w:val="18"/>
              </w:rPr>
              <w:t>25.45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Garamond" w:eastAsia="Garamond" w:hAnsi="Garamond" w:cs="Garamond"/>
                <w:color w:val="000000"/>
                <w:spacing w:val="0"/>
                <w:w w:val="100"/>
                <w:position w:val="0"/>
                <w:sz w:val="18"/>
                <w:szCs w:val="18"/>
              </w:rPr>
              <w:t>2,317,319.95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920"/>
              <w:jc w:val="left"/>
              <w:rPr>
                <w:sz w:val="18"/>
                <w:szCs w:val="18"/>
              </w:rPr>
            </w:pPr>
            <w:r>
              <w:rPr>
                <w:rFonts w:ascii="Garamond" w:eastAsia="Garamond" w:hAnsi="Garamond" w:cs="Garamond"/>
                <w:color w:val="000000"/>
                <w:spacing w:val="0"/>
                <w:w w:val="100"/>
                <w:position w:val="0"/>
                <w:sz w:val="18"/>
                <w:szCs w:val="18"/>
              </w:rPr>
              <w:t>1.26</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left"/>
              <w:rPr>
                <w:sz w:val="18"/>
                <w:szCs w:val="18"/>
              </w:rPr>
            </w:pPr>
            <w:r>
              <w:rPr>
                <w:rFonts w:ascii="Garamond" w:eastAsia="Garamond" w:hAnsi="Garamond" w:cs="Garamond"/>
                <w:color w:val="000000"/>
                <w:spacing w:val="0"/>
                <w:w w:val="100"/>
                <w:position w:val="0"/>
                <w:sz w:val="18"/>
                <w:szCs w:val="18"/>
              </w:rPr>
              <w:t>241,338.51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left"/>
              <w:rPr>
                <w:sz w:val="18"/>
                <w:szCs w:val="18"/>
              </w:rPr>
            </w:pPr>
            <w:r>
              <w:rPr>
                <w:rFonts w:ascii="Garamond" w:eastAsia="Garamond" w:hAnsi="Garamond" w:cs="Garamond"/>
                <w:color w:val="000000"/>
                <w:spacing w:val="0"/>
                <w:w w:val="100"/>
                <w:position w:val="0"/>
                <w:sz w:val="18"/>
                <w:szCs w:val="18"/>
              </w:rPr>
              <w:t>0.13</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00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left"/>
              <w:rPr>
                <w:sz w:val="18"/>
                <w:szCs w:val="18"/>
              </w:rPr>
            </w:pPr>
            <w:r>
              <w:rPr>
                <w:rFonts w:ascii="Garamond" w:eastAsia="Garamond" w:hAnsi="Garamond" w:cs="Garamond"/>
                <w:color w:val="000000"/>
                <w:spacing w:val="0"/>
                <w:w w:val="100"/>
                <w:position w:val="0"/>
                <w:sz w:val="18"/>
                <w:szCs w:val="18"/>
              </w:rPr>
              <w:t>315,997.00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left"/>
              <w:rPr>
                <w:sz w:val="18"/>
                <w:szCs w:val="18"/>
              </w:rPr>
            </w:pPr>
            <w:r>
              <w:rPr>
                <w:rFonts w:ascii="Garamond" w:eastAsia="Garamond" w:hAnsi="Garamond" w:cs="Garamond"/>
                <w:color w:val="000000"/>
                <w:spacing w:val="0"/>
                <w:w w:val="100"/>
                <w:position w:val="0"/>
                <w:sz w:val="18"/>
                <w:szCs w:val="18"/>
              </w:rPr>
              <w:t>0.18</w:t>
            </w:r>
          </w:p>
        </w:tc>
      </w:tr>
      <w:tr>
        <w:trPr>
          <w:trHeight w:val="360" w:hRule="exact"/>
        </w:trPr>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242,907,803.00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Garamond" w:eastAsia="Garamond" w:hAnsi="Garamond" w:cs="Garamond"/>
                <w:color w:val="000000"/>
                <w:spacing w:val="0"/>
                <w:w w:val="100"/>
                <w:position w:val="0"/>
                <w:sz w:val="18"/>
                <w:szCs w:val="18"/>
              </w:rPr>
              <w:t>100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Garamond" w:eastAsia="Garamond" w:hAnsi="Garamond" w:cs="Garamond"/>
                <w:color w:val="000000"/>
                <w:spacing w:val="0"/>
                <w:w w:val="100"/>
                <w:position w:val="0"/>
                <w:sz w:val="18"/>
                <w:szCs w:val="18"/>
              </w:rPr>
              <w:t>183,479,874.17</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left"/>
              <w:rPr>
                <w:sz w:val="18"/>
                <w:szCs w:val="18"/>
              </w:rPr>
            </w:pPr>
            <w:r>
              <w:rPr>
                <w:rFonts w:ascii="Garamond" w:eastAsia="Garamond" w:hAnsi="Garamond" w:cs="Garamond"/>
                <w:color w:val="000000"/>
                <w:spacing w:val="0"/>
                <w:w w:val="100"/>
                <w:position w:val="0"/>
                <w:sz w:val="18"/>
                <w:szCs w:val="18"/>
              </w:rPr>
              <w:t>100</w:t>
            </w:r>
          </w:p>
        </w:tc>
      </w:tr>
    </w:tbl>
    <w:p>
      <w:pPr>
        <w:pStyle w:val="Style69"/>
        <w:keepNext w:val="0"/>
        <w:keepLines w:val="0"/>
        <w:widowControl w:val="0"/>
        <w:numPr>
          <w:ilvl w:val="0"/>
          <w:numId w:val="31"/>
        </w:numPr>
        <w:shd w:val="clear" w:color="auto" w:fill="auto"/>
        <w:bidi w:val="0"/>
        <w:spacing w:before="0" w:after="260" w:line="240" w:lineRule="auto"/>
        <w:ind w:left="0" w:right="0" w:firstLine="760"/>
        <w:jc w:val="left"/>
      </w:pPr>
      <w:r>
        <mc:AlternateContent>
          <mc:Choice Requires="wps">
            <w:drawing>
              <wp:anchor distT="88900" distB="0" distL="114300" distR="2845435" simplePos="0" relativeHeight="125829459" behindDoc="0" locked="0" layoutInCell="1" allowOverlap="1">
                <wp:simplePos x="0" y="0"/>
                <wp:positionH relativeFrom="page">
                  <wp:posOffset>1705610</wp:posOffset>
                </wp:positionH>
                <wp:positionV relativeFrom="margin">
                  <wp:posOffset>3139440</wp:posOffset>
                </wp:positionV>
                <wp:extent cx="1938655" cy="158750"/>
                <wp:wrapTopAndBottom/>
                <wp:docPr id="137" name="Shape 137"/>
                <a:graphic xmlns:a="http://schemas.openxmlformats.org/drawingml/2006/main">
                  <a:graphicData uri="http://schemas.microsoft.com/office/word/2010/wordprocessingShape">
                    <wps:wsp>
                      <wps:cNvSpPr txBox="1"/>
                      <wps:spPr>
                        <a:xfrm>
                          <a:ext cx="1938655" cy="1587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8"/>
                                <w:szCs w:val="18"/>
                              </w:rPr>
                              <w:t>(1</w:t>
                            </w:r>
                            <w:r>
                              <w:rPr>
                                <w:color w:val="000000"/>
                                <w:spacing w:val="0"/>
                                <w:w w:val="100"/>
                                <w:position w:val="0"/>
                              </w:rPr>
                              <w:t>)本期末余额比上年增长</w:t>
                            </w:r>
                            <w:r>
                              <w:rPr>
                                <w:rFonts w:ascii="Garamond" w:eastAsia="Garamond" w:hAnsi="Garamond" w:cs="Garamond"/>
                                <w:color w:val="000000"/>
                                <w:spacing w:val="0"/>
                                <w:w w:val="100"/>
                                <w:position w:val="0"/>
                                <w:sz w:val="18"/>
                                <w:szCs w:val="18"/>
                              </w:rPr>
                              <w:t>32%</w:t>
                            </w:r>
                            <w:r>
                              <w:rPr>
                                <w:color w:val="000000"/>
                                <w:spacing w:val="0"/>
                                <w:w w:val="100"/>
                                <w:position w:val="0"/>
                              </w:rPr>
                              <w:t>,</w:t>
                            </w:r>
                          </w:p>
                        </w:txbxContent>
                      </wps:txbx>
                      <wps:bodyPr wrap="none" lIns="0" tIns="0" rIns="0" bIns="0">
                        <a:noAutoFit/>
                      </wps:bodyPr>
                    </wps:wsp>
                  </a:graphicData>
                </a:graphic>
              </wp:anchor>
            </w:drawing>
          </mc:Choice>
          <mc:Fallback>
            <w:pict>
              <v:shape id="_x0000_s1163" type="#_x0000_t202" style="position:absolute;margin-left:134.30000000000001pt;margin-top:247.20000000000002pt;width:152.65000000000001pt;height:12.5pt;z-index:-125829294;mso-wrap-distance-left:9.pt;mso-wrap-distance-top:7.pt;mso-wrap-distance-right:224.05000000000001pt;mso-position-horizontal-relative:page;mso-position-vertical-relative:margin"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8"/>
                          <w:szCs w:val="18"/>
                        </w:rPr>
                        <w:t>(1</w:t>
                      </w:r>
                      <w:r>
                        <w:rPr>
                          <w:color w:val="000000"/>
                          <w:spacing w:val="0"/>
                          <w:w w:val="100"/>
                          <w:position w:val="0"/>
                        </w:rPr>
                        <w:t>)本期末余额比上年增长</w:t>
                      </w:r>
                      <w:r>
                        <w:rPr>
                          <w:rFonts w:ascii="Garamond" w:eastAsia="Garamond" w:hAnsi="Garamond" w:cs="Garamond"/>
                          <w:color w:val="000000"/>
                          <w:spacing w:val="0"/>
                          <w:w w:val="100"/>
                          <w:position w:val="0"/>
                          <w:sz w:val="18"/>
                          <w:szCs w:val="18"/>
                        </w:rPr>
                        <w:t>32%</w:t>
                      </w:r>
                      <w:r>
                        <w:rPr>
                          <w:color w:val="000000"/>
                          <w:spacing w:val="0"/>
                          <w:w w:val="100"/>
                          <w:position w:val="0"/>
                        </w:rPr>
                        <w:t>,</w:t>
                      </w:r>
                    </w:p>
                  </w:txbxContent>
                </v:textbox>
                <w10:wrap type="topAndBottom" anchorx="page" anchory="margin"/>
              </v:shape>
            </w:pict>
          </mc:Fallback>
        </mc:AlternateContent>
      </w:r>
      <w:r>
        <mc:AlternateContent>
          <mc:Choice Requires="wps">
            <w:drawing>
              <wp:anchor distT="88900" distB="9525" distL="2056130" distR="114300" simplePos="0" relativeHeight="125829461" behindDoc="0" locked="0" layoutInCell="1" allowOverlap="1">
                <wp:simplePos x="0" y="0"/>
                <wp:positionH relativeFrom="page">
                  <wp:posOffset>3647440</wp:posOffset>
                </wp:positionH>
                <wp:positionV relativeFrom="margin">
                  <wp:posOffset>3139440</wp:posOffset>
                </wp:positionV>
                <wp:extent cx="2727960" cy="149225"/>
                <wp:wrapTopAndBottom/>
                <wp:docPr id="139" name="Shape 139"/>
                <a:graphic xmlns:a="http://schemas.openxmlformats.org/drawingml/2006/main">
                  <a:graphicData uri="http://schemas.microsoft.com/office/word/2010/wordprocessingShape">
                    <wps:wsp>
                      <wps:cNvSpPr txBox="1"/>
                      <wps:spPr>
                        <a:xfrm>
                          <a:ext cx="2727960"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主要原因是下属公司预付土地出让款增长所致。</w:t>
                            </w:r>
                          </w:p>
                        </w:txbxContent>
                      </wps:txbx>
                      <wps:bodyPr wrap="none" lIns="0" tIns="0" rIns="0" bIns="0">
                        <a:noAutoFit/>
                      </wps:bodyPr>
                    </wps:wsp>
                  </a:graphicData>
                </a:graphic>
              </wp:anchor>
            </w:drawing>
          </mc:Choice>
          <mc:Fallback>
            <w:pict>
              <v:shape id="_x0000_s1165" type="#_x0000_t202" style="position:absolute;margin-left:287.19999999999999pt;margin-top:247.20000000000002pt;width:214.80000000000001pt;height:11.75pt;z-index:-125829292;mso-wrap-distance-left:161.90000000000001pt;mso-wrap-distance-top:7.pt;mso-wrap-distance-right:9.pt;mso-wrap-distance-bottom:0.75pt;mso-position-horizontal-relative:page;mso-position-vertical-relative:margin"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主要原因是下属公司预付土地出让款增长所致。</w:t>
                      </w:r>
                    </w:p>
                  </w:txbxContent>
                </v:textbox>
                <w10:wrap type="topAndBottom" anchorx="page" anchory="margin"/>
              </v:shape>
            </w:pict>
          </mc:Fallback>
        </mc:AlternateContent>
      </w:r>
      <w:bookmarkStart w:id="521" w:name="bookmark521"/>
      <w:bookmarkEnd w:id="521"/>
      <w:r>
        <w:rPr>
          <w:color w:val="000000"/>
          <w:spacing w:val="0"/>
          <w:w w:val="100"/>
          <w:position w:val="0"/>
        </w:rPr>
        <w:t>预付账款本期末余额中无持有本公司</w:t>
      </w:r>
      <w:r>
        <w:rPr>
          <w:rFonts w:ascii="Garamond" w:eastAsia="Garamond" w:hAnsi="Garamond" w:cs="Garamond"/>
          <w:color w:val="000000"/>
          <w:spacing w:val="0"/>
          <w:w w:val="100"/>
          <w:position w:val="0"/>
          <w:sz w:val="18"/>
          <w:szCs w:val="18"/>
        </w:rPr>
        <w:t>5%</w:t>
      </w:r>
      <w:r>
        <w:rPr>
          <w:color w:val="000000"/>
          <w:spacing w:val="0"/>
          <w:w w:val="100"/>
          <w:position w:val="0"/>
        </w:rPr>
        <w:t>(含</w:t>
      </w:r>
      <w:r>
        <w:rPr>
          <w:rFonts w:ascii="Garamond" w:eastAsia="Garamond" w:hAnsi="Garamond" w:cs="Garamond"/>
          <w:color w:val="000000"/>
          <w:spacing w:val="0"/>
          <w:w w:val="100"/>
          <w:position w:val="0"/>
          <w:sz w:val="18"/>
          <w:szCs w:val="18"/>
        </w:rPr>
        <w:t>5%</w:t>
      </w:r>
      <w:r>
        <w:rPr>
          <w:color w:val="000000"/>
          <w:spacing w:val="0"/>
          <w:w w:val="100"/>
          <w:position w:val="0"/>
        </w:rPr>
        <w:t>)以上股份的股东单位欠款。</w:t>
      </w:r>
    </w:p>
    <w:p>
      <w:pPr>
        <w:pStyle w:val="Style69"/>
        <w:keepNext w:val="0"/>
        <w:keepLines w:val="0"/>
        <w:widowControl w:val="0"/>
        <w:numPr>
          <w:ilvl w:val="0"/>
          <w:numId w:val="31"/>
        </w:numPr>
        <w:shd w:val="clear" w:color="auto" w:fill="auto"/>
        <w:bidi w:val="0"/>
        <w:spacing w:before="0" w:after="260" w:line="240" w:lineRule="auto"/>
        <w:ind w:left="0" w:right="0" w:firstLine="760"/>
        <w:jc w:val="left"/>
      </w:pPr>
      <w:bookmarkStart w:id="522" w:name="bookmark522"/>
      <w:bookmarkEnd w:id="522"/>
      <w:r>
        <w:rPr>
          <w:color w:val="000000"/>
          <w:spacing w:val="0"/>
          <w:w w:val="100"/>
          <w:position w:val="0"/>
        </w:rPr>
        <w:t>本期末余额主要明细内容列示如下:</w:t>
      </w:r>
    </w:p>
    <w:tbl>
      <w:tblPr>
        <w:tblOverlap w:val="never"/>
        <w:jc w:val="center"/>
        <w:tblLayout w:type="fixed"/>
      </w:tblPr>
      <w:tblGrid>
        <w:gridCol w:w="2165"/>
        <w:gridCol w:w="2597"/>
        <w:gridCol w:w="850"/>
        <w:gridCol w:w="1829"/>
        <w:gridCol w:w="1042"/>
      </w:tblGrid>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期末余额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原</w:t>
            </w:r>
            <w:r>
              <w:rPr>
                <w:rFonts w:ascii="Garamond" w:eastAsia="Garamond" w:hAnsi="Garamond" w:cs="Garamond"/>
                <w:color w:val="000000"/>
                <w:spacing w:val="0"/>
                <w:w w:val="100"/>
                <w:position w:val="0"/>
                <w:sz w:val="18"/>
                <w:szCs w:val="18"/>
              </w:rPr>
              <w:t>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w:t>
            </w:r>
          </w:p>
        </w:tc>
      </w:tr>
      <w:tr>
        <w:trPr>
          <w:trHeight w:val="46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双流县国土资源局</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Garamond" w:eastAsia="Garamond" w:hAnsi="Garamond" w:cs="Garamond"/>
                <w:color w:val="000000"/>
                <w:spacing w:val="0"/>
                <w:w w:val="100"/>
                <w:position w:val="0"/>
                <w:sz w:val="18"/>
                <w:szCs w:val="18"/>
              </w:rPr>
              <w:t>47,762,508.00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预交土地出让金,</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尚未办证</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双流县国土资源局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Garamond" w:eastAsia="Garamond" w:hAnsi="Garamond" w:cs="Garamond"/>
                <w:color w:val="000000"/>
                <w:spacing w:val="0"/>
                <w:w w:val="100"/>
                <w:position w:val="0"/>
                <w:sz w:val="18"/>
                <w:szCs w:val="18"/>
              </w:rPr>
              <w:t>61,300,000.00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至</w:t>
            </w:r>
            <w:r>
              <w:rPr>
                <w:rFonts w:ascii="Garamond" w:eastAsia="Garamond" w:hAnsi="Garamond" w:cs="Garamond"/>
                <w:color w:val="000000"/>
                <w:spacing w:val="0"/>
                <w:w w:val="100"/>
                <w:position w:val="0"/>
                <w:sz w:val="18"/>
                <w:szCs w:val="18"/>
              </w:rPr>
              <w:t>2</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预交土地出让金,</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尚未办证</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熊佳香</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Garamond" w:eastAsia="Garamond" w:hAnsi="Garamond" w:cs="Garamond"/>
                <w:color w:val="000000"/>
                <w:spacing w:val="0"/>
                <w:w w:val="100"/>
                <w:position w:val="0"/>
                <w:sz w:val="18"/>
                <w:szCs w:val="18"/>
              </w:rPr>
              <w:t>25,305,098.00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预付货款，尚未结算</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惠州市国土局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Garamond" w:eastAsia="Garamond" w:hAnsi="Garamond" w:cs="Garamond"/>
                <w:color w:val="000000"/>
                <w:spacing w:val="0"/>
                <w:w w:val="100"/>
                <w:position w:val="0"/>
                <w:sz w:val="18"/>
                <w:szCs w:val="18"/>
              </w:rPr>
              <w:t>16,315,062.18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预付二期土地款,</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尚未办证</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职工安置补偿金</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Garamond" w:eastAsia="Garamond" w:hAnsi="Garamond" w:cs="Garamond"/>
                <w:color w:val="000000"/>
                <w:spacing w:val="0"/>
                <w:w w:val="100"/>
                <w:position w:val="0"/>
                <w:sz w:val="18"/>
                <w:szCs w:val="18"/>
              </w:rPr>
              <w:t>12,901,017.88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已收到拨款，待审批后冲抵</w:t>
            </w:r>
          </w:p>
        </w:tc>
      </w:tr>
      <w:tr>
        <w:trPr>
          <w:trHeight w:val="45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东莞协成玻璃镜业有限公司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Garamond" w:eastAsia="Garamond" w:hAnsi="Garamond" w:cs="Garamond"/>
                <w:color w:val="000000"/>
                <w:spacing w:val="0"/>
                <w:w w:val="100"/>
                <w:position w:val="0"/>
                <w:sz w:val="18"/>
                <w:szCs w:val="18"/>
              </w:rPr>
              <w:t>10,446,752.24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预付货款，尚未结算</w:t>
            </w:r>
          </w:p>
        </w:tc>
      </w:tr>
      <w:tr>
        <w:trPr>
          <w:trHeight w:val="595" w:hRule="exact"/>
        </w:trPr>
        <w:tc>
          <w:tcPr>
            <w:tcBorders/>
            <w:shd w:val="clear" w:color="auto" w:fill="FFFFFF"/>
            <w:vAlign w:val="center"/>
          </w:tcPr>
          <w:p>
            <w:pPr>
              <w:pStyle w:val="Style11"/>
              <w:keepNext w:val="0"/>
              <w:keepLines w:val="0"/>
              <w:widowControl w:val="0"/>
              <w:shd w:val="clear" w:color="auto" w:fill="auto"/>
              <w:tabs>
                <w:tab w:pos="638" w:val="left"/>
              </w:tabs>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5</w:t>
            </w:r>
            <w:r>
              <w:rPr>
                <w:b/>
                <w:bCs/>
                <w:color w:val="000000"/>
                <w:spacing w:val="0"/>
                <w:w w:val="100"/>
                <w:position w:val="0"/>
                <w:sz w:val="19"/>
                <w:szCs w:val="19"/>
              </w:rPr>
              <w:t>、</w:t>
              <w:tab/>
              <w:t>存货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Garamond" w:eastAsia="Garamond" w:hAnsi="Garamond" w:cs="Garamond"/>
                <w:color w:val="000000"/>
                <w:spacing w:val="0"/>
                <w:w w:val="100"/>
                <w:position w:val="0"/>
                <w:sz w:val="18"/>
                <w:szCs w:val="18"/>
              </w:rPr>
              <w:t>2006.12.31</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Garamond" w:eastAsia="Garamond" w:hAnsi="Garamond" w:cs="Garamond"/>
                <w:color w:val="000000"/>
                <w:spacing w:val="0"/>
                <w:w w:val="100"/>
                <w:position w:val="0"/>
                <w:sz w:val="18"/>
                <w:szCs w:val="18"/>
              </w:rPr>
              <w:t>2005.12.31</w:t>
            </w:r>
          </w:p>
        </w:tc>
        <w:tc>
          <w:tcPr>
            <w:tcBorders/>
            <w:shd w:val="clear" w:color="auto" w:fill="FFFFFF"/>
            <w:vAlign w:val="top"/>
          </w:tcPr>
          <w:p>
            <w:pPr>
              <w:widowControl w:val="0"/>
              <w:rPr>
                <w:sz w:val="10"/>
                <w:szCs w:val="10"/>
              </w:rPr>
            </w:pPr>
          </w:p>
        </w:tc>
      </w:tr>
      <w:tr>
        <w:trPr>
          <w:trHeight w:val="163"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类另</w:t>
            </w:r>
            <w:r>
              <w:rPr>
                <w:rFonts w:ascii="Garamond" w:eastAsia="Garamond" w:hAnsi="Garamond" w:cs="Garamond"/>
                <w:color w:val="000000"/>
                <w:spacing w:val="0"/>
                <w:w w:val="100"/>
                <w:position w:val="0"/>
                <w:sz w:val="18"/>
                <w:szCs w:val="18"/>
              </w:rPr>
              <w:t>U</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tabs>
                <w:tab w:pos="1589" w:val="left"/>
              </w:tabs>
              <w:bidi w:val="0"/>
              <w:spacing w:before="0" w:after="0" w:line="240" w:lineRule="auto"/>
              <w:ind w:left="0" w:right="0" w:firstLine="0"/>
              <w:jc w:val="both"/>
              <w:rPr>
                <w:sz w:val="18"/>
                <w:szCs w:val="18"/>
              </w:rPr>
            </w:pPr>
            <w:r>
              <w:rPr>
                <w:color w:val="000000"/>
                <w:spacing w:val="0"/>
                <w:w w:val="100"/>
                <w:position w:val="0"/>
                <w:sz w:val="18"/>
                <w:szCs w:val="18"/>
              </w:rPr>
              <w:t>金额</w:t>
              <w:tab/>
              <w:t>跌价准备</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金额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跌价准备</w:t>
            </w:r>
          </w:p>
        </w:tc>
      </w:tr>
      <w:tr>
        <w:trPr>
          <w:trHeight w:val="47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tcBorders>
            <w:shd w:val="clear" w:color="auto" w:fill="FFFFFF"/>
            <w:vAlign w:val="center"/>
          </w:tcPr>
          <w:p>
            <w:pPr>
              <w:pStyle w:val="Style11"/>
              <w:keepNext w:val="0"/>
              <w:keepLines w:val="0"/>
              <w:widowControl w:val="0"/>
              <w:shd w:val="clear" w:color="auto" w:fill="auto"/>
              <w:tabs>
                <w:tab w:pos="1939" w:val="left"/>
              </w:tabs>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7,807,602.24</w:t>
              <w:tab/>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Garamond" w:eastAsia="Garamond" w:hAnsi="Garamond" w:cs="Garamond"/>
                <w:color w:val="000000"/>
                <w:spacing w:val="0"/>
                <w:w w:val="100"/>
                <w:position w:val="0"/>
                <w:sz w:val="18"/>
                <w:szCs w:val="18"/>
              </w:rPr>
              <w:t>11,927,468.99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40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shd w:val="clear" w:color="auto" w:fill="FFFFFF"/>
            <w:vAlign w:val="center"/>
          </w:tcPr>
          <w:p>
            <w:pPr>
              <w:pStyle w:val="Style11"/>
              <w:keepNext w:val="0"/>
              <w:keepLines w:val="0"/>
              <w:widowControl w:val="0"/>
              <w:shd w:val="clear" w:color="auto" w:fill="auto"/>
              <w:tabs>
                <w:tab w:pos="2076" w:val="left"/>
              </w:tabs>
              <w:bidi w:val="0"/>
              <w:spacing w:before="0" w:after="0" w:line="240" w:lineRule="auto"/>
              <w:ind w:left="0" w:right="0" w:firstLine="900"/>
              <w:jc w:val="both"/>
              <w:rPr>
                <w:sz w:val="18"/>
                <w:szCs w:val="18"/>
              </w:rPr>
            </w:pPr>
            <w:r>
              <w:rPr>
                <w:rFonts w:ascii="Garamond" w:eastAsia="Garamond" w:hAnsi="Garamond" w:cs="Garamond"/>
                <w:color w:val="000000"/>
                <w:spacing w:val="0"/>
                <w:w w:val="100"/>
                <w:position w:val="0"/>
                <w:sz w:val="18"/>
                <w:szCs w:val="18"/>
              </w:rPr>
              <w:t>--</w:t>
              <w:tab/>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715,201.68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产成品</w:t>
            </w:r>
          </w:p>
        </w:tc>
        <w:tc>
          <w:tcPr>
            <w:tcBorders/>
            <w:shd w:val="clear" w:color="auto" w:fill="FFFFFF"/>
            <w:vAlign w:val="center"/>
          </w:tcPr>
          <w:p>
            <w:pPr>
              <w:pStyle w:val="Style11"/>
              <w:keepNext w:val="0"/>
              <w:keepLines w:val="0"/>
              <w:widowControl w:val="0"/>
              <w:shd w:val="clear" w:color="auto" w:fill="auto"/>
              <w:tabs>
                <w:tab w:pos="2079" w:val="left"/>
              </w:tabs>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482,775.99</w:t>
              <w:tab/>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1,673,967.55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276,46 7.93</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开发产品</w:t>
            </w:r>
          </w:p>
        </w:tc>
        <w:tc>
          <w:tcPr>
            <w:tcBorders/>
            <w:shd w:val="clear" w:color="auto" w:fill="FFFFFF"/>
            <w:vAlign w:val="center"/>
          </w:tcPr>
          <w:p>
            <w:pPr>
              <w:pStyle w:val="Style11"/>
              <w:keepNext w:val="0"/>
              <w:keepLines w:val="0"/>
              <w:widowControl w:val="0"/>
              <w:shd w:val="clear" w:color="auto" w:fill="auto"/>
              <w:tabs>
                <w:tab w:pos="2016" w:val="left"/>
              </w:tabs>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19,169,626.16</w:t>
              <w:tab/>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40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shd w:val="clear" w:color="auto" w:fill="FFFFFF"/>
            <w:vAlign w:val="center"/>
          </w:tcPr>
          <w:p>
            <w:pPr>
              <w:pStyle w:val="Style11"/>
              <w:keepNext w:val="0"/>
              <w:keepLines w:val="0"/>
              <w:widowControl w:val="0"/>
              <w:shd w:val="clear" w:color="auto" w:fill="auto"/>
              <w:tabs>
                <w:tab w:pos="1934" w:val="left"/>
              </w:tabs>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6,515,345.59</w:t>
              <w:tab/>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Garamond" w:eastAsia="Garamond" w:hAnsi="Garamond" w:cs="Garamond"/>
                <w:color w:val="000000"/>
                <w:spacing w:val="0"/>
                <w:w w:val="100"/>
                <w:position w:val="0"/>
                <w:sz w:val="18"/>
                <w:szCs w:val="18"/>
              </w:rPr>
              <w:t>14,264,783.47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shd w:val="clear" w:color="auto" w:fill="FFFFFF"/>
            <w:vAlign w:val="center"/>
          </w:tcPr>
          <w:p>
            <w:pPr>
              <w:pStyle w:val="Style11"/>
              <w:keepNext w:val="0"/>
              <w:keepLines w:val="0"/>
              <w:widowControl w:val="0"/>
              <w:shd w:val="clear" w:color="auto" w:fill="auto"/>
              <w:tabs>
                <w:tab w:pos="1934" w:val="left"/>
              </w:tabs>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9,568,837.08</w:t>
              <w:tab/>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389,933,485.34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300,265.34</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shd w:val="clear" w:color="auto" w:fill="FFFFFF"/>
            <w:vAlign w:val="center"/>
          </w:tcPr>
          <w:p>
            <w:pPr>
              <w:pStyle w:val="Style11"/>
              <w:keepNext w:val="0"/>
              <w:keepLines w:val="0"/>
              <w:widowControl w:val="0"/>
              <w:shd w:val="clear" w:color="auto" w:fill="auto"/>
              <w:tabs>
                <w:tab w:pos="2016" w:val="left"/>
              </w:tabs>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14,883,058.51</w:t>
              <w:tab/>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Garamond" w:eastAsia="Garamond" w:hAnsi="Garamond" w:cs="Garamond"/>
                <w:color w:val="000000"/>
                <w:spacing w:val="0"/>
                <w:w w:val="100"/>
                <w:position w:val="0"/>
                <w:sz w:val="18"/>
                <w:szCs w:val="18"/>
              </w:rPr>
              <w:t>12,093,368.45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幼畜及育肥畜</w:t>
            </w:r>
          </w:p>
        </w:tc>
        <w:tc>
          <w:tcPr>
            <w:tcBorders/>
            <w:shd w:val="clear" w:color="auto" w:fill="FFFFFF"/>
            <w:vAlign w:val="bottom"/>
          </w:tcPr>
          <w:p>
            <w:pPr>
              <w:pStyle w:val="Style11"/>
              <w:keepNext w:val="0"/>
              <w:keepLines w:val="0"/>
              <w:widowControl w:val="0"/>
              <w:shd w:val="clear" w:color="auto" w:fill="auto"/>
              <w:tabs>
                <w:tab w:pos="2026" w:val="left"/>
              </w:tabs>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43,272,014.91</w:t>
              <w:tab/>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Garamond" w:eastAsia="Garamond" w:hAnsi="Garamond" w:cs="Garamond"/>
                <w:color w:val="000000"/>
                <w:spacing w:val="0"/>
                <w:w w:val="100"/>
                <w:position w:val="0"/>
                <w:sz w:val="18"/>
                <w:szCs w:val="18"/>
              </w:rPr>
              <w:t>40,999,090.80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bl>
    <w:p>
      <w:pPr>
        <w:sectPr>
          <w:footnotePr>
            <w:pos w:val="pageBottom"/>
            <w:numFmt w:val="decimal"/>
            <w:numRestart w:val="continuous"/>
          </w:footnotePr>
          <w:pgSz w:w="11900" w:h="16840"/>
          <w:pgMar w:top="1503" w:right="1467" w:bottom="1532" w:left="1951" w:header="0" w:footer="3" w:gutter="0"/>
          <w:cols w:space="720"/>
          <w:noEndnote/>
          <w:rtlGutter w:val="0"/>
          <w:docGrid w:linePitch="360"/>
        </w:sectPr>
      </w:pPr>
    </w:p>
    <w:p>
      <w:pPr>
        <w:widowControl w:val="0"/>
        <w:spacing w:line="79" w:lineRule="exact"/>
        <w:rPr>
          <w:sz w:val="6"/>
          <w:szCs w:val="6"/>
        </w:rPr>
      </w:pPr>
    </w:p>
    <w:p>
      <w:pPr>
        <w:widowControl w:val="0"/>
        <w:spacing w:line="1" w:lineRule="exact"/>
        <w:sectPr>
          <w:footnotePr>
            <w:pos w:val="pageBottom"/>
            <w:numFmt w:val="decimal"/>
            <w:numRestart w:val="continuous"/>
          </w:footnotePr>
          <w:pgSz w:w="11900" w:h="16840"/>
          <w:pgMar w:top="1406" w:right="1462" w:bottom="1003" w:left="1951" w:header="0" w:footer="3" w:gutter="0"/>
          <w:cols w:space="720"/>
          <w:noEndnote/>
          <w:rtlGutter w:val="0"/>
          <w:docGrid w:linePitch="360"/>
        </w:sectPr>
      </w:pPr>
    </w:p>
    <w:p>
      <w:pPr>
        <w:pStyle w:val="Style89"/>
        <w:keepNext w:val="0"/>
        <w:keepLines w:val="0"/>
        <w:framePr w:w="1085" w:h="250" w:wrap="none" w:vAnchor="text" w:hAnchor="page" w:x="4074" w:y="2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101,699,260.48</w:t>
      </w:r>
    </w:p>
    <w:p>
      <w:pPr>
        <w:pStyle w:val="Style89"/>
        <w:keepNext w:val="0"/>
        <w:keepLines w:val="0"/>
        <w:framePr w:w="1090" w:h="250" w:wrap="none" w:vAnchor="text" w:hAnchor="page" w:x="7636" w:y="2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471,607,366.28</w:t>
      </w:r>
    </w:p>
    <w:p>
      <w:pPr>
        <w:pStyle w:val="Style89"/>
        <w:keepNext w:val="0"/>
        <w:keepLines w:val="0"/>
        <w:framePr w:w="802" w:h="250" w:wrap="none" w:vAnchor="text" w:hAnchor="page" w:x="9613" w:y="2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576,733.27</w:t>
      </w:r>
    </w:p>
    <w:p>
      <w:pPr>
        <w:pStyle w:val="Style69"/>
        <w:keepNext w:val="0"/>
        <w:keepLines w:val="0"/>
        <w:framePr w:w="7848" w:h="811" w:wrap="none" w:vAnchor="text" w:hAnchor="page" w:x="2591" w:y="371"/>
        <w:widowControl w:val="0"/>
        <w:shd w:val="clear" w:color="auto" w:fill="auto"/>
        <w:bidi w:val="0"/>
        <w:spacing w:before="0" w:after="0" w:line="408" w:lineRule="exact"/>
        <w:ind w:left="0" w:right="0" w:firstLine="0"/>
        <w:jc w:val="left"/>
      </w:pPr>
      <w:r>
        <w:rPr>
          <w:color w:val="000000"/>
          <w:spacing w:val="0"/>
          <w:w w:val="100"/>
          <w:position w:val="0"/>
        </w:rPr>
        <w:t>（</w:t>
      </w:r>
      <w:r>
        <w:rPr>
          <w:rFonts w:ascii="Garamond" w:eastAsia="Garamond" w:hAnsi="Garamond" w:cs="Garamond"/>
          <w:color w:val="000000"/>
          <w:spacing w:val="0"/>
          <w:w w:val="100"/>
          <w:position w:val="0"/>
          <w:sz w:val="18"/>
          <w:szCs w:val="18"/>
        </w:rPr>
        <w:t>1</w:t>
      </w:r>
      <w:r>
        <w:rPr>
          <w:color w:val="000000"/>
          <w:spacing w:val="0"/>
          <w:w w:val="100"/>
          <w:position w:val="0"/>
        </w:rPr>
        <w:t>）本期末余额比上年减少</w:t>
      </w:r>
      <w:r>
        <w:rPr>
          <w:rFonts w:ascii="Garamond" w:eastAsia="Garamond" w:hAnsi="Garamond" w:cs="Garamond"/>
          <w:color w:val="000000"/>
          <w:spacing w:val="0"/>
          <w:w w:val="100"/>
          <w:position w:val="0"/>
          <w:sz w:val="18"/>
          <w:szCs w:val="18"/>
        </w:rPr>
        <w:t>78%</w:t>
      </w:r>
      <w:r>
        <w:rPr>
          <w:color w:val="000000"/>
          <w:spacing w:val="0"/>
          <w:w w:val="100"/>
          <w:position w:val="0"/>
        </w:rPr>
        <w:t>,主要原因是民润公司未被纳入合并范围，存货相应减 少所致。</w:t>
      </w:r>
    </w:p>
    <w:p>
      <w:pPr>
        <w:pStyle w:val="Style69"/>
        <w:keepNext w:val="0"/>
        <w:keepLines w:val="0"/>
        <w:framePr w:w="8486" w:h="1680" w:wrap="none" w:vAnchor="text" w:hAnchor="page" w:x="1952" w:y="1470"/>
        <w:widowControl w:val="0"/>
        <w:shd w:val="clear" w:color="auto" w:fill="auto"/>
        <w:tabs>
          <w:tab w:pos="1048" w:val="left"/>
        </w:tabs>
        <w:bidi w:val="0"/>
        <w:spacing w:before="0" w:after="280" w:line="240" w:lineRule="auto"/>
        <w:ind w:left="0" w:right="0" w:firstLine="640"/>
        <w:jc w:val="left"/>
      </w:pPr>
      <w:bookmarkStart w:id="523" w:name="bookmark523"/>
      <w:r>
        <w:rPr>
          <w:color w:val="000000"/>
          <w:spacing w:val="0"/>
          <w:w w:val="100"/>
          <w:position w:val="0"/>
        </w:rPr>
        <w:t>（</w:t>
      </w:r>
      <w:bookmarkEnd w:id="523"/>
      <w:r>
        <w:rPr>
          <w:rFonts w:ascii="Garamond" w:eastAsia="Garamond" w:hAnsi="Garamond" w:cs="Garamond"/>
          <w:color w:val="000000"/>
          <w:spacing w:val="0"/>
          <w:w w:val="100"/>
          <w:position w:val="0"/>
          <w:sz w:val="18"/>
          <w:szCs w:val="18"/>
        </w:rPr>
        <w:t>2</w:t>
      </w:r>
      <w:r>
        <w:rPr>
          <w:color w:val="000000"/>
          <w:spacing w:val="0"/>
          <w:w w:val="100"/>
          <w:position w:val="0"/>
        </w:rPr>
        <w:t>）</w:t>
        <w:tab/>
        <w:t>可变现净值系以期末各类存货销售价格减去销售费用后的价值确定。</w:t>
      </w:r>
    </w:p>
    <w:p>
      <w:pPr>
        <w:pStyle w:val="Style69"/>
        <w:keepNext w:val="0"/>
        <w:keepLines w:val="0"/>
        <w:framePr w:w="8486" w:h="1680" w:wrap="none" w:vAnchor="text" w:hAnchor="page" w:x="1952" w:y="1470"/>
        <w:widowControl w:val="0"/>
        <w:shd w:val="clear" w:color="auto" w:fill="auto"/>
        <w:tabs>
          <w:tab w:pos="1062" w:val="left"/>
        </w:tabs>
        <w:bidi w:val="0"/>
        <w:spacing w:before="0" w:after="180" w:line="240" w:lineRule="auto"/>
        <w:ind w:left="0" w:right="0" w:firstLine="640"/>
        <w:jc w:val="left"/>
      </w:pPr>
      <w:bookmarkStart w:id="524" w:name="bookmark524"/>
      <w:r>
        <w:rPr>
          <w:color w:val="000000"/>
          <w:spacing w:val="0"/>
          <w:w w:val="100"/>
          <w:position w:val="0"/>
        </w:rPr>
        <w:t>（</w:t>
      </w:r>
      <w:bookmarkEnd w:id="524"/>
      <w:r>
        <w:rPr>
          <w:rFonts w:ascii="Garamond" w:eastAsia="Garamond" w:hAnsi="Garamond" w:cs="Garamond"/>
          <w:color w:val="000000"/>
          <w:spacing w:val="0"/>
          <w:w w:val="100"/>
          <w:position w:val="0"/>
          <w:sz w:val="18"/>
          <w:szCs w:val="18"/>
        </w:rPr>
        <w:t>3</w:t>
      </w:r>
      <w:r>
        <w:rPr>
          <w:color w:val="000000"/>
          <w:spacing w:val="0"/>
          <w:w w:val="100"/>
          <w:position w:val="0"/>
        </w:rPr>
        <w:t>）</w:t>
        <w:tab/>
        <w:t>其中开发产品系本公司子公司惠州农产品物流配送中心有限公司新建一期市场完</w:t>
      </w:r>
    </w:p>
    <w:p>
      <w:pPr>
        <w:pStyle w:val="Style69"/>
        <w:keepNext w:val="0"/>
        <w:keepLines w:val="0"/>
        <w:framePr w:w="8486" w:h="1680" w:wrap="none" w:vAnchor="text" w:hAnchor="page" w:x="1952" w:y="1470"/>
        <w:widowControl w:val="0"/>
        <w:shd w:val="clear" w:color="auto" w:fill="auto"/>
        <w:bidi w:val="0"/>
        <w:spacing w:before="0" w:after="280" w:line="240" w:lineRule="auto"/>
        <w:ind w:left="0" w:right="0" w:firstLine="640"/>
        <w:jc w:val="left"/>
      </w:pPr>
      <w:r>
        <w:rPr>
          <w:color w:val="000000"/>
          <w:spacing w:val="0"/>
          <w:w w:val="100"/>
          <w:position w:val="0"/>
        </w:rPr>
        <w:t>工，其拟用于出售的商铺相应结转存货。</w:t>
      </w:r>
    </w:p>
    <w:p>
      <w:pPr>
        <w:pStyle w:val="Style69"/>
        <w:keepNext w:val="0"/>
        <w:keepLines w:val="0"/>
        <w:framePr w:w="8486" w:h="1680" w:wrap="none" w:vAnchor="text" w:hAnchor="page" w:x="1952" w:y="1470"/>
        <w:widowControl w:val="0"/>
        <w:shd w:val="clear" w:color="auto" w:fill="auto"/>
        <w:bidi w:val="0"/>
        <w:spacing w:before="0" w:after="28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6</w:t>
      </w:r>
      <w:r>
        <w:rPr>
          <w:b/>
          <w:bCs/>
          <w:color w:val="000000"/>
          <w:spacing w:val="0"/>
          <w:w w:val="100"/>
          <w:position w:val="0"/>
          <w:sz w:val="19"/>
          <w:szCs w:val="19"/>
        </w:rPr>
        <w:t>、 待摊费用</w:t>
      </w:r>
    </w:p>
    <w:tbl>
      <w:tblPr>
        <w:tblOverlap w:val="never"/>
        <w:jc w:val="left"/>
        <w:tblLayout w:type="fixed"/>
      </w:tblPr>
      <w:tblGrid>
        <w:gridCol w:w="1234"/>
        <w:gridCol w:w="1430"/>
        <w:gridCol w:w="1450"/>
        <w:gridCol w:w="1512"/>
        <w:gridCol w:w="1128"/>
      </w:tblGrid>
      <w:tr>
        <w:trPr>
          <w:trHeight w:val="259" w:hRule="exact"/>
        </w:trPr>
        <w:tc>
          <w:tcPr>
            <w:tcBorders/>
            <w:shd w:val="clear" w:color="auto" w:fill="FFFFFF"/>
            <w:vAlign w:val="top"/>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tcBorders/>
            <w:shd w:val="clear" w:color="auto" w:fill="FFFFFF"/>
            <w:vAlign w:val="top"/>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本期摊销</w:t>
            </w:r>
          </w:p>
        </w:tc>
        <w:tc>
          <w:tcPr>
            <w:tcBorders/>
            <w:shd w:val="clear" w:color="auto" w:fill="FFFFFF"/>
            <w:vAlign w:val="top"/>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480" w:hRule="exact"/>
        </w:trPr>
        <w:tc>
          <w:tcPr>
            <w:tcBorders>
              <w:top w:val="single" w:sz="4"/>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财产保险费</w:t>
            </w:r>
          </w:p>
        </w:tc>
        <w:tc>
          <w:tcPr>
            <w:tcBorders>
              <w:top w:val="single" w:sz="4"/>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420"/>
              <w:jc w:val="left"/>
              <w:rPr>
                <w:sz w:val="18"/>
                <w:szCs w:val="18"/>
              </w:rPr>
            </w:pPr>
            <w:r>
              <w:rPr>
                <w:rFonts w:ascii="Garamond" w:eastAsia="Garamond" w:hAnsi="Garamond" w:cs="Garamond"/>
                <w:color w:val="000000"/>
                <w:spacing w:val="0"/>
                <w:w w:val="100"/>
                <w:position w:val="0"/>
                <w:sz w:val="18"/>
                <w:szCs w:val="18"/>
              </w:rPr>
              <w:t>388,544.01</w:t>
            </w:r>
          </w:p>
        </w:tc>
        <w:tc>
          <w:tcPr>
            <w:tcBorders>
              <w:top w:val="single" w:sz="4"/>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161,441.91</w:t>
            </w:r>
          </w:p>
        </w:tc>
        <w:tc>
          <w:tcPr>
            <w:tcBorders>
              <w:top w:val="single" w:sz="4"/>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434,207.95</w:t>
            </w:r>
          </w:p>
        </w:tc>
        <w:tc>
          <w:tcPr>
            <w:tcBorders>
              <w:top w:val="single" w:sz="4"/>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115,777.97</w:t>
            </w:r>
          </w:p>
        </w:tc>
      </w:tr>
      <w:tr>
        <w:trPr>
          <w:trHeight w:val="403" w:hRule="exact"/>
        </w:trPr>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车辆养路费</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420"/>
              <w:jc w:val="left"/>
              <w:rPr>
                <w:sz w:val="18"/>
                <w:szCs w:val="18"/>
              </w:rPr>
            </w:pPr>
            <w:r>
              <w:rPr>
                <w:rFonts w:ascii="Garamond" w:eastAsia="Garamond" w:hAnsi="Garamond" w:cs="Garamond"/>
                <w:color w:val="000000"/>
                <w:spacing w:val="0"/>
                <w:w w:val="100"/>
                <w:position w:val="0"/>
                <w:sz w:val="18"/>
                <w:szCs w:val="18"/>
              </w:rPr>
              <w:t>465,650.66</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315,950.07</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741,419.71</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40,181.02</w:t>
            </w:r>
          </w:p>
        </w:tc>
      </w:tr>
      <w:tr>
        <w:trPr>
          <w:trHeight w:val="398" w:hRule="exact"/>
        </w:trPr>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订报费</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500"/>
              <w:jc w:val="left"/>
              <w:rPr>
                <w:sz w:val="18"/>
                <w:szCs w:val="18"/>
              </w:rPr>
            </w:pPr>
            <w:r>
              <w:rPr>
                <w:rFonts w:ascii="Garamond" w:eastAsia="Garamond" w:hAnsi="Garamond" w:cs="Garamond"/>
                <w:color w:val="000000"/>
                <w:spacing w:val="0"/>
                <w:w w:val="100"/>
                <w:position w:val="0"/>
                <w:sz w:val="18"/>
                <w:szCs w:val="18"/>
              </w:rPr>
              <w:t>32,695.84</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440"/>
              <w:jc w:val="left"/>
              <w:rPr>
                <w:sz w:val="18"/>
                <w:szCs w:val="18"/>
              </w:rPr>
            </w:pPr>
            <w:r>
              <w:rPr>
                <w:rFonts w:ascii="Garamond" w:eastAsia="Garamond" w:hAnsi="Garamond" w:cs="Garamond"/>
                <w:color w:val="000000"/>
                <w:spacing w:val="0"/>
                <w:w w:val="100"/>
                <w:position w:val="0"/>
                <w:sz w:val="18"/>
                <w:szCs w:val="18"/>
              </w:rPr>
              <w:t>25,733.16</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280" w:firstLine="0"/>
              <w:jc w:val="right"/>
              <w:rPr>
                <w:sz w:val="18"/>
                <w:szCs w:val="18"/>
              </w:rPr>
            </w:pPr>
            <w:r>
              <w:rPr>
                <w:rFonts w:ascii="Garamond" w:eastAsia="Garamond" w:hAnsi="Garamond" w:cs="Garamond"/>
                <w:color w:val="000000"/>
                <w:spacing w:val="0"/>
                <w:w w:val="100"/>
                <w:position w:val="0"/>
                <w:sz w:val="18"/>
                <w:szCs w:val="18"/>
              </w:rPr>
              <w:t>36,898.00</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21,531.00</w:t>
            </w:r>
          </w:p>
        </w:tc>
      </w:tr>
      <w:tr>
        <w:trPr>
          <w:trHeight w:val="398" w:hRule="exact"/>
        </w:trPr>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租金</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420"/>
              <w:jc w:val="left"/>
              <w:rPr>
                <w:sz w:val="18"/>
                <w:szCs w:val="18"/>
              </w:rPr>
            </w:pPr>
            <w:r>
              <w:rPr>
                <w:rFonts w:ascii="Garamond" w:eastAsia="Garamond" w:hAnsi="Garamond" w:cs="Garamond"/>
                <w:color w:val="000000"/>
                <w:spacing w:val="0"/>
                <w:w w:val="100"/>
                <w:position w:val="0"/>
                <w:sz w:val="18"/>
                <w:szCs w:val="18"/>
              </w:rPr>
              <w:t>573,701.04</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322,895.11</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478,680.21</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417,915.94</w:t>
            </w:r>
          </w:p>
        </w:tc>
      </w:tr>
      <w:tr>
        <w:trPr>
          <w:trHeight w:val="398" w:hRule="exact"/>
        </w:trPr>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维护费</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580"/>
              <w:jc w:val="left"/>
              <w:rPr>
                <w:sz w:val="18"/>
                <w:szCs w:val="18"/>
              </w:rPr>
            </w:pPr>
            <w:r>
              <w:rPr>
                <w:rFonts w:ascii="Garamond" w:eastAsia="Garamond" w:hAnsi="Garamond" w:cs="Garamond"/>
                <w:color w:val="000000"/>
                <w:spacing w:val="0"/>
                <w:w w:val="100"/>
                <w:position w:val="0"/>
                <w:sz w:val="18"/>
                <w:szCs w:val="18"/>
              </w:rPr>
              <w:t>9,977.64</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100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620"/>
              <w:jc w:val="left"/>
              <w:rPr>
                <w:sz w:val="18"/>
                <w:szCs w:val="18"/>
              </w:rPr>
            </w:pPr>
            <w:r>
              <w:rPr>
                <w:rFonts w:ascii="Garamond" w:eastAsia="Garamond" w:hAnsi="Garamond" w:cs="Garamond"/>
                <w:color w:val="000000"/>
                <w:spacing w:val="0"/>
                <w:w w:val="100"/>
                <w:position w:val="0"/>
                <w:sz w:val="18"/>
                <w:szCs w:val="18"/>
              </w:rPr>
              <w:t>9,977.64</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403" w:hRule="exact"/>
        </w:trPr>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420"/>
              <w:jc w:val="left"/>
              <w:rPr>
                <w:sz w:val="18"/>
                <w:szCs w:val="18"/>
              </w:rPr>
            </w:pPr>
            <w:r>
              <w:rPr>
                <w:rFonts w:ascii="Garamond" w:eastAsia="Garamond" w:hAnsi="Garamond" w:cs="Garamond"/>
                <w:color w:val="000000"/>
                <w:spacing w:val="0"/>
                <w:w w:val="100"/>
                <w:position w:val="0"/>
                <w:sz w:val="18"/>
                <w:szCs w:val="18"/>
              </w:rPr>
              <w:t>517,027.75</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189,718.83</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605,433.91</w:t>
            </w:r>
          </w:p>
        </w:tc>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101,312.67</w:t>
            </w:r>
          </w:p>
        </w:tc>
      </w:tr>
      <w:tr>
        <w:trPr>
          <w:trHeight w:val="326" w:hRule="exact"/>
        </w:trPr>
        <w:tc>
          <w:tcPr>
            <w:tcBorders/>
            <w:shd w:val="clear" w:color="auto" w:fill="FFFFFF"/>
            <w:vAlign w:val="bottom"/>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420"/>
              <w:jc w:val="left"/>
              <w:rPr>
                <w:sz w:val="18"/>
                <w:szCs w:val="18"/>
              </w:rPr>
            </w:pPr>
            <w:r>
              <w:rPr>
                <w:rFonts w:ascii="Garamond" w:eastAsia="Garamond" w:hAnsi="Garamond" w:cs="Garamond"/>
                <w:color w:val="000000"/>
                <w:spacing w:val="0"/>
                <w:w w:val="100"/>
                <w:position w:val="0"/>
                <w:sz w:val="18"/>
                <w:szCs w:val="18"/>
              </w:rPr>
              <w:t>473,815.29</w:t>
            </w:r>
          </w:p>
        </w:tc>
        <w:tc>
          <w:tcPr>
            <w:tcBorders/>
            <w:shd w:val="clear" w:color="auto" w:fill="FFFFFF"/>
            <w:vAlign w:val="bottom"/>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1,253,952.92</w:t>
            </w:r>
          </w:p>
        </w:tc>
        <w:tc>
          <w:tcPr>
            <w:tcBorders/>
            <w:shd w:val="clear" w:color="auto" w:fill="FFFFFF"/>
            <w:vAlign w:val="bottom"/>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1,545,343.71</w:t>
            </w:r>
          </w:p>
        </w:tc>
        <w:tc>
          <w:tcPr>
            <w:tcBorders/>
            <w:shd w:val="clear" w:color="auto" w:fill="FFFFFF"/>
            <w:vAlign w:val="bottom"/>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182,424.50</w:t>
            </w:r>
          </w:p>
        </w:tc>
      </w:tr>
      <w:tr>
        <w:trPr>
          <w:trHeight w:val="470" w:hRule="exact"/>
        </w:trPr>
        <w:tc>
          <w:tcPr>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2,461,412.23</w:t>
            </w:r>
          </w:p>
        </w:tc>
        <w:tc>
          <w:tcPr>
            <w:tcBorders>
              <w:top w:val="single" w:sz="4"/>
              <w:bottom w:val="single" w:sz="4"/>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2,269,692.00</w:t>
            </w:r>
          </w:p>
        </w:tc>
        <w:tc>
          <w:tcPr>
            <w:tcBorders>
              <w:top w:val="single" w:sz="4"/>
              <w:bottom w:val="single" w:sz="4"/>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3,851,961.13</w:t>
            </w:r>
          </w:p>
        </w:tc>
        <w:tc>
          <w:tcPr>
            <w:tcBorders>
              <w:bottom w:val="single" w:sz="4"/>
            </w:tcBorders>
            <w:shd w:val="clear" w:color="auto" w:fill="FFFFFF"/>
            <w:vAlign w:val="center"/>
          </w:tcPr>
          <w:p>
            <w:pPr>
              <w:pStyle w:val="Style11"/>
              <w:keepNext w:val="0"/>
              <w:keepLines w:val="0"/>
              <w:framePr w:w="6754" w:h="3538" w:wrap="none" w:vAnchor="text" w:hAnchor="page" w:x="1972" w:y="3529"/>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879,143,10</w:t>
            </w:r>
          </w:p>
        </w:tc>
      </w:tr>
    </w:tbl>
    <w:p>
      <w:pPr>
        <w:framePr w:w="6754" w:h="3538" w:wrap="none" w:vAnchor="text" w:hAnchor="page" w:x="1972" w:y="3529"/>
        <w:widowControl w:val="0"/>
        <w:spacing w:line="1" w:lineRule="exact"/>
      </w:pPr>
    </w:p>
    <w:p>
      <w:pPr>
        <w:pStyle w:val="Style69"/>
        <w:keepNext w:val="0"/>
        <w:keepLines w:val="0"/>
        <w:framePr w:w="1123" w:h="3216" w:wrap="none" w:vAnchor="text" w:hAnchor="page" w:x="9263" w:y="3347"/>
        <w:widowControl w:val="0"/>
        <w:pBdr>
          <w:top w:val="single" w:sz="4" w:space="0" w:color="auto"/>
        </w:pBdr>
        <w:shd w:val="clear" w:color="auto" w:fill="auto"/>
        <w:bidi w:val="0"/>
        <w:spacing w:before="0" w:after="0" w:line="399" w:lineRule="exact"/>
        <w:ind w:left="0" w:right="0" w:firstLine="0"/>
        <w:jc w:val="left"/>
      </w:pPr>
      <w:r>
        <w:rPr>
          <w:color w:val="000000"/>
          <w:spacing w:val="0"/>
          <w:w w:val="100"/>
          <w:position w:val="0"/>
        </w:rPr>
        <w:t>结存原因 按受益期摊销 按受益期摊销 按受益期摊销 按受益期摊销 按受益期摊销 按受益期摊销 按受益期摊销</w:t>
      </w:r>
    </w:p>
    <w:p>
      <w:pPr>
        <w:pStyle w:val="Style69"/>
        <w:keepNext w:val="0"/>
        <w:keepLines w:val="0"/>
        <w:framePr w:w="5040" w:h="250" w:wrap="none" w:vAnchor="text" w:hAnchor="page" w:x="2591" w:y="7235"/>
        <w:widowControl w:val="0"/>
        <w:shd w:val="clear" w:color="auto" w:fill="auto"/>
        <w:bidi w:val="0"/>
        <w:spacing w:before="0" w:after="0" w:line="240" w:lineRule="auto"/>
        <w:ind w:left="0" w:right="0" w:firstLine="0"/>
        <w:jc w:val="left"/>
      </w:pPr>
      <w:r>
        <w:rPr>
          <w:color w:val="000000"/>
          <w:spacing w:val="0"/>
          <w:w w:val="100"/>
          <w:position w:val="0"/>
        </w:rPr>
        <w:t>本期末余额比上年减少</w:t>
      </w:r>
      <w:r>
        <w:rPr>
          <w:rFonts w:ascii="Garamond" w:eastAsia="Garamond" w:hAnsi="Garamond" w:cs="Garamond"/>
          <w:color w:val="000000"/>
          <w:spacing w:val="0"/>
          <w:w w:val="100"/>
          <w:position w:val="0"/>
          <w:sz w:val="18"/>
          <w:szCs w:val="18"/>
        </w:rPr>
        <w:t>64%</w:t>
      </w:r>
      <w:r>
        <w:rPr>
          <w:color w:val="000000"/>
          <w:spacing w:val="0"/>
          <w:w w:val="100"/>
          <w:position w:val="0"/>
        </w:rPr>
        <w:t>，主要原因是本年摊销所致。</w:t>
      </w:r>
    </w:p>
    <w:tbl>
      <w:tblPr>
        <w:tblOverlap w:val="never"/>
        <w:jc w:val="left"/>
        <w:tblLayout w:type="fixed"/>
      </w:tblPr>
      <w:tblGrid>
        <w:gridCol w:w="2237"/>
        <w:gridCol w:w="1685"/>
        <w:gridCol w:w="1469"/>
        <w:gridCol w:w="1253"/>
      </w:tblGrid>
      <w:tr>
        <w:trPr>
          <w:trHeight w:val="442" w:hRule="exact"/>
        </w:trPr>
        <w:tc>
          <w:tcPr>
            <w:tcBorders/>
            <w:shd w:val="clear" w:color="auto" w:fill="FFFFFF"/>
            <w:vAlign w:val="top"/>
          </w:tcPr>
          <w:p>
            <w:pPr>
              <w:pStyle w:val="Style11"/>
              <w:keepNext w:val="0"/>
              <w:keepLines w:val="0"/>
              <w:framePr w:w="6643" w:h="4709" w:wrap="none" w:vAnchor="text" w:hAnchor="page" w:x="1952" w:y="7825"/>
              <w:widowControl w:val="0"/>
              <w:shd w:val="clear" w:color="auto" w:fill="auto"/>
              <w:tabs>
                <w:tab w:pos="590" w:val="left"/>
              </w:tabs>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7</w:t>
            </w:r>
            <w:r>
              <w:rPr>
                <w:b/>
                <w:bCs/>
                <w:color w:val="000000"/>
                <w:spacing w:val="0"/>
                <w:w w:val="100"/>
                <w:position w:val="0"/>
                <w:sz w:val="19"/>
                <w:szCs w:val="19"/>
              </w:rPr>
              <w:t>、</w:t>
              <w:tab/>
              <w:t>长期投资</w:t>
            </w:r>
          </w:p>
        </w:tc>
        <w:tc>
          <w:tcPr>
            <w:tcBorders/>
            <w:shd w:val="clear" w:color="auto" w:fill="FFFFFF"/>
            <w:vAlign w:val="top"/>
          </w:tcPr>
          <w:p>
            <w:pPr>
              <w:framePr w:w="6643" w:h="4709" w:wrap="none" w:vAnchor="text" w:hAnchor="page" w:x="1952" w:y="7825"/>
              <w:widowControl w:val="0"/>
              <w:rPr>
                <w:sz w:val="10"/>
                <w:szCs w:val="10"/>
              </w:rPr>
            </w:pPr>
          </w:p>
        </w:tc>
        <w:tc>
          <w:tcPr>
            <w:tcBorders/>
            <w:shd w:val="clear" w:color="auto" w:fill="FFFFFF"/>
            <w:vAlign w:val="top"/>
          </w:tcPr>
          <w:p>
            <w:pPr>
              <w:framePr w:w="6643" w:h="4709" w:wrap="none" w:vAnchor="text" w:hAnchor="page" w:x="1952" w:y="7825"/>
              <w:widowControl w:val="0"/>
              <w:rPr>
                <w:sz w:val="10"/>
                <w:szCs w:val="10"/>
              </w:rPr>
            </w:pPr>
          </w:p>
        </w:tc>
        <w:tc>
          <w:tcPr>
            <w:tcBorders/>
            <w:shd w:val="clear" w:color="auto" w:fill="FFFFFF"/>
            <w:vAlign w:val="top"/>
          </w:tcPr>
          <w:p>
            <w:pPr>
              <w:framePr w:w="6643" w:h="4709" w:wrap="none" w:vAnchor="text" w:hAnchor="page" w:x="1952" w:y="7825"/>
              <w:widowControl w:val="0"/>
              <w:rPr>
                <w:sz w:val="10"/>
                <w:szCs w:val="10"/>
              </w:rPr>
            </w:pPr>
          </w:p>
        </w:tc>
      </w:tr>
      <w:tr>
        <w:trPr>
          <w:trHeight w:val="470" w:hRule="exact"/>
        </w:trPr>
        <w:tc>
          <w:tcPr>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2005.12.31</w:t>
            </w:r>
          </w:p>
        </w:tc>
        <w:tc>
          <w:tcPr>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本期增加</w:t>
            </w:r>
          </w:p>
        </w:tc>
        <w:tc>
          <w:tcPr>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本期减少</w:t>
            </w:r>
          </w:p>
        </w:tc>
      </w:tr>
      <w:tr>
        <w:trPr>
          <w:trHeight w:val="499" w:hRule="exact"/>
        </w:trPr>
        <w:tc>
          <w:tcPr>
            <w:tcBorders>
              <w:top w:val="single" w:sz="4"/>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494,624,614.36</w:t>
            </w:r>
          </w:p>
        </w:tc>
        <w:tc>
          <w:tcPr>
            <w:tcBorders>
              <w:top w:val="single" w:sz="4"/>
            </w:tcBorders>
            <w:shd w:val="clear" w:color="auto" w:fill="FFFFFF"/>
            <w:vAlign w:val="top"/>
          </w:tcPr>
          <w:p>
            <w:pPr>
              <w:framePr w:w="6643" w:h="4709" w:wrap="none" w:vAnchor="text" w:hAnchor="page" w:x="1952" w:y="7825"/>
              <w:widowControl w:val="0"/>
              <w:rPr>
                <w:sz w:val="10"/>
                <w:szCs w:val="10"/>
              </w:rPr>
            </w:pPr>
          </w:p>
        </w:tc>
        <w:tc>
          <w:tcPr>
            <w:tcBorders>
              <w:top w:val="single" w:sz="4"/>
            </w:tcBorders>
            <w:shd w:val="clear" w:color="auto" w:fill="FFFFFF"/>
            <w:vAlign w:val="top"/>
          </w:tcPr>
          <w:p>
            <w:pPr>
              <w:framePr w:w="6643" w:h="4709" w:wrap="none" w:vAnchor="text" w:hAnchor="page" w:x="1952" w:y="7825"/>
              <w:widowControl w:val="0"/>
              <w:rPr>
                <w:sz w:val="10"/>
                <w:szCs w:val="10"/>
              </w:rPr>
            </w:pPr>
          </w:p>
        </w:tc>
      </w:tr>
      <w:tr>
        <w:trPr>
          <w:trHeight w:val="427" w:hRule="exact"/>
        </w:trPr>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其中：对子公司投资</w:t>
            </w:r>
          </w:p>
        </w:tc>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138,970,955.30</w:t>
            </w:r>
          </w:p>
        </w:tc>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260" w:firstLine="0"/>
              <w:jc w:val="right"/>
              <w:rPr>
                <w:sz w:val="18"/>
                <w:szCs w:val="18"/>
              </w:rPr>
            </w:pPr>
            <w:r>
              <w:rPr>
                <w:rFonts w:ascii="Garamond" w:eastAsia="Garamond" w:hAnsi="Garamond" w:cs="Garamond"/>
                <w:color w:val="000000"/>
                <w:spacing w:val="0"/>
                <w:w w:val="100"/>
                <w:position w:val="0"/>
                <w:sz w:val="18"/>
                <w:szCs w:val="18"/>
              </w:rPr>
              <w:t>90,000.00</w:t>
            </w:r>
          </w:p>
        </w:tc>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58,567,383.57</w:t>
            </w:r>
          </w:p>
        </w:tc>
      </w:tr>
      <w:tr>
        <w:trPr>
          <w:trHeight w:val="418" w:hRule="exact"/>
        </w:trPr>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对联营公司投资</w:t>
            </w:r>
          </w:p>
        </w:tc>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338,664,159.06</w:t>
            </w:r>
          </w:p>
        </w:tc>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220"/>
              <w:jc w:val="left"/>
              <w:rPr>
                <w:sz w:val="18"/>
                <w:szCs w:val="18"/>
              </w:rPr>
            </w:pPr>
            <w:r>
              <w:rPr>
                <w:rFonts w:ascii="Garamond" w:eastAsia="Garamond" w:hAnsi="Garamond" w:cs="Garamond"/>
                <w:color w:val="000000"/>
                <w:spacing w:val="0"/>
                <w:w w:val="100"/>
                <w:position w:val="0"/>
                <w:sz w:val="18"/>
                <w:szCs w:val="18"/>
              </w:rPr>
              <w:t>92,677,246.43</w:t>
            </w:r>
          </w:p>
        </w:tc>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340"/>
              <w:jc w:val="both"/>
              <w:rPr>
                <w:sz w:val="18"/>
                <w:szCs w:val="18"/>
              </w:rPr>
            </w:pPr>
            <w:r>
              <w:rPr>
                <w:rFonts w:ascii="Garamond" w:eastAsia="Garamond" w:hAnsi="Garamond" w:cs="Garamond"/>
                <w:color w:val="000000"/>
                <w:spacing w:val="0"/>
                <w:w w:val="100"/>
                <w:position w:val="0"/>
                <w:sz w:val="18"/>
                <w:szCs w:val="18"/>
              </w:rPr>
              <w:t>1,697,156.16</w:t>
            </w:r>
          </w:p>
        </w:tc>
      </w:tr>
      <w:tr>
        <w:trPr>
          <w:trHeight w:val="413" w:hRule="exact"/>
        </w:trPr>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股票投资</w:t>
            </w:r>
          </w:p>
        </w:tc>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16,989,500.00</w:t>
            </w:r>
          </w:p>
        </w:tc>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26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10,989,500.00</w:t>
            </w:r>
          </w:p>
        </w:tc>
      </w:tr>
      <w:tr>
        <w:trPr>
          <w:trHeight w:val="413" w:hRule="exact"/>
        </w:trPr>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960"/>
              <w:jc w:val="left"/>
              <w:rPr>
                <w:sz w:val="18"/>
                <w:szCs w:val="18"/>
              </w:rPr>
            </w:pPr>
            <w:r>
              <w:rPr>
                <w:rFonts w:ascii="Garamond" w:eastAsia="Garamond" w:hAnsi="Garamond" w:cs="Garamond"/>
                <w:color w:val="000000"/>
                <w:spacing w:val="0"/>
                <w:w w:val="100"/>
                <w:position w:val="0"/>
                <w:sz w:val="18"/>
                <w:szCs w:val="18"/>
              </w:rPr>
              <w:t>240.00</w:t>
            </w:r>
          </w:p>
        </w:tc>
        <w:tc>
          <w:tcPr>
            <w:tcBorders/>
            <w:shd w:val="clear" w:color="auto" w:fill="FFFFFF"/>
            <w:vAlign w:val="top"/>
          </w:tcPr>
          <w:p>
            <w:pPr>
              <w:framePr w:w="6643" w:h="4709" w:wrap="none" w:vAnchor="text" w:hAnchor="page" w:x="1952" w:y="7825"/>
              <w:widowControl w:val="0"/>
              <w:rPr>
                <w:sz w:val="10"/>
                <w:szCs w:val="10"/>
              </w:rPr>
            </w:pPr>
          </w:p>
        </w:tc>
        <w:tc>
          <w:tcPr>
            <w:tcBorders/>
            <w:shd w:val="clear" w:color="auto" w:fill="FFFFFF"/>
            <w:vAlign w:val="top"/>
          </w:tcPr>
          <w:p>
            <w:pPr>
              <w:framePr w:w="6643" w:h="4709" w:wrap="none" w:vAnchor="text" w:hAnchor="page" w:x="1952" w:y="7825"/>
              <w:widowControl w:val="0"/>
              <w:rPr>
                <w:sz w:val="10"/>
                <w:szCs w:val="10"/>
              </w:rPr>
            </w:pPr>
          </w:p>
        </w:tc>
      </w:tr>
      <w:tr>
        <w:trPr>
          <w:trHeight w:val="360" w:hRule="exact"/>
        </w:trPr>
        <w:tc>
          <w:tcPr>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其中：国债投资</w:t>
            </w:r>
          </w:p>
        </w:tc>
        <w:tc>
          <w:tcPr>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960"/>
              <w:jc w:val="left"/>
              <w:rPr>
                <w:sz w:val="18"/>
                <w:szCs w:val="18"/>
              </w:rPr>
            </w:pPr>
            <w:r>
              <w:rPr>
                <w:rFonts w:ascii="Garamond" w:eastAsia="Garamond" w:hAnsi="Garamond" w:cs="Garamond"/>
                <w:color w:val="000000"/>
                <w:spacing w:val="0"/>
                <w:w w:val="100"/>
                <w:position w:val="0"/>
                <w:sz w:val="18"/>
                <w:szCs w:val="18"/>
              </w:rPr>
              <w:t>240.00</w:t>
            </w:r>
          </w:p>
        </w:tc>
        <w:tc>
          <w:tcPr>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26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509" w:hRule="exact"/>
        </w:trPr>
        <w:tc>
          <w:tcPr>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top w:val="single" w:sz="4"/>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494,624,854.36</w:t>
            </w:r>
          </w:p>
        </w:tc>
        <w:tc>
          <w:tcPr>
            <w:tcBorders>
              <w:top w:val="single" w:sz="4"/>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220"/>
              <w:jc w:val="left"/>
              <w:rPr>
                <w:sz w:val="18"/>
                <w:szCs w:val="18"/>
              </w:rPr>
            </w:pPr>
            <w:r>
              <w:rPr>
                <w:rFonts w:ascii="Garamond" w:eastAsia="Garamond" w:hAnsi="Garamond" w:cs="Garamond"/>
                <w:color w:val="000000"/>
                <w:spacing w:val="0"/>
                <w:w w:val="100"/>
                <w:position w:val="0"/>
                <w:sz w:val="18"/>
                <w:szCs w:val="18"/>
              </w:rPr>
              <w:t>92,767,246.43</w:t>
            </w:r>
          </w:p>
        </w:tc>
        <w:tc>
          <w:tcPr>
            <w:tcBorders>
              <w:top w:val="single" w:sz="4"/>
            </w:tcBorders>
            <w:shd w:val="clear" w:color="auto" w:fill="FFFFFF"/>
            <w:vAlign w:val="center"/>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71,254,039.73</w:t>
            </w:r>
          </w:p>
        </w:tc>
      </w:tr>
      <w:tr>
        <w:trPr>
          <w:trHeight w:val="350" w:hRule="exact"/>
        </w:trPr>
        <w:tc>
          <w:tcPr>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减：长期投资减值准备</w:t>
            </w:r>
          </w:p>
        </w:tc>
        <w:tc>
          <w:tcPr>
            <w:tcBorders>
              <w:top w:val="single" w:sz="4"/>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50,615,433.79</w:t>
            </w:r>
          </w:p>
        </w:tc>
        <w:tc>
          <w:tcPr>
            <w:tcBorders>
              <w:top w:val="single" w:sz="4"/>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220"/>
              <w:jc w:val="left"/>
              <w:rPr>
                <w:sz w:val="18"/>
                <w:szCs w:val="18"/>
              </w:rPr>
            </w:pPr>
            <w:r>
              <w:rPr>
                <w:rFonts w:ascii="Garamond" w:eastAsia="Garamond" w:hAnsi="Garamond" w:cs="Garamond"/>
                <w:color w:val="000000"/>
                <w:spacing w:val="0"/>
                <w:w w:val="100"/>
                <w:position w:val="0"/>
                <w:sz w:val="18"/>
                <w:szCs w:val="18"/>
              </w:rPr>
              <w:t>60,300,000.00</w:t>
            </w:r>
          </w:p>
        </w:tc>
        <w:tc>
          <w:tcPr>
            <w:tcBorders>
              <w:top w:val="single" w:sz="4"/>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340"/>
              <w:jc w:val="both"/>
              <w:rPr>
                <w:sz w:val="18"/>
                <w:szCs w:val="18"/>
              </w:rPr>
            </w:pPr>
            <w:r>
              <w:rPr>
                <w:rFonts w:ascii="Garamond" w:eastAsia="Garamond" w:hAnsi="Garamond" w:cs="Garamond"/>
                <w:color w:val="000000"/>
                <w:spacing w:val="0"/>
                <w:w w:val="100"/>
                <w:position w:val="0"/>
                <w:sz w:val="18"/>
                <w:szCs w:val="18"/>
              </w:rPr>
              <w:t>8,793,773.16</w:t>
            </w:r>
          </w:p>
        </w:tc>
      </w:tr>
      <w:tr>
        <w:trPr>
          <w:trHeight w:val="408" w:hRule="exact"/>
        </w:trPr>
        <w:tc>
          <w:tcPr>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长期投资净额</w:t>
            </w:r>
          </w:p>
        </w:tc>
        <w:tc>
          <w:tcPr>
            <w:tcBorders>
              <w:top w:val="single" w:sz="4"/>
              <w:bottom w:val="single" w:sz="4"/>
            </w:tcBorders>
            <w:shd w:val="clear" w:color="auto" w:fill="FFFFFF"/>
            <w:vAlign w:val="bottom"/>
          </w:tcPr>
          <w:p>
            <w:pPr>
              <w:pStyle w:val="Style11"/>
              <w:keepNext w:val="0"/>
              <w:keepLines w:val="0"/>
              <w:framePr w:w="6643" w:h="4709" w:wrap="none" w:vAnchor="text" w:hAnchor="page" w:x="1952" w:y="7825"/>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444,009,420.57</w:t>
            </w:r>
          </w:p>
        </w:tc>
        <w:tc>
          <w:tcPr>
            <w:tcBorders/>
            <w:shd w:val="clear" w:color="auto" w:fill="FFFFFF"/>
            <w:vAlign w:val="top"/>
          </w:tcPr>
          <w:p>
            <w:pPr>
              <w:framePr w:w="6643" w:h="4709" w:wrap="none" w:vAnchor="text" w:hAnchor="page" w:x="1952" w:y="7825"/>
              <w:widowControl w:val="0"/>
              <w:rPr>
                <w:sz w:val="10"/>
                <w:szCs w:val="10"/>
              </w:rPr>
            </w:pPr>
          </w:p>
        </w:tc>
        <w:tc>
          <w:tcPr>
            <w:tcBorders/>
            <w:shd w:val="clear" w:color="auto" w:fill="FFFFFF"/>
            <w:vAlign w:val="top"/>
          </w:tcPr>
          <w:p>
            <w:pPr>
              <w:framePr w:w="6643" w:h="4709" w:wrap="none" w:vAnchor="text" w:hAnchor="page" w:x="1952" w:y="7825"/>
              <w:widowControl w:val="0"/>
              <w:rPr>
                <w:sz w:val="10"/>
                <w:szCs w:val="10"/>
              </w:rPr>
            </w:pPr>
          </w:p>
        </w:tc>
      </w:tr>
    </w:tbl>
    <w:p>
      <w:pPr>
        <w:framePr w:w="6643" w:h="4709" w:wrap="none" w:vAnchor="text" w:hAnchor="page" w:x="1952" w:y="7825"/>
        <w:widowControl w:val="0"/>
        <w:spacing w:line="1" w:lineRule="exact"/>
      </w:pPr>
    </w:p>
    <w:p>
      <w:pPr>
        <w:pStyle w:val="Style89"/>
        <w:keepNext w:val="0"/>
        <w:keepLines w:val="0"/>
        <w:framePr w:w="1094" w:h="4075" w:wrap="none" w:vAnchor="text" w:hAnchor="page" w:x="9282" w:y="8473"/>
        <w:widowControl w:val="0"/>
        <w:pBdr>
          <w:bottom w:val="single" w:sz="4" w:space="0" w:color="auto"/>
        </w:pBdr>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2006.12.31</w:t>
      </w:r>
    </w:p>
    <w:p>
      <w:pPr>
        <w:pStyle w:val="Style89"/>
        <w:keepNext w:val="0"/>
        <w:keepLines w:val="0"/>
        <w:framePr w:w="1094" w:h="4075" w:wrap="none" w:vAnchor="text" w:hAnchor="page" w:x="9282" w:y="8473"/>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516,137,821.06</w:t>
      </w:r>
    </w:p>
    <w:p>
      <w:pPr>
        <w:pStyle w:val="Style89"/>
        <w:keepNext w:val="0"/>
        <w:keepLines w:val="0"/>
        <w:framePr w:w="1094" w:h="4075" w:wrap="none" w:vAnchor="text" w:hAnchor="page" w:x="9282" w:y="8473"/>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80,493,571.73</w:t>
      </w:r>
    </w:p>
    <w:p>
      <w:pPr>
        <w:pStyle w:val="Style89"/>
        <w:keepNext w:val="0"/>
        <w:keepLines w:val="0"/>
        <w:framePr w:w="1094" w:h="4075" w:wrap="none" w:vAnchor="text" w:hAnchor="page" w:x="9282" w:y="8473"/>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429,644,249.33</w:t>
      </w:r>
    </w:p>
    <w:p>
      <w:pPr>
        <w:pStyle w:val="Style89"/>
        <w:keepNext w:val="0"/>
        <w:keepLines w:val="0"/>
        <w:framePr w:w="1094" w:h="4075" w:wrap="none" w:vAnchor="text" w:hAnchor="page" w:x="9282" w:y="8473"/>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6,000,000.00</w:t>
      </w:r>
    </w:p>
    <w:p>
      <w:pPr>
        <w:pStyle w:val="Style89"/>
        <w:keepNext w:val="0"/>
        <w:keepLines w:val="0"/>
        <w:framePr w:w="1094" w:h="4075" w:wrap="none" w:vAnchor="text" w:hAnchor="page" w:x="9282" w:y="8473"/>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240.00</w:t>
      </w:r>
    </w:p>
    <w:p>
      <w:pPr>
        <w:pStyle w:val="Style89"/>
        <w:keepNext w:val="0"/>
        <w:keepLines w:val="0"/>
        <w:framePr w:w="1094" w:h="4075" w:wrap="none" w:vAnchor="text" w:hAnchor="page" w:x="9282" w:y="8473"/>
        <w:widowControl w:val="0"/>
        <w:pBdr>
          <w:bottom w:val="single" w:sz="4" w:space="0" w:color="auto"/>
        </w:pBdr>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240.00</w:t>
      </w:r>
    </w:p>
    <w:p>
      <w:pPr>
        <w:pStyle w:val="Style89"/>
        <w:keepNext w:val="0"/>
        <w:keepLines w:val="0"/>
        <w:framePr w:w="1094" w:h="4075" w:wrap="none" w:vAnchor="text" w:hAnchor="page" w:x="9282" w:y="8473"/>
        <w:widowControl w:val="0"/>
        <w:pBdr>
          <w:bottom w:val="single" w:sz="4" w:space="0" w:color="auto"/>
        </w:pBdr>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516,138,061.06</w:t>
      </w:r>
    </w:p>
    <w:p>
      <w:pPr>
        <w:pStyle w:val="Style89"/>
        <w:keepNext w:val="0"/>
        <w:keepLines w:val="0"/>
        <w:framePr w:w="1094" w:h="4075" w:wrap="none" w:vAnchor="text" w:hAnchor="page" w:x="9282" w:y="8473"/>
        <w:widowControl w:val="0"/>
        <w:pBdr>
          <w:bottom w:val="single" w:sz="4" w:space="0" w:color="auto"/>
        </w:pBdr>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102,121,660.63</w:t>
      </w:r>
    </w:p>
    <w:p>
      <w:pPr>
        <w:pStyle w:val="Style89"/>
        <w:keepNext w:val="0"/>
        <w:keepLines w:val="0"/>
        <w:framePr w:w="1094" w:h="4075" w:wrap="none" w:vAnchor="text" w:hAnchor="page" w:x="9282" w:y="8473"/>
        <w:widowControl w:val="0"/>
        <w:pBdr>
          <w:bottom w:val="single" w:sz="4" w:space="0" w:color="auto"/>
        </w:pBdr>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414,016,400.43</w:t>
      </w:r>
    </w:p>
    <w:p>
      <w:pPr>
        <w:pStyle w:val="Style69"/>
        <w:keepNext w:val="0"/>
        <w:keepLines w:val="0"/>
        <w:framePr w:w="1411" w:h="269" w:wrap="none" w:vAnchor="text" w:hAnchor="page" w:x="2682" w:y="12889"/>
        <w:widowControl w:val="0"/>
        <w:shd w:val="clear" w:color="auto" w:fill="auto"/>
        <w:tabs>
          <w:tab w:pos="562" w:val="left"/>
        </w:tabs>
        <w:bidi w:val="0"/>
        <w:spacing w:before="0" w:after="0" w:line="240" w:lineRule="auto"/>
        <w:ind w:left="0" w:right="0" w:firstLine="0"/>
        <w:jc w:val="left"/>
        <w:rPr>
          <w:sz w:val="19"/>
          <w:szCs w:val="19"/>
        </w:rPr>
      </w:pPr>
      <w:r>
        <w:rPr>
          <w:b/>
          <w:bCs/>
          <w:color w:val="000000"/>
          <w:spacing w:val="0"/>
          <w:w w:val="100"/>
          <w:position w:val="0"/>
          <w:sz w:val="16"/>
          <w:szCs w:val="16"/>
        </w:rPr>
        <w:t>（</w:t>
      </w:r>
      <w:r>
        <w:rPr>
          <w:rFonts w:ascii="Garamond" w:eastAsia="Garamond" w:hAnsi="Garamond" w:cs="Garamond"/>
          <w:b/>
          <w:bCs/>
          <w:color w:val="000000"/>
          <w:spacing w:val="0"/>
          <w:w w:val="100"/>
          <w:position w:val="0"/>
          <w:sz w:val="18"/>
          <w:szCs w:val="18"/>
        </w:rPr>
        <w:t>1</w:t>
      </w:r>
      <w:r>
        <w:rPr>
          <w:b/>
          <w:bCs/>
          <w:color w:val="000000"/>
          <w:spacing w:val="0"/>
          <w:w w:val="100"/>
          <w:position w:val="0"/>
          <w:sz w:val="19"/>
          <w:szCs w:val="19"/>
        </w:rPr>
        <w:t>）</w:t>
        <w:tab/>
        <w:t>股票投资</w:t>
      </w:r>
    </w:p>
    <w:p>
      <w:pPr>
        <w:pStyle w:val="Style69"/>
        <w:keepNext w:val="0"/>
        <w:keepLines w:val="0"/>
        <w:framePr w:w="1301" w:h="235" w:wrap="none" w:vAnchor="text" w:hAnchor="page" w:x="2044" w:y="13532"/>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被投资单位名称</w:t>
      </w:r>
    </w:p>
    <w:p>
      <w:pPr>
        <w:pStyle w:val="Style69"/>
        <w:keepNext w:val="0"/>
        <w:keepLines w:val="0"/>
        <w:framePr w:w="403" w:h="490" w:wrap="none" w:vAnchor="text" w:hAnchor="page" w:x="4693" w:y="13355"/>
        <w:widowControl w:val="0"/>
        <w:pBdr>
          <w:bottom w:val="single" w:sz="4" w:space="0" w:color="auto"/>
        </w:pBdr>
        <w:shd w:val="clear" w:color="auto" w:fill="auto"/>
        <w:bidi w:val="0"/>
        <w:spacing w:before="0" w:after="0" w:line="235" w:lineRule="exact"/>
        <w:ind w:left="0" w:right="0" w:firstLine="0"/>
        <w:jc w:val="left"/>
      </w:pPr>
      <w:r>
        <w:rPr>
          <w:color w:val="000000"/>
          <w:spacing w:val="0"/>
          <w:w w:val="100"/>
          <w:position w:val="0"/>
        </w:rPr>
        <w:t>股份 类别</w:t>
      </w:r>
    </w:p>
    <w:p>
      <w:pPr>
        <w:pStyle w:val="Style69"/>
        <w:keepNext w:val="0"/>
        <w:keepLines w:val="0"/>
        <w:framePr w:w="758" w:h="235" w:wrap="none" w:vAnchor="text" w:hAnchor="page" w:x="5658" w:y="13489"/>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股票数量</w:t>
      </w:r>
    </w:p>
    <w:p>
      <w:pPr>
        <w:pStyle w:val="Style69"/>
        <w:keepNext w:val="0"/>
        <w:keepLines w:val="0"/>
        <w:framePr w:w="758" w:h="475" w:wrap="none" w:vAnchor="text" w:hAnchor="page" w:x="6920" w:y="13369"/>
        <w:widowControl w:val="0"/>
        <w:shd w:val="clear" w:color="auto" w:fill="auto"/>
        <w:bidi w:val="0"/>
        <w:spacing w:before="0" w:after="0" w:line="240" w:lineRule="auto"/>
        <w:ind w:left="0" w:right="0" w:firstLine="0"/>
        <w:jc w:val="left"/>
      </w:pPr>
      <w:r>
        <w:rPr>
          <w:color w:val="000000"/>
          <w:spacing w:val="0"/>
          <w:w w:val="100"/>
          <w:position w:val="0"/>
        </w:rPr>
        <w:t>初</w:t>
      </w:r>
    </w:p>
    <w:p>
      <w:pPr>
        <w:pStyle w:val="Style69"/>
        <w:keepNext w:val="0"/>
        <w:keepLines w:val="0"/>
        <w:framePr w:w="758" w:h="475" w:wrap="none" w:vAnchor="text" w:hAnchor="page" w:x="6920" w:y="13369"/>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投资成本</w:t>
      </w:r>
    </w:p>
    <w:p>
      <w:pPr>
        <w:pStyle w:val="Style69"/>
        <w:keepNext w:val="0"/>
        <w:keepLines w:val="0"/>
        <w:framePr w:w="763" w:h="230" w:wrap="none" w:vAnchor="text" w:hAnchor="page" w:x="8269" w:y="13484"/>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期末余额</w:t>
      </w:r>
    </w:p>
    <w:p>
      <w:pPr>
        <w:pStyle w:val="Style69"/>
        <w:keepNext w:val="0"/>
        <w:keepLines w:val="0"/>
        <w:framePr w:w="763" w:h="235" w:wrap="none" w:vAnchor="text" w:hAnchor="page" w:x="9556" w:y="13489"/>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减值准备</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Restart w:val="continuous"/>
          </w:footnotePr>
          <w:type w:val="continuous"/>
          <w:pgSz w:w="11900" w:h="16840"/>
          <w:pgMar w:top="1406" w:right="1462" w:bottom="1003" w:left="1951"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2126"/>
        <w:gridCol w:w="1262"/>
        <w:gridCol w:w="1210"/>
        <w:gridCol w:w="1450"/>
        <w:gridCol w:w="1133"/>
      </w:tblGrid>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广东发展银行</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法人股</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500</w:t>
            </w:r>
            <w:r>
              <w:rPr>
                <w:color w:val="000000"/>
                <w:spacing w:val="0"/>
                <w:w w:val="100"/>
                <w:position w:val="0"/>
                <w:sz w:val="18"/>
                <w:szCs w:val="18"/>
              </w:rPr>
              <w:t>万</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6,000,000.00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Garamond" w:eastAsia="Garamond" w:hAnsi="Garamond" w:cs="Garamond"/>
                <w:color w:val="000000"/>
                <w:spacing w:val="0"/>
                <w:w w:val="100"/>
                <w:position w:val="0"/>
                <w:sz w:val="18"/>
                <w:szCs w:val="18"/>
              </w:rPr>
              <w:t>6,000,000.00</w:t>
            </w:r>
          </w:p>
        </w:tc>
      </w:tr>
      <w:tr>
        <w:trPr>
          <w:trHeight w:val="33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黑龙江龙涤股份有限公司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 xml:space="preserve">* </w:t>
            </w:r>
            <w:r>
              <w:rPr>
                <w:color w:val="000000"/>
                <w:spacing w:val="0"/>
                <w:w w:val="100"/>
                <w:position w:val="0"/>
                <w:sz w:val="18"/>
                <w:szCs w:val="18"/>
              </w:rPr>
              <w:t>法人股</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 xml:space="preserve">399.98 </w:t>
            </w:r>
            <w:r>
              <w:rPr>
                <w:color w:val="000000"/>
                <w:spacing w:val="0"/>
                <w:w w:val="100"/>
                <w:position w:val="0"/>
                <w:sz w:val="18"/>
                <w:szCs w:val="18"/>
              </w:rPr>
              <w:t>万</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10,989,500.00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470" w:hRule="exact"/>
        </w:trPr>
        <w:tc>
          <w:tcPr>
            <w:tcBorders/>
            <w:shd w:val="clear" w:color="auto" w:fill="FFFFFF"/>
            <w:vAlign w:val="center"/>
          </w:tcPr>
          <w:p>
            <w:pPr>
              <w:pStyle w:val="Style11"/>
              <w:keepNext w:val="0"/>
              <w:keepLines w:val="0"/>
              <w:widowControl w:val="0"/>
              <w:shd w:val="clear" w:color="auto" w:fill="auto"/>
              <w:tabs>
                <w:tab w:pos="715" w:val="left"/>
              </w:tabs>
              <w:bidi w:val="0"/>
              <w:spacing w:before="0" w:after="0" w:line="240" w:lineRule="auto"/>
              <w:ind w:left="0" w:right="0" w:firstLine="0"/>
              <w:jc w:val="left"/>
              <w:rPr>
                <w:sz w:val="18"/>
                <w:szCs w:val="18"/>
              </w:rPr>
            </w:pPr>
            <w:r>
              <w:rPr>
                <w:color w:val="000000"/>
                <w:spacing w:val="0"/>
                <w:w w:val="100"/>
                <w:position w:val="0"/>
                <w:sz w:val="18"/>
                <w:szCs w:val="18"/>
              </w:rPr>
              <w:t>合</w:t>
              <w:tab/>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16,989,500.00</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Garamond" w:eastAsia="Garamond" w:hAnsi="Garamond" w:cs="Garamond"/>
                <w:color w:val="000000"/>
                <w:spacing w:val="0"/>
                <w:w w:val="100"/>
                <w:position w:val="0"/>
                <w:sz w:val="18"/>
                <w:szCs w:val="18"/>
              </w:rPr>
              <w:t>6,000,000.00</w:t>
            </w:r>
          </w:p>
        </w:tc>
      </w:tr>
    </w:tbl>
    <w:p>
      <w:pPr>
        <w:widowControl w:val="0"/>
        <w:spacing w:after="79" w:line="1" w:lineRule="exact"/>
      </w:pPr>
    </w:p>
    <w:p>
      <w:pPr>
        <w:pStyle w:val="Style69"/>
        <w:keepNext w:val="0"/>
        <w:keepLines w:val="0"/>
        <w:widowControl w:val="0"/>
        <w:shd w:val="clear" w:color="auto" w:fill="auto"/>
        <w:bidi w:val="0"/>
        <w:spacing w:before="0" w:after="1440" w:line="317" w:lineRule="exact"/>
        <w:ind w:left="1120" w:right="0" w:firstLine="0"/>
        <w:jc w:val="left"/>
      </w:pPr>
      <w:r>
        <w:rPr>
          <w:rFonts w:ascii="Garamond" w:eastAsia="Garamond" w:hAnsi="Garamond" w:cs="Garamond"/>
          <w:color w:val="000000"/>
          <w:spacing w:val="0"/>
          <w:w w:val="100"/>
          <w:position w:val="0"/>
          <w:sz w:val="18"/>
          <w:szCs w:val="18"/>
        </w:rPr>
        <w:t>*</w:t>
      </w:r>
      <w:r>
        <w:rPr>
          <w:color w:val="000000"/>
          <w:spacing w:val="0"/>
          <w:w w:val="100"/>
          <w:position w:val="0"/>
        </w:rPr>
        <w:t>该法人股系民润公司投资，由于民润公司未被纳入合并范围，所持黑龙江龙涤股份有 限公司股票投资相应转出。</w:t>
      </w:r>
    </w:p>
    <w:p>
      <w:pPr>
        <w:pStyle w:val="Style69"/>
        <w:keepNext w:val="0"/>
        <w:keepLines w:val="0"/>
        <w:widowControl w:val="0"/>
        <w:shd w:val="clear" w:color="auto" w:fill="auto"/>
        <w:tabs>
          <w:tab w:pos="942" w:val="left"/>
        </w:tabs>
        <w:bidi w:val="0"/>
        <w:spacing w:before="0" w:after="200" w:line="240" w:lineRule="auto"/>
        <w:ind w:left="0" w:right="0" w:firstLine="380"/>
        <w:jc w:val="left"/>
        <w:rPr>
          <w:sz w:val="19"/>
          <w:szCs w:val="19"/>
        </w:rPr>
      </w:pPr>
      <w:bookmarkStart w:id="525" w:name="bookmark525"/>
      <w:r>
        <w:rPr>
          <w:b/>
          <w:bCs/>
          <w:color w:val="000000"/>
          <w:spacing w:val="0"/>
          <w:w w:val="100"/>
          <w:position w:val="0"/>
          <w:sz w:val="16"/>
          <w:szCs w:val="16"/>
        </w:rPr>
        <w:t>（</w:t>
      </w:r>
      <w:bookmarkEnd w:id="525"/>
      <w:r>
        <w:rPr>
          <w:rFonts w:ascii="Garamond" w:eastAsia="Garamond" w:hAnsi="Garamond" w:cs="Garamond"/>
          <w:b/>
          <w:bCs/>
          <w:color w:val="000000"/>
          <w:spacing w:val="0"/>
          <w:w w:val="100"/>
          <w:position w:val="0"/>
          <w:sz w:val="18"/>
          <w:szCs w:val="18"/>
        </w:rPr>
        <w:t>2</w:t>
      </w:r>
      <w:r>
        <w:rPr>
          <w:b/>
          <w:bCs/>
          <w:color w:val="000000"/>
          <w:spacing w:val="0"/>
          <w:w w:val="100"/>
          <w:position w:val="0"/>
          <w:sz w:val="19"/>
          <w:szCs w:val="19"/>
        </w:rPr>
        <w:t>）</w:t>
        <w:tab/>
        <w:t>其他股权投资</w:t>
      </w:r>
    </w:p>
    <w:tbl>
      <w:tblPr>
        <w:tblOverlap w:val="never"/>
        <w:jc w:val="center"/>
        <w:tblLayout w:type="fixed"/>
      </w:tblPr>
      <w:tblGrid>
        <w:gridCol w:w="2352"/>
        <w:gridCol w:w="283"/>
        <w:gridCol w:w="1243"/>
        <w:gridCol w:w="1051"/>
        <w:gridCol w:w="1056"/>
        <w:gridCol w:w="1334"/>
        <w:gridCol w:w="566"/>
        <w:gridCol w:w="1018"/>
        <w:gridCol w:w="533"/>
      </w:tblGrid>
      <w:tr>
        <w:trPr>
          <w:trHeight w:val="230" w:hRule="exact"/>
        </w:trPr>
        <w:tc>
          <w:tcPr>
            <w:gridSpan w:val="2"/>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被投资单位名称</w:t>
            </w:r>
          </w:p>
        </w:tc>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原始投资额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权</w:t>
            </w:r>
          </w:p>
        </w:tc>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益 变 动</w:t>
            </w:r>
          </w:p>
        </w:tc>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期末余额</w:t>
            </w:r>
          </w:p>
        </w:tc>
        <w:tc>
          <w:tcPr>
            <w:vMerge w:val="restart"/>
            <w:tcBorders/>
            <w:shd w:val="clear" w:color="auto" w:fill="FFFFFF"/>
            <w:vAlign w:val="center"/>
          </w:tcPr>
          <w:p>
            <w:pPr>
              <w:pStyle w:val="Style11"/>
              <w:keepNext w:val="0"/>
              <w:keepLines w:val="0"/>
              <w:widowControl w:val="0"/>
              <w:shd w:val="clear" w:color="auto" w:fill="auto"/>
              <w:bidi w:val="0"/>
              <w:spacing w:before="0" w:after="0" w:line="245" w:lineRule="exact"/>
              <w:ind w:left="0" w:right="0" w:firstLine="0"/>
              <w:jc w:val="center"/>
              <w:rPr>
                <w:sz w:val="13"/>
                <w:szCs w:val="13"/>
              </w:rPr>
            </w:pPr>
            <w:r>
              <w:rPr>
                <w:color w:val="000000"/>
                <w:spacing w:val="0"/>
                <w:w w:val="100"/>
                <w:position w:val="0"/>
                <w:sz w:val="15"/>
                <w:szCs w:val="15"/>
              </w:rPr>
              <w:t>投资 比例</w:t>
            </w:r>
            <w:r>
              <w:rPr>
                <w:color w:val="000000"/>
                <w:spacing w:val="0"/>
                <w:w w:val="100"/>
                <w:position w:val="0"/>
                <w:sz w:val="13"/>
                <w:szCs w:val="13"/>
              </w:rPr>
              <w:t>％</w:t>
            </w:r>
          </w:p>
        </w:tc>
      </w:tr>
      <w:tr>
        <w:trPr>
          <w:trHeight w:val="504" w:hRule="exact"/>
        </w:trPr>
        <w:tc>
          <w:tcPr>
            <w:gridSpan w:val="2"/>
            <w:vMerge/>
            <w:tcBorders/>
            <w:shd w:val="clear" w:color="auto" w:fill="FFFFFF"/>
            <w:vAlign w:val="center"/>
          </w:tcPr>
          <w:p>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期初数</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5"/>
                <w:szCs w:val="15"/>
              </w:rPr>
              <w:t>本期增</w:t>
            </w:r>
            <w:r>
              <w:rPr>
                <w:rFonts w:ascii="Garamond" w:eastAsia="Garamond" w:hAnsi="Garamond" w:cs="Garamond"/>
                <w:color w:val="000000"/>
                <w:spacing w:val="0"/>
                <w:w w:val="100"/>
                <w:position w:val="0"/>
                <w:sz w:val="15"/>
                <w:szCs w:val="15"/>
              </w:rPr>
              <w:t>（</w:t>
            </w:r>
            <w:r>
              <w:rPr>
                <w:color w:val="000000"/>
                <w:spacing w:val="0"/>
                <w:w w:val="100"/>
                <w:position w:val="0"/>
                <w:sz w:val="15"/>
                <w:szCs w:val="15"/>
              </w:rPr>
              <w:t>减</w:t>
            </w:r>
            <w:r>
              <w:rPr>
                <w:color w:val="000000"/>
                <w:spacing w:val="0"/>
                <w:w w:val="100"/>
                <w:position w:val="0"/>
                <w:sz w:val="13"/>
                <w:szCs w:val="13"/>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本年权</w:t>
            </w:r>
          </w:p>
          <w:p>
            <w:pPr>
              <w:pStyle w:val="Style1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益增减</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累计权 益增减</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本年</w:t>
            </w:r>
          </w:p>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处置</w:t>
            </w:r>
          </w:p>
        </w:tc>
        <w:tc>
          <w:tcPr>
            <w:vMerge/>
            <w:tcBorders/>
            <w:shd w:val="clear" w:color="auto" w:fill="FFFFFF"/>
            <w:vAlign w:val="center"/>
          </w:tcPr>
          <w:p>
            <w:pPr/>
          </w:p>
        </w:tc>
        <w:tc>
          <w:tcPr>
            <w:vMerge/>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深圳市农产品肉类配送有限公司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1</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5"/>
                <w:szCs w:val="15"/>
              </w:rPr>
            </w:pPr>
            <w:r>
              <w:rPr>
                <w:rFonts w:ascii="Garamond" w:eastAsia="Garamond" w:hAnsi="Garamond" w:cs="Garamond"/>
                <w:color w:val="000000"/>
                <w:spacing w:val="0"/>
                <w:w w:val="100"/>
                <w:position w:val="0"/>
                <w:sz w:val="15"/>
                <w:szCs w:val="15"/>
              </w:rPr>
              <w:t>16,000,000.00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(11,529,461.24)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4,470,538.76</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80%</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云南鲲鹏农产品电子商务有限公司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5"/>
                <w:szCs w:val="15"/>
              </w:rPr>
            </w:pPr>
            <w:r>
              <w:rPr>
                <w:rFonts w:ascii="Garamond" w:eastAsia="Garamond" w:hAnsi="Garamond" w:cs="Garamond"/>
                <w:color w:val="000000"/>
                <w:spacing w:val="0"/>
                <w:w w:val="100"/>
                <w:position w:val="0"/>
                <w:sz w:val="15"/>
                <w:szCs w:val="15"/>
              </w:rPr>
              <w:t>22,000,000.00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(22,000,000.00)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深圳市农产品丰湖投资有限公司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8,000,000.00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8,000,000.00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80%</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深圳市黄木岗惠民街市有限公司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30,000.00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30,000.00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100%</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深圳市荔园惠民街市有限公司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30,000.00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30,000.00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100%</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深圳市前海惠民街市有限公司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30,000.00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30,000.00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100%</w:t>
            </w: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青岛远东冻品批发交易市场公司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250,000.00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(250,000.00)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深圳市联福运输实业有限公司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593,629.82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(593,629.82)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(593,629.82)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山东青林食品有限公司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897,810.59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897,810.59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100%</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深圳市合盈实业有限公司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5"/>
                <w:szCs w:val="15"/>
              </w:rPr>
            </w:pPr>
            <w:r>
              <w:rPr>
                <w:rFonts w:ascii="Garamond" w:eastAsia="Garamond" w:hAnsi="Garamond" w:cs="Garamond"/>
                <w:color w:val="000000"/>
                <w:spacing w:val="0"/>
                <w:w w:val="100"/>
                <w:position w:val="0"/>
                <w:sz w:val="15"/>
                <w:szCs w:val="15"/>
              </w:rPr>
              <w:t>20,400,000.00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20,400,000.00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51%</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深圳市深宝实业股份有限公司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115,346,339.17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(15,133,439.70)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11,538,148.36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(18,257,602.30)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81,955,297.17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29.54%</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合肥周谷堆农产品批</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发市场股份有限公司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17,728,700.00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4,123,720.87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8,704,668.04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26,433,368.04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44.68%</w:t>
            </w:r>
          </w:p>
        </w:tc>
      </w:tr>
      <w:tr>
        <w:trPr>
          <w:trHeight w:val="35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广西糖网食糖批发市场公司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4,000,000,00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8,879,100.54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5"/>
                <w:szCs w:val="15"/>
              </w:rPr>
            </w:pPr>
            <w:r>
              <w:rPr>
                <w:rFonts w:ascii="Garamond" w:eastAsia="Garamond" w:hAnsi="Garamond" w:cs="Garamond"/>
                <w:color w:val="000000"/>
                <w:spacing w:val="0"/>
                <w:w w:val="100"/>
                <w:position w:val="0"/>
                <w:sz w:val="15"/>
                <w:szCs w:val="15"/>
              </w:rPr>
              <w:t>10,660,145.41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14,660,145.41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40%</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南山农产品批发配送有限公司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both"/>
              <w:rPr>
                <w:sz w:val="15"/>
                <w:szCs w:val="15"/>
              </w:rPr>
            </w:pPr>
            <w:r>
              <w:rPr>
                <w:rFonts w:ascii="Garamond" w:eastAsia="Garamond" w:hAnsi="Garamond" w:cs="Garamond"/>
                <w:color w:val="000000"/>
                <w:spacing w:val="0"/>
                <w:w w:val="100"/>
                <w:position w:val="0"/>
                <w:sz w:val="15"/>
                <w:szCs w:val="15"/>
              </w:rPr>
              <w:t>34,286,400.00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703,277.58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rPr>
                <w:sz w:val="15"/>
                <w:szCs w:val="15"/>
              </w:rPr>
            </w:pPr>
            <w:r>
              <w:rPr>
                <w:rFonts w:ascii="Garamond" w:eastAsia="Garamond" w:hAnsi="Garamond" w:cs="Garamond"/>
                <w:color w:val="000000"/>
                <w:spacing w:val="0"/>
                <w:w w:val="100"/>
                <w:position w:val="0"/>
                <w:sz w:val="15"/>
                <w:szCs w:val="15"/>
              </w:rPr>
              <w:t>782,380.72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35,068,780.72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48%</w:t>
            </w:r>
          </w:p>
        </w:tc>
      </w:tr>
      <w:tr>
        <w:trPr>
          <w:trHeight w:val="2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深圳市民润农产品配送连锁有限公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137,476,840.00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(33,221,378.93)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(50,961,753.63)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86,515,086.37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47.76%</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寿光蔬菜批发市场孙集公司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(44,958.37)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(200,336.06)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799,663.94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40%</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北京市大红门京深海 鲜批发市场有限公司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5"/>
                <w:szCs w:val="15"/>
              </w:rPr>
            </w:pPr>
            <w:r>
              <w:rPr>
                <w:rFonts w:ascii="Garamond" w:eastAsia="Garamond" w:hAnsi="Garamond" w:cs="Garamond"/>
                <w:color w:val="000000"/>
                <w:spacing w:val="0"/>
                <w:w w:val="100"/>
                <w:position w:val="0"/>
                <w:sz w:val="15"/>
                <w:szCs w:val="15"/>
              </w:rPr>
              <w:t>18,900,000.00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5"/>
                <w:szCs w:val="15"/>
              </w:rPr>
            </w:pPr>
            <w:r>
              <w:rPr>
                <w:rFonts w:ascii="Garamond" w:eastAsia="Garamond" w:hAnsi="Garamond" w:cs="Garamond"/>
                <w:color w:val="000000"/>
                <w:spacing w:val="0"/>
                <w:w w:val="100"/>
                <w:position w:val="0"/>
                <w:sz w:val="15"/>
                <w:szCs w:val="15"/>
              </w:rPr>
              <w:t>31,938.92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5"/>
                <w:szCs w:val="15"/>
              </w:rPr>
            </w:pPr>
            <w:r>
              <w:rPr>
                <w:rFonts w:ascii="Garamond" w:eastAsia="Garamond" w:hAnsi="Garamond" w:cs="Garamond"/>
                <w:color w:val="000000"/>
                <w:spacing w:val="0"/>
                <w:w w:val="100"/>
                <w:position w:val="0"/>
                <w:sz w:val="15"/>
                <w:szCs w:val="15"/>
              </w:rPr>
              <w:t>31,938.92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18,931,938.92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42%</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深圳市海农食品公司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1,034,629.55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5"/>
                <w:szCs w:val="15"/>
              </w:rPr>
            </w:pPr>
            <w:r>
              <w:rPr>
                <w:rFonts w:ascii="Garamond" w:eastAsia="Garamond" w:hAnsi="Garamond" w:cs="Garamond"/>
                <w:color w:val="000000"/>
                <w:spacing w:val="0"/>
                <w:w w:val="100"/>
                <w:position w:val="0"/>
                <w:sz w:val="15"/>
                <w:szCs w:val="15"/>
              </w:rPr>
              <w:t>566,742.95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1,601,372.50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42%</w:t>
            </w: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深圳市龙江生猪批发市场有限公司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3,120,000.00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3,120,000.00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26%</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深圳市倜拓实业有限公司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2,275,000.00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2,275,000.00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35%</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金信信托投资股份有限公司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100,000,000.00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100,000,000.00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9.82%</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湛江中湛投资有限公司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2,000,000.00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20%</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深圳市南方农产品物流公司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3,700,000.00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3,700,000.00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37%</w:t>
            </w: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深圳市农产品板田肉联厂有限公司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2,000,000.00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10%</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常州三井油脂有限公司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both"/>
              <w:rPr>
                <w:sz w:val="15"/>
                <w:szCs w:val="15"/>
              </w:rPr>
            </w:pPr>
            <w:r>
              <w:rPr>
                <w:rFonts w:ascii="Garamond" w:eastAsia="Garamond" w:hAnsi="Garamond" w:cs="Garamond"/>
                <w:color w:val="000000"/>
                <w:spacing w:val="0"/>
                <w:w w:val="100"/>
                <w:position w:val="0"/>
                <w:sz w:val="15"/>
                <w:szCs w:val="15"/>
              </w:rPr>
              <w:t>13,500,000.00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13,500,000.00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30%</w:t>
            </w:r>
          </w:p>
        </w:tc>
      </w:tr>
    </w:tbl>
    <w:p>
      <w:pPr>
        <w:spacing w:lineRule="exact" w:line="1"/>
        <w:rPr>
          <w:sz w:val="2"/>
          <w:szCs w:val="2"/>
        </w:rPr>
      </w:pPr>
      <w:r>
        <w:br w:type="page"/>
      </w:r>
    </w:p>
    <w:p>
      <w:pPr>
        <w:widowControl w:val="0"/>
        <w:spacing w:line="1" w:lineRule="exact"/>
      </w:pPr>
      <w:r>
        <mc:AlternateContent>
          <mc:Choice Requires="wps">
            <w:drawing>
              <wp:anchor distT="259080" distB="850265" distL="0" distR="0" simplePos="0" relativeHeight="125829463" behindDoc="0" locked="0" layoutInCell="1" allowOverlap="1">
                <wp:simplePos x="0" y="0"/>
                <wp:positionH relativeFrom="page">
                  <wp:posOffset>967105</wp:posOffset>
                </wp:positionH>
                <wp:positionV relativeFrom="paragraph">
                  <wp:posOffset>259080</wp:posOffset>
                </wp:positionV>
                <wp:extent cx="1167130" cy="844550"/>
                <wp:wrapTopAndBottom/>
                <wp:docPr id="141" name="Shape 141"/>
                <a:graphic xmlns:a="http://schemas.openxmlformats.org/drawingml/2006/main">
                  <a:graphicData uri="http://schemas.microsoft.com/office/word/2010/wordprocessingShape">
                    <wps:wsp>
                      <wps:cNvSpPr txBox="1"/>
                      <wps:spPr>
                        <a:xfrm>
                          <a:ext cx="1167130" cy="844550"/>
                        </a:xfrm>
                        <a:prstGeom prst="rect"/>
                        <a:noFill/>
                      </wps:spPr>
                      <wps:txbx>
                        <w:txbxContent>
                          <w:p>
                            <w:pPr>
                              <w:pStyle w:val="Style11"/>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5"/>
                                <w:szCs w:val="15"/>
                              </w:rPr>
                              <w:t>云南云深饲料厂</w:t>
                            </w:r>
                          </w:p>
                          <w:p>
                            <w:pPr>
                              <w:pStyle w:val="Style11"/>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5"/>
                                <w:szCs w:val="15"/>
                              </w:rPr>
                              <w:t>陕西秦深畜牧发展有限公司</w:t>
                            </w:r>
                          </w:p>
                          <w:p>
                            <w:pPr>
                              <w:pStyle w:val="Style11"/>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5"/>
                                <w:szCs w:val="15"/>
                              </w:rPr>
                              <w:t>深圳市南头肉联厂</w:t>
                            </w:r>
                          </w:p>
                          <w:p>
                            <w:pPr>
                              <w:pStyle w:val="Style11"/>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5"/>
                                <w:szCs w:val="15"/>
                              </w:rPr>
                              <w:t>深圳萌芽豆制品有限公司</w:t>
                            </w:r>
                          </w:p>
                        </w:txbxContent>
                      </wps:txbx>
                      <wps:bodyPr lIns="0" tIns="0" rIns="0" bIns="0">
                        <a:noAutoFit/>
                      </wps:bodyPr>
                    </wps:wsp>
                  </a:graphicData>
                </a:graphic>
              </wp:anchor>
            </w:drawing>
          </mc:Choice>
          <mc:Fallback>
            <w:pict>
              <v:shape id="_x0000_s1167" type="#_x0000_t202" style="position:absolute;margin-left:76.150000000000006pt;margin-top:20.400000000000002pt;width:91.900000000000006pt;height:66.5pt;z-index:-125829290;mso-wrap-distance-left:0;mso-wrap-distance-top:20.400000000000002pt;mso-wrap-distance-right:0;mso-wrap-distance-bottom:66.950000000000003pt;mso-position-horizontal-relative:page" filled="f" stroked="f">
                <v:textbox inset="0,0,0,0">
                  <w:txbxContent>
                    <w:p>
                      <w:pPr>
                        <w:pStyle w:val="Style11"/>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5"/>
                          <w:szCs w:val="15"/>
                        </w:rPr>
                        <w:t>云南云深饲料厂</w:t>
                      </w:r>
                    </w:p>
                    <w:p>
                      <w:pPr>
                        <w:pStyle w:val="Style11"/>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5"/>
                          <w:szCs w:val="15"/>
                        </w:rPr>
                        <w:t>陕西秦深畜牧发展有限公司</w:t>
                      </w:r>
                    </w:p>
                    <w:p>
                      <w:pPr>
                        <w:pStyle w:val="Style11"/>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5"/>
                          <w:szCs w:val="15"/>
                        </w:rPr>
                        <w:t>深圳市南头肉联厂</w:t>
                      </w:r>
                    </w:p>
                    <w:p>
                      <w:pPr>
                        <w:pStyle w:val="Style11"/>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5"/>
                          <w:szCs w:val="15"/>
                        </w:rPr>
                        <w:t>深圳萌芽豆制品有限公司</w:t>
                      </w:r>
                    </w:p>
                  </w:txbxContent>
                </v:textbox>
                <w10:wrap type="topAndBottom" anchorx="page"/>
              </v:shape>
            </w:pict>
          </mc:Fallback>
        </mc:AlternateContent>
      </w:r>
      <w:r>
        <mc:AlternateContent>
          <mc:Choice Requires="wps">
            <w:drawing>
              <wp:anchor distT="259080" distB="838200" distL="0" distR="0" simplePos="0" relativeHeight="125829465" behindDoc="0" locked="0" layoutInCell="1" allowOverlap="1">
                <wp:simplePos x="0" y="0"/>
                <wp:positionH relativeFrom="page">
                  <wp:posOffset>2457450</wp:posOffset>
                </wp:positionH>
                <wp:positionV relativeFrom="paragraph">
                  <wp:posOffset>259080</wp:posOffset>
                </wp:positionV>
                <wp:extent cx="783590" cy="856615"/>
                <wp:wrapTopAndBottom/>
                <wp:docPr id="143" name="Shape 143"/>
                <a:graphic xmlns:a="http://schemas.openxmlformats.org/drawingml/2006/main">
                  <a:graphicData uri="http://schemas.microsoft.com/office/word/2010/wordprocessingShape">
                    <wps:wsp>
                      <wps:cNvSpPr txBox="1"/>
                      <wps:spPr>
                        <a:xfrm>
                          <a:ext cx="783590" cy="856615"/>
                        </a:xfrm>
                        <a:prstGeom prst="rect"/>
                        <a:noFill/>
                      </wps:spPr>
                      <wps:txbx>
                        <w:txbxContent>
                          <w:p>
                            <w:pPr>
                              <w:pStyle w:val="Style11"/>
                              <w:keepNext w:val="0"/>
                              <w:keepLines w:val="0"/>
                              <w:widowControl w:val="0"/>
                              <w:shd w:val="clear" w:color="auto" w:fill="auto"/>
                              <w:bidi w:val="0"/>
                              <w:spacing w:before="0" w:after="200" w:line="240" w:lineRule="auto"/>
                              <w:ind w:left="0" w:right="0" w:firstLine="0"/>
                              <w:jc w:val="right"/>
                              <w:rPr>
                                <w:sz w:val="15"/>
                                <w:szCs w:val="15"/>
                              </w:rPr>
                            </w:pPr>
                            <w:r>
                              <w:rPr>
                                <w:rFonts w:ascii="Garamond" w:eastAsia="Garamond" w:hAnsi="Garamond" w:cs="Garamond"/>
                                <w:color w:val="000000"/>
                                <w:spacing w:val="0"/>
                                <w:w w:val="100"/>
                                <w:position w:val="0"/>
                                <w:sz w:val="15"/>
                                <w:szCs w:val="15"/>
                              </w:rPr>
                              <w:t>720,000.00</w:t>
                            </w:r>
                          </w:p>
                          <w:p>
                            <w:pPr>
                              <w:pStyle w:val="Style11"/>
                              <w:keepNext w:val="0"/>
                              <w:keepLines w:val="0"/>
                              <w:widowControl w:val="0"/>
                              <w:shd w:val="clear" w:color="auto" w:fill="auto"/>
                              <w:tabs>
                                <w:tab w:pos="456" w:val="left"/>
                              </w:tabs>
                              <w:bidi w:val="0"/>
                              <w:spacing w:before="0" w:after="20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5</w:t>
                              <w:tab/>
                              <w:t>3,146,284.71</w:t>
                            </w:r>
                          </w:p>
                          <w:p>
                            <w:pPr>
                              <w:pStyle w:val="Style11"/>
                              <w:keepNext w:val="0"/>
                              <w:keepLines w:val="0"/>
                              <w:widowControl w:val="0"/>
                              <w:shd w:val="clear" w:color="auto" w:fill="auto"/>
                              <w:tabs>
                                <w:tab w:pos="374" w:val="left"/>
                              </w:tabs>
                              <w:bidi w:val="0"/>
                              <w:spacing w:before="0" w:after="20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5</w:t>
                              <w:tab/>
                              <w:t>15,682,783.71</w:t>
                            </w:r>
                          </w:p>
                          <w:p>
                            <w:pPr>
                              <w:pStyle w:val="Style11"/>
                              <w:keepNext w:val="0"/>
                              <w:keepLines w:val="0"/>
                              <w:widowControl w:val="0"/>
                              <w:shd w:val="clear" w:color="auto" w:fill="auto"/>
                              <w:bidi w:val="0"/>
                              <w:spacing w:before="0" w:after="200" w:line="240" w:lineRule="auto"/>
                              <w:ind w:left="0" w:right="0" w:firstLine="0"/>
                              <w:jc w:val="right"/>
                              <w:rPr>
                                <w:sz w:val="15"/>
                                <w:szCs w:val="15"/>
                              </w:rPr>
                            </w:pPr>
                            <w:r>
                              <w:rPr>
                                <w:rFonts w:ascii="Garamond" w:eastAsia="Garamond" w:hAnsi="Garamond" w:cs="Garamond"/>
                                <w:color w:val="000000"/>
                                <w:spacing w:val="0"/>
                                <w:w w:val="100"/>
                                <w:position w:val="0"/>
                                <w:sz w:val="15"/>
                                <w:szCs w:val="15"/>
                              </w:rPr>
                              <w:t>500,000.00</w:t>
                            </w:r>
                          </w:p>
                        </w:txbxContent>
                      </wps:txbx>
                      <wps:bodyPr lIns="0" tIns="0" rIns="0" bIns="0">
                        <a:noAutoFit/>
                      </wps:bodyPr>
                    </wps:wsp>
                  </a:graphicData>
                </a:graphic>
              </wp:anchor>
            </w:drawing>
          </mc:Choice>
          <mc:Fallback>
            <w:pict>
              <v:shape id="_x0000_s1169" type="#_x0000_t202" style="position:absolute;margin-left:193.5pt;margin-top:20.400000000000002pt;width:61.700000000000003pt;height:67.450000000000003pt;z-index:-125829288;mso-wrap-distance-left:0;mso-wrap-distance-top:20.400000000000002pt;mso-wrap-distance-right:0;mso-wrap-distance-bottom:66.pt;mso-position-horizontal-relative:page" filled="f" stroked="f">
                <v:textbox inset="0,0,0,0">
                  <w:txbxContent>
                    <w:p>
                      <w:pPr>
                        <w:pStyle w:val="Style11"/>
                        <w:keepNext w:val="0"/>
                        <w:keepLines w:val="0"/>
                        <w:widowControl w:val="0"/>
                        <w:shd w:val="clear" w:color="auto" w:fill="auto"/>
                        <w:bidi w:val="0"/>
                        <w:spacing w:before="0" w:after="200" w:line="240" w:lineRule="auto"/>
                        <w:ind w:left="0" w:right="0" w:firstLine="0"/>
                        <w:jc w:val="right"/>
                        <w:rPr>
                          <w:sz w:val="15"/>
                          <w:szCs w:val="15"/>
                        </w:rPr>
                      </w:pPr>
                      <w:r>
                        <w:rPr>
                          <w:rFonts w:ascii="Garamond" w:eastAsia="Garamond" w:hAnsi="Garamond" w:cs="Garamond"/>
                          <w:color w:val="000000"/>
                          <w:spacing w:val="0"/>
                          <w:w w:val="100"/>
                          <w:position w:val="0"/>
                          <w:sz w:val="15"/>
                          <w:szCs w:val="15"/>
                        </w:rPr>
                        <w:t>720,000.00</w:t>
                      </w:r>
                    </w:p>
                    <w:p>
                      <w:pPr>
                        <w:pStyle w:val="Style11"/>
                        <w:keepNext w:val="0"/>
                        <w:keepLines w:val="0"/>
                        <w:widowControl w:val="0"/>
                        <w:shd w:val="clear" w:color="auto" w:fill="auto"/>
                        <w:tabs>
                          <w:tab w:pos="456" w:val="left"/>
                        </w:tabs>
                        <w:bidi w:val="0"/>
                        <w:spacing w:before="0" w:after="20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5</w:t>
                        <w:tab/>
                        <w:t>3,146,284.71</w:t>
                      </w:r>
                    </w:p>
                    <w:p>
                      <w:pPr>
                        <w:pStyle w:val="Style11"/>
                        <w:keepNext w:val="0"/>
                        <w:keepLines w:val="0"/>
                        <w:widowControl w:val="0"/>
                        <w:shd w:val="clear" w:color="auto" w:fill="auto"/>
                        <w:tabs>
                          <w:tab w:pos="374" w:val="left"/>
                        </w:tabs>
                        <w:bidi w:val="0"/>
                        <w:spacing w:before="0" w:after="20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5</w:t>
                        <w:tab/>
                        <w:t>15,682,783.71</w:t>
                      </w:r>
                    </w:p>
                    <w:p>
                      <w:pPr>
                        <w:pStyle w:val="Style11"/>
                        <w:keepNext w:val="0"/>
                        <w:keepLines w:val="0"/>
                        <w:widowControl w:val="0"/>
                        <w:shd w:val="clear" w:color="auto" w:fill="auto"/>
                        <w:bidi w:val="0"/>
                        <w:spacing w:before="0" w:after="200" w:line="240" w:lineRule="auto"/>
                        <w:ind w:left="0" w:right="0" w:firstLine="0"/>
                        <w:jc w:val="right"/>
                        <w:rPr>
                          <w:sz w:val="15"/>
                          <w:szCs w:val="15"/>
                        </w:rPr>
                      </w:pPr>
                      <w:r>
                        <w:rPr>
                          <w:rFonts w:ascii="Garamond" w:eastAsia="Garamond" w:hAnsi="Garamond" w:cs="Garamond"/>
                          <w:color w:val="000000"/>
                          <w:spacing w:val="0"/>
                          <w:w w:val="100"/>
                          <w:position w:val="0"/>
                          <w:sz w:val="15"/>
                          <w:szCs w:val="15"/>
                        </w:rPr>
                        <w:t>500,000.00</w:t>
                      </w:r>
                    </w:p>
                  </w:txbxContent>
                </v:textbox>
                <w10:wrap type="topAndBottom" anchorx="page"/>
              </v:shape>
            </w:pict>
          </mc:Fallback>
        </mc:AlternateContent>
      </w:r>
      <w:r>
        <mc:AlternateContent>
          <mc:Choice Requires="wps">
            <w:drawing>
              <wp:anchor distT="0" distB="847725" distL="0" distR="0" simplePos="0" relativeHeight="125829467" behindDoc="0" locked="0" layoutInCell="1" allowOverlap="1">
                <wp:simplePos x="0" y="0"/>
                <wp:positionH relativeFrom="page">
                  <wp:posOffset>4972050</wp:posOffset>
                </wp:positionH>
                <wp:positionV relativeFrom="paragraph">
                  <wp:posOffset>0</wp:posOffset>
                </wp:positionV>
                <wp:extent cx="1957070" cy="1106170"/>
                <wp:wrapTopAndBottom/>
                <wp:docPr id="145" name="Shape 145"/>
                <a:graphic xmlns:a="http://schemas.openxmlformats.org/drawingml/2006/main">
                  <a:graphicData uri="http://schemas.microsoft.com/office/word/2010/wordprocessingShape">
                    <wps:wsp>
                      <wps:cNvSpPr txBox="1"/>
                      <wps:spPr>
                        <a:xfrm>
                          <a:ext cx="1957070" cy="1106170"/>
                        </a:xfrm>
                        <a:prstGeom prst="rect"/>
                        <a:noFill/>
                      </wps:spPr>
                      <wps:txbx>
                        <w:txbxContent>
                          <w:tbl>
                            <w:tblPr>
                              <w:tblOverlap w:val="never"/>
                              <w:jc w:val="left"/>
                              <w:tblLayout w:type="fixed"/>
                            </w:tblPr>
                            <w:tblGrid>
                              <w:gridCol w:w="845"/>
                              <w:gridCol w:w="1834"/>
                              <w:gridCol w:w="403"/>
                            </w:tblGrid>
                            <w:tr>
                              <w:trPr>
                                <w:tblHeader/>
                                <w:trHeight w:val="259" w:hRule="exact"/>
                              </w:trPr>
                              <w:tc>
                                <w:tcPr>
                                  <w:gridSpan w:val="3"/>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年年度报告正文</w:t>
                                  </w:r>
                                </w:p>
                              </w:tc>
                            </w:tr>
                            <w:tr>
                              <w:trPr>
                                <w:trHeight w:val="45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(720,000.00)</w:t>
                                  </w:r>
                                </w:p>
                              </w:tc>
                              <w:tc>
                                <w:tcPr>
                                  <w:tcBorders>
                                    <w:top w:val="single" w:sz="4"/>
                                  </w:tcBorders>
                                  <w:shd w:val="clear" w:color="auto" w:fill="FFFFFF"/>
                                  <w:vAlign w:val="center"/>
                                </w:tcPr>
                                <w:p>
                                  <w:pPr>
                                    <w:pStyle w:val="Style11"/>
                                    <w:keepNext w:val="0"/>
                                    <w:keepLines w:val="0"/>
                                    <w:widowControl w:val="0"/>
                                    <w:shd w:val="clear" w:color="auto" w:fill="auto"/>
                                    <w:tabs>
                                      <w:tab w:pos="1600" w:val="left"/>
                                    </w:tabs>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w:t>
                                    <w:tab/>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(69,184.71)</w:t>
                                  </w:r>
                                </w:p>
                              </w:tc>
                              <w:tc>
                                <w:tcPr>
                                  <w:tcBorders/>
                                  <w:shd w:val="clear" w:color="auto" w:fill="FFFFFF"/>
                                  <w:vAlign w:val="center"/>
                                </w:tcPr>
                                <w:p>
                                  <w:pPr>
                                    <w:pStyle w:val="Style11"/>
                                    <w:keepNext w:val="0"/>
                                    <w:keepLines w:val="0"/>
                                    <w:widowControl w:val="0"/>
                                    <w:shd w:val="clear" w:color="auto" w:fill="auto"/>
                                    <w:tabs>
                                      <w:tab w:pos="962" w:val="left"/>
                                    </w:tabs>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w:t>
                                    <w:tab/>
                                    <w:t>3,077,100.00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35%</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899" w:val="left"/>
                                    </w:tabs>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w:t>
                                    <w:tab/>
                                    <w:t>15,682,783.71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21%</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15"/>
                                      <w:szCs w:val="15"/>
                                    </w:rPr>
                                  </w:pPr>
                                  <w:r>
                                    <w:rPr>
                                      <w:rFonts w:ascii="Garamond" w:eastAsia="Garamond" w:hAnsi="Garamond" w:cs="Garamond"/>
                                      <w:color w:val="000000"/>
                                      <w:spacing w:val="0"/>
                                      <w:w w:val="100"/>
                                      <w:position w:val="0"/>
                                      <w:sz w:val="15"/>
                                      <w:szCs w:val="15"/>
                                    </w:rPr>
                                    <w:t>--</w:t>
                                  </w:r>
                                </w:p>
                              </w:tc>
                              <w:tc>
                                <w:tcPr>
                                  <w:gridSpan w:val="2"/>
                                  <w:tcBorders/>
                                  <w:shd w:val="clear" w:color="auto" w:fill="FFFFFF"/>
                                  <w:vAlign w:val="bottom"/>
                                </w:tcPr>
                                <w:p>
                                  <w:pPr>
                                    <w:pStyle w:val="Style11"/>
                                    <w:keepNext w:val="0"/>
                                    <w:keepLines w:val="0"/>
                                    <w:widowControl w:val="0"/>
                                    <w:shd w:val="clear" w:color="auto" w:fill="auto"/>
                                    <w:tabs>
                                      <w:tab w:pos="667" w:val="left"/>
                                    </w:tabs>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tab/>
                                    <w:t xml:space="preserve">500,000.00 </w:t>
                                  </w:r>
                                  <w:r>
                                    <w:rPr>
                                      <w:rFonts w:ascii="Garamond" w:eastAsia="Garamond" w:hAnsi="Garamond" w:cs="Garamond"/>
                                      <w:color w:val="000000"/>
                                      <w:spacing w:val="0"/>
                                      <w:w w:val="100"/>
                                      <w:position w:val="0"/>
                                      <w:sz w:val="15"/>
                                      <w:szCs w:val="15"/>
                                    </w:rPr>
                                    <w:t>33.33%</w:t>
                                  </w:r>
                                </w:p>
                              </w:tc>
                            </w:tr>
                          </w:tbl>
                          <w:p>
                            <w:pPr>
                              <w:widowControl w:val="0"/>
                              <w:spacing w:line="1" w:lineRule="exact"/>
                            </w:pPr>
                          </w:p>
                        </w:txbxContent>
                      </wps:txbx>
                      <wps:bodyPr lIns="0" tIns="0" rIns="0" bIns="0">
                        <a:noAutoFit/>
                      </wps:bodyPr>
                    </wps:wsp>
                  </a:graphicData>
                </a:graphic>
              </wp:anchor>
            </w:drawing>
          </mc:Choice>
          <mc:Fallback>
            <w:pict>
              <v:shape id="_x0000_s1171" type="#_x0000_t202" style="position:absolute;margin-left:391.5pt;margin-top:0;width:154.09999999999999pt;height:87.100000000000009pt;z-index:-125829286;mso-wrap-distance-left:0;mso-wrap-distance-right:0;mso-wrap-distance-bottom:66.75pt;mso-position-horizontal-relative:page" filled="f" stroked="f">
                <v:textbox inset="0,0,0,0">
                  <w:txbxContent>
                    <w:tbl>
                      <w:tblPr>
                        <w:tblOverlap w:val="never"/>
                        <w:jc w:val="left"/>
                        <w:tblLayout w:type="fixed"/>
                      </w:tblPr>
                      <w:tblGrid>
                        <w:gridCol w:w="845"/>
                        <w:gridCol w:w="1834"/>
                        <w:gridCol w:w="403"/>
                      </w:tblGrid>
                      <w:tr>
                        <w:trPr>
                          <w:tblHeader/>
                          <w:trHeight w:val="259" w:hRule="exact"/>
                        </w:trPr>
                        <w:tc>
                          <w:tcPr>
                            <w:gridSpan w:val="3"/>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年年度报告正文</w:t>
                            </w:r>
                          </w:p>
                        </w:tc>
                      </w:tr>
                      <w:tr>
                        <w:trPr>
                          <w:trHeight w:val="45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(720,000.00)</w:t>
                            </w:r>
                          </w:p>
                        </w:tc>
                        <w:tc>
                          <w:tcPr>
                            <w:tcBorders>
                              <w:top w:val="single" w:sz="4"/>
                            </w:tcBorders>
                            <w:shd w:val="clear" w:color="auto" w:fill="FFFFFF"/>
                            <w:vAlign w:val="center"/>
                          </w:tcPr>
                          <w:p>
                            <w:pPr>
                              <w:pStyle w:val="Style11"/>
                              <w:keepNext w:val="0"/>
                              <w:keepLines w:val="0"/>
                              <w:widowControl w:val="0"/>
                              <w:shd w:val="clear" w:color="auto" w:fill="auto"/>
                              <w:tabs>
                                <w:tab w:pos="1600" w:val="left"/>
                              </w:tabs>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w:t>
                              <w:tab/>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(69,184.71)</w:t>
                            </w:r>
                          </w:p>
                        </w:tc>
                        <w:tc>
                          <w:tcPr>
                            <w:tcBorders/>
                            <w:shd w:val="clear" w:color="auto" w:fill="FFFFFF"/>
                            <w:vAlign w:val="center"/>
                          </w:tcPr>
                          <w:p>
                            <w:pPr>
                              <w:pStyle w:val="Style11"/>
                              <w:keepNext w:val="0"/>
                              <w:keepLines w:val="0"/>
                              <w:widowControl w:val="0"/>
                              <w:shd w:val="clear" w:color="auto" w:fill="auto"/>
                              <w:tabs>
                                <w:tab w:pos="962" w:val="left"/>
                              </w:tabs>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w:t>
                              <w:tab/>
                              <w:t>3,077,100.00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35%</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899" w:val="left"/>
                              </w:tabs>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w:t>
                              <w:tab/>
                              <w:t>15,682,783.71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21%</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15"/>
                                <w:szCs w:val="15"/>
                              </w:rPr>
                            </w:pPr>
                            <w:r>
                              <w:rPr>
                                <w:rFonts w:ascii="Garamond" w:eastAsia="Garamond" w:hAnsi="Garamond" w:cs="Garamond"/>
                                <w:color w:val="000000"/>
                                <w:spacing w:val="0"/>
                                <w:w w:val="100"/>
                                <w:position w:val="0"/>
                                <w:sz w:val="15"/>
                                <w:szCs w:val="15"/>
                              </w:rPr>
                              <w:t>--</w:t>
                            </w:r>
                          </w:p>
                        </w:tc>
                        <w:tc>
                          <w:tcPr>
                            <w:gridSpan w:val="2"/>
                            <w:tcBorders/>
                            <w:shd w:val="clear" w:color="auto" w:fill="FFFFFF"/>
                            <w:vAlign w:val="bottom"/>
                          </w:tcPr>
                          <w:p>
                            <w:pPr>
                              <w:pStyle w:val="Style11"/>
                              <w:keepNext w:val="0"/>
                              <w:keepLines w:val="0"/>
                              <w:widowControl w:val="0"/>
                              <w:shd w:val="clear" w:color="auto" w:fill="auto"/>
                              <w:tabs>
                                <w:tab w:pos="667" w:val="left"/>
                              </w:tabs>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tab/>
                              <w:t xml:space="preserve">500,000.00 </w:t>
                            </w:r>
                            <w:r>
                              <w:rPr>
                                <w:rFonts w:ascii="Garamond" w:eastAsia="Garamond" w:hAnsi="Garamond" w:cs="Garamond"/>
                                <w:color w:val="000000"/>
                                <w:spacing w:val="0"/>
                                <w:w w:val="100"/>
                                <w:position w:val="0"/>
                                <w:sz w:val="15"/>
                                <w:szCs w:val="15"/>
                              </w:rPr>
                              <w:t>33.33%</w:t>
                            </w:r>
                          </w:p>
                        </w:tc>
                      </w:tr>
                    </w:tbl>
                    <w:p>
                      <w:pPr>
                        <w:widowControl w:val="0"/>
                        <w:spacing w:line="1" w:lineRule="exact"/>
                      </w:pPr>
                    </w:p>
                  </w:txbxContent>
                </v:textbox>
                <w10:wrap type="topAndBottom" anchorx="page"/>
              </v:shape>
            </w:pict>
          </mc:Fallback>
        </mc:AlternateContent>
      </w:r>
    </w:p>
    <w:p>
      <w:pPr>
        <w:pStyle w:val="Style69"/>
        <w:keepNext w:val="0"/>
        <w:keepLines w:val="0"/>
        <w:widowControl w:val="0"/>
        <w:shd w:val="clear" w:color="auto" w:fill="auto"/>
        <w:bidi w:val="0"/>
        <w:spacing w:before="0" w:after="240" w:line="240" w:lineRule="auto"/>
        <w:ind w:left="0" w:right="0" w:firstLine="380"/>
        <w:jc w:val="left"/>
        <w:rPr>
          <w:sz w:val="19"/>
          <w:szCs w:val="19"/>
        </w:rPr>
      </w:pPr>
      <w:r>
        <w:rPr>
          <w:b/>
          <w:bCs/>
          <w:color w:val="000000"/>
          <w:spacing w:val="0"/>
          <w:w w:val="100"/>
          <w:position w:val="0"/>
          <w:sz w:val="16"/>
          <w:szCs w:val="16"/>
        </w:rPr>
        <w:t>（</w:t>
      </w:r>
      <w:r>
        <w:rPr>
          <w:rFonts w:ascii="Garamond" w:eastAsia="Garamond" w:hAnsi="Garamond" w:cs="Garamond"/>
          <w:b/>
          <w:bCs/>
          <w:color w:val="000000"/>
          <w:spacing w:val="0"/>
          <w:w w:val="100"/>
          <w:position w:val="0"/>
          <w:sz w:val="18"/>
          <w:szCs w:val="18"/>
        </w:rPr>
        <w:t>2</w:t>
      </w:r>
      <w:r>
        <w:rPr>
          <w:b/>
          <w:bCs/>
          <w:color w:val="000000"/>
          <w:spacing w:val="0"/>
          <w:w w:val="100"/>
          <w:position w:val="0"/>
          <w:sz w:val="19"/>
          <w:szCs w:val="19"/>
        </w:rPr>
        <w:t>）其他股权投资（续）</w:t>
      </w:r>
    </w:p>
    <w:p>
      <w:pPr>
        <w:pStyle w:val="Style34"/>
        <w:keepNext w:val="0"/>
        <w:keepLines w:val="0"/>
        <w:widowControl w:val="0"/>
        <w:shd w:val="clear" w:color="auto" w:fill="auto"/>
        <w:tabs>
          <w:tab w:pos="5232" w:val="left"/>
        </w:tabs>
        <w:bidi w:val="0"/>
        <w:spacing w:before="0" w:after="0" w:line="240" w:lineRule="auto"/>
        <w:ind w:left="2568" w:right="0" w:firstLine="0"/>
        <w:jc w:val="left"/>
        <w:rPr>
          <w:sz w:val="15"/>
          <w:szCs w:val="15"/>
        </w:rPr>
      </w:pPr>
      <w:r>
        <w:rPr>
          <w:color w:val="000000"/>
          <w:spacing w:val="0"/>
          <w:w w:val="100"/>
          <w:position w:val="0"/>
          <w:sz w:val="15"/>
          <w:szCs w:val="15"/>
        </w:rPr>
        <w:t>原始投资额</w:t>
        <w:tab/>
        <w:t>权 益 变 动</w:t>
      </w:r>
    </w:p>
    <w:tbl>
      <w:tblPr>
        <w:tblOverlap w:val="never"/>
        <w:jc w:val="center"/>
        <w:tblLayout w:type="fixed"/>
      </w:tblPr>
      <w:tblGrid>
        <w:gridCol w:w="2309"/>
        <w:gridCol w:w="1166"/>
        <w:gridCol w:w="2160"/>
        <w:gridCol w:w="1253"/>
        <w:gridCol w:w="595"/>
        <w:gridCol w:w="1018"/>
        <w:gridCol w:w="451"/>
      </w:tblGrid>
      <w:tr>
        <w:trPr>
          <w:trHeight w:val="46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被投资单位名称</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期初数</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本期增</w:t>
            </w:r>
            <w:r>
              <w:rPr>
                <w:rFonts w:ascii="Garamond" w:eastAsia="Garamond" w:hAnsi="Garamond" w:cs="Garamond"/>
                <w:color w:val="000000"/>
                <w:spacing w:val="0"/>
                <w:w w:val="100"/>
                <w:position w:val="0"/>
                <w:sz w:val="15"/>
                <w:szCs w:val="15"/>
              </w:rPr>
              <w:t>（</w:t>
            </w:r>
            <w:r>
              <w:rPr>
                <w:color w:val="000000"/>
                <w:spacing w:val="0"/>
                <w:w w:val="100"/>
                <w:position w:val="0"/>
                <w:sz w:val="15"/>
                <w:szCs w:val="15"/>
              </w:rPr>
              <w:t>减</w:t>
            </w:r>
            <w:r>
              <w:rPr>
                <w:color w:val="000000"/>
                <w:spacing w:val="0"/>
                <w:w w:val="100"/>
                <w:position w:val="0"/>
                <w:sz w:val="13"/>
                <w:szCs w:val="13"/>
              </w:rPr>
              <w:t>）</w:t>
            </w:r>
            <w:r>
              <w:rPr>
                <w:color w:val="000000"/>
                <w:spacing w:val="0"/>
                <w:w w:val="100"/>
                <w:position w:val="0"/>
                <w:sz w:val="15"/>
                <w:szCs w:val="15"/>
              </w:rPr>
              <w:t>本年减</w:t>
            </w:r>
          </w:p>
          <w:p>
            <w:pPr>
              <w:pStyle w:val="Style11"/>
              <w:keepNext w:val="0"/>
              <w:keepLines w:val="0"/>
              <w:widowControl w:val="0"/>
              <w:shd w:val="clear" w:color="auto" w:fill="auto"/>
              <w:bidi w:val="0"/>
              <w:spacing w:before="0" w:after="0" w:line="240" w:lineRule="auto"/>
              <w:ind w:left="1300" w:right="0" w:firstLine="0"/>
              <w:jc w:val="left"/>
              <w:rPr>
                <w:sz w:val="15"/>
                <w:szCs w:val="15"/>
              </w:rPr>
            </w:pPr>
            <w:r>
              <w:rPr>
                <w:color w:val="000000"/>
                <w:spacing w:val="0"/>
                <w:w w:val="100"/>
                <w:position w:val="0"/>
                <w:sz w:val="15"/>
                <w:szCs w:val="15"/>
              </w:rPr>
              <w:t>益增减</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累计权 益增减</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本年</w:t>
            </w:r>
          </w:p>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处置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期末余额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5"/>
                <w:szCs w:val="15"/>
              </w:rPr>
              <w:t>比例</w:t>
            </w:r>
            <w:r>
              <w:rPr>
                <w:color w:val="000000"/>
                <w:spacing w:val="0"/>
                <w:w w:val="100"/>
                <w:position w:val="0"/>
                <w:sz w:val="13"/>
                <w:szCs w:val="13"/>
              </w:rPr>
              <w:t>％</w:t>
            </w:r>
          </w:p>
        </w:tc>
      </w:tr>
      <w:tr>
        <w:trPr>
          <w:trHeight w:val="422"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深圳益民西麒食品有限公司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400,000.00</w:t>
            </w:r>
          </w:p>
        </w:tc>
        <w:tc>
          <w:tcPr>
            <w:tcBorders>
              <w:top w:val="single" w:sz="4"/>
            </w:tcBorders>
            <w:shd w:val="clear" w:color="auto" w:fill="FFFFFF"/>
            <w:vAlign w:val="center"/>
          </w:tcPr>
          <w:p>
            <w:pPr>
              <w:pStyle w:val="Style11"/>
              <w:keepNext w:val="0"/>
              <w:keepLines w:val="0"/>
              <w:widowControl w:val="0"/>
              <w:shd w:val="clear" w:color="auto" w:fill="auto"/>
              <w:tabs>
                <w:tab w:pos="1877" w:val="left"/>
              </w:tabs>
              <w:bidi w:val="0"/>
              <w:spacing w:before="0" w:after="0" w:line="240" w:lineRule="auto"/>
              <w:ind w:left="0" w:right="0" w:firstLine="960"/>
              <w:jc w:val="left"/>
              <w:rPr>
                <w:sz w:val="15"/>
                <w:szCs w:val="15"/>
              </w:rPr>
            </w:pPr>
            <w:r>
              <w:rPr>
                <w:rFonts w:ascii="Garamond" w:eastAsia="Garamond" w:hAnsi="Garamond" w:cs="Garamond"/>
                <w:color w:val="000000"/>
                <w:spacing w:val="0"/>
                <w:w w:val="100"/>
                <w:position w:val="0"/>
                <w:sz w:val="15"/>
                <w:szCs w:val="15"/>
              </w:rPr>
              <w:t>--</w:t>
              <w:tab/>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400,000.00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40%</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长沙蔬菜食品质量安全检测中心</w:t>
            </w:r>
            <w:r>
              <w:rPr>
                <w:color w:val="000000"/>
                <w:spacing w:val="0"/>
                <w:w w:val="100"/>
                <w:position w:val="0"/>
                <w:sz w:val="15"/>
                <w:szCs w:val="15"/>
              </w:rPr>
              <w:footnoteReference w:id="2"/>
            </w:r>
            <w:r>
              <w:rPr>
                <w:rFonts w:ascii="Garamond" w:eastAsia="Garamond" w:hAnsi="Garamond" w:cs="Garamond"/>
                <w:color w:val="000000"/>
                <w:spacing w:val="0"/>
                <w:w w:val="100"/>
                <w:position w:val="0"/>
                <w:sz w:val="15"/>
                <w:szCs w:val="15"/>
              </w:rPr>
              <w:t>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2,008,394.00</w:t>
            </w:r>
          </w:p>
        </w:tc>
        <w:tc>
          <w:tcPr>
            <w:tcBorders/>
            <w:shd w:val="clear" w:color="auto" w:fill="FFFFFF"/>
            <w:vAlign w:val="center"/>
          </w:tcPr>
          <w:p>
            <w:pPr>
              <w:pStyle w:val="Style11"/>
              <w:keepNext w:val="0"/>
              <w:keepLines w:val="0"/>
              <w:widowControl w:val="0"/>
              <w:shd w:val="clear" w:color="auto" w:fill="auto"/>
              <w:tabs>
                <w:tab w:pos="1877" w:val="left"/>
              </w:tabs>
              <w:bidi w:val="0"/>
              <w:spacing w:before="0" w:after="0" w:line="240" w:lineRule="auto"/>
              <w:ind w:left="0" w:right="0" w:firstLine="960"/>
              <w:jc w:val="left"/>
              <w:rPr>
                <w:sz w:val="15"/>
                <w:szCs w:val="15"/>
              </w:rPr>
            </w:pPr>
            <w:r>
              <w:rPr>
                <w:rFonts w:ascii="Garamond" w:eastAsia="Garamond" w:hAnsi="Garamond" w:cs="Garamond"/>
                <w:color w:val="000000"/>
                <w:spacing w:val="0"/>
                <w:w w:val="100"/>
                <w:position w:val="0"/>
                <w:sz w:val="15"/>
                <w:szCs w:val="15"/>
              </w:rPr>
              <w:t>--</w:t>
              <w:tab/>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2,008,394.00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35%</w:t>
            </w: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大象投资管理公司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10,000,000.00</w:t>
            </w:r>
          </w:p>
        </w:tc>
        <w:tc>
          <w:tcPr>
            <w:tcBorders/>
            <w:shd w:val="clear" w:color="auto" w:fill="FFFFFF"/>
            <w:vAlign w:val="center"/>
          </w:tcPr>
          <w:p>
            <w:pPr>
              <w:pStyle w:val="Style11"/>
              <w:keepNext w:val="0"/>
              <w:keepLines w:val="0"/>
              <w:widowControl w:val="0"/>
              <w:shd w:val="clear" w:color="auto" w:fill="auto"/>
              <w:tabs>
                <w:tab w:pos="1877" w:val="left"/>
              </w:tabs>
              <w:bidi w:val="0"/>
              <w:spacing w:before="0" w:after="0" w:line="240" w:lineRule="auto"/>
              <w:ind w:left="0" w:right="0" w:firstLine="960"/>
              <w:jc w:val="left"/>
              <w:rPr>
                <w:sz w:val="15"/>
                <w:szCs w:val="15"/>
              </w:rPr>
            </w:pPr>
            <w:r>
              <w:rPr>
                <w:rFonts w:ascii="Garamond" w:eastAsia="Garamond" w:hAnsi="Garamond" w:cs="Garamond"/>
                <w:color w:val="000000"/>
                <w:spacing w:val="0"/>
                <w:w w:val="100"/>
                <w:position w:val="0"/>
                <w:sz w:val="15"/>
                <w:szCs w:val="15"/>
              </w:rPr>
              <w:t>--</w:t>
              <w:tab/>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6.67%</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三百惠</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23,850.04</w:t>
            </w:r>
          </w:p>
        </w:tc>
        <w:tc>
          <w:tcPr>
            <w:tcBorders/>
            <w:shd w:val="clear" w:color="auto" w:fill="FFFFFF"/>
            <w:vAlign w:val="center"/>
          </w:tcPr>
          <w:p>
            <w:pPr>
              <w:pStyle w:val="Style11"/>
              <w:keepNext w:val="0"/>
              <w:keepLines w:val="0"/>
              <w:widowControl w:val="0"/>
              <w:shd w:val="clear" w:color="auto" w:fill="auto"/>
              <w:tabs>
                <w:tab w:pos="1877" w:val="left"/>
              </w:tabs>
              <w:bidi w:val="0"/>
              <w:spacing w:before="0" w:after="0" w:line="240" w:lineRule="auto"/>
              <w:ind w:left="0" w:right="0" w:firstLine="960"/>
              <w:jc w:val="left"/>
              <w:rPr>
                <w:sz w:val="15"/>
                <w:szCs w:val="15"/>
              </w:rPr>
            </w:pPr>
            <w:r>
              <w:rPr>
                <w:rFonts w:ascii="Garamond" w:eastAsia="Garamond" w:hAnsi="Garamond" w:cs="Garamond"/>
                <w:color w:val="000000"/>
                <w:spacing w:val="0"/>
                <w:w w:val="100"/>
                <w:position w:val="0"/>
                <w:sz w:val="15"/>
                <w:szCs w:val="15"/>
              </w:rPr>
              <w:t>--</w:t>
              <w:tab/>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23,850.04</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胶南市农村信用社</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250,000.00</w:t>
            </w:r>
          </w:p>
        </w:tc>
        <w:tc>
          <w:tcPr>
            <w:tcBorders/>
            <w:shd w:val="clear" w:color="auto" w:fill="FFFFFF"/>
            <w:vAlign w:val="center"/>
          </w:tcPr>
          <w:p>
            <w:pPr>
              <w:pStyle w:val="Style11"/>
              <w:keepNext w:val="0"/>
              <w:keepLines w:val="0"/>
              <w:widowControl w:val="0"/>
              <w:shd w:val="clear" w:color="auto" w:fill="auto"/>
              <w:tabs>
                <w:tab w:pos="1877" w:val="left"/>
              </w:tabs>
              <w:bidi w:val="0"/>
              <w:spacing w:before="0" w:after="0" w:line="240" w:lineRule="auto"/>
              <w:ind w:left="0" w:right="0" w:firstLine="960"/>
              <w:jc w:val="left"/>
              <w:rPr>
                <w:sz w:val="15"/>
                <w:szCs w:val="15"/>
              </w:rPr>
            </w:pPr>
            <w:r>
              <w:rPr>
                <w:rFonts w:ascii="Garamond" w:eastAsia="Garamond" w:hAnsi="Garamond" w:cs="Garamond"/>
                <w:color w:val="000000"/>
                <w:spacing w:val="0"/>
                <w:w w:val="100"/>
                <w:position w:val="0"/>
                <w:sz w:val="15"/>
                <w:szCs w:val="15"/>
              </w:rPr>
              <w:t>--</w:t>
              <w:tab/>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250,000.00</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北京中商铁菜蔬有限公司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50,000.00</w:t>
            </w:r>
          </w:p>
        </w:tc>
        <w:tc>
          <w:tcPr>
            <w:tcBorders/>
            <w:shd w:val="clear" w:color="auto" w:fill="FFFFFF"/>
            <w:vAlign w:val="bottom"/>
          </w:tcPr>
          <w:p>
            <w:pPr>
              <w:pStyle w:val="Style11"/>
              <w:keepNext w:val="0"/>
              <w:keepLines w:val="0"/>
              <w:widowControl w:val="0"/>
              <w:shd w:val="clear" w:color="auto" w:fill="auto"/>
              <w:tabs>
                <w:tab w:pos="1877" w:val="left"/>
              </w:tabs>
              <w:bidi w:val="0"/>
              <w:spacing w:before="0" w:after="0" w:line="240" w:lineRule="auto"/>
              <w:ind w:left="0" w:right="0" w:firstLine="960"/>
              <w:jc w:val="left"/>
              <w:rPr>
                <w:sz w:val="15"/>
                <w:szCs w:val="15"/>
              </w:rPr>
            </w:pPr>
            <w:r>
              <w:rPr>
                <w:rFonts w:ascii="Garamond" w:eastAsia="Garamond" w:hAnsi="Garamond" w:cs="Garamond"/>
                <w:color w:val="000000"/>
                <w:spacing w:val="0"/>
                <w:w w:val="100"/>
                <w:position w:val="0"/>
                <w:sz w:val="15"/>
                <w:szCs w:val="15"/>
              </w:rPr>
              <w:t>--</w:t>
              <w:tab/>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50,000.00</w:t>
            </w: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419,220,191.77</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100,777,030.12 (8,583,780.85)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(61,586,091.72)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458,411,130.17</w:t>
            </w:r>
          </w:p>
        </w:tc>
        <w:tc>
          <w:tcPr>
            <w:tcBorders/>
            <w:shd w:val="clear" w:color="auto" w:fill="FFFFFF"/>
            <w:vAlign w:val="top"/>
          </w:tcPr>
          <w:p>
            <w:pPr>
              <w:widowControl w:val="0"/>
              <w:rPr>
                <w:sz w:val="10"/>
                <w:szCs w:val="10"/>
              </w:rPr>
            </w:pPr>
          </w:p>
        </w:tc>
      </w:tr>
      <w:tr>
        <w:trPr>
          <w:trHeight w:val="408" w:hRule="exact"/>
        </w:trPr>
        <w:tc>
          <w:tcPr>
            <w:gridSpan w:val="3"/>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本公司不实际控制该公司经营，未合并报表。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59" w:line="1" w:lineRule="exact"/>
      </w:pPr>
    </w:p>
    <w:p>
      <w:pPr>
        <w:pStyle w:val="Style69"/>
        <w:keepNext w:val="0"/>
        <w:keepLines w:val="0"/>
        <w:widowControl w:val="0"/>
        <w:shd w:val="clear" w:color="auto" w:fill="auto"/>
        <w:bidi w:val="0"/>
        <w:spacing w:before="0" w:after="160" w:line="240" w:lineRule="auto"/>
        <w:ind w:left="0" w:right="0" w:firstLine="900"/>
        <w:jc w:val="left"/>
      </w:pPr>
      <w:r>
        <w:rPr>
          <w:rFonts w:ascii="Garamond" w:eastAsia="Garamond" w:hAnsi="Garamond" w:cs="Garamond"/>
          <w:color w:val="000000"/>
          <w:spacing w:val="0"/>
          <w:w w:val="100"/>
          <w:position w:val="0"/>
          <w:sz w:val="18"/>
          <w:szCs w:val="18"/>
        </w:rPr>
        <w:t>*2</w:t>
      </w:r>
      <w:r>
        <w:rPr>
          <w:color w:val="000000"/>
          <w:spacing w:val="0"/>
          <w:w w:val="100"/>
          <w:position w:val="0"/>
        </w:rPr>
        <w:t>该等公司本报告期已全部纳入合并报表。</w:t>
      </w:r>
    </w:p>
    <w:p>
      <w:pPr>
        <w:pStyle w:val="Style69"/>
        <w:keepNext w:val="0"/>
        <w:keepLines w:val="0"/>
        <w:widowControl w:val="0"/>
        <w:shd w:val="clear" w:color="auto" w:fill="auto"/>
        <w:bidi w:val="0"/>
        <w:spacing w:before="0" w:after="160" w:line="240" w:lineRule="auto"/>
        <w:ind w:left="0" w:right="0" w:firstLine="900"/>
        <w:jc w:val="left"/>
      </w:pPr>
      <w:r>
        <w:rPr>
          <w:rFonts w:ascii="Garamond" w:eastAsia="Garamond" w:hAnsi="Garamond" w:cs="Garamond"/>
          <w:color w:val="000000"/>
          <w:spacing w:val="0"/>
          <w:w w:val="100"/>
          <w:position w:val="0"/>
          <w:sz w:val="18"/>
          <w:szCs w:val="18"/>
        </w:rPr>
        <w:t>*3</w:t>
      </w:r>
      <w:r>
        <w:rPr>
          <w:color w:val="000000"/>
          <w:spacing w:val="0"/>
          <w:w w:val="100"/>
          <w:position w:val="0"/>
        </w:rPr>
        <w:t>该等公司为本报告期新设立，尚处于筹建期或未正式经营。</w:t>
      </w:r>
    </w:p>
    <w:p>
      <w:pPr>
        <w:pStyle w:val="Style69"/>
        <w:keepNext w:val="0"/>
        <w:keepLines w:val="0"/>
        <w:widowControl w:val="0"/>
        <w:shd w:val="clear" w:color="auto" w:fill="auto"/>
        <w:bidi w:val="0"/>
        <w:spacing w:before="0" w:after="160" w:line="240" w:lineRule="auto"/>
        <w:ind w:left="0" w:right="0" w:firstLine="900"/>
        <w:jc w:val="left"/>
      </w:pPr>
      <w:r>
        <w:rPr>
          <w:rFonts w:ascii="Garamond" w:eastAsia="Garamond" w:hAnsi="Garamond" w:cs="Garamond"/>
          <w:color w:val="000000"/>
          <w:spacing w:val="0"/>
          <w:w w:val="100"/>
          <w:position w:val="0"/>
          <w:sz w:val="18"/>
          <w:szCs w:val="18"/>
        </w:rPr>
        <w:t>*4</w:t>
      </w:r>
      <w:r>
        <w:rPr>
          <w:color w:val="000000"/>
          <w:spacing w:val="0"/>
          <w:w w:val="100"/>
          <w:position w:val="0"/>
        </w:rPr>
        <w:t>该公司已停业多年，全额计提减值准备，未合并其报表。</w:t>
      </w:r>
    </w:p>
    <w:p>
      <w:pPr>
        <w:pStyle w:val="Style69"/>
        <w:keepNext w:val="0"/>
        <w:keepLines w:val="0"/>
        <w:widowControl w:val="0"/>
        <w:shd w:val="clear" w:color="auto" w:fill="auto"/>
        <w:bidi w:val="0"/>
        <w:spacing w:before="0" w:after="160" w:line="240" w:lineRule="auto"/>
        <w:ind w:left="0" w:right="0" w:firstLine="900"/>
        <w:jc w:val="left"/>
      </w:pPr>
      <w:r>
        <w:rPr>
          <w:rFonts w:ascii="Garamond" w:eastAsia="Garamond" w:hAnsi="Garamond" w:cs="Garamond"/>
          <w:color w:val="000000"/>
          <w:spacing w:val="0"/>
          <w:w w:val="100"/>
          <w:position w:val="0"/>
          <w:sz w:val="18"/>
          <w:szCs w:val="18"/>
        </w:rPr>
        <w:t>*5</w:t>
      </w:r>
      <w:r>
        <w:rPr>
          <w:color w:val="000000"/>
          <w:spacing w:val="0"/>
          <w:w w:val="100"/>
          <w:position w:val="0"/>
        </w:rPr>
        <w:t>该等公司由其他方承包经营或不具有重大影响，故采用成本法核算。</w:t>
      </w:r>
    </w:p>
    <w:p>
      <w:pPr>
        <w:pStyle w:val="Style69"/>
        <w:keepNext w:val="0"/>
        <w:keepLines w:val="0"/>
        <w:widowControl w:val="0"/>
        <w:shd w:val="clear" w:color="auto" w:fill="auto"/>
        <w:bidi w:val="0"/>
        <w:spacing w:before="0" w:after="360" w:line="240" w:lineRule="auto"/>
        <w:ind w:left="0" w:right="0" w:firstLine="900"/>
        <w:jc w:val="left"/>
        <w:rPr>
          <w:sz w:val="19"/>
          <w:szCs w:val="19"/>
        </w:rPr>
      </w:pPr>
      <w:bookmarkStart w:id="526" w:name="bookmark526"/>
      <w:r>
        <w:rPr>
          <w:b/>
          <w:bCs/>
          <w:color w:val="000000"/>
          <w:spacing w:val="0"/>
          <w:w w:val="100"/>
          <w:position w:val="0"/>
          <w:sz w:val="19"/>
          <w:szCs w:val="19"/>
        </w:rPr>
        <w:t>（</w:t>
      </w:r>
      <w:bookmarkEnd w:id="526"/>
      <w:r>
        <w:rPr>
          <w:rFonts w:ascii="Garamond" w:eastAsia="Garamond" w:hAnsi="Garamond" w:cs="Garamond"/>
          <w:b/>
          <w:bCs/>
          <w:color w:val="000000"/>
          <w:spacing w:val="0"/>
          <w:w w:val="100"/>
          <w:position w:val="0"/>
          <w:sz w:val="18"/>
          <w:szCs w:val="18"/>
        </w:rPr>
        <w:t>3</w:t>
      </w:r>
      <w:r>
        <w:rPr>
          <w:b/>
          <w:bCs/>
          <w:color w:val="000000"/>
          <w:spacing w:val="0"/>
          <w:w w:val="100"/>
          <w:position w:val="0"/>
          <w:sz w:val="19"/>
          <w:szCs w:val="19"/>
        </w:rPr>
        <w:t>）长期投资减值准备</w:t>
      </w:r>
    </w:p>
    <w:tbl>
      <w:tblPr>
        <w:tblOverlap w:val="never"/>
        <w:jc w:val="center"/>
        <w:tblLayout w:type="fixed"/>
      </w:tblPr>
      <w:tblGrid>
        <w:gridCol w:w="2688"/>
        <w:gridCol w:w="1598"/>
        <w:gridCol w:w="1397"/>
        <w:gridCol w:w="1378"/>
        <w:gridCol w:w="1339"/>
      </w:tblGrid>
      <w:tr>
        <w:trP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被投资单位名称</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期初余额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期末余额</w:t>
            </w:r>
          </w:p>
        </w:tc>
      </w:tr>
      <w:tr>
        <w:trPr>
          <w:trHeight w:val="40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寿光蔬菜批发市场胡营公司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寿光蔬菜批发市场孙集公司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Garamond" w:eastAsia="Garamond" w:hAnsi="Garamond" w:cs="Garamond"/>
                <w:color w:val="000000"/>
                <w:spacing w:val="0"/>
                <w:w w:val="100"/>
                <w:position w:val="0"/>
                <w:sz w:val="18"/>
                <w:szCs w:val="18"/>
              </w:rPr>
              <w:t>500,000.00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2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500,000.00</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云南云深饲料厂</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Garamond" w:eastAsia="Garamond" w:hAnsi="Garamond" w:cs="Garamond"/>
                <w:color w:val="000000"/>
                <w:spacing w:val="0"/>
                <w:w w:val="100"/>
                <w:position w:val="0"/>
                <w:sz w:val="18"/>
                <w:szCs w:val="18"/>
              </w:rPr>
              <w:t>293,773.16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2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Garamond" w:eastAsia="Garamond" w:hAnsi="Garamond" w:cs="Garamond"/>
                <w:color w:val="000000"/>
                <w:spacing w:val="0"/>
                <w:w w:val="100"/>
                <w:position w:val="0"/>
                <w:sz w:val="18"/>
                <w:szCs w:val="18"/>
              </w:rPr>
              <w:t>293,773.16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深圳益民西麒食品有限公司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Garamond" w:eastAsia="Garamond" w:hAnsi="Garamond" w:cs="Garamond"/>
                <w:color w:val="000000"/>
                <w:spacing w:val="0"/>
                <w:w w:val="100"/>
                <w:position w:val="0"/>
                <w:sz w:val="18"/>
                <w:szCs w:val="18"/>
              </w:rPr>
              <w:t>400,000.00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2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400,000.00</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三百惠</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Garamond" w:eastAsia="Garamond" w:hAnsi="Garamond" w:cs="Garamond"/>
                <w:color w:val="000000"/>
                <w:spacing w:val="0"/>
                <w:w w:val="100"/>
                <w:position w:val="0"/>
                <w:sz w:val="18"/>
                <w:szCs w:val="18"/>
              </w:rPr>
              <w:t>23,850.04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2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23,850.04</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山东青林食品有限公司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Garamond" w:eastAsia="Garamond" w:hAnsi="Garamond" w:cs="Garamond"/>
                <w:color w:val="000000"/>
                <w:spacing w:val="0"/>
                <w:w w:val="100"/>
                <w:position w:val="0"/>
                <w:sz w:val="18"/>
                <w:szCs w:val="18"/>
              </w:rPr>
              <w:t>897,810.59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2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897,810.59</w:t>
            </w: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长沙蔬菜食品质量安全检测中心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300,000.00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300,000.00</w:t>
            </w:r>
          </w:p>
        </w:tc>
      </w:tr>
      <w:tr>
        <w:trPr>
          <w:trHeight w:val="35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金信信托投资股份有限公司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 xml:space="preserve">1 </w:t>
            </w:r>
            <w:r>
              <w:rPr>
                <w:rFonts w:ascii="Garamond" w:eastAsia="Garamond" w:hAnsi="Garamond" w:cs="Garamond"/>
                <w:color w:val="000000"/>
                <w:spacing w:val="0"/>
                <w:w w:val="100"/>
                <w:position w:val="0"/>
                <w:sz w:val="18"/>
                <w:szCs w:val="18"/>
              </w:rPr>
              <w:t>40,000,000.00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60,000,000.00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4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100,000,000.00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黑龙江龙涤股份有限公司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 xml:space="preserve">2 </w:t>
            </w:r>
            <w:r>
              <w:rPr>
                <w:rFonts w:ascii="Garamond" w:eastAsia="Garamond" w:hAnsi="Garamond" w:cs="Garamond"/>
                <w:color w:val="000000"/>
                <w:spacing w:val="0"/>
                <w:w w:val="100"/>
                <w:position w:val="0"/>
                <w:sz w:val="18"/>
                <w:szCs w:val="18"/>
              </w:rPr>
              <w:t>8,500,000.00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2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8,500,000.00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43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Garamond" w:eastAsia="Garamond" w:hAnsi="Garamond" w:cs="Garamond"/>
                <w:color w:val="000000"/>
                <w:spacing w:val="0"/>
                <w:w w:val="100"/>
                <w:position w:val="0"/>
                <w:sz w:val="18"/>
                <w:szCs w:val="18"/>
              </w:rPr>
              <w:t>50,615,433.79</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60,300,000.00</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8,793,773.16</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Garamond" w:eastAsia="Garamond" w:hAnsi="Garamond" w:cs="Garamond"/>
                <w:color w:val="000000"/>
                <w:spacing w:val="0"/>
                <w:w w:val="100"/>
                <w:position w:val="0"/>
                <w:sz w:val="18"/>
                <w:szCs w:val="18"/>
              </w:rPr>
              <w:t>102,121,660.63</w:t>
            </w:r>
          </w:p>
        </w:tc>
      </w:tr>
    </w:tbl>
    <w:p>
      <w:pPr>
        <w:spacing w:lineRule="exact" w:line="1"/>
        <w:rPr>
          <w:sz w:val="2"/>
          <w:szCs w:val="2"/>
        </w:rPr>
      </w:pPr>
      <w:r>
        <w:br w:type="page"/>
      </w:r>
    </w:p>
    <w:p>
      <w:pPr>
        <w:pStyle w:val="Style69"/>
        <w:keepNext w:val="0"/>
        <w:keepLines w:val="0"/>
        <w:widowControl w:val="0"/>
        <w:shd w:val="clear" w:color="auto" w:fill="auto"/>
        <w:bidi w:val="0"/>
        <w:spacing w:before="0" w:after="160" w:line="240" w:lineRule="auto"/>
        <w:ind w:left="900" w:right="0" w:firstLine="0"/>
        <w:jc w:val="left"/>
      </w:pPr>
      <w:r>
        <w:rPr>
          <w:color w:val="000000"/>
          <w:spacing w:val="0"/>
          <w:w w:val="100"/>
          <w:position w:val="0"/>
        </w:rPr>
        <w:t xml:space="preserve">于金信信托违规经营和经营不善，造成较大损失，从接到通知之日起停业整顿，并由中 </w:t>
      </w:r>
      <w:r>
        <w:rPr>
          <w:color w:val="000000"/>
          <w:spacing w:val="0"/>
          <w:w w:val="100"/>
          <w:position w:val="0"/>
        </w:rPr>
        <w:t xml:space="preserve">国建银投资有限公司成立停业整顿工作组，负责停业整顿工作。由于金信信托违规经营 </w:t>
      </w:r>
      <w:r>
        <w:rPr>
          <w:color w:val="000000"/>
          <w:spacing w:val="0"/>
          <w:w w:val="100"/>
          <w:position w:val="0"/>
        </w:rPr>
        <w:t>和经营不善造成的损失较大，上年度本公司根据分析判断已计提</w:t>
      </w:r>
      <w:r>
        <w:rPr>
          <w:rFonts w:ascii="Garamond" w:eastAsia="Garamond" w:hAnsi="Garamond" w:cs="Garamond"/>
          <w:color w:val="000000"/>
          <w:spacing w:val="0"/>
          <w:w w:val="100"/>
          <w:position w:val="0"/>
          <w:sz w:val="18"/>
          <w:szCs w:val="18"/>
        </w:rPr>
        <w:t>4,000</w:t>
      </w:r>
      <w:r>
        <w:rPr>
          <w:color w:val="000000"/>
          <w:spacing w:val="0"/>
          <w:w w:val="100"/>
          <w:position w:val="0"/>
        </w:rPr>
        <w:t xml:space="preserve">万元减值准备，本 报告期内金信信托停业整顿工作仍未结束，停业整顿小组发布公告停业整顿期延长半年 </w:t>
      </w:r>
      <w:r>
        <w:rPr>
          <w:color w:val="000000"/>
          <w:spacing w:val="0"/>
          <w:w w:val="100"/>
          <w:position w:val="0"/>
        </w:rPr>
        <w:t>至</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12</w:t>
      </w:r>
      <w:r>
        <w:rPr>
          <w:color w:val="000000"/>
          <w:spacing w:val="0"/>
          <w:w w:val="100"/>
          <w:position w:val="0"/>
        </w:rPr>
        <w:t>月</w:t>
      </w:r>
      <w:r>
        <w:rPr>
          <w:rFonts w:ascii="Garamond" w:eastAsia="Garamond" w:hAnsi="Garamond" w:cs="Garamond"/>
          <w:color w:val="000000"/>
          <w:spacing w:val="0"/>
          <w:w w:val="100"/>
          <w:position w:val="0"/>
          <w:sz w:val="18"/>
          <w:szCs w:val="18"/>
        </w:rPr>
        <w:t>31</w:t>
      </w:r>
      <w:r>
        <w:rPr>
          <w:color w:val="000000"/>
          <w:spacing w:val="0"/>
          <w:w w:val="100"/>
          <w:position w:val="0"/>
        </w:rPr>
        <w:t xml:space="preserve">日，基于谨慎性考虑，本公司计提了 </w:t>
      </w:r>
      <w:r>
        <w:rPr>
          <w:rFonts w:ascii="Garamond" w:eastAsia="Garamond" w:hAnsi="Garamond" w:cs="Garamond"/>
          <w:color w:val="000000"/>
          <w:spacing w:val="0"/>
          <w:w w:val="100"/>
          <w:position w:val="0"/>
          <w:sz w:val="18"/>
          <w:szCs w:val="18"/>
        </w:rPr>
        <w:t>6,000</w:t>
      </w:r>
      <w:r>
        <w:rPr>
          <w:color w:val="000000"/>
          <w:spacing w:val="0"/>
          <w:w w:val="100"/>
          <w:position w:val="0"/>
        </w:rPr>
        <w:t>万元长期股权投资减值准 备，至此，本公司对该项长期投资已全额计提减值准备。</w:t>
      </w:r>
    </w:p>
    <w:p>
      <w:pPr>
        <w:pStyle w:val="Style69"/>
        <w:keepNext w:val="0"/>
        <w:keepLines w:val="0"/>
        <w:widowControl w:val="0"/>
        <w:shd w:val="clear" w:color="auto" w:fill="auto"/>
        <w:bidi w:val="0"/>
        <w:spacing w:before="0" w:after="160" w:line="240" w:lineRule="auto"/>
        <w:ind w:left="900" w:right="0" w:firstLine="0"/>
        <w:jc w:val="left"/>
      </w:pPr>
      <w:r>
        <w:rPr>
          <w:rFonts w:ascii="Garamond" w:eastAsia="Garamond" w:hAnsi="Garamond" w:cs="Garamond"/>
          <w:color w:val="000000"/>
          <w:spacing w:val="0"/>
          <w:w w:val="100"/>
          <w:position w:val="0"/>
          <w:sz w:val="18"/>
          <w:szCs w:val="18"/>
        </w:rPr>
        <w:t>*2</w:t>
      </w:r>
      <w:r>
        <w:rPr>
          <w:color w:val="000000"/>
          <w:spacing w:val="0"/>
          <w:w w:val="100"/>
          <w:position w:val="0"/>
        </w:rPr>
        <w:t>该公司由民润公司持有股权，由于民润公司未被纳入合并范围，其减值准备相应转出。</w:t>
      </w:r>
    </w:p>
    <w:p>
      <w:pPr>
        <w:pStyle w:val="Style69"/>
        <w:keepNext w:val="0"/>
        <w:keepLines w:val="0"/>
        <w:widowControl w:val="0"/>
        <w:shd w:val="clear" w:color="auto" w:fill="auto"/>
        <w:bidi w:val="0"/>
        <w:spacing w:before="0" w:after="300" w:line="240" w:lineRule="auto"/>
        <w:ind w:left="0" w:right="0" w:firstLine="900"/>
        <w:jc w:val="left"/>
        <w:rPr>
          <w:sz w:val="19"/>
          <w:szCs w:val="19"/>
        </w:rPr>
      </w:pPr>
      <w:bookmarkStart w:id="527" w:name="bookmark527"/>
      <w:r>
        <w:rPr>
          <w:b/>
          <w:bCs/>
          <w:color w:val="000000"/>
          <w:spacing w:val="0"/>
          <w:w w:val="100"/>
          <w:position w:val="0"/>
          <w:sz w:val="19"/>
          <w:szCs w:val="19"/>
        </w:rPr>
        <w:t>（</w:t>
      </w:r>
      <w:bookmarkEnd w:id="527"/>
      <w:r>
        <w:rPr>
          <w:rFonts w:ascii="Garamond" w:eastAsia="Garamond" w:hAnsi="Garamond" w:cs="Garamond"/>
          <w:b/>
          <w:bCs/>
          <w:color w:val="000000"/>
          <w:spacing w:val="0"/>
          <w:w w:val="100"/>
          <w:position w:val="0"/>
          <w:sz w:val="18"/>
          <w:szCs w:val="18"/>
        </w:rPr>
        <w:t>4</w:t>
      </w:r>
      <w:r>
        <w:rPr>
          <w:b/>
          <w:bCs/>
          <w:color w:val="000000"/>
          <w:spacing w:val="0"/>
          <w:w w:val="100"/>
          <w:position w:val="0"/>
          <w:sz w:val="19"/>
          <w:szCs w:val="19"/>
        </w:rPr>
        <w:t>）股权投资差额</w:t>
      </w:r>
    </w:p>
    <w:tbl>
      <w:tblPr>
        <w:tblOverlap w:val="never"/>
        <w:jc w:val="center"/>
        <w:tblLayout w:type="fixed"/>
      </w:tblPr>
      <w:tblGrid>
        <w:gridCol w:w="2534"/>
        <w:gridCol w:w="202"/>
        <w:gridCol w:w="1123"/>
        <w:gridCol w:w="922"/>
        <w:gridCol w:w="624"/>
        <w:gridCol w:w="816"/>
        <w:gridCol w:w="1123"/>
        <w:gridCol w:w="970"/>
      </w:tblGrid>
      <w:tr>
        <w:trPr>
          <w:trHeight w:val="269" w:hRule="exact"/>
        </w:trPr>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被投资单位名称</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初始金额</w:t>
            </w:r>
          </w:p>
        </w:tc>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形成原因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摊销</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摊销</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本期摊</w:t>
            </w:r>
          </w:p>
        </w:tc>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期末余额</w:t>
            </w:r>
          </w:p>
        </w:tc>
      </w:tr>
      <w:tr>
        <w:trPr>
          <w:trHeight w:val="182" w:hRule="exact"/>
        </w:trPr>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年限</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方法</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销金额</w:t>
            </w:r>
          </w:p>
        </w:tc>
        <w:tc>
          <w:tcPr>
            <w:vMerge/>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w:t>
            </w:r>
            <w:r>
              <w:rPr>
                <w:rFonts w:ascii="Garamond" w:eastAsia="Garamond" w:hAnsi="Garamond" w:cs="Garamond"/>
                <w:color w:val="000000"/>
                <w:spacing w:val="0"/>
                <w:w w:val="100"/>
                <w:position w:val="0"/>
                <w:sz w:val="15"/>
                <w:szCs w:val="15"/>
              </w:rPr>
              <w:t>（</w:t>
            </w:r>
            <w:r>
              <w:rPr>
                <w:color w:val="000000"/>
                <w:spacing w:val="0"/>
                <w:w w:val="100"/>
                <w:position w:val="0"/>
                <w:sz w:val="15"/>
                <w:szCs w:val="15"/>
              </w:rPr>
              <w:t>深圳</w:t>
            </w:r>
            <w:r>
              <w:rPr>
                <w:rFonts w:ascii="Garamond" w:eastAsia="Garamond" w:hAnsi="Garamond" w:cs="Garamond"/>
                <w:color w:val="000000"/>
                <w:spacing w:val="0"/>
                <w:w w:val="100"/>
                <w:position w:val="0"/>
                <w:sz w:val="15"/>
                <w:szCs w:val="15"/>
              </w:rPr>
              <w:t>）</w:t>
            </w:r>
            <w:r>
              <w:rPr>
                <w:color w:val="000000"/>
                <w:spacing w:val="0"/>
                <w:w w:val="100"/>
                <w:position w:val="0"/>
                <w:sz w:val="15"/>
                <w:szCs w:val="15"/>
              </w:rPr>
              <w:t>农产品中心批发市场公司</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(2,379,404.42)</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(237,940.44)</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(713,821.34)</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深圳市福田农产品批发市场有限公司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3,816,000.00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381,600.00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763,200.00</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深圳市农牧实业有限公司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7,906,373.16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626,641.56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1,326,604.62</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深圳市农产品交易大厦有限公司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27,282,456.93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2,728,245.80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10,912,982.34</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深圳市果菜贸易公司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3,123,266.05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312,326.60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1,156,469.87</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上海吉农创业投资有限公司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4,432,837.98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443,283.80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2,253,359.30</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深圳市集贸市场有限公司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8,052,491.83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830,774.80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1,950,261.73</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深圳市深宝实业股份有限公司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16,433,73 8.25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1,697,156.16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5,091,468.51</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青岛青联股份有限公司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3,487,816.66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348,781.68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2,238,015.67</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长沙马王堆农产品股份有限公司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6,117,212.48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611,721.24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4,791,816.46</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成都商业投资经营有限公司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11,727,453.34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1,172,745.32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9,381,962.69</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成都农产品中心批发市场有限责任公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941,135.00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94,113.48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752,908.02</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深圳市中农网电子商务有限公司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1,007,998.00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100,799.80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806,398.40</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深港蔬菜公司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933,650.00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93,365.00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280,095.00</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上海农产品中心批发市场有限公司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3,792,125.37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379,212.48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1,990,866.09</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佛山民润连锁商业有限公司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7,752,438.86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281,353.36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深圳市全家乐商业发展有限公司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14,906,430.55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496,881.00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珠海民润连锁商业有限公司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9,860,366.80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335,017.36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阳江民润连锁商业有限公司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2,167,429.07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78,902.48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深圳市联福运输实业有限公司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428,500.00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42,850.00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328,516.72</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青岛青联德维食品有限公司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10,100,000.00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1,010,000.00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8,080,000.00</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青联德维进出口有限公司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419,483.51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收购股权</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41,948.35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335,586.81</w:t>
            </w:r>
          </w:p>
        </w:tc>
      </w:tr>
      <w:tr>
        <w:trPr>
          <w:trHeight w:val="451" w:hRule="exact"/>
        </w:trPr>
        <w:tc>
          <w:tcPr>
            <w:tcBorders/>
            <w:shd w:val="clear" w:color="auto" w:fill="FFFFFF"/>
            <w:vAlign w:val="center"/>
          </w:tcPr>
          <w:p>
            <w:pPr>
              <w:pStyle w:val="Style11"/>
              <w:keepNext w:val="0"/>
              <w:keepLines w:val="0"/>
              <w:widowControl w:val="0"/>
              <w:shd w:val="clear" w:color="auto" w:fill="auto"/>
              <w:tabs>
                <w:tab w:pos="662" w:val="left"/>
              </w:tabs>
              <w:bidi w:val="0"/>
              <w:spacing w:before="0" w:after="0" w:line="240" w:lineRule="auto"/>
              <w:ind w:left="0" w:right="0" w:firstLine="0"/>
              <w:jc w:val="left"/>
              <w:rPr>
                <w:sz w:val="15"/>
                <w:szCs w:val="15"/>
              </w:rPr>
            </w:pPr>
            <w:r>
              <w:rPr>
                <w:color w:val="000000"/>
                <w:spacing w:val="0"/>
                <w:w w:val="100"/>
                <w:position w:val="0"/>
                <w:sz w:val="15"/>
                <w:szCs w:val="15"/>
              </w:rPr>
              <w:t>合</w:t>
              <w:tab/>
              <w:t>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142,309,799.42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11,869,779.83</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51,726,690.89</w:t>
            </w:r>
          </w:p>
        </w:tc>
      </w:tr>
    </w:tbl>
    <w:p>
      <w:pPr>
        <w:widowControl w:val="0"/>
        <w:spacing w:after="79" w:line="1" w:lineRule="exact"/>
      </w:pPr>
    </w:p>
    <w:p>
      <w:pPr>
        <w:pStyle w:val="Style69"/>
        <w:keepNext w:val="0"/>
        <w:keepLines w:val="0"/>
        <w:widowControl w:val="0"/>
        <w:shd w:val="clear" w:color="auto" w:fill="auto"/>
        <w:bidi w:val="0"/>
        <w:spacing w:before="0" w:after="80" w:line="341" w:lineRule="exact"/>
        <w:ind w:left="280" w:right="0" w:firstLine="620"/>
        <w:jc w:val="both"/>
      </w:pPr>
      <w:r>
        <w:rPr>
          <w:rFonts w:ascii="Garamond" w:eastAsia="Garamond" w:hAnsi="Garamond" w:cs="Garamond"/>
          <w:color w:val="000000"/>
          <w:spacing w:val="0"/>
          <w:w w:val="100"/>
          <w:position w:val="0"/>
          <w:sz w:val="18"/>
          <w:szCs w:val="18"/>
        </w:rPr>
        <w:t>*</w:t>
      </w:r>
      <w:r>
        <w:rPr>
          <w:color w:val="000000"/>
          <w:spacing w:val="0"/>
          <w:w w:val="100"/>
          <w:position w:val="0"/>
        </w:rPr>
        <w:t>该公司由民润公司持有股权，由于民润公司未被纳入合并范围，其股权投资差额相应 转出。</w:t>
      </w:r>
    </w:p>
    <w:p>
      <w:pPr>
        <w:pStyle w:val="Style69"/>
        <w:keepNext w:val="0"/>
        <w:keepLines w:val="0"/>
        <w:widowControl w:val="0"/>
        <w:shd w:val="clear" w:color="auto" w:fill="auto"/>
        <w:tabs>
          <w:tab w:pos="842" w:val="left"/>
        </w:tabs>
        <w:bidi w:val="0"/>
        <w:spacing w:before="0" w:after="160" w:line="341" w:lineRule="exact"/>
        <w:ind w:left="0" w:right="0" w:firstLine="280"/>
        <w:jc w:val="both"/>
        <w:rPr>
          <w:sz w:val="19"/>
          <w:szCs w:val="19"/>
        </w:rPr>
        <w:sectPr>
          <w:headerReference w:type="default" r:id="rId31"/>
          <w:footerReference w:type="default" r:id="rId32"/>
          <w:headerReference w:type="even" r:id="rId33"/>
          <w:footerReference w:type="even" r:id="rId34"/>
          <w:footnotePr>
            <w:pos w:val="pageBottom"/>
            <w:numFmt w:val="chicago"/>
            <w:numStart w:val="1"/>
            <w:numRestart w:val="continuous"/>
            <w15:footnoteColumns w:val="1"/>
          </w:footnotePr>
          <w:pgSz w:w="11900" w:h="16840"/>
          <w:pgMar w:top="1418" w:right="974" w:bottom="1200" w:left="1446" w:header="0" w:footer="3" w:gutter="0"/>
          <w:cols w:space="720"/>
          <w:noEndnote/>
          <w:rtlGutter w:val="0"/>
          <w:docGrid w:linePitch="360"/>
        </w:sectPr>
      </w:pPr>
      <w:bookmarkStart w:id="528" w:name="bookmark528"/>
      <w:r>
        <w:rPr>
          <w:rFonts w:ascii="Garamond" w:eastAsia="Garamond" w:hAnsi="Garamond" w:cs="Garamond"/>
          <w:b/>
          <w:bCs/>
          <w:color w:val="000000"/>
          <w:spacing w:val="0"/>
          <w:w w:val="100"/>
          <w:position w:val="0"/>
          <w:sz w:val="18"/>
          <w:szCs w:val="18"/>
        </w:rPr>
        <w:t>8</w:t>
      </w:r>
      <w:bookmarkEnd w:id="528"/>
      <w:r>
        <w:rPr>
          <w:b/>
          <w:bCs/>
          <w:color w:val="000000"/>
          <w:spacing w:val="0"/>
          <w:w w:val="100"/>
          <w:position w:val="0"/>
          <w:sz w:val="19"/>
          <w:szCs w:val="19"/>
        </w:rPr>
        <w:t>、</w:t>
        <w:tab/>
        <w:t>其他长期投资</w:t>
      </w:r>
    </w:p>
    <w:p>
      <w:pPr>
        <w:widowControl w:val="0"/>
        <w:spacing w:line="1" w:lineRule="exact"/>
      </w:pPr>
      <w:r>
        <mc:AlternateContent>
          <mc:Choice Requires="wps">
            <w:drawing>
              <wp:anchor distT="0" distB="43180" distL="0" distR="0" simplePos="0" relativeHeight="125829469" behindDoc="0" locked="0" layoutInCell="1" allowOverlap="1">
                <wp:simplePos x="0" y="0"/>
                <wp:positionH relativeFrom="page">
                  <wp:posOffset>1256665</wp:posOffset>
                </wp:positionH>
                <wp:positionV relativeFrom="paragraph">
                  <wp:posOffset>0</wp:posOffset>
                </wp:positionV>
                <wp:extent cx="484505" cy="143510"/>
                <wp:wrapTopAndBottom/>
                <wp:docPr id="159" name="Shape 159"/>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6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项目名称</w:t>
                            </w:r>
                          </w:p>
                        </w:txbxContent>
                      </wps:txbx>
                      <wps:bodyPr wrap="none" lIns="0" tIns="0" rIns="0" bIns="0">
                        <a:noAutoFit/>
                      </wps:bodyPr>
                    </wps:wsp>
                  </a:graphicData>
                </a:graphic>
              </wp:anchor>
            </w:drawing>
          </mc:Choice>
          <mc:Fallback>
            <w:pict>
              <v:shape id="_x0000_s1185" type="#_x0000_t202" style="position:absolute;margin-left:98.950000000000003pt;margin-top:0;width:38.149999999999999pt;height:11.300000000000001pt;z-index:-125829284;mso-wrap-distance-left:0;mso-wrap-distance-right:0;mso-wrap-distance-bottom:3.3999999999999999pt;mso-position-horizontal-relative:page" filled="f" stroked="f">
                <v:textbox inset="0,0,0,0">
                  <w:txbxContent>
                    <w:p>
                      <w:pPr>
                        <w:pStyle w:val="Style6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项目名称</w:t>
                      </w:r>
                    </w:p>
                  </w:txbxContent>
                </v:textbox>
                <w10:wrap type="topAndBottom" anchorx="page"/>
              </v:shape>
            </w:pict>
          </mc:Fallback>
        </mc:AlternateContent>
      </w:r>
      <w:r>
        <mc:AlternateContent>
          <mc:Choice Requires="wps">
            <w:drawing>
              <wp:anchor distT="3175" distB="24765" distL="0" distR="0" simplePos="0" relativeHeight="125829471" behindDoc="0" locked="0" layoutInCell="1" allowOverlap="1">
                <wp:simplePos x="0" y="0"/>
                <wp:positionH relativeFrom="page">
                  <wp:posOffset>3832225</wp:posOffset>
                </wp:positionH>
                <wp:positionV relativeFrom="paragraph">
                  <wp:posOffset>3175</wp:posOffset>
                </wp:positionV>
                <wp:extent cx="506095" cy="158750"/>
                <wp:wrapTopAndBottom/>
                <wp:docPr id="161" name="Shape 161"/>
                <a:graphic xmlns:a="http://schemas.openxmlformats.org/drawingml/2006/main">
                  <a:graphicData uri="http://schemas.microsoft.com/office/word/2010/wordprocessingShape">
                    <wps:wsp>
                      <wps:cNvSpPr txBox="1"/>
                      <wps:spPr>
                        <a:xfrm>
                          <a:ext cx="506095" cy="158750"/>
                        </a:xfrm>
                        <a:prstGeom prst="rect"/>
                        <a:noFill/>
                      </wps:spPr>
                      <wps:txbx>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xbxContent>
                      </wps:txbx>
                      <wps:bodyPr wrap="none" lIns="0" tIns="0" rIns="0" bIns="0">
                        <a:noAutoFit/>
                      </wps:bodyPr>
                    </wps:wsp>
                  </a:graphicData>
                </a:graphic>
              </wp:anchor>
            </w:drawing>
          </mc:Choice>
          <mc:Fallback>
            <w:pict>
              <v:shape id="_x0000_s1187" type="#_x0000_t202" style="position:absolute;margin-left:301.75pt;margin-top:0.25pt;width:39.850000000000001pt;height:12.5pt;z-index:-125829282;mso-wrap-distance-left:0;mso-wrap-distance-top:0.25pt;mso-wrap-distance-right:0;mso-wrap-distance-bottom:1.95pt;mso-position-horizontal-relative:page" filled="f" stroked="f">
                <v:textbox inset="0,0,0,0">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xbxContent>
                </v:textbox>
                <w10:wrap type="topAndBottom" anchorx="page"/>
              </v:shape>
            </w:pict>
          </mc:Fallback>
        </mc:AlternateContent>
      </w:r>
      <w:r>
        <mc:AlternateContent>
          <mc:Choice Requires="wps">
            <w:drawing>
              <wp:anchor distT="3175" distB="24765" distL="0" distR="0" simplePos="0" relativeHeight="125829473" behindDoc="0" locked="0" layoutInCell="1" allowOverlap="1">
                <wp:simplePos x="0" y="0"/>
                <wp:positionH relativeFrom="page">
                  <wp:posOffset>5999480</wp:posOffset>
                </wp:positionH>
                <wp:positionV relativeFrom="paragraph">
                  <wp:posOffset>3175</wp:posOffset>
                </wp:positionV>
                <wp:extent cx="506095" cy="158750"/>
                <wp:wrapTopAndBottom/>
                <wp:docPr id="163" name="Shape 163"/>
                <a:graphic xmlns:a="http://schemas.openxmlformats.org/drawingml/2006/main">
                  <a:graphicData uri="http://schemas.microsoft.com/office/word/2010/wordprocessingShape">
                    <wps:wsp>
                      <wps:cNvSpPr txBox="1"/>
                      <wps:spPr>
                        <a:xfrm>
                          <a:ext cx="506095" cy="158750"/>
                        </a:xfrm>
                        <a:prstGeom prst="rect"/>
                        <a:noFill/>
                      </wps:spPr>
                      <wps:txbx>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xbxContent>
                      </wps:txbx>
                      <wps:bodyPr wrap="none" lIns="0" tIns="0" rIns="0" bIns="0">
                        <a:noAutoFit/>
                      </wps:bodyPr>
                    </wps:wsp>
                  </a:graphicData>
                </a:graphic>
              </wp:anchor>
            </w:drawing>
          </mc:Choice>
          <mc:Fallback>
            <w:pict>
              <v:shape id="_x0000_s1189" type="#_x0000_t202" style="position:absolute;margin-left:472.40000000000003pt;margin-top:0.25pt;width:39.850000000000001pt;height:12.5pt;z-index:-125829280;mso-wrap-distance-left:0;mso-wrap-distance-top:0.25pt;mso-wrap-distance-right:0;mso-wrap-distance-bottom:1.95pt;mso-position-horizontal-relative:page" filled="f" stroked="f">
                <v:textbox inset="0,0,0,0">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xbxContent>
                </v:textbox>
                <w10:wrap type="topAndBottom" anchorx="page"/>
              </v:shape>
            </w:pict>
          </mc:Fallback>
        </mc:AlternateContent>
      </w:r>
    </w:p>
    <w:p>
      <w:pPr>
        <w:pStyle w:val="Style89"/>
        <w:keepNext w:val="0"/>
        <w:keepLines w:val="0"/>
        <w:widowControl w:val="0"/>
        <w:shd w:val="clear" w:color="auto" w:fill="auto"/>
        <w:bidi w:val="0"/>
        <w:spacing w:before="0" w:after="120" w:line="240" w:lineRule="auto"/>
        <w:ind w:left="0" w:right="0" w:firstLine="0"/>
        <w:jc w:val="center"/>
        <w:rPr>
          <w:sz w:val="18"/>
          <w:szCs w:val="18"/>
        </w:rPr>
      </w:pPr>
      <w:r>
        <mc:AlternateContent>
          <mc:Choice Requires="wps">
            <w:drawing>
              <wp:anchor distT="0" distB="0" distL="114300" distR="114300" simplePos="0" relativeHeight="125829475" behindDoc="0" locked="0" layoutInCell="1" allowOverlap="1">
                <wp:simplePos x="0" y="0"/>
                <wp:positionH relativeFrom="page">
                  <wp:posOffset>1256665</wp:posOffset>
                </wp:positionH>
                <wp:positionV relativeFrom="paragraph">
                  <wp:posOffset>12700</wp:posOffset>
                </wp:positionV>
                <wp:extent cx="829310" cy="146050"/>
                <wp:wrapSquare wrapText="right"/>
                <wp:docPr id="165" name="Shape 165"/>
                <a:graphic xmlns:a="http://schemas.openxmlformats.org/drawingml/2006/main">
                  <a:graphicData uri="http://schemas.microsoft.com/office/word/2010/wordprocessingShape">
                    <wps:wsp>
                      <wps:cNvSpPr txBox="1"/>
                      <wps:spPr>
                        <a:xfrm>
                          <a:ext cx="829310" cy="1460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股权分置流通权</w:t>
                            </w:r>
                          </w:p>
                        </w:txbxContent>
                      </wps:txbx>
                      <wps:bodyPr wrap="none" lIns="0" tIns="0" rIns="0" bIns="0">
                        <a:noAutoFit/>
                      </wps:bodyPr>
                    </wps:wsp>
                  </a:graphicData>
                </a:graphic>
              </wp:anchor>
            </w:drawing>
          </mc:Choice>
          <mc:Fallback>
            <w:pict>
              <v:shape id="_x0000_s1191" type="#_x0000_t202" style="position:absolute;margin-left:98.950000000000003pt;margin-top:1.pt;width:65.299999999999997pt;height:11.5pt;z-index:-125829278;mso-wrap-distance-left:9.pt;mso-wrap-distance-right:9.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股权分置流通权</w:t>
                      </w:r>
                    </w:p>
                  </w:txbxContent>
                </v:textbox>
                <w10:wrap type="square" side="right" anchorx="page"/>
              </v:shape>
            </w:pict>
          </mc:Fallback>
        </mc:AlternateContent>
      </w:r>
      <w:r>
        <w:rPr>
          <w:color w:val="000000"/>
          <w:spacing w:val="0"/>
          <w:w w:val="100"/>
          <w:position w:val="0"/>
          <w:sz w:val="18"/>
          <w:szCs w:val="18"/>
        </w:rPr>
        <w:t>10,972,770.17</w:t>
      </w:r>
    </w:p>
    <w:p>
      <w:pPr>
        <w:pStyle w:val="Style69"/>
        <w:keepNext w:val="0"/>
        <w:keepLines w:val="0"/>
        <w:widowControl w:val="0"/>
        <w:shd w:val="clear" w:color="auto" w:fill="auto"/>
        <w:bidi w:val="0"/>
        <w:spacing w:before="0" w:after="220" w:line="325" w:lineRule="exact"/>
        <w:ind w:left="1140" w:right="0" w:firstLine="0"/>
        <w:jc w:val="left"/>
      </w:pPr>
      <w:r>
        <w:rPr>
          <w:rFonts w:ascii="Garamond" w:eastAsia="Garamond" w:hAnsi="Garamond" w:cs="Garamond"/>
          <w:color w:val="000000"/>
          <w:spacing w:val="0"/>
          <w:w w:val="100"/>
          <w:position w:val="0"/>
          <w:sz w:val="18"/>
          <w:szCs w:val="18"/>
        </w:rPr>
        <w:t>* 2006</w:t>
      </w:r>
      <w:r>
        <w:rPr>
          <w:color w:val="000000"/>
          <w:spacing w:val="0"/>
          <w:w w:val="100"/>
          <w:position w:val="0"/>
        </w:rPr>
        <w:t>年</w:t>
      </w:r>
      <w:r>
        <w:rPr>
          <w:rFonts w:ascii="Garamond" w:eastAsia="Garamond" w:hAnsi="Garamond" w:cs="Garamond"/>
          <w:color w:val="000000"/>
          <w:spacing w:val="0"/>
          <w:w w:val="100"/>
          <w:position w:val="0"/>
          <w:sz w:val="18"/>
          <w:szCs w:val="18"/>
        </w:rPr>
        <w:t>7</w:t>
      </w:r>
      <w:r>
        <w:rPr>
          <w:color w:val="000000"/>
          <w:spacing w:val="0"/>
          <w:w w:val="100"/>
          <w:position w:val="0"/>
        </w:rPr>
        <w:t>月</w:t>
      </w:r>
      <w:r>
        <w:rPr>
          <w:rFonts w:ascii="Garamond" w:eastAsia="Garamond" w:hAnsi="Garamond" w:cs="Garamond"/>
          <w:color w:val="000000"/>
          <w:spacing w:val="0"/>
          <w:w w:val="100"/>
          <w:position w:val="0"/>
          <w:sz w:val="18"/>
          <w:szCs w:val="18"/>
        </w:rPr>
        <w:t>26</w:t>
      </w:r>
      <w:r>
        <w:rPr>
          <w:color w:val="000000"/>
          <w:spacing w:val="0"/>
          <w:w w:val="100"/>
          <w:position w:val="0"/>
        </w:rPr>
        <w:t>日，深圳市深宝实业股份有限公司实施股权分置改革，全体流通</w:t>
      </w:r>
      <w:r>
        <w:rPr>
          <w:rFonts w:ascii="Garamond" w:eastAsia="Garamond" w:hAnsi="Garamond" w:cs="Garamond"/>
          <w:color w:val="000000"/>
          <w:spacing w:val="0"/>
          <w:w w:val="100"/>
          <w:position w:val="0"/>
          <w:sz w:val="18"/>
          <w:szCs w:val="18"/>
        </w:rPr>
        <w:t>A</w:t>
      </w:r>
      <w:r>
        <w:rPr>
          <w:color w:val="000000"/>
          <w:spacing w:val="0"/>
          <w:w w:val="100"/>
          <w:position w:val="0"/>
        </w:rPr>
        <w:t>股 股东每</w:t>
      </w:r>
      <w:r>
        <w:rPr>
          <w:rFonts w:ascii="Garamond" w:eastAsia="Garamond" w:hAnsi="Garamond" w:cs="Garamond"/>
          <w:color w:val="000000"/>
          <w:spacing w:val="0"/>
          <w:w w:val="100"/>
          <w:position w:val="0"/>
          <w:sz w:val="18"/>
          <w:szCs w:val="18"/>
        </w:rPr>
        <w:t>10</w:t>
      </w:r>
      <w:r>
        <w:rPr>
          <w:color w:val="000000"/>
          <w:spacing w:val="0"/>
          <w:w w:val="100"/>
          <w:position w:val="0"/>
        </w:rPr>
        <w:t>股流通</w:t>
      </w:r>
      <w:r>
        <w:rPr>
          <w:rFonts w:ascii="Garamond" w:eastAsia="Garamond" w:hAnsi="Garamond" w:cs="Garamond"/>
          <w:color w:val="000000"/>
          <w:spacing w:val="0"/>
          <w:w w:val="100"/>
          <w:position w:val="0"/>
          <w:sz w:val="18"/>
          <w:szCs w:val="18"/>
        </w:rPr>
        <w:t>A</w:t>
      </w:r>
      <w:r>
        <w:rPr>
          <w:color w:val="000000"/>
          <w:spacing w:val="0"/>
          <w:w w:val="100"/>
          <w:position w:val="0"/>
        </w:rPr>
        <w:t>股获得本公司及深圳市投资控股有限公司支付的</w:t>
      </w:r>
      <w:r>
        <w:rPr>
          <w:rFonts w:ascii="Garamond" w:eastAsia="Garamond" w:hAnsi="Garamond" w:cs="Garamond"/>
          <w:color w:val="000000"/>
          <w:spacing w:val="0"/>
          <w:w w:val="100"/>
          <w:position w:val="0"/>
          <w:sz w:val="18"/>
          <w:szCs w:val="18"/>
        </w:rPr>
        <w:t>3.8</w:t>
      </w:r>
      <w:r>
        <w:rPr>
          <w:color w:val="000000"/>
          <w:spacing w:val="0"/>
          <w:w w:val="100"/>
          <w:position w:val="0"/>
        </w:rPr>
        <w:t>股深深宝</w:t>
      </w:r>
      <w:r>
        <w:rPr>
          <w:rFonts w:ascii="Garamond" w:eastAsia="Garamond" w:hAnsi="Garamond" w:cs="Garamond"/>
          <w:color w:val="000000"/>
          <w:spacing w:val="0"/>
          <w:w w:val="100"/>
          <w:position w:val="0"/>
          <w:sz w:val="18"/>
          <w:szCs w:val="18"/>
        </w:rPr>
        <w:t>A</w:t>
      </w:r>
      <w:r>
        <w:rPr>
          <w:color w:val="000000"/>
          <w:spacing w:val="0"/>
          <w:w w:val="100"/>
          <w:position w:val="0"/>
        </w:rPr>
        <w:t>股 股份，执行对价安排后，本公司所持股份变为</w:t>
      </w:r>
      <w:r>
        <w:rPr>
          <w:rFonts w:ascii="Garamond" w:eastAsia="Garamond" w:hAnsi="Garamond" w:cs="Garamond"/>
          <w:color w:val="000000"/>
          <w:spacing w:val="0"/>
          <w:w w:val="100"/>
          <w:position w:val="0"/>
          <w:sz w:val="18"/>
          <w:szCs w:val="18"/>
        </w:rPr>
        <w:t>29.54%</w:t>
      </w:r>
      <w:r>
        <w:rPr>
          <w:color w:val="000000"/>
          <w:spacing w:val="0"/>
          <w:w w:val="100"/>
          <w:position w:val="0"/>
        </w:rPr>
        <w:t>。根据财政部相关规定，本公司将 送股支付的对价计入股权分置流通权。</w:t>
      </w:r>
    </w:p>
    <w:p>
      <w:pPr>
        <w:pStyle w:val="Style69"/>
        <w:keepNext w:val="0"/>
        <w:keepLines w:val="0"/>
        <w:widowControl w:val="0"/>
        <w:shd w:val="clear" w:color="auto" w:fill="auto"/>
        <w:tabs>
          <w:tab w:pos="1090" w:val="left"/>
        </w:tabs>
        <w:bidi w:val="0"/>
        <w:spacing w:before="0" w:after="220" w:line="240" w:lineRule="auto"/>
        <w:ind w:left="0" w:right="0" w:firstLine="500"/>
        <w:jc w:val="left"/>
        <w:rPr>
          <w:sz w:val="19"/>
          <w:szCs w:val="19"/>
        </w:rPr>
      </w:pPr>
      <w:bookmarkStart w:id="529" w:name="bookmark529"/>
      <w:r>
        <w:rPr>
          <w:rFonts w:ascii="Garamond" w:eastAsia="Garamond" w:hAnsi="Garamond" w:cs="Garamond"/>
          <w:b/>
          <w:bCs/>
          <w:color w:val="000000"/>
          <w:spacing w:val="0"/>
          <w:w w:val="100"/>
          <w:position w:val="0"/>
          <w:sz w:val="18"/>
          <w:szCs w:val="18"/>
        </w:rPr>
        <w:t>9</w:t>
      </w:r>
      <w:bookmarkEnd w:id="529"/>
      <w:r>
        <w:rPr>
          <w:b/>
          <w:bCs/>
          <w:color w:val="000000"/>
          <w:spacing w:val="0"/>
          <w:w w:val="100"/>
          <w:position w:val="0"/>
          <w:sz w:val="19"/>
          <w:szCs w:val="19"/>
        </w:rPr>
        <w:t>、</w:t>
        <w:tab/>
        <w:t>固定资产及累计折旧</w:t>
      </w:r>
    </w:p>
    <w:tbl>
      <w:tblPr>
        <w:tblOverlap w:val="never"/>
        <w:jc w:val="center"/>
        <w:tblLayout w:type="fixed"/>
      </w:tblPr>
      <w:tblGrid>
        <w:gridCol w:w="2112"/>
        <w:gridCol w:w="1685"/>
        <w:gridCol w:w="1507"/>
        <w:gridCol w:w="1661"/>
        <w:gridCol w:w="1469"/>
      </w:tblGrid>
      <w:tr>
        <w:trP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固定资产类别</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期初余额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期末余额</w:t>
            </w:r>
          </w:p>
        </w:tc>
      </w:tr>
      <w:tr>
        <w:trPr>
          <w:trHeight w:val="442"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 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1,928,282,118.56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135,239,275.85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Garamond" w:eastAsia="Garamond" w:hAnsi="Garamond" w:cs="Garamond"/>
                <w:color w:val="000000"/>
                <w:spacing w:val="0"/>
                <w:w w:val="100"/>
                <w:position w:val="0"/>
                <w:sz w:val="18"/>
                <w:szCs w:val="18"/>
              </w:rPr>
              <w:t>40,285,461.12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2,023,235,933.29</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149,586,942.99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9,639,940.16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Garamond" w:eastAsia="Garamond" w:hAnsi="Garamond" w:cs="Garamond"/>
                <w:color w:val="000000"/>
                <w:spacing w:val="0"/>
                <w:w w:val="100"/>
                <w:position w:val="0"/>
                <w:sz w:val="18"/>
                <w:szCs w:val="18"/>
              </w:rPr>
              <w:t>75,120,240.38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84,106,642.77</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59,222,852.17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4,127,685.20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Garamond" w:eastAsia="Garamond" w:hAnsi="Garamond" w:cs="Garamond"/>
                <w:color w:val="000000"/>
                <w:spacing w:val="0"/>
                <w:w w:val="100"/>
                <w:position w:val="0"/>
                <w:sz w:val="18"/>
                <w:szCs w:val="18"/>
              </w:rPr>
              <w:t>14,084,293.05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49,266,244.32</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97,549,568.38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15,493,427.71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Garamond" w:eastAsia="Garamond" w:hAnsi="Garamond" w:cs="Garamond"/>
                <w:color w:val="000000"/>
                <w:spacing w:val="0"/>
                <w:w w:val="100"/>
                <w:position w:val="0"/>
                <w:sz w:val="18"/>
                <w:szCs w:val="18"/>
              </w:rPr>
              <w:t>61,893,942.01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51,149,054.08</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135,148,010.45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19,894,961.95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Garamond" w:eastAsia="Garamond" w:hAnsi="Garamond" w:cs="Garamond"/>
                <w:color w:val="000000"/>
                <w:spacing w:val="0"/>
                <w:w w:val="100"/>
                <w:position w:val="0"/>
                <w:sz w:val="18"/>
                <w:szCs w:val="18"/>
              </w:rPr>
              <w:t>79,877,612.98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75,165,359.42</w:t>
            </w:r>
          </w:p>
        </w:tc>
      </w:tr>
      <w:tr>
        <w:trPr>
          <w:trHeight w:val="37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房屋建筑物装修费</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16,533,950.79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6,390,210.99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1,995,901.00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20,928,260.78</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经营租入固定资产改良</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121,932,002.62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17,270,870.02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130,228,670.11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Garamond" w:eastAsia="Garamond" w:hAnsi="Garamond" w:cs="Garamond"/>
                <w:color w:val="000000"/>
                <w:spacing w:val="0"/>
                <w:w w:val="100"/>
                <w:position w:val="0"/>
                <w:sz w:val="18"/>
                <w:szCs w:val="18"/>
              </w:rPr>
              <w:t>8,974,202.53</w:t>
            </w: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生产性生物资产</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22,015,426.17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15,964,543.40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Garamond" w:eastAsia="Garamond" w:hAnsi="Garamond" w:cs="Garamond"/>
                <w:color w:val="000000"/>
                <w:spacing w:val="0"/>
                <w:w w:val="100"/>
                <w:position w:val="0"/>
                <w:sz w:val="18"/>
                <w:szCs w:val="18"/>
              </w:rPr>
              <w:t>12,608,999.70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25,370,969.87</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2,530,270,872.13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224,020,915.28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416,095,120.35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2,338,196,667.06</w:t>
            </w: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310,029,418.37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51,049,237.18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Garamond" w:eastAsia="Garamond" w:hAnsi="Garamond" w:cs="Garamond"/>
                <w:color w:val="000000"/>
                <w:spacing w:val="0"/>
                <w:w w:val="100"/>
                <w:position w:val="0"/>
                <w:sz w:val="18"/>
                <w:szCs w:val="18"/>
              </w:rPr>
              <w:t>10,850,691.69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350,227,963.86</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52,955,076.40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6,817,999.96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Garamond" w:eastAsia="Garamond" w:hAnsi="Garamond" w:cs="Garamond"/>
                <w:color w:val="000000"/>
                <w:spacing w:val="0"/>
                <w:w w:val="100"/>
                <w:position w:val="0"/>
                <w:sz w:val="18"/>
                <w:szCs w:val="18"/>
              </w:rPr>
              <w:t>23,179,191.94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36,593,884.42</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30,437,209.88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5,029,794.98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7,525,754.62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27,941,250.24</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53,663,898.50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5,291,767.82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Garamond" w:eastAsia="Garamond" w:hAnsi="Garamond" w:cs="Garamond"/>
                <w:color w:val="000000"/>
                <w:spacing w:val="0"/>
                <w:w w:val="100"/>
                <w:position w:val="0"/>
                <w:sz w:val="18"/>
                <w:szCs w:val="18"/>
              </w:rPr>
              <w:t>30,700,300.98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28,255,365.34</w:t>
            </w:r>
          </w:p>
        </w:tc>
      </w:tr>
      <w:tr>
        <w:trPr>
          <w:trHeight w:val="3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64,555,371.70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3,638,504.19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Garamond" w:eastAsia="Garamond" w:hAnsi="Garamond" w:cs="Garamond"/>
                <w:color w:val="000000"/>
                <w:spacing w:val="0"/>
                <w:w w:val="100"/>
                <w:position w:val="0"/>
                <w:sz w:val="18"/>
                <w:szCs w:val="18"/>
              </w:rPr>
              <w:t>43,672,403.59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24,521,472.30</w:t>
            </w:r>
          </w:p>
        </w:tc>
      </w:tr>
      <w:tr>
        <w:trPr>
          <w:trHeight w:val="37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房屋建筑物装修费</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Garamond" w:eastAsia="Garamond" w:hAnsi="Garamond" w:cs="Garamond"/>
                <w:color w:val="000000"/>
                <w:spacing w:val="0"/>
                <w:w w:val="100"/>
                <w:position w:val="0"/>
                <w:sz w:val="18"/>
                <w:szCs w:val="18"/>
              </w:rPr>
              <w:t>1,396,761.93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2,803,688.65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Garamond" w:eastAsia="Garamond" w:hAnsi="Garamond" w:cs="Garamond"/>
                <w:color w:val="000000"/>
                <w:spacing w:val="0"/>
                <w:w w:val="100"/>
                <w:position w:val="0"/>
                <w:sz w:val="18"/>
                <w:szCs w:val="18"/>
              </w:rPr>
              <w:t>19,431.12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Garamond" w:eastAsia="Garamond" w:hAnsi="Garamond" w:cs="Garamond"/>
                <w:color w:val="000000"/>
                <w:spacing w:val="0"/>
                <w:w w:val="100"/>
                <w:position w:val="0"/>
                <w:sz w:val="18"/>
                <w:szCs w:val="18"/>
              </w:rPr>
              <w:t>4,181,019.46</w:t>
            </w: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经营租入固定资产改良</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25,750,248.16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272,707.19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Garamond" w:eastAsia="Garamond" w:hAnsi="Garamond" w:cs="Garamond"/>
                <w:color w:val="000000"/>
                <w:spacing w:val="0"/>
                <w:w w:val="100"/>
                <w:position w:val="0"/>
                <w:sz w:val="18"/>
                <w:szCs w:val="18"/>
              </w:rPr>
              <w:t>25,254,317.14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768,638.21</w:t>
            </w: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生产性生物资产</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Garamond" w:eastAsia="Garamond" w:hAnsi="Garamond" w:cs="Garamond"/>
                <w:color w:val="000000"/>
                <w:spacing w:val="0"/>
                <w:w w:val="100"/>
                <w:position w:val="0"/>
                <w:sz w:val="18"/>
                <w:szCs w:val="18"/>
              </w:rPr>
              <w:t>2,723,336.25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2,756,957.77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Garamond" w:eastAsia="Garamond" w:hAnsi="Garamond" w:cs="Garamond"/>
                <w:color w:val="000000"/>
                <w:spacing w:val="0"/>
                <w:w w:val="100"/>
                <w:position w:val="0"/>
                <w:sz w:val="18"/>
                <w:szCs w:val="18"/>
              </w:rPr>
              <w:t>3,371,597.81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Garamond" w:eastAsia="Garamond" w:hAnsi="Garamond" w:cs="Garamond"/>
                <w:color w:val="000000"/>
                <w:spacing w:val="0"/>
                <w:w w:val="100"/>
                <w:position w:val="0"/>
                <w:sz w:val="18"/>
                <w:szCs w:val="18"/>
              </w:rPr>
              <w:t>2,108,696.21</w:t>
            </w: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541,511,321.19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77,660,657.74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144,573,688.89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474,598,290.04</w:t>
            </w:r>
          </w:p>
        </w:tc>
      </w:tr>
      <w:tr>
        <w:trPr>
          <w:trHeight w:val="37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 值</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1,988,759,550.94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1,863,598,377.02</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w:t>
            </w:r>
            <w:r>
              <w:rPr>
                <w:rFonts w:ascii="Garamond" w:eastAsia="Garamond" w:hAnsi="Garamond" w:cs="Garamond"/>
                <w:color w:val="000000"/>
                <w:spacing w:val="0"/>
                <w:w w:val="100"/>
                <w:position w:val="0"/>
                <w:sz w:val="18"/>
                <w:szCs w:val="18"/>
              </w:rPr>
              <w:t>:</w:t>
            </w:r>
            <w:r>
              <w:rPr>
                <w:color w:val="000000"/>
                <w:spacing w:val="0"/>
                <w:w w:val="100"/>
                <w:position w:val="0"/>
                <w:sz w:val="18"/>
                <w:szCs w:val="18"/>
              </w:rPr>
              <w:t>固定资产减值准备</w:t>
            </w: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Garamond" w:eastAsia="Garamond" w:hAnsi="Garamond" w:cs="Garamond"/>
                <w:color w:val="000000"/>
                <w:spacing w:val="0"/>
                <w:w w:val="100"/>
                <w:position w:val="0"/>
                <w:sz w:val="18"/>
                <w:szCs w:val="18"/>
              </w:rPr>
              <w:t>9,463,448.18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Garamond" w:eastAsia="Garamond" w:hAnsi="Garamond" w:cs="Garamond"/>
                <w:color w:val="000000"/>
                <w:spacing w:val="0"/>
                <w:w w:val="100"/>
                <w:position w:val="0"/>
                <w:sz w:val="18"/>
                <w:szCs w:val="18"/>
              </w:rPr>
              <w:t>8,526,234.49</w:t>
            </w:r>
          </w:p>
        </w:tc>
      </w:tr>
      <w:tr>
        <w:trPr>
          <w:trHeight w:val="3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 额</w:t>
            </w: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1,979,296,102.76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1,855,072,142.53</w:t>
            </w:r>
          </w:p>
        </w:tc>
      </w:tr>
    </w:tbl>
    <w:p>
      <w:pPr>
        <w:widowControl w:val="0"/>
        <w:spacing w:after="59" w:line="1" w:lineRule="exact"/>
      </w:pPr>
    </w:p>
    <w:p>
      <w:pPr>
        <w:pStyle w:val="Style69"/>
        <w:keepNext w:val="0"/>
        <w:keepLines w:val="0"/>
        <w:widowControl w:val="0"/>
        <w:shd w:val="clear" w:color="auto" w:fill="auto"/>
        <w:tabs>
          <w:tab w:pos="1518" w:val="left"/>
        </w:tabs>
        <w:bidi w:val="0"/>
        <w:spacing w:before="0" w:after="60" w:line="353" w:lineRule="exact"/>
        <w:ind w:left="1040" w:right="0" w:firstLine="0"/>
        <w:jc w:val="left"/>
      </w:pPr>
      <w:bookmarkStart w:id="530" w:name="bookmark530"/>
      <w:r>
        <w:rPr>
          <w:color w:val="000000"/>
          <w:spacing w:val="0"/>
          <w:w w:val="100"/>
          <w:position w:val="0"/>
        </w:rPr>
        <w:t>（</w:t>
      </w:r>
      <w:bookmarkEnd w:id="530"/>
      <w:r>
        <w:rPr>
          <w:rFonts w:ascii="Garamond" w:eastAsia="Garamond" w:hAnsi="Garamond" w:cs="Garamond"/>
          <w:color w:val="000000"/>
          <w:spacing w:val="0"/>
          <w:w w:val="100"/>
          <w:position w:val="0"/>
          <w:sz w:val="18"/>
          <w:szCs w:val="18"/>
        </w:rPr>
        <w:t>1</w:t>
      </w:r>
      <w:r>
        <w:rPr>
          <w:color w:val="000000"/>
          <w:spacing w:val="0"/>
          <w:w w:val="100"/>
          <w:position w:val="0"/>
        </w:rPr>
        <w:t>）</w:t>
        <w:tab/>
        <w:t>固定资产抵押情况详见附注十二。</w:t>
      </w:r>
    </w:p>
    <w:p>
      <w:pPr>
        <w:pStyle w:val="Style69"/>
        <w:keepNext w:val="0"/>
        <w:keepLines w:val="0"/>
        <w:widowControl w:val="0"/>
        <w:shd w:val="clear" w:color="auto" w:fill="auto"/>
        <w:tabs>
          <w:tab w:pos="1605" w:val="left"/>
        </w:tabs>
        <w:bidi w:val="0"/>
        <w:spacing w:before="0" w:after="120" w:line="360" w:lineRule="exact"/>
        <w:ind w:left="1040" w:right="0" w:firstLine="0"/>
        <w:jc w:val="left"/>
      </w:pPr>
      <w:bookmarkStart w:id="531" w:name="bookmark531"/>
      <w:r>
        <w:rPr>
          <w:color w:val="000000"/>
          <w:spacing w:val="0"/>
          <w:w w:val="100"/>
          <w:position w:val="0"/>
        </w:rPr>
        <w:t>（</w:t>
      </w:r>
      <w:bookmarkEnd w:id="531"/>
      <w:r>
        <w:rPr>
          <w:rFonts w:ascii="Garamond" w:eastAsia="Garamond" w:hAnsi="Garamond" w:cs="Garamond"/>
          <w:color w:val="000000"/>
          <w:spacing w:val="0"/>
          <w:w w:val="100"/>
          <w:position w:val="0"/>
          <w:sz w:val="18"/>
          <w:szCs w:val="18"/>
        </w:rPr>
        <w:t>2</w:t>
      </w:r>
      <w:r>
        <w:rPr>
          <w:color w:val="000000"/>
          <w:spacing w:val="0"/>
          <w:w w:val="100"/>
          <w:position w:val="0"/>
        </w:rPr>
        <w:t>）</w:t>
        <w:tab/>
        <w:t>生产性生物资产系根据财政部颁发的《农业企业会计核算办法》的相关规定，单独 核算反映的产畜（种猪）。</w:t>
      </w:r>
    </w:p>
    <w:p>
      <w:pPr>
        <w:pStyle w:val="Style69"/>
        <w:keepNext w:val="0"/>
        <w:keepLines w:val="0"/>
        <w:widowControl w:val="0"/>
        <w:shd w:val="clear" w:color="auto" w:fill="auto"/>
        <w:tabs>
          <w:tab w:pos="1600" w:val="left"/>
        </w:tabs>
        <w:bidi w:val="0"/>
        <w:spacing w:before="0" w:after="120" w:line="346" w:lineRule="exact"/>
        <w:ind w:left="1040" w:right="0" w:firstLine="0"/>
        <w:jc w:val="left"/>
      </w:pPr>
      <w:bookmarkStart w:id="532" w:name="bookmark532"/>
      <w:r>
        <w:rPr>
          <w:color w:val="000000"/>
          <w:spacing w:val="0"/>
          <w:w w:val="100"/>
          <w:position w:val="0"/>
        </w:rPr>
        <w:t>（</w:t>
      </w:r>
      <w:bookmarkEnd w:id="532"/>
      <w:r>
        <w:rPr>
          <w:rFonts w:ascii="Garamond" w:eastAsia="Garamond" w:hAnsi="Garamond" w:cs="Garamond"/>
          <w:color w:val="000000"/>
          <w:spacing w:val="0"/>
          <w:w w:val="100"/>
          <w:position w:val="0"/>
          <w:sz w:val="18"/>
          <w:szCs w:val="18"/>
        </w:rPr>
        <w:t>3</w:t>
      </w:r>
      <w:r>
        <w:rPr>
          <w:color w:val="000000"/>
          <w:spacing w:val="0"/>
          <w:w w:val="100"/>
          <w:position w:val="0"/>
        </w:rPr>
        <w:t>）</w:t>
        <w:tab/>
        <w:t>本期减少数中包括民润公司固定资产原值年初数</w:t>
      </w:r>
      <w:r>
        <w:rPr>
          <w:rFonts w:ascii="Garamond" w:eastAsia="Garamond" w:hAnsi="Garamond" w:cs="Garamond"/>
          <w:color w:val="000000"/>
          <w:spacing w:val="0"/>
          <w:w w:val="100"/>
          <w:position w:val="0"/>
          <w:sz w:val="18"/>
          <w:szCs w:val="18"/>
        </w:rPr>
        <w:t>352,463,800.75</w:t>
      </w:r>
      <w:r>
        <w:rPr>
          <w:color w:val="000000"/>
          <w:spacing w:val="0"/>
          <w:w w:val="100"/>
          <w:position w:val="0"/>
        </w:rPr>
        <w:t xml:space="preserve">元及累计折旧年初数 </w:t>
      </w:r>
      <w:r>
        <w:rPr>
          <w:rFonts w:ascii="Garamond" w:eastAsia="Garamond" w:hAnsi="Garamond" w:cs="Garamond"/>
          <w:color w:val="000000"/>
          <w:spacing w:val="0"/>
          <w:w w:val="100"/>
          <w:position w:val="0"/>
          <w:sz w:val="18"/>
          <w:szCs w:val="18"/>
        </w:rPr>
        <w:t>124,920,545.12</w:t>
      </w:r>
      <w:r>
        <w:rPr>
          <w:color w:val="000000"/>
          <w:spacing w:val="0"/>
          <w:w w:val="100"/>
          <w:position w:val="0"/>
        </w:rPr>
        <w:t>元，由于其未被纳入合并范围，相应予以转出。</w:t>
      </w:r>
      <w:r>
        <w:br w:type="page"/>
      </w:r>
    </w:p>
    <w:p>
      <w:pPr>
        <w:pStyle w:val="Style67"/>
        <w:keepNext w:val="0"/>
        <w:keepLines w:val="0"/>
        <w:widowControl w:val="0"/>
        <w:shd w:val="clear" w:color="auto" w:fill="auto"/>
        <w:bidi w:val="0"/>
        <w:spacing w:before="0" w:after="200" w:line="240" w:lineRule="auto"/>
        <w:ind w:left="1140" w:right="0" w:firstLine="0"/>
        <w:jc w:val="left"/>
        <w:rPr>
          <w:sz w:val="19"/>
          <w:szCs w:val="19"/>
        </w:rPr>
      </w:pPr>
      <w:r>
        <w:rPr>
          <w:rFonts w:ascii="Garamond" w:eastAsia="Garamond" w:hAnsi="Garamond" w:cs="Garamond"/>
          <w:b/>
          <w:bCs/>
          <w:color w:val="000000"/>
          <w:spacing w:val="0"/>
          <w:w w:val="100"/>
          <w:position w:val="0"/>
          <w:sz w:val="18"/>
          <w:szCs w:val="18"/>
        </w:rPr>
        <w:t>*</w:t>
      </w:r>
      <w:r>
        <w:rPr>
          <w:b/>
          <w:bCs/>
          <w:color w:val="000000"/>
          <w:spacing w:val="0"/>
          <w:w w:val="100"/>
          <w:position w:val="0"/>
          <w:sz w:val="19"/>
          <w:szCs w:val="19"/>
        </w:rPr>
        <w:t>固定资产减值准备</w:t>
      </w:r>
    </w:p>
    <w:tbl>
      <w:tblPr>
        <w:tblOverlap w:val="never"/>
        <w:jc w:val="center"/>
        <w:tblLayout w:type="fixed"/>
      </w:tblPr>
      <w:tblGrid>
        <w:gridCol w:w="1675"/>
        <w:gridCol w:w="2098"/>
        <w:gridCol w:w="1589"/>
        <w:gridCol w:w="1723"/>
        <w:gridCol w:w="1416"/>
      </w:tblGrid>
      <w:tr>
        <w:trPr>
          <w:trHeight w:val="25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类另</w:t>
            </w:r>
            <w:r>
              <w:rPr>
                <w:rFonts w:ascii="Garamond" w:eastAsia="Garamond" w:hAnsi="Garamond" w:cs="Garamond"/>
                <w:color w:val="000000"/>
                <w:spacing w:val="0"/>
                <w:w w:val="100"/>
                <w:position w:val="0"/>
                <w:sz w:val="18"/>
                <w:szCs w:val="18"/>
              </w:rPr>
              <w:t>U</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期初余额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期末余额</w:t>
            </w:r>
          </w:p>
        </w:tc>
      </w:tr>
      <w:tr>
        <w:trPr>
          <w:trHeight w:val="39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Garamond" w:eastAsia="Garamond" w:hAnsi="Garamond" w:cs="Garamond"/>
                <w:color w:val="000000"/>
                <w:spacing w:val="0"/>
                <w:w w:val="100"/>
                <w:position w:val="0"/>
                <w:sz w:val="18"/>
                <w:szCs w:val="18"/>
              </w:rPr>
              <w:t>6,049,169.78</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Garamond" w:eastAsia="Garamond" w:hAnsi="Garamond" w:cs="Garamond"/>
                <w:color w:val="000000"/>
                <w:spacing w:val="0"/>
                <w:w w:val="100"/>
                <w:position w:val="0"/>
                <w:sz w:val="18"/>
                <w:szCs w:val="18"/>
              </w:rPr>
              <w:t>937,213.69</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5,111,956.09</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Garamond" w:eastAsia="Garamond" w:hAnsi="Garamond" w:cs="Garamond"/>
                <w:color w:val="000000"/>
                <w:spacing w:val="0"/>
                <w:w w:val="100"/>
                <w:position w:val="0"/>
                <w:sz w:val="18"/>
                <w:szCs w:val="18"/>
              </w:rPr>
              <w:t>3,414,278.40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3,414,278.40</w:t>
            </w:r>
          </w:p>
        </w:tc>
      </w:tr>
      <w:tr>
        <w:trPr>
          <w:trHeight w:val="38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Garamond" w:eastAsia="Garamond" w:hAnsi="Garamond" w:cs="Garamond"/>
                <w:color w:val="000000"/>
                <w:spacing w:val="0"/>
                <w:w w:val="100"/>
                <w:position w:val="0"/>
                <w:sz w:val="18"/>
                <w:szCs w:val="18"/>
              </w:rPr>
              <w:t>9,463,448.18</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Garamond" w:eastAsia="Garamond" w:hAnsi="Garamond" w:cs="Garamond"/>
                <w:color w:val="000000"/>
                <w:spacing w:val="0"/>
                <w:w w:val="100"/>
                <w:position w:val="0"/>
                <w:sz w:val="18"/>
                <w:szCs w:val="18"/>
              </w:rPr>
              <w:t>937,213.69</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8,526,234.49</w:t>
            </w:r>
          </w:p>
        </w:tc>
      </w:tr>
    </w:tbl>
    <w:p>
      <w:pPr>
        <w:widowControl w:val="0"/>
        <w:spacing w:after="59" w:line="1" w:lineRule="exact"/>
      </w:pPr>
    </w:p>
    <w:p>
      <w:pPr>
        <w:pStyle w:val="Style69"/>
        <w:keepNext w:val="0"/>
        <w:keepLines w:val="0"/>
        <w:widowControl w:val="0"/>
        <w:shd w:val="clear" w:color="auto" w:fill="auto"/>
        <w:bidi w:val="0"/>
        <w:spacing w:before="0" w:after="200" w:line="350" w:lineRule="exact"/>
        <w:ind w:left="1040" w:right="0" w:firstLine="0"/>
        <w:jc w:val="left"/>
      </w:pPr>
      <w:r>
        <w:rPr>
          <w:color w:val="000000"/>
          <w:spacing w:val="0"/>
          <w:w w:val="100"/>
          <w:position w:val="0"/>
        </w:rPr>
        <w:t>减值原因系部分固定资产长期闲置或无使用价值。本期减少数系房屋建筑物可收回金额上 升，减值准备予以转回。</w:t>
      </w:r>
    </w:p>
    <w:p>
      <w:pPr>
        <w:pStyle w:val="Style67"/>
        <w:keepNext w:val="0"/>
        <w:keepLines w:val="0"/>
        <w:widowControl w:val="0"/>
        <w:shd w:val="clear" w:color="auto" w:fill="auto"/>
        <w:tabs>
          <w:tab w:pos="954" w:val="left"/>
        </w:tabs>
        <w:bidi w:val="0"/>
        <w:spacing w:before="0" w:after="200" w:line="240" w:lineRule="auto"/>
        <w:ind w:left="0" w:right="0" w:firstLine="460"/>
        <w:jc w:val="left"/>
        <w:rPr>
          <w:sz w:val="19"/>
          <w:szCs w:val="19"/>
        </w:rPr>
      </w:pPr>
      <w:bookmarkStart w:id="533" w:name="bookmark533"/>
      <w:r>
        <w:rPr>
          <w:rFonts w:ascii="Garamond" w:eastAsia="Garamond" w:hAnsi="Garamond" w:cs="Garamond"/>
          <w:b/>
          <w:bCs/>
          <w:color w:val="000000"/>
          <w:spacing w:val="0"/>
          <w:w w:val="100"/>
          <w:position w:val="0"/>
          <w:sz w:val="18"/>
          <w:szCs w:val="18"/>
          <w:shd w:val="clear" w:color="auto" w:fill="FFFFFF"/>
        </w:rPr>
        <w:t>1</w:t>
      </w:r>
      <w:bookmarkEnd w:id="533"/>
      <w:r>
        <w:rPr>
          <w:rFonts w:ascii="Garamond" w:eastAsia="Garamond" w:hAnsi="Garamond" w:cs="Garamond"/>
          <w:b/>
          <w:bCs/>
          <w:color w:val="000000"/>
          <w:spacing w:val="0"/>
          <w:w w:val="100"/>
          <w:position w:val="0"/>
          <w:sz w:val="18"/>
          <w:szCs w:val="18"/>
          <w:shd w:val="clear" w:color="auto" w:fill="FFFFFF"/>
        </w:rPr>
        <w:t>0</w:t>
      </w:r>
      <w:r>
        <w:rPr>
          <w:b/>
          <w:bCs/>
          <w:color w:val="000000"/>
          <w:spacing w:val="0"/>
          <w:w w:val="100"/>
          <w:position w:val="0"/>
          <w:sz w:val="19"/>
          <w:szCs w:val="19"/>
          <w:shd w:val="clear" w:color="auto" w:fill="FFFFFF"/>
        </w:rPr>
        <w:t>、</w:t>
      </w:r>
      <w:r>
        <w:rPr>
          <w:b/>
          <w:bCs/>
          <w:color w:val="000000"/>
          <w:spacing w:val="0"/>
          <w:w w:val="100"/>
          <w:position w:val="0"/>
          <w:sz w:val="19"/>
          <w:szCs w:val="19"/>
        </w:rPr>
        <w:tab/>
        <w:t>在建工程</w:t>
      </w:r>
    </w:p>
    <w:tbl>
      <w:tblPr>
        <w:tblOverlap w:val="never"/>
        <w:jc w:val="center"/>
        <w:tblLayout w:type="fixed"/>
      </w:tblPr>
      <w:tblGrid>
        <w:gridCol w:w="2112"/>
        <w:gridCol w:w="1210"/>
        <w:gridCol w:w="1291"/>
        <w:gridCol w:w="1162"/>
        <w:gridCol w:w="1171"/>
        <w:gridCol w:w="1229"/>
        <w:gridCol w:w="744"/>
        <w:gridCol w:w="562"/>
      </w:tblGrid>
      <w:tr>
        <w:trPr>
          <w:trHeight w:val="269" w:hRule="exact"/>
        </w:trPr>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工程名称</w:t>
            </w:r>
          </w:p>
        </w:tc>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期初余额</w:t>
            </w:r>
          </w:p>
        </w:tc>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本期增加额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本期转入</w:t>
            </w:r>
          </w:p>
        </w:tc>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其他减少额</w:t>
            </w:r>
          </w:p>
        </w:tc>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期末余额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资金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项目</w:t>
            </w:r>
          </w:p>
        </w:tc>
      </w:tr>
      <w:tr>
        <w:trPr>
          <w:trHeight w:val="18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固定资产</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来源</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进度</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小市场工程</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5"/>
                <w:szCs w:val="15"/>
              </w:rPr>
            </w:pPr>
            <w:r>
              <w:rPr>
                <w:rFonts w:ascii="Garamond" w:eastAsia="Garamond" w:hAnsi="Garamond" w:cs="Garamond"/>
                <w:color w:val="000000"/>
                <w:spacing w:val="0"/>
                <w:w w:val="100"/>
                <w:position w:val="0"/>
                <w:sz w:val="15"/>
                <w:szCs w:val="15"/>
              </w:rPr>
              <w:t>2,435,766.75</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25,000.00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2,410,766.75</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布吉市场改造</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414,904.33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414,904.33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总公司</w:t>
            </w:r>
            <w:r>
              <w:rPr>
                <w:rFonts w:ascii="Garamond" w:eastAsia="Garamond" w:hAnsi="Garamond" w:cs="Garamond"/>
                <w:color w:val="000000"/>
                <w:spacing w:val="0"/>
                <w:w w:val="100"/>
                <w:position w:val="0"/>
                <w:sz w:val="15"/>
                <w:szCs w:val="15"/>
              </w:rPr>
              <w:t>OA</w:t>
            </w:r>
            <w:r>
              <w:rPr>
                <w:color w:val="000000"/>
                <w:spacing w:val="0"/>
                <w:w w:val="100"/>
                <w:position w:val="0"/>
                <w:sz w:val="15"/>
                <w:szCs w:val="15"/>
              </w:rPr>
              <w:t>系统</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219,948.26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5"/>
                <w:szCs w:val="15"/>
              </w:rPr>
            </w:pPr>
            <w:r>
              <w:rPr>
                <w:rFonts w:ascii="Garamond" w:eastAsia="Garamond" w:hAnsi="Garamond" w:cs="Garamond"/>
                <w:color w:val="000000"/>
                <w:spacing w:val="0"/>
                <w:w w:val="100"/>
                <w:position w:val="0"/>
                <w:sz w:val="15"/>
                <w:szCs w:val="15"/>
              </w:rPr>
              <w:t>204,750.00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15,198.26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农产品物流配送中心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200,000.00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200,000.00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95%</w:t>
            </w:r>
          </w:p>
        </w:tc>
      </w:tr>
      <w:tr>
        <w:trPr>
          <w:trHeight w:val="3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丰湖花园综合楼</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52,306,590.56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52,306,590.56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丰乐园装修工程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3,910,903.21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3,910,903.21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酒店客房改造</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434,883.00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170,100.04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5"/>
                <w:szCs w:val="15"/>
              </w:rPr>
            </w:pPr>
            <w:r>
              <w:rPr>
                <w:rFonts w:ascii="Garamond" w:eastAsia="Garamond" w:hAnsi="Garamond" w:cs="Garamond"/>
                <w:color w:val="000000"/>
                <w:spacing w:val="0"/>
                <w:w w:val="100"/>
                <w:position w:val="0"/>
                <w:sz w:val="15"/>
                <w:szCs w:val="15"/>
              </w:rPr>
              <w:t>604,983.04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惠来培训中心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2,402,202.40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2,402,202.40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华胜吊机场改造</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982,972.37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424,688.66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1,407,661.03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布吉海鲜市场零星工程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2,848,378.82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5"/>
                <w:szCs w:val="15"/>
              </w:rPr>
            </w:pPr>
            <w:r>
              <w:rPr>
                <w:rFonts w:ascii="Garamond" w:eastAsia="Garamond" w:hAnsi="Garamond" w:cs="Garamond"/>
                <w:color w:val="000000"/>
                <w:spacing w:val="0"/>
                <w:w w:val="100"/>
                <w:position w:val="0"/>
                <w:sz w:val="15"/>
                <w:szCs w:val="15"/>
              </w:rPr>
              <w:t>6,133,018.73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6,057,713.40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2,288,148.12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635,536.03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78%</w:t>
            </w:r>
          </w:p>
        </w:tc>
      </w:tr>
      <w:tr>
        <w:trPr>
          <w:trHeight w:val="31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福田农批电子拍卖系统</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3,719,768.50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5"/>
                <w:szCs w:val="15"/>
              </w:rPr>
            </w:pPr>
            <w:r>
              <w:rPr>
                <w:rFonts w:ascii="Garamond" w:eastAsia="Garamond" w:hAnsi="Garamond" w:cs="Garamond"/>
                <w:color w:val="000000"/>
                <w:spacing w:val="0"/>
                <w:w w:val="100"/>
                <w:position w:val="0"/>
                <w:sz w:val="15"/>
                <w:szCs w:val="15"/>
              </w:rPr>
              <w:t>60,000.00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3,779,768.50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50%</w:t>
            </w:r>
          </w:p>
        </w:tc>
      </w:tr>
      <w:tr>
        <w:trPr>
          <w:trHeight w:val="31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批发市场配套项目</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5"/>
                <w:szCs w:val="15"/>
              </w:rPr>
            </w:pPr>
            <w:r>
              <w:rPr>
                <w:rFonts w:ascii="Garamond" w:eastAsia="Garamond" w:hAnsi="Garamond" w:cs="Garamond"/>
                <w:color w:val="000000"/>
                <w:spacing w:val="0"/>
                <w:w w:val="100"/>
                <w:position w:val="0"/>
                <w:sz w:val="15"/>
                <w:szCs w:val="15"/>
              </w:rPr>
              <w:t>1,994,499.80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1,994,499.80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50%</w:t>
            </w:r>
          </w:p>
        </w:tc>
      </w:tr>
      <w:tr>
        <w:trPr>
          <w:trHeight w:val="32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副食品交易大蓬</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5"/>
                <w:szCs w:val="15"/>
              </w:rPr>
            </w:pPr>
            <w:r>
              <w:rPr>
                <w:rFonts w:ascii="Garamond" w:eastAsia="Garamond" w:hAnsi="Garamond" w:cs="Garamond"/>
                <w:color w:val="000000"/>
                <w:spacing w:val="0"/>
                <w:w w:val="100"/>
                <w:position w:val="0"/>
                <w:sz w:val="15"/>
                <w:szCs w:val="15"/>
              </w:rPr>
              <w:t>72,000.00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72,000.00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10%</w:t>
            </w:r>
          </w:p>
        </w:tc>
      </w:tr>
      <w:tr>
        <w:trPr>
          <w:trHeight w:val="3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菜场菜农宿舍</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653,641.74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296,506.00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234,542.74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715,605.00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50%</w:t>
            </w:r>
          </w:p>
        </w:tc>
      </w:tr>
      <w:tr>
        <w:trPr>
          <w:trHeight w:val="31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果菜改造工程及设备款</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102,644.11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282,000.00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64,371.49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35,272.62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285,000.00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80%</w:t>
            </w:r>
          </w:p>
        </w:tc>
      </w:tr>
      <w:tr>
        <w:trPr>
          <w:trHeight w:val="3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无公害蔬菜检测分选配销中心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5"/>
                <w:szCs w:val="15"/>
              </w:rPr>
            </w:pPr>
            <w:r>
              <w:rPr>
                <w:rFonts w:ascii="Garamond" w:eastAsia="Garamond" w:hAnsi="Garamond" w:cs="Garamond"/>
                <w:color w:val="000000"/>
                <w:spacing w:val="0"/>
                <w:w w:val="100"/>
                <w:position w:val="0"/>
                <w:sz w:val="15"/>
                <w:szCs w:val="15"/>
              </w:rPr>
              <w:t>30,000.00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30,000.00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南昌新农批市场一期工程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48,718,939.57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60,971,800.03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121,800.00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109,568,939.60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66%</w:t>
            </w:r>
          </w:p>
        </w:tc>
      </w:tr>
      <w:tr>
        <w:trPr>
          <w:trHeight w:val="31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坪山农业园工程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2,688,810.63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151,367.60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5"/>
                <w:szCs w:val="15"/>
              </w:rPr>
            </w:pPr>
            <w:r>
              <w:rPr>
                <w:rFonts w:ascii="Garamond" w:eastAsia="Garamond" w:hAnsi="Garamond" w:cs="Garamond"/>
                <w:color w:val="000000"/>
                <w:spacing w:val="0"/>
                <w:w w:val="100"/>
                <w:position w:val="0"/>
                <w:sz w:val="15"/>
                <w:szCs w:val="15"/>
              </w:rPr>
              <w:t>417,126.28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2,423,051.95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90%</w:t>
            </w:r>
          </w:p>
        </w:tc>
      </w:tr>
      <w:tr>
        <w:trPr>
          <w:trHeight w:val="32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绿美特农业园二期工程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5"/>
                <w:szCs w:val="15"/>
              </w:rPr>
            </w:pPr>
            <w:r>
              <w:rPr>
                <w:rFonts w:ascii="Garamond" w:eastAsia="Garamond" w:hAnsi="Garamond" w:cs="Garamond"/>
                <w:color w:val="000000"/>
                <w:spacing w:val="0"/>
                <w:w w:val="100"/>
                <w:position w:val="0"/>
                <w:sz w:val="15"/>
                <w:szCs w:val="15"/>
              </w:rPr>
              <w:t>51,500.00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51,500.00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40%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潼湖猪场基建工程</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574,040.53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450,821.90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1,009,478.17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15,38 4.26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80%</w:t>
            </w:r>
          </w:p>
        </w:tc>
      </w:tr>
      <w:tr>
        <w:trPr>
          <w:trHeight w:val="3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19"/>
                <w:szCs w:val="19"/>
              </w:rPr>
            </w:pPr>
            <w:r>
              <w:rPr>
                <w:rFonts w:ascii="Garamond" w:eastAsia="Garamond" w:hAnsi="Garamond" w:cs="Garamond"/>
                <w:b/>
                <w:bCs/>
                <w:color w:val="000000"/>
                <w:spacing w:val="0"/>
                <w:w w:val="100"/>
                <w:position w:val="0"/>
                <w:sz w:val="18"/>
                <w:szCs w:val="18"/>
              </w:rPr>
              <w:t>10</w:t>
            </w:r>
            <w:r>
              <w:rPr>
                <w:b/>
                <w:bCs/>
                <w:color w:val="000000"/>
                <w:spacing w:val="0"/>
                <w:w w:val="100"/>
                <w:position w:val="0"/>
                <w:sz w:val="19"/>
                <w:szCs w:val="19"/>
              </w:rPr>
              <w:t>、在建工程（续）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工程名称</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期初余额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本期增加额</w:t>
            </w:r>
          </w:p>
        </w:tc>
        <w:tc>
          <w:tcPr>
            <w:tcBorders/>
            <w:shd w:val="clear" w:color="auto" w:fill="FFFFFF"/>
            <w:vAlign w:val="bottom"/>
          </w:tcPr>
          <w:p>
            <w:pPr>
              <w:pStyle w:val="Style11"/>
              <w:keepNext w:val="0"/>
              <w:keepLines w:val="0"/>
              <w:widowControl w:val="0"/>
              <w:shd w:val="clear" w:color="auto" w:fill="auto"/>
              <w:bidi w:val="0"/>
              <w:spacing w:before="0" w:after="0" w:line="182" w:lineRule="exact"/>
              <w:ind w:left="220" w:right="0" w:firstLine="20"/>
              <w:jc w:val="left"/>
              <w:rPr>
                <w:sz w:val="15"/>
                <w:szCs w:val="15"/>
              </w:rPr>
            </w:pPr>
            <w:r>
              <w:rPr>
                <w:color w:val="000000"/>
                <w:spacing w:val="0"/>
                <w:w w:val="100"/>
                <w:position w:val="0"/>
                <w:sz w:val="15"/>
                <w:szCs w:val="15"/>
              </w:rPr>
              <w:t>本期转入 固定资产</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其他减少额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期末余额</w:t>
            </w:r>
          </w:p>
        </w:tc>
        <w:tc>
          <w:tcPr>
            <w:tcBorders/>
            <w:shd w:val="clear" w:color="auto" w:fill="FFFFFF"/>
            <w:vAlign w:val="bottom"/>
          </w:tcPr>
          <w:p>
            <w:pPr>
              <w:pStyle w:val="Style11"/>
              <w:keepNext w:val="0"/>
              <w:keepLines w:val="0"/>
              <w:widowControl w:val="0"/>
              <w:shd w:val="clear" w:color="auto" w:fill="auto"/>
              <w:bidi w:val="0"/>
              <w:spacing w:before="0" w:after="0" w:line="182" w:lineRule="exact"/>
              <w:ind w:left="160" w:right="0" w:firstLine="0"/>
              <w:jc w:val="left"/>
              <w:rPr>
                <w:sz w:val="15"/>
                <w:szCs w:val="15"/>
              </w:rPr>
            </w:pPr>
            <w:r>
              <w:rPr>
                <w:color w:val="000000"/>
                <w:spacing w:val="0"/>
                <w:w w:val="100"/>
                <w:position w:val="0"/>
                <w:sz w:val="15"/>
                <w:szCs w:val="15"/>
              </w:rPr>
              <w:t>资金 来源</w:t>
            </w:r>
          </w:p>
        </w:tc>
        <w:tc>
          <w:tcPr>
            <w:tcBorders/>
            <w:shd w:val="clear" w:color="auto" w:fill="FFFFFF"/>
            <w:vAlign w:val="bottom"/>
          </w:tcPr>
          <w:p>
            <w:pPr>
              <w:pStyle w:val="Style11"/>
              <w:keepNext w:val="0"/>
              <w:keepLines w:val="0"/>
              <w:widowControl w:val="0"/>
              <w:shd w:val="clear" w:color="auto" w:fill="auto"/>
              <w:bidi w:val="0"/>
              <w:spacing w:before="0" w:after="0" w:line="197" w:lineRule="exact"/>
              <w:ind w:left="240" w:right="0" w:firstLine="20"/>
              <w:jc w:val="left"/>
              <w:rPr>
                <w:sz w:val="15"/>
                <w:szCs w:val="15"/>
              </w:rPr>
            </w:pPr>
            <w:r>
              <w:rPr>
                <w:color w:val="000000"/>
                <w:spacing w:val="0"/>
                <w:w w:val="100"/>
                <w:position w:val="0"/>
                <w:sz w:val="15"/>
                <w:szCs w:val="15"/>
              </w:rPr>
              <w:t>项目 进度</w:t>
            </w:r>
          </w:p>
        </w:tc>
      </w:tr>
      <w:tr>
        <w:trPr>
          <w:trHeight w:val="43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高明猪场工程</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6,577,200.61</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1,501,004.00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5"/>
                <w:szCs w:val="15"/>
              </w:rPr>
            </w:pPr>
            <w:r>
              <w:rPr>
                <w:rFonts w:ascii="Garamond" w:eastAsia="Garamond" w:hAnsi="Garamond" w:cs="Garamond"/>
                <w:color w:val="000000"/>
                <w:spacing w:val="0"/>
                <w:w w:val="100"/>
                <w:position w:val="0"/>
                <w:sz w:val="15"/>
                <w:szCs w:val="15"/>
              </w:rPr>
              <w:t>178,646.51</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7,899,558.10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紫金猪场工程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2,311,279.18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2,725,621.74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5,036,900.92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40%</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高要猪场工程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9,769,786.87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1,436,989.44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4,535,340.60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3,797,456.83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90%</w:t>
            </w:r>
          </w:p>
        </w:tc>
      </w:tr>
      <w:tr>
        <w:trPr>
          <w:trHeight w:val="33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屠宰场工程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1,567,643.38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40,000.00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88,216.50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1,439,426.88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80%</w:t>
            </w:r>
          </w:p>
        </w:tc>
      </w:tr>
      <w:tr>
        <w:trPr>
          <w:trHeight w:val="31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市场信息化系统工程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10,323,964.42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1,540,420.43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11,864,384.85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上海农批市场二期工程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112,009,547.11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31,924,831.38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12,731,474.58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4,897,374.28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126,305,529.63</w:t>
            </w:r>
          </w:p>
        </w:tc>
        <w:tc>
          <w:tcPr>
            <w:tcBorders/>
            <w:shd w:val="clear" w:color="auto" w:fill="FFFFFF"/>
            <w:vAlign w:val="top"/>
          </w:tcPr>
          <w:p>
            <w:pPr>
              <w:pStyle w:val="Style11"/>
              <w:keepNext w:val="0"/>
              <w:keepLines w:val="0"/>
              <w:widowControl w:val="0"/>
              <w:shd w:val="clear" w:color="auto" w:fill="auto"/>
              <w:bidi w:val="0"/>
              <w:spacing w:before="0" w:after="0" w:line="202" w:lineRule="exact"/>
              <w:ind w:left="160" w:right="0" w:firstLine="0"/>
              <w:jc w:val="left"/>
              <w:rPr>
                <w:sz w:val="15"/>
                <w:szCs w:val="15"/>
              </w:rPr>
            </w:pPr>
            <w:r>
              <w:rPr>
                <w:color w:val="000000"/>
                <w:spacing w:val="0"/>
                <w:w w:val="100"/>
                <w:position w:val="0"/>
                <w:sz w:val="15"/>
                <w:szCs w:val="15"/>
              </w:rPr>
              <w:t>自筹 及借款</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42%</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西安农副产品批发市场</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25,753,823.65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80,919,033.90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21,253,689.49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78,495,410.89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6,923,757.17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自筹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60%</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寿光蔬菜批发市场改造</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1,238,016.42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5"/>
                <w:szCs w:val="15"/>
              </w:rPr>
            </w:pPr>
            <w:r>
              <w:rPr>
                <w:rFonts w:ascii="Garamond" w:eastAsia="Garamond" w:hAnsi="Garamond" w:cs="Garamond"/>
                <w:color w:val="000000"/>
                <w:spacing w:val="0"/>
                <w:w w:val="100"/>
                <w:position w:val="0"/>
                <w:sz w:val="15"/>
                <w:szCs w:val="15"/>
              </w:rPr>
              <w:t>924,853.00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2,135,369.42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27,500.00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集贸市场改造工程</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1,558,050.31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15,165,146.18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10,900,126.08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4,236,479.21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1,586,591.20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自筹</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90%</w:t>
            </w:r>
          </w:p>
        </w:tc>
      </w:tr>
    </w:tbl>
    <w:p>
      <w:pPr>
        <w:spacing w:lineRule="exact" w:line="1"/>
        <w:rPr>
          <w:sz w:val="2"/>
          <w:szCs w:val="2"/>
        </w:rPr>
      </w:pPr>
      <w:r>
        <w:br w:type="page"/>
      </w:r>
    </w:p>
    <w:p>
      <w:pPr>
        <w:widowControl w:val="0"/>
        <w:spacing w:line="1" w:lineRule="exact"/>
      </w:pPr>
      <w:r>
        <mc:AlternateContent>
          <mc:Choice Requires="wps">
            <w:drawing>
              <wp:anchor distT="0" distB="31750" distL="0" distR="0" simplePos="0" relativeHeight="125829477" behindDoc="0" locked="0" layoutInCell="1" allowOverlap="1">
                <wp:simplePos x="0" y="0"/>
                <wp:positionH relativeFrom="page">
                  <wp:posOffset>921385</wp:posOffset>
                </wp:positionH>
                <wp:positionV relativeFrom="paragraph">
                  <wp:posOffset>0</wp:posOffset>
                </wp:positionV>
                <wp:extent cx="2770505" cy="1700530"/>
                <wp:wrapTopAndBottom/>
                <wp:docPr id="167" name="Shape 167"/>
                <a:graphic xmlns:a="http://schemas.openxmlformats.org/drawingml/2006/main">
                  <a:graphicData uri="http://schemas.microsoft.com/office/word/2010/wordprocessingShape">
                    <wps:wsp>
                      <wps:cNvSpPr txBox="1"/>
                      <wps:spPr>
                        <a:xfrm>
                          <a:ext cx="2770505" cy="1700530"/>
                        </a:xfrm>
                        <a:prstGeom prst="rect"/>
                        <a:noFill/>
                      </wps:spPr>
                      <wps:txbx>
                        <w:txbxContent>
                          <w:tbl>
                            <w:tblPr>
                              <w:tblOverlap w:val="never"/>
                              <w:jc w:val="left"/>
                              <w:tblLayout w:type="fixed"/>
                            </w:tblPr>
                            <w:tblGrid>
                              <w:gridCol w:w="245"/>
                              <w:gridCol w:w="1670"/>
                              <w:gridCol w:w="1315"/>
                              <w:gridCol w:w="1133"/>
                            </w:tblGrid>
                            <w:tr>
                              <w:trPr>
                                <w:tblHeader/>
                                <w:trHeight w:val="250" w:hRule="exact"/>
                              </w:trPr>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长沙马王堆水果市场工程</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2,213,896.78</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8,697,615.13</w:t>
                                  </w:r>
                                </w:p>
                              </w:tc>
                            </w:tr>
                            <w:tr>
                              <w:trPr>
                                <w:trHeight w:val="370" w:hRule="exact"/>
                              </w:trPr>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成都双流新农批市场</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1,231,872.28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63,876, 644.31</w:t>
                                  </w:r>
                                </w:p>
                              </w:tc>
                            </w:tr>
                            <w:tr>
                              <w:trPr>
                                <w:trHeight w:val="389" w:hRule="exact"/>
                              </w:trPr>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惠州农批市场一期工程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81,020,782.08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38,905,483.27</w:t>
                                  </w:r>
                                </w:p>
                              </w:tc>
                            </w:tr>
                            <w:tr>
                              <w:trPr>
                                <w:trHeight w:val="350" w:hRule="exact"/>
                              </w:trPr>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云南鲲鹏电子系统工程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728,140.00</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378,606.23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368,419.00</w:t>
                                  </w:r>
                                </w:p>
                              </w:tc>
                            </w:tr>
                            <w:tr>
                              <w:trPr>
                                <w:trHeight w:val="33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364,212,314.51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332,722,064.69</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在建工程减值准备</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3,910,903.21</w:t>
                                  </w:r>
                                </w:p>
                              </w:tc>
                              <w:tc>
                                <w:tcPr>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w:t>
                                  </w: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360,301,411.30</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93" type="#_x0000_t202" style="position:absolute;margin-left:72.549999999999997pt;margin-top:0;width:218.15000000000001pt;height:133.90000000000001pt;z-index:-125829276;mso-wrap-distance-left:0;mso-wrap-distance-right:0;mso-wrap-distance-bottom:2.5pt;mso-position-horizontal-relative:page" filled="f" stroked="f">
                <v:textbox inset="0,0,0,0">
                  <w:txbxContent>
                    <w:tbl>
                      <w:tblPr>
                        <w:tblOverlap w:val="never"/>
                        <w:jc w:val="left"/>
                        <w:tblLayout w:type="fixed"/>
                      </w:tblPr>
                      <w:tblGrid>
                        <w:gridCol w:w="245"/>
                        <w:gridCol w:w="1670"/>
                        <w:gridCol w:w="1315"/>
                        <w:gridCol w:w="1133"/>
                      </w:tblGrid>
                      <w:tr>
                        <w:trPr>
                          <w:tblHeader/>
                          <w:trHeight w:val="250" w:hRule="exact"/>
                        </w:trPr>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长沙马王堆水果市场工程</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2,213,896.78</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8,697,615.13</w:t>
                            </w:r>
                          </w:p>
                        </w:tc>
                      </w:tr>
                      <w:tr>
                        <w:trPr>
                          <w:trHeight w:val="370" w:hRule="exact"/>
                        </w:trPr>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成都双流新农批市场</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1,231,872.28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63,876, 644.31</w:t>
                            </w:r>
                          </w:p>
                        </w:tc>
                      </w:tr>
                      <w:tr>
                        <w:trPr>
                          <w:trHeight w:val="389" w:hRule="exact"/>
                        </w:trPr>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惠州农批市场一期工程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81,020,782.08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38,905,483.27</w:t>
                            </w:r>
                          </w:p>
                        </w:tc>
                      </w:tr>
                      <w:tr>
                        <w:trPr>
                          <w:trHeight w:val="350" w:hRule="exact"/>
                        </w:trPr>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云南鲲鹏电子系统工程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728,140.00</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378,606.23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368,419.00</w:t>
                            </w:r>
                          </w:p>
                        </w:tc>
                      </w:tr>
                      <w:tr>
                        <w:trPr>
                          <w:trHeight w:val="33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364,212,314.51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332,722,064.69</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在建工程减值准备</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3,910,903.21</w:t>
                            </w:r>
                          </w:p>
                        </w:tc>
                        <w:tc>
                          <w:tcPr>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w:t>
                            </w: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360,301,411.30</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457835" distL="0" distR="0" simplePos="0" relativeHeight="125829479" behindDoc="0" locked="0" layoutInCell="1" allowOverlap="1">
                <wp:simplePos x="0" y="0"/>
                <wp:positionH relativeFrom="page">
                  <wp:posOffset>3792855</wp:posOffset>
                </wp:positionH>
                <wp:positionV relativeFrom="paragraph">
                  <wp:posOffset>0</wp:posOffset>
                </wp:positionV>
                <wp:extent cx="3142615" cy="1273810"/>
                <wp:wrapTopAndBottom/>
                <wp:docPr id="169" name="Shape 169"/>
                <a:graphic xmlns:a="http://schemas.openxmlformats.org/drawingml/2006/main">
                  <a:graphicData uri="http://schemas.microsoft.com/office/word/2010/wordprocessingShape">
                    <wps:wsp>
                      <wps:cNvSpPr txBox="1"/>
                      <wps:spPr>
                        <a:xfrm>
                          <a:ext cx="3142615" cy="1273810"/>
                        </a:xfrm>
                        <a:prstGeom prst="rect"/>
                        <a:noFill/>
                      </wps:spPr>
                      <wps:txbx>
                        <w:txbxContent>
                          <w:tbl>
                            <w:tblPr>
                              <w:tblOverlap w:val="never"/>
                              <w:jc w:val="left"/>
                              <w:tblLayout w:type="fixed"/>
                            </w:tblPr>
                            <w:tblGrid>
                              <w:gridCol w:w="1229"/>
                              <w:gridCol w:w="1200"/>
                              <w:gridCol w:w="1224"/>
                              <w:gridCol w:w="379"/>
                              <w:gridCol w:w="432"/>
                              <w:gridCol w:w="485"/>
                            </w:tblGrid>
                            <w:tr>
                              <w:trPr>
                                <w:tblHeade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9,894,609.91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517,535.00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499,367.00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60%</w:t>
                                  </w:r>
                                </w:p>
                              </w:tc>
                            </w:tr>
                            <w:tr>
                              <w:trPr>
                                <w:trHeight w:val="41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65,108,516.59</w:t>
                                  </w:r>
                                </w:p>
                              </w:tc>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自寿</w:t>
                                  </w:r>
                                </w:p>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及借款</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80%</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81,532,980.99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38,393,284.36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500,000.00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228,140.00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60%</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356,079.00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141,125.00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249,821.23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w:t>
                                  </w:r>
                                </w:p>
                              </w:tc>
                              <w:tc>
                                <w:tcPr>
                                  <w:tcBorders/>
                                  <w:shd w:val="clear" w:color="auto" w:fill="FFFFFF"/>
                                  <w:vAlign w:val="top"/>
                                </w:tcPr>
                                <w:p>
                                  <w:pPr>
                                    <w:widowControl w:val="0"/>
                                    <w:rPr>
                                      <w:sz w:val="10"/>
                                      <w:szCs w:val="10"/>
                                    </w:rPr>
                                  </w:pPr>
                                </w:p>
                              </w:tc>
                            </w:tr>
                            <w:tr>
                              <w:trPr>
                                <w:trHeight w:val="298" w:hRule="exact"/>
                              </w:trPr>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149,318,387.80</w:t>
                                  </w: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180" w:firstLine="0"/>
                                    <w:jc w:val="right"/>
                                    <w:rPr>
                                      <w:sz w:val="15"/>
                                      <w:szCs w:val="15"/>
                                    </w:rPr>
                                  </w:pPr>
                                  <w:r>
                                    <w:rPr>
                                      <w:rFonts w:ascii="Garamond" w:eastAsia="Garamond" w:hAnsi="Garamond" w:cs="Garamond"/>
                                      <w:color w:val="000000"/>
                                      <w:spacing w:val="0"/>
                                      <w:w w:val="100"/>
                                      <w:position w:val="0"/>
                                      <w:sz w:val="15"/>
                                      <w:szCs w:val="15"/>
                                    </w:rPr>
                                    <w:t>196,660,578.64</w:t>
                                  </w: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350,955,412.76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95" type="#_x0000_t202" style="position:absolute;margin-left:298.65000000000003pt;margin-top:0;width:247.45000000000002pt;height:100.3pt;z-index:-125829274;mso-wrap-distance-left:0;mso-wrap-distance-right:0;mso-wrap-distance-bottom:36.050000000000004pt;mso-position-horizontal-relative:page" filled="f" stroked="f">
                <v:textbox inset="0,0,0,0">
                  <w:txbxContent>
                    <w:tbl>
                      <w:tblPr>
                        <w:tblOverlap w:val="never"/>
                        <w:jc w:val="left"/>
                        <w:tblLayout w:type="fixed"/>
                      </w:tblPr>
                      <w:tblGrid>
                        <w:gridCol w:w="1229"/>
                        <w:gridCol w:w="1200"/>
                        <w:gridCol w:w="1224"/>
                        <w:gridCol w:w="379"/>
                        <w:gridCol w:w="432"/>
                        <w:gridCol w:w="485"/>
                      </w:tblGrid>
                      <w:tr>
                        <w:trPr>
                          <w:tblHeade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9,894,609.91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517,535.00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499,367.00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60%</w:t>
                            </w:r>
                          </w:p>
                        </w:tc>
                      </w:tr>
                      <w:tr>
                        <w:trPr>
                          <w:trHeight w:val="41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65,108,516.59</w:t>
                            </w:r>
                          </w:p>
                        </w:tc>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自寿</w:t>
                            </w:r>
                          </w:p>
                          <w:p>
                            <w:pPr>
                              <w:pStyle w:val="Style1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及借款</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80%</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81,532,980.99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38,393,284.36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500,000.00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228,140.00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60%</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356,079.00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141,125.00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249,821.23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w:t>
                            </w:r>
                          </w:p>
                        </w:tc>
                        <w:tc>
                          <w:tcPr>
                            <w:tcBorders/>
                            <w:shd w:val="clear" w:color="auto" w:fill="FFFFFF"/>
                            <w:vAlign w:val="top"/>
                          </w:tcPr>
                          <w:p>
                            <w:pPr>
                              <w:widowControl w:val="0"/>
                              <w:rPr>
                                <w:sz w:val="10"/>
                                <w:szCs w:val="10"/>
                              </w:rPr>
                            </w:pPr>
                          </w:p>
                        </w:tc>
                      </w:tr>
                      <w:tr>
                        <w:trPr>
                          <w:trHeight w:val="298" w:hRule="exact"/>
                        </w:trPr>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149,318,387.80</w:t>
                            </w: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180" w:firstLine="0"/>
                              <w:jc w:val="right"/>
                              <w:rPr>
                                <w:sz w:val="15"/>
                                <w:szCs w:val="15"/>
                              </w:rPr>
                            </w:pPr>
                            <w:r>
                              <w:rPr>
                                <w:rFonts w:ascii="Garamond" w:eastAsia="Garamond" w:hAnsi="Garamond" w:cs="Garamond"/>
                                <w:color w:val="000000"/>
                                <w:spacing w:val="0"/>
                                <w:w w:val="100"/>
                                <w:position w:val="0"/>
                                <w:sz w:val="15"/>
                                <w:szCs w:val="15"/>
                              </w:rPr>
                              <w:t>196,660,578.64</w:t>
                            </w: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350,955,412.76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5399405</wp:posOffset>
                </wp:positionH>
                <wp:positionV relativeFrom="paragraph">
                  <wp:posOffset>1362710</wp:posOffset>
                </wp:positionV>
                <wp:extent cx="624840" cy="88265"/>
                <wp:wrapNone/>
                <wp:docPr id="171" name="Shape 171"/>
                <a:graphic xmlns:a="http://schemas.openxmlformats.org/drawingml/2006/main">
                  <a:graphicData uri="http://schemas.microsoft.com/office/word/2010/wordprocessingShape">
                    <wps:wsp>
                      <wps:cNvSpPr txBox="1"/>
                      <wps:spPr>
                        <a:xfrm>
                          <a:ext cx="624840" cy="882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3,910,903.21</w:t>
                            </w:r>
                          </w:p>
                        </w:txbxContent>
                      </wps:txbx>
                      <wps:bodyPr lIns="0" tIns="0" rIns="0" bIns="0">
                        <a:noAutoFit/>
                      </wps:bodyPr>
                    </wps:wsp>
                  </a:graphicData>
                </a:graphic>
              </wp:anchor>
            </w:drawing>
          </mc:Choice>
          <mc:Fallback>
            <w:pict>
              <v:shape id="_x0000_s1197" type="#_x0000_t202" style="position:absolute;margin-left:425.15000000000003pt;margin-top:107.3pt;width:49.200000000000003pt;height:6.9500000000000002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3,910,903.21</w:t>
                      </w:r>
                    </w:p>
                  </w:txbxContent>
                </v:textbox>
                <w10:wrap anchorx="page"/>
              </v:shape>
            </w:pict>
          </mc:Fallback>
        </mc:AlternateContent>
      </w:r>
      <w:r>
        <mc:AlternateContent>
          <mc:Choice Requires="wps">
            <w:drawing>
              <wp:anchor distT="1606550" distB="25400" distL="0" distR="0" simplePos="0" relativeHeight="125829481" behindDoc="0" locked="0" layoutInCell="1" allowOverlap="1">
                <wp:simplePos x="0" y="0"/>
                <wp:positionH relativeFrom="page">
                  <wp:posOffset>5398770</wp:posOffset>
                </wp:positionH>
                <wp:positionV relativeFrom="paragraph">
                  <wp:posOffset>1606550</wp:posOffset>
                </wp:positionV>
                <wp:extent cx="624840" cy="100330"/>
                <wp:wrapTopAndBottom/>
                <wp:docPr id="173" name="Shape 173"/>
                <a:graphic xmlns:a="http://schemas.openxmlformats.org/drawingml/2006/main">
                  <a:graphicData uri="http://schemas.microsoft.com/office/word/2010/wordprocessingShape">
                    <wps:wsp>
                      <wps:cNvSpPr txBox="1"/>
                      <wps:spPr>
                        <a:xfrm>
                          <a:ext cx="624840" cy="100330"/>
                        </a:xfrm>
                        <a:prstGeom prst="rect"/>
                        <a:noFill/>
                      </wps:spPr>
                      <wps:txbx>
                        <w:txbxContent>
                          <w:p>
                            <w:pPr>
                              <w:pStyle w:val="Style156"/>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347,044,509.55</w:t>
                            </w:r>
                          </w:p>
                        </w:txbxContent>
                      </wps:txbx>
                      <wps:bodyPr wrap="none" lIns="0" tIns="0" rIns="0" bIns="0">
                        <a:noAutoFit/>
                      </wps:bodyPr>
                    </wps:wsp>
                  </a:graphicData>
                </a:graphic>
              </wp:anchor>
            </w:drawing>
          </mc:Choice>
          <mc:Fallback>
            <w:pict>
              <v:shape id="_x0000_s1199" type="#_x0000_t202" style="position:absolute;margin-left:425.10000000000002pt;margin-top:126.5pt;width:49.200000000000003pt;height:7.9000000000000004pt;z-index:-125829272;mso-wrap-distance-left:0;mso-wrap-distance-top:126.5pt;mso-wrap-distance-right:0;mso-wrap-distance-bottom:2.pt;mso-position-horizontal-relative:page" filled="f" stroked="f">
                <v:textbox inset="0,0,0,0">
                  <w:txbxContent>
                    <w:p>
                      <w:pPr>
                        <w:pStyle w:val="Style156"/>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347,044,509.55</w:t>
                      </w:r>
                    </w:p>
                  </w:txbxContent>
                </v:textbox>
                <w10:wrap type="topAndBottom" anchorx="page"/>
              </v:shape>
            </w:pict>
          </mc:Fallback>
        </mc:AlternateContent>
      </w:r>
    </w:p>
    <w:p>
      <w:pPr>
        <w:pStyle w:val="Style69"/>
        <w:keepNext w:val="0"/>
        <w:keepLines w:val="0"/>
        <w:widowControl w:val="0"/>
        <w:shd w:val="clear" w:color="auto" w:fill="auto"/>
        <w:bidi w:val="0"/>
        <w:spacing w:before="0" w:after="200" w:line="240" w:lineRule="auto"/>
        <w:ind w:left="0" w:right="0" w:firstLine="720"/>
        <w:jc w:val="left"/>
        <w:rPr>
          <w:sz w:val="19"/>
          <w:szCs w:val="19"/>
        </w:rPr>
      </w:pPr>
      <w:bookmarkStart w:id="534" w:name="bookmark534"/>
      <w:r>
        <w:rPr>
          <w:b/>
          <w:bCs/>
          <w:color w:val="000000"/>
          <w:spacing w:val="0"/>
          <w:w w:val="100"/>
          <w:position w:val="0"/>
          <w:sz w:val="16"/>
          <w:szCs w:val="16"/>
        </w:rPr>
        <w:t>（</w:t>
      </w:r>
      <w:bookmarkEnd w:id="534"/>
      <w:r>
        <w:rPr>
          <w:rFonts w:ascii="Garamond" w:eastAsia="Garamond" w:hAnsi="Garamond" w:cs="Garamond"/>
          <w:b/>
          <w:bCs/>
          <w:color w:val="000000"/>
          <w:spacing w:val="0"/>
          <w:w w:val="100"/>
          <w:position w:val="0"/>
          <w:sz w:val="18"/>
          <w:szCs w:val="18"/>
        </w:rPr>
        <w:t>1</w:t>
      </w:r>
      <w:r>
        <w:rPr>
          <w:b/>
          <w:bCs/>
          <w:color w:val="000000"/>
          <w:spacing w:val="0"/>
          <w:w w:val="100"/>
          <w:position w:val="0"/>
          <w:sz w:val="19"/>
          <w:szCs w:val="19"/>
        </w:rPr>
        <w:t>）实际支付金额中借款费用资本化金额</w:t>
      </w:r>
    </w:p>
    <w:tbl>
      <w:tblPr>
        <w:tblOverlap w:val="never"/>
        <w:jc w:val="center"/>
        <w:tblLayout w:type="fixed"/>
      </w:tblPr>
      <w:tblGrid>
        <w:gridCol w:w="2304"/>
        <w:gridCol w:w="1445"/>
        <w:gridCol w:w="1416"/>
        <w:gridCol w:w="1315"/>
        <w:gridCol w:w="1282"/>
        <w:gridCol w:w="1123"/>
      </w:tblGrid>
      <w:tr>
        <w:trPr>
          <w:trHeight w:val="49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工程名称</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期初余额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本期增加额</w:t>
            </w:r>
          </w:p>
        </w:tc>
        <w:tc>
          <w:tcPr>
            <w:tcBorders/>
            <w:shd w:val="clear" w:color="auto" w:fill="FFFFFF"/>
            <w:vAlign w:val="top"/>
          </w:tcPr>
          <w:p>
            <w:pPr>
              <w:pStyle w:val="Style1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本期转入 固定资产</w:t>
            </w:r>
          </w:p>
        </w:tc>
        <w:tc>
          <w:tcPr>
            <w:tcBorders/>
            <w:shd w:val="clear" w:color="auto" w:fill="FFFFFF"/>
            <w:vAlign w:val="top"/>
          </w:tcPr>
          <w:p>
            <w:pPr>
              <w:pStyle w:val="Style1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其他 减少额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期末余额</w:t>
            </w:r>
          </w:p>
        </w:tc>
      </w:tr>
      <w:tr>
        <w:trPr>
          <w:trHeight w:val="39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丰湖花园综合楼</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Garamond" w:eastAsia="Garamond" w:hAnsi="Garamond" w:cs="Garamond"/>
                <w:color w:val="000000"/>
                <w:spacing w:val="0"/>
                <w:w w:val="100"/>
                <w:position w:val="0"/>
                <w:sz w:val="18"/>
                <w:szCs w:val="18"/>
              </w:rPr>
              <w:t>8,174,302.87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8,174,302.87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33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上海农批市场二期工程</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Garamond" w:eastAsia="Garamond" w:hAnsi="Garamond" w:cs="Garamond"/>
                <w:color w:val="000000"/>
                <w:spacing w:val="0"/>
                <w:w w:val="100"/>
                <w:position w:val="0"/>
                <w:sz w:val="18"/>
                <w:szCs w:val="18"/>
              </w:rPr>
              <w:t>1,783,273.24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1,455,318.84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Garamond" w:eastAsia="Garamond" w:hAnsi="Garamond" w:cs="Garamond"/>
                <w:color w:val="000000"/>
                <w:spacing w:val="0"/>
                <w:w w:val="100"/>
                <w:position w:val="0"/>
                <w:sz w:val="18"/>
                <w:szCs w:val="18"/>
              </w:rPr>
              <w:t>3,238,592.08</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南昌新农批市场一期工程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1,093,151.92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Garamond" w:eastAsia="Garamond" w:hAnsi="Garamond" w:cs="Garamond"/>
                <w:color w:val="000000"/>
                <w:spacing w:val="0"/>
                <w:w w:val="100"/>
                <w:position w:val="0"/>
                <w:sz w:val="18"/>
                <w:szCs w:val="18"/>
              </w:rPr>
              <w:t>1,093,151.92</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云南鲲鹏电子系统工程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500,000.00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500,000.00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33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西安农副产品批发市场</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3,336,840.68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2,549,817.43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787,023.25</w:t>
            </w:r>
          </w:p>
        </w:tc>
      </w:tr>
      <w:tr>
        <w:trPr>
          <w:trHeight w:val="33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成都双流新农批市场</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471,969.90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471,969.90</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惠州农批市场一期工程</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802,760.51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3,641,553.54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4,444,314.05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413" w:hRule="exact"/>
        </w:trPr>
        <w:tc>
          <w:tcPr>
            <w:tcBorders/>
            <w:shd w:val="clear" w:color="auto" w:fill="FFFFFF"/>
            <w:vAlign w:val="bottom"/>
          </w:tcPr>
          <w:p>
            <w:pPr>
              <w:pStyle w:val="Style11"/>
              <w:keepNext w:val="0"/>
              <w:keepLines w:val="0"/>
              <w:widowControl w:val="0"/>
              <w:shd w:val="clear" w:color="auto" w:fill="auto"/>
              <w:tabs>
                <w:tab w:pos="893" w:val="left"/>
              </w:tabs>
              <w:bidi w:val="0"/>
              <w:spacing w:before="0" w:after="0" w:line="240" w:lineRule="auto"/>
              <w:ind w:left="0" w:right="0" w:firstLine="0"/>
              <w:jc w:val="left"/>
              <w:rPr>
                <w:sz w:val="18"/>
                <w:szCs w:val="18"/>
              </w:rPr>
            </w:pPr>
            <w:r>
              <w:rPr>
                <w:color w:val="000000"/>
                <w:spacing w:val="0"/>
                <w:w w:val="100"/>
                <w:position w:val="0"/>
                <w:sz w:val="18"/>
                <w:szCs w:val="18"/>
              </w:rPr>
              <w:t>合</w:t>
              <w:tab/>
              <w:t>计</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000000"/>
                <w:spacing w:val="0"/>
                <w:w w:val="100"/>
                <w:position w:val="0"/>
                <w:sz w:val="18"/>
                <w:szCs w:val="18"/>
              </w:rPr>
              <w:t>10,760,336.62</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000000"/>
                <w:spacing w:val="0"/>
                <w:w w:val="100"/>
                <w:position w:val="0"/>
                <w:sz w:val="18"/>
                <w:szCs w:val="18"/>
              </w:rPr>
              <w:t>10,498,834.88</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Garamond" w:eastAsia="Garamond" w:hAnsi="Garamond" w:cs="Garamond"/>
                <w:color w:val="000000"/>
                <w:spacing w:val="0"/>
                <w:w w:val="100"/>
                <w:position w:val="0"/>
                <w:sz w:val="18"/>
                <w:szCs w:val="18"/>
              </w:rPr>
              <w:t>7,494,131.48</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8,174,302.87</w:t>
            </w: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Garamond" w:eastAsia="Garamond" w:hAnsi="Garamond" w:cs="Garamond"/>
                <w:color w:val="000000"/>
                <w:spacing w:val="0"/>
                <w:w w:val="100"/>
                <w:position w:val="0"/>
                <w:sz w:val="18"/>
                <w:szCs w:val="18"/>
              </w:rPr>
              <w:t>5,590,737.15</w:t>
            </w:r>
          </w:p>
        </w:tc>
      </w:tr>
    </w:tbl>
    <w:p>
      <w:pPr>
        <w:widowControl w:val="0"/>
        <w:spacing w:after="119" w:line="1" w:lineRule="exact"/>
      </w:pPr>
    </w:p>
    <w:p>
      <w:pPr>
        <w:pStyle w:val="Style69"/>
        <w:keepNext w:val="0"/>
        <w:keepLines w:val="0"/>
        <w:widowControl w:val="0"/>
        <w:shd w:val="clear" w:color="auto" w:fill="auto"/>
        <w:bidi w:val="0"/>
        <w:spacing w:before="0" w:after="120" w:line="240" w:lineRule="auto"/>
        <w:ind w:left="0" w:right="0" w:firstLine="720"/>
        <w:jc w:val="left"/>
      </w:pPr>
      <w:r>
        <w:rPr>
          <w:color w:val="000000"/>
          <w:spacing w:val="0"/>
          <w:w w:val="100"/>
          <w:position w:val="0"/>
        </w:rPr>
        <w:t>资本化率为贷款平均利率。</w:t>
      </w:r>
    </w:p>
    <w:p>
      <w:pPr>
        <w:pStyle w:val="Style69"/>
        <w:keepNext w:val="0"/>
        <w:keepLines w:val="0"/>
        <w:widowControl w:val="0"/>
        <w:shd w:val="clear" w:color="auto" w:fill="auto"/>
        <w:bidi w:val="0"/>
        <w:spacing w:before="0" w:after="300" w:line="240" w:lineRule="auto"/>
        <w:ind w:left="0" w:right="0" w:firstLine="720"/>
        <w:jc w:val="left"/>
        <w:rPr>
          <w:sz w:val="19"/>
          <w:szCs w:val="19"/>
        </w:rPr>
      </w:pPr>
      <w:bookmarkStart w:id="535" w:name="bookmark535"/>
      <w:r>
        <w:rPr>
          <w:b/>
          <w:bCs/>
          <w:color w:val="000000"/>
          <w:spacing w:val="0"/>
          <w:w w:val="100"/>
          <w:position w:val="0"/>
          <w:sz w:val="19"/>
          <w:szCs w:val="19"/>
        </w:rPr>
        <w:t>（</w:t>
      </w:r>
      <w:bookmarkEnd w:id="535"/>
      <w:r>
        <w:rPr>
          <w:rFonts w:ascii="Garamond" w:eastAsia="Garamond" w:hAnsi="Garamond" w:cs="Garamond"/>
          <w:b/>
          <w:bCs/>
          <w:color w:val="000000"/>
          <w:spacing w:val="0"/>
          <w:w w:val="100"/>
          <w:position w:val="0"/>
          <w:sz w:val="18"/>
          <w:szCs w:val="18"/>
        </w:rPr>
        <w:t>2</w:t>
      </w:r>
      <w:r>
        <w:rPr>
          <w:b/>
          <w:bCs/>
          <w:color w:val="000000"/>
          <w:spacing w:val="0"/>
          <w:w w:val="100"/>
          <w:position w:val="0"/>
          <w:sz w:val="19"/>
          <w:szCs w:val="19"/>
        </w:rPr>
        <w:t>）在建工程减值准备</w:t>
      </w:r>
    </w:p>
    <w:tbl>
      <w:tblPr>
        <w:tblOverlap w:val="never"/>
        <w:jc w:val="center"/>
        <w:tblLayout w:type="fixed"/>
      </w:tblPr>
      <w:tblGrid>
        <w:gridCol w:w="1973"/>
        <w:gridCol w:w="1949"/>
        <w:gridCol w:w="1536"/>
        <w:gridCol w:w="1800"/>
        <w:gridCol w:w="1594"/>
      </w:tblGrid>
      <w:tr>
        <w:trP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期初余额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期末余额</w:t>
            </w:r>
          </w:p>
        </w:tc>
      </w:tr>
      <w:tr>
        <w:trPr>
          <w:trHeight w:val="35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丰乐园装修工程</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80"/>
              <w:jc w:val="left"/>
              <w:rPr>
                <w:sz w:val="18"/>
                <w:szCs w:val="18"/>
              </w:rPr>
            </w:pPr>
            <w:r>
              <w:rPr>
                <w:rFonts w:ascii="Garamond" w:eastAsia="Garamond" w:hAnsi="Garamond" w:cs="Garamond"/>
                <w:color w:val="000000"/>
                <w:spacing w:val="0"/>
                <w:w w:val="100"/>
                <w:position w:val="0"/>
                <w:sz w:val="18"/>
                <w:szCs w:val="18"/>
              </w:rPr>
              <w:t>3,910,903.21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rFonts w:ascii="Garamond" w:eastAsia="Garamond" w:hAnsi="Garamond" w:cs="Garamond"/>
                <w:color w:val="000000"/>
                <w:spacing w:val="0"/>
                <w:w w:val="100"/>
                <w:position w:val="0"/>
                <w:sz w:val="18"/>
                <w:szCs w:val="18"/>
              </w:rPr>
              <w:t>3,910,903.21</w:t>
            </w:r>
          </w:p>
        </w:tc>
      </w:tr>
    </w:tbl>
    <w:p>
      <w:pPr>
        <w:widowControl w:val="0"/>
        <w:spacing w:after="339" w:line="1" w:lineRule="exact"/>
      </w:pPr>
    </w:p>
    <w:p>
      <w:pPr>
        <w:widowControl w:val="0"/>
        <w:spacing w:line="1" w:lineRule="exact"/>
      </w:pPr>
    </w:p>
    <w:tbl>
      <w:tblPr>
        <w:tblOverlap w:val="never"/>
        <w:jc w:val="center"/>
        <w:tblLayout w:type="fixed"/>
      </w:tblPr>
      <w:tblGrid>
        <w:gridCol w:w="2026"/>
        <w:gridCol w:w="2160"/>
        <w:gridCol w:w="2669"/>
        <w:gridCol w:w="1742"/>
      </w:tblGrid>
      <w:tr>
        <w:trPr>
          <w:trHeight w:val="37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11</w:t>
            </w:r>
            <w:r>
              <w:rPr>
                <w:b/>
                <w:bCs/>
                <w:color w:val="000000"/>
                <w:spacing w:val="0"/>
                <w:w w:val="100"/>
                <w:position w:val="0"/>
                <w:sz w:val="19"/>
                <w:szCs w:val="19"/>
              </w:rPr>
              <w:t>、固定资产清理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原 因</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Garamond" w:eastAsia="Garamond" w:hAnsi="Garamond" w:cs="Garamond"/>
                <w:color w:val="000000"/>
                <w:spacing w:val="0"/>
                <w:w w:val="100"/>
                <w:position w:val="0"/>
                <w:sz w:val="18"/>
                <w:szCs w:val="18"/>
              </w:rPr>
              <w:t>2006.12.31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80"/>
              <w:jc w:val="left"/>
              <w:rPr>
                <w:sz w:val="18"/>
                <w:szCs w:val="18"/>
              </w:rPr>
            </w:pPr>
            <w:r>
              <w:rPr>
                <w:rFonts w:ascii="Garamond" w:eastAsia="Garamond" w:hAnsi="Garamond" w:cs="Garamond"/>
                <w:color w:val="000000"/>
                <w:spacing w:val="0"/>
                <w:w w:val="100"/>
                <w:position w:val="0"/>
                <w:sz w:val="18"/>
                <w:szCs w:val="18"/>
              </w:rPr>
              <w:t>2005.12.31</w:t>
            </w:r>
          </w:p>
        </w:tc>
      </w:tr>
      <w:tr>
        <w:trPr>
          <w:trHeight w:val="37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资产清理</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尚未清理完毕</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80" w:right="0" w:firstLine="0"/>
              <w:jc w:val="left"/>
              <w:rPr>
                <w:sz w:val="18"/>
                <w:szCs w:val="18"/>
              </w:rPr>
            </w:pPr>
            <w:r>
              <w:rPr>
                <w:rFonts w:ascii="Garamond" w:eastAsia="Garamond" w:hAnsi="Garamond" w:cs="Garamond"/>
                <w:color w:val="000000"/>
                <w:spacing w:val="0"/>
                <w:w w:val="100"/>
                <w:position w:val="0"/>
                <w:sz w:val="18"/>
                <w:szCs w:val="18"/>
              </w:rPr>
              <w:t>5,947,375.53</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Garamond" w:eastAsia="Garamond" w:hAnsi="Garamond" w:cs="Garamond"/>
                <w:color w:val="000000"/>
                <w:spacing w:val="0"/>
                <w:w w:val="100"/>
                <w:position w:val="0"/>
                <w:sz w:val="18"/>
                <w:szCs w:val="18"/>
              </w:rPr>
              <w:t>(106,624.02)</w:t>
            </w:r>
          </w:p>
        </w:tc>
      </w:tr>
    </w:tbl>
    <w:p>
      <w:pPr>
        <w:widowControl w:val="0"/>
        <w:spacing w:after="119" w:line="1" w:lineRule="exact"/>
      </w:pPr>
    </w:p>
    <w:p>
      <w:pPr>
        <w:pStyle w:val="Style69"/>
        <w:keepNext w:val="0"/>
        <w:keepLines w:val="0"/>
        <w:widowControl w:val="0"/>
        <w:shd w:val="clear" w:color="auto" w:fill="auto"/>
        <w:bidi w:val="0"/>
        <w:spacing w:before="0" w:after="160" w:line="302" w:lineRule="exact"/>
        <w:ind w:left="500" w:right="0" w:firstLine="420"/>
        <w:jc w:val="left"/>
      </w:pPr>
      <w:r>
        <w:rPr>
          <w:color w:val="000000"/>
          <w:spacing w:val="0"/>
          <w:w w:val="100"/>
          <w:position w:val="0"/>
        </w:rPr>
        <w:t>本期末固定资产清理主要包括处置华强肉菜综合市场房产和沙尾工运无房产，尚未完毕的 原因是审批手续尚未履行完毕。</w:t>
      </w:r>
    </w:p>
    <w:p>
      <w:pPr>
        <w:widowControl w:val="0"/>
        <w:spacing w:line="1" w:lineRule="exact"/>
      </w:pPr>
      <w:r>
        <mc:AlternateContent>
          <mc:Choice Requires="wps">
            <w:drawing>
              <wp:anchor distT="152400" distB="0" distL="0" distR="0" simplePos="0" relativeHeight="125829483" behindDoc="0" locked="0" layoutInCell="1" allowOverlap="1">
                <wp:simplePos x="0" y="0"/>
                <wp:positionH relativeFrom="page">
                  <wp:posOffset>1235075</wp:posOffset>
                </wp:positionH>
                <wp:positionV relativeFrom="paragraph">
                  <wp:posOffset>152400</wp:posOffset>
                </wp:positionV>
                <wp:extent cx="777240" cy="164465"/>
                <wp:wrapTopAndBottom/>
                <wp:docPr id="175" name="Shape 175"/>
                <a:graphic xmlns:a="http://schemas.openxmlformats.org/drawingml/2006/main">
                  <a:graphicData uri="http://schemas.microsoft.com/office/word/2010/wordprocessingShape">
                    <wps:wsp>
                      <wps:cNvSpPr txBox="1"/>
                      <wps:spPr>
                        <a:xfrm>
                          <a:ext cx="777240" cy="16446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12</w:t>
                            </w:r>
                            <w:r>
                              <w:rPr>
                                <w:b/>
                                <w:bCs/>
                                <w:color w:val="000000"/>
                                <w:spacing w:val="0"/>
                                <w:w w:val="100"/>
                                <w:position w:val="0"/>
                                <w:sz w:val="19"/>
                                <w:szCs w:val="19"/>
                              </w:rPr>
                              <w:t>、无形资产</w:t>
                            </w:r>
                          </w:p>
                        </w:txbxContent>
                      </wps:txbx>
                      <wps:bodyPr wrap="none" lIns="0" tIns="0" rIns="0" bIns="0">
                        <a:noAutoFit/>
                      </wps:bodyPr>
                    </wps:wsp>
                  </a:graphicData>
                </a:graphic>
              </wp:anchor>
            </w:drawing>
          </mc:Choice>
          <mc:Fallback>
            <w:pict>
              <v:shape id="_x0000_s1201" type="#_x0000_t202" style="position:absolute;margin-left:97.25pt;margin-top:12.pt;width:61.200000000000003pt;height:12.950000000000001pt;z-index:-125829270;mso-wrap-distance-left:0;mso-wrap-distance-top:12.pt;mso-wrap-distance-right:0;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12</w:t>
                      </w:r>
                      <w:r>
                        <w:rPr>
                          <w:b/>
                          <w:bCs/>
                          <w:color w:val="000000"/>
                          <w:spacing w:val="0"/>
                          <w:w w:val="100"/>
                          <w:position w:val="0"/>
                          <w:sz w:val="19"/>
                          <w:szCs w:val="19"/>
                        </w:rPr>
                        <w:t>、无形资产</w:t>
                      </w:r>
                    </w:p>
                  </w:txbxContent>
                </v:textbox>
                <w10:wrap type="topAndBottom" anchorx="page"/>
              </v:shape>
            </w:pict>
          </mc:Fallback>
        </mc:AlternateContent>
      </w:r>
      <w:r>
        <mc:AlternateContent>
          <mc:Choice Requires="wps">
            <w:drawing>
              <wp:anchor distT="152400" distB="0" distL="0" distR="0" simplePos="0" relativeHeight="125829485" behindDoc="0" locked="0" layoutInCell="1" allowOverlap="1">
                <wp:simplePos x="0" y="0"/>
                <wp:positionH relativeFrom="page">
                  <wp:posOffset>1235075</wp:posOffset>
                </wp:positionH>
                <wp:positionV relativeFrom="paragraph">
                  <wp:posOffset>152400</wp:posOffset>
                </wp:positionV>
                <wp:extent cx="777240" cy="164465"/>
                <wp:wrapTopAndBottom/>
                <wp:docPr id="177" name="Shape 177"/>
                <a:graphic xmlns:a="http://schemas.openxmlformats.org/drawingml/2006/main">
                  <a:graphicData uri="http://schemas.microsoft.com/office/word/2010/wordprocessingShape">
                    <wps:wsp>
                      <wps:cNvSpPr txBox="1"/>
                      <wps:spPr>
                        <a:xfrm>
                          <a:ext cx="777240" cy="16446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12</w:t>
                            </w:r>
                            <w:r>
                              <w:rPr>
                                <w:b/>
                                <w:bCs/>
                                <w:color w:val="000000"/>
                                <w:spacing w:val="0"/>
                                <w:w w:val="100"/>
                                <w:position w:val="0"/>
                                <w:sz w:val="19"/>
                                <w:szCs w:val="19"/>
                              </w:rPr>
                              <w:t>、无形资产</w:t>
                            </w:r>
                          </w:p>
                        </w:txbxContent>
                      </wps:txbx>
                      <wps:bodyPr wrap="none" lIns="0" tIns="0" rIns="0" bIns="0">
                        <a:noAutoFit/>
                      </wps:bodyPr>
                    </wps:wsp>
                  </a:graphicData>
                </a:graphic>
              </wp:anchor>
            </w:drawing>
          </mc:Choice>
          <mc:Fallback>
            <w:pict>
              <v:shape id="_x0000_s1203" type="#_x0000_t202" style="position:absolute;margin-left:97.25pt;margin-top:12.pt;width:61.200000000000003pt;height:12.950000000000001pt;z-index:-125829268;mso-wrap-distance-left:0;mso-wrap-distance-top:12.pt;mso-wrap-distance-right:0;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12</w:t>
                      </w:r>
                      <w:r>
                        <w:rPr>
                          <w:b/>
                          <w:bCs/>
                          <w:color w:val="000000"/>
                          <w:spacing w:val="0"/>
                          <w:w w:val="100"/>
                          <w:position w:val="0"/>
                          <w:sz w:val="19"/>
                          <w:szCs w:val="19"/>
                        </w:rPr>
                        <w:t>、无形资产</w:t>
                      </w:r>
                    </w:p>
                  </w:txbxContent>
                </v:textbox>
                <w10:wrap type="topAndBottom" anchorx="page"/>
              </v:shape>
            </w:pict>
          </mc:Fallback>
        </mc:AlternateContent>
      </w:r>
    </w:p>
    <w:p>
      <w:pPr>
        <w:widowControl w:val="0"/>
        <w:spacing w:after="3105" w:line="1" w:lineRule="exact"/>
      </w:pPr>
      <w:r>
        <mc:AlternateContent>
          <mc:Choice Requires="wps">
            <w:drawing>
              <wp:anchor distT="0" distB="106680" distL="0" distR="0" simplePos="0" relativeHeight="62914748" behindDoc="1" locked="0" layoutInCell="1" allowOverlap="1">
                <wp:simplePos x="0" y="0"/>
                <wp:positionH relativeFrom="page">
                  <wp:posOffset>982345</wp:posOffset>
                </wp:positionH>
                <wp:positionV relativeFrom="paragraph">
                  <wp:posOffset>139700</wp:posOffset>
                </wp:positionV>
                <wp:extent cx="1905000" cy="1447800"/>
                <wp:wrapNone/>
                <wp:docPr id="179" name="Shape 179"/>
                <a:graphic xmlns:a="http://schemas.openxmlformats.org/drawingml/2006/main">
                  <a:graphicData uri="http://schemas.microsoft.com/office/word/2010/wordprocessingShape">
                    <wps:wsp>
                      <wps:cNvSpPr txBox="1"/>
                      <wps:spPr>
                        <a:xfrm>
                          <a:ext cx="1905000" cy="1447800"/>
                        </a:xfrm>
                        <a:prstGeom prst="rect"/>
                        <a:noFill/>
                      </wps:spPr>
                      <wps:txbx>
                        <w:txbxContent>
                          <w:tbl>
                            <w:tblPr>
                              <w:tblOverlap w:val="never"/>
                              <w:jc w:val="left"/>
                              <w:tblLayout w:type="fixed"/>
                            </w:tblPr>
                            <w:tblGrid>
                              <w:gridCol w:w="912"/>
                              <w:gridCol w:w="1042"/>
                              <w:gridCol w:w="1046"/>
                            </w:tblGrid>
                            <w:tr>
                              <w:trPr>
                                <w:tblHeader/>
                                <w:trHeight w:val="4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类另</w:t>
                                  </w:r>
                                  <w:r>
                                    <w:rPr>
                                      <w:rFonts w:ascii="Garamond" w:eastAsia="Garamond" w:hAnsi="Garamond" w:cs="Garamond"/>
                                      <w:color w:val="000000"/>
                                      <w:spacing w:val="0"/>
                                      <w:w w:val="100"/>
                                      <w:position w:val="0"/>
                                      <w:sz w:val="15"/>
                                      <w:szCs w:val="15"/>
                                    </w:rPr>
                                    <w:t>U</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取得</w:t>
                                  </w:r>
                                </w:p>
                                <w:p>
                                  <w:pPr>
                                    <w:pStyle w:val="Style1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方式</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原值</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商标使用权</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投资</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2,039,250.00</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1</w:t>
                                  </w:r>
                                  <w:r>
                                    <w:rPr>
                                      <w:color w:val="000000"/>
                                      <w:spacing w:val="0"/>
                                      <w:w w:val="100"/>
                                      <w:position w:val="0"/>
                                      <w:sz w:val="15"/>
                                      <w:szCs w:val="15"/>
                                    </w:rPr>
                                    <w:t>协议出让</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442,910,316.30</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软件</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 xml:space="preserve">2 </w:t>
                                  </w:r>
                                  <w:r>
                                    <w:rPr>
                                      <w:color w:val="000000"/>
                                      <w:spacing w:val="0"/>
                                      <w:w w:val="100"/>
                                      <w:position w:val="0"/>
                                      <w:sz w:val="15"/>
                                      <w:szCs w:val="15"/>
                                    </w:rPr>
                                    <w:t>购买</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6,708,622.91</w:t>
                                  </w:r>
                                </w:p>
                              </w:tc>
                            </w:tr>
                            <w:tr>
                              <w:trPr>
                                <w:trHeight w:val="3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451,658,189.21</w:t>
                                  </w:r>
                                </w:p>
                              </w:tc>
                            </w:tr>
                            <w:tr>
                              <w:trPr>
                                <w:trHeight w:val="23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w:t>
                                  </w:r>
                                  <w:r>
                                    <w:rPr>
                                      <w:rFonts w:ascii="Garamond" w:eastAsia="Garamond" w:hAnsi="Garamond" w:cs="Garamond"/>
                                      <w:color w:val="000000"/>
                                      <w:spacing w:val="0"/>
                                      <w:w w:val="100"/>
                                      <w:position w:val="0"/>
                                      <w:sz w:val="15"/>
                                      <w:szCs w:val="15"/>
                                    </w:rPr>
                                    <w:t>:</w:t>
                                  </w:r>
                                  <w:r>
                                    <w:rPr>
                                      <w:color w:val="000000"/>
                                      <w:spacing w:val="0"/>
                                      <w:w w:val="100"/>
                                      <w:position w:val="0"/>
                                      <w:sz w:val="15"/>
                                      <w:szCs w:val="15"/>
                                    </w:rPr>
                                    <w:t>无形资产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05" type="#_x0000_t202" style="position:absolute;margin-left:77.350000000000009pt;margin-top:11.pt;width:150.pt;height:114.pt;z-index:-188744005;mso-wrap-distance-left:0;mso-wrap-distance-right:0;mso-wrap-distance-bottom:8.4000000000000004pt;mso-position-horizontal-relative:page" wrapcoords="0 0" filled="f" stroked="f">
                <v:textbox inset="0,0,0,0">
                  <w:txbxContent>
                    <w:tbl>
                      <w:tblPr>
                        <w:tblOverlap w:val="never"/>
                        <w:jc w:val="left"/>
                        <w:tblLayout w:type="fixed"/>
                      </w:tblPr>
                      <w:tblGrid>
                        <w:gridCol w:w="912"/>
                        <w:gridCol w:w="1042"/>
                        <w:gridCol w:w="1046"/>
                      </w:tblGrid>
                      <w:tr>
                        <w:trPr>
                          <w:tblHeader/>
                          <w:trHeight w:val="4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类另</w:t>
                            </w:r>
                            <w:r>
                              <w:rPr>
                                <w:rFonts w:ascii="Garamond" w:eastAsia="Garamond" w:hAnsi="Garamond" w:cs="Garamond"/>
                                <w:color w:val="000000"/>
                                <w:spacing w:val="0"/>
                                <w:w w:val="100"/>
                                <w:position w:val="0"/>
                                <w:sz w:val="15"/>
                                <w:szCs w:val="15"/>
                              </w:rPr>
                              <w:t>U</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取得</w:t>
                            </w:r>
                          </w:p>
                          <w:p>
                            <w:pPr>
                              <w:pStyle w:val="Style1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方式</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原值</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商标使用权</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投资</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2,039,250.00</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1</w:t>
                            </w:r>
                            <w:r>
                              <w:rPr>
                                <w:color w:val="000000"/>
                                <w:spacing w:val="0"/>
                                <w:w w:val="100"/>
                                <w:position w:val="0"/>
                                <w:sz w:val="15"/>
                                <w:szCs w:val="15"/>
                              </w:rPr>
                              <w:t>协议出让</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442,910,316.30</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软件</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Garamond" w:eastAsia="Garamond" w:hAnsi="Garamond" w:cs="Garamond"/>
                                <w:color w:val="000000"/>
                                <w:spacing w:val="0"/>
                                <w:w w:val="100"/>
                                <w:position w:val="0"/>
                                <w:sz w:val="15"/>
                                <w:szCs w:val="15"/>
                              </w:rPr>
                              <w:t xml:space="preserve">2 </w:t>
                            </w:r>
                            <w:r>
                              <w:rPr>
                                <w:color w:val="000000"/>
                                <w:spacing w:val="0"/>
                                <w:w w:val="100"/>
                                <w:position w:val="0"/>
                                <w:sz w:val="15"/>
                                <w:szCs w:val="15"/>
                              </w:rPr>
                              <w:t>购买</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6,708,622.91</w:t>
                            </w:r>
                          </w:p>
                        </w:tc>
                      </w:tr>
                      <w:tr>
                        <w:trPr>
                          <w:trHeight w:val="3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451,658,189.21</w:t>
                            </w:r>
                          </w:p>
                        </w:tc>
                      </w:tr>
                      <w:tr>
                        <w:trPr>
                          <w:trHeight w:val="23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w:t>
                            </w:r>
                            <w:r>
                              <w:rPr>
                                <w:rFonts w:ascii="Garamond" w:eastAsia="Garamond" w:hAnsi="Garamond" w:cs="Garamond"/>
                                <w:color w:val="000000"/>
                                <w:spacing w:val="0"/>
                                <w:w w:val="100"/>
                                <w:position w:val="0"/>
                                <w:sz w:val="15"/>
                                <w:szCs w:val="15"/>
                              </w:rPr>
                              <w:t>:</w:t>
                            </w:r>
                            <w:r>
                              <w:rPr>
                                <w:color w:val="000000"/>
                                <w:spacing w:val="0"/>
                                <w:w w:val="100"/>
                                <w:position w:val="0"/>
                                <w:sz w:val="15"/>
                                <w:szCs w:val="15"/>
                              </w:rPr>
                              <w:t>无形资产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988695</wp:posOffset>
                </wp:positionH>
                <wp:positionV relativeFrom="paragraph">
                  <wp:posOffset>1590675</wp:posOffset>
                </wp:positionV>
                <wp:extent cx="502920" cy="103505"/>
                <wp:wrapNone/>
                <wp:docPr id="181" name="Shape 181"/>
                <a:graphic xmlns:a="http://schemas.openxmlformats.org/drawingml/2006/main">
                  <a:graphicData uri="http://schemas.microsoft.com/office/word/2010/wordprocessingShape">
                    <wps:wsp>
                      <wps:cNvSpPr txBox="1"/>
                      <wps:spPr>
                        <a:xfrm>
                          <a:ext cx="502920" cy="103505"/>
                        </a:xfrm>
                        <a:prstGeom prst="rect"/>
                        <a:noFill/>
                      </wps:spPr>
                      <wps:txbx>
                        <w:txbxContent>
                          <w:p>
                            <w:pPr>
                              <w:pStyle w:val="Style3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减值准备</w:t>
                            </w:r>
                          </w:p>
                        </w:txbxContent>
                      </wps:txbx>
                      <wps:bodyPr lIns="0" tIns="0" rIns="0" bIns="0">
                        <a:noAutoFit/>
                      </wps:bodyPr>
                    </wps:wsp>
                  </a:graphicData>
                </a:graphic>
              </wp:anchor>
            </w:drawing>
          </mc:Choice>
          <mc:Fallback>
            <w:pict>
              <v:shape id="_x0000_s1207" type="#_x0000_t202" style="position:absolute;margin-left:77.850000000000009pt;margin-top:125.25pt;width:39.600000000000001pt;height:8.1500000000000004pt;z-index:25165773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减值准备</w:t>
                      </w:r>
                    </w:p>
                  </w:txbxContent>
                </v:textbox>
                <w10:wrap anchorx="page"/>
              </v:shape>
            </w:pict>
          </mc:Fallback>
        </mc:AlternateContent>
      </w:r>
      <w:r>
        <mc:AlternateContent>
          <mc:Choice Requires="wps">
            <w:drawing>
              <wp:anchor distT="0" distB="237490" distL="0" distR="0" simplePos="0" relativeHeight="62914750" behindDoc="1" locked="0" layoutInCell="1" allowOverlap="1">
                <wp:simplePos x="0" y="0"/>
                <wp:positionH relativeFrom="page">
                  <wp:posOffset>2990850</wp:posOffset>
                </wp:positionH>
                <wp:positionV relativeFrom="paragraph">
                  <wp:posOffset>139700</wp:posOffset>
                </wp:positionV>
                <wp:extent cx="1959610" cy="1593850"/>
                <wp:wrapNone/>
                <wp:docPr id="183" name="Shape 183"/>
                <a:graphic xmlns:a="http://schemas.openxmlformats.org/drawingml/2006/main">
                  <a:graphicData uri="http://schemas.microsoft.com/office/word/2010/wordprocessingShape">
                    <wps:wsp>
                      <wps:cNvSpPr txBox="1"/>
                      <wps:spPr>
                        <a:xfrm>
                          <a:ext cx="1959610" cy="1593850"/>
                        </a:xfrm>
                        <a:prstGeom prst="rect"/>
                        <a:noFill/>
                      </wps:spPr>
                      <wps:txbx>
                        <w:txbxContent>
                          <w:tbl>
                            <w:tblPr>
                              <w:tblOverlap w:val="never"/>
                              <w:jc w:val="left"/>
                              <w:tblLayout w:type="fixed"/>
                            </w:tblPr>
                            <w:tblGrid>
                              <w:gridCol w:w="1090"/>
                              <w:gridCol w:w="1046"/>
                              <w:gridCol w:w="950"/>
                            </w:tblGrid>
                            <w:tr>
                              <w:trPr>
                                <w:tblHeader/>
                                <w:trHeight w:val="4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期初余额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本期增加额</w:t>
                                  </w:r>
                                </w:p>
                              </w:tc>
                              <w:tc>
                                <w:tcPr>
                                  <w:tcBorders/>
                                  <w:shd w:val="clear" w:color="auto" w:fill="FFFFFF"/>
                                  <w:vAlign w:val="top"/>
                                </w:tcPr>
                                <w:p>
                                  <w:pPr>
                                    <w:pStyle w:val="Style11"/>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本期 摊销额</w:t>
                                  </w:r>
                                </w:p>
                              </w:tc>
                            </w:tr>
                            <w:tr>
                              <w:trPr>
                                <w:trHeight w:val="46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1,632,385.67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74,050.00</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302, 291,148.85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45,306,390.66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25,540,085.01</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2,421,635.76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636,000.00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1,985,481.32</w:t>
                                  </w:r>
                                </w:p>
                              </w:tc>
                            </w:tr>
                            <w:tr>
                              <w:trPr>
                                <w:trHeight w:val="864" w:hRule="exact"/>
                              </w:trPr>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16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306,345,170.28</w:t>
                                  </w:r>
                                </w:p>
                              </w:tc>
                              <w:tc>
                                <w:tcPr>
                                  <w:tcBorders>
                                    <w:top w:val="single" w:sz="4"/>
                                  </w:tcBorders>
                                  <w:shd w:val="clear" w:color="auto" w:fill="FFFFFF"/>
                                  <w:vAlign w:val="top"/>
                                </w:tcPr>
                                <w:p>
                                  <w:pPr>
                                    <w:pStyle w:val="Style11"/>
                                    <w:keepNext w:val="0"/>
                                    <w:keepLines w:val="0"/>
                                    <w:widowControl w:val="0"/>
                                    <w:shd w:val="clear" w:color="auto" w:fill="auto"/>
                                    <w:bidi w:val="0"/>
                                    <w:spacing w:before="16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45,942,390.66</w:t>
                                  </w:r>
                                </w:p>
                              </w:tc>
                              <w:tc>
                                <w:tcPr>
                                  <w:tcBorders>
                                    <w:top w:val="single" w:sz="4"/>
                                  </w:tcBorders>
                                  <w:shd w:val="clear" w:color="auto" w:fill="FFFFFF"/>
                                  <w:vAlign w:val="top"/>
                                </w:tcPr>
                                <w:p>
                                  <w:pPr>
                                    <w:pStyle w:val="Style11"/>
                                    <w:keepNext w:val="0"/>
                                    <w:keepLines w:val="0"/>
                                    <w:widowControl w:val="0"/>
                                    <w:shd w:val="clear" w:color="auto" w:fill="auto"/>
                                    <w:bidi w:val="0"/>
                                    <w:spacing w:before="16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27,599,616.33</w:t>
                                  </w:r>
                                </w:p>
                              </w:tc>
                            </w:tr>
                          </w:tbl>
                          <w:p>
                            <w:pPr>
                              <w:widowControl w:val="0"/>
                              <w:spacing w:line="1" w:lineRule="exact"/>
                            </w:pPr>
                          </w:p>
                        </w:txbxContent>
                      </wps:txbx>
                      <wps:bodyPr lIns="0" tIns="0" rIns="0" bIns="0">
                        <a:noAutoFit/>
                      </wps:bodyPr>
                    </wps:wsp>
                  </a:graphicData>
                </a:graphic>
              </wp:anchor>
            </w:drawing>
          </mc:Choice>
          <mc:Fallback>
            <w:pict>
              <v:shape id="_x0000_s1209" type="#_x0000_t202" style="position:absolute;margin-left:235.5pt;margin-top:11.pt;width:154.30000000000001pt;height:125.5pt;z-index:-188744003;mso-wrap-distance-left:0;mso-wrap-distance-right:0;mso-wrap-distance-bottom:18.699999999999999pt;mso-position-horizontal-relative:page" wrapcoords="0 0" filled="f" stroked="f">
                <v:textbox inset="0,0,0,0">
                  <w:txbxContent>
                    <w:tbl>
                      <w:tblPr>
                        <w:tblOverlap w:val="never"/>
                        <w:jc w:val="left"/>
                        <w:tblLayout w:type="fixed"/>
                      </w:tblPr>
                      <w:tblGrid>
                        <w:gridCol w:w="1090"/>
                        <w:gridCol w:w="1046"/>
                        <w:gridCol w:w="950"/>
                      </w:tblGrid>
                      <w:tr>
                        <w:trPr>
                          <w:tblHeader/>
                          <w:trHeight w:val="4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期初余额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本期增加额</w:t>
                            </w:r>
                          </w:p>
                        </w:tc>
                        <w:tc>
                          <w:tcPr>
                            <w:tcBorders/>
                            <w:shd w:val="clear" w:color="auto" w:fill="FFFFFF"/>
                            <w:vAlign w:val="top"/>
                          </w:tcPr>
                          <w:p>
                            <w:pPr>
                              <w:pStyle w:val="Style11"/>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本期 摊销额</w:t>
                            </w:r>
                          </w:p>
                        </w:tc>
                      </w:tr>
                      <w:tr>
                        <w:trPr>
                          <w:trHeight w:val="46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1,632,385.67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74,050.00</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302, 291,148.85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45,306,390.66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25,540,085.01</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2,421,635.76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636,000.00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1,985,481.32</w:t>
                            </w:r>
                          </w:p>
                        </w:tc>
                      </w:tr>
                      <w:tr>
                        <w:trPr>
                          <w:trHeight w:val="864" w:hRule="exact"/>
                        </w:trPr>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16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306,345,170.28</w:t>
                            </w:r>
                          </w:p>
                        </w:tc>
                        <w:tc>
                          <w:tcPr>
                            <w:tcBorders>
                              <w:top w:val="single" w:sz="4"/>
                            </w:tcBorders>
                            <w:shd w:val="clear" w:color="auto" w:fill="FFFFFF"/>
                            <w:vAlign w:val="top"/>
                          </w:tcPr>
                          <w:p>
                            <w:pPr>
                              <w:pStyle w:val="Style11"/>
                              <w:keepNext w:val="0"/>
                              <w:keepLines w:val="0"/>
                              <w:widowControl w:val="0"/>
                              <w:shd w:val="clear" w:color="auto" w:fill="auto"/>
                              <w:bidi w:val="0"/>
                              <w:spacing w:before="16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45,942,390.66</w:t>
                            </w:r>
                          </w:p>
                        </w:tc>
                        <w:tc>
                          <w:tcPr>
                            <w:tcBorders>
                              <w:top w:val="single" w:sz="4"/>
                            </w:tcBorders>
                            <w:shd w:val="clear" w:color="auto" w:fill="FFFFFF"/>
                            <w:vAlign w:val="top"/>
                          </w:tcPr>
                          <w:p>
                            <w:pPr>
                              <w:pStyle w:val="Style11"/>
                              <w:keepNext w:val="0"/>
                              <w:keepLines w:val="0"/>
                              <w:widowControl w:val="0"/>
                              <w:shd w:val="clear" w:color="auto" w:fill="auto"/>
                              <w:bidi w:val="0"/>
                              <w:spacing w:before="16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27,599,616.33</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3051810</wp:posOffset>
                </wp:positionH>
                <wp:positionV relativeFrom="paragraph">
                  <wp:posOffset>1837690</wp:posOffset>
                </wp:positionV>
                <wp:extent cx="554990" cy="133985"/>
                <wp:wrapNone/>
                <wp:docPr id="185" name="Shape 185"/>
                <a:graphic xmlns:a="http://schemas.openxmlformats.org/drawingml/2006/main">
                  <a:graphicData uri="http://schemas.microsoft.com/office/word/2010/wordprocessingShape">
                    <wps:wsp>
                      <wps:cNvSpPr txBox="1"/>
                      <wps:spPr>
                        <a:xfrm>
                          <a:ext cx="554990" cy="13398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306,345,170.28</w:t>
                            </w:r>
                          </w:p>
                        </w:txbxContent>
                      </wps:txbx>
                      <wps:bodyPr lIns="0" tIns="0" rIns="0" bIns="0">
                        <a:noAutoFit/>
                      </wps:bodyPr>
                    </wps:wsp>
                  </a:graphicData>
                </a:graphic>
              </wp:anchor>
            </w:drawing>
          </mc:Choice>
          <mc:Fallback>
            <w:pict>
              <v:shape id="_x0000_s1211" type="#_x0000_t202" style="position:absolute;margin-left:240.30000000000001pt;margin-top:144.70000000000002pt;width:43.700000000000003pt;height:10.550000000000001pt;z-index:25165773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306,345,170.28</w:t>
                      </w:r>
                    </w:p>
                  </w:txbxContent>
                </v:textbox>
                <w10:wrap anchorx="page"/>
              </v:shape>
            </w:pict>
          </mc:Fallback>
        </mc:AlternateContent>
      </w:r>
      <w:r>
        <mc:AlternateContent>
          <mc:Choice Requires="wps">
            <w:drawing>
              <wp:anchor distT="0" distB="0" distL="0" distR="0" simplePos="0" relativeHeight="62914752" behindDoc="1" locked="0" layoutInCell="1" allowOverlap="1">
                <wp:simplePos x="0" y="0"/>
                <wp:positionH relativeFrom="page">
                  <wp:posOffset>5054600</wp:posOffset>
                </wp:positionH>
                <wp:positionV relativeFrom="paragraph">
                  <wp:posOffset>139700</wp:posOffset>
                </wp:positionV>
                <wp:extent cx="1828800" cy="1316990"/>
                <wp:wrapNone/>
                <wp:docPr id="187" name="Shape 187"/>
                <a:graphic xmlns:a="http://schemas.openxmlformats.org/drawingml/2006/main">
                  <a:graphicData uri="http://schemas.microsoft.com/office/word/2010/wordprocessingShape">
                    <wps:wsp>
                      <wps:cNvSpPr txBox="1"/>
                      <wps:spPr>
                        <a:xfrm>
                          <a:ext cx="1828800" cy="1316990"/>
                        </a:xfrm>
                        <a:prstGeom prst="rect"/>
                        <a:noFill/>
                      </wps:spPr>
                      <wps:txbx>
                        <w:txbxContent>
                          <w:tbl>
                            <w:tblPr>
                              <w:tblOverlap w:val="never"/>
                              <w:jc w:val="left"/>
                              <w:tblLayout w:type="fixed"/>
                            </w:tblPr>
                            <w:tblGrid>
                              <w:gridCol w:w="1118"/>
                              <w:gridCol w:w="1114"/>
                              <w:gridCol w:w="648"/>
                            </w:tblGrid>
                            <w:tr>
                              <w:trPr>
                                <w:tblHeader/>
                                <w:trHeight w:val="49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累计摊销</w:t>
                                  </w:r>
                                </w:p>
                                <w:p>
                                  <w:pPr>
                                    <w:pStyle w:val="Style11"/>
                                    <w:keepNext w:val="0"/>
                                    <w:keepLines w:val="0"/>
                                    <w:widowControl w:val="0"/>
                                    <w:shd w:val="clear" w:color="auto" w:fill="auto"/>
                                    <w:bidi w:val="0"/>
                                    <w:spacing w:before="0" w:after="0" w:line="240" w:lineRule="auto"/>
                                    <w:ind w:left="80" w:right="0" w:firstLine="0"/>
                                    <w:jc w:val="center"/>
                                    <w:rPr>
                                      <w:sz w:val="15"/>
                                      <w:szCs w:val="15"/>
                                    </w:rPr>
                                  </w:pPr>
                                  <w:r>
                                    <w:rPr>
                                      <w:rFonts w:ascii="Garamond" w:eastAsia="Garamond" w:hAnsi="Garamond" w:cs="Garamond"/>
                                      <w:color w:val="000000"/>
                                      <w:spacing w:val="0"/>
                                      <w:w w:val="100"/>
                                      <w:position w:val="0"/>
                                      <w:sz w:val="15"/>
                                      <w:szCs w:val="15"/>
                                    </w:rPr>
                                    <w:t>（</w:t>
                                  </w:r>
                                  <w:r>
                                    <w:rPr>
                                      <w:color w:val="000000"/>
                                      <w:spacing w:val="0"/>
                                      <w:w w:val="100"/>
                                      <w:position w:val="0"/>
                                      <w:sz w:val="15"/>
                                      <w:szCs w:val="15"/>
                                    </w:rPr>
                                    <w:t>转出</w:t>
                                  </w:r>
                                  <w:r>
                                    <w:rPr>
                                      <w:rFonts w:ascii="Garamond" w:eastAsia="Garamond" w:hAnsi="Garamond" w:cs="Garamond"/>
                                      <w:color w:val="000000"/>
                                      <w:spacing w:val="0"/>
                                      <w:w w:val="100"/>
                                      <w:position w:val="0"/>
                                      <w:sz w:val="15"/>
                                      <w:szCs w:val="15"/>
                                    </w:rPr>
                                    <w:t>）</w:t>
                                  </w:r>
                                  <w:r>
                                    <w:rPr>
                                      <w:color w:val="000000"/>
                                      <w:spacing w:val="0"/>
                                      <w:w w:val="100"/>
                                      <w:position w:val="0"/>
                                      <w:sz w:val="15"/>
                                      <w:szCs w:val="15"/>
                                    </w:rPr>
                                    <w:t>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shd w:val="clear" w:color="auto" w:fill="FFFFFF"/>
                                  <w:vAlign w:val="top"/>
                                </w:tcPr>
                                <w:p>
                                  <w:pPr>
                                    <w:pStyle w:val="Style11"/>
                                    <w:keepNext w:val="0"/>
                                    <w:keepLines w:val="0"/>
                                    <w:widowControl w:val="0"/>
                                    <w:shd w:val="clear" w:color="auto" w:fill="auto"/>
                                    <w:bidi w:val="0"/>
                                    <w:spacing w:before="0" w:after="0" w:line="202" w:lineRule="exact"/>
                                    <w:ind w:left="220" w:right="0" w:firstLine="20"/>
                                    <w:jc w:val="left"/>
                                    <w:rPr>
                                      <w:sz w:val="15"/>
                                      <w:szCs w:val="15"/>
                                    </w:rPr>
                                  </w:pPr>
                                  <w:r>
                                    <w:rPr>
                                      <w:color w:val="000000"/>
                                      <w:spacing w:val="0"/>
                                      <w:w w:val="100"/>
                                      <w:position w:val="0"/>
                                      <w:sz w:val="15"/>
                                      <w:szCs w:val="15"/>
                                    </w:rPr>
                                    <w:t>剩余 年限</w:t>
                                  </w:r>
                                </w:p>
                              </w:tc>
                            </w:tr>
                            <w:tr>
                              <w:trPr>
                                <w:trHeight w:val="46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480,914.33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1,558,335.67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21</w:t>
                                  </w:r>
                                  <w:r>
                                    <w:rPr>
                                      <w:color w:val="000000"/>
                                      <w:spacing w:val="0"/>
                                      <w:w w:val="100"/>
                                      <w:position w:val="0"/>
                                      <w:sz w:val="15"/>
                                      <w:szCs w:val="15"/>
                                    </w:rPr>
                                    <w:t>年</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120,852,861.80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322,057,454.50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 xml:space="preserve">44-64 </w:t>
                                  </w:r>
                                  <w:r>
                                    <w:rPr>
                                      <w:color w:val="000000"/>
                                      <w:spacing w:val="0"/>
                                      <w:w w:val="100"/>
                                      <w:position w:val="0"/>
                                      <w:sz w:val="15"/>
                                      <w:szCs w:val="15"/>
                                    </w:rPr>
                                    <w:t>年</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5,636,468.47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1,072,154.44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w:t>
                                  </w:r>
                                  <w:r>
                                    <w:rPr>
                                      <w:color w:val="000000"/>
                                      <w:spacing w:val="0"/>
                                      <w:w w:val="100"/>
                                      <w:position w:val="0"/>
                                      <w:sz w:val="15"/>
                                      <w:szCs w:val="15"/>
                                    </w:rPr>
                                    <w:t>年</w:t>
                                  </w:r>
                                </w:p>
                              </w:tc>
                            </w:tr>
                            <w:tr>
                              <w:trPr>
                                <w:trHeight w:val="427"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126,970,244.60</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324,687,944.61</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13" type="#_x0000_t202" style="position:absolute;margin-left:398.pt;margin-top:11.pt;width:144.pt;height:103.7pt;z-index:-188744001;mso-wrap-distance-left:0;mso-wrap-distance-right:0;mso-position-horizontal-relative:page" wrapcoords="0 0" filled="f" stroked="f">
                <v:textbox inset="0,0,0,0">
                  <w:txbxContent>
                    <w:tbl>
                      <w:tblPr>
                        <w:tblOverlap w:val="never"/>
                        <w:jc w:val="left"/>
                        <w:tblLayout w:type="fixed"/>
                      </w:tblPr>
                      <w:tblGrid>
                        <w:gridCol w:w="1118"/>
                        <w:gridCol w:w="1114"/>
                        <w:gridCol w:w="648"/>
                      </w:tblGrid>
                      <w:tr>
                        <w:trPr>
                          <w:tblHeader/>
                          <w:trHeight w:val="49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累计摊销</w:t>
                            </w:r>
                          </w:p>
                          <w:p>
                            <w:pPr>
                              <w:pStyle w:val="Style11"/>
                              <w:keepNext w:val="0"/>
                              <w:keepLines w:val="0"/>
                              <w:widowControl w:val="0"/>
                              <w:shd w:val="clear" w:color="auto" w:fill="auto"/>
                              <w:bidi w:val="0"/>
                              <w:spacing w:before="0" w:after="0" w:line="240" w:lineRule="auto"/>
                              <w:ind w:left="80" w:right="0" w:firstLine="0"/>
                              <w:jc w:val="center"/>
                              <w:rPr>
                                <w:sz w:val="15"/>
                                <w:szCs w:val="15"/>
                              </w:rPr>
                            </w:pPr>
                            <w:r>
                              <w:rPr>
                                <w:rFonts w:ascii="Garamond" w:eastAsia="Garamond" w:hAnsi="Garamond" w:cs="Garamond"/>
                                <w:color w:val="000000"/>
                                <w:spacing w:val="0"/>
                                <w:w w:val="100"/>
                                <w:position w:val="0"/>
                                <w:sz w:val="15"/>
                                <w:szCs w:val="15"/>
                              </w:rPr>
                              <w:t>（</w:t>
                            </w:r>
                            <w:r>
                              <w:rPr>
                                <w:color w:val="000000"/>
                                <w:spacing w:val="0"/>
                                <w:w w:val="100"/>
                                <w:position w:val="0"/>
                                <w:sz w:val="15"/>
                                <w:szCs w:val="15"/>
                              </w:rPr>
                              <w:t>转出</w:t>
                            </w:r>
                            <w:r>
                              <w:rPr>
                                <w:rFonts w:ascii="Garamond" w:eastAsia="Garamond" w:hAnsi="Garamond" w:cs="Garamond"/>
                                <w:color w:val="000000"/>
                                <w:spacing w:val="0"/>
                                <w:w w:val="100"/>
                                <w:position w:val="0"/>
                                <w:sz w:val="15"/>
                                <w:szCs w:val="15"/>
                              </w:rPr>
                              <w:t>）</w:t>
                            </w:r>
                            <w:r>
                              <w:rPr>
                                <w:color w:val="000000"/>
                                <w:spacing w:val="0"/>
                                <w:w w:val="100"/>
                                <w:position w:val="0"/>
                                <w:sz w:val="15"/>
                                <w:szCs w:val="15"/>
                              </w:rPr>
                              <w:t>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shd w:val="clear" w:color="auto" w:fill="FFFFFF"/>
                            <w:vAlign w:val="top"/>
                          </w:tcPr>
                          <w:p>
                            <w:pPr>
                              <w:pStyle w:val="Style11"/>
                              <w:keepNext w:val="0"/>
                              <w:keepLines w:val="0"/>
                              <w:widowControl w:val="0"/>
                              <w:shd w:val="clear" w:color="auto" w:fill="auto"/>
                              <w:bidi w:val="0"/>
                              <w:spacing w:before="0" w:after="0" w:line="202" w:lineRule="exact"/>
                              <w:ind w:left="220" w:right="0" w:firstLine="20"/>
                              <w:jc w:val="left"/>
                              <w:rPr>
                                <w:sz w:val="15"/>
                                <w:szCs w:val="15"/>
                              </w:rPr>
                            </w:pPr>
                            <w:r>
                              <w:rPr>
                                <w:color w:val="000000"/>
                                <w:spacing w:val="0"/>
                                <w:w w:val="100"/>
                                <w:position w:val="0"/>
                                <w:sz w:val="15"/>
                                <w:szCs w:val="15"/>
                              </w:rPr>
                              <w:t>剩余 年限</w:t>
                            </w:r>
                          </w:p>
                        </w:tc>
                      </w:tr>
                      <w:tr>
                        <w:trPr>
                          <w:trHeight w:val="46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480,914.33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1,558,335.67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21</w:t>
                            </w:r>
                            <w:r>
                              <w:rPr>
                                <w:color w:val="000000"/>
                                <w:spacing w:val="0"/>
                                <w:w w:val="100"/>
                                <w:position w:val="0"/>
                                <w:sz w:val="15"/>
                                <w:szCs w:val="15"/>
                              </w:rPr>
                              <w:t>年</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120,852,861.80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322,057,454.50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 xml:space="preserve">44-64 </w:t>
                            </w:r>
                            <w:r>
                              <w:rPr>
                                <w:color w:val="000000"/>
                                <w:spacing w:val="0"/>
                                <w:w w:val="100"/>
                                <w:position w:val="0"/>
                                <w:sz w:val="15"/>
                                <w:szCs w:val="15"/>
                              </w:rPr>
                              <w:t>年</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5,636,468.47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1,072,154.44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w:t>
                            </w:r>
                            <w:r>
                              <w:rPr>
                                <w:color w:val="000000"/>
                                <w:spacing w:val="0"/>
                                <w:w w:val="100"/>
                                <w:position w:val="0"/>
                                <w:sz w:val="15"/>
                                <w:szCs w:val="15"/>
                              </w:rPr>
                              <w:t>年</w:t>
                            </w:r>
                          </w:p>
                        </w:tc>
                      </w:tr>
                      <w:tr>
                        <w:trPr>
                          <w:trHeight w:val="427"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126,970,244.60</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324,687,944.61</w:t>
                            </w:r>
                          </w:p>
                        </w:tc>
                        <w:tc>
                          <w:tcPr>
                            <w:tcBorders/>
                            <w:shd w:val="clear" w:color="auto" w:fill="FFFFFF"/>
                            <w:vAlign w:val="top"/>
                          </w:tcPr>
                          <w:p>
                            <w:pPr>
                              <w:widowControl w:val="0"/>
                              <w:rPr>
                                <w:sz w:val="10"/>
                                <w:szCs w:val="10"/>
                              </w:rPr>
                            </w:pP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62914754" behindDoc="1" locked="0" layoutInCell="1" allowOverlap="1">
                <wp:simplePos x="0" y="0"/>
                <wp:positionH relativeFrom="page">
                  <wp:posOffset>988695</wp:posOffset>
                </wp:positionH>
                <wp:positionV relativeFrom="paragraph">
                  <wp:posOffset>1855470</wp:posOffset>
                </wp:positionV>
                <wp:extent cx="502920" cy="109855"/>
                <wp:wrapNone/>
                <wp:docPr id="189" name="Shape 189"/>
                <a:graphic xmlns:a="http://schemas.openxmlformats.org/drawingml/2006/main">
                  <a:graphicData uri="http://schemas.microsoft.com/office/word/2010/wordprocessingShape">
                    <wps:wsp>
                      <wps:cNvSpPr txBox="1"/>
                      <wps:spPr>
                        <a:xfrm>
                          <a:ext cx="502920" cy="109855"/>
                        </a:xfrm>
                        <a:prstGeom prst="rect"/>
                        <a:noFill/>
                      </wps:spPr>
                      <wps:txbx>
                        <w:txbxContent>
                          <w:p>
                            <w:pPr>
                              <w:pStyle w:val="Style15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净额</w:t>
                            </w:r>
                          </w:p>
                        </w:txbxContent>
                      </wps:txbx>
                      <wps:bodyPr wrap="none" lIns="0" tIns="0" rIns="0" bIns="0">
                        <a:noAutoFit/>
                      </wps:bodyPr>
                    </wps:wsp>
                  </a:graphicData>
                </a:graphic>
              </wp:anchor>
            </w:drawing>
          </mc:Choice>
          <mc:Fallback>
            <w:pict>
              <v:shape id="_x0000_s1215" type="#_x0000_t202" style="position:absolute;margin-left:77.850000000000009pt;margin-top:146.09999999999999pt;width:39.600000000000001pt;height:8.6500000000000004pt;z-index:-188743999;mso-wrap-distance-left:0;mso-wrap-distance-right:0;mso-position-horizontal-relative:page" wrapcoords="0 0" filled="f" stroked="f">
                <v:textbox inset="0,0,0,0">
                  <w:txbxContent>
                    <w:p>
                      <w:pPr>
                        <w:pStyle w:val="Style15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净额</w:t>
                      </w:r>
                    </w:p>
                  </w:txbxContent>
                </v:textbox>
                <w10:wrap anchorx="page"/>
              </v:shape>
            </w:pict>
          </mc:Fallback>
        </mc:AlternateContent>
      </w:r>
      <w:r>
        <mc:AlternateContent>
          <mc:Choice Requires="wps">
            <w:drawing>
              <wp:anchor distT="0" distB="0" distL="0" distR="0" simplePos="0" relativeHeight="62914756" behindDoc="1" locked="0" layoutInCell="1" allowOverlap="1">
                <wp:simplePos x="0" y="0"/>
                <wp:positionH relativeFrom="page">
                  <wp:posOffset>5852795</wp:posOffset>
                </wp:positionH>
                <wp:positionV relativeFrom="paragraph">
                  <wp:posOffset>1837690</wp:posOffset>
                </wp:positionV>
                <wp:extent cx="548640" cy="133985"/>
                <wp:wrapNone/>
                <wp:docPr id="191" name="Shape 191"/>
                <a:graphic xmlns:a="http://schemas.openxmlformats.org/drawingml/2006/main">
                  <a:graphicData uri="http://schemas.microsoft.com/office/word/2010/wordprocessingShape">
                    <wps:wsp>
                      <wps:cNvSpPr txBox="1"/>
                      <wps:spPr>
                        <a:xfrm>
                          <a:ext cx="548640" cy="133985"/>
                        </a:xfrm>
                        <a:prstGeom prst="rect"/>
                        <a:noFill/>
                      </wps:spPr>
                      <wps:txbx>
                        <w:txbxContent>
                          <w:p>
                            <w:pPr>
                              <w:pStyle w:val="Style156"/>
                              <w:keepNext w:val="0"/>
                              <w:keepLines w:val="0"/>
                              <w:widowControl w:val="0"/>
                              <w:pBdr>
                                <w:bottom w:val="single" w:sz="4" w:space="0" w:color="auto"/>
                              </w:pBdr>
                              <w:shd w:val="clear" w:color="auto" w:fill="auto"/>
                              <w:bidi w:val="0"/>
                              <w:spacing w:before="0" w:after="0" w:line="240" w:lineRule="auto"/>
                              <w:ind w:left="0" w:right="0" w:firstLine="0"/>
                              <w:jc w:val="both"/>
                            </w:pPr>
                            <w:r>
                              <w:rPr>
                                <w:color w:val="000000"/>
                                <w:spacing w:val="0"/>
                                <w:w w:val="100"/>
                                <w:position w:val="0"/>
                              </w:rPr>
                              <w:t>324,687,944.61</w:t>
                            </w:r>
                          </w:p>
                        </w:txbxContent>
                      </wps:txbx>
                      <wps:bodyPr wrap="none" lIns="0" tIns="0" rIns="0" bIns="0">
                        <a:noAutoFit/>
                      </wps:bodyPr>
                    </wps:wsp>
                  </a:graphicData>
                </a:graphic>
              </wp:anchor>
            </w:drawing>
          </mc:Choice>
          <mc:Fallback>
            <w:pict>
              <v:shape id="_x0000_s1217" type="#_x0000_t202" style="position:absolute;margin-left:460.85000000000002pt;margin-top:144.70000000000002pt;width:43.200000000000003pt;height:10.550000000000001pt;z-index:-188743997;mso-wrap-distance-left:0;mso-wrap-distance-right:0;mso-position-horizontal-relative:page" wrapcoords="0 0" filled="f" stroked="f">
                <v:textbox inset="0,0,0,0">
                  <w:txbxContent>
                    <w:p>
                      <w:pPr>
                        <w:pStyle w:val="Style156"/>
                        <w:keepNext w:val="0"/>
                        <w:keepLines w:val="0"/>
                        <w:widowControl w:val="0"/>
                        <w:pBdr>
                          <w:bottom w:val="single" w:sz="4" w:space="0" w:color="auto"/>
                        </w:pBdr>
                        <w:shd w:val="clear" w:color="auto" w:fill="auto"/>
                        <w:bidi w:val="0"/>
                        <w:spacing w:before="0" w:after="0" w:line="240" w:lineRule="auto"/>
                        <w:ind w:left="0" w:right="0" w:firstLine="0"/>
                        <w:jc w:val="both"/>
                      </w:pPr>
                      <w:r>
                        <w:rPr>
                          <w:color w:val="000000"/>
                          <w:spacing w:val="0"/>
                          <w:w w:val="100"/>
                          <w:position w:val="0"/>
                        </w:rPr>
                        <w:t>324,687,944.61</w:t>
                      </w:r>
                    </w:p>
                  </w:txbxContent>
                </v:textbox>
                <w10:wrap anchorx="page"/>
              </v:shape>
            </w:pict>
          </mc:Fallback>
        </mc:AlternateContent>
      </w:r>
      <w:r>
        <w:br w:type="page"/>
      </w:r>
    </w:p>
    <w:p>
      <w:pPr>
        <w:pStyle w:val="Style69"/>
        <w:keepNext w:val="0"/>
        <w:keepLines w:val="0"/>
        <w:widowControl w:val="0"/>
        <w:shd w:val="clear" w:color="auto" w:fill="auto"/>
        <w:bidi w:val="0"/>
        <w:spacing w:before="0" w:after="60" w:line="240" w:lineRule="auto"/>
        <w:ind w:left="0" w:right="0" w:firstLine="660"/>
        <w:jc w:val="left"/>
      </w:pPr>
      <w:r>
        <w:rPr>
          <w:rFonts w:ascii="Garamond" w:eastAsia="Garamond" w:hAnsi="Garamond" w:cs="Garamond"/>
          <w:color w:val="000000"/>
          <w:spacing w:val="0"/>
          <w:w w:val="100"/>
          <w:position w:val="0"/>
          <w:sz w:val="18"/>
          <w:szCs w:val="18"/>
        </w:rPr>
        <w:t>*1</w:t>
      </w:r>
      <w:r>
        <w:rPr>
          <w:color w:val="000000"/>
          <w:spacing w:val="0"/>
          <w:w w:val="100"/>
          <w:position w:val="0"/>
        </w:rPr>
        <w:t>本期摊销数包括成都农批公司旧市场拆迁结转土地使用权余额</w:t>
      </w:r>
      <w:r>
        <w:rPr>
          <w:rFonts w:ascii="Garamond" w:eastAsia="Garamond" w:hAnsi="Garamond" w:cs="Garamond"/>
          <w:color w:val="000000"/>
          <w:spacing w:val="0"/>
          <w:w w:val="100"/>
          <w:position w:val="0"/>
          <w:sz w:val="18"/>
          <w:szCs w:val="18"/>
        </w:rPr>
        <w:t>10,661,043.73</w:t>
      </w:r>
      <w:r>
        <w:rPr>
          <w:color w:val="000000"/>
          <w:spacing w:val="0"/>
          <w:w w:val="100"/>
          <w:position w:val="0"/>
        </w:rPr>
        <w:t>元。</w:t>
      </w:r>
    </w:p>
    <w:p>
      <w:pPr>
        <w:pStyle w:val="Style69"/>
        <w:keepNext w:val="0"/>
        <w:keepLines w:val="0"/>
        <w:widowControl w:val="0"/>
        <w:shd w:val="clear" w:color="auto" w:fill="auto"/>
        <w:bidi w:val="0"/>
        <w:spacing w:before="0" w:after="360" w:line="336" w:lineRule="exact"/>
        <w:ind w:left="660" w:right="0" w:firstLine="0"/>
        <w:jc w:val="left"/>
      </w:pPr>
      <w:r>
        <w:rPr>
          <w:rFonts w:ascii="Garamond" w:eastAsia="Garamond" w:hAnsi="Garamond" w:cs="Garamond"/>
          <w:color w:val="000000"/>
          <w:spacing w:val="0"/>
          <w:w w:val="100"/>
          <w:position w:val="0"/>
          <w:sz w:val="18"/>
          <w:szCs w:val="18"/>
        </w:rPr>
        <w:t>*2</w:t>
      </w:r>
      <w:r>
        <w:rPr>
          <w:color w:val="000000"/>
          <w:spacing w:val="0"/>
          <w:w w:val="100"/>
          <w:position w:val="0"/>
        </w:rPr>
        <w:t>本期摊销数包括民润公司年初数</w:t>
      </w:r>
      <w:r>
        <w:rPr>
          <w:rFonts w:ascii="Garamond" w:eastAsia="Garamond" w:hAnsi="Garamond" w:cs="Garamond"/>
          <w:color w:val="000000"/>
          <w:spacing w:val="0"/>
          <w:w w:val="100"/>
          <w:position w:val="0"/>
          <w:sz w:val="18"/>
          <w:szCs w:val="18"/>
        </w:rPr>
        <w:t>1,793,706.74</w:t>
      </w:r>
      <w:r>
        <w:rPr>
          <w:color w:val="000000"/>
          <w:spacing w:val="0"/>
          <w:w w:val="100"/>
          <w:position w:val="0"/>
        </w:rPr>
        <w:t>元，由于民润公司未被纳入合并范围，相 应转出。</w:t>
      </w:r>
    </w:p>
    <w:p>
      <w:pPr>
        <w:pStyle w:val="Style69"/>
        <w:keepNext w:val="0"/>
        <w:keepLines w:val="0"/>
        <w:widowControl w:val="0"/>
        <w:shd w:val="clear" w:color="auto" w:fill="auto"/>
        <w:bidi w:val="0"/>
        <w:spacing w:before="0" w:after="160" w:line="240" w:lineRule="auto"/>
        <w:ind w:left="0" w:right="0" w:firstLine="240"/>
        <w:jc w:val="left"/>
        <w:rPr>
          <w:sz w:val="19"/>
          <w:szCs w:val="19"/>
        </w:rPr>
      </w:pPr>
      <w:r>
        <w:rPr>
          <w:rFonts w:ascii="Garamond" w:eastAsia="Garamond" w:hAnsi="Garamond" w:cs="Garamond"/>
          <w:b/>
          <w:bCs/>
          <w:color w:val="000000"/>
          <w:spacing w:val="0"/>
          <w:w w:val="100"/>
          <w:position w:val="0"/>
          <w:sz w:val="18"/>
          <w:szCs w:val="18"/>
        </w:rPr>
        <w:t>13</w:t>
      </w:r>
      <w:r>
        <w:rPr>
          <w:b/>
          <w:bCs/>
          <w:color w:val="000000"/>
          <w:spacing w:val="0"/>
          <w:w w:val="100"/>
          <w:position w:val="0"/>
          <w:sz w:val="19"/>
          <w:szCs w:val="19"/>
        </w:rPr>
        <w:t>、长期待摊费用</w:t>
      </w:r>
    </w:p>
    <w:tbl>
      <w:tblPr>
        <w:tblOverlap w:val="never"/>
        <w:jc w:val="center"/>
        <w:tblLayout w:type="fixed"/>
      </w:tblPr>
      <w:tblGrid>
        <w:gridCol w:w="1104"/>
        <w:gridCol w:w="1382"/>
        <w:gridCol w:w="1152"/>
        <w:gridCol w:w="1147"/>
        <w:gridCol w:w="1171"/>
        <w:gridCol w:w="1248"/>
        <w:gridCol w:w="1114"/>
        <w:gridCol w:w="634"/>
      </w:tblGrid>
      <w:tr>
        <w:trPr>
          <w:trHeight w:val="41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项目</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原始发生额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期初余额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本期增加额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本期摊销</w:t>
            </w:r>
          </w:p>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w:t>
            </w:r>
            <w:r>
              <w:rPr>
                <w:color w:val="000000"/>
                <w:spacing w:val="0"/>
                <w:w w:val="100"/>
                <w:position w:val="0"/>
                <w:sz w:val="15"/>
                <w:szCs w:val="15"/>
              </w:rPr>
              <w:t>转出</w:t>
            </w:r>
            <w:r>
              <w:rPr>
                <w:rFonts w:ascii="Garamond" w:eastAsia="Garamond" w:hAnsi="Garamond" w:cs="Garamond"/>
                <w:color w:val="000000"/>
                <w:spacing w:val="0"/>
                <w:w w:val="100"/>
                <w:position w:val="0"/>
                <w:sz w:val="15"/>
                <w:szCs w:val="15"/>
              </w:rPr>
              <w:t>）</w:t>
            </w:r>
            <w:r>
              <w:rPr>
                <w:color w:val="000000"/>
                <w:spacing w:val="0"/>
                <w:w w:val="100"/>
                <w:position w:val="0"/>
                <w:sz w:val="15"/>
                <w:szCs w:val="15"/>
              </w:rPr>
              <w:t>额</w:t>
            </w:r>
          </w:p>
        </w:tc>
        <w:tc>
          <w:tcPr>
            <w:tcBorders/>
            <w:shd w:val="clear" w:color="auto" w:fill="FFFFFF"/>
            <w:vAlign w:val="bottom"/>
          </w:tcPr>
          <w:p>
            <w:pPr>
              <w:pStyle w:val="Style11"/>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累计摊销 （转出）额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期末余额</w:t>
            </w:r>
          </w:p>
        </w:tc>
        <w:tc>
          <w:tcPr>
            <w:tcBorders/>
            <w:shd w:val="clear" w:color="auto" w:fill="FFFFFF"/>
            <w:vAlign w:val="bottom"/>
          </w:tcPr>
          <w:p>
            <w:pPr>
              <w:pStyle w:val="Style11"/>
              <w:keepNext w:val="0"/>
              <w:keepLines w:val="0"/>
              <w:widowControl w:val="0"/>
              <w:shd w:val="clear" w:color="auto" w:fill="auto"/>
              <w:bidi w:val="0"/>
              <w:spacing w:before="0" w:after="0" w:line="226" w:lineRule="exact"/>
              <w:ind w:left="0" w:right="0" w:firstLine="0"/>
              <w:jc w:val="right"/>
              <w:rPr>
                <w:sz w:val="15"/>
                <w:szCs w:val="15"/>
              </w:rPr>
            </w:pPr>
            <w:r>
              <w:rPr>
                <w:color w:val="000000"/>
                <w:spacing w:val="0"/>
                <w:w w:val="100"/>
                <w:position w:val="0"/>
                <w:sz w:val="15"/>
                <w:szCs w:val="15"/>
              </w:rPr>
              <w:t>剩余摊 销年限</w:t>
            </w:r>
          </w:p>
        </w:tc>
      </w:tr>
      <w:tr>
        <w:trPr>
          <w:trHeight w:val="221"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租入固定资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产改良支出</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15"/>
                <w:szCs w:val="15"/>
              </w:rPr>
            </w:pPr>
            <w:r>
              <w:rPr>
                <w:rFonts w:ascii="Garamond" w:eastAsia="Garamond" w:hAnsi="Garamond" w:cs="Garamond"/>
                <w:color w:val="000000"/>
                <w:spacing w:val="0"/>
                <w:w w:val="100"/>
                <w:position w:val="0"/>
                <w:sz w:val="15"/>
                <w:szCs w:val="15"/>
              </w:rPr>
              <w:t>163,544,491.73</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74,175,342.53</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71,950,176.66</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161,319,325.86</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2,225,165.87</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5</w:t>
            </w:r>
            <w:r>
              <w:rPr>
                <w:color w:val="000000"/>
                <w:spacing w:val="0"/>
                <w:w w:val="100"/>
                <w:position w:val="0"/>
                <w:sz w:val="15"/>
                <w:szCs w:val="15"/>
              </w:rPr>
              <w:t>年</w:t>
            </w:r>
          </w:p>
        </w:tc>
      </w:tr>
      <w:tr>
        <w:trPr>
          <w:trHeight w:val="41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土地租用费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5"/>
                <w:szCs w:val="15"/>
              </w:rPr>
            </w:pPr>
            <w:r>
              <w:rPr>
                <w:rFonts w:ascii="Garamond" w:eastAsia="Garamond" w:hAnsi="Garamond" w:cs="Garamond"/>
                <w:color w:val="000000"/>
                <w:spacing w:val="0"/>
                <w:w w:val="100"/>
                <w:position w:val="0"/>
                <w:sz w:val="15"/>
                <w:szCs w:val="15"/>
              </w:rPr>
              <w:t>2,497,930.85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457, 169.10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1,583,106.95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101,042.20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558,697.00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1,939,233.85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w:t>
            </w:r>
            <w:r>
              <w:rPr>
                <w:color w:val="000000"/>
                <w:spacing w:val="0"/>
                <w:w w:val="100"/>
                <w:position w:val="0"/>
                <w:sz w:val="15"/>
                <w:szCs w:val="15"/>
              </w:rPr>
              <w:t>年</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大修理支出</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5"/>
                <w:szCs w:val="15"/>
              </w:rPr>
            </w:pPr>
            <w:r>
              <w:rPr>
                <w:rFonts w:ascii="Garamond" w:eastAsia="Garamond" w:hAnsi="Garamond" w:cs="Garamond"/>
                <w:color w:val="000000"/>
                <w:spacing w:val="0"/>
                <w:w w:val="100"/>
                <w:position w:val="0"/>
                <w:sz w:val="15"/>
                <w:szCs w:val="15"/>
              </w:rPr>
              <w:t>3,172,594.19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1,798, 218.18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80" w:firstLine="0"/>
              <w:jc w:val="right"/>
              <w:rPr>
                <w:sz w:val="15"/>
                <w:szCs w:val="15"/>
              </w:rPr>
            </w:pPr>
            <w:r>
              <w:rPr>
                <w:rFonts w:ascii="Garamond" w:eastAsia="Garamond" w:hAnsi="Garamond" w:cs="Garamond"/>
                <w:color w:val="000000"/>
                <w:spacing w:val="0"/>
                <w:w w:val="100"/>
                <w:position w:val="0"/>
                <w:sz w:val="15"/>
                <w:szCs w:val="15"/>
              </w:rPr>
              <w:t>68,523.63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1,442,899.64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1,729,694.55</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收购批发市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场补偿费</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15,500,000.00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9,308,333.33</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1,558,333.35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7,750,000.02</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7,749,999.98</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5</w:t>
            </w:r>
            <w:r>
              <w:rPr>
                <w:color w:val="000000"/>
                <w:spacing w:val="0"/>
                <w:w w:val="100"/>
                <w:position w:val="0"/>
                <w:sz w:val="15"/>
                <w:szCs w:val="15"/>
              </w:rPr>
              <w:t>年</w:t>
            </w:r>
          </w:p>
        </w:tc>
      </w:tr>
      <w:tr>
        <w:trPr>
          <w:trHeight w:val="2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职工身份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置换补偿金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5"/>
                <w:szCs w:val="15"/>
              </w:rPr>
            </w:pPr>
            <w:r>
              <w:rPr>
                <w:rFonts w:ascii="Garamond" w:eastAsia="Garamond" w:hAnsi="Garamond" w:cs="Garamond"/>
                <w:color w:val="000000"/>
                <w:spacing w:val="0"/>
                <w:w w:val="100"/>
                <w:position w:val="0"/>
                <w:sz w:val="15"/>
                <w:szCs w:val="15"/>
              </w:rPr>
              <w:t>2,210,000.00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1,417, 360.00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487,680.06</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1,280,320.06</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140" w:firstLine="0"/>
              <w:jc w:val="right"/>
              <w:rPr>
                <w:sz w:val="15"/>
                <w:szCs w:val="15"/>
              </w:rPr>
            </w:pPr>
            <w:r>
              <w:rPr>
                <w:rFonts w:ascii="Garamond" w:eastAsia="Garamond" w:hAnsi="Garamond" w:cs="Garamond"/>
                <w:color w:val="000000"/>
                <w:spacing w:val="0"/>
                <w:w w:val="100"/>
                <w:position w:val="0"/>
                <w:sz w:val="15"/>
                <w:szCs w:val="15"/>
              </w:rPr>
              <w:t>929,679.94</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w:t>
            </w:r>
            <w:r>
              <w:rPr>
                <w:color w:val="000000"/>
                <w:spacing w:val="0"/>
                <w:w w:val="100"/>
                <w:position w:val="0"/>
                <w:sz w:val="15"/>
                <w:szCs w:val="15"/>
              </w:rPr>
              <w:t>年</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开办费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5"/>
                <w:szCs w:val="15"/>
              </w:rPr>
            </w:pPr>
            <w:r>
              <w:rPr>
                <w:rFonts w:ascii="Garamond" w:eastAsia="Garamond" w:hAnsi="Garamond" w:cs="Garamond"/>
                <w:color w:val="000000"/>
                <w:spacing w:val="0"/>
                <w:w w:val="100"/>
                <w:position w:val="0"/>
                <w:sz w:val="15"/>
                <w:szCs w:val="15"/>
              </w:rPr>
              <w:t>2,393,403.05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1,458,215.09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1,458,215.09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2,393,405.05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交易楼租金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5"/>
                <w:szCs w:val="15"/>
              </w:rPr>
            </w:pPr>
            <w:r>
              <w:rPr>
                <w:rFonts w:ascii="Garamond" w:eastAsia="Garamond" w:hAnsi="Garamond" w:cs="Garamond"/>
                <w:color w:val="000000"/>
                <w:spacing w:val="0"/>
                <w:w w:val="100"/>
                <w:position w:val="0"/>
                <w:sz w:val="15"/>
                <w:szCs w:val="15"/>
              </w:rPr>
              <w:t>5,221,600.00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8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5,221,600.00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292,800.00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292,800.00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4,928,800.00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16</w:t>
            </w:r>
            <w:r>
              <w:rPr>
                <w:color w:val="000000"/>
                <w:spacing w:val="0"/>
                <w:w w:val="100"/>
                <w:position w:val="0"/>
                <w:sz w:val="15"/>
                <w:szCs w:val="15"/>
              </w:rPr>
              <w:t>年</w:t>
            </w:r>
          </w:p>
        </w:tc>
      </w:tr>
      <w:tr>
        <w:trPr>
          <w:trHeight w:val="19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丰华配送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区承包费</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10,000,000.00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8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10,000,000.00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18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18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10 ,000 ,000.00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w:t>
            </w:r>
            <w:r>
              <w:rPr>
                <w:color w:val="000000"/>
                <w:spacing w:val="0"/>
                <w:w w:val="100"/>
                <w:position w:val="0"/>
                <w:sz w:val="15"/>
                <w:szCs w:val="15"/>
              </w:rPr>
              <w:t>年</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16,984,782.51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8,433,925.20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790,280.60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3,933,358.17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11,693,934.88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5,290,847.63</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221,524,802.33</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97,048,563.43</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17,594,987.55</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79,850,129.16</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185,796,192.55</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34,793,421.82</w:t>
            </w:r>
          </w:p>
        </w:tc>
        <w:tc>
          <w:tcPr>
            <w:tcBorders/>
            <w:shd w:val="clear" w:color="auto" w:fill="FFFFFF"/>
            <w:vAlign w:val="top"/>
          </w:tcPr>
          <w:p>
            <w:pPr>
              <w:widowControl w:val="0"/>
              <w:rPr>
                <w:sz w:val="10"/>
                <w:szCs w:val="10"/>
              </w:rPr>
            </w:pPr>
          </w:p>
        </w:tc>
      </w:tr>
    </w:tbl>
    <w:p>
      <w:pPr>
        <w:widowControl w:val="0"/>
        <w:spacing w:after="59" w:line="1" w:lineRule="exact"/>
      </w:pPr>
    </w:p>
    <w:p>
      <w:pPr>
        <w:pStyle w:val="Style69"/>
        <w:keepNext w:val="0"/>
        <w:keepLines w:val="0"/>
        <w:widowControl w:val="0"/>
        <w:shd w:val="clear" w:color="auto" w:fill="auto"/>
        <w:bidi w:val="0"/>
        <w:spacing w:before="0" w:after="360" w:line="322" w:lineRule="exact"/>
        <w:ind w:left="240" w:right="0" w:firstLine="420"/>
        <w:jc w:val="left"/>
      </w:pPr>
      <w:r>
        <w:rPr>
          <w:rFonts w:ascii="Garamond" w:eastAsia="Garamond" w:hAnsi="Garamond" w:cs="Garamond"/>
          <w:color w:val="000000"/>
          <w:spacing w:val="0"/>
          <w:w w:val="100"/>
          <w:position w:val="0"/>
          <w:sz w:val="18"/>
          <w:szCs w:val="18"/>
        </w:rPr>
        <w:t>*</w:t>
      </w:r>
      <w:r>
        <w:rPr>
          <w:color w:val="000000"/>
          <w:spacing w:val="0"/>
          <w:w w:val="100"/>
          <w:position w:val="0"/>
        </w:rPr>
        <w:t>本期减少数包括民润公司长期待摊费用年初数，由于民润公司未被纳入合并范围，相应 转出。</w:t>
      </w:r>
    </w:p>
    <w:p>
      <w:pPr>
        <w:pStyle w:val="Style69"/>
        <w:keepNext w:val="0"/>
        <w:keepLines w:val="0"/>
        <w:widowControl w:val="0"/>
        <w:shd w:val="clear" w:color="auto" w:fill="auto"/>
        <w:bidi w:val="0"/>
        <w:spacing w:before="0" w:after="360" w:line="240" w:lineRule="auto"/>
        <w:ind w:left="0" w:right="0" w:firstLine="140"/>
        <w:jc w:val="left"/>
        <w:rPr>
          <w:sz w:val="19"/>
          <w:szCs w:val="19"/>
        </w:rPr>
      </w:pPr>
      <w:r>
        <w:rPr>
          <w:rFonts w:ascii="Garamond" w:eastAsia="Garamond" w:hAnsi="Garamond" w:cs="Garamond"/>
          <w:b/>
          <w:bCs/>
          <w:color w:val="000000"/>
          <w:spacing w:val="0"/>
          <w:w w:val="100"/>
          <w:position w:val="0"/>
          <w:sz w:val="18"/>
          <w:szCs w:val="18"/>
        </w:rPr>
        <w:t>14</w:t>
      </w:r>
      <w:r>
        <w:rPr>
          <w:b/>
          <w:bCs/>
          <w:color w:val="000000"/>
          <w:spacing w:val="0"/>
          <w:w w:val="100"/>
          <w:position w:val="0"/>
          <w:sz w:val="19"/>
          <w:szCs w:val="19"/>
        </w:rPr>
        <w:t>、短期借款</w:t>
      </w:r>
    </w:p>
    <w:p>
      <w:pPr>
        <w:pStyle w:val="Style34"/>
        <w:keepNext w:val="0"/>
        <w:keepLines w:val="0"/>
        <w:widowControl w:val="0"/>
        <w:shd w:val="clear" w:color="auto" w:fill="auto"/>
        <w:tabs>
          <w:tab w:pos="3806" w:val="left"/>
          <w:tab w:pos="6797" w:val="left"/>
        </w:tabs>
        <w:bidi w:val="0"/>
        <w:spacing w:before="0" w:after="0" w:line="240" w:lineRule="auto"/>
        <w:ind w:left="10" w:right="0" w:firstLine="0"/>
        <w:jc w:val="left"/>
        <w:rPr>
          <w:sz w:val="18"/>
          <w:szCs w:val="18"/>
        </w:rPr>
      </w:pPr>
      <w:r>
        <w:rPr>
          <w:color w:val="000000"/>
          <w:spacing w:val="0"/>
          <w:w w:val="100"/>
          <w:position w:val="0"/>
          <w:sz w:val="18"/>
          <w:szCs w:val="18"/>
        </w:rPr>
        <w:t>借款条</w:t>
        <w:tab/>
      </w:r>
      <w:r>
        <w:rPr>
          <w:rFonts w:ascii="Garamond" w:eastAsia="Garamond" w:hAnsi="Garamond" w:cs="Garamond"/>
          <w:color w:val="000000"/>
          <w:spacing w:val="0"/>
          <w:w w:val="100"/>
          <w:position w:val="0"/>
          <w:sz w:val="18"/>
          <w:szCs w:val="18"/>
        </w:rPr>
        <w:t>2006.12.31</w:t>
        <w:tab/>
        <w:t>2005.12.31</w:t>
      </w:r>
    </w:p>
    <w:tbl>
      <w:tblPr>
        <w:tblOverlap w:val="never"/>
        <w:jc w:val="center"/>
        <w:tblLayout w:type="fixed"/>
      </w:tblPr>
      <w:tblGrid>
        <w:gridCol w:w="1066"/>
        <w:gridCol w:w="1790"/>
        <w:gridCol w:w="1469"/>
        <w:gridCol w:w="1426"/>
        <w:gridCol w:w="1522"/>
        <w:gridCol w:w="1363"/>
      </w:tblGrid>
      <w:tr>
        <w:trPr>
          <w:trHeight w:val="41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件及币种</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月利率</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原币</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折人民币</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原 币</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折人民币</w:t>
            </w:r>
          </w:p>
        </w:tc>
      </w:tr>
      <w:tr>
        <w:trPr>
          <w:trHeight w:val="42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人民币</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4.185%</w:t>
            </w:r>
            <w:r>
              <w:rPr>
                <w:color w:val="000000"/>
                <w:spacing w:val="0"/>
                <w:w w:val="100"/>
                <w:position w:val="0"/>
                <w:sz w:val="18"/>
                <w:szCs w:val="18"/>
              </w:rPr>
              <w:t>。-</w:t>
            </w:r>
            <w:r>
              <w:rPr>
                <w:rFonts w:ascii="Garamond" w:eastAsia="Garamond" w:hAnsi="Garamond" w:cs="Garamond"/>
                <w:color w:val="000000"/>
                <w:spacing w:val="0"/>
                <w:w w:val="100"/>
                <w:position w:val="0"/>
                <w:sz w:val="18"/>
                <w:szCs w:val="18"/>
              </w:rPr>
              <w:t>7.68%0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126,600,000.00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Garamond" w:eastAsia="Garamond" w:hAnsi="Garamond" w:cs="Garamond"/>
                <w:color w:val="000000"/>
                <w:spacing w:val="0"/>
                <w:w w:val="100"/>
                <w:position w:val="0"/>
                <w:sz w:val="18"/>
                <w:szCs w:val="18"/>
              </w:rPr>
              <w:t>126,600,000.00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684,600,000.00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684,600,000.00</w:t>
            </w:r>
          </w:p>
        </w:tc>
      </w:tr>
      <w:tr>
        <w:trPr>
          <w:trHeight w:val="36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人民币</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4.3933%</w:t>
            </w:r>
            <w:r>
              <w:rPr>
                <w:color w:val="000000"/>
                <w:spacing w:val="0"/>
                <w:w w:val="100"/>
                <w:position w:val="0"/>
                <w:sz w:val="18"/>
                <w:szCs w:val="18"/>
              </w:rPr>
              <w:t>。-</w:t>
            </w:r>
            <w:r>
              <w:rPr>
                <w:rFonts w:ascii="Garamond" w:eastAsia="Garamond" w:hAnsi="Garamond" w:cs="Garamond"/>
                <w:color w:val="000000"/>
                <w:spacing w:val="0"/>
                <w:w w:val="100"/>
                <w:position w:val="0"/>
                <w:sz w:val="18"/>
                <w:szCs w:val="18"/>
              </w:rPr>
              <w:t>6.3375%0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153,890,000.00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Garamond" w:eastAsia="Garamond" w:hAnsi="Garamond" w:cs="Garamond"/>
                <w:color w:val="000000"/>
                <w:spacing w:val="0"/>
                <w:w w:val="100"/>
                <w:position w:val="0"/>
                <w:sz w:val="18"/>
                <w:szCs w:val="18"/>
              </w:rPr>
              <w:t>153,890,000.00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145,890,000.00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145,890,000.00</w:t>
            </w:r>
          </w:p>
        </w:tc>
      </w:tr>
      <w:tr>
        <w:trPr>
          <w:trHeight w:val="37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人民币</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4.1325%-5.58%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144,946,609.00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Garamond" w:eastAsia="Garamond" w:hAnsi="Garamond" w:cs="Garamond"/>
                <w:color w:val="000000"/>
                <w:spacing w:val="0"/>
                <w:w w:val="100"/>
                <w:position w:val="0"/>
                <w:sz w:val="18"/>
                <w:szCs w:val="18"/>
              </w:rPr>
              <w:t>144,946,609.00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420,900,000.00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420,900,000.00</w:t>
            </w: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425,436,609.00</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Garamond" w:eastAsia="Garamond" w:hAnsi="Garamond" w:cs="Garamond"/>
                <w:color w:val="000000"/>
                <w:spacing w:val="0"/>
                <w:w w:val="100"/>
                <w:position w:val="0"/>
                <w:sz w:val="18"/>
                <w:szCs w:val="18"/>
              </w:rPr>
              <w:t>425,436,609.00</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1,251,390,000.00</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1,251,390,000.00</w:t>
            </w:r>
          </w:p>
        </w:tc>
      </w:tr>
    </w:tbl>
    <w:p>
      <w:pPr>
        <w:widowControl w:val="0"/>
        <w:spacing w:after="59" w:line="1" w:lineRule="exact"/>
      </w:pPr>
    </w:p>
    <w:p>
      <w:pPr>
        <w:pStyle w:val="Style69"/>
        <w:keepNext w:val="0"/>
        <w:keepLines w:val="0"/>
        <w:widowControl w:val="0"/>
        <w:shd w:val="clear" w:color="auto" w:fill="auto"/>
        <w:tabs>
          <w:tab w:pos="1230" w:val="left"/>
        </w:tabs>
        <w:bidi w:val="0"/>
        <w:spacing w:before="0" w:after="60" w:line="370" w:lineRule="exact"/>
        <w:ind w:left="660" w:right="0" w:firstLine="0"/>
        <w:jc w:val="left"/>
      </w:pPr>
      <w:bookmarkStart w:id="536" w:name="bookmark536"/>
      <w:r>
        <w:rPr>
          <w:color w:val="000000"/>
          <w:spacing w:val="0"/>
          <w:w w:val="100"/>
          <w:position w:val="0"/>
        </w:rPr>
        <w:t>（</w:t>
      </w:r>
      <w:bookmarkEnd w:id="536"/>
      <w:r>
        <w:rPr>
          <w:rFonts w:ascii="Garamond" w:eastAsia="Garamond" w:hAnsi="Garamond" w:cs="Garamond"/>
          <w:color w:val="000000"/>
          <w:spacing w:val="0"/>
          <w:w w:val="100"/>
          <w:position w:val="0"/>
          <w:sz w:val="18"/>
          <w:szCs w:val="18"/>
        </w:rPr>
        <w:t>1</w:t>
      </w:r>
      <w:r>
        <w:rPr>
          <w:color w:val="000000"/>
          <w:spacing w:val="0"/>
          <w:w w:val="100"/>
          <w:position w:val="0"/>
        </w:rPr>
        <w:t>）</w:t>
        <w:tab/>
        <w:t>本期末余额比上年减少</w:t>
      </w:r>
      <w:r>
        <w:rPr>
          <w:rFonts w:ascii="Garamond" w:eastAsia="Garamond" w:hAnsi="Garamond" w:cs="Garamond"/>
          <w:color w:val="000000"/>
          <w:spacing w:val="0"/>
          <w:w w:val="100"/>
          <w:position w:val="0"/>
          <w:sz w:val="18"/>
          <w:szCs w:val="18"/>
        </w:rPr>
        <w:t>66%</w:t>
      </w:r>
      <w:r>
        <w:rPr>
          <w:color w:val="000000"/>
          <w:spacing w:val="0"/>
          <w:w w:val="100"/>
          <w:position w:val="0"/>
        </w:rPr>
        <w:t>，主要原因是本报告期本公司发行短期融资券，偿还部分 银行借款所致。</w:t>
      </w:r>
    </w:p>
    <w:p>
      <w:pPr>
        <w:pStyle w:val="Style69"/>
        <w:keepNext w:val="0"/>
        <w:keepLines w:val="0"/>
        <w:widowControl w:val="0"/>
        <w:shd w:val="clear" w:color="auto" w:fill="auto"/>
        <w:tabs>
          <w:tab w:pos="1134" w:val="left"/>
        </w:tabs>
        <w:bidi w:val="0"/>
        <w:spacing w:before="0" w:after="120" w:line="370" w:lineRule="exact"/>
        <w:ind w:left="660" w:right="0" w:firstLine="0"/>
        <w:jc w:val="left"/>
      </w:pPr>
      <w:bookmarkStart w:id="537" w:name="bookmark537"/>
      <w:r>
        <w:rPr>
          <w:color w:val="000000"/>
          <w:spacing w:val="0"/>
          <w:w w:val="100"/>
          <w:position w:val="0"/>
        </w:rPr>
        <w:t>（</w:t>
      </w:r>
      <w:bookmarkEnd w:id="537"/>
      <w:r>
        <w:rPr>
          <w:rFonts w:ascii="Garamond" w:eastAsia="Garamond" w:hAnsi="Garamond" w:cs="Garamond"/>
          <w:color w:val="000000"/>
          <w:spacing w:val="0"/>
          <w:w w:val="100"/>
          <w:position w:val="0"/>
          <w:sz w:val="18"/>
          <w:szCs w:val="18"/>
        </w:rPr>
        <w:t>2</w:t>
      </w:r>
      <w:r>
        <w:rPr>
          <w:color w:val="000000"/>
          <w:spacing w:val="0"/>
          <w:w w:val="100"/>
          <w:position w:val="0"/>
        </w:rPr>
        <w:t>）</w:t>
        <w:tab/>
        <w:t>本期末担保借款余额中本集团内相互担保金额为</w:t>
      </w:r>
      <w:r>
        <w:rPr>
          <w:rFonts w:ascii="Garamond" w:eastAsia="Garamond" w:hAnsi="Garamond" w:cs="Garamond"/>
          <w:color w:val="000000"/>
          <w:spacing w:val="0"/>
          <w:w w:val="100"/>
          <w:position w:val="0"/>
          <w:sz w:val="18"/>
          <w:szCs w:val="18"/>
        </w:rPr>
        <w:t>99,900,000.00</w:t>
      </w:r>
      <w:r>
        <w:rPr>
          <w:color w:val="000000"/>
          <w:spacing w:val="0"/>
          <w:w w:val="100"/>
          <w:position w:val="0"/>
        </w:rPr>
        <w:t>元。</w:t>
      </w:r>
    </w:p>
    <w:p>
      <w:pPr>
        <w:pStyle w:val="Style69"/>
        <w:keepNext w:val="0"/>
        <w:keepLines w:val="0"/>
        <w:widowControl w:val="0"/>
        <w:shd w:val="clear" w:color="auto" w:fill="auto"/>
        <w:tabs>
          <w:tab w:pos="1134" w:val="left"/>
        </w:tabs>
        <w:bidi w:val="0"/>
        <w:spacing w:before="0" w:after="260" w:line="370" w:lineRule="exact"/>
        <w:ind w:left="0" w:right="0" w:firstLine="660"/>
        <w:jc w:val="left"/>
      </w:pPr>
      <w:bookmarkStart w:id="538" w:name="bookmark538"/>
      <w:r>
        <w:rPr>
          <w:color w:val="000000"/>
          <w:spacing w:val="0"/>
          <w:w w:val="100"/>
          <w:position w:val="0"/>
        </w:rPr>
        <w:t>（</w:t>
      </w:r>
      <w:bookmarkEnd w:id="538"/>
      <w:r>
        <w:rPr>
          <w:rFonts w:ascii="Garamond" w:eastAsia="Garamond" w:hAnsi="Garamond" w:cs="Garamond"/>
          <w:color w:val="000000"/>
          <w:spacing w:val="0"/>
          <w:w w:val="100"/>
          <w:position w:val="0"/>
          <w:sz w:val="18"/>
          <w:szCs w:val="18"/>
        </w:rPr>
        <w:t>3</w:t>
      </w:r>
      <w:r>
        <w:rPr>
          <w:color w:val="000000"/>
          <w:spacing w:val="0"/>
          <w:w w:val="100"/>
          <w:position w:val="0"/>
        </w:rPr>
        <w:t>）</w:t>
        <w:tab/>
        <w:t>本期末已逾期的短期借款明细列示如下：</w:t>
      </w:r>
    </w:p>
    <w:tbl>
      <w:tblPr>
        <w:tblOverlap w:val="never"/>
        <w:jc w:val="center"/>
        <w:tblLayout w:type="fixed"/>
      </w:tblPr>
      <w:tblGrid>
        <w:gridCol w:w="2102"/>
        <w:gridCol w:w="1464"/>
        <w:gridCol w:w="1522"/>
        <w:gridCol w:w="955"/>
        <w:gridCol w:w="1853"/>
        <w:gridCol w:w="634"/>
      </w:tblGrid>
      <w:tr>
        <w:trPr>
          <w:trHeight w:val="269" w:hRule="exact"/>
        </w:trPr>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贷款机构</w:t>
            </w:r>
          </w:p>
        </w:tc>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贷款金额</w:t>
            </w:r>
          </w:p>
        </w:tc>
        <w:tc>
          <w:tcPr>
            <w:vMerge w:val="restart"/>
            <w:tcBorders/>
            <w:shd w:val="clear" w:color="auto" w:fill="FFFFFF"/>
            <w:vAlign w:val="top"/>
          </w:tcPr>
          <w:p>
            <w:pPr>
              <w:pStyle w:val="Style11"/>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7"/>
                <w:szCs w:val="17"/>
              </w:rPr>
              <w:t>年利 率</w:t>
            </w:r>
            <w:r>
              <w:rPr>
                <w:color w:val="000000"/>
                <w:spacing w:val="0"/>
                <w:w w:val="100"/>
                <w:position w:val="0"/>
                <w:sz w:val="15"/>
                <w:szCs w:val="15"/>
              </w:rPr>
              <w:t>％</w:t>
            </w:r>
          </w:p>
        </w:tc>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贷款期限</w:t>
            </w:r>
          </w:p>
        </w:tc>
        <w:tc>
          <w:tcPr>
            <w:vMerge w:val="restart"/>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贷款</w:t>
            </w:r>
          </w:p>
          <w:p>
            <w:pPr>
              <w:pStyle w:val="Style1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方式</w:t>
            </w:r>
          </w:p>
        </w:tc>
      </w:tr>
      <w:tr>
        <w:trPr>
          <w:trHeight w:val="350" w:hRule="exact"/>
        </w:trPr>
        <w:tc>
          <w:tcPr>
            <w:vMerge/>
            <w:tcBorders/>
            <w:shd w:val="clear" w:color="auto" w:fill="FFFFFF"/>
            <w:vAlign w:val="center"/>
          </w:tcPr>
          <w:p>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原币</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折人民币</w:t>
            </w: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r>
      <w:tr>
        <w:trPr>
          <w:trHeight w:val="37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工行青岛市市南区支行</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35,000,000.00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35,000,000.00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Garamond" w:eastAsia="Garamond" w:hAnsi="Garamond" w:cs="Garamond"/>
                <w:color w:val="000000"/>
                <w:spacing w:val="0"/>
                <w:w w:val="100"/>
                <w:position w:val="0"/>
                <w:sz w:val="17"/>
                <w:szCs w:val="17"/>
              </w:rPr>
              <w:t>5.841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000000"/>
                <w:spacing w:val="0"/>
                <w:w w:val="100"/>
                <w:position w:val="0"/>
                <w:sz w:val="17"/>
                <w:szCs w:val="17"/>
              </w:rPr>
              <w:t>2003.6.23-2004.4.22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r>
    </w:tbl>
    <w:p>
      <w:pPr>
        <w:spacing w:lineRule="exact" w:line="1"/>
        <w:rPr>
          <w:sz w:val="2"/>
          <w:szCs w:val="2"/>
        </w:rPr>
      </w:pPr>
      <w:r>
        <w:br w:type="page"/>
      </w:r>
    </w:p>
    <w:p>
      <w:pPr>
        <w:widowControl w:val="0"/>
        <w:spacing w:line="1" w:lineRule="exact"/>
      </w:pPr>
      <w:r>
        <mc:AlternateContent>
          <mc:Choice Requires="wps">
            <w:drawing>
              <wp:anchor distT="0" distB="1896110" distL="0" distR="0" simplePos="0" relativeHeight="125829487" behindDoc="0" locked="0" layoutInCell="1" allowOverlap="1">
                <wp:simplePos x="0" y="0"/>
                <wp:positionH relativeFrom="page">
                  <wp:posOffset>1207770</wp:posOffset>
                </wp:positionH>
                <wp:positionV relativeFrom="paragraph">
                  <wp:posOffset>0</wp:posOffset>
                </wp:positionV>
                <wp:extent cx="5394960" cy="667385"/>
                <wp:wrapTopAndBottom/>
                <wp:docPr id="193" name="Shape 193"/>
                <a:graphic xmlns:a="http://schemas.openxmlformats.org/drawingml/2006/main">
                  <a:graphicData uri="http://schemas.microsoft.com/office/word/2010/wordprocessingShape">
                    <wps:wsp>
                      <wps:cNvSpPr txBox="1"/>
                      <wps:spPr>
                        <a:xfrm>
                          <a:ext cx="5394960" cy="667385"/>
                        </a:xfrm>
                        <a:prstGeom prst="rect"/>
                        <a:noFill/>
                      </wps:spPr>
                      <wps:txbx>
                        <w:txbxContent>
                          <w:tbl>
                            <w:tblPr>
                              <w:tblOverlap w:val="never"/>
                              <w:jc w:val="left"/>
                              <w:tblLayout w:type="fixed"/>
                            </w:tblPr>
                            <w:tblGrid>
                              <w:gridCol w:w="2088"/>
                              <w:gridCol w:w="1536"/>
                              <w:gridCol w:w="1459"/>
                              <w:gridCol w:w="926"/>
                              <w:gridCol w:w="1901"/>
                              <w:gridCol w:w="586"/>
                            </w:tblGrid>
                            <w:tr>
                              <w:trPr>
                                <w:tblHeade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青岛市农业银行</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22,090,000.00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22,090,000.00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5.85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2005.1-2006.1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抵押</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青岛市商行商邱路支行</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Garamond" w:eastAsia="Garamond" w:hAnsi="Garamond" w:cs="Garamond"/>
                                      <w:color w:val="000000"/>
                                      <w:spacing w:val="0"/>
                                      <w:w w:val="100"/>
                                      <w:position w:val="0"/>
                                      <w:sz w:val="17"/>
                                      <w:szCs w:val="17"/>
                                    </w:rPr>
                                    <w:t>1,800,000.00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1,800,000.00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7.250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2004.12.2-2005.12.1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抵押</w:t>
                                  </w: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胶南市城建农村信用社</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Garamond" w:eastAsia="Garamond" w:hAnsi="Garamond" w:cs="Garamond"/>
                                      <w:color w:val="000000"/>
                                      <w:spacing w:val="0"/>
                                      <w:w w:val="100"/>
                                      <w:position w:val="0"/>
                                      <w:sz w:val="17"/>
                                      <w:szCs w:val="17"/>
                                    </w:rPr>
                                    <w:t>5,000,000.00</w:t>
                                  </w:r>
                                </w:p>
                              </w:tc>
                              <w:tc>
                                <w:tcPr>
                                  <w:tcBorders>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5,000,000.00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7.812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2004.12.23-2005.12.9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抵押</w:t>
                                  </w:r>
                                </w:p>
                              </w:tc>
                            </w:tr>
                          </w:tbl>
                          <w:p>
                            <w:pPr>
                              <w:widowControl w:val="0"/>
                              <w:spacing w:line="1" w:lineRule="exact"/>
                            </w:pPr>
                          </w:p>
                        </w:txbxContent>
                      </wps:txbx>
                      <wps:bodyPr lIns="0" tIns="0" rIns="0" bIns="0">
                        <a:noAutoFit/>
                      </wps:bodyPr>
                    </wps:wsp>
                  </a:graphicData>
                </a:graphic>
              </wp:anchor>
            </w:drawing>
          </mc:Choice>
          <mc:Fallback>
            <w:pict>
              <v:shape id="_x0000_s1219" type="#_x0000_t202" style="position:absolute;margin-left:95.100000000000009pt;margin-top:0;width:424.80000000000001pt;height:52.550000000000004pt;z-index:-125829266;mso-wrap-distance-left:0;mso-wrap-distance-right:0;mso-wrap-distance-bottom:149.30000000000001pt;mso-position-horizontal-relative:page" filled="f" stroked="f">
                <v:textbox inset="0,0,0,0">
                  <w:txbxContent>
                    <w:tbl>
                      <w:tblPr>
                        <w:tblOverlap w:val="never"/>
                        <w:jc w:val="left"/>
                        <w:tblLayout w:type="fixed"/>
                      </w:tblPr>
                      <w:tblGrid>
                        <w:gridCol w:w="2088"/>
                        <w:gridCol w:w="1536"/>
                        <w:gridCol w:w="1459"/>
                        <w:gridCol w:w="926"/>
                        <w:gridCol w:w="1901"/>
                        <w:gridCol w:w="586"/>
                      </w:tblGrid>
                      <w:tr>
                        <w:trPr>
                          <w:tblHeade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青岛市农业银行</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22,090,000.00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22,090,000.00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5.85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2005.1-2006.1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抵押</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青岛市商行商邱路支行</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Garamond" w:eastAsia="Garamond" w:hAnsi="Garamond" w:cs="Garamond"/>
                                <w:color w:val="000000"/>
                                <w:spacing w:val="0"/>
                                <w:w w:val="100"/>
                                <w:position w:val="0"/>
                                <w:sz w:val="17"/>
                                <w:szCs w:val="17"/>
                              </w:rPr>
                              <w:t>1,800,000.00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1,800,000.00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7.250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2004.12.2-2005.12.1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抵押</w:t>
                            </w: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胶南市城建农村信用社</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Garamond" w:eastAsia="Garamond" w:hAnsi="Garamond" w:cs="Garamond"/>
                                <w:color w:val="000000"/>
                                <w:spacing w:val="0"/>
                                <w:w w:val="100"/>
                                <w:position w:val="0"/>
                                <w:sz w:val="17"/>
                                <w:szCs w:val="17"/>
                              </w:rPr>
                              <w:t>5,000,000.00</w:t>
                            </w:r>
                          </w:p>
                        </w:tc>
                        <w:tc>
                          <w:tcPr>
                            <w:tcBorders>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5,000,000.00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7.812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2004.12.23-2005.12.9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抵押</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1210945</wp:posOffset>
                </wp:positionH>
                <wp:positionV relativeFrom="paragraph">
                  <wp:posOffset>731520</wp:posOffset>
                </wp:positionV>
                <wp:extent cx="133985" cy="143510"/>
                <wp:wrapNone/>
                <wp:docPr id="195" name="Shape 195"/>
                <a:graphic xmlns:a="http://schemas.openxmlformats.org/drawingml/2006/main">
                  <a:graphicData uri="http://schemas.microsoft.com/office/word/2010/wordprocessingShape">
                    <wps:wsp>
                      <wps:cNvSpPr txBox="1"/>
                      <wps:spPr>
                        <a:xfrm>
                          <a:ext cx="133985"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w:t>
                            </w:r>
                          </w:p>
                        </w:txbxContent>
                      </wps:txbx>
                      <wps:bodyPr lIns="0" tIns="0" rIns="0" bIns="0">
                        <a:noAutoFit/>
                      </wps:bodyPr>
                    </wps:wsp>
                  </a:graphicData>
                </a:graphic>
              </wp:anchor>
            </w:drawing>
          </mc:Choice>
          <mc:Fallback>
            <w:pict>
              <v:shape id="_x0000_s1221" type="#_x0000_t202" style="position:absolute;margin-left:95.350000000000009pt;margin-top:57.600000000000001pt;width:10.550000000000001pt;height:11.300000000000001pt;z-index:251657735;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1750060</wp:posOffset>
                </wp:positionH>
                <wp:positionV relativeFrom="paragraph">
                  <wp:posOffset>734695</wp:posOffset>
                </wp:positionV>
                <wp:extent cx="133985" cy="140335"/>
                <wp:wrapNone/>
                <wp:docPr id="197" name="Shape 197"/>
                <a:graphic xmlns:a="http://schemas.openxmlformats.org/drawingml/2006/main">
                  <a:graphicData uri="http://schemas.microsoft.com/office/word/2010/wordprocessingShape">
                    <wps:wsp>
                      <wps:cNvSpPr txBox="1"/>
                      <wps:spPr>
                        <a:xfrm>
                          <a:ext cx="133985" cy="14033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xbxContent>
                      </wps:txbx>
                      <wps:bodyPr lIns="0" tIns="0" rIns="0" bIns="0">
                        <a:noAutoFit/>
                      </wps:bodyPr>
                    </wps:wsp>
                  </a:graphicData>
                </a:graphic>
              </wp:anchor>
            </w:drawing>
          </mc:Choice>
          <mc:Fallback>
            <w:pict>
              <v:shape id="_x0000_s1223" type="#_x0000_t202" style="position:absolute;margin-left:137.80000000000001pt;margin-top:57.850000000000001pt;width:10.550000000000001pt;height:11.050000000000001pt;z-index:251657737;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3664585</wp:posOffset>
                </wp:positionH>
                <wp:positionV relativeFrom="paragraph">
                  <wp:posOffset>731520</wp:posOffset>
                </wp:positionV>
                <wp:extent cx="603250" cy="152400"/>
                <wp:wrapNone/>
                <wp:docPr id="199" name="Shape 199"/>
                <a:graphic xmlns:a="http://schemas.openxmlformats.org/drawingml/2006/main">
                  <a:graphicData uri="http://schemas.microsoft.com/office/word/2010/wordprocessingShape">
                    <wps:wsp>
                      <wps:cNvSpPr txBox="1"/>
                      <wps:spPr>
                        <a:xfrm>
                          <a:ext cx="60325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63,890,000.00</w:t>
                            </w:r>
                          </w:p>
                        </w:txbxContent>
                      </wps:txbx>
                      <wps:bodyPr lIns="0" tIns="0" rIns="0" bIns="0">
                        <a:noAutoFit/>
                      </wps:bodyPr>
                    </wps:wsp>
                  </a:graphicData>
                </a:graphic>
              </wp:anchor>
            </w:drawing>
          </mc:Choice>
          <mc:Fallback>
            <w:pict>
              <v:shape id="_x0000_s1225" type="#_x0000_t202" style="position:absolute;margin-left:288.55000000000001pt;margin-top:57.600000000000001pt;width:47.5pt;height:12.pt;z-index:25165773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63,890,000.00</w:t>
                      </w:r>
                    </w:p>
                  </w:txbxContent>
                </v:textbox>
                <w10:wrap anchorx="page"/>
              </v:shape>
            </w:pict>
          </mc:Fallback>
        </mc:AlternateContent>
      </w:r>
      <w:r>
        <mc:AlternateContent>
          <mc:Choice Requires="wps">
            <w:drawing>
              <wp:anchor distT="987425" distB="1201420" distL="0" distR="0" simplePos="0" relativeHeight="125829489" behindDoc="0" locked="0" layoutInCell="1" allowOverlap="1">
                <wp:simplePos x="0" y="0"/>
                <wp:positionH relativeFrom="page">
                  <wp:posOffset>1518285</wp:posOffset>
                </wp:positionH>
                <wp:positionV relativeFrom="paragraph">
                  <wp:posOffset>987425</wp:posOffset>
                </wp:positionV>
                <wp:extent cx="3666490" cy="374650"/>
                <wp:wrapTopAndBottom/>
                <wp:docPr id="201" name="Shape 201"/>
                <a:graphic xmlns:a="http://schemas.openxmlformats.org/drawingml/2006/main">
                  <a:graphicData uri="http://schemas.microsoft.com/office/word/2010/wordprocessingShape">
                    <wps:wsp>
                      <wps:cNvSpPr txBox="1"/>
                      <wps:spPr>
                        <a:xfrm>
                          <a:ext cx="3666490" cy="374650"/>
                        </a:xfrm>
                        <a:prstGeom prst="rect"/>
                        <a:noFill/>
                      </wps:spPr>
                      <wps:txbx>
                        <w:txbxContent>
                          <w:p>
                            <w:pPr>
                              <w:pStyle w:val="Style69"/>
                              <w:keepNext w:val="0"/>
                              <w:keepLines w:val="0"/>
                              <w:widowControl w:val="0"/>
                              <w:shd w:val="clear" w:color="auto" w:fill="auto"/>
                              <w:bidi w:val="0"/>
                              <w:spacing w:before="0" w:after="0" w:line="298" w:lineRule="exact"/>
                              <w:ind w:left="0" w:right="0" w:firstLine="0"/>
                              <w:jc w:val="left"/>
                            </w:pPr>
                            <w:r>
                              <w:rPr>
                                <w:rFonts w:ascii="Garamond" w:eastAsia="Garamond" w:hAnsi="Garamond" w:cs="Garamond"/>
                                <w:color w:val="000000"/>
                                <w:spacing w:val="0"/>
                                <w:w w:val="100"/>
                                <w:position w:val="0"/>
                                <w:sz w:val="18"/>
                                <w:szCs w:val="18"/>
                              </w:rPr>
                              <w:t>*</w:t>
                            </w:r>
                            <w:r>
                              <w:rPr>
                                <w:color w:val="000000"/>
                                <w:spacing w:val="0"/>
                                <w:w w:val="100"/>
                                <w:position w:val="0"/>
                              </w:rPr>
                              <w:t>上述逾期借款均为本集团子公司青岛青联股份有限公司借贷, 展期。</w:t>
                            </w:r>
                          </w:p>
                        </w:txbxContent>
                      </wps:txbx>
                      <wps:bodyPr lIns="0" tIns="0" rIns="0" bIns="0">
                        <a:noAutoFit/>
                      </wps:bodyPr>
                    </wps:wsp>
                  </a:graphicData>
                </a:graphic>
              </wp:anchor>
            </w:drawing>
          </mc:Choice>
          <mc:Fallback>
            <w:pict>
              <v:shape id="_x0000_s1227" type="#_x0000_t202" style="position:absolute;margin-left:119.55pt;margin-top:77.75pt;width:288.69999999999999pt;height:29.5pt;z-index:-125829264;mso-wrap-distance-left:0;mso-wrap-distance-top:77.75pt;mso-wrap-distance-right:0;mso-wrap-distance-bottom:94.600000000000009pt;mso-position-horizontal-relative:page" filled="f" stroked="f">
                <v:textbox inset="0,0,0,0">
                  <w:txbxContent>
                    <w:p>
                      <w:pPr>
                        <w:pStyle w:val="Style69"/>
                        <w:keepNext w:val="0"/>
                        <w:keepLines w:val="0"/>
                        <w:widowControl w:val="0"/>
                        <w:shd w:val="clear" w:color="auto" w:fill="auto"/>
                        <w:bidi w:val="0"/>
                        <w:spacing w:before="0" w:after="0" w:line="298" w:lineRule="exact"/>
                        <w:ind w:left="0" w:right="0" w:firstLine="0"/>
                        <w:jc w:val="left"/>
                      </w:pPr>
                      <w:r>
                        <w:rPr>
                          <w:rFonts w:ascii="Garamond" w:eastAsia="Garamond" w:hAnsi="Garamond" w:cs="Garamond"/>
                          <w:color w:val="000000"/>
                          <w:spacing w:val="0"/>
                          <w:w w:val="100"/>
                          <w:position w:val="0"/>
                          <w:sz w:val="18"/>
                          <w:szCs w:val="18"/>
                        </w:rPr>
                        <w:t>*</w:t>
                      </w:r>
                      <w:r>
                        <w:rPr>
                          <w:color w:val="000000"/>
                          <w:spacing w:val="0"/>
                          <w:w w:val="100"/>
                          <w:position w:val="0"/>
                        </w:rPr>
                        <w:t>上述逾期借款均为本集团子公司青岛青联股份有限公司借贷, 展期。</w:t>
                      </w:r>
                    </w:p>
                  </w:txbxContent>
                </v:textbox>
                <w10:wrap type="topAndBottom" anchorx="page"/>
              </v:shape>
            </w:pict>
          </mc:Fallback>
        </mc:AlternateContent>
      </w:r>
      <w:r>
        <mc:AlternateContent>
          <mc:Choice Requires="wps">
            <w:drawing>
              <wp:anchor distT="1024255" distB="1395730" distL="0" distR="0" simplePos="0" relativeHeight="125829491" behindDoc="0" locked="0" layoutInCell="1" allowOverlap="1">
                <wp:simplePos x="0" y="0"/>
                <wp:positionH relativeFrom="page">
                  <wp:posOffset>5187950</wp:posOffset>
                </wp:positionH>
                <wp:positionV relativeFrom="paragraph">
                  <wp:posOffset>1024255</wp:posOffset>
                </wp:positionV>
                <wp:extent cx="1450975" cy="143510"/>
                <wp:wrapTopAndBottom/>
                <wp:docPr id="203" name="Shape 203"/>
                <a:graphic xmlns:a="http://schemas.openxmlformats.org/drawingml/2006/main">
                  <a:graphicData uri="http://schemas.microsoft.com/office/word/2010/wordprocessingShape">
                    <wps:wsp>
                      <wps:cNvSpPr txBox="1"/>
                      <wps:spPr>
                        <a:xfrm>
                          <a:ext cx="1450975" cy="14351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该公司正在与债权人商谈</w:t>
                            </w:r>
                          </w:p>
                        </w:txbxContent>
                      </wps:txbx>
                      <wps:bodyPr wrap="none" lIns="0" tIns="0" rIns="0" bIns="0">
                        <a:noAutoFit/>
                      </wps:bodyPr>
                    </wps:wsp>
                  </a:graphicData>
                </a:graphic>
              </wp:anchor>
            </w:drawing>
          </mc:Choice>
          <mc:Fallback>
            <w:pict>
              <v:shape id="_x0000_s1229" type="#_x0000_t202" style="position:absolute;margin-left:408.5pt;margin-top:80.650000000000006pt;width:114.25pt;height:11.300000000000001pt;z-index:-125829262;mso-wrap-distance-left:0;mso-wrap-distance-top:80.650000000000006pt;mso-wrap-distance-right:0;mso-wrap-distance-bottom:109.90000000000001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该公司正在与债权人商谈</w:t>
                      </w:r>
                    </w:p>
                  </w:txbxContent>
                </v:textbox>
                <w10:wrap type="topAndBottom" anchorx="page"/>
              </v:shape>
            </w:pict>
          </mc:Fallback>
        </mc:AlternateContent>
      </w:r>
      <w:r>
        <mc:AlternateContent>
          <mc:Choice Requires="wps">
            <w:drawing>
              <wp:anchor distT="1505585" distB="893445" distL="0" distR="0" simplePos="0" relativeHeight="125829493" behindDoc="0" locked="0" layoutInCell="1" allowOverlap="1">
                <wp:simplePos x="0" y="0"/>
                <wp:positionH relativeFrom="page">
                  <wp:posOffset>1186180</wp:posOffset>
                </wp:positionH>
                <wp:positionV relativeFrom="paragraph">
                  <wp:posOffset>1505585</wp:posOffset>
                </wp:positionV>
                <wp:extent cx="850265" cy="164465"/>
                <wp:wrapTopAndBottom/>
                <wp:docPr id="205" name="Shape 205"/>
                <a:graphic xmlns:a="http://schemas.openxmlformats.org/drawingml/2006/main">
                  <a:graphicData uri="http://schemas.microsoft.com/office/word/2010/wordprocessingShape">
                    <wps:wsp>
                      <wps:cNvSpPr txBox="1"/>
                      <wps:spPr>
                        <a:xfrm>
                          <a:ext cx="850265" cy="16446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15</w:t>
                            </w:r>
                            <w:r>
                              <w:rPr>
                                <w:b/>
                                <w:bCs/>
                                <w:color w:val="000000"/>
                                <w:spacing w:val="0"/>
                                <w:w w:val="100"/>
                                <w:position w:val="0"/>
                                <w:sz w:val="19"/>
                                <w:szCs w:val="19"/>
                              </w:rPr>
                              <w:t>、应付票据</w:t>
                            </w:r>
                          </w:p>
                        </w:txbxContent>
                      </wps:txbx>
                      <wps:bodyPr wrap="none" lIns="0" tIns="0" rIns="0" bIns="0">
                        <a:noAutoFit/>
                      </wps:bodyPr>
                    </wps:wsp>
                  </a:graphicData>
                </a:graphic>
              </wp:anchor>
            </w:drawing>
          </mc:Choice>
          <mc:Fallback>
            <w:pict>
              <v:shape id="_x0000_s1231" type="#_x0000_t202" style="position:absolute;margin-left:93.400000000000006pt;margin-top:118.55pt;width:66.950000000000003pt;height:12.950000000000001pt;z-index:-125829260;mso-wrap-distance-left:0;mso-wrap-distance-top:118.55pt;mso-wrap-distance-right:0;mso-wrap-distance-bottom:70.350000000000009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15</w:t>
                      </w:r>
                      <w:r>
                        <w:rPr>
                          <w:b/>
                          <w:bCs/>
                          <w:color w:val="000000"/>
                          <w:spacing w:val="0"/>
                          <w:w w:val="100"/>
                          <w:position w:val="0"/>
                          <w:sz w:val="19"/>
                          <w:szCs w:val="19"/>
                        </w:rPr>
                        <w:t>、应付票据</w:t>
                      </w:r>
                    </w:p>
                  </w:txbxContent>
                </v:textbox>
                <w10:wrap type="topAndBottom" anchorx="page"/>
              </v:shape>
            </w:pict>
          </mc:Fallback>
        </mc:AlternateContent>
      </w:r>
      <w:r>
        <mc:AlternateContent>
          <mc:Choice Requires="wps">
            <w:drawing>
              <wp:anchor distT="1865630" distB="536575" distL="0" distR="0" simplePos="0" relativeHeight="125829495" behindDoc="0" locked="0" layoutInCell="1" allowOverlap="1">
                <wp:simplePos x="0" y="0"/>
                <wp:positionH relativeFrom="page">
                  <wp:posOffset>3859530</wp:posOffset>
                </wp:positionH>
                <wp:positionV relativeFrom="paragraph">
                  <wp:posOffset>1865630</wp:posOffset>
                </wp:positionV>
                <wp:extent cx="506095" cy="161290"/>
                <wp:wrapTopAndBottom/>
                <wp:docPr id="207" name="Shape 207"/>
                <a:graphic xmlns:a="http://schemas.openxmlformats.org/drawingml/2006/main">
                  <a:graphicData uri="http://schemas.microsoft.com/office/word/2010/wordprocessingShape">
                    <wps:wsp>
                      <wps:cNvSpPr txBox="1"/>
                      <wps:spPr>
                        <a:xfrm>
                          <a:ext cx="506095" cy="161290"/>
                        </a:xfrm>
                        <a:prstGeom prst="rect"/>
                        <a:noFill/>
                      </wps:spPr>
                      <wps:txbx>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xbxContent>
                      </wps:txbx>
                      <wps:bodyPr wrap="none" lIns="0" tIns="0" rIns="0" bIns="0">
                        <a:noAutoFit/>
                      </wps:bodyPr>
                    </wps:wsp>
                  </a:graphicData>
                </a:graphic>
              </wp:anchor>
            </w:drawing>
          </mc:Choice>
          <mc:Fallback>
            <w:pict>
              <v:shape id="_x0000_s1233" type="#_x0000_t202" style="position:absolute;margin-left:303.90000000000003pt;margin-top:146.90000000000001pt;width:39.850000000000001pt;height:12.700000000000001pt;z-index:-125829258;mso-wrap-distance-left:0;mso-wrap-distance-top:146.90000000000001pt;mso-wrap-distance-right:0;mso-wrap-distance-bottom:42.25pt;mso-position-horizontal-relative:page" filled="f" stroked="f">
                <v:textbox inset="0,0,0,0">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xbxContent>
                </v:textbox>
                <w10:wrap type="topAndBottom" anchorx="page"/>
              </v:shape>
            </w:pict>
          </mc:Fallback>
        </mc:AlternateContent>
      </w:r>
      <w:r>
        <mc:AlternateContent>
          <mc:Choice Requires="wps">
            <w:drawing>
              <wp:anchor distT="1865630" distB="536575" distL="0" distR="0" simplePos="0" relativeHeight="125829497" behindDoc="0" locked="0" layoutInCell="1" allowOverlap="1">
                <wp:simplePos x="0" y="0"/>
                <wp:positionH relativeFrom="page">
                  <wp:posOffset>6026150</wp:posOffset>
                </wp:positionH>
                <wp:positionV relativeFrom="paragraph">
                  <wp:posOffset>1865630</wp:posOffset>
                </wp:positionV>
                <wp:extent cx="502920" cy="161290"/>
                <wp:wrapTopAndBottom/>
                <wp:docPr id="209" name="Shape 209"/>
                <a:graphic xmlns:a="http://schemas.openxmlformats.org/drawingml/2006/main">
                  <a:graphicData uri="http://schemas.microsoft.com/office/word/2010/wordprocessingShape">
                    <wps:wsp>
                      <wps:cNvSpPr txBox="1"/>
                      <wps:spPr>
                        <a:xfrm>
                          <a:ext cx="502920" cy="161290"/>
                        </a:xfrm>
                        <a:prstGeom prst="rect"/>
                        <a:noFill/>
                      </wps:spPr>
                      <wps:txbx>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xbxContent>
                      </wps:txbx>
                      <wps:bodyPr wrap="none" lIns="0" tIns="0" rIns="0" bIns="0">
                        <a:noAutoFit/>
                      </wps:bodyPr>
                    </wps:wsp>
                  </a:graphicData>
                </a:graphic>
              </wp:anchor>
            </w:drawing>
          </mc:Choice>
          <mc:Fallback>
            <w:pict>
              <v:shape id="_x0000_s1235" type="#_x0000_t202" style="position:absolute;margin-left:474.5pt;margin-top:146.90000000000001pt;width:39.600000000000001pt;height:12.700000000000001pt;z-index:-125829256;mso-wrap-distance-left:0;mso-wrap-distance-top:146.90000000000001pt;mso-wrap-distance-right:0;mso-wrap-distance-bottom:42.25pt;mso-position-horizontal-relative:page" filled="f" stroked="f">
                <v:textbox inset="0,0,0,0">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xbxContent>
                </v:textbox>
                <w10:wrap type="topAndBottom" anchorx="page"/>
              </v:shape>
            </w:pict>
          </mc:Fallback>
        </mc:AlternateContent>
      </w:r>
      <w:r>
        <mc:AlternateContent>
          <mc:Choice Requires="wps">
            <w:drawing>
              <wp:anchor distT="2099945" distB="317500" distL="0" distR="0" simplePos="0" relativeHeight="125829499" behindDoc="0" locked="0" layoutInCell="1" allowOverlap="1">
                <wp:simplePos x="0" y="0"/>
                <wp:positionH relativeFrom="page">
                  <wp:posOffset>1207770</wp:posOffset>
                </wp:positionH>
                <wp:positionV relativeFrom="paragraph">
                  <wp:posOffset>2099945</wp:posOffset>
                </wp:positionV>
                <wp:extent cx="709930" cy="146050"/>
                <wp:wrapTopAndBottom/>
                <wp:docPr id="211" name="Shape 211"/>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69"/>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银行承兑汇票</w:t>
                            </w:r>
                          </w:p>
                        </w:txbxContent>
                      </wps:txbx>
                      <wps:bodyPr wrap="none" lIns="0" tIns="0" rIns="0" bIns="0">
                        <a:noAutoFit/>
                      </wps:bodyPr>
                    </wps:wsp>
                  </a:graphicData>
                </a:graphic>
              </wp:anchor>
            </w:drawing>
          </mc:Choice>
          <mc:Fallback>
            <w:pict>
              <v:shape id="_x0000_s1237" type="#_x0000_t202" style="position:absolute;margin-left:95.100000000000009pt;margin-top:165.34999999999999pt;width:55.899999999999999pt;height:11.5pt;z-index:-125829254;mso-wrap-distance-left:0;mso-wrap-distance-top:165.34999999999999pt;mso-wrap-distance-right:0;mso-wrap-distance-bottom:25.pt;mso-position-horizontal-relative:page" filled="f" stroked="f">
                <v:textbox inset="0,0,0,0">
                  <w:txbxContent>
                    <w:p>
                      <w:pPr>
                        <w:pStyle w:val="Style69"/>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银行承兑汇票</w:t>
                      </w:r>
                    </w:p>
                  </w:txbxContent>
                </v:textbox>
                <w10:wrap type="topAndBottom" anchorx="page"/>
              </v:shape>
            </w:pict>
          </mc:Fallback>
        </mc:AlternateContent>
      </w:r>
      <w:r>
        <mc:AlternateContent>
          <mc:Choice Requires="wps">
            <w:drawing>
              <wp:anchor distT="2099945" distB="302260" distL="0" distR="0" simplePos="0" relativeHeight="125829501" behindDoc="0" locked="0" layoutInCell="1" allowOverlap="1">
                <wp:simplePos x="0" y="0"/>
                <wp:positionH relativeFrom="page">
                  <wp:posOffset>5989955</wp:posOffset>
                </wp:positionH>
                <wp:positionV relativeFrom="paragraph">
                  <wp:posOffset>2099945</wp:posOffset>
                </wp:positionV>
                <wp:extent cx="582295" cy="161290"/>
                <wp:wrapTopAndBottom/>
                <wp:docPr id="213" name="Shape 213"/>
                <a:graphic xmlns:a="http://schemas.openxmlformats.org/drawingml/2006/main">
                  <a:graphicData uri="http://schemas.microsoft.com/office/word/2010/wordprocessingShape">
                    <wps:wsp>
                      <wps:cNvSpPr txBox="1"/>
                      <wps:spPr>
                        <a:xfrm>
                          <a:ext cx="582295" cy="16129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3,300,000.00</w:t>
                            </w:r>
                          </w:p>
                        </w:txbxContent>
                      </wps:txbx>
                      <wps:bodyPr wrap="none" lIns="0" tIns="0" rIns="0" bIns="0">
                        <a:noAutoFit/>
                      </wps:bodyPr>
                    </wps:wsp>
                  </a:graphicData>
                </a:graphic>
              </wp:anchor>
            </w:drawing>
          </mc:Choice>
          <mc:Fallback>
            <w:pict>
              <v:shape id="_x0000_s1239" type="#_x0000_t202" style="position:absolute;margin-left:471.65000000000003pt;margin-top:165.34999999999999pt;width:45.850000000000001pt;height:12.700000000000001pt;z-index:-125829252;mso-wrap-distance-left:0;mso-wrap-distance-top:165.34999999999999pt;mso-wrap-distance-right:0;mso-wrap-distance-bottom:23.800000000000001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3,300,000.00</w:t>
                      </w:r>
                    </w:p>
                  </w:txbxContent>
                </v:textbox>
                <w10:wrap type="topAndBottom" anchorx="page"/>
              </v:shape>
            </w:pict>
          </mc:Fallback>
        </mc:AlternateContent>
      </w:r>
      <w:r>
        <mc:AlternateContent>
          <mc:Choice Requires="wps">
            <w:drawing>
              <wp:anchor distT="2395855" distB="3175" distL="0" distR="0" simplePos="0" relativeHeight="125829503" behindDoc="0" locked="0" layoutInCell="1" allowOverlap="1">
                <wp:simplePos x="0" y="0"/>
                <wp:positionH relativeFrom="page">
                  <wp:posOffset>1186180</wp:posOffset>
                </wp:positionH>
                <wp:positionV relativeFrom="paragraph">
                  <wp:posOffset>2395855</wp:posOffset>
                </wp:positionV>
                <wp:extent cx="252730" cy="164465"/>
                <wp:wrapTopAndBottom/>
                <wp:docPr id="215" name="Shape 215"/>
                <a:graphic xmlns:a="http://schemas.openxmlformats.org/drawingml/2006/main">
                  <a:graphicData uri="http://schemas.microsoft.com/office/word/2010/wordprocessingShape">
                    <wps:wsp>
                      <wps:cNvSpPr txBox="1"/>
                      <wps:spPr>
                        <a:xfrm>
                          <a:ext cx="252730" cy="16446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16</w:t>
                            </w:r>
                            <w:r>
                              <w:rPr>
                                <w:rFonts w:ascii="SimSun" w:eastAsia="SimSun" w:hAnsi="SimSun" w:cs="SimSun"/>
                                <w:b/>
                                <w:bCs/>
                                <w:color w:val="000000"/>
                                <w:spacing w:val="0"/>
                                <w:w w:val="100"/>
                                <w:position w:val="0"/>
                                <w:sz w:val="19"/>
                                <w:szCs w:val="19"/>
                              </w:rPr>
                              <w:t>、</w:t>
                            </w:r>
                          </w:p>
                        </w:txbxContent>
                      </wps:txbx>
                      <wps:bodyPr wrap="none" lIns="0" tIns="0" rIns="0" bIns="0">
                        <a:noAutoFit/>
                      </wps:bodyPr>
                    </wps:wsp>
                  </a:graphicData>
                </a:graphic>
              </wp:anchor>
            </w:drawing>
          </mc:Choice>
          <mc:Fallback>
            <w:pict>
              <v:shape id="_x0000_s1241" type="#_x0000_t202" style="position:absolute;margin-left:93.400000000000006pt;margin-top:188.65000000000001pt;width:19.900000000000002pt;height:12.950000000000001pt;z-index:-125829250;mso-wrap-distance-left:0;mso-wrap-distance-top:188.65000000000001pt;mso-wrap-distance-right:0;mso-wrap-distance-bottom:0.25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16</w:t>
                      </w:r>
                      <w:r>
                        <w:rPr>
                          <w:rFonts w:ascii="SimSun" w:eastAsia="SimSun" w:hAnsi="SimSun" w:cs="SimSun"/>
                          <w:b/>
                          <w:bCs/>
                          <w:color w:val="000000"/>
                          <w:spacing w:val="0"/>
                          <w:w w:val="100"/>
                          <w:position w:val="0"/>
                          <w:sz w:val="19"/>
                          <w:szCs w:val="19"/>
                        </w:rPr>
                        <w:t>、</w:t>
                      </w:r>
                    </w:p>
                  </w:txbxContent>
                </v:textbox>
                <w10:wrap type="topAndBottom" anchorx="page"/>
              </v:shape>
            </w:pict>
          </mc:Fallback>
        </mc:AlternateContent>
      </w:r>
      <w:r>
        <mc:AlternateContent>
          <mc:Choice Requires="wps">
            <w:drawing>
              <wp:anchor distT="2401570" distB="635" distL="0" distR="0" simplePos="0" relativeHeight="125829505" behindDoc="0" locked="0" layoutInCell="1" allowOverlap="1">
                <wp:simplePos x="0" y="0"/>
                <wp:positionH relativeFrom="page">
                  <wp:posOffset>1499870</wp:posOffset>
                </wp:positionH>
                <wp:positionV relativeFrom="paragraph">
                  <wp:posOffset>2401570</wp:posOffset>
                </wp:positionV>
                <wp:extent cx="539750" cy="161290"/>
                <wp:wrapTopAndBottom/>
                <wp:docPr id="217" name="Shape 217"/>
                <a:graphic xmlns:a="http://schemas.openxmlformats.org/drawingml/2006/main">
                  <a:graphicData uri="http://schemas.microsoft.com/office/word/2010/wordprocessingShape">
                    <wps:wsp>
                      <wps:cNvSpPr txBox="1"/>
                      <wps:spPr>
                        <a:xfrm>
                          <a:ext cx="539750" cy="1612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应付账款</w:t>
                            </w:r>
                          </w:p>
                        </w:txbxContent>
                      </wps:txbx>
                      <wps:bodyPr wrap="none" lIns="0" tIns="0" rIns="0" bIns="0">
                        <a:noAutoFit/>
                      </wps:bodyPr>
                    </wps:wsp>
                  </a:graphicData>
                </a:graphic>
              </wp:anchor>
            </w:drawing>
          </mc:Choice>
          <mc:Fallback>
            <w:pict>
              <v:shape id="_x0000_s1243" type="#_x0000_t202" style="position:absolute;margin-left:118.10000000000001pt;margin-top:189.09999999999999pt;width:42.5pt;height:12.700000000000001pt;z-index:-125829248;mso-wrap-distance-left:0;mso-wrap-distance-top:189.09999999999999pt;mso-wrap-distance-right:0;mso-wrap-distance-bottom:5.0000000000000003e-002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应付账款</w:t>
                      </w:r>
                    </w:p>
                  </w:txbxContent>
                </v:textbox>
                <w10:wrap type="topAndBottom" anchorx="page"/>
              </v:shape>
            </w:pict>
          </mc:Fallback>
        </mc:AlternateContent>
      </w:r>
    </w:p>
    <w:p>
      <w:pPr>
        <w:pStyle w:val="Style69"/>
        <w:keepNext w:val="0"/>
        <w:keepLines w:val="0"/>
        <w:widowControl w:val="0"/>
        <w:shd w:val="clear" w:color="auto" w:fill="auto"/>
        <w:bidi w:val="0"/>
        <w:spacing w:before="0" w:after="180" w:line="322" w:lineRule="exact"/>
        <w:ind w:left="540" w:right="0" w:firstLine="0"/>
        <w:jc w:val="both"/>
      </w:pPr>
      <w:r>
        <w:rPr>
          <w:color w:val="000000"/>
          <w:spacing w:val="0"/>
          <w:w w:val="100"/>
          <w:position w:val="0"/>
        </w:rPr>
        <w:t>本期末余额比上年减少</w:t>
      </w:r>
      <w:r>
        <w:rPr>
          <w:rFonts w:ascii="Garamond" w:eastAsia="Garamond" w:hAnsi="Garamond" w:cs="Garamond"/>
          <w:color w:val="000000"/>
          <w:spacing w:val="0"/>
          <w:w w:val="100"/>
          <w:position w:val="0"/>
          <w:sz w:val="18"/>
          <w:szCs w:val="18"/>
        </w:rPr>
        <w:t>74%</w:t>
      </w:r>
      <w:r>
        <w:rPr>
          <w:color w:val="000000"/>
          <w:spacing w:val="0"/>
          <w:w w:val="100"/>
          <w:position w:val="0"/>
        </w:rPr>
        <w:t>,主要原因是民润公司未被纳入合并范围，其应付账款余额相 应转出合并报表。</w:t>
      </w:r>
    </w:p>
    <w:p>
      <w:pPr>
        <w:pStyle w:val="Style6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本项目期末余额中无应付持有本公司</w:t>
      </w:r>
      <w:r>
        <w:rPr>
          <w:rFonts w:ascii="Garamond" w:eastAsia="Garamond" w:hAnsi="Garamond" w:cs="Garamond"/>
          <w:color w:val="000000"/>
          <w:spacing w:val="0"/>
          <w:w w:val="100"/>
          <w:position w:val="0"/>
          <w:sz w:val="18"/>
          <w:szCs w:val="18"/>
        </w:rPr>
        <w:t xml:space="preserve">5% </w:t>
      </w:r>
      <w:r>
        <w:rPr>
          <w:color w:val="000000"/>
          <w:spacing w:val="0"/>
          <w:w w:val="100"/>
          <w:position w:val="0"/>
        </w:rPr>
        <w:t>（含</w:t>
      </w:r>
      <w:r>
        <w:rPr>
          <w:rFonts w:ascii="Garamond" w:eastAsia="Garamond" w:hAnsi="Garamond" w:cs="Garamond"/>
          <w:color w:val="000000"/>
          <w:spacing w:val="0"/>
          <w:w w:val="100"/>
          <w:position w:val="0"/>
          <w:sz w:val="18"/>
          <w:szCs w:val="18"/>
        </w:rPr>
        <w:t>5%</w:t>
      </w:r>
      <w:r>
        <w:rPr>
          <w:color w:val="000000"/>
          <w:spacing w:val="0"/>
          <w:w w:val="100"/>
          <w:position w:val="0"/>
        </w:rPr>
        <w:t>）以上表决权资本的股东款项。</w:t>
      </w:r>
    </w:p>
    <w:p>
      <w:pPr>
        <w:widowControl w:val="0"/>
        <w:spacing w:line="1" w:lineRule="exact"/>
        <w:sectPr>
          <w:headerReference w:type="default" r:id="rId35"/>
          <w:footerReference w:type="default" r:id="rId36"/>
          <w:headerReference w:type="even" r:id="rId37"/>
          <w:footerReference w:type="even" r:id="rId38"/>
          <w:footnotePr>
            <w:pos w:val="pageBottom"/>
            <w:numFmt w:val="chicago"/>
            <w:numStart w:val="1"/>
            <w:numRestart w:val="continuous"/>
            <w15:footnoteColumns w:val="1"/>
          </w:footnotePr>
          <w:pgSz w:w="11900" w:h="16840"/>
          <w:pgMar w:top="1418" w:right="974" w:bottom="1200" w:left="1446" w:header="0" w:footer="3" w:gutter="0"/>
          <w:cols w:space="720"/>
          <w:noEndnote/>
          <w:rtlGutter w:val="0"/>
          <w:docGrid w:linePitch="360"/>
        </w:sectPr>
      </w:pPr>
      <w:r>
        <mc:AlternateContent>
          <mc:Choice Requires="wps">
            <w:drawing>
              <wp:anchor distT="76200" distB="3175" distL="0" distR="0" simplePos="0" relativeHeight="125829507" behindDoc="0" locked="0" layoutInCell="1" allowOverlap="1">
                <wp:simplePos x="0" y="0"/>
                <wp:positionH relativeFrom="page">
                  <wp:posOffset>1186180</wp:posOffset>
                </wp:positionH>
                <wp:positionV relativeFrom="paragraph">
                  <wp:posOffset>76200</wp:posOffset>
                </wp:positionV>
                <wp:extent cx="252730" cy="164465"/>
                <wp:wrapTopAndBottom/>
                <wp:docPr id="233" name="Shape 233"/>
                <a:graphic xmlns:a="http://schemas.openxmlformats.org/drawingml/2006/main">
                  <a:graphicData uri="http://schemas.microsoft.com/office/word/2010/wordprocessingShape">
                    <wps:wsp>
                      <wps:cNvSpPr txBox="1"/>
                      <wps:spPr>
                        <a:xfrm>
                          <a:ext cx="252730" cy="16446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17</w:t>
                            </w:r>
                            <w:r>
                              <w:rPr>
                                <w:rFonts w:ascii="SimSun" w:eastAsia="SimSun" w:hAnsi="SimSun" w:cs="SimSun"/>
                                <w:b/>
                                <w:bCs/>
                                <w:color w:val="000000"/>
                                <w:spacing w:val="0"/>
                                <w:w w:val="100"/>
                                <w:position w:val="0"/>
                                <w:sz w:val="19"/>
                                <w:szCs w:val="19"/>
                              </w:rPr>
                              <w:t>、</w:t>
                            </w:r>
                          </w:p>
                        </w:txbxContent>
                      </wps:txbx>
                      <wps:bodyPr wrap="none" lIns="0" tIns="0" rIns="0" bIns="0">
                        <a:noAutoFit/>
                      </wps:bodyPr>
                    </wps:wsp>
                  </a:graphicData>
                </a:graphic>
              </wp:anchor>
            </w:drawing>
          </mc:Choice>
          <mc:Fallback>
            <w:pict>
              <v:shape id="_x0000_s1259" type="#_x0000_t202" style="position:absolute;margin-left:93.400000000000006pt;margin-top:6.pt;width:19.900000000000002pt;height:12.950000000000001pt;z-index:-125829246;mso-wrap-distance-left:0;mso-wrap-distance-top:6.pt;mso-wrap-distance-right:0;mso-wrap-distance-bottom:0.25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17</w:t>
                      </w:r>
                      <w:r>
                        <w:rPr>
                          <w:rFonts w:ascii="SimSun" w:eastAsia="SimSun" w:hAnsi="SimSun" w:cs="SimSun"/>
                          <w:b/>
                          <w:bCs/>
                          <w:color w:val="000000"/>
                          <w:spacing w:val="0"/>
                          <w:w w:val="100"/>
                          <w:position w:val="0"/>
                          <w:sz w:val="19"/>
                          <w:szCs w:val="19"/>
                        </w:rPr>
                        <w:t>、</w:t>
                      </w:r>
                    </w:p>
                  </w:txbxContent>
                </v:textbox>
                <w10:wrap type="topAndBottom" anchorx="page"/>
              </v:shape>
            </w:pict>
          </mc:Fallback>
        </mc:AlternateContent>
      </w:r>
      <w:r>
        <mc:AlternateContent>
          <mc:Choice Requires="wps">
            <w:drawing>
              <wp:anchor distT="82550" distB="0" distL="0" distR="0" simplePos="0" relativeHeight="125829509" behindDoc="0" locked="0" layoutInCell="1" allowOverlap="1">
                <wp:simplePos x="0" y="0"/>
                <wp:positionH relativeFrom="page">
                  <wp:posOffset>1499870</wp:posOffset>
                </wp:positionH>
                <wp:positionV relativeFrom="paragraph">
                  <wp:posOffset>82550</wp:posOffset>
                </wp:positionV>
                <wp:extent cx="539750" cy="161290"/>
                <wp:wrapTopAndBottom/>
                <wp:docPr id="235" name="Shape 235"/>
                <a:graphic xmlns:a="http://schemas.openxmlformats.org/drawingml/2006/main">
                  <a:graphicData uri="http://schemas.microsoft.com/office/word/2010/wordprocessingShape">
                    <wps:wsp>
                      <wps:cNvSpPr txBox="1"/>
                      <wps:spPr>
                        <a:xfrm>
                          <a:ext cx="539750" cy="1612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预收账款</w:t>
                            </w:r>
                          </w:p>
                        </w:txbxContent>
                      </wps:txbx>
                      <wps:bodyPr wrap="none" lIns="0" tIns="0" rIns="0" bIns="0">
                        <a:noAutoFit/>
                      </wps:bodyPr>
                    </wps:wsp>
                  </a:graphicData>
                </a:graphic>
              </wp:anchor>
            </w:drawing>
          </mc:Choice>
          <mc:Fallback>
            <w:pict>
              <v:shape id="_x0000_s1261" type="#_x0000_t202" style="position:absolute;margin-left:118.10000000000001pt;margin-top:6.5pt;width:42.5pt;height:12.700000000000001pt;z-index:-125829244;mso-wrap-distance-left:0;mso-wrap-distance-top:6.5pt;mso-wrap-distance-right:0;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预收账款</w:t>
                      </w:r>
                    </w:p>
                  </w:txbxContent>
                </v:textbox>
                <w10:wrap type="topAndBottom" anchorx="page"/>
              </v:shape>
            </w:pict>
          </mc:Fallback>
        </mc:AlternateContent>
      </w:r>
    </w:p>
    <w:p>
      <w:pPr>
        <w:pStyle w:val="Style69"/>
        <w:keepNext w:val="0"/>
        <w:keepLines w:val="0"/>
        <w:widowControl w:val="0"/>
        <w:shd w:val="clear" w:color="auto" w:fill="auto"/>
        <w:bidi w:val="0"/>
        <w:spacing w:before="0" w:after="160" w:line="336" w:lineRule="exact"/>
        <w:ind w:left="540" w:right="0" w:firstLine="0"/>
        <w:jc w:val="left"/>
      </w:pPr>
      <w:r>
        <mc:AlternateContent>
          <mc:Choice Requires="wps">
            <w:drawing>
              <wp:anchor distT="0" distB="0" distL="50800" distR="50800" simplePos="0" relativeHeight="125829511" behindDoc="0" locked="0" layoutInCell="1" allowOverlap="1">
                <wp:simplePos x="0" y="0"/>
                <wp:positionH relativeFrom="page">
                  <wp:posOffset>5343525</wp:posOffset>
                </wp:positionH>
                <wp:positionV relativeFrom="paragraph">
                  <wp:posOffset>76200</wp:posOffset>
                </wp:positionV>
                <wp:extent cx="1292225" cy="143510"/>
                <wp:wrapSquare wrapText="left"/>
                <wp:docPr id="237" name="Shape 237"/>
                <a:graphic xmlns:a="http://schemas.openxmlformats.org/drawingml/2006/main">
                  <a:graphicData uri="http://schemas.microsoft.com/office/word/2010/wordprocessingShape">
                    <wps:wsp>
                      <wps:cNvSpPr txBox="1"/>
                      <wps:spPr>
                        <a:xfrm>
                          <a:ext cx="1292225" cy="14351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以上表决权资本的股东</w:t>
                            </w:r>
                          </w:p>
                        </w:txbxContent>
                      </wps:txbx>
                      <wps:bodyPr wrap="none" lIns="0" tIns="0" rIns="0" bIns="0">
                        <a:noAutoFit/>
                      </wps:bodyPr>
                    </wps:wsp>
                  </a:graphicData>
                </a:graphic>
              </wp:anchor>
            </w:drawing>
          </mc:Choice>
          <mc:Fallback>
            <w:pict>
              <v:shape id="_x0000_s1263" type="#_x0000_t202" style="position:absolute;margin-left:420.75pt;margin-top:6.pt;width:101.75pt;height:11.300000000000001pt;z-index:-125829242;mso-wrap-distance-left:4.pt;mso-wrap-distance-right:4.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以上表决权资本的股东</w:t>
                      </w:r>
                    </w:p>
                  </w:txbxContent>
                </v:textbox>
                <w10:wrap type="square" side="left" anchorx="page"/>
              </v:shape>
            </w:pict>
          </mc:Fallback>
        </mc:AlternateContent>
      </w:r>
      <w:r>
        <mc:AlternateContent>
          <mc:Choice Requires="wps">
            <w:drawing>
              <wp:anchor distT="0" distB="0" distL="0" distR="0" simplePos="0" relativeHeight="125829513" behindDoc="0" locked="0" layoutInCell="1" allowOverlap="1">
                <wp:simplePos x="0" y="0"/>
                <wp:positionH relativeFrom="page">
                  <wp:posOffset>1500505</wp:posOffset>
                </wp:positionH>
                <wp:positionV relativeFrom="paragraph">
                  <wp:posOffset>520700</wp:posOffset>
                </wp:positionV>
                <wp:extent cx="533400" cy="158750"/>
                <wp:wrapSquare wrapText="bothSides"/>
                <wp:docPr id="239" name="Shape 239"/>
                <a:graphic xmlns:a="http://schemas.openxmlformats.org/drawingml/2006/main">
                  <a:graphicData uri="http://schemas.microsoft.com/office/word/2010/wordprocessingShape">
                    <wps:wsp>
                      <wps:cNvSpPr txBox="1"/>
                      <wps:spPr>
                        <a:xfrm>
                          <a:ext cx="533400" cy="1587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应付股利</w:t>
                            </w:r>
                          </w:p>
                        </w:txbxContent>
                      </wps:txbx>
                      <wps:bodyPr wrap="none" lIns="0" tIns="0" rIns="0" bIns="0">
                        <a:noAutoFit/>
                      </wps:bodyPr>
                    </wps:wsp>
                  </a:graphicData>
                </a:graphic>
              </wp:anchor>
            </w:drawing>
          </mc:Choice>
          <mc:Fallback>
            <w:pict>
              <v:shape id="_x0000_s1265" type="#_x0000_t202" style="position:absolute;margin-left:118.15000000000001pt;margin-top:41.pt;width:42.pt;height:12.5pt;z-index:-125829240;mso-wrap-distance-left:0;mso-wrap-distance-right:0;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应付股利</w:t>
                      </w:r>
                    </w:p>
                  </w:txbxContent>
                </v:textbox>
                <w10:wrap type="square" anchorx="page"/>
              </v:shape>
            </w:pict>
          </mc:Fallback>
        </mc:AlternateContent>
      </w:r>
      <w:r>
        <w:rPr>
          <w:color w:val="000000"/>
          <w:spacing w:val="0"/>
          <w:w w:val="100"/>
          <w:position w:val="0"/>
        </w:rPr>
        <w:t>本期末余额</w:t>
      </w:r>
      <w:r>
        <w:rPr>
          <w:rFonts w:ascii="Garamond" w:eastAsia="Garamond" w:hAnsi="Garamond" w:cs="Garamond"/>
          <w:color w:val="000000"/>
          <w:spacing w:val="0"/>
          <w:w w:val="100"/>
          <w:position w:val="0"/>
          <w:sz w:val="18"/>
          <w:szCs w:val="18"/>
        </w:rPr>
        <w:t>149,553,280.94</w:t>
      </w:r>
      <w:r>
        <w:rPr>
          <w:color w:val="000000"/>
          <w:spacing w:val="0"/>
          <w:w w:val="100"/>
          <w:position w:val="0"/>
        </w:rPr>
        <w:t>元，其中无预收持有本公司</w:t>
      </w:r>
      <w:r>
        <w:rPr>
          <w:rFonts w:ascii="Garamond" w:eastAsia="Garamond" w:hAnsi="Garamond" w:cs="Garamond"/>
          <w:color w:val="000000"/>
          <w:spacing w:val="0"/>
          <w:w w:val="100"/>
          <w:position w:val="0"/>
          <w:sz w:val="18"/>
          <w:szCs w:val="18"/>
        </w:rPr>
        <w:t xml:space="preserve">5% </w:t>
      </w:r>
      <w:r>
        <w:rPr>
          <w:color w:val="000000"/>
          <w:spacing w:val="0"/>
          <w:w w:val="100"/>
          <w:position w:val="0"/>
        </w:rPr>
        <w:t>（含</w:t>
      </w:r>
      <w:r>
        <w:rPr>
          <w:rFonts w:ascii="Garamond" w:eastAsia="Garamond" w:hAnsi="Garamond" w:cs="Garamond"/>
          <w:color w:val="000000"/>
          <w:spacing w:val="0"/>
          <w:w w:val="100"/>
          <w:position w:val="0"/>
          <w:sz w:val="18"/>
          <w:szCs w:val="18"/>
        </w:rPr>
        <w:t>5%</w:t>
      </w:r>
      <w:r>
        <w:rPr>
          <w:color w:val="000000"/>
          <w:spacing w:val="0"/>
          <w:w w:val="100"/>
          <w:position w:val="0"/>
        </w:rPr>
        <w:t>） 款项；本期末余额中主要包括预收固定资产转让款增加。</w:t>
      </w:r>
    </w:p>
    <w:tbl>
      <w:tblPr>
        <w:tblOverlap w:val="never"/>
        <w:jc w:val="left"/>
        <w:tblLayout w:type="fixed"/>
      </w:tblPr>
      <w:tblGrid>
        <w:gridCol w:w="3552"/>
        <w:gridCol w:w="1507"/>
        <w:gridCol w:w="1459"/>
        <w:gridCol w:w="2098"/>
      </w:tblGrid>
      <w:tr>
        <w:trPr>
          <w:trHeight w:val="259" w:hRule="exact"/>
        </w:trPr>
        <w:tc>
          <w:tcPr>
            <w:tcBorders/>
            <w:shd w:val="clear" w:color="auto" w:fill="FFFFFF"/>
            <w:vAlign w:val="top"/>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应付股东名称</w:t>
            </w:r>
          </w:p>
        </w:tc>
        <w:tc>
          <w:tcPr>
            <w:tcBorders/>
            <w:shd w:val="clear" w:color="auto" w:fill="FFFFFF"/>
            <w:vAlign w:val="top"/>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2006.12.31</w:t>
            </w:r>
          </w:p>
        </w:tc>
        <w:tc>
          <w:tcPr>
            <w:tcBorders/>
            <w:shd w:val="clear" w:color="auto" w:fill="FFFFFF"/>
            <w:vAlign w:val="top"/>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2005.12.31</w:t>
            </w:r>
          </w:p>
        </w:tc>
        <w:tc>
          <w:tcPr>
            <w:tcBorders/>
            <w:shd w:val="clear" w:color="auto" w:fill="FFFFFF"/>
            <w:vAlign w:val="top"/>
          </w:tcPr>
          <w:p>
            <w:pPr>
              <w:pStyle w:val="Style11"/>
              <w:keepNext w:val="0"/>
              <w:keepLines w:val="0"/>
              <w:framePr w:w="8616" w:h="5654" w:hSpace="19" w:vSpace="576" w:wrap="notBeside" w:vAnchor="text" w:hAnchor="text" w:x="37" w:y="577"/>
              <w:widowControl w:val="0"/>
              <w:shd w:val="clear" w:color="auto" w:fill="auto"/>
              <w:tabs>
                <w:tab w:pos="1439" w:val="left"/>
              </w:tabs>
              <w:bidi w:val="0"/>
              <w:spacing w:before="0" w:after="0" w:line="240" w:lineRule="auto"/>
              <w:ind w:left="0" w:right="0" w:firstLine="460"/>
              <w:jc w:val="left"/>
              <w:rPr>
                <w:sz w:val="18"/>
                <w:szCs w:val="18"/>
              </w:rPr>
            </w:pPr>
            <w:r>
              <w:rPr>
                <w:color w:val="000000"/>
                <w:spacing w:val="0"/>
                <w:w w:val="100"/>
                <w:position w:val="0"/>
                <w:sz w:val="18"/>
                <w:szCs w:val="18"/>
              </w:rPr>
              <w:t>备</w:t>
              <w:tab/>
              <w:t>注</w:t>
            </w:r>
          </w:p>
        </w:tc>
      </w:tr>
      <w:tr>
        <w:trPr>
          <w:trHeight w:val="437" w:hRule="exact"/>
        </w:trPr>
        <w:tc>
          <w:tcPr>
            <w:tcBorders>
              <w:top w:val="single" w:sz="4"/>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深圳市寰通农产品有限公司</w:t>
            </w:r>
          </w:p>
        </w:tc>
        <w:tc>
          <w:tcPr>
            <w:tcBorders>
              <w:top w:val="single" w:sz="4"/>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1060" w:right="0" w:firstLine="0"/>
              <w:jc w:val="both"/>
              <w:rPr>
                <w:sz w:val="18"/>
                <w:szCs w:val="18"/>
              </w:rPr>
            </w:pP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443,585.15</w:t>
            </w:r>
          </w:p>
        </w:tc>
        <w:tc>
          <w:tcPr>
            <w:tcBorders>
              <w:top w:val="single" w:sz="4"/>
            </w:tcBorders>
            <w:shd w:val="clear" w:color="auto" w:fill="FFFFFF"/>
            <w:vAlign w:val="top"/>
          </w:tcPr>
          <w:p>
            <w:pPr>
              <w:framePr w:w="8616" w:h="5654" w:hSpace="19" w:vSpace="576" w:wrap="notBeside" w:vAnchor="text" w:hAnchor="text" w:x="37" w:y="577"/>
              <w:widowControl w:val="0"/>
              <w:rPr>
                <w:sz w:val="10"/>
                <w:szCs w:val="10"/>
              </w:rPr>
            </w:pPr>
          </w:p>
        </w:tc>
      </w:tr>
      <w:tr>
        <w:trPr>
          <w:trHeight w:val="384" w:hRule="exact"/>
        </w:trPr>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深圳市宝安区投资管理有限公司</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106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216,000.00</w:t>
            </w:r>
          </w:p>
        </w:tc>
        <w:tc>
          <w:tcPr>
            <w:tcBorders/>
            <w:shd w:val="clear" w:color="auto" w:fill="FFFFFF"/>
            <w:vAlign w:val="top"/>
          </w:tcPr>
          <w:p>
            <w:pPr>
              <w:framePr w:w="8616" w:h="5654" w:hSpace="19" w:vSpace="576" w:wrap="notBeside" w:vAnchor="text" w:hAnchor="text" w:x="37" w:y="577"/>
              <w:widowControl w:val="0"/>
              <w:rPr>
                <w:sz w:val="10"/>
                <w:szCs w:val="10"/>
              </w:rPr>
            </w:pPr>
          </w:p>
        </w:tc>
      </w:tr>
      <w:tr>
        <w:trPr>
          <w:trHeight w:val="379" w:hRule="exact"/>
        </w:trPr>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深圳市安民咨询有限公司</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600"/>
              <w:jc w:val="both"/>
              <w:rPr>
                <w:sz w:val="18"/>
                <w:szCs w:val="18"/>
              </w:rPr>
            </w:pPr>
            <w:r>
              <w:rPr>
                <w:rFonts w:ascii="Garamond" w:eastAsia="Garamond" w:hAnsi="Garamond" w:cs="Garamond"/>
                <w:color w:val="000000"/>
                <w:spacing w:val="0"/>
                <w:w w:val="100"/>
                <w:position w:val="0"/>
                <w:sz w:val="18"/>
                <w:szCs w:val="18"/>
              </w:rPr>
              <w:t>5,861.96</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110,685.11</w:t>
            </w:r>
          </w:p>
        </w:tc>
        <w:tc>
          <w:tcPr>
            <w:tcBorders/>
            <w:shd w:val="clear" w:color="auto" w:fill="FFFFFF"/>
            <w:vAlign w:val="top"/>
          </w:tcPr>
          <w:p>
            <w:pPr>
              <w:framePr w:w="8616" w:h="5654" w:hSpace="19" w:vSpace="576" w:wrap="notBeside" w:vAnchor="text" w:hAnchor="text" w:x="37" w:y="577"/>
              <w:widowControl w:val="0"/>
              <w:rPr>
                <w:sz w:val="10"/>
                <w:szCs w:val="10"/>
              </w:rPr>
            </w:pPr>
          </w:p>
        </w:tc>
      </w:tr>
      <w:tr>
        <w:trPr>
          <w:trHeight w:val="374" w:hRule="exact"/>
        </w:trPr>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深圳市福田广业投资公司</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2,608,200.00</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124,200.00</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福田农批公司少数股东</w:t>
            </w:r>
          </w:p>
        </w:tc>
      </w:tr>
      <w:tr>
        <w:trPr>
          <w:trHeight w:val="384" w:hRule="exact"/>
        </w:trPr>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深圳市国有免税商品集团公司</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2,268,000.00</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108,000.00</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福田农批公司少数股东</w:t>
            </w:r>
          </w:p>
        </w:tc>
      </w:tr>
      <w:tr>
        <w:trPr>
          <w:trHeight w:val="379" w:hRule="exact"/>
        </w:trPr>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青岛青联股份有限公司原股东</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000000"/>
                <w:spacing w:val="0"/>
                <w:w w:val="100"/>
                <w:position w:val="0"/>
                <w:sz w:val="18"/>
                <w:szCs w:val="18"/>
              </w:rPr>
              <w:t>516,984.00</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516,984.00</w:t>
            </w:r>
          </w:p>
        </w:tc>
        <w:tc>
          <w:tcPr>
            <w:tcBorders/>
            <w:shd w:val="clear" w:color="auto" w:fill="FFFFFF"/>
            <w:vAlign w:val="top"/>
          </w:tcPr>
          <w:p>
            <w:pPr>
              <w:framePr w:w="8616" w:h="5654" w:hSpace="19" w:vSpace="576" w:wrap="notBeside" w:vAnchor="text" w:hAnchor="text" w:x="37" w:y="577"/>
              <w:widowControl w:val="0"/>
              <w:rPr>
                <w:sz w:val="10"/>
                <w:szCs w:val="10"/>
              </w:rPr>
            </w:pPr>
          </w:p>
        </w:tc>
      </w:tr>
      <w:tr>
        <w:trPr>
          <w:trHeight w:val="379" w:hRule="exact"/>
        </w:trPr>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上海浦东新区经贸国有资产经营有限公司</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000000"/>
                <w:spacing w:val="0"/>
                <w:w w:val="100"/>
                <w:position w:val="0"/>
                <w:sz w:val="18"/>
                <w:szCs w:val="18"/>
              </w:rPr>
              <w:t>321,000.00</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221,000.00</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上海农批公司少数股东</w:t>
            </w:r>
          </w:p>
        </w:tc>
      </w:tr>
      <w:tr>
        <w:trPr>
          <w:trHeight w:val="379" w:hRule="exact"/>
        </w:trPr>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山东寿光蔬菜产业集团有限公司</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600"/>
              <w:jc w:val="both"/>
              <w:rPr>
                <w:sz w:val="18"/>
                <w:szCs w:val="18"/>
              </w:rPr>
            </w:pPr>
            <w:r>
              <w:rPr>
                <w:rFonts w:ascii="Garamond" w:eastAsia="Garamond" w:hAnsi="Garamond" w:cs="Garamond"/>
                <w:color w:val="000000"/>
                <w:spacing w:val="0"/>
                <w:w w:val="100"/>
                <w:position w:val="0"/>
                <w:sz w:val="18"/>
                <w:szCs w:val="18"/>
              </w:rPr>
              <w:t>6,891.99</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640"/>
              <w:jc w:val="both"/>
              <w:rPr>
                <w:sz w:val="18"/>
                <w:szCs w:val="18"/>
              </w:rPr>
            </w:pPr>
            <w:r>
              <w:rPr>
                <w:rFonts w:ascii="Garamond" w:eastAsia="Garamond" w:hAnsi="Garamond" w:cs="Garamond"/>
                <w:color w:val="000000"/>
                <w:spacing w:val="0"/>
                <w:w w:val="100"/>
                <w:position w:val="0"/>
                <w:sz w:val="18"/>
                <w:szCs w:val="18"/>
              </w:rPr>
              <w:t>6,891.99</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寿光蔬菜公司原股东</w:t>
            </w:r>
          </w:p>
        </w:tc>
      </w:tr>
      <w:tr>
        <w:trPr>
          <w:trHeight w:val="379" w:hRule="exact"/>
        </w:trPr>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深圳市农牧实业有限公司原股东</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106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4,776,857.53</w:t>
            </w:r>
          </w:p>
        </w:tc>
        <w:tc>
          <w:tcPr>
            <w:tcBorders/>
            <w:shd w:val="clear" w:color="auto" w:fill="FFFFFF"/>
            <w:vAlign w:val="top"/>
          </w:tcPr>
          <w:p>
            <w:pPr>
              <w:framePr w:w="8616" w:h="5654" w:hSpace="19" w:vSpace="576" w:wrap="notBeside" w:vAnchor="text" w:hAnchor="text" w:x="37" w:y="577"/>
              <w:widowControl w:val="0"/>
              <w:rPr>
                <w:sz w:val="10"/>
                <w:szCs w:val="10"/>
              </w:rPr>
            </w:pPr>
          </w:p>
        </w:tc>
      </w:tr>
      <w:tr>
        <w:trPr>
          <w:trHeight w:val="379" w:hRule="exact"/>
        </w:trPr>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深圳市农产品股份有限公司工会</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106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540"/>
              <w:jc w:val="both"/>
              <w:rPr>
                <w:sz w:val="18"/>
                <w:szCs w:val="18"/>
              </w:rPr>
            </w:pPr>
            <w:r>
              <w:rPr>
                <w:rFonts w:ascii="Garamond" w:eastAsia="Garamond" w:hAnsi="Garamond" w:cs="Garamond"/>
                <w:color w:val="000000"/>
                <w:spacing w:val="0"/>
                <w:w w:val="100"/>
                <w:position w:val="0"/>
                <w:sz w:val="18"/>
                <w:szCs w:val="18"/>
              </w:rPr>
              <w:t>28,407.96</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运输公司少数股东</w:t>
            </w:r>
          </w:p>
        </w:tc>
      </w:tr>
      <w:tr>
        <w:trPr>
          <w:trHeight w:val="379" w:hRule="exact"/>
        </w:trPr>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南昌市蔬菜贸易公司</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106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610,000.00</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南昌公司少数股东</w:t>
            </w:r>
          </w:p>
        </w:tc>
      </w:tr>
      <w:tr>
        <w:trPr>
          <w:trHeight w:val="379" w:hRule="exact"/>
        </w:trPr>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西安摩尔农产品股份有限公司原股东</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1060" w:right="0" w:firstLine="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60"/>
              <w:jc w:val="both"/>
              <w:rPr>
                <w:sz w:val="18"/>
                <w:szCs w:val="18"/>
              </w:rPr>
            </w:pPr>
            <w:r>
              <w:rPr>
                <w:rFonts w:ascii="Garamond" w:eastAsia="Garamond" w:hAnsi="Garamond" w:cs="Garamond"/>
                <w:color w:val="000000"/>
                <w:spacing w:val="0"/>
                <w:w w:val="100"/>
                <w:position w:val="0"/>
                <w:sz w:val="18"/>
                <w:szCs w:val="18"/>
              </w:rPr>
              <w:t>217,609.35</w:t>
            </w:r>
          </w:p>
        </w:tc>
        <w:tc>
          <w:tcPr>
            <w:tcBorders/>
            <w:shd w:val="clear" w:color="auto" w:fill="FFFFFF"/>
            <w:vAlign w:val="top"/>
          </w:tcPr>
          <w:p>
            <w:pPr>
              <w:framePr w:w="8616" w:h="5654" w:hSpace="19" w:vSpace="576" w:wrap="notBeside" w:vAnchor="text" w:hAnchor="text" w:x="37" w:y="577"/>
              <w:widowControl w:val="0"/>
              <w:rPr>
                <w:sz w:val="10"/>
                <w:szCs w:val="10"/>
              </w:rPr>
            </w:pPr>
          </w:p>
        </w:tc>
      </w:tr>
      <w:tr>
        <w:trPr>
          <w:trHeight w:val="331" w:hRule="exact"/>
        </w:trPr>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深圳市隆峰实业有限公司</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000000"/>
                <w:spacing w:val="0"/>
                <w:w w:val="100"/>
                <w:position w:val="0"/>
                <w:sz w:val="18"/>
                <w:szCs w:val="18"/>
              </w:rPr>
              <w:t>372,298.09</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22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布吉海鲜公司少数股东</w:t>
            </w:r>
          </w:p>
        </w:tc>
      </w:tr>
      <w:tr>
        <w:trPr>
          <w:trHeight w:val="451" w:hRule="exact"/>
        </w:trPr>
        <w:tc>
          <w:tcPr>
            <w:tcBorders/>
            <w:shd w:val="clear" w:color="auto" w:fill="FFFFFF"/>
            <w:vAlign w:val="top"/>
          </w:tcPr>
          <w:p>
            <w:pPr>
              <w:framePr w:w="8616" w:h="5654" w:hSpace="19" w:vSpace="576" w:wrap="notBeside" w:vAnchor="text" w:hAnchor="text" w:x="37" w:y="577"/>
              <w:widowControl w:val="0"/>
              <w:rPr>
                <w:sz w:val="10"/>
                <w:szCs w:val="10"/>
              </w:rPr>
            </w:pPr>
          </w:p>
        </w:tc>
        <w:tc>
          <w:tcPr>
            <w:tcBorders>
              <w:top w:val="single" w:sz="4"/>
              <w:bottom w:val="single" w:sz="4"/>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6,099,236.04</w:t>
            </w:r>
          </w:p>
        </w:tc>
        <w:tc>
          <w:tcPr>
            <w:tcBorders>
              <w:top w:val="single" w:sz="4"/>
              <w:bottom w:val="single" w:sz="4"/>
            </w:tcBorders>
            <w:shd w:val="clear" w:color="auto" w:fill="FFFFFF"/>
            <w:vAlign w:val="bottom"/>
          </w:tcPr>
          <w:p>
            <w:pPr>
              <w:pStyle w:val="Style11"/>
              <w:keepNext w:val="0"/>
              <w:keepLines w:val="0"/>
              <w:framePr w:w="8616" w:h="5654" w:hSpace="19" w:vSpace="576" w:wrap="notBeside" w:vAnchor="text" w:hAnchor="text" w:x="37" w:y="577"/>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7,380,221.09</w:t>
            </w:r>
          </w:p>
        </w:tc>
        <w:tc>
          <w:tcPr>
            <w:tcBorders/>
            <w:shd w:val="clear" w:color="auto" w:fill="FFFFFF"/>
            <w:vAlign w:val="top"/>
          </w:tcPr>
          <w:p>
            <w:pPr>
              <w:framePr w:w="8616" w:h="5654" w:hSpace="19" w:vSpace="576" w:wrap="notBeside" w:vAnchor="text" w:hAnchor="text" w:x="37" w:y="577"/>
              <w:widowControl w:val="0"/>
              <w:rPr>
                <w:sz w:val="10"/>
                <w:szCs w:val="10"/>
              </w:rPr>
            </w:pPr>
          </w:p>
        </w:tc>
      </w:tr>
    </w:tbl>
    <w:p>
      <w:pPr>
        <w:pStyle w:val="Style34"/>
        <w:keepNext w:val="0"/>
        <w:keepLines w:val="0"/>
        <w:framePr w:w="398" w:h="259" w:hSpace="17" w:wrap="notBeside" w:vAnchor="text" w:hAnchor="text" w:x="18" w:y="1"/>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18</w:t>
      </w:r>
      <w:r>
        <w:rPr>
          <w:b/>
          <w:bCs/>
          <w:color w:val="000000"/>
          <w:spacing w:val="0"/>
          <w:w w:val="100"/>
          <w:position w:val="0"/>
          <w:sz w:val="19"/>
          <w:szCs w:val="19"/>
        </w:rPr>
        <w:t>、</w:t>
      </w:r>
    </w:p>
    <w:p>
      <w:pPr>
        <w:widowControl w:val="0"/>
        <w:spacing w:line="1" w:lineRule="exact"/>
      </w:pPr>
    </w:p>
    <w:p>
      <w:pPr>
        <w:pStyle w:val="Style69"/>
        <w:keepNext w:val="0"/>
        <w:keepLines w:val="0"/>
        <w:widowControl w:val="0"/>
        <w:shd w:val="clear" w:color="auto" w:fill="auto"/>
        <w:bidi w:val="0"/>
        <w:spacing w:before="0" w:after="36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19</w:t>
      </w:r>
      <w:r>
        <w:rPr>
          <w:b/>
          <w:bCs/>
          <w:color w:val="000000"/>
          <w:spacing w:val="0"/>
          <w:w w:val="100"/>
          <w:position w:val="0"/>
          <w:sz w:val="19"/>
          <w:szCs w:val="19"/>
        </w:rPr>
        <w:t>、应交税金</w:t>
      </w:r>
    </w:p>
    <w:p>
      <w:pPr>
        <w:pStyle w:val="Style89"/>
        <w:keepNext w:val="0"/>
        <w:keepLines w:val="0"/>
        <w:widowControl w:val="0"/>
        <w:pBdr>
          <w:bottom w:val="single" w:sz="4" w:space="0" w:color="auto"/>
        </w:pBdr>
        <w:shd w:val="clear" w:color="auto" w:fill="auto"/>
        <w:bidi w:val="0"/>
        <w:spacing w:before="0" w:after="260" w:line="240" w:lineRule="auto"/>
        <w:ind w:left="4740" w:right="0" w:firstLine="0"/>
        <w:jc w:val="left"/>
        <w:rPr>
          <w:sz w:val="18"/>
          <w:szCs w:val="18"/>
        </w:rPr>
      </w:pPr>
      <w:r>
        <mc:AlternateContent>
          <mc:Choice Requires="wps">
            <w:drawing>
              <wp:anchor distT="0" distB="0" distL="114300" distR="114300" simplePos="0" relativeHeight="125829515" behindDoc="0" locked="0" layoutInCell="1" allowOverlap="1">
                <wp:simplePos x="0" y="0"/>
                <wp:positionH relativeFrom="page">
                  <wp:posOffset>6017260</wp:posOffset>
                </wp:positionH>
                <wp:positionV relativeFrom="paragraph">
                  <wp:posOffset>12700</wp:posOffset>
                </wp:positionV>
                <wp:extent cx="506095" cy="161290"/>
                <wp:wrapSquare wrapText="left"/>
                <wp:docPr id="241" name="Shape 241"/>
                <a:graphic xmlns:a="http://schemas.openxmlformats.org/drawingml/2006/main">
                  <a:graphicData uri="http://schemas.microsoft.com/office/word/2010/wordprocessingShape">
                    <wps:wsp>
                      <wps:cNvSpPr txBox="1"/>
                      <wps:spPr>
                        <a:xfrm>
                          <a:ext cx="506095" cy="161290"/>
                        </a:xfrm>
                        <a:prstGeom prst="rect"/>
                        <a:noFill/>
                      </wps:spPr>
                      <wps:txbx>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xbxContent>
                      </wps:txbx>
                      <wps:bodyPr wrap="none" lIns="0" tIns="0" rIns="0" bIns="0">
                        <a:noAutoFit/>
                      </wps:bodyPr>
                    </wps:wsp>
                  </a:graphicData>
                </a:graphic>
              </wp:anchor>
            </w:drawing>
          </mc:Choice>
          <mc:Fallback>
            <w:pict>
              <v:shape id="_x0000_s1267" type="#_x0000_t202" style="position:absolute;margin-left:473.80000000000001pt;margin-top:1.pt;width:39.850000000000001pt;height:12.700000000000001pt;z-index:-125829238;mso-wrap-distance-left:9.pt;mso-wrap-distance-right:9.pt;mso-position-horizontal-relative:page" filled="f" stroked="f">
                <v:textbox inset="0,0,0,0">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xbxContent>
                </v:textbox>
                <w10:wrap type="square" side="left" anchorx="page"/>
              </v:shape>
            </w:pict>
          </mc:Fallback>
        </mc:AlternateContent>
      </w:r>
      <w:r>
        <w:rPr>
          <w:color w:val="000000"/>
          <w:spacing w:val="0"/>
          <w:w w:val="100"/>
          <w:position w:val="0"/>
          <w:sz w:val="18"/>
          <w:szCs w:val="18"/>
        </w:rPr>
        <w:t>2006.12.31</w:t>
      </w:r>
      <w:r>
        <w:br w:type="page"/>
      </w:r>
    </w:p>
    <w:tbl>
      <w:tblPr>
        <w:tblOverlap w:val="never"/>
        <w:jc w:val="center"/>
        <w:tblLayout w:type="fixed"/>
      </w:tblPr>
      <w:tblGrid>
        <w:gridCol w:w="1939"/>
        <w:gridCol w:w="2357"/>
        <w:gridCol w:w="2438"/>
        <w:gridCol w:w="1934"/>
      </w:tblGrid>
      <w:tr>
        <w:trPr>
          <w:trHeight w:val="33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Garamond" w:eastAsia="Garamond" w:hAnsi="Garamond" w:cs="Garamond"/>
                <w:color w:val="000000"/>
                <w:spacing w:val="0"/>
                <w:w w:val="100"/>
                <w:position w:val="0"/>
                <w:sz w:val="18"/>
                <w:szCs w:val="18"/>
              </w:rPr>
              <w:t>3%</w:t>
            </w:r>
            <w:r>
              <w:rPr>
                <w:color w:val="000000"/>
                <w:spacing w:val="0"/>
                <w:w w:val="100"/>
                <w:position w:val="0"/>
                <w:sz w:val="18"/>
                <w:szCs w:val="18"/>
              </w:rPr>
              <w:t>、</w:t>
            </w:r>
            <w:r>
              <w:rPr>
                <w:rFonts w:ascii="Garamond" w:eastAsia="Garamond" w:hAnsi="Garamond" w:cs="Garamond"/>
                <w:color w:val="000000"/>
                <w:spacing w:val="0"/>
                <w:w w:val="100"/>
                <w:position w:val="0"/>
                <w:sz w:val="18"/>
                <w:szCs w:val="18"/>
              </w:rPr>
              <w:t>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3,480,693.35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Garamond" w:eastAsia="Garamond" w:hAnsi="Garamond" w:cs="Garamond"/>
                <w:color w:val="000000"/>
                <w:spacing w:val="0"/>
                <w:w w:val="100"/>
                <w:position w:val="0"/>
                <w:sz w:val="18"/>
                <w:szCs w:val="18"/>
              </w:rPr>
              <w:t>8,490,744.04</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城建税</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w:t>
            </w:r>
            <w:r>
              <w:rPr>
                <w:rFonts w:ascii="Garamond" w:eastAsia="Garamond" w:hAnsi="Garamond" w:cs="Garamond"/>
                <w:color w:val="000000"/>
                <w:spacing w:val="0"/>
                <w:w w:val="100"/>
                <w:position w:val="0"/>
                <w:sz w:val="18"/>
                <w:szCs w:val="18"/>
              </w:rPr>
              <w:t>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8"/>
                <w:szCs w:val="18"/>
              </w:rPr>
            </w:pPr>
            <w:r>
              <w:rPr>
                <w:rFonts w:ascii="Garamond" w:eastAsia="Garamond" w:hAnsi="Garamond" w:cs="Garamond"/>
                <w:color w:val="000000"/>
                <w:spacing w:val="0"/>
                <w:w w:val="100"/>
                <w:position w:val="0"/>
                <w:sz w:val="18"/>
                <w:szCs w:val="18"/>
              </w:rPr>
              <w:t>140,966.69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Garamond" w:eastAsia="Garamond" w:hAnsi="Garamond" w:cs="Garamond"/>
                <w:color w:val="000000"/>
                <w:spacing w:val="0"/>
                <w:w w:val="100"/>
                <w:position w:val="0"/>
                <w:sz w:val="18"/>
                <w:szCs w:val="18"/>
              </w:rPr>
              <w:t>671,030.44</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Garamond" w:eastAsia="Garamond" w:hAnsi="Garamond" w:cs="Garamond"/>
                <w:color w:val="000000"/>
                <w:spacing w:val="0"/>
                <w:w w:val="100"/>
                <w:position w:val="0"/>
                <w:sz w:val="18"/>
                <w:szCs w:val="18"/>
              </w:rPr>
              <w:t>15%</w:t>
            </w:r>
            <w:r>
              <w:rPr>
                <w:color w:val="000000"/>
                <w:spacing w:val="0"/>
                <w:w w:val="100"/>
                <w:position w:val="0"/>
                <w:sz w:val="18"/>
                <w:szCs w:val="18"/>
              </w:rPr>
              <w:t>、</w:t>
            </w:r>
            <w:r>
              <w:rPr>
                <w:rFonts w:ascii="Garamond" w:eastAsia="Garamond" w:hAnsi="Garamond" w:cs="Garamond"/>
                <w:color w:val="000000"/>
                <w:spacing w:val="0"/>
                <w:w w:val="100"/>
                <w:position w:val="0"/>
                <w:sz w:val="18"/>
                <w:szCs w:val="18"/>
              </w:rPr>
              <w:t>33%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000000"/>
                <w:spacing w:val="0"/>
                <w:w w:val="100"/>
                <w:position w:val="0"/>
                <w:sz w:val="18"/>
                <w:szCs w:val="18"/>
              </w:rPr>
              <w:t>40,911,211.08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Garamond" w:eastAsia="Garamond" w:hAnsi="Garamond" w:cs="Garamond"/>
                <w:color w:val="000000"/>
                <w:spacing w:val="0"/>
                <w:w w:val="100"/>
                <w:position w:val="0"/>
                <w:sz w:val="18"/>
                <w:szCs w:val="18"/>
              </w:rPr>
              <w:t>56,536,910.04</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00"/>
              <w:jc w:val="left"/>
              <w:rPr>
                <w:sz w:val="18"/>
                <w:szCs w:val="18"/>
              </w:rPr>
            </w:pPr>
            <w:r>
              <w:rPr>
                <w:rFonts w:ascii="Garamond" w:eastAsia="Garamond" w:hAnsi="Garamond" w:cs="Garamond"/>
                <w:color w:val="000000"/>
                <w:spacing w:val="0"/>
                <w:w w:val="100"/>
                <w:position w:val="0"/>
                <w:sz w:val="18"/>
                <w:szCs w:val="18"/>
              </w:rPr>
              <w:t>1.2%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Garamond" w:eastAsia="Garamond" w:hAnsi="Garamond" w:cs="Garamond"/>
                <w:color w:val="000000"/>
                <w:spacing w:val="0"/>
                <w:w w:val="100"/>
                <w:position w:val="0"/>
                <w:sz w:val="18"/>
                <w:szCs w:val="18"/>
              </w:rPr>
              <w:t>2,589,507.77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Garamond" w:eastAsia="Garamond" w:hAnsi="Garamond" w:cs="Garamond"/>
                <w:color w:val="000000"/>
                <w:spacing w:val="0"/>
                <w:w w:val="100"/>
                <w:position w:val="0"/>
                <w:sz w:val="18"/>
                <w:szCs w:val="18"/>
              </w:rPr>
              <w:t>2,128,519.85</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Garamond" w:eastAsia="Garamond" w:hAnsi="Garamond" w:cs="Garamond"/>
                <w:color w:val="000000"/>
                <w:spacing w:val="0"/>
                <w:w w:val="100"/>
                <w:position w:val="0"/>
                <w:sz w:val="18"/>
                <w:szCs w:val="18"/>
              </w:rPr>
              <w:t>13%</w:t>
            </w:r>
            <w:r>
              <w:rPr>
                <w:color w:val="000000"/>
                <w:spacing w:val="0"/>
                <w:w w:val="100"/>
                <w:position w:val="0"/>
                <w:sz w:val="18"/>
                <w:szCs w:val="18"/>
              </w:rPr>
              <w:t>、</w:t>
            </w:r>
            <w:r>
              <w:rPr>
                <w:rFonts w:ascii="Garamond" w:eastAsia="Garamond" w:hAnsi="Garamond" w:cs="Garamond"/>
                <w:color w:val="000000"/>
                <w:spacing w:val="0"/>
                <w:w w:val="100"/>
                <w:position w:val="0"/>
                <w:sz w:val="18"/>
                <w:szCs w:val="18"/>
              </w:rPr>
              <w:t>17%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000000"/>
                <w:spacing w:val="0"/>
                <w:w w:val="100"/>
                <w:position w:val="0"/>
                <w:sz w:val="18"/>
                <w:szCs w:val="18"/>
              </w:rPr>
              <w:t>(2,958,189.75)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(17,389,342.08)</w:t>
            </w: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8"/>
                <w:szCs w:val="18"/>
              </w:rPr>
            </w:pPr>
            <w:r>
              <w:rPr>
                <w:rFonts w:ascii="Garamond" w:eastAsia="Garamond" w:hAnsi="Garamond" w:cs="Garamond"/>
                <w:color w:val="000000"/>
                <w:spacing w:val="0"/>
                <w:w w:val="100"/>
                <w:position w:val="0"/>
                <w:sz w:val="18"/>
                <w:szCs w:val="18"/>
              </w:rPr>
              <w:t>708,347.75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Garamond" w:eastAsia="Garamond" w:hAnsi="Garamond" w:cs="Garamond"/>
                <w:color w:val="000000"/>
                <w:spacing w:val="0"/>
                <w:w w:val="100"/>
                <w:position w:val="0"/>
                <w:sz w:val="18"/>
                <w:szCs w:val="18"/>
              </w:rPr>
              <w:t>2,205,136.23</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8"/>
                <w:szCs w:val="18"/>
              </w:rPr>
            </w:pPr>
            <w:r>
              <w:rPr>
                <w:rFonts w:ascii="Garamond" w:eastAsia="Garamond" w:hAnsi="Garamond" w:cs="Garamond"/>
                <w:color w:val="000000"/>
                <w:spacing w:val="0"/>
                <w:w w:val="100"/>
                <w:position w:val="0"/>
                <w:sz w:val="18"/>
                <w:szCs w:val="18"/>
              </w:rPr>
              <w:t>226,241.20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Garamond" w:eastAsia="Garamond" w:hAnsi="Garamond" w:cs="Garamond"/>
                <w:color w:val="000000"/>
                <w:spacing w:val="0"/>
                <w:w w:val="100"/>
                <w:position w:val="0"/>
                <w:sz w:val="18"/>
                <w:szCs w:val="18"/>
              </w:rPr>
              <w:t>146,147.68</w:t>
            </w:r>
          </w:p>
        </w:tc>
      </w:tr>
      <w:tr>
        <w:trPr>
          <w:trHeight w:val="33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土地增值税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Garamond" w:eastAsia="Garamond" w:hAnsi="Garamond" w:cs="Garamond"/>
                <w:color w:val="000000"/>
                <w:spacing w:val="0"/>
                <w:w w:val="100"/>
                <w:position w:val="0"/>
                <w:sz w:val="18"/>
                <w:szCs w:val="18"/>
              </w:rPr>
              <w:t>30,507.09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54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000000"/>
                <w:spacing w:val="0"/>
                <w:w w:val="100"/>
                <w:position w:val="0"/>
                <w:sz w:val="18"/>
                <w:szCs w:val="18"/>
              </w:rPr>
              <w:t>45,129,285.18</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Garamond" w:eastAsia="Garamond" w:hAnsi="Garamond" w:cs="Garamond"/>
                <w:color w:val="000000"/>
                <w:spacing w:val="0"/>
                <w:w w:val="100"/>
                <w:position w:val="0"/>
                <w:sz w:val="18"/>
                <w:szCs w:val="18"/>
              </w:rPr>
              <w:t>52,789,146.20</w:t>
            </w:r>
          </w:p>
        </w:tc>
      </w:tr>
      <w:tr>
        <w:trPr>
          <w:trHeight w:val="58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20</w:t>
            </w:r>
            <w:r>
              <w:rPr>
                <w:b/>
                <w:bCs/>
                <w:color w:val="000000"/>
                <w:spacing w:val="0"/>
                <w:w w:val="100"/>
                <w:position w:val="0"/>
                <w:sz w:val="19"/>
                <w:szCs w:val="19"/>
              </w:rPr>
              <w:t>、其他应交款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11"/>
              <w:keepNext w:val="0"/>
              <w:keepLines w:val="0"/>
              <w:widowControl w:val="0"/>
              <w:shd w:val="clear" w:color="auto" w:fill="auto"/>
              <w:tabs>
                <w:tab w:pos="662" w:val="left"/>
              </w:tabs>
              <w:bidi w:val="0"/>
              <w:spacing w:before="0" w:after="0" w:line="240" w:lineRule="auto"/>
              <w:ind w:left="0" w:right="0" w:firstLine="0"/>
              <w:jc w:val="left"/>
              <w:rPr>
                <w:sz w:val="18"/>
                <w:szCs w:val="18"/>
              </w:rPr>
            </w:pPr>
            <w:r>
              <w:rPr>
                <w:color w:val="000000"/>
                <w:spacing w:val="0"/>
                <w:w w:val="100"/>
                <w:position w:val="0"/>
                <w:sz w:val="18"/>
                <w:szCs w:val="18"/>
              </w:rPr>
              <w:t>项</w:t>
              <w:tab/>
              <w:t>目</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计缴标准</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Garamond" w:eastAsia="Garamond" w:hAnsi="Garamond" w:cs="Garamond"/>
                <w:color w:val="000000"/>
                <w:spacing w:val="0"/>
                <w:w w:val="100"/>
                <w:position w:val="0"/>
                <w:sz w:val="18"/>
                <w:szCs w:val="18"/>
              </w:rPr>
              <w:t>2006.12.31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000"/>
              <w:jc w:val="left"/>
              <w:rPr>
                <w:sz w:val="18"/>
                <w:szCs w:val="18"/>
              </w:rPr>
            </w:pPr>
            <w:r>
              <w:rPr>
                <w:rFonts w:ascii="Garamond" w:eastAsia="Garamond" w:hAnsi="Garamond" w:cs="Garamond"/>
                <w:color w:val="000000"/>
                <w:spacing w:val="0"/>
                <w:w w:val="100"/>
                <w:position w:val="0"/>
                <w:sz w:val="18"/>
                <w:szCs w:val="18"/>
              </w:rPr>
              <w:t>2005.12.31</w:t>
            </w:r>
          </w:p>
        </w:tc>
      </w:tr>
      <w:tr>
        <w:trPr>
          <w:trHeight w:val="43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应交流转税额的</w:t>
            </w:r>
            <w:r>
              <w:rPr>
                <w:rFonts w:ascii="Garamond" w:eastAsia="Garamond" w:hAnsi="Garamond" w:cs="Garamond"/>
                <w:color w:val="000000"/>
                <w:spacing w:val="0"/>
                <w:w w:val="100"/>
                <w:position w:val="0"/>
                <w:sz w:val="18"/>
                <w:szCs w:val="18"/>
              </w:rPr>
              <w:t>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101,064.41</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Garamond" w:eastAsia="Garamond" w:hAnsi="Garamond" w:cs="Garamond"/>
                <w:color w:val="000000"/>
                <w:spacing w:val="0"/>
                <w:w w:val="100"/>
                <w:position w:val="0"/>
                <w:sz w:val="18"/>
                <w:szCs w:val="18"/>
              </w:rPr>
              <w:t>646,484.05</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 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000"/>
              <w:jc w:val="left"/>
              <w:rPr>
                <w:sz w:val="18"/>
                <w:szCs w:val="18"/>
              </w:rPr>
            </w:pPr>
            <w:r>
              <w:rPr>
                <w:rFonts w:ascii="Garamond" w:eastAsia="Garamond" w:hAnsi="Garamond" w:cs="Garamond"/>
                <w:color w:val="000000"/>
                <w:spacing w:val="0"/>
                <w:w w:val="100"/>
                <w:position w:val="0"/>
                <w:sz w:val="18"/>
                <w:szCs w:val="18"/>
              </w:rPr>
              <w:t>5,724.25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Garamond" w:eastAsia="Garamond" w:hAnsi="Garamond" w:cs="Garamond"/>
                <w:color w:val="000000"/>
                <w:spacing w:val="0"/>
                <w:w w:val="100"/>
                <w:position w:val="0"/>
                <w:sz w:val="18"/>
                <w:szCs w:val="18"/>
              </w:rPr>
              <w:t>175,645.08</w:t>
            </w:r>
          </w:p>
        </w:tc>
      </w:tr>
      <w:tr>
        <w:trPr>
          <w:trHeight w:val="370" w:hRule="exact"/>
        </w:trPr>
        <w:tc>
          <w:tcPr>
            <w:tcBorders/>
            <w:shd w:val="clear" w:color="auto" w:fill="FFFFFF"/>
            <w:vAlign w:val="bottom"/>
          </w:tcPr>
          <w:p>
            <w:pPr>
              <w:pStyle w:val="Style11"/>
              <w:keepNext w:val="0"/>
              <w:keepLines w:val="0"/>
              <w:widowControl w:val="0"/>
              <w:shd w:val="clear" w:color="auto" w:fill="auto"/>
              <w:tabs>
                <w:tab w:pos="624" w:val="left"/>
              </w:tabs>
              <w:bidi w:val="0"/>
              <w:spacing w:before="0" w:after="0" w:line="240" w:lineRule="auto"/>
              <w:ind w:left="0" w:right="0" w:firstLine="0"/>
              <w:jc w:val="left"/>
              <w:rPr>
                <w:sz w:val="18"/>
                <w:szCs w:val="18"/>
              </w:rPr>
            </w:pPr>
            <w:r>
              <w:rPr>
                <w:color w:val="000000"/>
                <w:spacing w:val="0"/>
                <w:w w:val="100"/>
                <w:position w:val="0"/>
                <w:sz w:val="18"/>
                <w:szCs w:val="18"/>
              </w:rPr>
              <w:t>合</w:t>
              <w:tab/>
              <w:t>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106,788.66</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Garamond" w:eastAsia="Garamond" w:hAnsi="Garamond" w:cs="Garamond"/>
                <w:color w:val="000000"/>
                <w:spacing w:val="0"/>
                <w:w w:val="100"/>
                <w:position w:val="0"/>
                <w:sz w:val="18"/>
                <w:szCs w:val="18"/>
              </w:rPr>
              <w:t>822,129.13</w:t>
            </w:r>
          </w:p>
        </w:tc>
      </w:tr>
    </w:tbl>
    <w:p>
      <w:pPr>
        <w:widowControl w:val="0"/>
        <w:spacing w:after="119" w:line="1" w:lineRule="exact"/>
      </w:pPr>
    </w:p>
    <w:p>
      <w:pPr>
        <w:pStyle w:val="Style69"/>
        <w:keepNext w:val="0"/>
        <w:keepLines w:val="0"/>
        <w:widowControl w:val="0"/>
        <w:shd w:val="clear" w:color="auto" w:fill="auto"/>
        <w:bidi w:val="0"/>
        <w:spacing w:before="0" w:after="260" w:line="312" w:lineRule="exact"/>
        <w:ind w:left="540" w:right="0" w:firstLine="0"/>
        <w:jc w:val="left"/>
      </w:pPr>
      <w:r>
        <w:rPr>
          <w:color w:val="000000"/>
          <w:spacing w:val="0"/>
          <w:w w:val="100"/>
          <w:position w:val="0"/>
        </w:rPr>
        <w:t>本期末余额比上年减少</w:t>
      </w:r>
      <w:r>
        <w:rPr>
          <w:rFonts w:ascii="Garamond" w:eastAsia="Garamond" w:hAnsi="Garamond" w:cs="Garamond"/>
          <w:color w:val="000000"/>
          <w:spacing w:val="0"/>
          <w:w w:val="100"/>
          <w:position w:val="0"/>
          <w:sz w:val="18"/>
          <w:szCs w:val="18"/>
        </w:rPr>
        <w:t>87%</w:t>
      </w:r>
      <w:r>
        <w:rPr>
          <w:color w:val="000000"/>
          <w:spacing w:val="0"/>
          <w:w w:val="100"/>
          <w:position w:val="0"/>
        </w:rPr>
        <w:t>,主要原因是民润公司未被纳入合并范围，其其他应交款结余相 应转出合并报表。</w:t>
      </w:r>
    </w:p>
    <w:p>
      <w:pPr>
        <w:pStyle w:val="Style69"/>
        <w:keepNext w:val="0"/>
        <w:keepLines w:val="0"/>
        <w:widowControl w:val="0"/>
        <w:shd w:val="clear" w:color="auto" w:fill="auto"/>
        <w:bidi w:val="0"/>
        <w:spacing w:before="0" w:after="340" w:line="240" w:lineRule="auto"/>
        <w:ind w:left="0" w:right="0" w:firstLine="0"/>
        <w:jc w:val="left"/>
        <w:rPr>
          <w:sz w:val="19"/>
          <w:szCs w:val="19"/>
        </w:rPr>
      </w:pPr>
      <w:bookmarkStart w:id="540" w:name="bookmark540"/>
      <w:r>
        <w:rPr>
          <w:rFonts w:ascii="Garamond" w:eastAsia="Garamond" w:hAnsi="Garamond" w:cs="Garamond"/>
          <w:b/>
          <w:bCs/>
          <w:color w:val="000000"/>
          <w:spacing w:val="0"/>
          <w:w w:val="100"/>
          <w:position w:val="0"/>
          <w:sz w:val="18"/>
          <w:szCs w:val="18"/>
        </w:rPr>
        <w:t>2</w:t>
      </w:r>
      <w:bookmarkEnd w:id="540"/>
      <w:r>
        <w:rPr>
          <w:rFonts w:ascii="Garamond" w:eastAsia="Garamond" w:hAnsi="Garamond" w:cs="Garamond"/>
          <w:b/>
          <w:bCs/>
          <w:color w:val="000000"/>
          <w:spacing w:val="0"/>
          <w:w w:val="100"/>
          <w:position w:val="0"/>
          <w:sz w:val="18"/>
          <w:szCs w:val="18"/>
        </w:rPr>
        <w:t>1</w:t>
      </w:r>
      <w:r>
        <w:rPr>
          <w:b/>
          <w:bCs/>
          <w:color w:val="000000"/>
          <w:spacing w:val="0"/>
          <w:w w:val="100"/>
          <w:position w:val="0"/>
          <w:sz w:val="19"/>
          <w:szCs w:val="19"/>
        </w:rPr>
        <w:t>、其他应付款</w:t>
      </w:r>
    </w:p>
    <w:p>
      <w:pPr>
        <w:pStyle w:val="Style69"/>
        <w:keepNext w:val="0"/>
        <w:keepLines w:val="0"/>
        <w:widowControl w:val="0"/>
        <w:shd w:val="clear" w:color="auto" w:fill="auto"/>
        <w:bidi w:val="0"/>
        <w:spacing w:before="0" w:after="260" w:line="240" w:lineRule="auto"/>
        <w:ind w:left="0" w:right="0" w:firstLine="540"/>
        <w:jc w:val="left"/>
      </w:pPr>
      <w:r>
        <w:rPr>
          <w:color w:val="000000"/>
          <w:spacing w:val="0"/>
          <w:w w:val="100"/>
          <w:position w:val="0"/>
        </w:rPr>
        <w:t>本项目期末余额中无欠付持有本公司</w:t>
      </w:r>
      <w:r>
        <w:rPr>
          <w:rFonts w:ascii="Garamond" w:eastAsia="Garamond" w:hAnsi="Garamond" w:cs="Garamond"/>
          <w:color w:val="000000"/>
          <w:spacing w:val="0"/>
          <w:w w:val="100"/>
          <w:position w:val="0"/>
          <w:sz w:val="18"/>
          <w:szCs w:val="18"/>
        </w:rPr>
        <w:t>5%</w:t>
      </w:r>
      <w:r>
        <w:rPr>
          <w:color w:val="000000"/>
          <w:spacing w:val="0"/>
          <w:w w:val="100"/>
          <w:position w:val="0"/>
        </w:rPr>
        <w:t>（含</w:t>
      </w:r>
      <w:r>
        <w:rPr>
          <w:rFonts w:ascii="Garamond" w:eastAsia="Garamond" w:hAnsi="Garamond" w:cs="Garamond"/>
          <w:color w:val="000000"/>
          <w:spacing w:val="0"/>
          <w:w w:val="100"/>
          <w:position w:val="0"/>
          <w:sz w:val="18"/>
          <w:szCs w:val="18"/>
        </w:rPr>
        <w:t>5%</w:t>
      </w:r>
      <w:r>
        <w:rPr>
          <w:color w:val="000000"/>
          <w:spacing w:val="0"/>
          <w:w w:val="100"/>
          <w:position w:val="0"/>
        </w:rPr>
        <w:t>）以上表决权资本的股东款项。</w:t>
      </w:r>
    </w:p>
    <w:p>
      <w:pPr>
        <w:pStyle w:val="Style69"/>
        <w:keepNext w:val="0"/>
        <w:keepLines w:val="0"/>
        <w:widowControl w:val="0"/>
        <w:shd w:val="clear" w:color="auto" w:fill="auto"/>
        <w:bidi w:val="0"/>
        <w:spacing w:before="0" w:after="400" w:line="240" w:lineRule="auto"/>
        <w:ind w:left="0" w:right="0" w:firstLine="0"/>
        <w:jc w:val="left"/>
        <w:rPr>
          <w:sz w:val="19"/>
          <w:szCs w:val="19"/>
        </w:rPr>
      </w:pPr>
      <w:bookmarkStart w:id="541" w:name="bookmark541"/>
      <w:r>
        <w:rPr>
          <w:rFonts w:ascii="Garamond" w:eastAsia="Garamond" w:hAnsi="Garamond" w:cs="Garamond"/>
          <w:b/>
          <w:bCs/>
          <w:color w:val="000000"/>
          <w:spacing w:val="0"/>
          <w:w w:val="100"/>
          <w:position w:val="0"/>
          <w:sz w:val="18"/>
          <w:szCs w:val="18"/>
        </w:rPr>
        <w:t>2</w:t>
      </w:r>
      <w:bookmarkEnd w:id="541"/>
      <w:r>
        <w:rPr>
          <w:rFonts w:ascii="Garamond" w:eastAsia="Garamond" w:hAnsi="Garamond" w:cs="Garamond"/>
          <w:b/>
          <w:bCs/>
          <w:color w:val="000000"/>
          <w:spacing w:val="0"/>
          <w:w w:val="100"/>
          <w:position w:val="0"/>
          <w:sz w:val="18"/>
          <w:szCs w:val="18"/>
        </w:rPr>
        <w:t>2</w:t>
      </w:r>
      <w:r>
        <w:rPr>
          <w:b/>
          <w:bCs/>
          <w:color w:val="000000"/>
          <w:spacing w:val="0"/>
          <w:w w:val="100"/>
          <w:position w:val="0"/>
          <w:sz w:val="19"/>
          <w:szCs w:val="19"/>
        </w:rPr>
        <w:t>、预提费用</w:t>
      </w:r>
    </w:p>
    <w:tbl>
      <w:tblPr>
        <w:tblOverlap w:val="never"/>
        <w:jc w:val="center"/>
        <w:tblLayout w:type="fixed"/>
      </w:tblPr>
      <w:tblGrid>
        <w:gridCol w:w="1670"/>
        <w:gridCol w:w="2318"/>
        <w:gridCol w:w="2702"/>
        <w:gridCol w:w="1915"/>
      </w:tblGrid>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结存原因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Garamond" w:eastAsia="Garamond" w:hAnsi="Garamond" w:cs="Garamond"/>
                <w:color w:val="000000"/>
                <w:spacing w:val="0"/>
                <w:w w:val="100"/>
                <w:position w:val="0"/>
                <w:sz w:val="18"/>
                <w:szCs w:val="18"/>
              </w:rPr>
              <w:t>2006.12.31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200" w:firstLine="0"/>
              <w:jc w:val="right"/>
              <w:rPr>
                <w:sz w:val="18"/>
                <w:szCs w:val="18"/>
              </w:rPr>
            </w:pPr>
            <w:r>
              <w:rPr>
                <w:rFonts w:ascii="Garamond" w:eastAsia="Garamond" w:hAnsi="Garamond" w:cs="Garamond"/>
                <w:color w:val="000000"/>
                <w:spacing w:val="0"/>
                <w:w w:val="100"/>
                <w:position w:val="0"/>
                <w:sz w:val="18"/>
                <w:szCs w:val="18"/>
              </w:rPr>
              <w:t>2005.12.31</w:t>
            </w:r>
          </w:p>
        </w:tc>
      </w:tr>
      <w:tr>
        <w:trPr>
          <w:trHeight w:val="47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尚未支付</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Garamond" w:eastAsia="Garamond" w:hAnsi="Garamond" w:cs="Garamond"/>
                <w:color w:val="000000"/>
                <w:spacing w:val="0"/>
                <w:w w:val="100"/>
                <w:position w:val="0"/>
                <w:sz w:val="18"/>
                <w:szCs w:val="18"/>
              </w:rPr>
              <w:t>1,775,150.93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Garamond" w:eastAsia="Garamond" w:hAnsi="Garamond" w:cs="Garamond"/>
                <w:color w:val="000000"/>
                <w:spacing w:val="0"/>
                <w:w w:val="100"/>
                <w:position w:val="0"/>
                <w:sz w:val="18"/>
                <w:szCs w:val="18"/>
              </w:rPr>
              <w:t>861,079.49</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尚未支付</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Garamond" w:eastAsia="Garamond" w:hAnsi="Garamond" w:cs="Garamond"/>
                <w:color w:val="000000"/>
                <w:spacing w:val="0"/>
                <w:w w:val="100"/>
                <w:position w:val="0"/>
                <w:sz w:val="18"/>
                <w:szCs w:val="18"/>
              </w:rPr>
              <w:t>856,204.56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8"/>
                <w:szCs w:val="18"/>
              </w:rPr>
            </w:pPr>
            <w:r>
              <w:rPr>
                <w:rFonts w:ascii="Garamond" w:eastAsia="Garamond" w:hAnsi="Garamond" w:cs="Garamond"/>
                <w:color w:val="000000"/>
                <w:spacing w:val="0"/>
                <w:w w:val="100"/>
                <w:position w:val="0"/>
                <w:sz w:val="18"/>
                <w:szCs w:val="18"/>
              </w:rPr>
              <w:t>3,992,802.02</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尚未支付</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Garamond" w:eastAsia="Garamond" w:hAnsi="Garamond" w:cs="Garamond"/>
                <w:color w:val="000000"/>
                <w:spacing w:val="0"/>
                <w:w w:val="100"/>
                <w:position w:val="0"/>
                <w:sz w:val="18"/>
                <w:szCs w:val="18"/>
              </w:rPr>
              <w:t>409,051.95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8"/>
                <w:szCs w:val="18"/>
              </w:rPr>
            </w:pPr>
            <w:r>
              <w:rPr>
                <w:rFonts w:ascii="Garamond" w:eastAsia="Garamond" w:hAnsi="Garamond" w:cs="Garamond"/>
                <w:color w:val="000000"/>
                <w:spacing w:val="0"/>
                <w:w w:val="100"/>
                <w:position w:val="0"/>
                <w:sz w:val="18"/>
                <w:szCs w:val="18"/>
              </w:rPr>
              <w:t>3,105,985.70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维护费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尚未支付</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207,169.82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155,000.00</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尚未支付</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Garamond" w:eastAsia="Garamond" w:hAnsi="Garamond" w:cs="Garamond"/>
                <w:color w:val="000000"/>
                <w:spacing w:val="0"/>
                <w:w w:val="100"/>
                <w:position w:val="0"/>
                <w:sz w:val="18"/>
                <w:szCs w:val="18"/>
              </w:rPr>
              <w:t>250,691.45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Garamond" w:eastAsia="Garamond" w:hAnsi="Garamond" w:cs="Garamond"/>
                <w:color w:val="000000"/>
                <w:spacing w:val="0"/>
                <w:w w:val="100"/>
                <w:position w:val="0"/>
                <w:sz w:val="18"/>
                <w:szCs w:val="18"/>
              </w:rPr>
              <w:t>437,596.00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尚未支付</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Garamond" w:eastAsia="Garamond" w:hAnsi="Garamond" w:cs="Garamond"/>
                <w:color w:val="000000"/>
                <w:spacing w:val="0"/>
                <w:w w:val="100"/>
                <w:position w:val="0"/>
                <w:sz w:val="18"/>
                <w:szCs w:val="18"/>
              </w:rPr>
              <w:t>215,943.00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Garamond" w:eastAsia="Garamond" w:hAnsi="Garamond" w:cs="Garamond"/>
                <w:color w:val="000000"/>
                <w:spacing w:val="0"/>
                <w:w w:val="100"/>
                <w:position w:val="0"/>
                <w:sz w:val="18"/>
                <w:szCs w:val="18"/>
              </w:rPr>
              <w:t>327,680.01</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垃圾清运费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尚未支付</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94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53,348.00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尚未支付</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Garamond" w:eastAsia="Garamond" w:hAnsi="Garamond" w:cs="Garamond"/>
                <w:color w:val="000000"/>
                <w:spacing w:val="0"/>
                <w:w w:val="100"/>
                <w:position w:val="0"/>
                <w:sz w:val="18"/>
                <w:szCs w:val="18"/>
              </w:rPr>
              <w:t>300,000.00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税金</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尚未支付</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Garamond" w:eastAsia="Garamond" w:hAnsi="Garamond" w:cs="Garamond"/>
                <w:color w:val="000000"/>
                <w:spacing w:val="0"/>
                <w:w w:val="100"/>
                <w:position w:val="0"/>
                <w:sz w:val="18"/>
                <w:szCs w:val="18"/>
              </w:rPr>
              <w:t>1,820,000.00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41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尚未支付</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Garamond" w:eastAsia="Garamond" w:hAnsi="Garamond" w:cs="Garamond"/>
                <w:color w:val="000000"/>
                <w:spacing w:val="0"/>
                <w:w w:val="100"/>
                <w:position w:val="0"/>
                <w:sz w:val="18"/>
                <w:szCs w:val="18"/>
              </w:rPr>
              <w:t>286,890.66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8"/>
                <w:szCs w:val="18"/>
              </w:rPr>
            </w:pPr>
            <w:r>
              <w:rPr>
                <w:rFonts w:ascii="Garamond" w:eastAsia="Garamond" w:hAnsi="Garamond" w:cs="Garamond"/>
                <w:color w:val="000000"/>
                <w:spacing w:val="0"/>
                <w:w w:val="100"/>
                <w:position w:val="0"/>
                <w:sz w:val="18"/>
                <w:szCs w:val="18"/>
              </w:rPr>
              <w:t>1,660,163.57</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Garamond" w:eastAsia="Garamond" w:hAnsi="Garamond" w:cs="Garamond"/>
                <w:color w:val="000000"/>
                <w:spacing w:val="0"/>
                <w:w w:val="100"/>
                <w:position w:val="0"/>
                <w:sz w:val="18"/>
                <w:szCs w:val="18"/>
              </w:rPr>
              <w:t>6,121,102.37</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10,593,654.79</w:t>
            </w:r>
          </w:p>
        </w:tc>
      </w:tr>
    </w:tbl>
    <w:p>
      <w:pPr>
        <w:pStyle w:val="Style69"/>
        <w:keepNext w:val="0"/>
        <w:keepLines w:val="0"/>
        <w:widowControl w:val="0"/>
        <w:shd w:val="clear" w:color="auto" w:fill="auto"/>
        <w:bidi w:val="0"/>
        <w:spacing w:before="0" w:after="260" w:line="350" w:lineRule="exact"/>
        <w:ind w:left="540" w:right="0" w:firstLine="0"/>
        <w:jc w:val="left"/>
      </w:pPr>
      <w:r>
        <w:rPr>
          <w:color w:val="000000"/>
          <w:spacing w:val="0"/>
          <w:w w:val="100"/>
          <w:position w:val="0"/>
        </w:rPr>
        <w:t>本期末余额比上年减少</w:t>
      </w:r>
      <w:r>
        <w:rPr>
          <w:rFonts w:ascii="Garamond" w:eastAsia="Garamond" w:hAnsi="Garamond" w:cs="Garamond"/>
          <w:color w:val="000000"/>
          <w:spacing w:val="0"/>
          <w:w w:val="100"/>
          <w:position w:val="0"/>
          <w:sz w:val="18"/>
          <w:szCs w:val="18"/>
        </w:rPr>
        <w:t>42%</w:t>
      </w:r>
      <w:r>
        <w:rPr>
          <w:color w:val="000000"/>
          <w:spacing w:val="0"/>
          <w:w w:val="100"/>
          <w:position w:val="0"/>
        </w:rPr>
        <w:t>，主要原因是民润公司未被纳入合并范围，其预提费用结余相应 转出合并报表。</w:t>
      </w:r>
      <w:r>
        <w:br w:type="page"/>
      </w:r>
    </w:p>
    <w:p>
      <w:pPr>
        <w:pStyle w:val="Style69"/>
        <w:keepNext w:val="0"/>
        <w:keepLines w:val="0"/>
        <w:widowControl w:val="0"/>
        <w:shd w:val="clear" w:color="auto" w:fill="auto"/>
        <w:tabs>
          <w:tab w:pos="514" w:val="left"/>
        </w:tabs>
        <w:bidi w:val="0"/>
        <w:spacing w:before="0" w:after="360" w:line="240" w:lineRule="auto"/>
        <w:ind w:left="0" w:right="0" w:firstLine="0"/>
        <w:jc w:val="left"/>
        <w:rPr>
          <w:sz w:val="19"/>
          <w:szCs w:val="19"/>
        </w:rPr>
      </w:pPr>
      <w:bookmarkStart w:id="542" w:name="bookmark542"/>
      <w:r>
        <w:rPr>
          <w:rFonts w:ascii="Garamond" w:eastAsia="Garamond" w:hAnsi="Garamond" w:cs="Garamond"/>
          <w:b/>
          <w:bCs/>
          <w:color w:val="000000"/>
          <w:spacing w:val="0"/>
          <w:w w:val="100"/>
          <w:position w:val="0"/>
          <w:sz w:val="18"/>
          <w:szCs w:val="18"/>
          <w:shd w:val="clear" w:color="auto" w:fill="FFFFFF"/>
        </w:rPr>
        <w:t>2</w:t>
      </w:r>
      <w:bookmarkEnd w:id="542"/>
      <w:r>
        <w:rPr>
          <w:rFonts w:ascii="Garamond" w:eastAsia="Garamond" w:hAnsi="Garamond" w:cs="Garamond"/>
          <w:b/>
          <w:bCs/>
          <w:color w:val="000000"/>
          <w:spacing w:val="0"/>
          <w:w w:val="100"/>
          <w:position w:val="0"/>
          <w:sz w:val="18"/>
          <w:szCs w:val="18"/>
          <w:shd w:val="clear" w:color="auto" w:fill="FFFFFF"/>
        </w:rPr>
        <w:t>3</w:t>
      </w:r>
      <w:r>
        <w:rPr>
          <w:b/>
          <w:bCs/>
          <w:color w:val="000000"/>
          <w:spacing w:val="0"/>
          <w:w w:val="100"/>
          <w:position w:val="0"/>
          <w:sz w:val="19"/>
          <w:szCs w:val="19"/>
          <w:shd w:val="clear" w:color="auto" w:fill="FFFFFF"/>
        </w:rPr>
        <w:t>、</w:t>
      </w:r>
      <w:r>
        <w:rPr>
          <w:b/>
          <w:bCs/>
          <w:color w:val="000000"/>
          <w:spacing w:val="0"/>
          <w:w w:val="100"/>
          <w:position w:val="0"/>
          <w:sz w:val="19"/>
          <w:szCs w:val="19"/>
        </w:rPr>
        <w:tab/>
        <w:t>一年内到期的长期负债</w:t>
      </w:r>
    </w:p>
    <w:p>
      <w:pPr>
        <w:pStyle w:val="Style89"/>
        <w:keepNext w:val="0"/>
        <w:keepLines w:val="0"/>
        <w:widowControl w:val="0"/>
        <w:shd w:val="clear" w:color="auto" w:fill="auto"/>
        <w:tabs>
          <w:tab w:pos="4426" w:val="left"/>
          <w:tab w:pos="7601" w:val="left"/>
        </w:tabs>
        <w:bidi w:val="0"/>
        <w:spacing w:before="0" w:after="180" w:line="240" w:lineRule="auto"/>
        <w:ind w:left="0" w:right="0" w:firstLine="0"/>
        <w:jc w:val="left"/>
        <w:rPr>
          <w:sz w:val="18"/>
          <w:szCs w:val="18"/>
        </w:rPr>
      </w:pPr>
      <w:r>
        <w:rPr>
          <w:rFonts w:ascii="SimSun" w:eastAsia="SimSun" w:hAnsi="SimSun" w:cs="SimSun"/>
          <w:color w:val="000000"/>
          <w:spacing w:val="0"/>
          <w:w w:val="100"/>
          <w:position w:val="0"/>
          <w:sz w:val="18"/>
          <w:szCs w:val="18"/>
        </w:rPr>
        <w:t>项 目</w:t>
        <w:tab/>
      </w:r>
      <w:r>
        <w:rPr>
          <w:color w:val="000000"/>
          <w:spacing w:val="0"/>
          <w:w w:val="100"/>
          <w:position w:val="0"/>
          <w:sz w:val="18"/>
          <w:szCs w:val="18"/>
        </w:rPr>
        <w:t>2006.12.31</w:t>
        <w:tab/>
        <w:t>2005.12.31</w:t>
      </w:r>
    </w:p>
    <w:p>
      <w:pPr>
        <w:pStyle w:val="Style89"/>
        <w:keepNext w:val="0"/>
        <w:keepLines w:val="0"/>
        <w:widowControl w:val="0"/>
        <w:shd w:val="clear" w:color="auto" w:fill="auto"/>
        <w:tabs>
          <w:tab w:pos="4426" w:val="left"/>
          <w:tab w:pos="7601" w:val="left"/>
        </w:tabs>
        <w:bidi w:val="0"/>
        <w:spacing w:before="0" w:after="18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一年内到期的长期借款 </w:t>
      </w:r>
      <w:r>
        <w:rPr>
          <w:color w:val="000000"/>
          <w:spacing w:val="0"/>
          <w:w w:val="100"/>
          <w:position w:val="0"/>
          <w:sz w:val="18"/>
          <w:szCs w:val="18"/>
        </w:rPr>
        <w:t>*</w:t>
        <w:tab/>
        <w:t>28,100,000.00</w:t>
        <w:tab/>
        <w:t>66,600,000.00</w:t>
      </w:r>
    </w:p>
    <w:p>
      <w:pPr>
        <w:pStyle w:val="Style69"/>
        <w:keepNext w:val="0"/>
        <w:keepLines w:val="0"/>
        <w:widowControl w:val="0"/>
        <w:shd w:val="clear" w:color="auto" w:fill="auto"/>
        <w:bidi w:val="0"/>
        <w:spacing w:before="0" w:after="240" w:line="240" w:lineRule="auto"/>
        <w:ind w:left="0" w:right="0" w:firstLine="540"/>
        <w:jc w:val="left"/>
      </w:pPr>
      <w:r>
        <w:rPr>
          <w:rFonts w:ascii="Garamond" w:eastAsia="Garamond" w:hAnsi="Garamond" w:cs="Garamond"/>
          <w:color w:val="000000"/>
          <w:spacing w:val="0"/>
          <w:w w:val="100"/>
          <w:position w:val="0"/>
          <w:sz w:val="18"/>
          <w:szCs w:val="18"/>
        </w:rPr>
        <w:t xml:space="preserve">* </w:t>
      </w:r>
      <w:r>
        <w:rPr>
          <w:color w:val="000000"/>
          <w:spacing w:val="0"/>
          <w:w w:val="100"/>
          <w:position w:val="0"/>
        </w:rPr>
        <w:t>一年内到期的长期借款</w:t>
      </w:r>
    </w:p>
    <w:p>
      <w:pPr>
        <w:pStyle w:val="Style89"/>
        <w:keepNext w:val="0"/>
        <w:keepLines w:val="0"/>
        <w:widowControl w:val="0"/>
        <w:shd w:val="clear" w:color="auto" w:fill="auto"/>
        <w:tabs>
          <w:tab w:pos="6462" w:val="left"/>
        </w:tabs>
        <w:bidi w:val="0"/>
        <w:spacing w:before="0" w:after="0" w:line="240" w:lineRule="auto"/>
        <w:ind w:left="2560" w:right="0" w:firstLine="0"/>
        <w:jc w:val="left"/>
        <w:rPr>
          <w:sz w:val="18"/>
          <w:szCs w:val="18"/>
        </w:rPr>
      </w:pPr>
      <w:r>
        <w:rPr>
          <w:color w:val="000000"/>
          <w:spacing w:val="0"/>
          <w:w w:val="100"/>
          <w:position w:val="0"/>
          <w:sz w:val="18"/>
          <w:szCs w:val="18"/>
        </w:rPr>
        <w:t>2006.12.31</w:t>
        <w:tab/>
        <w:t>2005.12.31</w:t>
      </w:r>
    </w:p>
    <w:p>
      <w:pPr>
        <w:widowControl w:val="0"/>
        <w:spacing w:line="1" w:lineRule="exact"/>
        <w:sectPr>
          <w:footnotePr>
            <w:pos w:val="pageBottom"/>
            <w:numFmt w:val="chicago"/>
            <w:numStart w:val="1"/>
            <w:numRestart w:val="continuous"/>
            <w15:footnoteColumns w:val="1"/>
          </w:footnotePr>
          <w:type w:val="continuous"/>
          <w:pgSz w:w="11900" w:h="16840"/>
          <w:pgMar w:top="1508" w:right="1395" w:bottom="1359" w:left="1836" w:header="0" w:footer="3" w:gutter="0"/>
          <w:cols w:space="720"/>
          <w:noEndnote/>
          <w:rtlGutter w:val="0"/>
          <w:docGrid w:linePitch="360"/>
        </w:sectPr>
      </w:pPr>
      <w:r>
        <mc:AlternateContent>
          <mc:Choice Requires="wps">
            <w:drawing>
              <wp:anchor distT="0" distB="850265" distL="0" distR="0" simplePos="0" relativeHeight="125829517" behindDoc="0" locked="0" layoutInCell="1" allowOverlap="1">
                <wp:simplePos x="0" y="0"/>
                <wp:positionH relativeFrom="page">
                  <wp:posOffset>1205230</wp:posOffset>
                </wp:positionH>
                <wp:positionV relativeFrom="paragraph">
                  <wp:posOffset>0</wp:posOffset>
                </wp:positionV>
                <wp:extent cx="2813050" cy="1042670"/>
                <wp:wrapTopAndBottom/>
                <wp:docPr id="243" name="Shape 243"/>
                <a:graphic xmlns:a="http://schemas.openxmlformats.org/drawingml/2006/main">
                  <a:graphicData uri="http://schemas.microsoft.com/office/word/2010/wordprocessingShape">
                    <wps:wsp>
                      <wps:cNvSpPr txBox="1"/>
                      <wps:spPr>
                        <a:xfrm>
                          <a:ext cx="2813050" cy="1042670"/>
                        </a:xfrm>
                        <a:prstGeom prst="rect"/>
                        <a:noFill/>
                      </wps:spPr>
                      <wps:txbx>
                        <w:txbxContent>
                          <w:tbl>
                            <w:tblPr>
                              <w:tblOverlap w:val="never"/>
                              <w:jc w:val="left"/>
                              <w:tblLayout w:type="fixed"/>
                            </w:tblPr>
                            <w:tblGrid>
                              <w:gridCol w:w="1210"/>
                              <w:gridCol w:w="1800"/>
                              <w:gridCol w:w="1421"/>
                            </w:tblGrid>
                            <w:tr>
                              <w:trPr>
                                <w:tblHeader/>
                                <w:trHeight w:val="42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借款条件</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折人民币</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Garamond" w:eastAsia="Garamond" w:hAnsi="Garamond" w:cs="Garamond"/>
                                      <w:color w:val="000000"/>
                                      <w:spacing w:val="0"/>
                                      <w:w w:val="100"/>
                                      <w:position w:val="0"/>
                                      <w:sz w:val="18"/>
                                      <w:szCs w:val="18"/>
                                    </w:rPr>
                                    <w:t>8,100,000.00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8,100,000.00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20,000,000.00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20,000,000.00</w:t>
                                  </w:r>
                                </w:p>
                              </w:tc>
                            </w:tr>
                            <w:tr>
                              <w:trPr>
                                <w:trHeight w:val="45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28,100,000.00</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28,100,000.00</w:t>
                                  </w:r>
                                </w:p>
                              </w:tc>
                            </w:tr>
                          </w:tbl>
                          <w:p>
                            <w:pPr>
                              <w:widowControl w:val="0"/>
                              <w:spacing w:line="1" w:lineRule="exact"/>
                            </w:pPr>
                          </w:p>
                        </w:txbxContent>
                      </wps:txbx>
                      <wps:bodyPr lIns="0" tIns="0" rIns="0" bIns="0">
                        <a:noAutoFit/>
                      </wps:bodyPr>
                    </wps:wsp>
                  </a:graphicData>
                </a:graphic>
              </wp:anchor>
            </w:drawing>
          </mc:Choice>
          <mc:Fallback>
            <w:pict>
              <v:shape id="_x0000_s1269" type="#_x0000_t202" style="position:absolute;margin-left:94.900000000000006pt;margin-top:0;width:221.5pt;height:82.100000000000009pt;z-index:-125829236;mso-wrap-distance-left:0;mso-wrap-distance-right:0;mso-wrap-distance-bottom:66.950000000000003pt;mso-position-horizontal-relative:page" filled="f" stroked="f">
                <v:textbox inset="0,0,0,0">
                  <w:txbxContent>
                    <w:tbl>
                      <w:tblPr>
                        <w:tblOverlap w:val="never"/>
                        <w:jc w:val="left"/>
                        <w:tblLayout w:type="fixed"/>
                      </w:tblPr>
                      <w:tblGrid>
                        <w:gridCol w:w="1210"/>
                        <w:gridCol w:w="1800"/>
                        <w:gridCol w:w="1421"/>
                      </w:tblGrid>
                      <w:tr>
                        <w:trPr>
                          <w:tblHeader/>
                          <w:trHeight w:val="42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借款条件</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折人民币</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Garamond" w:eastAsia="Garamond" w:hAnsi="Garamond" w:cs="Garamond"/>
                                <w:color w:val="000000"/>
                                <w:spacing w:val="0"/>
                                <w:w w:val="100"/>
                                <w:position w:val="0"/>
                                <w:sz w:val="18"/>
                                <w:szCs w:val="18"/>
                              </w:rPr>
                              <w:t>8,100,000.00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8,100,000.00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20,000,000.00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20,000,000.00</w:t>
                            </w:r>
                          </w:p>
                        </w:tc>
                      </w:tr>
                      <w:tr>
                        <w:trPr>
                          <w:trHeight w:val="45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28,100,000.00</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28,100,000.00</w:t>
                            </w:r>
                          </w:p>
                        </w:tc>
                      </w:tr>
                    </w:tbl>
                    <w:p>
                      <w:pPr>
                        <w:widowControl w:val="0"/>
                        <w:spacing w:line="1" w:lineRule="exact"/>
                      </w:pPr>
                    </w:p>
                  </w:txbxContent>
                </v:textbox>
                <w10:wrap type="topAndBottom" anchorx="page"/>
              </v:shape>
            </w:pict>
          </mc:Fallback>
        </mc:AlternateContent>
      </w:r>
      <w:r>
        <mc:AlternateContent>
          <mc:Choice Requires="wps">
            <w:drawing>
              <wp:anchor distT="1161415" distB="259080" distL="0" distR="0" simplePos="0" relativeHeight="125829519" behindDoc="0" locked="0" layoutInCell="1" allowOverlap="1">
                <wp:simplePos x="0" y="0"/>
                <wp:positionH relativeFrom="page">
                  <wp:posOffset>1189990</wp:posOffset>
                </wp:positionH>
                <wp:positionV relativeFrom="paragraph">
                  <wp:posOffset>1161415</wp:posOffset>
                </wp:positionV>
                <wp:extent cx="1124585" cy="472440"/>
                <wp:wrapTopAndBottom/>
                <wp:docPr id="245" name="Shape 245"/>
                <a:graphic xmlns:a="http://schemas.openxmlformats.org/drawingml/2006/main">
                  <a:graphicData uri="http://schemas.microsoft.com/office/word/2010/wordprocessingShape">
                    <wps:wsp>
                      <wps:cNvSpPr txBox="1"/>
                      <wps:spPr>
                        <a:xfrm>
                          <a:ext cx="1124585" cy="472440"/>
                        </a:xfrm>
                        <a:prstGeom prst="rect"/>
                        <a:noFill/>
                      </wps:spPr>
                      <wps:txbx>
                        <w:txbxContent>
                          <w:p>
                            <w:pPr>
                              <w:pStyle w:val="Style69"/>
                              <w:keepNext w:val="0"/>
                              <w:keepLines w:val="0"/>
                              <w:widowControl w:val="0"/>
                              <w:shd w:val="clear" w:color="auto" w:fill="auto"/>
                              <w:bidi w:val="0"/>
                              <w:spacing w:before="0" w:after="260" w:line="240" w:lineRule="auto"/>
                              <w:ind w:left="0" w:right="0" w:firstLine="0"/>
                              <w:jc w:val="left"/>
                              <w:rPr>
                                <w:sz w:val="19"/>
                                <w:szCs w:val="19"/>
                              </w:rPr>
                            </w:pPr>
                            <w:bookmarkStart w:id="539" w:name="bookmark539"/>
                            <w:r>
                              <w:rPr>
                                <w:rFonts w:ascii="Garamond" w:eastAsia="Garamond" w:hAnsi="Garamond" w:cs="Garamond"/>
                                <w:b/>
                                <w:bCs/>
                                <w:color w:val="000000"/>
                                <w:spacing w:val="0"/>
                                <w:w w:val="100"/>
                                <w:position w:val="0"/>
                                <w:sz w:val="18"/>
                                <w:szCs w:val="18"/>
                              </w:rPr>
                              <w:t>2</w:t>
                            </w:r>
                            <w:bookmarkEnd w:id="539"/>
                            <w:r>
                              <w:rPr>
                                <w:rFonts w:ascii="Garamond" w:eastAsia="Garamond" w:hAnsi="Garamond" w:cs="Garamond"/>
                                <w:b/>
                                <w:bCs/>
                                <w:color w:val="000000"/>
                                <w:spacing w:val="0"/>
                                <w:w w:val="100"/>
                                <w:position w:val="0"/>
                                <w:sz w:val="18"/>
                                <w:szCs w:val="18"/>
                              </w:rPr>
                              <w:t>4</w:t>
                            </w:r>
                            <w:r>
                              <w:rPr>
                                <w:b/>
                                <w:bCs/>
                                <w:color w:val="000000"/>
                                <w:spacing w:val="0"/>
                                <w:w w:val="100"/>
                                <w:position w:val="0"/>
                                <w:sz w:val="19"/>
                                <w:szCs w:val="19"/>
                              </w:rPr>
                              <w:t>、其他流动负债</w:t>
                            </w:r>
                          </w:p>
                          <w:p>
                            <w:pPr>
                              <w:pStyle w:val="Style6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项 目</w:t>
                            </w:r>
                          </w:p>
                        </w:txbxContent>
                      </wps:txbx>
                      <wps:bodyPr lIns="0" tIns="0" rIns="0" bIns="0">
                        <a:noAutoFit/>
                      </wps:bodyPr>
                    </wps:wsp>
                  </a:graphicData>
                </a:graphic>
              </wp:anchor>
            </w:drawing>
          </mc:Choice>
          <mc:Fallback>
            <w:pict>
              <v:shape id="_x0000_s1271" type="#_x0000_t202" style="position:absolute;margin-left:93.700000000000003pt;margin-top:91.450000000000003pt;width:88.549999999999997pt;height:37.200000000000003pt;z-index:-125829234;mso-wrap-distance-left:0;mso-wrap-distance-top:91.450000000000003pt;mso-wrap-distance-right:0;mso-wrap-distance-bottom:20.400000000000002pt;mso-position-horizontal-relative:page" filled="f" stroked="f">
                <v:textbox inset="0,0,0,0">
                  <w:txbxContent>
                    <w:p>
                      <w:pPr>
                        <w:pStyle w:val="Style69"/>
                        <w:keepNext w:val="0"/>
                        <w:keepLines w:val="0"/>
                        <w:widowControl w:val="0"/>
                        <w:shd w:val="clear" w:color="auto" w:fill="auto"/>
                        <w:bidi w:val="0"/>
                        <w:spacing w:before="0" w:after="260" w:line="240" w:lineRule="auto"/>
                        <w:ind w:left="0" w:right="0" w:firstLine="0"/>
                        <w:jc w:val="left"/>
                        <w:rPr>
                          <w:sz w:val="19"/>
                          <w:szCs w:val="19"/>
                        </w:rPr>
                      </w:pPr>
                      <w:bookmarkStart w:id="539" w:name="bookmark539"/>
                      <w:r>
                        <w:rPr>
                          <w:rFonts w:ascii="Garamond" w:eastAsia="Garamond" w:hAnsi="Garamond" w:cs="Garamond"/>
                          <w:b/>
                          <w:bCs/>
                          <w:color w:val="000000"/>
                          <w:spacing w:val="0"/>
                          <w:w w:val="100"/>
                          <w:position w:val="0"/>
                          <w:sz w:val="18"/>
                          <w:szCs w:val="18"/>
                        </w:rPr>
                        <w:t>2</w:t>
                      </w:r>
                      <w:bookmarkEnd w:id="539"/>
                      <w:r>
                        <w:rPr>
                          <w:rFonts w:ascii="Garamond" w:eastAsia="Garamond" w:hAnsi="Garamond" w:cs="Garamond"/>
                          <w:b/>
                          <w:bCs/>
                          <w:color w:val="000000"/>
                          <w:spacing w:val="0"/>
                          <w:w w:val="100"/>
                          <w:position w:val="0"/>
                          <w:sz w:val="18"/>
                          <w:szCs w:val="18"/>
                        </w:rPr>
                        <w:t>4</w:t>
                      </w:r>
                      <w:r>
                        <w:rPr>
                          <w:b/>
                          <w:bCs/>
                          <w:color w:val="000000"/>
                          <w:spacing w:val="0"/>
                          <w:w w:val="100"/>
                          <w:position w:val="0"/>
                          <w:sz w:val="19"/>
                          <w:szCs w:val="19"/>
                        </w:rPr>
                        <w:t>、其他流动负债</w:t>
                      </w:r>
                    </w:p>
                    <w:p>
                      <w:pPr>
                        <w:pStyle w:val="Style6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项 目</w:t>
                      </w:r>
                    </w:p>
                  </w:txbxContent>
                </v:textbox>
                <w10:wrap type="topAndBottom" anchorx="page"/>
              </v:shape>
            </w:pict>
          </mc:Fallback>
        </mc:AlternateContent>
      </w:r>
      <w:r>
        <mc:AlternateContent>
          <mc:Choice Requires="wps">
            <w:drawing>
              <wp:anchor distT="109855" distB="277495" distL="24130" distR="0" simplePos="0" relativeHeight="125829521" behindDoc="0" locked="0" layoutInCell="1" allowOverlap="1">
                <wp:simplePos x="0" y="0"/>
                <wp:positionH relativeFrom="page">
                  <wp:posOffset>4072890</wp:posOffset>
                </wp:positionH>
                <wp:positionV relativeFrom="paragraph">
                  <wp:posOffset>109855</wp:posOffset>
                </wp:positionV>
                <wp:extent cx="2599690" cy="1505585"/>
                <wp:wrapTopAndBottom/>
                <wp:docPr id="247" name="Shape 247"/>
                <a:graphic xmlns:a="http://schemas.openxmlformats.org/drawingml/2006/main">
                  <a:graphicData uri="http://schemas.microsoft.com/office/word/2010/wordprocessingShape">
                    <wps:wsp>
                      <wps:cNvSpPr txBox="1"/>
                      <wps:spPr>
                        <a:xfrm>
                          <a:ext cx="2599690" cy="1505585"/>
                        </a:xfrm>
                        <a:prstGeom prst="rect"/>
                        <a:noFill/>
                      </wps:spPr>
                      <wps:txbx>
                        <w:txbxContent>
                          <w:tbl>
                            <w:tblPr>
                              <w:tblOverlap w:val="never"/>
                              <w:jc w:val="left"/>
                              <w:tblLayout w:type="fixed"/>
                            </w:tblPr>
                            <w:tblGrid>
                              <w:gridCol w:w="2434"/>
                              <w:gridCol w:w="1661"/>
                            </w:tblGrid>
                            <w:tr>
                              <w:trPr>
                                <w:tblHeade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原币</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折人民币</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Garamond" w:eastAsia="Garamond" w:hAnsi="Garamond" w:cs="Garamond"/>
                                      <w:color w:val="000000"/>
                                      <w:spacing w:val="0"/>
                                      <w:w w:val="100"/>
                                      <w:position w:val="0"/>
                                      <w:sz w:val="18"/>
                                      <w:szCs w:val="18"/>
                                    </w:rPr>
                                    <w:t>18,100,000.00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Garamond" w:eastAsia="Garamond" w:hAnsi="Garamond" w:cs="Garamond"/>
                                      <w:color w:val="000000"/>
                                      <w:spacing w:val="0"/>
                                      <w:w w:val="100"/>
                                      <w:position w:val="0"/>
                                      <w:sz w:val="18"/>
                                      <w:szCs w:val="18"/>
                                    </w:rPr>
                                    <w:t>18,100,000.00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Garamond" w:eastAsia="Garamond" w:hAnsi="Garamond" w:cs="Garamond"/>
                                      <w:color w:val="000000"/>
                                      <w:spacing w:val="0"/>
                                      <w:w w:val="100"/>
                                      <w:position w:val="0"/>
                                      <w:sz w:val="18"/>
                                      <w:szCs w:val="18"/>
                                    </w:rPr>
                                    <w:t>48,500,000.00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Garamond" w:eastAsia="Garamond" w:hAnsi="Garamond" w:cs="Garamond"/>
                                      <w:color w:val="000000"/>
                                      <w:spacing w:val="0"/>
                                      <w:w w:val="100"/>
                                      <w:position w:val="0"/>
                                      <w:sz w:val="18"/>
                                      <w:szCs w:val="18"/>
                                    </w:rPr>
                                    <w:t>48,500,000.00</w:t>
                                  </w:r>
                                </w:p>
                              </w:tc>
                            </w:tr>
                            <w:tr>
                              <w:trPr>
                                <w:trHeight w:val="778" w:hRule="exact"/>
                              </w:trPr>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780"/>
                                    <w:jc w:val="left"/>
                                    <w:rPr>
                                      <w:sz w:val="18"/>
                                      <w:szCs w:val="18"/>
                                    </w:rPr>
                                  </w:pPr>
                                  <w:r>
                                    <w:rPr>
                                      <w:rFonts w:ascii="Garamond" w:eastAsia="Garamond" w:hAnsi="Garamond" w:cs="Garamond"/>
                                      <w:color w:val="000000"/>
                                      <w:spacing w:val="0"/>
                                      <w:w w:val="100"/>
                                      <w:position w:val="0"/>
                                      <w:sz w:val="18"/>
                                      <w:szCs w:val="18"/>
                                    </w:rPr>
                                    <w:t>66,600,000.00</w:t>
                                  </w:r>
                                </w:p>
                              </w:tc>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660"/>
                                    <w:jc w:val="left"/>
                                    <w:rPr>
                                      <w:sz w:val="18"/>
                                      <w:szCs w:val="18"/>
                                    </w:rPr>
                                  </w:pPr>
                                  <w:r>
                                    <w:rPr>
                                      <w:rFonts w:ascii="Garamond" w:eastAsia="Garamond" w:hAnsi="Garamond" w:cs="Garamond"/>
                                      <w:color w:val="000000"/>
                                      <w:spacing w:val="0"/>
                                      <w:w w:val="100"/>
                                      <w:position w:val="0"/>
                                      <w:sz w:val="18"/>
                                      <w:szCs w:val="18"/>
                                    </w:rPr>
                                    <w:t>66,600,000.00</w:t>
                                  </w:r>
                                </w:p>
                              </w:tc>
                            </w:tr>
                            <w:tr>
                              <w:trPr>
                                <w:trHeight w:val="576" w:hRule="exact"/>
                              </w:trPr>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2006.12.31</w:t>
                                  </w: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Garamond" w:eastAsia="Garamond" w:hAnsi="Garamond" w:cs="Garamond"/>
                                      <w:color w:val="000000"/>
                                      <w:spacing w:val="0"/>
                                      <w:w w:val="100"/>
                                      <w:position w:val="0"/>
                                      <w:sz w:val="18"/>
                                      <w:szCs w:val="18"/>
                                    </w:rPr>
                                    <w:t>2005.12.31</w:t>
                                  </w:r>
                                </w:p>
                              </w:tc>
                            </w:tr>
                          </w:tbl>
                          <w:p>
                            <w:pPr>
                              <w:widowControl w:val="0"/>
                              <w:spacing w:line="1" w:lineRule="exact"/>
                            </w:pPr>
                          </w:p>
                        </w:txbxContent>
                      </wps:txbx>
                      <wps:bodyPr lIns="0" tIns="0" rIns="0" bIns="0">
                        <a:noAutoFit/>
                      </wps:bodyPr>
                    </wps:wsp>
                  </a:graphicData>
                </a:graphic>
              </wp:anchor>
            </w:drawing>
          </mc:Choice>
          <mc:Fallback>
            <w:pict>
              <v:shape id="_x0000_s1273" type="#_x0000_t202" style="position:absolute;margin-left:320.69999999999999pt;margin-top:8.6500000000000004pt;width:204.70000000000002pt;height:118.55pt;z-index:-125829232;mso-wrap-distance-left:1.9000000000000001pt;mso-wrap-distance-top:8.6500000000000004pt;mso-wrap-distance-right:0;mso-wrap-distance-bottom:21.850000000000001pt;mso-position-horizontal-relative:page" filled="f" stroked="f">
                <v:textbox inset="0,0,0,0">
                  <w:txbxContent>
                    <w:tbl>
                      <w:tblPr>
                        <w:tblOverlap w:val="never"/>
                        <w:jc w:val="left"/>
                        <w:tblLayout w:type="fixed"/>
                      </w:tblPr>
                      <w:tblGrid>
                        <w:gridCol w:w="2434"/>
                        <w:gridCol w:w="1661"/>
                      </w:tblGrid>
                      <w:tr>
                        <w:trPr>
                          <w:tblHeade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原币</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折人民币</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Garamond" w:eastAsia="Garamond" w:hAnsi="Garamond" w:cs="Garamond"/>
                                <w:color w:val="000000"/>
                                <w:spacing w:val="0"/>
                                <w:w w:val="100"/>
                                <w:position w:val="0"/>
                                <w:sz w:val="18"/>
                                <w:szCs w:val="18"/>
                              </w:rPr>
                              <w:t>18,100,000.00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Garamond" w:eastAsia="Garamond" w:hAnsi="Garamond" w:cs="Garamond"/>
                                <w:color w:val="000000"/>
                                <w:spacing w:val="0"/>
                                <w:w w:val="100"/>
                                <w:position w:val="0"/>
                                <w:sz w:val="18"/>
                                <w:szCs w:val="18"/>
                              </w:rPr>
                              <w:t>18,100,000.00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Garamond" w:eastAsia="Garamond" w:hAnsi="Garamond" w:cs="Garamond"/>
                                <w:color w:val="000000"/>
                                <w:spacing w:val="0"/>
                                <w:w w:val="100"/>
                                <w:position w:val="0"/>
                                <w:sz w:val="18"/>
                                <w:szCs w:val="18"/>
                              </w:rPr>
                              <w:t>48,500,000.00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Garamond" w:eastAsia="Garamond" w:hAnsi="Garamond" w:cs="Garamond"/>
                                <w:color w:val="000000"/>
                                <w:spacing w:val="0"/>
                                <w:w w:val="100"/>
                                <w:position w:val="0"/>
                                <w:sz w:val="18"/>
                                <w:szCs w:val="18"/>
                              </w:rPr>
                              <w:t>48,500,000.00</w:t>
                            </w:r>
                          </w:p>
                        </w:tc>
                      </w:tr>
                      <w:tr>
                        <w:trPr>
                          <w:trHeight w:val="778" w:hRule="exact"/>
                        </w:trPr>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780"/>
                              <w:jc w:val="left"/>
                              <w:rPr>
                                <w:sz w:val="18"/>
                                <w:szCs w:val="18"/>
                              </w:rPr>
                            </w:pPr>
                            <w:r>
                              <w:rPr>
                                <w:rFonts w:ascii="Garamond" w:eastAsia="Garamond" w:hAnsi="Garamond" w:cs="Garamond"/>
                                <w:color w:val="000000"/>
                                <w:spacing w:val="0"/>
                                <w:w w:val="100"/>
                                <w:position w:val="0"/>
                                <w:sz w:val="18"/>
                                <w:szCs w:val="18"/>
                              </w:rPr>
                              <w:t>66,600,000.00</w:t>
                            </w:r>
                          </w:p>
                        </w:tc>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660"/>
                              <w:jc w:val="left"/>
                              <w:rPr>
                                <w:sz w:val="18"/>
                                <w:szCs w:val="18"/>
                              </w:rPr>
                            </w:pPr>
                            <w:r>
                              <w:rPr>
                                <w:rFonts w:ascii="Garamond" w:eastAsia="Garamond" w:hAnsi="Garamond" w:cs="Garamond"/>
                                <w:color w:val="000000"/>
                                <w:spacing w:val="0"/>
                                <w:w w:val="100"/>
                                <w:position w:val="0"/>
                                <w:sz w:val="18"/>
                                <w:szCs w:val="18"/>
                              </w:rPr>
                              <w:t>66,600,000.00</w:t>
                            </w:r>
                          </w:p>
                        </w:tc>
                      </w:tr>
                      <w:tr>
                        <w:trPr>
                          <w:trHeight w:val="576" w:hRule="exact"/>
                        </w:trPr>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2006.12.31</w:t>
                            </w: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Garamond" w:eastAsia="Garamond" w:hAnsi="Garamond" w:cs="Garamond"/>
                                <w:color w:val="000000"/>
                                <w:spacing w:val="0"/>
                                <w:w w:val="100"/>
                                <w:position w:val="0"/>
                                <w:sz w:val="18"/>
                                <w:szCs w:val="18"/>
                              </w:rPr>
                              <w:t>2005.12.31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4048760</wp:posOffset>
                </wp:positionH>
                <wp:positionV relativeFrom="paragraph">
                  <wp:posOffset>1734185</wp:posOffset>
                </wp:positionV>
                <wp:extent cx="688975" cy="158750"/>
                <wp:wrapNone/>
                <wp:docPr id="249" name="Shape 249"/>
                <a:graphic xmlns:a="http://schemas.openxmlformats.org/drawingml/2006/main">
                  <a:graphicData uri="http://schemas.microsoft.com/office/word/2010/wordprocessingShape">
                    <wps:wsp>
                      <wps:cNvSpPr txBox="1"/>
                      <wps:spPr>
                        <a:xfrm>
                          <a:ext cx="688975"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560,000,000.00</w:t>
                            </w:r>
                          </w:p>
                        </w:txbxContent>
                      </wps:txbx>
                      <wps:bodyPr lIns="0" tIns="0" rIns="0" bIns="0">
                        <a:noAutoFit/>
                      </wps:bodyPr>
                    </wps:wsp>
                  </a:graphicData>
                </a:graphic>
              </wp:anchor>
            </w:drawing>
          </mc:Choice>
          <mc:Fallback>
            <w:pict>
              <v:shape id="_x0000_s1275" type="#_x0000_t202" style="position:absolute;margin-left:318.80000000000001pt;margin-top:136.55000000000001pt;width:54.25pt;height:12.5pt;z-index:25165774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560,000,000.00</w:t>
                      </w:r>
                    </w:p>
                  </w:txbxContent>
                </v:textbox>
                <w10:wrap anchorx="page"/>
              </v:shape>
            </w:pict>
          </mc:Fallback>
        </mc:AlternateContent>
      </w:r>
      <w:r>
        <mc:AlternateContent>
          <mc:Choice Requires="wps">
            <w:drawing>
              <wp:anchor distT="1731010" distB="12700" distL="0" distR="0" simplePos="0" relativeHeight="125829523" behindDoc="0" locked="0" layoutInCell="1" allowOverlap="1">
                <wp:simplePos x="0" y="0"/>
                <wp:positionH relativeFrom="page">
                  <wp:posOffset>1217295</wp:posOffset>
                </wp:positionH>
                <wp:positionV relativeFrom="paragraph">
                  <wp:posOffset>1731010</wp:posOffset>
                </wp:positionV>
                <wp:extent cx="826135" cy="149225"/>
                <wp:wrapTopAndBottom/>
                <wp:docPr id="251" name="Shape 251"/>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短期融资券本金</w:t>
                            </w:r>
                          </w:p>
                        </w:txbxContent>
                      </wps:txbx>
                      <wps:bodyPr wrap="none" lIns="0" tIns="0" rIns="0" bIns="0">
                        <a:noAutoFit/>
                      </wps:bodyPr>
                    </wps:wsp>
                  </a:graphicData>
                </a:graphic>
              </wp:anchor>
            </w:drawing>
          </mc:Choice>
          <mc:Fallback>
            <w:pict>
              <v:shape id="_x0000_s1277" type="#_x0000_t202" style="position:absolute;margin-left:95.850000000000009pt;margin-top:136.30000000000001pt;width:65.049999999999997pt;height:11.75pt;z-index:-125829230;mso-wrap-distance-left:0;mso-wrap-distance-top:136.30000000000001pt;mso-wrap-distance-right:0;mso-wrap-distance-bottom:1.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短期融资券本金</w:t>
                      </w:r>
                    </w:p>
                  </w:txbxContent>
                </v:textbox>
                <w10:wrap type="topAndBottom" anchorx="page"/>
              </v:shape>
            </w:pict>
          </mc:Fallback>
        </mc:AlternateContent>
      </w:r>
    </w:p>
    <w:p>
      <w:pPr>
        <w:widowControl w:val="0"/>
        <w:spacing w:line="37" w:lineRule="exact"/>
        <w:rPr>
          <w:sz w:val="3"/>
          <w:szCs w:val="3"/>
        </w:rPr>
      </w:pPr>
    </w:p>
    <w:p>
      <w:pPr>
        <w:widowControl w:val="0"/>
        <w:spacing w:line="1" w:lineRule="exact"/>
        <w:sectPr>
          <w:footnotePr>
            <w:pos w:val="pageBottom"/>
            <w:numFmt w:val="chicago"/>
            <w:numStart w:val="1"/>
            <w:numRestart w:val="continuous"/>
            <w15:footnoteColumns w:val="1"/>
          </w:footnotePr>
          <w:type w:val="continuous"/>
          <w:pgSz w:w="11900" w:h="16840"/>
          <w:pgMar w:top="1401" w:right="0" w:bottom="1102" w:left="0" w:header="0" w:footer="3" w:gutter="0"/>
          <w:cols w:space="720"/>
          <w:noEndnote/>
          <w:rtlGutter w:val="0"/>
          <w:docGrid w:linePitch="360"/>
        </w:sectPr>
      </w:pPr>
    </w:p>
    <w:p>
      <w:pPr>
        <w:pStyle w:val="Style69"/>
        <w:keepNext w:val="0"/>
        <w:keepLines w:val="0"/>
        <w:widowControl w:val="0"/>
        <w:shd w:val="clear" w:color="auto" w:fill="auto"/>
        <w:bidi w:val="0"/>
        <w:spacing w:before="0" w:after="160" w:line="240" w:lineRule="auto"/>
        <w:ind w:left="0" w:right="0" w:firstLine="0"/>
        <w:jc w:val="left"/>
      </w:pPr>
      <w:r>
        <mc:AlternateContent>
          <mc:Choice Requires="wps">
            <w:drawing>
              <wp:anchor distT="0" distB="249555" distL="220980" distR="114300" simplePos="0" relativeHeight="125829525" behindDoc="0" locked="0" layoutInCell="1" allowOverlap="1">
                <wp:simplePos x="0" y="0"/>
                <wp:positionH relativeFrom="page">
                  <wp:posOffset>4155440</wp:posOffset>
                </wp:positionH>
                <wp:positionV relativeFrom="paragraph">
                  <wp:posOffset>12700</wp:posOffset>
                </wp:positionV>
                <wp:extent cx="582295" cy="158750"/>
                <wp:wrapSquare wrapText="left"/>
                <wp:docPr id="253" name="Shape 253"/>
                <a:graphic xmlns:a="http://schemas.openxmlformats.org/drawingml/2006/main">
                  <a:graphicData uri="http://schemas.microsoft.com/office/word/2010/wordprocessingShape">
                    <wps:wsp>
                      <wps:cNvSpPr txBox="1"/>
                      <wps:spPr>
                        <a:xfrm>
                          <a:ext cx="582295" cy="15875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3,546,666.00</w:t>
                            </w:r>
                          </w:p>
                        </w:txbxContent>
                      </wps:txbx>
                      <wps:bodyPr wrap="none" lIns="0" tIns="0" rIns="0" bIns="0">
                        <a:noAutoFit/>
                      </wps:bodyPr>
                    </wps:wsp>
                  </a:graphicData>
                </a:graphic>
              </wp:anchor>
            </w:drawing>
          </mc:Choice>
          <mc:Fallback>
            <w:pict>
              <v:shape id="_x0000_s1279" type="#_x0000_t202" style="position:absolute;margin-left:327.19999999999999pt;margin-top:1.pt;width:45.850000000000001pt;height:12.5pt;z-index:-125829228;mso-wrap-distance-left:17.400000000000002pt;mso-wrap-distance-right:9.pt;mso-wrap-distance-bottom:19.650000000000002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3,546,666.00</w:t>
                      </w:r>
                    </w:p>
                  </w:txbxContent>
                </v:textbox>
                <w10:wrap type="square" side="left" anchorx="page"/>
              </v:shape>
            </w:pict>
          </mc:Fallback>
        </mc:AlternateContent>
      </w:r>
      <w:r>
        <mc:AlternateContent>
          <mc:Choice Requires="wps">
            <w:drawing>
              <wp:anchor distT="247015" distB="0" distL="114300" distR="114300" simplePos="0" relativeHeight="125829527" behindDoc="0" locked="0" layoutInCell="1" allowOverlap="1">
                <wp:simplePos x="0" y="0"/>
                <wp:positionH relativeFrom="page">
                  <wp:posOffset>4048760</wp:posOffset>
                </wp:positionH>
                <wp:positionV relativeFrom="paragraph">
                  <wp:posOffset>259715</wp:posOffset>
                </wp:positionV>
                <wp:extent cx="688975" cy="161290"/>
                <wp:wrapSquare wrapText="left"/>
                <wp:docPr id="255" name="Shape 255"/>
                <a:graphic xmlns:a="http://schemas.openxmlformats.org/drawingml/2006/main">
                  <a:graphicData uri="http://schemas.microsoft.com/office/word/2010/wordprocessingShape">
                    <wps:wsp>
                      <wps:cNvSpPr txBox="1"/>
                      <wps:spPr>
                        <a:xfrm>
                          <a:ext cx="688975" cy="16129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563,546,666.00</w:t>
                            </w:r>
                          </w:p>
                        </w:txbxContent>
                      </wps:txbx>
                      <wps:bodyPr wrap="none" lIns="0" tIns="0" rIns="0" bIns="0">
                        <a:noAutoFit/>
                      </wps:bodyPr>
                    </wps:wsp>
                  </a:graphicData>
                </a:graphic>
              </wp:anchor>
            </w:drawing>
          </mc:Choice>
          <mc:Fallback>
            <w:pict>
              <v:shape id="_x0000_s1281" type="#_x0000_t202" style="position:absolute;margin-left:318.80000000000001pt;margin-top:20.449999999999999pt;width:54.25pt;height:12.700000000000001pt;z-index:-125829226;mso-wrap-distance-left:9.pt;mso-wrap-distance-top:19.449999999999999pt;mso-wrap-distance-right:9.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563,546,666.00</w:t>
                      </w:r>
                    </w:p>
                  </w:txbxContent>
                </v:textbox>
                <w10:wrap type="square" side="left" anchorx="page"/>
              </v:shape>
            </w:pict>
          </mc:Fallback>
        </mc:AlternateContent>
      </w:r>
      <w:r>
        <w:rPr>
          <w:color w:val="000000"/>
          <w:spacing w:val="0"/>
          <w:w w:val="100"/>
          <w:position w:val="0"/>
        </w:rPr>
        <w:t>短期融资券利息</w:t>
      </w:r>
    </w:p>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合 计 </w:t>
      </w:r>
      <w:r>
        <w:rPr>
          <w:rFonts w:ascii="Garamond" w:eastAsia="Garamond" w:hAnsi="Garamond" w:cs="Garamond"/>
          <w:color w:val="000000"/>
          <w:spacing w:val="0"/>
          <w:w w:val="100"/>
          <w:position w:val="0"/>
          <w:sz w:val="18"/>
          <w:szCs w:val="18"/>
        </w:rPr>
        <w:t>*</w:t>
      </w:r>
    </w:p>
    <w:p>
      <w:pPr>
        <w:pStyle w:val="Style69"/>
        <w:keepNext w:val="0"/>
        <w:keepLines w:val="0"/>
        <w:widowControl w:val="0"/>
        <w:shd w:val="clear" w:color="auto" w:fill="auto"/>
        <w:bidi w:val="0"/>
        <w:spacing w:before="0" w:after="300" w:line="374" w:lineRule="exact"/>
        <w:ind w:left="540" w:right="0" w:firstLine="0"/>
        <w:jc w:val="both"/>
      </w:pPr>
      <w:r>
        <w:rPr>
          <w:rFonts w:ascii="Garamond" w:eastAsia="Garamond" w:hAnsi="Garamond" w:cs="Garamond"/>
          <w:color w:val="000000"/>
          <w:spacing w:val="0"/>
          <w:w w:val="100"/>
          <w:position w:val="0"/>
          <w:sz w:val="18"/>
          <w:szCs w:val="18"/>
        </w:rPr>
        <w:t>*</w:t>
      </w:r>
      <w:r>
        <w:rPr>
          <w:color w:val="000000"/>
          <w:spacing w:val="0"/>
          <w:w w:val="100"/>
          <w:position w:val="0"/>
        </w:rPr>
        <w:t>系根据本公司股东大会决议，本公司与中国银行签订短期融资券承销协议，发行代偿余额 不超过</w:t>
      </w:r>
      <w:r>
        <w:rPr>
          <w:rFonts w:ascii="Garamond" w:eastAsia="Garamond" w:hAnsi="Garamond" w:cs="Garamond"/>
          <w:color w:val="000000"/>
          <w:spacing w:val="0"/>
          <w:w w:val="100"/>
          <w:position w:val="0"/>
          <w:sz w:val="18"/>
          <w:szCs w:val="18"/>
        </w:rPr>
        <w:t>5.6</w:t>
      </w:r>
      <w:r>
        <w:rPr>
          <w:color w:val="000000"/>
          <w:spacing w:val="0"/>
          <w:w w:val="100"/>
          <w:position w:val="0"/>
        </w:rPr>
        <w:t>亿元，期限不超过</w:t>
      </w:r>
      <w:r>
        <w:rPr>
          <w:rFonts w:ascii="Garamond" w:eastAsia="Garamond" w:hAnsi="Garamond" w:cs="Garamond"/>
          <w:color w:val="000000"/>
          <w:spacing w:val="0"/>
          <w:w w:val="100"/>
          <w:position w:val="0"/>
          <w:sz w:val="18"/>
          <w:szCs w:val="18"/>
        </w:rPr>
        <w:t>365</w:t>
      </w:r>
      <w:r>
        <w:rPr>
          <w:color w:val="000000"/>
          <w:spacing w:val="0"/>
          <w:w w:val="100"/>
          <w:position w:val="0"/>
        </w:rPr>
        <w:t>天的公司短期融资券。</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10</w:t>
      </w:r>
      <w:r>
        <w:rPr>
          <w:color w:val="000000"/>
          <w:spacing w:val="0"/>
          <w:w w:val="100"/>
          <w:position w:val="0"/>
        </w:rPr>
        <w:t>月</w:t>
      </w:r>
      <w:r>
        <w:rPr>
          <w:rFonts w:ascii="Garamond" w:eastAsia="Garamond" w:hAnsi="Garamond" w:cs="Garamond"/>
          <w:color w:val="000000"/>
          <w:spacing w:val="0"/>
          <w:w w:val="100"/>
          <w:position w:val="0"/>
          <w:sz w:val="18"/>
          <w:szCs w:val="18"/>
        </w:rPr>
        <w:t>13</w:t>
      </w:r>
      <w:r>
        <w:rPr>
          <w:color w:val="000000"/>
          <w:spacing w:val="0"/>
          <w:w w:val="100"/>
          <w:position w:val="0"/>
        </w:rPr>
        <w:t>日本公司实际平价发 行为期</w:t>
      </w:r>
      <w:r>
        <w:rPr>
          <w:rFonts w:ascii="Garamond" w:eastAsia="Garamond" w:hAnsi="Garamond" w:cs="Garamond"/>
          <w:color w:val="000000"/>
          <w:spacing w:val="0"/>
          <w:w w:val="100"/>
          <w:position w:val="0"/>
          <w:sz w:val="18"/>
          <w:szCs w:val="18"/>
        </w:rPr>
        <w:t>270</w:t>
      </w:r>
      <w:r>
        <w:rPr>
          <w:color w:val="000000"/>
          <w:spacing w:val="0"/>
          <w:w w:val="100"/>
          <w:position w:val="0"/>
        </w:rPr>
        <w:t>天的短期融资券</w:t>
      </w:r>
      <w:r>
        <w:rPr>
          <w:rFonts w:ascii="Garamond" w:eastAsia="Garamond" w:hAnsi="Garamond" w:cs="Garamond"/>
          <w:color w:val="000000"/>
          <w:spacing w:val="0"/>
          <w:w w:val="100"/>
          <w:position w:val="0"/>
          <w:sz w:val="18"/>
          <w:szCs w:val="18"/>
        </w:rPr>
        <w:t>5.6</w:t>
      </w:r>
      <w:r>
        <w:rPr>
          <w:color w:val="000000"/>
          <w:spacing w:val="0"/>
          <w:w w:val="100"/>
          <w:position w:val="0"/>
        </w:rPr>
        <w:t>亿元，票面利率</w:t>
      </w:r>
      <w:r>
        <w:rPr>
          <w:rFonts w:ascii="Garamond" w:eastAsia="Garamond" w:hAnsi="Garamond" w:cs="Garamond"/>
          <w:color w:val="000000"/>
          <w:spacing w:val="0"/>
          <w:w w:val="100"/>
          <w:position w:val="0"/>
          <w:sz w:val="18"/>
          <w:szCs w:val="18"/>
        </w:rPr>
        <w:t>3.8%</w:t>
      </w:r>
      <w:r>
        <w:rPr>
          <w:color w:val="000000"/>
          <w:spacing w:val="0"/>
          <w:w w:val="100"/>
          <w:position w:val="0"/>
        </w:rPr>
        <w:t>。</w:t>
      </w:r>
    </w:p>
    <w:p>
      <w:pPr>
        <w:pStyle w:val="Style69"/>
        <w:keepNext w:val="0"/>
        <w:keepLines w:val="0"/>
        <w:widowControl w:val="0"/>
        <w:shd w:val="clear" w:color="auto" w:fill="auto"/>
        <w:bidi w:val="0"/>
        <w:spacing w:before="0" w:after="0" w:line="444" w:lineRule="auto"/>
        <w:ind w:left="0" w:right="0" w:firstLine="0"/>
        <w:jc w:val="left"/>
        <w:rPr>
          <w:sz w:val="19"/>
          <w:szCs w:val="19"/>
        </w:rPr>
      </w:pPr>
      <w:bookmarkStart w:id="543" w:name="bookmark543"/>
      <w:r>
        <w:rPr>
          <w:rFonts w:ascii="Garamond" w:eastAsia="Garamond" w:hAnsi="Garamond" w:cs="Garamond"/>
          <w:b/>
          <w:bCs/>
          <w:color w:val="000000"/>
          <w:spacing w:val="0"/>
          <w:w w:val="100"/>
          <w:position w:val="0"/>
          <w:sz w:val="18"/>
          <w:szCs w:val="18"/>
        </w:rPr>
        <w:t>2</w:t>
      </w:r>
      <w:bookmarkEnd w:id="543"/>
      <w:r>
        <w:rPr>
          <w:rFonts w:ascii="Garamond" w:eastAsia="Garamond" w:hAnsi="Garamond" w:cs="Garamond"/>
          <w:b/>
          <w:bCs/>
          <w:color w:val="000000"/>
          <w:spacing w:val="0"/>
          <w:w w:val="100"/>
          <w:position w:val="0"/>
          <w:sz w:val="18"/>
          <w:szCs w:val="18"/>
        </w:rPr>
        <w:t>5</w:t>
      </w:r>
      <w:r>
        <w:rPr>
          <w:b/>
          <w:bCs/>
          <w:color w:val="000000"/>
          <w:spacing w:val="0"/>
          <w:w w:val="100"/>
          <w:position w:val="0"/>
          <w:sz w:val="19"/>
          <w:szCs w:val="19"/>
        </w:rPr>
        <w:t>、长期借款</w:t>
      </w:r>
    </w:p>
    <w:p>
      <w:pPr>
        <w:widowControl w:val="0"/>
        <w:spacing w:line="1" w:lineRule="exact"/>
      </w:pPr>
      <w:r>
        <mc:AlternateContent>
          <mc:Choice Requires="wps">
            <w:drawing>
              <wp:anchor distT="53975" distB="51435" distL="0" distR="0" simplePos="0" relativeHeight="125829529" behindDoc="0" locked="0" layoutInCell="1" allowOverlap="1">
                <wp:simplePos x="0" y="0"/>
                <wp:positionH relativeFrom="page">
                  <wp:posOffset>1357630</wp:posOffset>
                </wp:positionH>
                <wp:positionV relativeFrom="paragraph">
                  <wp:posOffset>53975</wp:posOffset>
                </wp:positionV>
                <wp:extent cx="600710" cy="2338070"/>
                <wp:wrapTopAndBottom/>
                <wp:docPr id="257" name="Shape 257"/>
                <a:graphic xmlns:a="http://schemas.openxmlformats.org/drawingml/2006/main">
                  <a:graphicData uri="http://schemas.microsoft.com/office/word/2010/wordprocessingShape">
                    <wps:wsp>
                      <wps:cNvSpPr txBox="1"/>
                      <wps:spPr>
                        <a:xfrm>
                          <a:ext cx="600710" cy="2338070"/>
                        </a:xfrm>
                        <a:prstGeom prst="rect"/>
                        <a:noFill/>
                      </wps:spPr>
                      <wps:txbx>
                        <w:txbxContent>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借款条件</w:t>
                            </w:r>
                          </w:p>
                          <w:p>
                            <w:pPr>
                              <w:pStyle w:val="Style69"/>
                              <w:keepNext w:val="0"/>
                              <w:keepLines w:val="0"/>
                              <w:widowControl w:val="0"/>
                              <w:pBdr>
                                <w:bottom w:val="single" w:sz="4" w:space="0" w:color="auto"/>
                              </w:pBdr>
                              <w:shd w:val="clear" w:color="auto" w:fill="auto"/>
                              <w:bidi w:val="0"/>
                              <w:spacing w:before="0" w:after="160" w:line="240" w:lineRule="auto"/>
                              <w:ind w:left="0" w:right="0" w:firstLine="0"/>
                              <w:jc w:val="left"/>
                            </w:pPr>
                            <w:r>
                              <w:rPr>
                                <w:color w:val="000000"/>
                                <w:spacing w:val="0"/>
                                <w:w w:val="100"/>
                                <w:position w:val="0"/>
                              </w:rPr>
                              <w:t>及币种</w:t>
                            </w:r>
                          </w:p>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信用借款:</w:t>
                            </w:r>
                          </w:p>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人民币</w:t>
                            </w:r>
                          </w:p>
                          <w:p>
                            <w:pPr>
                              <w:pStyle w:val="Style6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抵押借款:</w:t>
                            </w:r>
                          </w:p>
                          <w:p>
                            <w:pPr>
                              <w:pStyle w:val="Style6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人民币</w:t>
                            </w:r>
                          </w:p>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保证借款:</w:t>
                            </w:r>
                          </w:p>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人民币</w:t>
                            </w:r>
                          </w:p>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合计</w:t>
                            </w:r>
                          </w:p>
                        </w:txbxContent>
                      </wps:txbx>
                      <wps:bodyPr lIns="0" tIns="0" rIns="0" bIns="0">
                        <a:noAutoFit/>
                      </wps:bodyPr>
                    </wps:wsp>
                  </a:graphicData>
                </a:graphic>
              </wp:anchor>
            </w:drawing>
          </mc:Choice>
          <mc:Fallback>
            <w:pict>
              <v:shape id="_x0000_s1283" type="#_x0000_t202" style="position:absolute;margin-left:106.90000000000001pt;margin-top:4.25pt;width:47.300000000000004pt;height:184.09999999999999pt;z-index:-125829224;mso-wrap-distance-left:0;mso-wrap-distance-top:4.25pt;mso-wrap-distance-right:0;mso-wrap-distance-bottom:4.0499999999999998pt;mso-position-horizontal-relative:page" filled="f" stroked="f">
                <v:textbox inset="0,0,0,0">
                  <w:txbxContent>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借款条件</w:t>
                      </w:r>
                    </w:p>
                    <w:p>
                      <w:pPr>
                        <w:pStyle w:val="Style69"/>
                        <w:keepNext w:val="0"/>
                        <w:keepLines w:val="0"/>
                        <w:widowControl w:val="0"/>
                        <w:pBdr>
                          <w:bottom w:val="single" w:sz="4" w:space="0" w:color="auto"/>
                        </w:pBdr>
                        <w:shd w:val="clear" w:color="auto" w:fill="auto"/>
                        <w:bidi w:val="0"/>
                        <w:spacing w:before="0" w:after="160" w:line="240" w:lineRule="auto"/>
                        <w:ind w:left="0" w:right="0" w:firstLine="0"/>
                        <w:jc w:val="left"/>
                      </w:pPr>
                      <w:r>
                        <w:rPr>
                          <w:color w:val="000000"/>
                          <w:spacing w:val="0"/>
                          <w:w w:val="100"/>
                          <w:position w:val="0"/>
                        </w:rPr>
                        <w:t>及币种</w:t>
                      </w:r>
                    </w:p>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信用借款:</w:t>
                      </w:r>
                    </w:p>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人民币</w:t>
                      </w:r>
                    </w:p>
                    <w:p>
                      <w:pPr>
                        <w:pStyle w:val="Style6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抵押借款:</w:t>
                      </w:r>
                    </w:p>
                    <w:p>
                      <w:pPr>
                        <w:pStyle w:val="Style6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人民币</w:t>
                      </w:r>
                    </w:p>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保证借款:</w:t>
                      </w:r>
                    </w:p>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人民币</w:t>
                      </w:r>
                    </w:p>
                    <w:p>
                      <w:pPr>
                        <w:pStyle w:val="Style6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303530" distB="0" distL="0" distR="0" simplePos="0" relativeHeight="125829531" behindDoc="0" locked="0" layoutInCell="1" allowOverlap="1">
                <wp:simplePos x="0" y="0"/>
                <wp:positionH relativeFrom="page">
                  <wp:posOffset>2223135</wp:posOffset>
                </wp:positionH>
                <wp:positionV relativeFrom="paragraph">
                  <wp:posOffset>303530</wp:posOffset>
                </wp:positionV>
                <wp:extent cx="4304030" cy="2139950"/>
                <wp:wrapTopAndBottom/>
                <wp:docPr id="259" name="Shape 259"/>
                <a:graphic xmlns:a="http://schemas.openxmlformats.org/drawingml/2006/main">
                  <a:graphicData uri="http://schemas.microsoft.com/office/word/2010/wordprocessingShape">
                    <wps:wsp>
                      <wps:cNvSpPr txBox="1"/>
                      <wps:spPr>
                        <a:xfrm>
                          <a:ext cx="4304030" cy="2139950"/>
                        </a:xfrm>
                        <a:prstGeom prst="rect"/>
                        <a:noFill/>
                      </wps:spPr>
                      <wps:txbx>
                        <w:txbxContent>
                          <w:tbl>
                            <w:tblPr>
                              <w:tblOverlap w:val="never"/>
                              <w:jc w:val="left"/>
                              <w:tblLayout w:type="fixed"/>
                            </w:tblPr>
                            <w:tblGrid>
                              <w:gridCol w:w="1186"/>
                              <w:gridCol w:w="1507"/>
                              <w:gridCol w:w="1406"/>
                              <w:gridCol w:w="1406"/>
                              <w:gridCol w:w="1272"/>
                            </w:tblGrid>
                            <w:tr>
                              <w:trPr>
                                <w:tblHeade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折人民币</w:t>
                                  </w:r>
                                </w:p>
                              </w:tc>
                            </w:tr>
                            <w:tr>
                              <w:trPr>
                                <w:trHeight w:val="101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000000"/>
                                      <w:spacing w:val="0"/>
                                      <w:w w:val="100"/>
                                      <w:position w:val="0"/>
                                      <w:sz w:val="18"/>
                                      <w:szCs w:val="18"/>
                                    </w:rPr>
                                    <w:t>0-4.32</w:t>
                                  </w:r>
                                  <w:r>
                                    <w:rPr>
                                      <w:color w:val="000000"/>
                                      <w:spacing w:val="0"/>
                                      <w:w w:val="100"/>
                                      <w:position w:val="0"/>
                                      <w:sz w:val="18"/>
                                      <w:szCs w:val="18"/>
                                    </w:rPr>
                                    <w:t>X</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168,426,158.33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168,426,158.33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000000"/>
                                      <w:spacing w:val="0"/>
                                      <w:w w:val="100"/>
                                      <w:position w:val="0"/>
                                      <w:sz w:val="18"/>
                                      <w:szCs w:val="18"/>
                                    </w:rPr>
                                    <w:t>164,126,158.33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164,126,158.33</w:t>
                                  </w:r>
                                </w:p>
                              </w:tc>
                            </w:tr>
                            <w:tr>
                              <w:trPr>
                                <w:trHeight w:val="66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4.567</w:t>
                                  </w:r>
                                  <w:r>
                                    <w:rPr>
                                      <w:color w:val="000000"/>
                                      <w:spacing w:val="0"/>
                                      <w:w w:val="100"/>
                                      <w:position w:val="0"/>
                                      <w:sz w:val="18"/>
                                      <w:szCs w:val="18"/>
                                    </w:rPr>
                                    <w:t>X</w:t>
                                  </w:r>
                                  <w:r>
                                    <w:rPr>
                                      <w:rFonts w:ascii="Garamond" w:eastAsia="Garamond" w:hAnsi="Garamond" w:cs="Garamond"/>
                                      <w:color w:val="000000"/>
                                      <w:spacing w:val="0"/>
                                      <w:w w:val="100"/>
                                      <w:position w:val="0"/>
                                      <w:sz w:val="18"/>
                                      <w:szCs w:val="18"/>
                                    </w:rPr>
                                    <w:t>-5.28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180,000,000.00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180,000,000.00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Garamond" w:eastAsia="Garamond" w:hAnsi="Garamond" w:cs="Garamond"/>
                                      <w:color w:val="000000"/>
                                      <w:spacing w:val="0"/>
                                      <w:w w:val="100"/>
                                      <w:position w:val="0"/>
                                      <w:sz w:val="18"/>
                                      <w:szCs w:val="18"/>
                                    </w:rPr>
                                    <w:t>32,029,974.43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32,029,974.43</w:t>
                                  </w:r>
                                </w:p>
                              </w:tc>
                            </w:tr>
                            <w:tr>
                              <w:trPr>
                                <w:trHeight w:val="47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0-6.3375</w:t>
                                  </w:r>
                                  <w:r>
                                    <w:rPr>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130,000,000.00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130,000,000.00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Garamond" w:eastAsia="Garamond" w:hAnsi="Garamond" w:cs="Garamond"/>
                                      <w:color w:val="000000"/>
                                      <w:spacing w:val="0"/>
                                      <w:w w:val="100"/>
                                      <w:position w:val="0"/>
                                      <w:sz w:val="18"/>
                                      <w:szCs w:val="18"/>
                                    </w:rPr>
                                    <w:t>48,500,000.00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48,500,000.00</w:t>
                                  </w:r>
                                </w:p>
                              </w:tc>
                            </w:tr>
                            <w:tr>
                              <w:trPr>
                                <w:trHeight w:val="45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478,426,158.33</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478,426,158.33</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000000"/>
                                      <w:spacing w:val="0"/>
                                      <w:w w:val="100"/>
                                      <w:position w:val="0"/>
                                      <w:sz w:val="18"/>
                                      <w:szCs w:val="18"/>
                                    </w:rPr>
                                    <w:t>244,656,132.76</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244,656,132.76</w:t>
                                  </w:r>
                                </w:p>
                              </w:tc>
                            </w:tr>
                          </w:tbl>
                          <w:p>
                            <w:pPr>
                              <w:widowControl w:val="0"/>
                              <w:spacing w:line="1" w:lineRule="exact"/>
                            </w:pPr>
                          </w:p>
                        </w:txbxContent>
                      </wps:txbx>
                      <wps:bodyPr lIns="0" tIns="0" rIns="0" bIns="0">
                        <a:noAutoFit/>
                      </wps:bodyPr>
                    </wps:wsp>
                  </a:graphicData>
                </a:graphic>
              </wp:anchor>
            </w:drawing>
          </mc:Choice>
          <mc:Fallback>
            <w:pict>
              <v:shape id="_x0000_s1285" type="#_x0000_t202" style="position:absolute;margin-left:175.05000000000001pt;margin-top:23.900000000000002pt;width:338.90000000000003pt;height:168.5pt;z-index:-125829222;mso-wrap-distance-left:0;mso-wrap-distance-top:23.900000000000002pt;mso-wrap-distance-right:0;mso-position-horizontal-relative:page" filled="f" stroked="f">
                <v:textbox inset="0,0,0,0">
                  <w:txbxContent>
                    <w:tbl>
                      <w:tblPr>
                        <w:tblOverlap w:val="never"/>
                        <w:jc w:val="left"/>
                        <w:tblLayout w:type="fixed"/>
                      </w:tblPr>
                      <w:tblGrid>
                        <w:gridCol w:w="1186"/>
                        <w:gridCol w:w="1507"/>
                        <w:gridCol w:w="1406"/>
                        <w:gridCol w:w="1406"/>
                        <w:gridCol w:w="1272"/>
                      </w:tblGrid>
                      <w:tr>
                        <w:trPr>
                          <w:tblHeade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折人民币</w:t>
                            </w:r>
                          </w:p>
                        </w:tc>
                      </w:tr>
                      <w:tr>
                        <w:trPr>
                          <w:trHeight w:val="101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000000"/>
                                <w:spacing w:val="0"/>
                                <w:w w:val="100"/>
                                <w:position w:val="0"/>
                                <w:sz w:val="18"/>
                                <w:szCs w:val="18"/>
                              </w:rPr>
                              <w:t>0-4.32</w:t>
                            </w:r>
                            <w:r>
                              <w:rPr>
                                <w:color w:val="000000"/>
                                <w:spacing w:val="0"/>
                                <w:w w:val="100"/>
                                <w:position w:val="0"/>
                                <w:sz w:val="18"/>
                                <w:szCs w:val="18"/>
                              </w:rPr>
                              <w:t>X</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168,426,158.33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168,426,158.33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000000"/>
                                <w:spacing w:val="0"/>
                                <w:w w:val="100"/>
                                <w:position w:val="0"/>
                                <w:sz w:val="18"/>
                                <w:szCs w:val="18"/>
                              </w:rPr>
                              <w:t>164,126,158.33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164,126,158.33</w:t>
                            </w:r>
                          </w:p>
                        </w:tc>
                      </w:tr>
                      <w:tr>
                        <w:trPr>
                          <w:trHeight w:val="66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4.567</w:t>
                            </w:r>
                            <w:r>
                              <w:rPr>
                                <w:color w:val="000000"/>
                                <w:spacing w:val="0"/>
                                <w:w w:val="100"/>
                                <w:position w:val="0"/>
                                <w:sz w:val="18"/>
                                <w:szCs w:val="18"/>
                              </w:rPr>
                              <w:t>X</w:t>
                            </w:r>
                            <w:r>
                              <w:rPr>
                                <w:rFonts w:ascii="Garamond" w:eastAsia="Garamond" w:hAnsi="Garamond" w:cs="Garamond"/>
                                <w:color w:val="000000"/>
                                <w:spacing w:val="0"/>
                                <w:w w:val="100"/>
                                <w:position w:val="0"/>
                                <w:sz w:val="18"/>
                                <w:szCs w:val="18"/>
                              </w:rPr>
                              <w:t>-5.28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180,000,000.00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180,000,000.00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Garamond" w:eastAsia="Garamond" w:hAnsi="Garamond" w:cs="Garamond"/>
                                <w:color w:val="000000"/>
                                <w:spacing w:val="0"/>
                                <w:w w:val="100"/>
                                <w:position w:val="0"/>
                                <w:sz w:val="18"/>
                                <w:szCs w:val="18"/>
                              </w:rPr>
                              <w:t>32,029,974.43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32,029,974.43</w:t>
                            </w:r>
                          </w:p>
                        </w:tc>
                      </w:tr>
                      <w:tr>
                        <w:trPr>
                          <w:trHeight w:val="47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0-6.3375</w:t>
                            </w:r>
                            <w:r>
                              <w:rPr>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130,000,000.00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130,000,000.00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Garamond" w:eastAsia="Garamond" w:hAnsi="Garamond" w:cs="Garamond"/>
                                <w:color w:val="000000"/>
                                <w:spacing w:val="0"/>
                                <w:w w:val="100"/>
                                <w:position w:val="0"/>
                                <w:sz w:val="18"/>
                                <w:szCs w:val="18"/>
                              </w:rPr>
                              <w:t>48,500,000.00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48,500,000.00</w:t>
                            </w:r>
                          </w:p>
                        </w:tc>
                      </w:tr>
                      <w:tr>
                        <w:trPr>
                          <w:trHeight w:val="45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478,426,158.33</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478,426,158.33</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000000"/>
                                <w:spacing w:val="0"/>
                                <w:w w:val="100"/>
                                <w:position w:val="0"/>
                                <w:sz w:val="18"/>
                                <w:szCs w:val="18"/>
                              </w:rPr>
                              <w:t>244,656,132.76</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244,656,132.76</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3667760</wp:posOffset>
                </wp:positionH>
                <wp:positionV relativeFrom="paragraph">
                  <wp:posOffset>50800</wp:posOffset>
                </wp:positionV>
                <wp:extent cx="2313305" cy="161290"/>
                <wp:wrapNone/>
                <wp:docPr id="261" name="Shape 261"/>
                <a:graphic xmlns:a="http://schemas.openxmlformats.org/drawingml/2006/main">
                  <a:graphicData uri="http://schemas.microsoft.com/office/word/2010/wordprocessingShape">
                    <wps:wsp>
                      <wps:cNvSpPr txBox="1"/>
                      <wps:spPr>
                        <a:xfrm>
                          <a:ext cx="2313305" cy="161290"/>
                        </a:xfrm>
                        <a:prstGeom prst="rect"/>
                        <a:noFill/>
                      </wps:spPr>
                      <wps:txbx>
                        <w:txbxContent>
                          <w:p>
                            <w:pPr>
                              <w:pStyle w:val="Style34"/>
                              <w:keepNext w:val="0"/>
                              <w:keepLines w:val="0"/>
                              <w:widowControl w:val="0"/>
                              <w:shd w:val="clear" w:color="auto" w:fill="auto"/>
                              <w:tabs>
                                <w:tab w:pos="2842" w:val="left"/>
                              </w:tabs>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2006.12.31</w:t>
                              <w:tab/>
                              <w:t>2005.12.31</w:t>
                            </w:r>
                          </w:p>
                        </w:txbxContent>
                      </wps:txbx>
                      <wps:bodyPr lIns="0" tIns="0" rIns="0" bIns="0">
                        <a:noAutoFit/>
                      </wps:bodyPr>
                    </wps:wsp>
                  </a:graphicData>
                </a:graphic>
              </wp:anchor>
            </w:drawing>
          </mc:Choice>
          <mc:Fallback>
            <w:pict>
              <v:shape id="_x0000_s1287" type="#_x0000_t202" style="position:absolute;margin-left:288.80000000000001pt;margin-top:4.pt;width:182.15000000000001pt;height:12.700000000000001pt;z-index:251657743;mso-wrap-distance-left:0;mso-wrap-distance-right:0;mso-position-horizontal-relative:page" filled="f" stroked="f">
                <v:textbox inset="0,0,0,0">
                  <w:txbxContent>
                    <w:p>
                      <w:pPr>
                        <w:pStyle w:val="Style34"/>
                        <w:keepNext w:val="0"/>
                        <w:keepLines w:val="0"/>
                        <w:widowControl w:val="0"/>
                        <w:shd w:val="clear" w:color="auto" w:fill="auto"/>
                        <w:tabs>
                          <w:tab w:pos="2842" w:val="left"/>
                        </w:tabs>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2006.12.31</w:t>
                        <w:tab/>
                        <w:t>2005.12.31</w:t>
                      </w:r>
                    </w:p>
                  </w:txbxContent>
                </v:textbox>
                <w10:wrap anchorx="page"/>
              </v:shape>
            </w:pict>
          </mc:Fallback>
        </mc:AlternateContent>
      </w:r>
    </w:p>
    <w:p>
      <w:pPr>
        <w:pStyle w:val="Style69"/>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本期末余额比上年增加</w:t>
      </w:r>
      <w:r>
        <w:rPr>
          <w:rFonts w:ascii="Garamond" w:eastAsia="Garamond" w:hAnsi="Garamond" w:cs="Garamond"/>
          <w:color w:val="000000"/>
          <w:spacing w:val="0"/>
          <w:w w:val="100"/>
          <w:position w:val="0"/>
          <w:sz w:val="18"/>
          <w:szCs w:val="18"/>
        </w:rPr>
        <w:t>96%</w:t>
      </w:r>
      <w:r>
        <w:rPr>
          <w:color w:val="000000"/>
          <w:spacing w:val="0"/>
          <w:w w:val="100"/>
          <w:position w:val="0"/>
        </w:rPr>
        <w:t>，主要原因是本报告期新增加银行借款所致。</w:t>
      </w:r>
    </w:p>
    <w:p>
      <w:pPr>
        <w:pStyle w:val="Style69"/>
        <w:keepNext w:val="0"/>
        <w:keepLines w:val="0"/>
        <w:widowControl w:val="0"/>
        <w:shd w:val="clear" w:color="auto" w:fill="auto"/>
        <w:bidi w:val="0"/>
        <w:spacing w:before="0" w:after="880" w:line="240" w:lineRule="auto"/>
        <w:ind w:left="0" w:right="0" w:firstLine="540"/>
        <w:jc w:val="left"/>
      </w:pPr>
      <w:r>
        <w:rPr>
          <w:color w:val="000000"/>
          <w:spacing w:val="0"/>
          <w:w w:val="100"/>
          <w:position w:val="0"/>
        </w:rPr>
        <w:t>本期末担保借款余额中本集团内相互担保金额为</w:t>
      </w:r>
      <w:r>
        <w:rPr>
          <w:rFonts w:ascii="Garamond" w:eastAsia="Garamond" w:hAnsi="Garamond" w:cs="Garamond"/>
          <w:color w:val="000000"/>
          <w:spacing w:val="0"/>
          <w:w w:val="100"/>
          <w:position w:val="0"/>
          <w:sz w:val="18"/>
          <w:szCs w:val="18"/>
        </w:rPr>
        <w:t>5,100</w:t>
      </w:r>
      <w:r>
        <w:rPr>
          <w:color w:val="000000"/>
          <w:spacing w:val="0"/>
          <w:w w:val="100"/>
          <w:position w:val="0"/>
        </w:rPr>
        <w:t>万元。</w:t>
      </w:r>
    </w:p>
    <w:p>
      <w:pPr>
        <w:pStyle w:val="Style69"/>
        <w:keepNext w:val="0"/>
        <w:keepLines w:val="0"/>
        <w:widowControl w:val="0"/>
        <w:shd w:val="clear" w:color="auto" w:fill="auto"/>
        <w:bidi w:val="0"/>
        <w:spacing w:before="0" w:after="0" w:line="240" w:lineRule="auto"/>
        <w:ind w:left="0" w:right="0" w:firstLine="0"/>
        <w:jc w:val="left"/>
        <w:rPr>
          <w:sz w:val="19"/>
          <w:szCs w:val="19"/>
        </w:rPr>
      </w:pPr>
      <w:bookmarkStart w:id="544" w:name="bookmark544"/>
      <w:r>
        <w:rPr>
          <w:rFonts w:ascii="Garamond" w:eastAsia="Garamond" w:hAnsi="Garamond" w:cs="Garamond"/>
          <w:b/>
          <w:bCs/>
          <w:color w:val="000000"/>
          <w:spacing w:val="0"/>
          <w:w w:val="100"/>
          <w:position w:val="0"/>
          <w:sz w:val="18"/>
          <w:szCs w:val="18"/>
        </w:rPr>
        <w:t>2</w:t>
      </w:r>
      <w:bookmarkEnd w:id="544"/>
      <w:r>
        <w:rPr>
          <w:rFonts w:ascii="Garamond" w:eastAsia="Garamond" w:hAnsi="Garamond" w:cs="Garamond"/>
          <w:b/>
          <w:bCs/>
          <w:color w:val="000000"/>
          <w:spacing w:val="0"/>
          <w:w w:val="100"/>
          <w:position w:val="0"/>
          <w:sz w:val="18"/>
          <w:szCs w:val="18"/>
        </w:rPr>
        <w:t>6</w:t>
      </w:r>
      <w:r>
        <w:rPr>
          <w:b/>
          <w:bCs/>
          <w:color w:val="000000"/>
          <w:spacing w:val="0"/>
          <w:w w:val="100"/>
          <w:position w:val="0"/>
          <w:sz w:val="19"/>
          <w:szCs w:val="19"/>
        </w:rPr>
        <w:t>、长期应付款</w:t>
      </w:r>
      <w:r>
        <w:br w:type="page"/>
      </w:r>
    </w:p>
    <w:tbl>
      <w:tblPr>
        <w:tblOverlap w:val="never"/>
        <w:jc w:val="center"/>
        <w:tblLayout w:type="fixed"/>
      </w:tblPr>
      <w:tblGrid>
        <w:gridCol w:w="3029"/>
        <w:gridCol w:w="3422"/>
        <w:gridCol w:w="2242"/>
      </w:tblGrid>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单位名称</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2006.12.31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Garamond" w:eastAsia="Garamond" w:hAnsi="Garamond" w:cs="Garamond"/>
                <w:color w:val="000000"/>
                <w:spacing w:val="0"/>
                <w:w w:val="100"/>
                <w:position w:val="0"/>
                <w:sz w:val="18"/>
                <w:szCs w:val="18"/>
              </w:rPr>
              <w:t>2005.12.31</w:t>
            </w:r>
          </w:p>
        </w:tc>
      </w:tr>
      <w:tr>
        <w:trPr>
          <w:trHeight w:val="47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深圳市财政局</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18,539,607.95</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rFonts w:ascii="Garamond" w:eastAsia="Garamond" w:hAnsi="Garamond" w:cs="Garamond"/>
                <w:color w:val="000000"/>
                <w:spacing w:val="0"/>
                <w:w w:val="100"/>
                <w:position w:val="0"/>
                <w:sz w:val="18"/>
                <w:szCs w:val="18"/>
              </w:rPr>
              <w:t>18,539,607.95</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深圳市农业局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460" w:right="0" w:firstLine="0"/>
              <w:jc w:val="left"/>
              <w:rPr>
                <w:sz w:val="18"/>
                <w:szCs w:val="18"/>
              </w:rPr>
            </w:pPr>
            <w:r>
              <w:rPr>
                <w:rFonts w:ascii="Garamond" w:eastAsia="Garamond" w:hAnsi="Garamond" w:cs="Garamond"/>
                <w:color w:val="000000"/>
                <w:spacing w:val="0"/>
                <w:w w:val="100"/>
                <w:position w:val="0"/>
                <w:sz w:val="18"/>
                <w:szCs w:val="18"/>
              </w:rPr>
              <w:t>300,000.00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400" w:right="0" w:firstLine="0"/>
              <w:jc w:val="left"/>
              <w:rPr>
                <w:sz w:val="18"/>
                <w:szCs w:val="18"/>
              </w:rPr>
            </w:pPr>
            <w:r>
              <w:rPr>
                <w:rFonts w:ascii="Garamond" w:eastAsia="Garamond" w:hAnsi="Garamond" w:cs="Garamond"/>
                <w:color w:val="000000"/>
                <w:spacing w:val="0"/>
                <w:w w:val="100"/>
                <w:position w:val="0"/>
                <w:sz w:val="18"/>
                <w:szCs w:val="18"/>
              </w:rPr>
              <w:t>300,000.00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租户押金</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both"/>
              <w:rPr>
                <w:sz w:val="18"/>
                <w:szCs w:val="18"/>
              </w:rPr>
            </w:pPr>
            <w:r>
              <w:rPr>
                <w:rFonts w:ascii="Garamond" w:eastAsia="Garamond" w:hAnsi="Garamond" w:cs="Garamond"/>
                <w:color w:val="000000"/>
                <w:spacing w:val="0"/>
                <w:w w:val="100"/>
                <w:position w:val="0"/>
                <w:sz w:val="18"/>
                <w:szCs w:val="18"/>
              </w:rPr>
              <w:t>7,775,260.00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8"/>
                <w:szCs w:val="18"/>
              </w:rPr>
            </w:pPr>
            <w:r>
              <w:rPr>
                <w:rFonts w:ascii="Garamond" w:eastAsia="Garamond" w:hAnsi="Garamond" w:cs="Garamond"/>
                <w:color w:val="000000"/>
                <w:spacing w:val="0"/>
                <w:w w:val="100"/>
                <w:position w:val="0"/>
                <w:sz w:val="18"/>
                <w:szCs w:val="18"/>
              </w:rPr>
              <w:t>3,944,100.00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南头农行工会</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both"/>
              <w:rPr>
                <w:sz w:val="18"/>
                <w:szCs w:val="18"/>
              </w:rPr>
            </w:pPr>
            <w:r>
              <w:rPr>
                <w:rFonts w:ascii="Garamond" w:eastAsia="Garamond" w:hAnsi="Garamond" w:cs="Garamond"/>
                <w:color w:val="000000"/>
                <w:spacing w:val="0"/>
                <w:w w:val="100"/>
                <w:position w:val="0"/>
                <w:sz w:val="18"/>
                <w:szCs w:val="18"/>
              </w:rPr>
              <w:t>2,000,000.00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8"/>
                <w:szCs w:val="18"/>
              </w:rPr>
            </w:pPr>
            <w:r>
              <w:rPr>
                <w:rFonts w:ascii="Garamond" w:eastAsia="Garamond" w:hAnsi="Garamond" w:cs="Garamond"/>
                <w:color w:val="000000"/>
                <w:spacing w:val="0"/>
                <w:w w:val="100"/>
                <w:position w:val="0"/>
                <w:sz w:val="18"/>
                <w:szCs w:val="18"/>
              </w:rPr>
              <w:t>2,000,000.00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农业综合资金</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both"/>
              <w:rPr>
                <w:sz w:val="18"/>
                <w:szCs w:val="18"/>
              </w:rPr>
            </w:pPr>
            <w:r>
              <w:rPr>
                <w:rFonts w:ascii="Garamond" w:eastAsia="Garamond" w:hAnsi="Garamond" w:cs="Garamond"/>
                <w:color w:val="000000"/>
                <w:spacing w:val="0"/>
                <w:w w:val="100"/>
                <w:position w:val="0"/>
                <w:sz w:val="18"/>
                <w:szCs w:val="18"/>
              </w:rPr>
              <w:t>1,480,000.00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8"/>
                <w:szCs w:val="18"/>
              </w:rPr>
            </w:pPr>
            <w:r>
              <w:rPr>
                <w:rFonts w:ascii="Garamond" w:eastAsia="Garamond" w:hAnsi="Garamond" w:cs="Garamond"/>
                <w:color w:val="000000"/>
                <w:spacing w:val="0"/>
                <w:w w:val="100"/>
                <w:position w:val="0"/>
                <w:sz w:val="18"/>
                <w:szCs w:val="18"/>
              </w:rPr>
              <w:t>1,480,000.00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土地治理资金</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both"/>
              <w:rPr>
                <w:sz w:val="18"/>
                <w:szCs w:val="18"/>
              </w:rPr>
            </w:pPr>
            <w:r>
              <w:rPr>
                <w:rFonts w:ascii="Garamond" w:eastAsia="Garamond" w:hAnsi="Garamond" w:cs="Garamond"/>
                <w:color w:val="000000"/>
                <w:spacing w:val="0"/>
                <w:w w:val="100"/>
                <w:position w:val="0"/>
                <w:sz w:val="18"/>
                <w:szCs w:val="18"/>
              </w:rPr>
              <w:t>1,029,604.14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8"/>
                <w:szCs w:val="18"/>
              </w:rPr>
            </w:pPr>
            <w:r>
              <w:rPr>
                <w:rFonts w:ascii="Garamond" w:eastAsia="Garamond" w:hAnsi="Garamond" w:cs="Garamond"/>
                <w:color w:val="000000"/>
                <w:spacing w:val="0"/>
                <w:w w:val="100"/>
                <w:position w:val="0"/>
                <w:sz w:val="18"/>
                <w:szCs w:val="18"/>
              </w:rPr>
              <w:t>1,424,604.14</w:t>
            </w:r>
          </w:p>
        </w:tc>
      </w:tr>
      <w:tr>
        <w:trPr>
          <w:trHeight w:val="40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科技局</w:t>
            </w:r>
            <w:r>
              <w:rPr>
                <w:rFonts w:ascii="Garamond" w:eastAsia="Garamond" w:hAnsi="Garamond" w:cs="Garamond"/>
                <w:color w:val="000000"/>
                <w:spacing w:val="0"/>
                <w:w w:val="100"/>
                <w:position w:val="0"/>
                <w:sz w:val="18"/>
                <w:szCs w:val="18"/>
              </w:rPr>
              <w:t>（</w:t>
            </w:r>
            <w:r>
              <w:rPr>
                <w:color w:val="000000"/>
                <w:spacing w:val="0"/>
                <w:w w:val="100"/>
                <w:position w:val="0"/>
                <w:sz w:val="18"/>
                <w:szCs w:val="18"/>
              </w:rPr>
              <w:t>科技创新中心</w:t>
            </w:r>
            <w:r>
              <w:rPr>
                <w:color w:val="000000"/>
                <w:spacing w:val="0"/>
                <w:w w:val="100"/>
                <w:position w:val="0"/>
                <w:sz w:val="16"/>
                <w:szCs w:val="16"/>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460" w:right="0" w:firstLine="0"/>
              <w:jc w:val="left"/>
              <w:rPr>
                <w:sz w:val="18"/>
                <w:szCs w:val="18"/>
              </w:rPr>
            </w:pPr>
            <w:r>
              <w:rPr>
                <w:rFonts w:ascii="Garamond" w:eastAsia="Garamond" w:hAnsi="Garamond" w:cs="Garamond"/>
                <w:color w:val="000000"/>
                <w:spacing w:val="0"/>
                <w:w w:val="100"/>
                <w:position w:val="0"/>
                <w:sz w:val="18"/>
                <w:szCs w:val="18"/>
              </w:rPr>
              <w:t>382,900.00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400" w:right="0" w:firstLine="0"/>
              <w:jc w:val="left"/>
              <w:rPr>
                <w:sz w:val="18"/>
                <w:szCs w:val="18"/>
              </w:rPr>
            </w:pPr>
            <w:r>
              <w:rPr>
                <w:rFonts w:ascii="Garamond" w:eastAsia="Garamond" w:hAnsi="Garamond" w:cs="Garamond"/>
                <w:color w:val="000000"/>
                <w:spacing w:val="0"/>
                <w:w w:val="100"/>
                <w:position w:val="0"/>
                <w:sz w:val="18"/>
                <w:szCs w:val="18"/>
              </w:rPr>
              <w:t>382,900.00</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退休人员养老金</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both"/>
              <w:rPr>
                <w:sz w:val="18"/>
                <w:szCs w:val="18"/>
              </w:rPr>
            </w:pPr>
            <w:r>
              <w:rPr>
                <w:rFonts w:ascii="Garamond" w:eastAsia="Garamond" w:hAnsi="Garamond" w:cs="Garamond"/>
                <w:color w:val="000000"/>
                <w:spacing w:val="0"/>
                <w:w w:val="100"/>
                <w:position w:val="0"/>
                <w:sz w:val="18"/>
                <w:szCs w:val="18"/>
              </w:rPr>
              <w:t>1,438,414.44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8"/>
                <w:szCs w:val="18"/>
              </w:rPr>
            </w:pPr>
            <w:r>
              <w:rPr>
                <w:rFonts w:ascii="Garamond" w:eastAsia="Garamond" w:hAnsi="Garamond" w:cs="Garamond"/>
                <w:color w:val="000000"/>
                <w:spacing w:val="0"/>
                <w:w w:val="100"/>
                <w:position w:val="0"/>
                <w:sz w:val="18"/>
                <w:szCs w:val="18"/>
              </w:rPr>
              <w:t>2,298,023.19</w:t>
            </w:r>
          </w:p>
        </w:tc>
      </w:tr>
      <w:tr>
        <w:trPr>
          <w:trHeight w:val="40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职工集资款</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460" w:right="0" w:firstLine="0"/>
              <w:jc w:val="left"/>
              <w:rPr>
                <w:sz w:val="18"/>
                <w:szCs w:val="18"/>
              </w:rPr>
            </w:pPr>
            <w:r>
              <w:rPr>
                <w:rFonts w:ascii="Garamond" w:eastAsia="Garamond" w:hAnsi="Garamond" w:cs="Garamond"/>
                <w:color w:val="000000"/>
                <w:spacing w:val="0"/>
                <w:w w:val="100"/>
                <w:position w:val="0"/>
                <w:sz w:val="18"/>
                <w:szCs w:val="18"/>
              </w:rPr>
              <w:t>447,000.00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400" w:right="0" w:firstLine="0"/>
              <w:jc w:val="both"/>
              <w:rPr>
                <w:sz w:val="18"/>
                <w:szCs w:val="18"/>
              </w:rPr>
            </w:pPr>
            <w:r>
              <w:rPr>
                <w:rFonts w:ascii="Garamond" w:eastAsia="Garamond" w:hAnsi="Garamond" w:cs="Garamond"/>
                <w:color w:val="000000"/>
                <w:spacing w:val="0"/>
                <w:w w:val="100"/>
                <w:position w:val="0"/>
                <w:sz w:val="18"/>
                <w:szCs w:val="18"/>
              </w:rPr>
              <w:t>567,000.00</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胶南市财政局</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22,520,000.00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both"/>
              <w:rPr>
                <w:sz w:val="18"/>
                <w:szCs w:val="18"/>
              </w:rPr>
            </w:pPr>
            <w:r>
              <w:rPr>
                <w:rFonts w:ascii="Garamond" w:eastAsia="Garamond" w:hAnsi="Garamond" w:cs="Garamond"/>
                <w:color w:val="000000"/>
                <w:spacing w:val="0"/>
                <w:w w:val="100"/>
                <w:position w:val="0"/>
                <w:sz w:val="18"/>
                <w:szCs w:val="18"/>
              </w:rPr>
              <w:t>22,426,674.00</w:t>
            </w:r>
          </w:p>
        </w:tc>
      </w:tr>
      <w:tr>
        <w:trPr>
          <w:trHeight w:val="56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55,912,786.53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both"/>
              <w:rPr>
                <w:sz w:val="18"/>
                <w:szCs w:val="18"/>
              </w:rPr>
            </w:pPr>
            <w:r>
              <w:rPr>
                <w:rFonts w:ascii="Garamond" w:eastAsia="Garamond" w:hAnsi="Garamond" w:cs="Garamond"/>
                <w:color w:val="000000"/>
                <w:spacing w:val="0"/>
                <w:w w:val="100"/>
                <w:position w:val="0"/>
                <w:sz w:val="18"/>
                <w:szCs w:val="18"/>
              </w:rPr>
              <w:t>53,362,909.28</w:t>
            </w:r>
          </w:p>
        </w:tc>
      </w:tr>
      <w:tr>
        <w:trPr>
          <w:trHeight w:val="40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27</w:t>
            </w:r>
            <w:r>
              <w:rPr>
                <w:b/>
                <w:bCs/>
                <w:color w:val="000000"/>
                <w:spacing w:val="0"/>
                <w:w w:val="100"/>
                <w:position w:val="0"/>
                <w:sz w:val="19"/>
                <w:szCs w:val="19"/>
              </w:rPr>
              <w:t>、专项应付款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19" w:line="1" w:lineRule="exact"/>
      </w:pPr>
    </w:p>
    <w:p>
      <w:pPr>
        <w:widowControl w:val="0"/>
        <w:spacing w:line="1" w:lineRule="exact"/>
      </w:pPr>
    </w:p>
    <w:tbl>
      <w:tblPr>
        <w:tblOverlap w:val="never"/>
        <w:jc w:val="center"/>
        <w:tblLayout w:type="fixed"/>
      </w:tblPr>
      <w:tblGrid>
        <w:gridCol w:w="3970"/>
        <w:gridCol w:w="2582"/>
        <w:gridCol w:w="2078"/>
      </w:tblGrid>
      <w:tr>
        <w:trPr>
          <w:trHeight w:val="25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Garamond" w:eastAsia="Garamond" w:hAnsi="Garamond" w:cs="Garamond"/>
                <w:color w:val="000000"/>
                <w:spacing w:val="0"/>
                <w:w w:val="100"/>
                <w:position w:val="0"/>
                <w:sz w:val="18"/>
                <w:szCs w:val="18"/>
              </w:rPr>
              <w:t>2006.12.31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180" w:firstLine="0"/>
              <w:jc w:val="right"/>
              <w:rPr>
                <w:sz w:val="18"/>
                <w:szCs w:val="18"/>
              </w:rPr>
            </w:pPr>
            <w:r>
              <w:rPr>
                <w:rFonts w:ascii="Garamond" w:eastAsia="Garamond" w:hAnsi="Garamond" w:cs="Garamond"/>
                <w:color w:val="000000"/>
                <w:spacing w:val="0"/>
                <w:w w:val="100"/>
                <w:position w:val="0"/>
                <w:sz w:val="18"/>
                <w:szCs w:val="18"/>
              </w:rPr>
              <w:t>2005.12.31</w:t>
            </w:r>
          </w:p>
        </w:tc>
      </w:tr>
      <w:tr>
        <w:trPr>
          <w:trHeight w:val="49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专项拨款 </w:t>
            </w: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Garamond" w:eastAsia="Garamond" w:hAnsi="Garamond" w:cs="Garamond"/>
                <w:color w:val="000000"/>
                <w:spacing w:val="0"/>
                <w:w w:val="100"/>
                <w:position w:val="0"/>
                <w:sz w:val="18"/>
                <w:szCs w:val="18"/>
              </w:rPr>
              <w:t>59,660,018.84</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50,962,347.95</w:t>
            </w:r>
          </w:p>
        </w:tc>
      </w:tr>
      <w:tr>
        <w:trPr>
          <w:trHeight w:val="48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系本集团收到的各项财政拨款。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28</w:t>
            </w:r>
            <w:r>
              <w:rPr>
                <w:b/>
                <w:bCs/>
                <w:color w:val="000000"/>
                <w:spacing w:val="0"/>
                <w:w w:val="100"/>
                <w:position w:val="0"/>
                <w:sz w:val="19"/>
                <w:szCs w:val="19"/>
              </w:rPr>
              <w:t>、其他长期负债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19" w:line="1" w:lineRule="exact"/>
      </w:pPr>
    </w:p>
    <w:p>
      <w:pPr>
        <w:widowControl w:val="0"/>
        <w:spacing w:line="1" w:lineRule="exact"/>
      </w:pPr>
    </w:p>
    <w:tbl>
      <w:tblPr>
        <w:tblOverlap w:val="never"/>
        <w:jc w:val="center"/>
        <w:tblLayout w:type="fixed"/>
      </w:tblPr>
      <w:tblGrid>
        <w:gridCol w:w="1618"/>
        <w:gridCol w:w="1987"/>
        <w:gridCol w:w="1747"/>
        <w:gridCol w:w="1800"/>
        <w:gridCol w:w="1450"/>
      </w:tblGrid>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Garamond" w:eastAsia="Garamond" w:hAnsi="Garamond" w:cs="Garamond"/>
                <w:color w:val="000000"/>
                <w:spacing w:val="0"/>
                <w:w w:val="100"/>
                <w:position w:val="0"/>
                <w:sz w:val="18"/>
                <w:szCs w:val="18"/>
              </w:rPr>
              <w:t>2005.12.31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2006.12.31</w:t>
            </w:r>
          </w:p>
        </w:tc>
      </w:tr>
      <w:tr>
        <w:trPr>
          <w:trHeight w:val="389"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递延收益 </w:t>
            </w: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Garamond" w:eastAsia="Garamond" w:hAnsi="Garamond" w:cs="Garamond"/>
                <w:color w:val="000000"/>
                <w:spacing w:val="0"/>
                <w:w w:val="100"/>
                <w:position w:val="0"/>
                <w:sz w:val="18"/>
                <w:szCs w:val="18"/>
              </w:rPr>
              <w:t>19,946,615.51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4,487,959.26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4,897,499.40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19,537,075.37</w:t>
            </w:r>
          </w:p>
        </w:tc>
      </w:tr>
    </w:tbl>
    <w:p>
      <w:pPr>
        <w:widowControl w:val="0"/>
        <w:spacing w:after="199" w:line="1" w:lineRule="exact"/>
      </w:pPr>
    </w:p>
    <w:p>
      <w:pPr>
        <w:pStyle w:val="Style69"/>
        <w:keepNext w:val="0"/>
        <w:keepLines w:val="0"/>
        <w:widowControl w:val="0"/>
        <w:shd w:val="clear" w:color="auto" w:fill="auto"/>
        <w:bidi w:val="0"/>
        <w:spacing w:before="0" w:after="200" w:line="240" w:lineRule="auto"/>
        <w:ind w:left="0" w:right="0" w:firstLine="540"/>
        <w:jc w:val="left"/>
      </w:pPr>
      <w:bookmarkStart w:id="545" w:name="bookmark545"/>
      <w:r>
        <w:rPr>
          <w:rFonts w:ascii="Garamond" w:eastAsia="Garamond" w:hAnsi="Garamond" w:cs="Garamond"/>
          <w:color w:val="000000"/>
          <w:spacing w:val="0"/>
          <w:w w:val="100"/>
          <w:position w:val="0"/>
          <w:sz w:val="18"/>
          <w:szCs w:val="18"/>
        </w:rPr>
        <w:t>*</w:t>
      </w:r>
      <w:bookmarkEnd w:id="545"/>
      <w:r>
        <w:rPr>
          <w:color w:val="000000"/>
          <w:spacing w:val="0"/>
          <w:w w:val="100"/>
          <w:position w:val="0"/>
        </w:rPr>
        <w:t>递延收益系收取的批发市场长期租金，按租赁期限平均摊入主营业务收入。</w:t>
      </w:r>
    </w:p>
    <w:p>
      <w:pPr>
        <w:pStyle w:val="Style69"/>
        <w:keepNext w:val="0"/>
        <w:keepLines w:val="0"/>
        <w:widowControl w:val="0"/>
        <w:shd w:val="clear" w:color="auto" w:fill="auto"/>
        <w:bidi w:val="0"/>
        <w:spacing w:before="0" w:after="140" w:line="240" w:lineRule="auto"/>
        <w:ind w:left="0" w:right="0" w:firstLine="0"/>
        <w:jc w:val="left"/>
        <w:rPr>
          <w:sz w:val="19"/>
          <w:szCs w:val="19"/>
        </w:rPr>
      </w:pPr>
      <w:bookmarkStart w:id="546" w:name="bookmark546"/>
      <w:r>
        <w:rPr>
          <w:rFonts w:ascii="Garamond" w:eastAsia="Garamond" w:hAnsi="Garamond" w:cs="Garamond"/>
          <w:b/>
          <w:bCs/>
          <w:color w:val="000000"/>
          <w:spacing w:val="0"/>
          <w:w w:val="100"/>
          <w:position w:val="0"/>
          <w:sz w:val="18"/>
          <w:szCs w:val="18"/>
        </w:rPr>
        <w:t>2</w:t>
      </w:r>
      <w:bookmarkEnd w:id="546"/>
      <w:r>
        <w:rPr>
          <w:rFonts w:ascii="Garamond" w:eastAsia="Garamond" w:hAnsi="Garamond" w:cs="Garamond"/>
          <w:b/>
          <w:bCs/>
          <w:color w:val="000000"/>
          <w:spacing w:val="0"/>
          <w:w w:val="100"/>
          <w:position w:val="0"/>
          <w:sz w:val="18"/>
          <w:szCs w:val="18"/>
        </w:rPr>
        <w:t>9</w:t>
      </w:r>
      <w:r>
        <w:rPr>
          <w:b/>
          <w:bCs/>
          <w:color w:val="000000"/>
          <w:spacing w:val="0"/>
          <w:w w:val="100"/>
          <w:position w:val="0"/>
          <w:sz w:val="19"/>
          <w:szCs w:val="19"/>
        </w:rPr>
        <w:t>、股本</w:t>
      </w:r>
    </w:p>
    <w:tbl>
      <w:tblPr>
        <w:tblOverlap w:val="never"/>
        <w:jc w:val="center"/>
        <w:tblLayout w:type="fixed"/>
      </w:tblPr>
      <w:tblGrid>
        <w:gridCol w:w="1906"/>
        <w:gridCol w:w="1046"/>
        <w:gridCol w:w="730"/>
        <w:gridCol w:w="418"/>
        <w:gridCol w:w="422"/>
        <w:gridCol w:w="629"/>
        <w:gridCol w:w="946"/>
        <w:gridCol w:w="941"/>
        <w:gridCol w:w="941"/>
        <w:gridCol w:w="754"/>
      </w:tblGrid>
      <w:tr>
        <w:trPr>
          <w:trHeight w:val="418"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5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发行 新股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送股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公积金 转股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r>
      <w:tr>
        <w:trPr>
          <w:trHeight w:val="413"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w:t>
            </w:r>
            <w:r>
              <w:rPr>
                <w:color w:val="000000"/>
                <w:spacing w:val="0"/>
                <w:w w:val="100"/>
                <w:position w:val="0"/>
                <w:sz w:val="17"/>
                <w:szCs w:val="17"/>
              </w:rPr>
              <w:t>、国家持股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97,269,425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97,269,425</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160" w:firstLine="0"/>
              <w:jc w:val="right"/>
              <w:rPr>
                <w:sz w:val="17"/>
                <w:szCs w:val="17"/>
              </w:rPr>
            </w:pPr>
            <w:r>
              <w:rPr>
                <w:rFonts w:ascii="Garamond" w:eastAsia="Garamond" w:hAnsi="Garamond" w:cs="Garamond"/>
                <w:color w:val="000000"/>
                <w:spacing w:val="0"/>
                <w:w w:val="100"/>
                <w:position w:val="0"/>
                <w:sz w:val="17"/>
                <w:szCs w:val="17"/>
              </w:rPr>
              <w:t>25.09%</w:t>
            </w:r>
          </w:p>
        </w:tc>
      </w:tr>
      <w:tr>
        <w:trPr>
          <w:trHeight w:val="40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2</w:t>
            </w:r>
            <w:r>
              <w:rPr>
                <w:color w:val="000000"/>
                <w:spacing w:val="0"/>
                <w:w w:val="100"/>
                <w:position w:val="0"/>
                <w:sz w:val="17"/>
                <w:szCs w:val="17"/>
              </w:rPr>
              <w:t>、国有法人持股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Garamond" w:eastAsia="Garamond" w:hAnsi="Garamond" w:cs="Garamond"/>
                <w:color w:val="000000"/>
                <w:spacing w:val="0"/>
                <w:w w:val="100"/>
                <w:position w:val="0"/>
                <w:sz w:val="17"/>
                <w:szCs w:val="17"/>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000000"/>
                <w:spacing w:val="0"/>
                <w:w w:val="100"/>
                <w:position w:val="0"/>
                <w:sz w:val="17"/>
                <w:szCs w:val="17"/>
              </w:rPr>
              <w:t>--</w:t>
            </w:r>
          </w:p>
        </w:tc>
      </w:tr>
      <w:tr>
        <w:trPr>
          <w:trHeight w:val="413"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3</w:t>
            </w:r>
            <w:r>
              <w:rPr>
                <w:color w:val="000000"/>
                <w:spacing w:val="0"/>
                <w:w w:val="100"/>
                <w:position w:val="0"/>
                <w:sz w:val="17"/>
                <w:szCs w:val="17"/>
              </w:rPr>
              <w:t>、其他内资持股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53,296,553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(26,192,453)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(26,192,453)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27,104,099</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6.99%</w:t>
            </w:r>
          </w:p>
        </w:tc>
      </w:tr>
      <w:tr>
        <w:trPr>
          <w:trHeight w:val="40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境内法人持股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52,408,717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(26,204,453)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(26,204,453)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26,204,253</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6.76%</w:t>
            </w:r>
          </w:p>
        </w:tc>
      </w:tr>
      <w:tr>
        <w:trPr>
          <w:trHeight w:val="413"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7"/>
                <w:szCs w:val="17"/>
              </w:rPr>
            </w:pPr>
            <w:r>
              <w:rPr>
                <w:rFonts w:ascii="Garamond" w:eastAsia="Garamond" w:hAnsi="Garamond" w:cs="Garamond"/>
                <w:color w:val="000000"/>
                <w:spacing w:val="0"/>
                <w:w w:val="100"/>
                <w:position w:val="0"/>
                <w:sz w:val="17"/>
                <w:szCs w:val="17"/>
              </w:rPr>
              <w:t>887,847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12,000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12,000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899,847</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0.23%</w:t>
            </w:r>
          </w:p>
        </w:tc>
      </w:tr>
      <w:tr>
        <w:trPr>
          <w:trHeight w:val="413"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4</w:t>
            </w:r>
            <w:r>
              <w:rPr>
                <w:color w:val="000000"/>
                <w:spacing w:val="0"/>
                <w:w w:val="100"/>
                <w:position w:val="0"/>
                <w:sz w:val="17"/>
                <w:szCs w:val="17"/>
              </w:rPr>
              <w:t>、外资持股</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Garamond" w:eastAsia="Garamond" w:hAnsi="Garamond" w:cs="Garamond"/>
                <w:color w:val="000000"/>
                <w:spacing w:val="0"/>
                <w:w w:val="100"/>
                <w:position w:val="0"/>
                <w:sz w:val="17"/>
                <w:szCs w:val="17"/>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w:t>
            </w:r>
          </w:p>
        </w:tc>
      </w:tr>
      <w:tr>
        <w:trPr>
          <w:trHeight w:val="40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w:t>
            </w:r>
            <w:r>
              <w:rPr>
                <w:color w:val="000000"/>
                <w:spacing w:val="0"/>
                <w:w w:val="100"/>
                <w:position w:val="0"/>
                <w:sz w:val="17"/>
                <w:szCs w:val="17"/>
              </w:rPr>
              <w:t>、人民币普通股</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rPr>
              <w:t>237,097,465</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61.16%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26,192,453</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26,192,453</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263,289,918</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67.92%</w:t>
            </w:r>
          </w:p>
        </w:tc>
      </w:tr>
    </w:tbl>
    <w:p>
      <w:pPr>
        <w:widowControl w:val="0"/>
        <w:spacing w:line="1" w:lineRule="exact"/>
      </w:pPr>
      <w:r>
        <w:br w:type="page"/>
      </w:r>
    </w:p>
    <w:tbl>
      <w:tblPr>
        <w:tblOverlap w:val="never"/>
        <w:jc w:val="center"/>
        <w:tblLayout w:type="fixed"/>
      </w:tblPr>
      <w:tblGrid>
        <w:gridCol w:w="1906"/>
        <w:gridCol w:w="1046"/>
        <w:gridCol w:w="730"/>
        <w:gridCol w:w="422"/>
        <w:gridCol w:w="422"/>
        <w:gridCol w:w="624"/>
        <w:gridCol w:w="946"/>
        <w:gridCol w:w="946"/>
        <w:gridCol w:w="946"/>
        <w:gridCol w:w="744"/>
      </w:tblGrid>
      <w:tr>
        <w:trPr>
          <w:trHeight w:val="427"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Garamond" w:eastAsia="Garamond" w:hAnsi="Garamond" w:cs="Garamond"/>
                <w:color w:val="000000"/>
                <w:spacing w:val="0"/>
                <w:w w:val="100"/>
                <w:position w:val="0"/>
                <w:sz w:val="17"/>
                <w:szCs w:val="17"/>
              </w:rPr>
              <w:t>387,663,442</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387,663,442</w:t>
            </w:r>
          </w:p>
        </w:tc>
        <w:tc>
          <w:tcPr>
            <w:tcBorders>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100%</w:t>
            </w:r>
          </w:p>
        </w:tc>
      </w:tr>
    </w:tbl>
    <w:p>
      <w:pPr>
        <w:widowControl w:val="0"/>
        <w:spacing w:after="79" w:line="1" w:lineRule="exact"/>
      </w:pPr>
    </w:p>
    <w:p>
      <w:pPr>
        <w:pStyle w:val="Style69"/>
        <w:keepNext w:val="0"/>
        <w:keepLines w:val="0"/>
        <w:widowControl w:val="0"/>
        <w:shd w:val="clear" w:color="auto" w:fill="auto"/>
        <w:bidi w:val="0"/>
        <w:spacing w:before="0" w:after="240" w:line="398" w:lineRule="exact"/>
        <w:ind w:left="820" w:right="0" w:firstLine="0"/>
        <w:jc w:val="left"/>
      </w:pPr>
      <w:bookmarkStart w:id="547" w:name="bookmark547"/>
      <w:r>
        <w:rPr>
          <w:color w:val="000000"/>
          <w:spacing w:val="0"/>
          <w:w w:val="100"/>
          <w:position w:val="0"/>
        </w:rPr>
        <w:t>本</w:t>
      </w:r>
      <w:bookmarkEnd w:id="547"/>
      <w:r>
        <w:rPr>
          <w:color w:val="000000"/>
          <w:spacing w:val="0"/>
          <w:w w:val="100"/>
          <w:position w:val="0"/>
        </w:rPr>
        <w:t>公司国家股持有人深圳市国有资产监督管理委员会和深圳市投资管理公司承诺和保证： 在本公司非流通股份获得上市流通权之日起三年内不通过证券交易所挂牌交易出售所持有 的股份；在本公司非流通股份获得上市流通权之日起一年内不得转让，其后两年内如确需 减持时，也将通过大宗交易、战略配售等方式进行，且减持的价格不低于承诺的购买价格。</w:t>
      </w:r>
    </w:p>
    <w:p>
      <w:pPr>
        <w:pStyle w:val="Style69"/>
        <w:keepNext w:val="0"/>
        <w:keepLines w:val="0"/>
        <w:widowControl w:val="0"/>
        <w:shd w:val="clear" w:color="auto" w:fill="auto"/>
        <w:bidi w:val="0"/>
        <w:spacing w:before="0" w:after="400" w:line="240" w:lineRule="auto"/>
        <w:ind w:left="0" w:right="0" w:firstLine="260"/>
        <w:jc w:val="left"/>
        <w:rPr>
          <w:sz w:val="19"/>
          <w:szCs w:val="19"/>
        </w:rPr>
      </w:pPr>
      <w:bookmarkStart w:id="548" w:name="bookmark548"/>
      <w:r>
        <w:rPr>
          <w:rFonts w:ascii="Garamond" w:eastAsia="Garamond" w:hAnsi="Garamond" w:cs="Garamond"/>
          <w:b/>
          <w:bCs/>
          <w:color w:val="000000"/>
          <w:spacing w:val="0"/>
          <w:w w:val="100"/>
          <w:position w:val="0"/>
          <w:sz w:val="18"/>
          <w:szCs w:val="18"/>
        </w:rPr>
        <w:t>3</w:t>
      </w:r>
      <w:bookmarkEnd w:id="548"/>
      <w:r>
        <w:rPr>
          <w:rFonts w:ascii="Garamond" w:eastAsia="Garamond" w:hAnsi="Garamond" w:cs="Garamond"/>
          <w:b/>
          <w:bCs/>
          <w:color w:val="000000"/>
          <w:spacing w:val="0"/>
          <w:w w:val="100"/>
          <w:position w:val="0"/>
          <w:sz w:val="18"/>
          <w:szCs w:val="18"/>
        </w:rPr>
        <w:t>0</w:t>
      </w:r>
      <w:r>
        <w:rPr>
          <w:b/>
          <w:bCs/>
          <w:color w:val="000000"/>
          <w:spacing w:val="0"/>
          <w:w w:val="100"/>
          <w:position w:val="0"/>
          <w:sz w:val="19"/>
          <w:szCs w:val="19"/>
        </w:rPr>
        <w:t>、资本公积</w:t>
      </w:r>
    </w:p>
    <w:tbl>
      <w:tblPr>
        <w:tblOverlap w:val="never"/>
        <w:jc w:val="center"/>
        <w:tblLayout w:type="fixed"/>
      </w:tblPr>
      <w:tblGrid>
        <w:gridCol w:w="1637"/>
        <w:gridCol w:w="2002"/>
        <w:gridCol w:w="1762"/>
        <w:gridCol w:w="1704"/>
        <w:gridCol w:w="1498"/>
      </w:tblGrid>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2005.12.31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2006.12.31</w:t>
            </w:r>
          </w:p>
        </w:tc>
      </w:tr>
      <w:tr>
        <w:trPr>
          <w:trHeight w:val="48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股本溢价</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Garamond" w:eastAsia="Garamond" w:hAnsi="Garamond" w:cs="Garamond"/>
                <w:color w:val="000000"/>
                <w:spacing w:val="0"/>
                <w:w w:val="100"/>
                <w:position w:val="0"/>
                <w:sz w:val="18"/>
                <w:szCs w:val="18"/>
              </w:rPr>
              <w:t>742,245,683. 18</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2,007,800.00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000000"/>
                <w:spacing w:val="0"/>
                <w:w w:val="100"/>
                <w:position w:val="0"/>
                <w:sz w:val="18"/>
                <w:szCs w:val="18"/>
              </w:rPr>
              <w:t>740,237,883.18</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股权投资准备</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Garamond" w:eastAsia="Garamond" w:hAnsi="Garamond" w:cs="Garamond"/>
                <w:color w:val="000000"/>
                <w:spacing w:val="0"/>
                <w:w w:val="100"/>
                <w:position w:val="0"/>
                <w:sz w:val="18"/>
                <w:szCs w:val="18"/>
              </w:rPr>
              <w:t>62,867,912.71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11,569,233.53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Garamond" w:eastAsia="Garamond" w:hAnsi="Garamond" w:cs="Garamond"/>
                <w:color w:val="000000"/>
                <w:spacing w:val="0"/>
                <w:w w:val="100"/>
                <w:position w:val="0"/>
                <w:sz w:val="18"/>
                <w:szCs w:val="18"/>
              </w:rPr>
              <w:t>74,437,146.24</w:t>
            </w:r>
          </w:p>
        </w:tc>
      </w:tr>
      <w:tr>
        <w:trPr>
          <w:trHeight w:val="33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Garamond" w:eastAsia="Garamond" w:hAnsi="Garamond" w:cs="Garamond"/>
                <w:color w:val="000000"/>
                <w:spacing w:val="0"/>
                <w:w w:val="100"/>
                <w:position w:val="0"/>
                <w:sz w:val="18"/>
                <w:szCs w:val="18"/>
              </w:rPr>
              <w:t>1,961,242.28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1,961,242.28</w:t>
            </w:r>
          </w:p>
        </w:tc>
      </w:tr>
      <w:tr>
        <w:trPr>
          <w:trHeight w:val="38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Garamond" w:eastAsia="Garamond" w:hAnsi="Garamond" w:cs="Garamond"/>
                <w:color w:val="000000"/>
                <w:spacing w:val="0"/>
                <w:w w:val="100"/>
                <w:position w:val="0"/>
                <w:sz w:val="18"/>
                <w:szCs w:val="18"/>
              </w:rPr>
              <w:t>807,074,838.17</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11,569,233.53</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2,007,800.00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000000"/>
                <w:spacing w:val="0"/>
                <w:w w:val="100"/>
                <w:position w:val="0"/>
                <w:sz w:val="18"/>
                <w:szCs w:val="18"/>
              </w:rPr>
              <w:t>816,636,271.70</w:t>
            </w:r>
          </w:p>
        </w:tc>
      </w:tr>
    </w:tbl>
    <w:p>
      <w:pPr>
        <w:widowControl w:val="0"/>
        <w:spacing w:after="139" w:line="1" w:lineRule="exact"/>
      </w:pPr>
    </w:p>
    <w:p>
      <w:pPr>
        <w:pStyle w:val="Style69"/>
        <w:keepNext w:val="0"/>
        <w:keepLines w:val="0"/>
        <w:widowControl w:val="0"/>
        <w:shd w:val="clear" w:color="auto" w:fill="auto"/>
        <w:tabs>
          <w:tab w:pos="1278" w:val="left"/>
        </w:tabs>
        <w:bidi w:val="0"/>
        <w:spacing w:before="0" w:after="80" w:line="370" w:lineRule="exact"/>
        <w:ind w:left="0" w:right="0" w:firstLine="820"/>
        <w:jc w:val="left"/>
      </w:pPr>
      <w:bookmarkStart w:id="549" w:name="bookmark549"/>
      <w:r>
        <w:rPr>
          <w:color w:val="000000"/>
          <w:spacing w:val="0"/>
          <w:w w:val="100"/>
          <w:position w:val="0"/>
        </w:rPr>
        <w:t>（</w:t>
      </w:r>
      <w:bookmarkEnd w:id="549"/>
      <w:r>
        <w:rPr>
          <w:rFonts w:ascii="Garamond" w:eastAsia="Garamond" w:hAnsi="Garamond" w:cs="Garamond"/>
          <w:color w:val="000000"/>
          <w:spacing w:val="0"/>
          <w:w w:val="100"/>
          <w:position w:val="0"/>
          <w:sz w:val="18"/>
          <w:szCs w:val="18"/>
        </w:rPr>
        <w:t>1</w:t>
      </w:r>
      <w:r>
        <w:rPr>
          <w:color w:val="000000"/>
          <w:spacing w:val="0"/>
          <w:w w:val="100"/>
          <w:position w:val="0"/>
        </w:rPr>
        <w:t>）</w:t>
        <w:tab/>
        <w:t>本期增加数系下属企业资本公积增加而相应增加的股权投资准备。</w:t>
      </w:r>
    </w:p>
    <w:p>
      <w:pPr>
        <w:pStyle w:val="Style69"/>
        <w:keepNext w:val="0"/>
        <w:keepLines w:val="0"/>
        <w:widowControl w:val="0"/>
        <w:shd w:val="clear" w:color="auto" w:fill="auto"/>
        <w:tabs>
          <w:tab w:pos="1378" w:val="left"/>
        </w:tabs>
        <w:bidi w:val="0"/>
        <w:spacing w:before="0" w:after="840" w:line="370" w:lineRule="exact"/>
        <w:ind w:left="820" w:right="0" w:firstLine="0"/>
        <w:jc w:val="left"/>
      </w:pPr>
      <w:bookmarkStart w:id="550" w:name="bookmark550"/>
      <w:r>
        <w:rPr>
          <w:color w:val="000000"/>
          <w:spacing w:val="0"/>
          <w:w w:val="100"/>
          <w:position w:val="0"/>
        </w:rPr>
        <w:t>（</w:t>
      </w:r>
      <w:bookmarkEnd w:id="550"/>
      <w:r>
        <w:rPr>
          <w:rFonts w:ascii="Garamond" w:eastAsia="Garamond" w:hAnsi="Garamond" w:cs="Garamond"/>
          <w:color w:val="000000"/>
          <w:spacing w:val="0"/>
          <w:w w:val="100"/>
          <w:position w:val="0"/>
          <w:sz w:val="18"/>
          <w:szCs w:val="18"/>
        </w:rPr>
        <w:t>2</w:t>
      </w:r>
      <w:r>
        <w:rPr>
          <w:color w:val="000000"/>
          <w:spacing w:val="0"/>
          <w:w w:val="100"/>
          <w:position w:val="0"/>
        </w:rPr>
        <w:t>）</w:t>
        <w:tab/>
        <w:t>本期减少数系本报告期发生的本公司股权分置改革相关费用冲减资本公积一股本溢 价。</w:t>
      </w:r>
    </w:p>
    <w:p>
      <w:pPr>
        <w:pStyle w:val="Style69"/>
        <w:keepNext w:val="0"/>
        <w:keepLines w:val="0"/>
        <w:widowControl w:val="0"/>
        <w:shd w:val="clear" w:color="auto" w:fill="auto"/>
        <w:bidi w:val="0"/>
        <w:spacing w:before="0" w:after="400" w:line="240" w:lineRule="auto"/>
        <w:ind w:left="0" w:right="0" w:firstLine="260"/>
        <w:jc w:val="left"/>
        <w:rPr>
          <w:sz w:val="19"/>
          <w:szCs w:val="19"/>
        </w:rPr>
      </w:pPr>
      <w:r>
        <mc:AlternateContent>
          <mc:Choice Requires="wps">
            <w:drawing>
              <wp:anchor distT="0" distB="0" distL="114300" distR="114300" simplePos="0" relativeHeight="125829533" behindDoc="0" locked="0" layoutInCell="1" allowOverlap="1">
                <wp:simplePos x="0" y="0"/>
                <wp:positionH relativeFrom="page">
                  <wp:posOffset>1529715</wp:posOffset>
                </wp:positionH>
                <wp:positionV relativeFrom="paragraph">
                  <wp:posOffset>3924300</wp:posOffset>
                </wp:positionV>
                <wp:extent cx="484505" cy="149225"/>
                <wp:wrapSquare wrapText="right"/>
                <wp:docPr id="263" name="Shape 26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289" type="#_x0000_t202" style="position:absolute;margin-left:120.45pt;margin-top:309.pt;width:38.149999999999999pt;height:11.75pt;z-index:-125829220;mso-wrap-distance-left:9.pt;mso-wrap-distance-right:9.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square" side="right" anchorx="page"/>
              </v:shape>
            </w:pict>
          </mc:Fallback>
        </mc:AlternateContent>
      </w:r>
      <w:bookmarkStart w:id="551" w:name="bookmark551"/>
      <w:r>
        <w:rPr>
          <w:rFonts w:ascii="Garamond" w:eastAsia="Garamond" w:hAnsi="Garamond" w:cs="Garamond"/>
          <w:b/>
          <w:bCs/>
          <w:color w:val="000000"/>
          <w:spacing w:val="0"/>
          <w:w w:val="100"/>
          <w:position w:val="0"/>
          <w:sz w:val="18"/>
          <w:szCs w:val="18"/>
        </w:rPr>
        <w:t>3</w:t>
      </w:r>
      <w:bookmarkEnd w:id="551"/>
      <w:r>
        <w:rPr>
          <w:rFonts w:ascii="Garamond" w:eastAsia="Garamond" w:hAnsi="Garamond" w:cs="Garamond"/>
          <w:b/>
          <w:bCs/>
          <w:color w:val="000000"/>
          <w:spacing w:val="0"/>
          <w:w w:val="100"/>
          <w:position w:val="0"/>
          <w:sz w:val="18"/>
          <w:szCs w:val="18"/>
        </w:rPr>
        <w:t>1</w:t>
      </w:r>
      <w:r>
        <w:rPr>
          <w:b/>
          <w:bCs/>
          <w:color w:val="000000"/>
          <w:spacing w:val="0"/>
          <w:w w:val="100"/>
          <w:position w:val="0"/>
          <w:sz w:val="19"/>
          <w:szCs w:val="19"/>
        </w:rPr>
        <w:t>、盈余公积</w:t>
      </w:r>
    </w:p>
    <w:tbl>
      <w:tblPr>
        <w:tblOverlap w:val="never"/>
        <w:jc w:val="center"/>
        <w:tblLayout w:type="fixed"/>
      </w:tblPr>
      <w:tblGrid>
        <w:gridCol w:w="1795"/>
        <w:gridCol w:w="1848"/>
        <w:gridCol w:w="1728"/>
        <w:gridCol w:w="1747"/>
        <w:gridCol w:w="1493"/>
      </w:tblGrid>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2006.1.1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2006.12.31</w:t>
            </w:r>
          </w:p>
        </w:tc>
      </w:tr>
      <w:tr>
        <w:trPr>
          <w:trHeight w:val="47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64,342,611.62</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45,865,027.29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110,207,638.91</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法定公益金 </w:t>
            </w:r>
            <w:r>
              <w:rPr>
                <w:rFonts w:ascii="Garamond" w:eastAsia="Garamond" w:hAnsi="Garamond" w:cs="Garamond"/>
                <w:color w:val="000000"/>
                <w:spacing w:val="0"/>
                <w:w w:val="100"/>
                <w:position w:val="0"/>
                <w:sz w:val="18"/>
                <w:szCs w:val="18"/>
              </w:rPr>
              <w:footnoteReference w:id="3"/>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40,863,442.92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40,863,442.92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33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任意盈余公积</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75,476,756.99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Garamond" w:eastAsia="Garamond" w:hAnsi="Garamond" w:cs="Garamond"/>
                <w:color w:val="000000"/>
                <w:spacing w:val="0"/>
                <w:w w:val="100"/>
                <w:position w:val="0"/>
                <w:sz w:val="18"/>
                <w:szCs w:val="18"/>
              </w:rPr>
              <w:t>75,476,756.99</w:t>
            </w:r>
          </w:p>
        </w:tc>
      </w:tr>
      <w:tr>
        <w:trPr>
          <w:trHeight w:val="4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180,682,811.53</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45,865,027.29</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Garamond" w:eastAsia="Garamond" w:hAnsi="Garamond" w:cs="Garamond"/>
                <w:color w:val="000000"/>
                <w:spacing w:val="0"/>
                <w:w w:val="100"/>
                <w:position w:val="0"/>
                <w:sz w:val="18"/>
                <w:szCs w:val="18"/>
              </w:rPr>
              <w:t>40,863,442.92</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185,684,395.81</w:t>
            </w:r>
          </w:p>
        </w:tc>
      </w:tr>
    </w:tbl>
    <w:p>
      <w:pPr>
        <w:pStyle w:val="Style69"/>
        <w:keepNext w:val="0"/>
        <w:keepLines w:val="0"/>
        <w:widowControl w:val="0"/>
        <w:shd w:val="clear" w:color="auto" w:fill="auto"/>
        <w:bidi w:val="0"/>
        <w:spacing w:before="0" w:after="0" w:line="240" w:lineRule="auto"/>
        <w:ind w:left="0" w:right="0" w:firstLine="920"/>
        <w:jc w:val="left"/>
      </w:pPr>
      <w:r>
        <w:rPr>
          <w:rFonts w:ascii="Garamond" w:eastAsia="Garamond" w:hAnsi="Garamond" w:cs="Garamond"/>
          <w:color w:val="000000"/>
          <w:spacing w:val="0"/>
          <w:w w:val="100"/>
          <w:position w:val="0"/>
          <w:sz w:val="18"/>
          <w:szCs w:val="18"/>
        </w:rPr>
        <w:t>(1</w:t>
      </w:r>
      <w:r>
        <w:rPr>
          <w:color w:val="000000"/>
          <w:spacing w:val="0"/>
          <w:w w:val="100"/>
          <w:position w:val="0"/>
        </w:rPr>
        <w:t>)本公司发生一笔重大会计差错更正，上一会计年度本公司共发生股权分置改革相关</w:t>
      </w:r>
    </w:p>
    <w:p>
      <w:pPr>
        <w:pStyle w:val="Style69"/>
        <w:keepNext w:val="0"/>
        <w:keepLines w:val="0"/>
        <w:widowControl w:val="0"/>
        <w:shd w:val="clear" w:color="auto" w:fill="auto"/>
        <w:bidi w:val="0"/>
        <w:spacing w:before="0" w:after="160" w:line="401" w:lineRule="exact"/>
        <w:ind w:left="820" w:right="0" w:firstLine="0"/>
        <w:jc w:val="left"/>
      </w:pPr>
      <w:r>
        <w:rPr>
          <w:color w:val="000000"/>
          <w:spacing w:val="0"/>
          <w:w w:val="100"/>
          <w:position w:val="0"/>
        </w:rPr>
        <w:t>费用</w:t>
      </w:r>
      <w:r>
        <w:rPr>
          <w:rFonts w:ascii="Garamond" w:eastAsia="Garamond" w:hAnsi="Garamond" w:cs="Garamond"/>
          <w:color w:val="000000"/>
          <w:spacing w:val="0"/>
          <w:w w:val="100"/>
          <w:position w:val="0"/>
          <w:sz w:val="18"/>
          <w:szCs w:val="18"/>
        </w:rPr>
        <w:t>5,018,150.00</w:t>
      </w:r>
      <w:r>
        <w:rPr>
          <w:color w:val="000000"/>
          <w:spacing w:val="0"/>
          <w:w w:val="100"/>
          <w:position w:val="0"/>
        </w:rPr>
        <w:t>元，由于未收到财政部相关处理规定，全部计入当期管理费用。根据财政 部会计司《关于上市公司股改费用会计处理的复函》(财会便</w:t>
      </w:r>
      <w:r>
        <w:rPr>
          <w:rFonts w:ascii="Garamond" w:eastAsia="Garamond" w:hAnsi="Garamond" w:cs="Garamond"/>
          <w:color w:val="000000"/>
          <w:spacing w:val="0"/>
          <w:w w:val="100"/>
          <w:position w:val="0"/>
          <w:sz w:val="18"/>
          <w:szCs w:val="18"/>
        </w:rPr>
        <w:t>[2006]10</w:t>
      </w:r>
      <w:r>
        <w:rPr>
          <w:color w:val="000000"/>
          <w:spacing w:val="0"/>
          <w:w w:val="100"/>
          <w:position w:val="0"/>
        </w:rPr>
        <w:t xml:space="preserve">号文)规定，上市公 司承担的股权分置改革相关费用直接冲减资本公积。本公司对上述事项进行了追溯调整， </w:t>
      </w:r>
      <w:r>
        <w:rPr>
          <w:rStyle w:val="CharStyle90"/>
          <w:rFonts w:ascii="SimSun" w:eastAsia="SimSun" w:hAnsi="SimSun" w:cs="SimSun"/>
          <w:sz w:val="18"/>
          <w:szCs w:val="18"/>
        </w:rPr>
        <w:t>相应调减资本公积</w:t>
      </w:r>
      <w:r>
        <w:rPr>
          <w:rStyle w:val="CharStyle90"/>
          <w:sz w:val="18"/>
          <w:szCs w:val="18"/>
        </w:rPr>
        <w:t>5,018,150.00</w:t>
      </w:r>
      <w:r>
        <w:rPr>
          <w:rStyle w:val="CharStyle90"/>
          <w:rFonts w:ascii="SimSun" w:eastAsia="SimSun" w:hAnsi="SimSun" w:cs="SimSun"/>
          <w:sz w:val="18"/>
          <w:szCs w:val="18"/>
        </w:rPr>
        <w:t>元，调减管理费用</w:t>
      </w:r>
      <w:r>
        <w:rPr>
          <w:rStyle w:val="CharStyle90"/>
          <w:sz w:val="18"/>
          <w:szCs w:val="18"/>
        </w:rPr>
        <w:t>5,018,150.00</w:t>
      </w:r>
      <w:r>
        <w:rPr>
          <w:rStyle w:val="CharStyle90"/>
          <w:rFonts w:ascii="SimSun" w:eastAsia="SimSun" w:hAnsi="SimSun" w:cs="SimSun"/>
          <w:sz w:val="18"/>
          <w:szCs w:val="18"/>
        </w:rPr>
        <w:t>元，调增</w:t>
      </w:r>
      <w:r>
        <w:rPr>
          <w:rStyle w:val="CharStyle90"/>
          <w:sz w:val="18"/>
          <w:szCs w:val="18"/>
        </w:rPr>
        <w:t>2006</w:t>
      </w:r>
      <w:r>
        <w:rPr>
          <w:rStyle w:val="CharStyle90"/>
          <w:rFonts w:ascii="SimSun" w:eastAsia="SimSun" w:hAnsi="SimSun" w:cs="SimSun"/>
          <w:sz w:val="18"/>
          <w:szCs w:val="18"/>
        </w:rPr>
        <w:t>年初未分配利</w:t>
      </w:r>
    </w:p>
    <w:p>
      <w:pPr>
        <w:pStyle w:val="Style89"/>
        <w:keepNext w:val="0"/>
        <w:keepLines w:val="0"/>
        <w:widowControl w:val="0"/>
        <w:shd w:val="clear" w:color="auto" w:fill="auto"/>
        <w:bidi w:val="0"/>
        <w:spacing w:before="0" w:after="80" w:line="240" w:lineRule="auto"/>
        <w:ind w:left="0" w:right="0" w:firstLine="820"/>
        <w:jc w:val="left"/>
        <w:rPr>
          <w:sz w:val="18"/>
          <w:szCs w:val="18"/>
        </w:rPr>
      </w:pPr>
      <w:r>
        <w:rPr>
          <w:rFonts w:ascii="SimSun" w:eastAsia="SimSun" w:hAnsi="SimSun" w:cs="SimSun"/>
          <w:color w:val="000000"/>
          <w:spacing w:val="0"/>
          <w:w w:val="100"/>
          <w:position w:val="0"/>
          <w:sz w:val="18"/>
          <w:szCs w:val="18"/>
        </w:rPr>
        <w:t xml:space="preserve">润 </w:t>
      </w:r>
      <w:r>
        <w:rPr>
          <w:color w:val="000000"/>
          <w:spacing w:val="0"/>
          <w:w w:val="100"/>
          <w:position w:val="0"/>
          <w:sz w:val="18"/>
          <w:szCs w:val="18"/>
        </w:rPr>
        <w:t xml:space="preserve">4,265,427.50 </w:t>
      </w:r>
      <w:r>
        <w:rPr>
          <w:rFonts w:ascii="SimSun" w:eastAsia="SimSun" w:hAnsi="SimSun" w:cs="SimSun"/>
          <w:color w:val="000000"/>
          <w:spacing w:val="0"/>
          <w:w w:val="100"/>
          <w:position w:val="0"/>
          <w:sz w:val="18"/>
          <w:szCs w:val="18"/>
        </w:rPr>
        <w:t xml:space="preserve">元，盈余公积 </w:t>
      </w:r>
      <w:r>
        <w:rPr>
          <w:color w:val="000000"/>
          <w:spacing w:val="0"/>
          <w:w w:val="100"/>
          <w:position w:val="0"/>
          <w:sz w:val="18"/>
          <w:szCs w:val="18"/>
        </w:rPr>
        <w:t xml:space="preserve">752,722.50 </w:t>
      </w:r>
      <w:r>
        <w:rPr>
          <w:rFonts w:ascii="SimSun" w:eastAsia="SimSun" w:hAnsi="SimSun" w:cs="SimSun"/>
          <w:color w:val="000000"/>
          <w:spacing w:val="0"/>
          <w:w w:val="100"/>
          <w:position w:val="0"/>
          <w:sz w:val="18"/>
          <w:szCs w:val="18"/>
        </w:rPr>
        <w:t>元。</w:t>
      </w:r>
    </w:p>
    <w:p>
      <w:pPr>
        <w:pStyle w:val="Style69"/>
        <w:keepNext w:val="0"/>
        <w:keepLines w:val="0"/>
        <w:widowControl w:val="0"/>
        <w:shd w:val="clear" w:color="auto" w:fill="auto"/>
        <w:bidi w:val="0"/>
        <w:spacing w:before="0" w:after="80" w:line="418" w:lineRule="exact"/>
        <w:ind w:left="820" w:right="0" w:firstLine="0"/>
        <w:jc w:val="left"/>
      </w:pPr>
      <w:r>
        <w:rPr>
          <w:color w:val="000000"/>
          <w:spacing w:val="0"/>
          <w:w w:val="100"/>
          <w:position w:val="0"/>
        </w:rPr>
        <w:t>(</w:t>
      </w:r>
      <w:r>
        <w:rPr>
          <w:rFonts w:ascii="Garamond" w:eastAsia="Garamond" w:hAnsi="Garamond" w:cs="Garamond"/>
          <w:color w:val="000000"/>
          <w:spacing w:val="0"/>
          <w:w w:val="100"/>
          <w:position w:val="0"/>
          <w:sz w:val="18"/>
          <w:szCs w:val="18"/>
        </w:rPr>
        <w:t>2</w:t>
      </w:r>
      <w:r>
        <w:rPr>
          <w:color w:val="000000"/>
          <w:spacing w:val="0"/>
          <w:w w:val="100"/>
          <w:position w:val="0"/>
        </w:rPr>
        <w:t>)本公司董事会于</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4</w:t>
      </w:r>
      <w:r>
        <w:rPr>
          <w:color w:val="000000"/>
          <w:spacing w:val="0"/>
          <w:w w:val="100"/>
          <w:position w:val="0"/>
        </w:rPr>
        <w:t>月 日通过</w:t>
      </w:r>
      <w:r>
        <w:rPr>
          <w:rFonts w:ascii="Garamond" w:eastAsia="Garamond" w:hAnsi="Garamond" w:cs="Garamond"/>
          <w:color w:val="000000"/>
          <w:spacing w:val="0"/>
          <w:w w:val="100"/>
          <w:position w:val="0"/>
          <w:sz w:val="18"/>
          <w:szCs w:val="18"/>
        </w:rPr>
        <w:t>2006</w:t>
      </w:r>
      <w:r>
        <w:rPr>
          <w:color w:val="000000"/>
          <w:spacing w:val="0"/>
          <w:w w:val="100"/>
          <w:position w:val="0"/>
        </w:rPr>
        <w:t>年的利润分配预案，决定按净利润提取</w:t>
      </w:r>
      <w:r>
        <w:rPr>
          <w:rFonts w:ascii="Garamond" w:eastAsia="Garamond" w:hAnsi="Garamond" w:cs="Garamond"/>
          <w:color w:val="000000"/>
          <w:spacing w:val="0"/>
          <w:w w:val="100"/>
          <w:position w:val="0"/>
          <w:sz w:val="18"/>
          <w:szCs w:val="18"/>
        </w:rPr>
        <w:t xml:space="preserve">10% </w:t>
      </w:r>
      <w:r>
        <w:rPr>
          <w:color w:val="000000"/>
          <w:spacing w:val="0"/>
          <w:w w:val="100"/>
          <w:position w:val="0"/>
        </w:rPr>
        <w:t>法定盈余公积金，不分配股利，该决议尚须提交股东大会审议通过。</w:t>
      </w:r>
    </w:p>
    <w:p>
      <w:pPr>
        <w:pStyle w:val="Style69"/>
        <w:keepNext w:val="0"/>
        <w:keepLines w:val="0"/>
        <w:widowControl w:val="0"/>
        <w:shd w:val="clear" w:color="auto" w:fill="auto"/>
        <w:tabs>
          <w:tab w:pos="797" w:val="left"/>
        </w:tabs>
        <w:bidi w:val="0"/>
        <w:spacing w:before="0" w:after="380" w:line="418" w:lineRule="exact"/>
        <w:ind w:left="0" w:right="0" w:firstLine="300"/>
        <w:jc w:val="left"/>
        <w:rPr>
          <w:sz w:val="19"/>
          <w:szCs w:val="19"/>
        </w:rPr>
      </w:pPr>
      <w:bookmarkStart w:id="552" w:name="bookmark552"/>
      <w:r>
        <w:rPr>
          <w:rFonts w:ascii="Garamond" w:eastAsia="Garamond" w:hAnsi="Garamond" w:cs="Garamond"/>
          <w:b/>
          <w:bCs/>
          <w:color w:val="000000"/>
          <w:spacing w:val="0"/>
          <w:w w:val="100"/>
          <w:position w:val="0"/>
          <w:sz w:val="18"/>
          <w:szCs w:val="18"/>
        </w:rPr>
        <w:t>3</w:t>
      </w:r>
      <w:bookmarkEnd w:id="552"/>
      <w:r>
        <w:rPr>
          <w:rFonts w:ascii="Garamond" w:eastAsia="Garamond" w:hAnsi="Garamond" w:cs="Garamond"/>
          <w:b/>
          <w:bCs/>
          <w:color w:val="000000"/>
          <w:spacing w:val="0"/>
          <w:w w:val="100"/>
          <w:position w:val="0"/>
          <w:sz w:val="18"/>
          <w:szCs w:val="18"/>
        </w:rPr>
        <w:t>3</w:t>
      </w:r>
      <w:r>
        <w:rPr>
          <w:b/>
          <w:bCs/>
          <w:color w:val="000000"/>
          <w:spacing w:val="0"/>
          <w:w w:val="100"/>
          <w:position w:val="0"/>
          <w:sz w:val="19"/>
          <w:szCs w:val="19"/>
        </w:rPr>
        <w:t>、</w:t>
        <w:tab/>
        <w:t>未确认的投资损失</w:t>
      </w:r>
    </w:p>
    <w:p>
      <w:pPr>
        <w:pStyle w:val="Style69"/>
        <w:keepNext w:val="0"/>
        <w:keepLines w:val="0"/>
        <w:widowControl w:val="0"/>
        <w:shd w:val="clear" w:color="auto" w:fill="auto"/>
        <w:tabs>
          <w:tab w:leader="underscore" w:pos="1939" w:val="left"/>
          <w:tab w:pos="4505" w:val="left"/>
          <w:tab w:pos="6259" w:val="left"/>
          <w:tab w:pos="7757" w:val="left"/>
        </w:tabs>
        <w:bidi w:val="0"/>
        <w:spacing w:before="0" w:after="80" w:line="240" w:lineRule="auto"/>
        <w:ind w:left="0" w:right="0" w:firstLine="360"/>
        <w:jc w:val="left"/>
      </w:pPr>
      <w:r>
        <w:rPr>
          <w:color w:val="000000"/>
          <w:spacing w:val="0"/>
          <w:w w:val="100"/>
          <w:position w:val="0"/>
          <w:u w:val="single"/>
        </w:rPr>
        <w:t>项 目</w:t>
      </w:r>
      <w:r>
        <w:rPr>
          <w:color w:val="000000"/>
          <w:spacing w:val="0"/>
          <w:w w:val="100"/>
          <w:position w:val="0"/>
        </w:rPr>
        <w:tab/>
        <w:t xml:space="preserve"> </w:t>
      </w:r>
      <w:r>
        <w:rPr>
          <w:color w:val="000000"/>
          <w:spacing w:val="0"/>
          <w:w w:val="100"/>
          <w:position w:val="0"/>
          <w:u w:val="single"/>
        </w:rPr>
        <w:t>期初余额</w:t>
        <w:tab/>
        <w:t>本期增加</w:t>
        <w:tab/>
        <w:t>本期转回</w:t>
        <w:tab/>
        <w:t>期末余额</w:t>
      </w:r>
    </w:p>
    <w:p>
      <w:pPr>
        <w:pStyle w:val="Style89"/>
        <w:keepNext w:val="0"/>
        <w:keepLines w:val="0"/>
        <w:widowControl w:val="0"/>
        <w:shd w:val="clear" w:color="auto" w:fill="auto"/>
        <w:tabs>
          <w:tab w:pos="2707" w:val="left"/>
          <w:tab w:pos="4505" w:val="left"/>
          <w:tab w:pos="6586" w:val="left"/>
          <w:tab w:pos="7757" w:val="left"/>
        </w:tabs>
        <w:bidi w:val="0"/>
        <w:spacing w:before="0" w:after="80" w:line="240" w:lineRule="auto"/>
        <w:ind w:left="0" w:right="0" w:firstLine="360"/>
        <w:jc w:val="left"/>
        <w:rPr>
          <w:sz w:val="18"/>
          <w:szCs w:val="18"/>
        </w:rPr>
      </w:pPr>
      <w:r>
        <w:rPr>
          <w:rFonts w:ascii="SimSun" w:eastAsia="SimSun" w:hAnsi="SimSun" w:cs="SimSun"/>
          <w:color w:val="000000"/>
          <w:spacing w:val="0"/>
          <w:w w:val="100"/>
          <w:position w:val="0"/>
          <w:sz w:val="18"/>
          <w:szCs w:val="18"/>
        </w:rPr>
        <w:t>未确认的投资损失</w:t>
        <w:tab/>
      </w:r>
      <w:r>
        <w:rPr>
          <w:color w:val="000000"/>
          <w:spacing w:val="0"/>
          <w:w w:val="100"/>
          <w:position w:val="0"/>
          <w:sz w:val="18"/>
          <w:szCs w:val="18"/>
        </w:rPr>
        <w:t>(2,996,845.44)</w:t>
        <w:tab/>
        <w:t>(10,707,522.59)</w:t>
        <w:tab/>
        <w:t>--</w:t>
        <w:tab/>
        <w:t>(13,704,368.03)</w:t>
      </w:r>
    </w:p>
    <w:p>
      <w:pPr>
        <w:pStyle w:val="Style69"/>
        <w:keepNext w:val="0"/>
        <w:keepLines w:val="0"/>
        <w:widowControl w:val="0"/>
        <w:shd w:val="clear" w:color="auto" w:fill="auto"/>
        <w:bidi w:val="0"/>
        <w:spacing w:before="0" w:after="80" w:line="418" w:lineRule="exact"/>
        <w:ind w:left="0" w:right="0" w:firstLine="820"/>
        <w:jc w:val="left"/>
      </w:pPr>
      <w:r>
        <w:rPr>
          <w:color w:val="000000"/>
          <w:spacing w:val="0"/>
          <w:w w:val="100"/>
          <w:position w:val="0"/>
        </w:rPr>
        <w:t>本期增加数系下属所有者权益为负的子公司本报告期增加的超过投资额的亏损。</w:t>
      </w:r>
    </w:p>
    <w:p>
      <w:pPr>
        <w:pStyle w:val="Style69"/>
        <w:keepNext w:val="0"/>
        <w:keepLines w:val="0"/>
        <w:widowControl w:val="0"/>
        <w:shd w:val="clear" w:color="auto" w:fill="auto"/>
        <w:tabs>
          <w:tab w:pos="797" w:val="left"/>
        </w:tabs>
        <w:bidi w:val="0"/>
        <w:spacing w:before="0" w:after="320" w:line="418" w:lineRule="exact"/>
        <w:ind w:left="0" w:right="0" w:firstLine="300"/>
        <w:jc w:val="left"/>
        <w:rPr>
          <w:sz w:val="19"/>
          <w:szCs w:val="19"/>
        </w:rPr>
      </w:pPr>
      <w:bookmarkStart w:id="553" w:name="bookmark553"/>
      <w:r>
        <w:rPr>
          <w:rFonts w:ascii="Garamond" w:eastAsia="Garamond" w:hAnsi="Garamond" w:cs="Garamond"/>
          <w:b/>
          <w:bCs/>
          <w:color w:val="000000"/>
          <w:spacing w:val="0"/>
          <w:w w:val="100"/>
          <w:position w:val="0"/>
          <w:sz w:val="18"/>
          <w:szCs w:val="18"/>
        </w:rPr>
        <w:t>3</w:t>
      </w:r>
      <w:bookmarkEnd w:id="553"/>
      <w:r>
        <w:rPr>
          <w:rFonts w:ascii="Garamond" w:eastAsia="Garamond" w:hAnsi="Garamond" w:cs="Garamond"/>
          <w:b/>
          <w:bCs/>
          <w:color w:val="000000"/>
          <w:spacing w:val="0"/>
          <w:w w:val="100"/>
          <w:position w:val="0"/>
          <w:sz w:val="18"/>
          <w:szCs w:val="18"/>
        </w:rPr>
        <w:t>4</w:t>
      </w:r>
      <w:r>
        <w:rPr>
          <w:b/>
          <w:bCs/>
          <w:color w:val="000000"/>
          <w:spacing w:val="0"/>
          <w:w w:val="100"/>
          <w:position w:val="0"/>
          <w:sz w:val="19"/>
          <w:szCs w:val="19"/>
        </w:rPr>
        <w:t>、</w:t>
        <w:tab/>
        <w:t>主营业务收入及成本</w:t>
      </w:r>
    </w:p>
    <w:p>
      <w:pPr>
        <w:pStyle w:val="Style69"/>
        <w:keepNext w:val="0"/>
        <w:keepLines w:val="0"/>
        <w:widowControl w:val="0"/>
        <w:shd w:val="clear" w:color="auto" w:fill="auto"/>
        <w:bidi w:val="0"/>
        <w:spacing w:before="0" w:after="260" w:line="240" w:lineRule="auto"/>
        <w:ind w:left="0" w:right="0" w:firstLine="920"/>
        <w:jc w:val="left"/>
      </w:pPr>
      <w:r>
        <w:rPr>
          <w:rFonts w:ascii="Garamond" w:eastAsia="Garamond" w:hAnsi="Garamond" w:cs="Garamond"/>
          <w:color w:val="000000"/>
          <w:spacing w:val="0"/>
          <w:w w:val="100"/>
          <w:position w:val="0"/>
          <w:sz w:val="18"/>
          <w:szCs w:val="18"/>
        </w:rPr>
        <w:t>(1</w:t>
      </w:r>
      <w:r>
        <w:rPr>
          <w:color w:val="000000"/>
          <w:spacing w:val="0"/>
          <w:w w:val="100"/>
          <w:position w:val="0"/>
        </w:rPr>
        <w:t>)主营业务收入及成本分行业资料如下:</w:t>
      </w:r>
    </w:p>
    <w:tbl>
      <w:tblPr>
        <w:tblOverlap w:val="never"/>
        <w:jc w:val="center"/>
        <w:tblLayout w:type="fixed"/>
      </w:tblPr>
      <w:tblGrid>
        <w:gridCol w:w="1277"/>
        <w:gridCol w:w="1387"/>
        <w:gridCol w:w="1349"/>
        <w:gridCol w:w="1378"/>
        <w:gridCol w:w="1339"/>
        <w:gridCol w:w="1291"/>
        <w:gridCol w:w="1070"/>
      </w:tblGrid>
      <w:tr>
        <w:trPr>
          <w:trHeight w:val="226" w:hRule="exact"/>
        </w:trPr>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行业</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rPr>
              <w:t>营业</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收入</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营业</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营业</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540" w:firstLine="0"/>
              <w:jc w:val="right"/>
              <w:rPr>
                <w:sz w:val="15"/>
                <w:szCs w:val="15"/>
              </w:rPr>
            </w:pPr>
            <w:r>
              <w:rPr>
                <w:color w:val="000000"/>
                <w:spacing w:val="0"/>
                <w:w w:val="100"/>
                <w:position w:val="0"/>
                <w:sz w:val="15"/>
                <w:szCs w:val="15"/>
              </w:rPr>
              <w:t>毛利</w:t>
            </w:r>
          </w:p>
        </w:tc>
      </w:tr>
      <w:tr>
        <w:trPr>
          <w:trHeight w:val="394" w:hRule="exact"/>
        </w:trPr>
        <w:tc>
          <w:tcPr>
            <w:vMerge/>
            <w:tcBorders/>
            <w:shd w:val="clear" w:color="auto" w:fill="FFFFFF"/>
            <w:vAlign w:val="center"/>
          </w:tcPr>
          <w:p>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年度</w:t>
            </w:r>
          </w:p>
        </w:tc>
      </w:tr>
      <w:tr>
        <w:trPr>
          <w:trHeight w:val="45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农产品批发市场</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477,164,335.13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367,474,964.81</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105,867,768.14</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92,631,443.19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371,296,566.99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274,843,521.62</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商品销售</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356,910,002.74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1,158,676,680.35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306,598,639.10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937,864,584.71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50,311,363.64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220,812,095.64</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农产品加工</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生产养殖</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775,730,043.23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824,158,313.04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680,284,016.43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712,234,995.30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95,446,026.80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111,923,317.74</w:t>
            </w:r>
          </w:p>
        </w:tc>
      </w:tr>
      <w:tr>
        <w:trPr>
          <w:trHeight w:val="35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市场配套服务</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84,520,613.91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91,385,616.74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43,524,849.92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51,698,207.32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40,995,763.99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39,687,409.42</w:t>
            </w:r>
          </w:p>
        </w:tc>
      </w:tr>
      <w:tr>
        <w:trPr>
          <w:trHeight w:val="490" w:hRule="exact"/>
        </w:trPr>
        <w:tc>
          <w:tcPr>
            <w:tcBorders/>
            <w:shd w:val="clear" w:color="auto" w:fill="FFFFFF"/>
            <w:vAlign w:val="top"/>
          </w:tcPr>
          <w:p>
            <w:pPr>
              <w:pStyle w:val="Style11"/>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减：公司内部 行业之间抵消</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(6,144,944.86)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33,463,475.32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22,895,609.87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(6,144,944.86)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10,567,865.45</w:t>
            </w:r>
          </w:p>
        </w:tc>
      </w:tr>
      <w:tr>
        <w:trPr>
          <w:trHeight w:val="44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 计</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1,700,469,939.87</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2,408,232,099.62</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1,136,275,273.59</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1,771,533,620.65</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564,194,666.28</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636,698,478.97</w:t>
            </w:r>
          </w:p>
        </w:tc>
      </w:tr>
    </w:tbl>
    <w:p>
      <w:pPr>
        <w:widowControl w:val="0"/>
        <w:spacing w:after="79" w:line="1" w:lineRule="exact"/>
      </w:pPr>
    </w:p>
    <w:p>
      <w:pPr>
        <w:pStyle w:val="Style69"/>
        <w:keepNext w:val="0"/>
        <w:keepLines w:val="0"/>
        <w:widowControl w:val="0"/>
        <w:shd w:val="clear" w:color="auto" w:fill="auto"/>
        <w:bidi w:val="0"/>
        <w:spacing w:before="0" w:after="160" w:line="396" w:lineRule="exact"/>
        <w:ind w:left="820" w:right="0" w:firstLine="0"/>
        <w:jc w:val="left"/>
      </w:pPr>
      <w:r>
        <w:rPr>
          <w:color w:val="000000"/>
          <w:spacing w:val="0"/>
          <w:w w:val="100"/>
          <w:position w:val="0"/>
        </w:rPr>
        <w:t>本期数中主营业务收入比上年减少</w:t>
      </w:r>
      <w:r>
        <w:rPr>
          <w:rFonts w:ascii="Garamond" w:eastAsia="Garamond" w:hAnsi="Garamond" w:cs="Garamond"/>
          <w:color w:val="000000"/>
          <w:spacing w:val="0"/>
          <w:w w:val="100"/>
          <w:position w:val="0"/>
          <w:sz w:val="18"/>
          <w:szCs w:val="18"/>
        </w:rPr>
        <w:t>29%</w:t>
      </w:r>
      <w:r>
        <w:rPr>
          <w:color w:val="000000"/>
          <w:spacing w:val="0"/>
          <w:w w:val="100"/>
          <w:position w:val="0"/>
        </w:rPr>
        <w:t>，主营业务成本比上年减少</w:t>
      </w:r>
      <w:r>
        <w:rPr>
          <w:rFonts w:ascii="Garamond" w:eastAsia="Garamond" w:hAnsi="Garamond" w:cs="Garamond"/>
          <w:color w:val="000000"/>
          <w:spacing w:val="0"/>
          <w:w w:val="100"/>
          <w:position w:val="0"/>
          <w:sz w:val="18"/>
          <w:szCs w:val="18"/>
        </w:rPr>
        <w:t>36%</w:t>
      </w:r>
      <w:r>
        <w:rPr>
          <w:color w:val="000000"/>
          <w:spacing w:val="0"/>
          <w:w w:val="100"/>
          <w:position w:val="0"/>
        </w:rPr>
        <w:t>，主要是商品销售大 幅减少，其原因是民润公司未被纳入合并范围，本年仅合并其</w:t>
      </w:r>
      <w:r>
        <w:rPr>
          <w:rFonts w:ascii="Garamond" w:eastAsia="Garamond" w:hAnsi="Garamond" w:cs="Garamond"/>
          <w:color w:val="000000"/>
          <w:spacing w:val="0"/>
          <w:w w:val="100"/>
          <w:position w:val="0"/>
          <w:sz w:val="18"/>
          <w:szCs w:val="18"/>
        </w:rPr>
        <w:t>1</w:t>
      </w:r>
      <w:r>
        <w:rPr>
          <w:color w:val="000000"/>
          <w:spacing w:val="0"/>
          <w:w w:val="100"/>
          <w:position w:val="0"/>
        </w:rPr>
        <w:t>至</w:t>
      </w:r>
      <w:r>
        <w:rPr>
          <w:rFonts w:ascii="Garamond" w:eastAsia="Garamond" w:hAnsi="Garamond" w:cs="Garamond"/>
          <w:color w:val="000000"/>
          <w:spacing w:val="0"/>
          <w:w w:val="100"/>
          <w:position w:val="0"/>
          <w:sz w:val="18"/>
          <w:szCs w:val="18"/>
        </w:rPr>
        <w:t>4</w:t>
      </w:r>
      <w:r>
        <w:rPr>
          <w:color w:val="000000"/>
          <w:spacing w:val="0"/>
          <w:w w:val="100"/>
          <w:position w:val="0"/>
        </w:rPr>
        <w:t>月份主营业务收入和成 本。</w:t>
      </w:r>
    </w:p>
    <w:p>
      <w:pPr>
        <w:pStyle w:val="Style69"/>
        <w:keepNext w:val="0"/>
        <w:keepLines w:val="0"/>
        <w:widowControl w:val="0"/>
        <w:shd w:val="clear" w:color="auto" w:fill="auto"/>
        <w:bidi w:val="0"/>
        <w:spacing w:before="0" w:after="80" w:line="396" w:lineRule="exact"/>
        <w:ind w:left="0" w:right="0" w:firstLine="820"/>
        <w:jc w:val="left"/>
      </w:pPr>
      <w:r>
        <w:rPr>
          <w:color w:val="000000"/>
          <w:spacing w:val="0"/>
          <w:w w:val="100"/>
          <w:position w:val="0"/>
        </w:rPr>
        <w:t>本年度本公司对收入分类进行了适当重分类调整。</w:t>
      </w:r>
    </w:p>
    <w:p>
      <w:pPr>
        <w:pStyle w:val="Style69"/>
        <w:keepNext w:val="0"/>
        <w:keepLines w:val="0"/>
        <w:widowControl w:val="0"/>
        <w:shd w:val="clear" w:color="auto" w:fill="auto"/>
        <w:bidi w:val="0"/>
        <w:spacing w:before="0" w:after="80" w:line="396" w:lineRule="exact"/>
        <w:ind w:left="0" w:right="0" w:firstLine="820"/>
        <w:jc w:val="left"/>
      </w:pPr>
      <w:r>
        <w:rPr>
          <w:color w:val="000000"/>
          <w:spacing w:val="0"/>
          <w:w w:val="100"/>
          <w:position w:val="0"/>
        </w:rPr>
        <w:t>(</w:t>
      </w:r>
      <w:r>
        <w:rPr>
          <w:rFonts w:ascii="Garamond" w:eastAsia="Garamond" w:hAnsi="Garamond" w:cs="Garamond"/>
          <w:color w:val="000000"/>
          <w:spacing w:val="0"/>
          <w:w w:val="100"/>
          <w:position w:val="0"/>
          <w:sz w:val="18"/>
          <w:szCs w:val="18"/>
        </w:rPr>
        <w:t>2</w:t>
      </w:r>
      <w:r>
        <w:rPr>
          <w:color w:val="000000"/>
          <w:spacing w:val="0"/>
          <w:w w:val="100"/>
          <w:position w:val="0"/>
        </w:rPr>
        <w:t>)销售前五名客户的销售总额为</w:t>
      </w:r>
      <w:r>
        <w:rPr>
          <w:rFonts w:ascii="Garamond" w:eastAsia="Garamond" w:hAnsi="Garamond" w:cs="Garamond"/>
          <w:color w:val="000000"/>
          <w:spacing w:val="0"/>
          <w:w w:val="100"/>
          <w:position w:val="0"/>
          <w:sz w:val="18"/>
          <w:szCs w:val="18"/>
        </w:rPr>
        <w:t>10,758</w:t>
      </w:r>
      <w:r>
        <w:rPr>
          <w:color w:val="000000"/>
          <w:spacing w:val="0"/>
          <w:w w:val="100"/>
          <w:position w:val="0"/>
        </w:rPr>
        <w:t>万元，占全部销售收入总额的</w:t>
      </w:r>
      <w:r>
        <w:rPr>
          <w:rFonts w:ascii="Garamond" w:eastAsia="Garamond" w:hAnsi="Garamond" w:cs="Garamond"/>
          <w:color w:val="000000"/>
          <w:spacing w:val="0"/>
          <w:w w:val="100"/>
          <w:position w:val="0"/>
          <w:sz w:val="18"/>
          <w:szCs w:val="18"/>
        </w:rPr>
        <w:t>6.3%</w:t>
      </w:r>
      <w:r>
        <w:rPr>
          <w:color w:val="000000"/>
          <w:spacing w:val="0"/>
          <w:w w:val="100"/>
          <w:position w:val="0"/>
        </w:rPr>
        <w:t>。</w:t>
      </w:r>
    </w:p>
    <w:p>
      <w:pPr>
        <w:pStyle w:val="Style69"/>
        <w:keepNext w:val="0"/>
        <w:keepLines w:val="0"/>
        <w:widowControl w:val="0"/>
        <w:numPr>
          <w:ilvl w:val="0"/>
          <w:numId w:val="33"/>
        </w:numPr>
        <w:shd w:val="clear" w:color="auto" w:fill="auto"/>
        <w:bidi w:val="0"/>
        <w:spacing w:before="0" w:after="320" w:line="396" w:lineRule="exact"/>
        <w:ind w:left="0" w:right="0" w:firstLine="720"/>
        <w:jc w:val="left"/>
      </w:pPr>
      <w:bookmarkStart w:id="554" w:name="bookmark554"/>
      <w:bookmarkEnd w:id="554"/>
      <w:r>
        <w:rPr>
          <w:color w:val="000000"/>
          <w:spacing w:val="0"/>
          <w:w w:val="100"/>
          <w:position w:val="0"/>
        </w:rPr>
        <w:t>主营业务收入及成本分地区资料如下：</w:t>
      </w:r>
    </w:p>
    <w:p>
      <w:pPr>
        <w:pStyle w:val="Style159"/>
        <w:keepNext w:val="0"/>
        <w:keepLines w:val="0"/>
        <w:widowControl w:val="0"/>
        <w:shd w:val="clear" w:color="auto" w:fill="auto"/>
        <w:tabs>
          <w:tab w:pos="4746" w:val="left"/>
          <w:tab w:pos="7439" w:val="left"/>
        </w:tabs>
        <w:bidi w:val="0"/>
        <w:spacing w:before="0" w:after="80" w:line="240" w:lineRule="auto"/>
        <w:ind w:left="1900" w:right="0" w:firstLine="0"/>
        <w:jc w:val="left"/>
      </w:pPr>
      <w:r>
        <w:rPr>
          <w:color w:val="000000"/>
          <w:spacing w:val="0"/>
          <w:w w:val="100"/>
          <w:position w:val="0"/>
        </w:rPr>
        <w:t>营业收入</w:t>
        <w:tab/>
        <w:t>营业成本</w:t>
        <w:tab/>
        <w:t>营业毛利</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地区</w:t>
      </w:r>
    </w:p>
    <w:tbl>
      <w:tblPr>
        <w:tblOverlap w:val="never"/>
        <w:jc w:val="center"/>
        <w:tblLayout w:type="fixed"/>
      </w:tblPr>
      <w:tblGrid>
        <w:gridCol w:w="970"/>
        <w:gridCol w:w="1642"/>
        <w:gridCol w:w="1426"/>
        <w:gridCol w:w="1426"/>
        <w:gridCol w:w="1421"/>
        <w:gridCol w:w="1258"/>
        <w:gridCol w:w="1133"/>
      </w:tblGrid>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color w:val="000000"/>
                <w:spacing w:val="0"/>
                <w:w w:val="100"/>
                <w:position w:val="0"/>
                <w:sz w:val="16"/>
                <w:szCs w:val="16"/>
              </w:rPr>
              <w:t>2006</w:t>
            </w:r>
            <w:r>
              <w:rPr>
                <w:color w:val="000000"/>
                <w:spacing w:val="0"/>
                <w:w w:val="100"/>
                <w:position w:val="0"/>
                <w:sz w:val="16"/>
                <w:szCs w:val="16"/>
              </w:rPr>
              <w:t>年度</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rFonts w:ascii="Garamond" w:eastAsia="Garamond" w:hAnsi="Garamond" w:cs="Garamond"/>
                <w:color w:val="000000"/>
                <w:spacing w:val="0"/>
                <w:w w:val="100"/>
                <w:position w:val="0"/>
                <w:sz w:val="16"/>
                <w:szCs w:val="16"/>
              </w:rPr>
              <w:t>2005</w:t>
            </w:r>
            <w:r>
              <w:rPr>
                <w:color w:val="000000"/>
                <w:spacing w:val="0"/>
                <w:w w:val="100"/>
                <w:position w:val="0"/>
                <w:sz w:val="16"/>
                <w:szCs w:val="16"/>
              </w:rPr>
              <w:t>年度</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color w:val="000000"/>
                <w:spacing w:val="0"/>
                <w:w w:val="100"/>
                <w:position w:val="0"/>
                <w:sz w:val="16"/>
                <w:szCs w:val="16"/>
              </w:rPr>
              <w:t>2006</w:t>
            </w:r>
            <w:r>
              <w:rPr>
                <w:color w:val="000000"/>
                <w:spacing w:val="0"/>
                <w:w w:val="100"/>
                <w:position w:val="0"/>
                <w:sz w:val="16"/>
                <w:szCs w:val="16"/>
              </w:rPr>
              <w:t>年度</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rFonts w:ascii="Garamond" w:eastAsia="Garamond" w:hAnsi="Garamond" w:cs="Garamond"/>
                <w:color w:val="000000"/>
                <w:spacing w:val="0"/>
                <w:w w:val="100"/>
                <w:position w:val="0"/>
                <w:sz w:val="16"/>
                <w:szCs w:val="16"/>
              </w:rPr>
              <w:t>2005</w:t>
            </w:r>
            <w:r>
              <w:rPr>
                <w:color w:val="000000"/>
                <w:spacing w:val="0"/>
                <w:w w:val="100"/>
                <w:position w:val="0"/>
                <w:sz w:val="16"/>
                <w:szCs w:val="16"/>
              </w:rPr>
              <w:t>年度</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color w:val="000000"/>
                <w:spacing w:val="0"/>
                <w:w w:val="100"/>
                <w:position w:val="0"/>
                <w:sz w:val="16"/>
                <w:szCs w:val="16"/>
              </w:rPr>
              <w:t>2006</w:t>
            </w:r>
            <w:r>
              <w:rPr>
                <w:color w:val="000000"/>
                <w:spacing w:val="0"/>
                <w:w w:val="100"/>
                <w:position w:val="0"/>
                <w:sz w:val="16"/>
                <w:szCs w:val="16"/>
              </w:rPr>
              <w:t>年度</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Garamond" w:eastAsia="Garamond" w:hAnsi="Garamond" w:cs="Garamond"/>
                <w:color w:val="000000"/>
                <w:spacing w:val="0"/>
                <w:w w:val="100"/>
                <w:position w:val="0"/>
                <w:sz w:val="16"/>
                <w:szCs w:val="16"/>
              </w:rPr>
              <w:t>2005</w:t>
            </w:r>
            <w:r>
              <w:rPr>
                <w:color w:val="000000"/>
                <w:spacing w:val="0"/>
                <w:w w:val="100"/>
                <w:position w:val="0"/>
                <w:sz w:val="16"/>
                <w:szCs w:val="16"/>
              </w:rPr>
              <w:t>年度</w:t>
            </w:r>
          </w:p>
        </w:tc>
      </w:tr>
      <w:tr>
        <w:trPr>
          <w:trHeight w:val="38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6"/>
                <w:szCs w:val="16"/>
              </w:rPr>
            </w:pPr>
            <w:r>
              <w:rPr>
                <w:rFonts w:ascii="Garamond" w:eastAsia="Garamond" w:hAnsi="Garamond" w:cs="Garamond"/>
                <w:color w:val="000000"/>
                <w:spacing w:val="0"/>
                <w:w w:val="100"/>
                <w:position w:val="0"/>
                <w:sz w:val="16"/>
                <w:szCs w:val="16"/>
              </w:rPr>
              <w:t>1,429,068,417.19</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color w:val="000000"/>
                <w:spacing w:val="0"/>
                <w:w w:val="100"/>
                <w:position w:val="0"/>
                <w:sz w:val="16"/>
                <w:szCs w:val="16"/>
              </w:rPr>
              <w:t>2,052,770,983.69</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color w:val="000000"/>
                <w:spacing w:val="0"/>
                <w:w w:val="100"/>
                <w:position w:val="0"/>
                <w:sz w:val="16"/>
                <w:szCs w:val="16"/>
              </w:rPr>
              <w:t>1,039,289,839.36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color w:val="000000"/>
                <w:spacing w:val="0"/>
                <w:w w:val="100"/>
                <w:position w:val="0"/>
                <w:sz w:val="16"/>
                <w:szCs w:val="16"/>
              </w:rPr>
              <w:t>1,569,725,615.29</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color w:val="000000"/>
                <w:spacing w:val="0"/>
                <w:w w:val="100"/>
                <w:position w:val="0"/>
                <w:sz w:val="16"/>
                <w:szCs w:val="16"/>
              </w:rPr>
              <w:t>389,778,577.83</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color w:val="000000"/>
                <w:spacing w:val="0"/>
                <w:w w:val="100"/>
                <w:position w:val="0"/>
                <w:sz w:val="16"/>
                <w:szCs w:val="16"/>
              </w:rPr>
              <w:t>483,045,368.40</w:t>
            </w:r>
          </w:p>
        </w:tc>
      </w:tr>
    </w:tbl>
    <w:p>
      <w:pPr>
        <w:widowControl w:val="0"/>
        <w:spacing w:line="1" w:lineRule="exact"/>
      </w:pPr>
      <w:r>
        <w:br w:type="page"/>
      </w:r>
    </w:p>
    <w:tbl>
      <w:tblPr>
        <w:tblOverlap w:val="never"/>
        <w:jc w:val="center"/>
        <w:tblLayout w:type="fixed"/>
      </w:tblPr>
      <w:tblGrid>
        <w:gridCol w:w="1176"/>
        <w:gridCol w:w="1440"/>
        <w:gridCol w:w="1421"/>
        <w:gridCol w:w="1430"/>
        <w:gridCol w:w="1421"/>
        <w:gridCol w:w="1262"/>
        <w:gridCol w:w="1114"/>
      </w:tblGrid>
      <w:tr>
        <w:trPr>
          <w:trHeight w:val="34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江西省</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6"/>
                <w:szCs w:val="16"/>
              </w:rPr>
            </w:pPr>
            <w:r>
              <w:rPr>
                <w:rFonts w:ascii="Garamond" w:eastAsia="Garamond" w:hAnsi="Garamond" w:cs="Garamond"/>
                <w:color w:val="000000"/>
                <w:spacing w:val="0"/>
                <w:w w:val="100"/>
                <w:position w:val="0"/>
                <w:sz w:val="16"/>
                <w:szCs w:val="16"/>
              </w:rPr>
              <w:t>24,007,550.40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rFonts w:ascii="Garamond" w:eastAsia="Garamond" w:hAnsi="Garamond" w:cs="Garamond"/>
                <w:color w:val="000000"/>
                <w:spacing w:val="0"/>
                <w:w w:val="100"/>
                <w:position w:val="0"/>
                <w:sz w:val="16"/>
                <w:szCs w:val="16"/>
              </w:rPr>
              <w:t>22,975,259.65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140" w:right="0" w:firstLine="0"/>
              <w:jc w:val="lef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rFonts w:ascii="Garamond" w:eastAsia="Garamond" w:hAnsi="Garamond" w:cs="Garamond"/>
                <w:color w:val="000000"/>
                <w:spacing w:val="0"/>
                <w:w w:val="100"/>
                <w:position w:val="0"/>
                <w:sz w:val="16"/>
                <w:szCs w:val="16"/>
              </w:rPr>
              <w:t>24,007,550.40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rFonts w:ascii="Garamond" w:eastAsia="Garamond" w:hAnsi="Garamond" w:cs="Garamond"/>
                <w:color w:val="000000"/>
                <w:spacing w:val="0"/>
                <w:w w:val="100"/>
                <w:position w:val="0"/>
                <w:sz w:val="16"/>
                <w:szCs w:val="16"/>
              </w:rPr>
              <w:t>22,975,259.65</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6"/>
                <w:szCs w:val="16"/>
              </w:rPr>
            </w:pPr>
            <w:r>
              <w:rPr>
                <w:rFonts w:ascii="Garamond" w:eastAsia="Garamond" w:hAnsi="Garamond" w:cs="Garamond"/>
                <w:color w:val="000000"/>
                <w:spacing w:val="0"/>
                <w:w w:val="100"/>
                <w:position w:val="0"/>
                <w:sz w:val="16"/>
                <w:szCs w:val="16"/>
              </w:rPr>
              <w:t>76,752,118.05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rFonts w:ascii="Garamond" w:eastAsia="Garamond" w:hAnsi="Garamond" w:cs="Garamond"/>
                <w:color w:val="000000"/>
                <w:spacing w:val="0"/>
                <w:w w:val="100"/>
                <w:position w:val="0"/>
                <w:sz w:val="16"/>
                <w:szCs w:val="16"/>
              </w:rPr>
              <w:t>65,644,524.47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rFonts w:ascii="Garamond" w:eastAsia="Garamond" w:hAnsi="Garamond" w:cs="Garamond"/>
                <w:color w:val="000000"/>
                <w:spacing w:val="0"/>
                <w:w w:val="100"/>
                <w:position w:val="0"/>
                <w:sz w:val="16"/>
                <w:szCs w:val="16"/>
              </w:rPr>
              <w:t>23,356,046.97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6"/>
                <w:szCs w:val="16"/>
              </w:rPr>
            </w:pPr>
            <w:r>
              <w:rPr>
                <w:rFonts w:ascii="Garamond" w:eastAsia="Garamond" w:hAnsi="Garamond" w:cs="Garamond"/>
                <w:color w:val="000000"/>
                <w:spacing w:val="0"/>
                <w:w w:val="100"/>
                <w:position w:val="0"/>
                <w:sz w:val="16"/>
                <w:szCs w:val="16"/>
              </w:rPr>
              <w:t>26,448,028.17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rFonts w:ascii="Garamond" w:eastAsia="Garamond" w:hAnsi="Garamond" w:cs="Garamond"/>
                <w:color w:val="000000"/>
                <w:spacing w:val="0"/>
                <w:w w:val="100"/>
                <w:position w:val="0"/>
                <w:sz w:val="16"/>
                <w:szCs w:val="16"/>
              </w:rPr>
              <w:t>53,396,071.08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rFonts w:ascii="Garamond" w:eastAsia="Garamond" w:hAnsi="Garamond" w:cs="Garamond"/>
                <w:color w:val="000000"/>
                <w:spacing w:val="0"/>
                <w:w w:val="100"/>
                <w:position w:val="0"/>
                <w:sz w:val="16"/>
                <w:szCs w:val="16"/>
              </w:rPr>
              <w:t>39,196,496.30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山东省</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rFonts w:ascii="Garamond" w:eastAsia="Garamond" w:hAnsi="Garamond" w:cs="Garamond"/>
                <w:color w:val="000000"/>
                <w:spacing w:val="0"/>
                <w:w w:val="100"/>
                <w:position w:val="0"/>
                <w:sz w:val="16"/>
                <w:szCs w:val="16"/>
              </w:rPr>
              <w:t>116,575,569.28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rFonts w:ascii="Garamond" w:eastAsia="Garamond" w:hAnsi="Garamond" w:cs="Garamond"/>
                <w:color w:val="000000"/>
                <w:spacing w:val="0"/>
                <w:w w:val="100"/>
                <w:position w:val="0"/>
                <w:sz w:val="16"/>
                <w:szCs w:val="16"/>
              </w:rPr>
              <w:t>225,272,073.23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rFonts w:ascii="Garamond" w:eastAsia="Garamond" w:hAnsi="Garamond" w:cs="Garamond"/>
                <w:color w:val="000000"/>
                <w:spacing w:val="0"/>
                <w:w w:val="100"/>
                <w:position w:val="0"/>
                <w:sz w:val="16"/>
                <w:szCs w:val="16"/>
              </w:rPr>
              <w:t>61,933,175.25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6"/>
                <w:szCs w:val="16"/>
              </w:rPr>
            </w:pPr>
            <w:r>
              <w:rPr>
                <w:rFonts w:ascii="Garamond" w:eastAsia="Garamond" w:hAnsi="Garamond" w:cs="Garamond"/>
                <w:color w:val="000000"/>
                <w:spacing w:val="0"/>
                <w:w w:val="100"/>
                <w:position w:val="0"/>
                <w:sz w:val="16"/>
                <w:szCs w:val="16"/>
              </w:rPr>
              <w:t>166,575,204.72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rFonts w:ascii="Garamond" w:eastAsia="Garamond" w:hAnsi="Garamond" w:cs="Garamond"/>
                <w:color w:val="000000"/>
                <w:spacing w:val="0"/>
                <w:w w:val="100"/>
                <w:position w:val="0"/>
                <w:sz w:val="16"/>
                <w:szCs w:val="16"/>
              </w:rPr>
              <w:t>54,642,394.03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rFonts w:ascii="Garamond" w:eastAsia="Garamond" w:hAnsi="Garamond" w:cs="Garamond"/>
                <w:color w:val="000000"/>
                <w:spacing w:val="0"/>
                <w:w w:val="100"/>
                <w:position w:val="0"/>
                <w:sz w:val="16"/>
                <w:szCs w:val="16"/>
              </w:rPr>
              <w:t>58,696,868.51</w:t>
            </w:r>
          </w:p>
        </w:tc>
      </w:tr>
      <w:tr>
        <w:trPr>
          <w:trHeight w:val="38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湖南省</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6"/>
                <w:szCs w:val="16"/>
              </w:rPr>
            </w:pPr>
            <w:r>
              <w:rPr>
                <w:rFonts w:ascii="Garamond" w:eastAsia="Garamond" w:hAnsi="Garamond" w:cs="Garamond"/>
                <w:color w:val="000000"/>
                <w:spacing w:val="0"/>
                <w:w w:val="100"/>
                <w:position w:val="0"/>
                <w:sz w:val="16"/>
                <w:szCs w:val="16"/>
              </w:rPr>
              <w:t>44,236,354.75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rFonts w:ascii="Garamond" w:eastAsia="Garamond" w:hAnsi="Garamond" w:cs="Garamond"/>
                <w:color w:val="000000"/>
                <w:spacing w:val="0"/>
                <w:w w:val="100"/>
                <w:position w:val="0"/>
                <w:sz w:val="16"/>
                <w:szCs w:val="16"/>
              </w:rPr>
              <w:t>37,123,148.47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rFonts w:ascii="Garamond" w:eastAsia="Garamond" w:hAnsi="Garamond" w:cs="Garamond"/>
                <w:color w:val="000000"/>
                <w:spacing w:val="0"/>
                <w:w w:val="100"/>
                <w:position w:val="0"/>
                <w:sz w:val="16"/>
                <w:szCs w:val="16"/>
              </w:rPr>
              <w:t>11,696,212.01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6"/>
                <w:szCs w:val="16"/>
              </w:rPr>
            </w:pPr>
            <w:r>
              <w:rPr>
                <w:rFonts w:ascii="Garamond" w:eastAsia="Garamond" w:hAnsi="Garamond" w:cs="Garamond"/>
                <w:color w:val="000000"/>
                <w:spacing w:val="0"/>
                <w:w w:val="100"/>
                <w:position w:val="0"/>
                <w:sz w:val="16"/>
                <w:szCs w:val="16"/>
              </w:rPr>
              <w:t>8,784,772.47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rFonts w:ascii="Garamond" w:eastAsia="Garamond" w:hAnsi="Garamond" w:cs="Garamond"/>
                <w:color w:val="000000"/>
                <w:spacing w:val="0"/>
                <w:w w:val="100"/>
                <w:position w:val="0"/>
                <w:sz w:val="16"/>
                <w:szCs w:val="16"/>
              </w:rPr>
              <w:t>32,540,142.74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rFonts w:ascii="Garamond" w:eastAsia="Garamond" w:hAnsi="Garamond" w:cs="Garamond"/>
                <w:color w:val="000000"/>
                <w:spacing w:val="0"/>
                <w:w w:val="100"/>
                <w:position w:val="0"/>
                <w:sz w:val="16"/>
                <w:szCs w:val="16"/>
              </w:rPr>
              <w:t>28,338,376.00</w:t>
            </w:r>
          </w:p>
        </w:tc>
      </w:tr>
      <w:tr>
        <w:trPr>
          <w:trHeight w:val="40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陕西省</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lef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6"/>
                <w:szCs w:val="16"/>
              </w:rPr>
            </w:pPr>
            <w:r>
              <w:rPr>
                <w:rFonts w:ascii="Garamond" w:eastAsia="Garamond" w:hAnsi="Garamond" w:cs="Garamond"/>
                <w:color w:val="000000"/>
                <w:spacing w:val="0"/>
                <w:w w:val="100"/>
                <w:position w:val="0"/>
                <w:sz w:val="16"/>
                <w:szCs w:val="16"/>
              </w:rPr>
              <w:t>4,580.00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color w:val="000000"/>
                <w:spacing w:val="0"/>
                <w:w w:val="100"/>
                <w:position w:val="0"/>
                <w:sz w:val="16"/>
                <w:szCs w:val="16"/>
              </w:rPr>
              <w:t>4,580.00</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6"/>
                <w:szCs w:val="16"/>
              </w:rPr>
            </w:pPr>
            <w:r>
              <w:rPr>
                <w:rFonts w:ascii="Garamond" w:eastAsia="Garamond" w:hAnsi="Garamond" w:cs="Garamond"/>
                <w:color w:val="000000"/>
                <w:spacing w:val="0"/>
                <w:w w:val="100"/>
                <w:position w:val="0"/>
                <w:sz w:val="16"/>
                <w:szCs w:val="16"/>
              </w:rPr>
              <w:t>9,829,930.20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Garamond" w:eastAsia="Garamond" w:hAnsi="Garamond" w:cs="Garamond"/>
                <w:color w:val="000000"/>
                <w:spacing w:val="0"/>
                <w:w w:val="100"/>
                <w:position w:val="0"/>
                <w:sz w:val="16"/>
                <w:szCs w:val="16"/>
              </w:rPr>
              <w:t>4,441,530.11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40" w:right="0" w:firstLine="0"/>
              <w:jc w:val="lef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60" w:firstLine="0"/>
              <w:jc w:val="right"/>
              <w:rPr>
                <w:sz w:val="16"/>
                <w:szCs w:val="16"/>
              </w:rPr>
            </w:pPr>
            <w:r>
              <w:rPr>
                <w:rFonts w:ascii="Garamond" w:eastAsia="Garamond" w:hAnsi="Garamond" w:cs="Garamond"/>
                <w:color w:val="000000"/>
                <w:spacing w:val="0"/>
                <w:w w:val="100"/>
                <w:position w:val="0"/>
                <w:sz w:val="16"/>
                <w:szCs w:val="16"/>
              </w:rPr>
              <w:t>9,829,930.20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color w:val="000000"/>
                <w:spacing w:val="0"/>
                <w:w w:val="100"/>
                <w:position w:val="0"/>
                <w:sz w:val="16"/>
                <w:szCs w:val="16"/>
              </w:rPr>
              <w:t>4,441,530.11</w:t>
            </w:r>
          </w:p>
        </w:tc>
      </w:tr>
      <w:tr>
        <w:trPr>
          <w:trHeight w:val="46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公司地区分部</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间相互抵销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lef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80" w:firstLine="0"/>
              <w:jc w:val="righ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6"/>
                <w:szCs w:val="16"/>
              </w:rPr>
            </w:pPr>
            <w:r>
              <w:rPr>
                <w:rFonts w:ascii="Garamond" w:eastAsia="Garamond" w:hAnsi="Garamond" w:cs="Garamond"/>
                <w:color w:val="000000"/>
                <w:spacing w:val="0"/>
                <w:w w:val="100"/>
                <w:position w:val="0"/>
                <w:sz w:val="16"/>
                <w:szCs w:val="16"/>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color w:val="000000"/>
                <w:spacing w:val="0"/>
                <w:w w:val="100"/>
                <w:position w:val="0"/>
                <w:sz w:val="16"/>
                <w:szCs w:val="16"/>
              </w:rPr>
              <w:t>--</w:t>
            </w:r>
          </w:p>
        </w:tc>
      </w:tr>
      <w:tr>
        <w:trPr>
          <w:trHeight w:val="38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rFonts w:ascii="Garamond" w:eastAsia="Garamond" w:hAnsi="Garamond" w:cs="Garamond"/>
                <w:color w:val="000000"/>
                <w:spacing w:val="0"/>
                <w:w w:val="100"/>
                <w:position w:val="0"/>
                <w:sz w:val="16"/>
                <w:szCs w:val="16"/>
              </w:rPr>
              <w:t>1,700,469,939.87</w:t>
            </w: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6"/>
                <w:szCs w:val="16"/>
              </w:rPr>
            </w:pPr>
            <w:r>
              <w:rPr>
                <w:rFonts w:ascii="Garamond" w:eastAsia="Garamond" w:hAnsi="Garamond" w:cs="Garamond"/>
                <w:color w:val="000000"/>
                <w:spacing w:val="0"/>
                <w:w w:val="100"/>
                <w:position w:val="0"/>
                <w:sz w:val="16"/>
                <w:szCs w:val="16"/>
              </w:rPr>
              <w:t>2,408,232,099.62</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rFonts w:ascii="Garamond" w:eastAsia="Garamond" w:hAnsi="Garamond" w:cs="Garamond"/>
                <w:color w:val="000000"/>
                <w:spacing w:val="0"/>
                <w:w w:val="100"/>
                <w:position w:val="0"/>
                <w:sz w:val="16"/>
                <w:szCs w:val="16"/>
              </w:rPr>
              <w:t>1,136,275,273.59</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6"/>
                <w:szCs w:val="16"/>
              </w:rPr>
            </w:pPr>
            <w:r>
              <w:rPr>
                <w:rFonts w:ascii="Garamond" w:eastAsia="Garamond" w:hAnsi="Garamond" w:cs="Garamond"/>
                <w:color w:val="000000"/>
                <w:spacing w:val="0"/>
                <w:w w:val="100"/>
                <w:position w:val="0"/>
                <w:sz w:val="16"/>
                <w:szCs w:val="16"/>
              </w:rPr>
              <w:t>1,771,533,620.65</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rFonts w:ascii="Garamond" w:eastAsia="Garamond" w:hAnsi="Garamond" w:cs="Garamond"/>
                <w:color w:val="000000"/>
                <w:spacing w:val="0"/>
                <w:w w:val="100"/>
                <w:position w:val="0"/>
                <w:sz w:val="16"/>
                <w:szCs w:val="16"/>
              </w:rPr>
              <w:t>564,194,666.28</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color w:val="000000"/>
                <w:spacing w:val="0"/>
                <w:w w:val="100"/>
                <w:position w:val="0"/>
                <w:sz w:val="16"/>
                <w:szCs w:val="16"/>
              </w:rPr>
              <w:t>636,698,478.97</w:t>
            </w:r>
          </w:p>
        </w:tc>
      </w:tr>
    </w:tbl>
    <w:p>
      <w:pPr>
        <w:widowControl w:val="0"/>
        <w:spacing w:after="759" w:line="1" w:lineRule="exact"/>
      </w:pPr>
    </w:p>
    <w:p>
      <w:pPr>
        <w:widowControl w:val="0"/>
        <w:spacing w:line="1" w:lineRule="exact"/>
      </w:pPr>
    </w:p>
    <w:tbl>
      <w:tblPr>
        <w:tblOverlap w:val="never"/>
        <w:jc w:val="center"/>
        <w:tblLayout w:type="fixed"/>
      </w:tblPr>
      <w:tblGrid>
        <w:gridCol w:w="1805"/>
        <w:gridCol w:w="974"/>
        <w:gridCol w:w="1512"/>
        <w:gridCol w:w="946"/>
        <w:gridCol w:w="1253"/>
        <w:gridCol w:w="1075"/>
        <w:gridCol w:w="1133"/>
      </w:tblGrid>
      <w:tr>
        <w:trPr>
          <w:trHeight w:val="360" w:hRule="exact"/>
        </w:trPr>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35</w:t>
            </w:r>
            <w:r>
              <w:rPr>
                <w:b/>
                <w:bCs/>
                <w:color w:val="000000"/>
                <w:spacing w:val="0"/>
                <w:w w:val="100"/>
                <w:position w:val="0"/>
                <w:sz w:val="19"/>
                <w:szCs w:val="19"/>
              </w:rPr>
              <w:t>、主营业务税金及附加</w:t>
            </w:r>
          </w:p>
        </w:tc>
        <w:tc>
          <w:tcPr>
            <w:gridSpan w:val="2"/>
            <w:vMerge w:val="restart"/>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缴标准</w:t>
            </w:r>
          </w:p>
        </w:tc>
        <w:tc>
          <w:tcPr>
            <w:gridSpan w:val="2"/>
            <w:vMerge w:val="restart"/>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年度</w:t>
            </w:r>
          </w:p>
        </w:tc>
        <w:tc>
          <w:tcPr>
            <w:vMerge w:val="restart"/>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2005</w:t>
            </w:r>
            <w:r>
              <w:rPr>
                <w:color w:val="000000"/>
                <w:spacing w:val="0"/>
                <w:w w:val="100"/>
                <w:position w:val="0"/>
                <w:sz w:val="18"/>
                <w:szCs w:val="18"/>
              </w:rPr>
              <w:t>年度</w:t>
            </w:r>
          </w:p>
        </w:tc>
      </w:tr>
      <w:tr>
        <w:trPr>
          <w:trHeight w:val="3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计</w:t>
            </w:r>
          </w:p>
        </w:tc>
        <w:tc>
          <w:tcPr>
            <w:gridSpan w:val="2"/>
            <w:vMerge/>
            <w:tcBorders/>
            <w:shd w:val="clear" w:color="auto" w:fill="FFFFFF"/>
            <w:vAlign w:val="bottom"/>
          </w:tcPr>
          <w:p>
            <w:pPr/>
          </w:p>
        </w:tc>
        <w:tc>
          <w:tcPr>
            <w:gridSpan w:val="2"/>
            <w:vMerge/>
            <w:tcBorders/>
            <w:shd w:val="clear" w:color="auto" w:fill="FFFFFF"/>
            <w:vAlign w:val="bottom"/>
          </w:tcPr>
          <w:p>
            <w:pPr/>
          </w:p>
        </w:tc>
        <w:tc>
          <w:tcPr>
            <w:vMerge/>
            <w:tcBorders/>
            <w:shd w:val="clear" w:color="auto" w:fill="FFFFFF"/>
            <w:vAlign w:val="bottom"/>
          </w:tcPr>
          <w:p>
            <w:pPr/>
          </w:p>
        </w:tc>
      </w:tr>
      <w:tr>
        <w:trPr>
          <w:trHeight w:val="41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gridSpan w:val="2"/>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应税营业收入的</w:t>
            </w:r>
            <w:r>
              <w:rPr>
                <w:rFonts w:ascii="Garamond" w:eastAsia="Garamond" w:hAnsi="Garamond" w:cs="Garamond"/>
                <w:color w:val="000000"/>
                <w:spacing w:val="0"/>
                <w:w w:val="100"/>
                <w:position w:val="0"/>
                <w:sz w:val="18"/>
                <w:szCs w:val="18"/>
              </w:rPr>
              <w:t>3%</w:t>
            </w:r>
            <w:r>
              <w:rPr>
                <w:color w:val="000000"/>
                <w:spacing w:val="0"/>
                <w:w w:val="100"/>
                <w:position w:val="0"/>
                <w:sz w:val="18"/>
                <w:szCs w:val="18"/>
              </w:rPr>
              <w:t>、</w:t>
            </w:r>
            <w:r>
              <w:rPr>
                <w:rFonts w:ascii="Garamond" w:eastAsia="Garamond" w:hAnsi="Garamond" w:cs="Garamond"/>
                <w:color w:val="000000"/>
                <w:spacing w:val="0"/>
                <w:w w:val="100"/>
                <w:position w:val="0"/>
                <w:sz w:val="18"/>
                <w:szCs w:val="18"/>
              </w:rPr>
              <w:t>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23,815,191.05</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19,833,909.7 7</w:t>
            </w:r>
          </w:p>
        </w:tc>
      </w:tr>
      <w:tr>
        <w:trPr>
          <w:trHeight w:val="35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流转税的</w:t>
            </w:r>
            <w:r>
              <w:rPr>
                <w:rFonts w:ascii="Garamond" w:eastAsia="Garamond" w:hAnsi="Garamond" w:cs="Garamond"/>
                <w:color w:val="000000"/>
                <w:spacing w:val="0"/>
                <w:w w:val="100"/>
                <w:position w:val="0"/>
                <w:sz w:val="18"/>
                <w:szCs w:val="18"/>
              </w:rPr>
              <w:t>1%</w:t>
            </w:r>
            <w:r>
              <w:rPr>
                <w:color w:val="000000"/>
                <w:spacing w:val="0"/>
                <w:w w:val="100"/>
                <w:position w:val="0"/>
                <w:sz w:val="18"/>
                <w:szCs w:val="18"/>
              </w:rPr>
              <w:t>、</w:t>
            </w:r>
            <w:r>
              <w:rPr>
                <w:rFonts w:ascii="Garamond" w:eastAsia="Garamond" w:hAnsi="Garamond" w:cs="Garamond"/>
                <w:color w:val="000000"/>
                <w:spacing w:val="0"/>
                <w:w w:val="100"/>
                <w:position w:val="0"/>
                <w:sz w:val="18"/>
                <w:szCs w:val="18"/>
              </w:rPr>
              <w:t>7%</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000000"/>
                <w:spacing w:val="0"/>
                <w:w w:val="100"/>
                <w:position w:val="0"/>
                <w:sz w:val="18"/>
                <w:szCs w:val="18"/>
              </w:rPr>
              <w:t>735,900.50</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1,545,111.20</w:t>
            </w:r>
          </w:p>
        </w:tc>
      </w:tr>
      <w:tr>
        <w:trPr>
          <w:trHeight w:val="36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流转税的</w:t>
            </w:r>
            <w:r>
              <w:rPr>
                <w:rFonts w:ascii="Garamond" w:eastAsia="Garamond" w:hAnsi="Garamond" w:cs="Garamond"/>
                <w:color w:val="000000"/>
                <w:spacing w:val="0"/>
                <w:w w:val="100"/>
                <w:position w:val="0"/>
                <w:sz w:val="18"/>
                <w:szCs w:val="18"/>
              </w:rPr>
              <w:t>3%</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1,022,890.39</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1,306,806.95</w:t>
            </w:r>
          </w:p>
        </w:tc>
      </w:tr>
      <w:tr>
        <w:trPr>
          <w:trHeight w:val="36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土地增值税</w:t>
            </w:r>
          </w:p>
        </w:tc>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土地增值额的一定比例</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71,082.54</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11,807.07</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应税营业收入的一定比例</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30,376.07</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515,925.94</w:t>
            </w:r>
          </w:p>
        </w:tc>
      </w:tr>
      <w:tr>
        <w:trPr>
          <w:trHeight w:val="4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25,675,440.55</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23,213,560.93</w:t>
            </w:r>
          </w:p>
        </w:tc>
      </w:tr>
      <w:tr>
        <w:trPr>
          <w:trHeight w:val="50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36</w:t>
            </w:r>
            <w:r>
              <w:rPr>
                <w:b/>
                <w:bCs/>
                <w:color w:val="000000"/>
                <w:spacing w:val="0"/>
                <w:w w:val="100"/>
                <w:position w:val="0"/>
                <w:sz w:val="19"/>
                <w:szCs w:val="19"/>
              </w:rPr>
              <w:t>、其他业务利润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其他业务收入</w:t>
            </w:r>
          </w:p>
        </w:tc>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其他业务支出</w:t>
            </w:r>
          </w:p>
        </w:tc>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其他业务利润</w:t>
            </w:r>
          </w:p>
        </w:tc>
      </w:tr>
      <w:tr>
        <w:trPr>
          <w:trHeight w:val="374" w:hRule="exact"/>
        </w:trPr>
        <w:tc>
          <w:tcPr>
            <w:tcBorders/>
            <w:shd w:val="clear" w:color="auto" w:fill="FFFFFF"/>
            <w:vAlign w:val="top"/>
          </w:tcPr>
          <w:p>
            <w:pPr>
              <w:pStyle w:val="Style11"/>
              <w:keepNext w:val="0"/>
              <w:keepLines w:val="0"/>
              <w:widowControl w:val="0"/>
              <w:shd w:val="clear" w:color="auto" w:fill="auto"/>
              <w:tabs>
                <w:tab w:pos="768" w:val="left"/>
              </w:tabs>
              <w:bidi w:val="0"/>
              <w:spacing w:before="0" w:after="0" w:line="240" w:lineRule="auto"/>
              <w:ind w:left="0" w:right="0" w:firstLine="0"/>
              <w:jc w:val="left"/>
              <w:rPr>
                <w:sz w:val="15"/>
                <w:szCs w:val="15"/>
              </w:rPr>
            </w:pPr>
            <w:r>
              <w:rPr>
                <w:color w:val="000000"/>
                <w:spacing w:val="0"/>
                <w:w w:val="100"/>
                <w:position w:val="0"/>
                <w:sz w:val="15"/>
                <w:szCs w:val="15"/>
              </w:rPr>
              <w:t>项</w:t>
              <w:tab/>
              <w:t>目</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5"/>
                <w:szCs w:val="15"/>
              </w:rPr>
            </w:pP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年度</w:t>
            </w:r>
          </w:p>
        </w:tc>
      </w:tr>
      <w:tr>
        <w:trPr>
          <w:trHeight w:val="43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合作建房销售</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60,000,000.00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121,717,800.00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52,519,052.56</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28,092,988.27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7,480,947.44</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93, 624,811.73</w:t>
            </w: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商铺销售</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2,491,352.50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935,017.16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1,556,335.34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通道费收入</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43,60</w:t>
            </w:r>
            <w:r>
              <w:rPr>
                <w:rFonts w:ascii="Garamond" w:eastAsia="Garamond" w:hAnsi="Garamond" w:cs="Garamond"/>
                <w:color w:val="000000"/>
                <w:spacing w:val="0"/>
                <w:w w:val="100"/>
                <w:position w:val="0"/>
                <w:sz w:val="15"/>
                <w:szCs w:val="15"/>
              </w:rPr>
              <w:t>3,729.91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103,913,525.86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998,925.79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5,629,680.19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42,604,804.12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98,28 3,84 5.67</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水电、冷冻及装卸费</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10,467,951.14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5"/>
                <w:szCs w:val="15"/>
              </w:rPr>
            </w:pPr>
            <w:r>
              <w:rPr>
                <w:rFonts w:ascii="Garamond" w:eastAsia="Garamond" w:hAnsi="Garamond" w:cs="Garamond"/>
                <w:color w:val="000000"/>
                <w:spacing w:val="0"/>
                <w:w w:val="100"/>
                <w:position w:val="0"/>
                <w:sz w:val="15"/>
                <w:szCs w:val="15"/>
              </w:rPr>
              <w:t>17,721,628.47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7,463,339.50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6,639,126.44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3,004,611.64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11,082,502.03</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租金及管理费收入</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4,375,044.26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5"/>
                <w:szCs w:val="15"/>
              </w:rPr>
            </w:pPr>
            <w:r>
              <w:rPr>
                <w:rFonts w:ascii="Garamond" w:eastAsia="Garamond" w:hAnsi="Garamond" w:cs="Garamond"/>
                <w:color w:val="000000"/>
                <w:spacing w:val="0"/>
                <w:w w:val="100"/>
                <w:position w:val="0"/>
                <w:sz w:val="15"/>
                <w:szCs w:val="15"/>
              </w:rPr>
              <w:t>3,292,639.57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1,544,630.96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1,170,318.87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2,830,413.30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2,122,320.70</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自养生猪收入</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385,700.59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5"/>
                <w:szCs w:val="15"/>
              </w:rPr>
            </w:pPr>
            <w:r>
              <w:rPr>
                <w:rFonts w:ascii="Garamond" w:eastAsia="Garamond" w:hAnsi="Garamond" w:cs="Garamond"/>
                <w:color w:val="000000"/>
                <w:spacing w:val="0"/>
                <w:w w:val="100"/>
                <w:position w:val="0"/>
                <w:sz w:val="15"/>
                <w:szCs w:val="15"/>
              </w:rPr>
              <w:t>2,193,522.09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356,167.09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2,144,321.76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29,533.50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49,200.33</w:t>
            </w:r>
          </w:p>
        </w:tc>
      </w:tr>
      <w:tr>
        <w:trPr>
          <w:trHeight w:val="365" w:hRule="exact"/>
        </w:trPr>
        <w:tc>
          <w:tcPr>
            <w:tcBorders/>
            <w:shd w:val="clear" w:color="auto" w:fill="FFFFFF"/>
            <w:vAlign w:val="center"/>
          </w:tcPr>
          <w:p>
            <w:pPr>
              <w:pStyle w:val="Style11"/>
              <w:keepNext w:val="0"/>
              <w:keepLines w:val="0"/>
              <w:widowControl w:val="0"/>
              <w:shd w:val="clear" w:color="auto" w:fill="auto"/>
              <w:tabs>
                <w:tab w:pos="590" w:val="left"/>
              </w:tabs>
              <w:bidi w:val="0"/>
              <w:spacing w:before="0" w:after="0" w:line="240" w:lineRule="auto"/>
              <w:ind w:left="0" w:right="0" w:firstLine="0"/>
              <w:jc w:val="left"/>
              <w:rPr>
                <w:sz w:val="15"/>
                <w:szCs w:val="15"/>
              </w:rPr>
            </w:pPr>
            <w:r>
              <w:rPr>
                <w:color w:val="000000"/>
                <w:spacing w:val="0"/>
                <w:w w:val="100"/>
                <w:position w:val="0"/>
                <w:sz w:val="15"/>
                <w:szCs w:val="15"/>
              </w:rPr>
              <w:t>其</w:t>
              <w:tab/>
              <w:t>他</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2,030,153.22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5"/>
                <w:szCs w:val="15"/>
              </w:rPr>
            </w:pPr>
            <w:r>
              <w:rPr>
                <w:rFonts w:ascii="Garamond" w:eastAsia="Garamond" w:hAnsi="Garamond" w:cs="Garamond"/>
                <w:color w:val="000000"/>
                <w:spacing w:val="0"/>
                <w:w w:val="100"/>
                <w:position w:val="0"/>
                <w:sz w:val="15"/>
                <w:szCs w:val="15"/>
              </w:rPr>
              <w:t>1,789,689.42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1,136,567.62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993,669.17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893,585.60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796,020.25</w:t>
            </w:r>
          </w:p>
        </w:tc>
      </w:tr>
      <w:tr>
        <w:trPr>
          <w:trHeight w:val="360" w:hRule="exact"/>
        </w:trPr>
        <w:tc>
          <w:tcPr>
            <w:tcBorders>
              <w:bottom w:val="single" w:sz="4"/>
            </w:tcBorders>
            <w:shd w:val="clear" w:color="auto" w:fill="FFFFFF"/>
            <w:vAlign w:val="center"/>
          </w:tcPr>
          <w:p>
            <w:pPr>
              <w:pStyle w:val="Style11"/>
              <w:keepNext w:val="0"/>
              <w:keepLines w:val="0"/>
              <w:widowControl w:val="0"/>
              <w:shd w:val="clear" w:color="auto" w:fill="auto"/>
              <w:tabs>
                <w:tab w:pos="586" w:val="left"/>
                <w:tab w:pos="1670" w:val="left"/>
              </w:tabs>
              <w:bidi w:val="0"/>
              <w:spacing w:before="0" w:after="0" w:line="240" w:lineRule="auto"/>
              <w:ind w:left="0" w:right="0" w:firstLine="0"/>
              <w:jc w:val="left"/>
              <w:rPr>
                <w:sz w:val="15"/>
                <w:szCs w:val="15"/>
              </w:rPr>
            </w:pPr>
            <w:r>
              <w:rPr>
                <w:color w:val="000000"/>
                <w:spacing w:val="0"/>
                <w:w w:val="100"/>
                <w:position w:val="0"/>
                <w:sz w:val="15"/>
                <w:szCs w:val="15"/>
              </w:rPr>
              <w:t>合</w:t>
              <w:tab/>
              <w:t>计</w:t>
              <w:tab/>
              <w:t>_</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123,353,931.62</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250,628,805.41</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64,953,700.68</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44,670,104.70</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58,400,230.94</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205,958,700.71</w:t>
            </w:r>
          </w:p>
        </w:tc>
      </w:tr>
    </w:tbl>
    <w:p>
      <w:pPr>
        <w:widowControl w:val="0"/>
        <w:spacing w:after="159" w:line="1" w:lineRule="exact"/>
      </w:pPr>
    </w:p>
    <w:p>
      <w:pPr>
        <w:pStyle w:val="Style69"/>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本年数较上年同期减少</w:t>
      </w:r>
      <w:r>
        <w:rPr>
          <w:rFonts w:ascii="Garamond" w:eastAsia="Garamond" w:hAnsi="Garamond" w:cs="Garamond"/>
          <w:color w:val="000000"/>
          <w:spacing w:val="0"/>
          <w:w w:val="100"/>
          <w:position w:val="0"/>
          <w:sz w:val="18"/>
          <w:szCs w:val="18"/>
        </w:rPr>
        <w:t>72%</w:t>
      </w:r>
      <w:r>
        <w:rPr>
          <w:color w:val="000000"/>
          <w:spacing w:val="0"/>
          <w:w w:val="100"/>
          <w:position w:val="0"/>
        </w:rPr>
        <w:t>,主要原因包括:</w:t>
      </w:r>
    </w:p>
    <w:p>
      <w:pPr>
        <w:pStyle w:val="Style69"/>
        <w:keepNext w:val="0"/>
        <w:keepLines w:val="0"/>
        <w:widowControl w:val="0"/>
        <w:shd w:val="clear" w:color="auto" w:fill="auto"/>
        <w:bidi w:val="0"/>
        <w:spacing w:before="0" w:after="120" w:line="360" w:lineRule="exact"/>
        <w:ind w:left="820" w:right="0" w:firstLine="0"/>
        <w:jc w:val="left"/>
      </w:pPr>
      <w:r>
        <w:rPr>
          <w:color w:val="000000"/>
          <w:spacing w:val="0"/>
          <w:w w:val="100"/>
          <w:position w:val="0"/>
        </w:rPr>
        <w:t>（</w:t>
      </w:r>
      <w:r>
        <w:rPr>
          <w:rFonts w:ascii="Garamond" w:eastAsia="Garamond" w:hAnsi="Garamond" w:cs="Garamond"/>
          <w:color w:val="000000"/>
          <w:spacing w:val="0"/>
          <w:w w:val="100"/>
          <w:position w:val="0"/>
          <w:sz w:val="18"/>
          <w:szCs w:val="18"/>
        </w:rPr>
        <w:t>1</w:t>
      </w:r>
      <w:r>
        <w:rPr>
          <w:color w:val="000000"/>
          <w:spacing w:val="0"/>
          <w:w w:val="100"/>
          <w:position w:val="0"/>
        </w:rPr>
        <w:t>）本期实现合作建房收入</w:t>
      </w:r>
      <w:r>
        <w:rPr>
          <w:rFonts w:ascii="Garamond" w:eastAsia="Garamond" w:hAnsi="Garamond" w:cs="Garamond"/>
          <w:color w:val="000000"/>
          <w:spacing w:val="0"/>
          <w:w w:val="100"/>
          <w:position w:val="0"/>
          <w:sz w:val="18"/>
          <w:szCs w:val="18"/>
        </w:rPr>
        <w:t>6,000</w:t>
      </w:r>
      <w:r>
        <w:rPr>
          <w:color w:val="000000"/>
          <w:spacing w:val="0"/>
          <w:w w:val="100"/>
          <w:position w:val="0"/>
        </w:rPr>
        <w:t>万元，系丰湖花园销售收入。丰湖花园系本公司开发的 房地产项目，</w:t>
      </w:r>
      <w:r>
        <w:rPr>
          <w:rFonts w:ascii="Garamond" w:eastAsia="Garamond" w:hAnsi="Garamond" w:cs="Garamond"/>
          <w:color w:val="000000"/>
          <w:spacing w:val="0"/>
          <w:w w:val="100"/>
          <w:position w:val="0"/>
          <w:sz w:val="18"/>
          <w:szCs w:val="18"/>
        </w:rPr>
        <w:t>2001</w:t>
      </w:r>
      <w:r>
        <w:rPr>
          <w:color w:val="000000"/>
          <w:spacing w:val="0"/>
          <w:w w:val="100"/>
          <w:position w:val="0"/>
        </w:rPr>
        <w:t>年</w:t>
      </w:r>
      <w:r>
        <w:rPr>
          <w:rFonts w:ascii="Garamond" w:eastAsia="Garamond" w:hAnsi="Garamond" w:cs="Garamond"/>
          <w:color w:val="000000"/>
          <w:spacing w:val="0"/>
          <w:w w:val="100"/>
          <w:position w:val="0"/>
          <w:sz w:val="18"/>
          <w:szCs w:val="18"/>
        </w:rPr>
        <w:t>7</w:t>
      </w:r>
      <w:r>
        <w:rPr>
          <w:color w:val="000000"/>
          <w:spacing w:val="0"/>
          <w:w w:val="100"/>
          <w:position w:val="0"/>
        </w:rPr>
        <w:t>月</w:t>
      </w:r>
      <w:r>
        <w:rPr>
          <w:rFonts w:ascii="Garamond" w:eastAsia="Garamond" w:hAnsi="Garamond" w:cs="Garamond"/>
          <w:color w:val="000000"/>
          <w:spacing w:val="0"/>
          <w:w w:val="100"/>
          <w:position w:val="0"/>
          <w:sz w:val="18"/>
          <w:szCs w:val="18"/>
        </w:rPr>
        <w:t>3</w:t>
      </w:r>
      <w:r>
        <w:rPr>
          <w:color w:val="000000"/>
          <w:spacing w:val="0"/>
          <w:w w:val="100"/>
          <w:position w:val="0"/>
        </w:rPr>
        <w:t>日本公司与深圳润宝丰实业发展有限公司（以下简称润宝丰公 司）签订《“丰湖花园”房产包销合同书》。</w:t>
      </w:r>
      <w:r>
        <w:rPr>
          <w:rFonts w:ascii="Garamond" w:eastAsia="Garamond" w:hAnsi="Garamond" w:cs="Garamond"/>
          <w:color w:val="000000"/>
          <w:spacing w:val="0"/>
          <w:w w:val="100"/>
          <w:position w:val="0"/>
          <w:sz w:val="18"/>
          <w:szCs w:val="18"/>
        </w:rPr>
        <w:t>2005</w:t>
      </w:r>
      <w:r>
        <w:rPr>
          <w:color w:val="000000"/>
          <w:spacing w:val="0"/>
          <w:w w:val="100"/>
          <w:position w:val="0"/>
        </w:rPr>
        <w:t>年</w:t>
      </w:r>
      <w:r>
        <w:rPr>
          <w:rFonts w:ascii="Garamond" w:eastAsia="Garamond" w:hAnsi="Garamond" w:cs="Garamond"/>
          <w:color w:val="000000"/>
          <w:spacing w:val="0"/>
          <w:w w:val="100"/>
          <w:position w:val="0"/>
          <w:sz w:val="18"/>
          <w:szCs w:val="18"/>
        </w:rPr>
        <w:t>7</w:t>
      </w:r>
      <w:r>
        <w:rPr>
          <w:color w:val="000000"/>
          <w:spacing w:val="0"/>
          <w:w w:val="100"/>
          <w:position w:val="0"/>
        </w:rPr>
        <w:t>月</w:t>
      </w:r>
      <w:r>
        <w:rPr>
          <w:rFonts w:ascii="Garamond" w:eastAsia="Garamond" w:hAnsi="Garamond" w:cs="Garamond"/>
          <w:color w:val="000000"/>
          <w:spacing w:val="0"/>
          <w:w w:val="100"/>
          <w:position w:val="0"/>
          <w:sz w:val="18"/>
          <w:szCs w:val="18"/>
        </w:rPr>
        <w:t>1</w:t>
      </w:r>
      <w:r>
        <w:rPr>
          <w:color w:val="000000"/>
          <w:spacing w:val="0"/>
          <w:w w:val="100"/>
          <w:position w:val="0"/>
        </w:rPr>
        <w:t>日本公司、润宝丰公司和深圳市 楷桓实业发展有限公司（以下简称楷桓公司）三方签订《协议书》，润宝丰公司将《“丰湖 花园”房产包销合同书》中一切权利和义务转让给楷桓公司。根据上述协议书的约定，丰 湖花园房地产开发项目，设计总建筑面积</w:t>
      </w:r>
      <w:r>
        <w:rPr>
          <w:rFonts w:ascii="Garamond" w:eastAsia="Garamond" w:hAnsi="Garamond" w:cs="Garamond"/>
          <w:color w:val="000000"/>
          <w:spacing w:val="0"/>
          <w:w w:val="100"/>
          <w:position w:val="0"/>
          <w:sz w:val="18"/>
          <w:szCs w:val="18"/>
        </w:rPr>
        <w:t>67,894</w:t>
      </w:r>
      <w:r>
        <w:rPr>
          <w:color w:val="000000"/>
          <w:spacing w:val="0"/>
          <w:w w:val="100"/>
          <w:position w:val="0"/>
        </w:rPr>
        <w:t>平方米，包括住宅</w:t>
      </w:r>
      <w:r>
        <w:rPr>
          <w:rFonts w:ascii="Garamond" w:eastAsia="Garamond" w:hAnsi="Garamond" w:cs="Garamond"/>
          <w:color w:val="000000"/>
          <w:spacing w:val="0"/>
          <w:w w:val="100"/>
          <w:position w:val="0"/>
          <w:sz w:val="18"/>
          <w:szCs w:val="18"/>
        </w:rPr>
        <w:t>46,598</w:t>
      </w:r>
      <w:r>
        <w:rPr>
          <w:color w:val="000000"/>
          <w:spacing w:val="0"/>
          <w:w w:val="100"/>
          <w:position w:val="0"/>
        </w:rPr>
        <w:t xml:space="preserve">平方米、架空层 </w:t>
      </w:r>
      <w:r>
        <w:rPr>
          <w:rFonts w:ascii="Garamond" w:eastAsia="Garamond" w:hAnsi="Garamond" w:cs="Garamond"/>
          <w:color w:val="000000"/>
          <w:spacing w:val="0"/>
          <w:w w:val="100"/>
          <w:position w:val="0"/>
          <w:sz w:val="18"/>
          <w:szCs w:val="18"/>
        </w:rPr>
        <w:t>11,280</w:t>
      </w:r>
      <w:r>
        <w:rPr>
          <w:color w:val="000000"/>
          <w:spacing w:val="0"/>
          <w:w w:val="100"/>
          <w:position w:val="0"/>
        </w:rPr>
        <w:t>平方米和商业裙楼</w:t>
      </w:r>
      <w:r>
        <w:rPr>
          <w:rFonts w:ascii="Garamond" w:eastAsia="Garamond" w:hAnsi="Garamond" w:cs="Garamond"/>
          <w:color w:val="000000"/>
          <w:spacing w:val="0"/>
          <w:w w:val="100"/>
          <w:position w:val="0"/>
          <w:sz w:val="18"/>
          <w:szCs w:val="18"/>
        </w:rPr>
        <w:t>10,016</w:t>
      </w:r>
      <w:r>
        <w:rPr>
          <w:color w:val="000000"/>
          <w:spacing w:val="0"/>
          <w:w w:val="100"/>
          <w:position w:val="0"/>
        </w:rPr>
        <w:t xml:space="preserve">平方米。本公司负责项目报建，缴纳建设用地的协议地价 </w:t>
      </w:r>
      <w:r>
        <w:rPr>
          <w:color w:val="000000"/>
          <w:spacing w:val="0"/>
          <w:w w:val="100"/>
          <w:position w:val="0"/>
        </w:rPr>
        <w:t>和负责三通一平，并同意楷桓公司以本公司名义签订施工合同、销（租）售合同；楷桓公 司负责组织出资建设和销售，并向国土部门补交商品房地价。双方协商设立专用共管账户， 用于核算售房款和支付工程款，专款专用。经本公司审核后楷桓公司在售房款中直接支付 工程款，若售房款不足以支付工程款时由楷桓公司垫付。本公司在丰湖花园中项目利润， 由楷桓公司以固定收益</w:t>
      </w:r>
      <w:r>
        <w:rPr>
          <w:rFonts w:ascii="Garamond" w:eastAsia="Garamond" w:hAnsi="Garamond" w:cs="Garamond"/>
          <w:color w:val="000000"/>
          <w:spacing w:val="0"/>
          <w:w w:val="100"/>
          <w:position w:val="0"/>
          <w:sz w:val="18"/>
          <w:szCs w:val="18"/>
        </w:rPr>
        <w:t>6,000</w:t>
      </w:r>
      <w:r>
        <w:rPr>
          <w:color w:val="000000"/>
          <w:spacing w:val="0"/>
          <w:w w:val="100"/>
          <w:position w:val="0"/>
        </w:rPr>
        <w:t>万元支付给本公司，且税负由楷桓公司承担。未售物业部分除 公共活动停车位外均属楷桓公司所有。本报告期丰湖花园已经竣工，并实现大部分房产销 售，本公司已收到楷桓公司支付的项目收益款项</w:t>
      </w:r>
      <w:r>
        <w:rPr>
          <w:rFonts w:ascii="Garamond" w:eastAsia="Garamond" w:hAnsi="Garamond" w:cs="Garamond"/>
          <w:color w:val="000000"/>
          <w:spacing w:val="0"/>
          <w:w w:val="100"/>
          <w:position w:val="0"/>
          <w:sz w:val="18"/>
          <w:szCs w:val="18"/>
        </w:rPr>
        <w:t>44,654,382.00</w:t>
      </w:r>
      <w:r>
        <w:rPr>
          <w:i/>
          <w:iCs/>
          <w:color w:val="000000"/>
          <w:spacing w:val="0"/>
          <w:w w:val="100"/>
          <w:position w:val="0"/>
        </w:rPr>
        <w:t>。</w:t>
      </w:r>
      <w:r>
        <w:rPr>
          <w:color w:val="000000"/>
          <w:spacing w:val="0"/>
          <w:w w:val="100"/>
          <w:position w:val="0"/>
        </w:rPr>
        <w:t xml:space="preserve">本公司已结转收入 </w:t>
      </w:r>
      <w:r>
        <w:rPr>
          <w:rFonts w:ascii="Garamond" w:eastAsia="Garamond" w:hAnsi="Garamond" w:cs="Garamond"/>
          <w:color w:val="000000"/>
          <w:spacing w:val="0"/>
          <w:w w:val="100"/>
          <w:position w:val="0"/>
          <w:sz w:val="18"/>
          <w:szCs w:val="18"/>
        </w:rPr>
        <w:t xml:space="preserve">60,000,000.00 </w:t>
      </w:r>
      <w:r>
        <w:rPr>
          <w:color w:val="000000"/>
          <w:spacing w:val="0"/>
          <w:w w:val="100"/>
          <w:position w:val="0"/>
        </w:rPr>
        <w:t xml:space="preserve">元，结转成本 </w:t>
      </w:r>
      <w:r>
        <w:rPr>
          <w:rFonts w:ascii="Garamond" w:eastAsia="Garamond" w:hAnsi="Garamond" w:cs="Garamond"/>
          <w:color w:val="000000"/>
          <w:spacing w:val="0"/>
          <w:w w:val="100"/>
          <w:position w:val="0"/>
          <w:sz w:val="18"/>
          <w:szCs w:val="18"/>
        </w:rPr>
        <w:t xml:space="preserve">52,519,052.56 </w:t>
      </w:r>
      <w:r>
        <w:rPr>
          <w:color w:val="000000"/>
          <w:spacing w:val="0"/>
          <w:w w:val="100"/>
          <w:position w:val="0"/>
        </w:rPr>
        <w:t xml:space="preserve">元，实现净收益 </w:t>
      </w:r>
      <w:r>
        <w:rPr>
          <w:rFonts w:ascii="Garamond" w:eastAsia="Garamond" w:hAnsi="Garamond" w:cs="Garamond"/>
          <w:color w:val="000000"/>
          <w:spacing w:val="0"/>
          <w:w w:val="100"/>
          <w:position w:val="0"/>
          <w:sz w:val="18"/>
          <w:szCs w:val="18"/>
        </w:rPr>
        <w:t>7,480,947.44</w:t>
      </w:r>
      <w:r>
        <w:rPr>
          <w:color w:val="000000"/>
          <w:spacing w:val="0"/>
          <w:w w:val="100"/>
          <w:position w:val="0"/>
        </w:rPr>
        <w:t>。</w:t>
      </w:r>
    </w:p>
    <w:p>
      <w:pPr>
        <w:pStyle w:val="Style69"/>
        <w:keepNext w:val="0"/>
        <w:keepLines w:val="0"/>
        <w:widowControl w:val="0"/>
        <w:shd w:val="clear" w:color="auto" w:fill="auto"/>
        <w:bidi w:val="0"/>
        <w:spacing w:before="0" w:after="120" w:line="346" w:lineRule="exact"/>
        <w:ind w:left="820" w:right="0" w:firstLine="0"/>
        <w:jc w:val="left"/>
      </w:pPr>
      <w:r>
        <w:rPr>
          <w:color w:val="000000"/>
          <w:spacing w:val="0"/>
          <w:w w:val="100"/>
          <w:position w:val="0"/>
        </w:rPr>
        <w:t>上年合作建房收入主要为下属福田农批公司合作兴建的</w:t>
      </w:r>
      <w:r>
        <w:rPr>
          <w:color w:val="000000"/>
          <w:spacing w:val="0"/>
          <w:w w:val="100"/>
          <w:position w:val="0"/>
        </w:rPr>
        <w:t>"</w:t>
      </w:r>
      <w:r>
        <w:rPr>
          <w:color w:val="000000"/>
          <w:spacing w:val="0"/>
          <w:w w:val="100"/>
          <w:position w:val="0"/>
        </w:rPr>
        <w:t>尚书苑</w:t>
      </w:r>
      <w:r>
        <w:rPr>
          <w:color w:val="000000"/>
          <w:spacing w:val="0"/>
          <w:w w:val="100"/>
          <w:position w:val="0"/>
        </w:rPr>
        <w:t>"</w:t>
      </w:r>
      <w:r>
        <w:rPr>
          <w:color w:val="000000"/>
          <w:spacing w:val="0"/>
          <w:w w:val="100"/>
          <w:position w:val="0"/>
        </w:rPr>
        <w:t>项目的房屋和商铺实现 销售，该项目共实现销售收入</w:t>
      </w:r>
      <w:r>
        <w:rPr>
          <w:rFonts w:ascii="Garamond" w:eastAsia="Garamond" w:hAnsi="Garamond" w:cs="Garamond"/>
          <w:color w:val="000000"/>
          <w:spacing w:val="0"/>
          <w:w w:val="100"/>
          <w:position w:val="0"/>
          <w:sz w:val="18"/>
          <w:szCs w:val="18"/>
        </w:rPr>
        <w:t>121,717,800.00</w:t>
      </w:r>
      <w:r>
        <w:rPr>
          <w:color w:val="000000"/>
          <w:spacing w:val="0"/>
          <w:w w:val="100"/>
          <w:position w:val="0"/>
        </w:rPr>
        <w:t>元，销售净利润</w:t>
      </w:r>
      <w:r>
        <w:rPr>
          <w:rFonts w:ascii="Garamond" w:eastAsia="Garamond" w:hAnsi="Garamond" w:cs="Garamond"/>
          <w:color w:val="000000"/>
          <w:spacing w:val="0"/>
          <w:w w:val="100"/>
          <w:position w:val="0"/>
          <w:sz w:val="18"/>
          <w:szCs w:val="18"/>
        </w:rPr>
        <w:t>93,624,811.73</w:t>
      </w:r>
      <w:r>
        <w:rPr>
          <w:color w:val="000000"/>
          <w:spacing w:val="0"/>
          <w:w w:val="100"/>
          <w:position w:val="0"/>
        </w:rPr>
        <w:t>元。</w:t>
      </w:r>
    </w:p>
    <w:p>
      <w:pPr>
        <w:pStyle w:val="Style69"/>
        <w:keepNext w:val="0"/>
        <w:keepLines w:val="0"/>
        <w:widowControl w:val="0"/>
        <w:shd w:val="clear" w:color="auto" w:fill="auto"/>
        <w:tabs>
          <w:tab w:pos="1286" w:val="left"/>
        </w:tabs>
        <w:bidi w:val="0"/>
        <w:spacing w:before="0" w:after="120" w:line="336" w:lineRule="exact"/>
        <w:ind w:left="0" w:right="0" w:firstLine="820"/>
        <w:jc w:val="left"/>
      </w:pPr>
      <w:bookmarkStart w:id="555" w:name="bookmark555"/>
      <w:r>
        <w:rPr>
          <w:color w:val="000000"/>
          <w:spacing w:val="0"/>
          <w:w w:val="100"/>
          <w:position w:val="0"/>
        </w:rPr>
        <w:t>（</w:t>
      </w:r>
      <w:bookmarkEnd w:id="555"/>
      <w:r>
        <w:rPr>
          <w:rFonts w:ascii="Garamond" w:eastAsia="Garamond" w:hAnsi="Garamond" w:cs="Garamond"/>
          <w:color w:val="000000"/>
          <w:spacing w:val="0"/>
          <w:w w:val="100"/>
          <w:position w:val="0"/>
          <w:sz w:val="18"/>
          <w:szCs w:val="18"/>
        </w:rPr>
        <w:t>2</w:t>
      </w:r>
      <w:r>
        <w:rPr>
          <w:color w:val="000000"/>
          <w:spacing w:val="0"/>
          <w:w w:val="100"/>
          <w:position w:val="0"/>
        </w:rPr>
        <w:t>）</w:t>
        <w:tab/>
        <w:t>本期商铺销售系以前开发的商铺剩余尾盘在本报告期内零星销售。</w:t>
      </w:r>
    </w:p>
    <w:p>
      <w:pPr>
        <w:pStyle w:val="Style69"/>
        <w:keepNext w:val="0"/>
        <w:keepLines w:val="0"/>
        <w:widowControl w:val="0"/>
        <w:shd w:val="clear" w:color="auto" w:fill="auto"/>
        <w:tabs>
          <w:tab w:pos="1330" w:val="left"/>
        </w:tabs>
        <w:bidi w:val="0"/>
        <w:spacing w:before="0" w:after="120" w:line="326" w:lineRule="exact"/>
        <w:ind w:left="820" w:right="0" w:firstLine="0"/>
        <w:jc w:val="left"/>
      </w:pPr>
      <w:bookmarkStart w:id="556" w:name="bookmark556"/>
      <w:r>
        <w:rPr>
          <w:color w:val="000000"/>
          <w:spacing w:val="0"/>
          <w:w w:val="100"/>
          <w:position w:val="0"/>
        </w:rPr>
        <w:t>（</w:t>
      </w:r>
      <w:bookmarkEnd w:id="556"/>
      <w:r>
        <w:rPr>
          <w:rFonts w:ascii="Garamond" w:eastAsia="Garamond" w:hAnsi="Garamond" w:cs="Garamond"/>
          <w:color w:val="000000"/>
          <w:spacing w:val="0"/>
          <w:w w:val="100"/>
          <w:position w:val="0"/>
          <w:sz w:val="18"/>
          <w:szCs w:val="18"/>
        </w:rPr>
        <w:t>3</w:t>
      </w:r>
      <w:r>
        <w:rPr>
          <w:color w:val="000000"/>
          <w:spacing w:val="0"/>
          <w:w w:val="100"/>
          <w:position w:val="0"/>
        </w:rPr>
        <w:t>）</w:t>
        <w:tab/>
        <w:t>由于民润公司未被纳入合并范围，本报告期仅合并其</w:t>
      </w:r>
      <w:r>
        <w:rPr>
          <w:rFonts w:ascii="Garamond" w:eastAsia="Garamond" w:hAnsi="Garamond" w:cs="Garamond"/>
          <w:color w:val="000000"/>
          <w:spacing w:val="0"/>
          <w:w w:val="100"/>
          <w:position w:val="0"/>
          <w:sz w:val="18"/>
          <w:szCs w:val="18"/>
        </w:rPr>
        <w:t>1</w:t>
      </w:r>
      <w:r>
        <w:rPr>
          <w:color w:val="000000"/>
          <w:spacing w:val="0"/>
          <w:w w:val="100"/>
          <w:position w:val="0"/>
        </w:rPr>
        <w:t>至</w:t>
      </w:r>
      <w:r>
        <w:rPr>
          <w:rFonts w:ascii="Garamond" w:eastAsia="Garamond" w:hAnsi="Garamond" w:cs="Garamond"/>
          <w:color w:val="000000"/>
          <w:spacing w:val="0"/>
          <w:w w:val="100"/>
          <w:position w:val="0"/>
          <w:sz w:val="18"/>
          <w:szCs w:val="18"/>
        </w:rPr>
        <w:t>4</w:t>
      </w:r>
      <w:r>
        <w:rPr>
          <w:color w:val="000000"/>
          <w:spacing w:val="0"/>
          <w:w w:val="100"/>
          <w:position w:val="0"/>
        </w:rPr>
        <w:t>月利润表，导致供应商促 销及管理费比上年下降。</w:t>
      </w:r>
    </w:p>
    <w:p>
      <w:pPr>
        <w:pStyle w:val="Style69"/>
        <w:keepNext w:val="0"/>
        <w:keepLines w:val="0"/>
        <w:widowControl w:val="0"/>
        <w:shd w:val="clear" w:color="auto" w:fill="auto"/>
        <w:bidi w:val="0"/>
        <w:spacing w:before="0" w:after="120" w:line="326" w:lineRule="exact"/>
        <w:ind w:left="0" w:right="0" w:firstLine="260"/>
        <w:jc w:val="left"/>
        <w:rPr>
          <w:sz w:val="19"/>
          <w:szCs w:val="19"/>
        </w:rPr>
      </w:pPr>
      <w:r>
        <w:rPr>
          <w:rFonts w:ascii="Garamond" w:eastAsia="Garamond" w:hAnsi="Garamond" w:cs="Garamond"/>
          <w:b/>
          <w:bCs/>
          <w:color w:val="000000"/>
          <w:spacing w:val="0"/>
          <w:w w:val="100"/>
          <w:position w:val="0"/>
          <w:sz w:val="18"/>
          <w:szCs w:val="18"/>
        </w:rPr>
        <w:t>37</w:t>
      </w:r>
      <w:r>
        <w:rPr>
          <w:b/>
          <w:bCs/>
          <w:color w:val="000000"/>
          <w:spacing w:val="0"/>
          <w:w w:val="100"/>
          <w:position w:val="0"/>
          <w:sz w:val="19"/>
          <w:szCs w:val="19"/>
        </w:rPr>
        <w:t>、营业费用</w:t>
      </w:r>
    </w:p>
    <w:p>
      <w:pPr>
        <w:pStyle w:val="Style69"/>
        <w:keepNext w:val="0"/>
        <w:keepLines w:val="0"/>
        <w:widowControl w:val="0"/>
        <w:shd w:val="clear" w:color="auto" w:fill="auto"/>
        <w:bidi w:val="0"/>
        <w:spacing w:before="0" w:after="120" w:line="326" w:lineRule="exact"/>
        <w:ind w:left="820" w:right="0" w:firstLine="0"/>
        <w:jc w:val="left"/>
      </w:pPr>
      <w:r>
        <w:rPr>
          <w:color w:val="000000"/>
          <w:spacing w:val="0"/>
          <w:w w:val="100"/>
          <w:position w:val="0"/>
        </w:rPr>
        <w:t>本期发生额为</w:t>
      </w:r>
      <w:r>
        <w:rPr>
          <w:rFonts w:ascii="Garamond" w:eastAsia="Garamond" w:hAnsi="Garamond" w:cs="Garamond"/>
          <w:color w:val="000000"/>
          <w:spacing w:val="0"/>
          <w:w w:val="100"/>
          <w:position w:val="0"/>
          <w:sz w:val="18"/>
          <w:szCs w:val="18"/>
        </w:rPr>
        <w:t>223,962,652.77</w:t>
      </w:r>
      <w:r>
        <w:rPr>
          <w:color w:val="000000"/>
          <w:spacing w:val="0"/>
          <w:w w:val="100"/>
          <w:position w:val="0"/>
        </w:rPr>
        <w:t>元，比上年减少</w:t>
      </w:r>
      <w:r>
        <w:rPr>
          <w:rFonts w:ascii="Garamond" w:eastAsia="Garamond" w:hAnsi="Garamond" w:cs="Garamond"/>
          <w:color w:val="000000"/>
          <w:spacing w:val="0"/>
          <w:w w:val="100"/>
          <w:position w:val="0"/>
          <w:sz w:val="18"/>
          <w:szCs w:val="18"/>
        </w:rPr>
        <w:t>44%</w:t>
      </w:r>
      <w:r>
        <w:rPr>
          <w:color w:val="000000"/>
          <w:spacing w:val="0"/>
          <w:w w:val="100"/>
          <w:position w:val="0"/>
        </w:rPr>
        <w:t>，主要原因是民润公司未被纳入合并范围， 本年仅合并其</w:t>
      </w:r>
      <w:r>
        <w:rPr>
          <w:rFonts w:ascii="Garamond" w:eastAsia="Garamond" w:hAnsi="Garamond" w:cs="Garamond"/>
          <w:color w:val="000000"/>
          <w:spacing w:val="0"/>
          <w:w w:val="100"/>
          <w:position w:val="0"/>
          <w:sz w:val="18"/>
          <w:szCs w:val="18"/>
        </w:rPr>
        <w:t>1</w:t>
      </w:r>
      <w:r>
        <w:rPr>
          <w:color w:val="000000"/>
          <w:spacing w:val="0"/>
          <w:w w:val="100"/>
          <w:position w:val="0"/>
        </w:rPr>
        <w:t>至</w:t>
      </w:r>
      <w:r>
        <w:rPr>
          <w:rFonts w:ascii="Garamond" w:eastAsia="Garamond" w:hAnsi="Garamond" w:cs="Garamond"/>
          <w:color w:val="000000"/>
          <w:spacing w:val="0"/>
          <w:w w:val="100"/>
          <w:position w:val="0"/>
          <w:sz w:val="18"/>
          <w:szCs w:val="18"/>
        </w:rPr>
        <w:t>4</w:t>
      </w:r>
      <w:r>
        <w:rPr>
          <w:color w:val="000000"/>
          <w:spacing w:val="0"/>
          <w:w w:val="100"/>
          <w:position w:val="0"/>
        </w:rPr>
        <w:t>月利润表。</w:t>
      </w:r>
    </w:p>
    <w:tbl>
      <w:tblPr>
        <w:tblOverlap w:val="never"/>
        <w:jc w:val="center"/>
        <w:tblLayout w:type="fixed"/>
      </w:tblPr>
      <w:tblGrid>
        <w:gridCol w:w="2746"/>
        <w:gridCol w:w="3653"/>
        <w:gridCol w:w="2299"/>
      </w:tblGrid>
      <w:tr>
        <w:trPr>
          <w:trHeight w:val="355" w:hRule="exact"/>
        </w:trPr>
        <w:tc>
          <w:tcPr>
            <w:gridSpan w:val="3"/>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38</w:t>
            </w:r>
            <w:r>
              <w:rPr>
                <w:b/>
                <w:bCs/>
                <w:color w:val="000000"/>
                <w:spacing w:val="0"/>
                <w:w w:val="100"/>
                <w:position w:val="0"/>
                <w:sz w:val="19"/>
                <w:szCs w:val="19"/>
              </w:rPr>
              <w:t>、财务费用</w:t>
            </w:r>
          </w:p>
        </w:tc>
      </w:tr>
      <w:tr>
        <w:trPr>
          <w:trHeight w:val="3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00" w:right="0" w:firstLine="0"/>
              <w:jc w:val="left"/>
              <w:rPr>
                <w:sz w:val="18"/>
                <w:szCs w:val="18"/>
              </w:rPr>
            </w:pPr>
            <w:r>
              <w:rPr>
                <w:rFonts w:ascii="Garamond" w:eastAsia="Garamond" w:hAnsi="Garamond" w:cs="Garamond"/>
                <w:color w:val="000000"/>
                <w:spacing w:val="0"/>
                <w:w w:val="100"/>
                <w:position w:val="0"/>
                <w:sz w:val="18"/>
                <w:szCs w:val="18"/>
              </w:rPr>
              <w:t>2005</w:t>
            </w:r>
            <w:r>
              <w:rPr>
                <w:color w:val="000000"/>
                <w:spacing w:val="0"/>
                <w:w w:val="100"/>
                <w:position w:val="0"/>
                <w:sz w:val="18"/>
                <w:szCs w:val="18"/>
              </w:rPr>
              <w:t>年度</w:t>
            </w:r>
          </w:p>
        </w:tc>
      </w:tr>
      <w:tr>
        <w:trPr>
          <w:trHeight w:val="42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51,315,232.17</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rFonts w:ascii="Garamond" w:eastAsia="Garamond" w:hAnsi="Garamond" w:cs="Garamond"/>
                <w:color w:val="000000"/>
                <w:spacing w:val="0"/>
                <w:w w:val="100"/>
                <w:position w:val="0"/>
                <w:sz w:val="18"/>
                <w:szCs w:val="18"/>
              </w:rPr>
              <w:t>67,885,497.49</w:t>
            </w:r>
          </w:p>
        </w:tc>
      </w:tr>
      <w:tr>
        <w:trPr>
          <w:trHeight w:val="36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减：利息收入</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3,832,761.82</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3,885,213.34</w:t>
            </w:r>
          </w:p>
        </w:tc>
      </w:tr>
      <w:tr>
        <w:trPr>
          <w:trHeight w:val="35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汇兑损失</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1,959,066.95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00" w:right="0" w:firstLine="0"/>
              <w:jc w:val="left"/>
              <w:rPr>
                <w:sz w:val="18"/>
                <w:szCs w:val="18"/>
              </w:rPr>
            </w:pPr>
            <w:r>
              <w:rPr>
                <w:rFonts w:ascii="Garamond" w:eastAsia="Garamond" w:hAnsi="Garamond" w:cs="Garamond"/>
                <w:color w:val="000000"/>
                <w:spacing w:val="0"/>
                <w:w w:val="100"/>
                <w:position w:val="0"/>
                <w:sz w:val="18"/>
                <w:szCs w:val="18"/>
              </w:rPr>
              <w:t>750,737.87</w:t>
            </w:r>
          </w:p>
        </w:tc>
      </w:tr>
      <w:tr>
        <w:trPr>
          <w:trHeight w:val="36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减：汇兑收益</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5,969.33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00" w:right="0" w:firstLine="0"/>
              <w:jc w:val="left"/>
              <w:rPr>
                <w:sz w:val="18"/>
                <w:szCs w:val="18"/>
              </w:rPr>
            </w:pPr>
            <w:r>
              <w:rPr>
                <w:rFonts w:ascii="Garamond" w:eastAsia="Garamond" w:hAnsi="Garamond" w:cs="Garamond"/>
                <w:color w:val="000000"/>
                <w:spacing w:val="0"/>
                <w:w w:val="100"/>
                <w:position w:val="0"/>
                <w:sz w:val="18"/>
                <w:szCs w:val="18"/>
              </w:rPr>
              <w:t>148,334.09</w:t>
            </w:r>
          </w:p>
        </w:tc>
      </w:tr>
      <w:tr>
        <w:trPr>
          <w:trHeight w:val="37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财政贴息</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(2,800,000.00)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rFonts w:ascii="Garamond" w:eastAsia="Garamond" w:hAnsi="Garamond" w:cs="Garamond"/>
                <w:color w:val="000000"/>
                <w:spacing w:val="0"/>
                <w:w w:val="100"/>
                <w:position w:val="0"/>
                <w:sz w:val="18"/>
                <w:szCs w:val="18"/>
              </w:rPr>
              <w:t>(2,380,000.00)</w:t>
            </w:r>
          </w:p>
        </w:tc>
      </w:tr>
      <w:tr>
        <w:trPr>
          <w:trHeight w:val="360" w:hRule="exact"/>
        </w:trPr>
        <w:tc>
          <w:tcPr>
            <w:tcBorders/>
            <w:shd w:val="clear" w:color="auto" w:fill="FFFFFF"/>
            <w:vAlign w:val="top"/>
          </w:tcPr>
          <w:p>
            <w:pPr>
              <w:pStyle w:val="Style11"/>
              <w:keepNext w:val="0"/>
              <w:keepLines w:val="0"/>
              <w:widowControl w:val="0"/>
              <w:shd w:val="clear" w:color="auto" w:fill="auto"/>
              <w:tabs>
                <w:tab w:pos="475" w:val="left"/>
              </w:tabs>
              <w:bidi w:val="0"/>
              <w:spacing w:before="0" w:after="0" w:line="240" w:lineRule="auto"/>
              <w:ind w:left="0" w:right="0" w:firstLine="0"/>
              <w:jc w:val="left"/>
              <w:rPr>
                <w:sz w:val="18"/>
                <w:szCs w:val="18"/>
              </w:rPr>
            </w:pPr>
            <w:r>
              <w:rPr>
                <w:color w:val="000000"/>
                <w:spacing w:val="0"/>
                <w:w w:val="100"/>
                <w:position w:val="0"/>
                <w:sz w:val="18"/>
                <w:szCs w:val="18"/>
              </w:rPr>
              <w:t>其</w:t>
              <w:tab/>
              <w:t>他</w:t>
            </w:r>
            <w:r>
              <w:rPr>
                <w:rFonts w:ascii="Garamond" w:eastAsia="Garamond" w:hAnsi="Garamond" w:cs="Garamond"/>
                <w:color w:val="000000"/>
                <w:spacing w:val="0"/>
                <w:w w:val="100"/>
                <w:position w:val="0"/>
                <w:sz w:val="18"/>
                <w:szCs w:val="18"/>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500" w:right="0" w:firstLine="0"/>
              <w:jc w:val="left"/>
              <w:rPr>
                <w:sz w:val="18"/>
                <w:szCs w:val="18"/>
              </w:rPr>
            </w:pPr>
            <w:r>
              <w:rPr>
                <w:rFonts w:ascii="Garamond" w:eastAsia="Garamond" w:hAnsi="Garamond" w:cs="Garamond"/>
                <w:color w:val="000000"/>
                <w:spacing w:val="0"/>
                <w:w w:val="100"/>
                <w:position w:val="0"/>
                <w:sz w:val="18"/>
                <w:szCs w:val="18"/>
              </w:rPr>
              <w:t>3,614,683.39</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400" w:right="0" w:firstLine="0"/>
              <w:jc w:val="left"/>
              <w:rPr>
                <w:sz w:val="18"/>
                <w:szCs w:val="18"/>
              </w:rPr>
            </w:pPr>
            <w:r>
              <w:rPr>
                <w:rFonts w:ascii="Garamond" w:eastAsia="Garamond" w:hAnsi="Garamond" w:cs="Garamond"/>
                <w:color w:val="000000"/>
                <w:spacing w:val="0"/>
                <w:w w:val="100"/>
                <w:position w:val="0"/>
                <w:sz w:val="18"/>
                <w:szCs w:val="18"/>
              </w:rPr>
              <w:t>353,547.23</w:t>
            </w:r>
          </w:p>
        </w:tc>
      </w:tr>
      <w:tr>
        <w:trPr>
          <w:trHeight w:val="36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50,250,251.36</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rFonts w:ascii="Garamond" w:eastAsia="Garamond" w:hAnsi="Garamond" w:cs="Garamond"/>
                <w:color w:val="000000"/>
                <w:spacing w:val="0"/>
                <w:w w:val="100"/>
                <w:position w:val="0"/>
                <w:sz w:val="18"/>
                <w:szCs w:val="18"/>
              </w:rPr>
              <w:t>62,576,235.16</w:t>
            </w:r>
          </w:p>
        </w:tc>
      </w:tr>
    </w:tbl>
    <w:p>
      <w:pPr>
        <w:pStyle w:val="Style34"/>
        <w:keepNext w:val="0"/>
        <w:keepLines w:val="0"/>
        <w:widowControl w:val="0"/>
        <w:shd w:val="clear" w:color="auto" w:fill="auto"/>
        <w:bidi w:val="0"/>
        <w:spacing w:before="0" w:after="0" w:line="240" w:lineRule="auto"/>
        <w:ind w:left="528" w:right="0" w:firstLine="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本期较上期增长主要是本公司发行短期融资券手续费增加</w:t>
      </w:r>
      <w:r>
        <w:rPr>
          <w:rFonts w:ascii="Garamond" w:eastAsia="Garamond" w:hAnsi="Garamond" w:cs="Garamond"/>
          <w:color w:val="000000"/>
          <w:spacing w:val="0"/>
          <w:w w:val="100"/>
          <w:position w:val="0"/>
          <w:sz w:val="18"/>
          <w:szCs w:val="18"/>
        </w:rPr>
        <w:t>280</w:t>
      </w:r>
      <w:r>
        <w:rPr>
          <w:color w:val="000000"/>
          <w:spacing w:val="0"/>
          <w:w w:val="100"/>
          <w:position w:val="0"/>
          <w:sz w:val="18"/>
          <w:szCs w:val="18"/>
        </w:rPr>
        <w:t>万元。</w:t>
      </w:r>
    </w:p>
    <w:p>
      <w:pPr>
        <w:widowControl w:val="0"/>
        <w:spacing w:after="119" w:line="1" w:lineRule="exact"/>
      </w:pPr>
    </w:p>
    <w:p>
      <w:pPr>
        <w:widowControl w:val="0"/>
        <w:spacing w:line="1" w:lineRule="exact"/>
      </w:pPr>
    </w:p>
    <w:tbl>
      <w:tblPr>
        <w:tblOverlap w:val="never"/>
        <w:jc w:val="center"/>
        <w:tblLayout w:type="fixed"/>
      </w:tblPr>
      <w:tblGrid>
        <w:gridCol w:w="3024"/>
        <w:gridCol w:w="2746"/>
        <w:gridCol w:w="2928"/>
      </w:tblGrid>
      <w:tr>
        <w:trPr>
          <w:trHeight w:val="355" w:hRule="exact"/>
        </w:trPr>
        <w:tc>
          <w:tcPr>
            <w:gridSpan w:val="3"/>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39</w:t>
            </w:r>
            <w:r>
              <w:rPr>
                <w:b/>
                <w:bCs/>
                <w:color w:val="000000"/>
                <w:spacing w:val="0"/>
                <w:w w:val="100"/>
                <w:position w:val="0"/>
                <w:sz w:val="19"/>
                <w:szCs w:val="19"/>
              </w:rPr>
              <w:t>、投资收益</w:t>
            </w:r>
          </w:p>
        </w:tc>
      </w:tr>
      <w:tr>
        <w:trPr>
          <w:trHeight w:val="37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2005</w:t>
            </w:r>
            <w:r>
              <w:rPr>
                <w:color w:val="000000"/>
                <w:spacing w:val="0"/>
                <w:w w:val="100"/>
                <w:position w:val="0"/>
                <w:sz w:val="18"/>
                <w:szCs w:val="18"/>
              </w:rPr>
              <w:t>年度</w:t>
            </w:r>
          </w:p>
        </w:tc>
      </w:tr>
      <w:tr>
        <w:trPr>
          <w:trHeight w:val="619"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78" w:lineRule="exact"/>
              <w:ind w:left="240" w:right="0" w:hanging="24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权益法核算被投资单位本 期利润按投资比例调整额</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(2,988,584.81)</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49,370,114.63</w:t>
            </w:r>
          </w:p>
        </w:tc>
      </w:tr>
      <w:tr>
        <w:trPr>
          <w:trHeight w:val="35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承包企业上缴利润</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440" w:right="0" w:firstLine="0"/>
              <w:jc w:val="left"/>
              <w:rPr>
                <w:sz w:val="18"/>
                <w:szCs w:val="18"/>
              </w:rPr>
            </w:pPr>
            <w:r>
              <w:rPr>
                <w:rFonts w:ascii="Garamond" w:eastAsia="Garamond" w:hAnsi="Garamond" w:cs="Garamond"/>
                <w:color w:val="000000"/>
                <w:spacing w:val="0"/>
                <w:w w:val="100"/>
                <w:position w:val="0"/>
                <w:sz w:val="18"/>
                <w:szCs w:val="18"/>
              </w:rPr>
              <w:t>80,000.00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2,225,447.81</w:t>
            </w:r>
          </w:p>
        </w:tc>
      </w:tr>
      <w:tr>
        <w:trPr>
          <w:trHeight w:val="36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转让股权投资收益</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40,349,427.95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80,271.51</w:t>
            </w:r>
          </w:p>
        </w:tc>
      </w:tr>
      <w:tr>
        <w:trPr>
          <w:trHeight w:val="36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成本法核算被投资单位分红</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Garamond" w:eastAsia="Garamond" w:hAnsi="Garamond" w:cs="Garamond"/>
                <w:color w:val="000000"/>
                <w:spacing w:val="0"/>
                <w:w w:val="100"/>
                <w:position w:val="0"/>
                <w:sz w:val="18"/>
                <w:szCs w:val="18"/>
              </w:rPr>
              <w:t>213,428.85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94,080.00</w:t>
            </w:r>
          </w:p>
        </w:tc>
      </w:tr>
      <w:tr>
        <w:trPr>
          <w:trHeight w:val="37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股权投资差额摊销</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Garamond" w:eastAsia="Garamond" w:hAnsi="Garamond" w:cs="Garamond"/>
                <w:color w:val="000000"/>
                <w:spacing w:val="0"/>
                <w:w w:val="100"/>
                <w:position w:val="0"/>
                <w:sz w:val="18"/>
                <w:szCs w:val="18"/>
              </w:rPr>
              <w:t>(11,869,779.83)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(14,253,142.40)</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计提长期投资减值准备</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Garamond" w:eastAsia="Garamond" w:hAnsi="Garamond" w:cs="Garamond"/>
                <w:color w:val="000000"/>
                <w:spacing w:val="0"/>
                <w:w w:val="100"/>
                <w:position w:val="0"/>
                <w:sz w:val="18"/>
                <w:szCs w:val="18"/>
              </w:rPr>
              <w:t>(60,300,000.00)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(40,200,000.00)</w:t>
            </w:r>
          </w:p>
        </w:tc>
      </w:tr>
      <w:tr>
        <w:trPr>
          <w:trHeight w:val="49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Garamond" w:eastAsia="Garamond" w:hAnsi="Garamond" w:cs="Garamond"/>
                <w:color w:val="000000"/>
                <w:spacing w:val="0"/>
                <w:w w:val="100"/>
                <w:position w:val="0"/>
                <w:sz w:val="18"/>
                <w:szCs w:val="18"/>
              </w:rPr>
              <w:t>(34,515,507.84)</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(2,683,228.45)</w:t>
            </w:r>
          </w:p>
        </w:tc>
      </w:tr>
      <w:tr>
        <w:trPr>
          <w:trHeight w:val="37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本期数较上年同期增加损失</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3,183</w:t>
            </w:r>
            <w:r>
              <w:rPr>
                <w:color w:val="000000"/>
                <w:spacing w:val="0"/>
                <w:w w:val="100"/>
                <w:position w:val="0"/>
                <w:sz w:val="18"/>
                <w:szCs w:val="18"/>
              </w:rPr>
              <w:t>万元，变动率为</w:t>
            </w:r>
            <w:r>
              <w:rPr>
                <w:rFonts w:ascii="Garamond" w:eastAsia="Garamond" w:hAnsi="Garamond" w:cs="Garamond"/>
                <w:color w:val="000000"/>
                <w:spacing w:val="0"/>
                <w:w w:val="100"/>
                <w:position w:val="0"/>
                <w:sz w:val="18"/>
                <w:szCs w:val="18"/>
              </w:rPr>
              <w:t>1186%</w:t>
            </w:r>
            <w:r>
              <w:rPr>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主要因素包括（</w:t>
            </w:r>
            <w:r>
              <w:rPr>
                <w:rFonts w:ascii="Garamond" w:eastAsia="Garamond" w:hAnsi="Garamond" w:cs="Garamond"/>
                <w:color w:val="000000"/>
                <w:spacing w:val="0"/>
                <w:w w:val="100"/>
                <w:position w:val="0"/>
                <w:sz w:val="18"/>
                <w:szCs w:val="18"/>
              </w:rPr>
              <w:t>1</w:t>
            </w:r>
            <w:r>
              <w:rPr>
                <w:color w:val="000000"/>
                <w:spacing w:val="0"/>
                <w:w w:val="100"/>
                <w:position w:val="0"/>
                <w:sz w:val="18"/>
                <w:szCs w:val="18"/>
              </w:rPr>
              <w:t>）权益法核算</w:t>
            </w:r>
          </w:p>
        </w:tc>
      </w:tr>
    </w:tbl>
    <w:p>
      <w:pPr>
        <w:pStyle w:val="Style69"/>
        <w:keepNext w:val="0"/>
        <w:keepLines w:val="0"/>
        <w:widowControl w:val="0"/>
        <w:shd w:val="clear" w:color="auto" w:fill="auto"/>
        <w:bidi w:val="0"/>
        <w:spacing w:before="0" w:after="0" w:line="240" w:lineRule="auto"/>
        <w:ind w:left="820" w:right="0" w:firstLine="0"/>
        <w:jc w:val="left"/>
      </w:pPr>
      <w:r>
        <w:rPr>
          <w:color w:val="000000"/>
          <w:spacing w:val="0"/>
          <w:w w:val="100"/>
          <w:position w:val="0"/>
        </w:rPr>
        <w:t>被投资单位当期净利润下降；（</w:t>
      </w:r>
      <w:r>
        <w:rPr>
          <w:rFonts w:ascii="Garamond" w:eastAsia="Garamond" w:hAnsi="Garamond" w:cs="Garamond"/>
          <w:color w:val="000000"/>
          <w:spacing w:val="0"/>
          <w:w w:val="100"/>
          <w:position w:val="0"/>
          <w:sz w:val="18"/>
          <w:szCs w:val="18"/>
        </w:rPr>
        <w:t>2</w:t>
      </w:r>
      <w:r>
        <w:rPr>
          <w:color w:val="000000"/>
          <w:spacing w:val="0"/>
          <w:w w:val="100"/>
          <w:position w:val="0"/>
        </w:rPr>
        <w:t>）转让集贸市场公司</w:t>
      </w:r>
      <w:r>
        <w:rPr>
          <w:rFonts w:ascii="Garamond" w:eastAsia="Garamond" w:hAnsi="Garamond" w:cs="Garamond"/>
          <w:color w:val="000000"/>
          <w:spacing w:val="0"/>
          <w:w w:val="100"/>
          <w:position w:val="0"/>
          <w:sz w:val="18"/>
          <w:szCs w:val="18"/>
        </w:rPr>
        <w:t>50%</w:t>
      </w:r>
      <w:r>
        <w:rPr>
          <w:color w:val="000000"/>
          <w:spacing w:val="0"/>
          <w:w w:val="100"/>
          <w:position w:val="0"/>
        </w:rPr>
        <w:t>股权增加收益，股权转让价格为</w:t>
      </w:r>
    </w:p>
    <w:p>
      <w:pPr>
        <w:pStyle w:val="Style69"/>
        <w:keepNext w:val="0"/>
        <w:keepLines w:val="0"/>
        <w:widowControl w:val="0"/>
        <w:shd w:val="clear" w:color="auto" w:fill="auto"/>
        <w:bidi w:val="0"/>
        <w:spacing w:before="0" w:after="220" w:line="360" w:lineRule="exact"/>
        <w:ind w:left="820" w:right="0" w:firstLine="0"/>
        <w:jc w:val="left"/>
      </w:pPr>
      <w:r>
        <w:rPr>
          <w:rFonts w:ascii="Garamond" w:eastAsia="Garamond" w:hAnsi="Garamond" w:cs="Garamond"/>
          <w:color w:val="000000"/>
          <w:spacing w:val="0"/>
          <w:w w:val="100"/>
          <w:position w:val="0"/>
          <w:sz w:val="18"/>
          <w:szCs w:val="18"/>
        </w:rPr>
        <w:t>65,500,000.00</w:t>
      </w:r>
      <w:r>
        <w:rPr>
          <w:color w:val="000000"/>
          <w:spacing w:val="0"/>
          <w:w w:val="100"/>
          <w:position w:val="0"/>
        </w:rPr>
        <w:t>元，账面投资成本</w:t>
      </w:r>
      <w:r>
        <w:rPr>
          <w:rFonts w:ascii="Garamond" w:eastAsia="Garamond" w:hAnsi="Garamond" w:cs="Garamond"/>
          <w:color w:val="000000"/>
          <w:spacing w:val="0"/>
          <w:w w:val="100"/>
          <w:position w:val="0"/>
          <w:sz w:val="18"/>
          <w:szCs w:val="18"/>
        </w:rPr>
        <w:t>25,150,572.05</w:t>
      </w:r>
      <w:r>
        <w:rPr>
          <w:color w:val="000000"/>
          <w:spacing w:val="0"/>
          <w:w w:val="100"/>
          <w:position w:val="0"/>
        </w:rPr>
        <w:t>元，取得净收益</w:t>
      </w:r>
      <w:r>
        <w:rPr>
          <w:rFonts w:ascii="Garamond" w:eastAsia="Garamond" w:hAnsi="Garamond" w:cs="Garamond"/>
          <w:color w:val="000000"/>
          <w:spacing w:val="0"/>
          <w:w w:val="100"/>
          <w:position w:val="0"/>
          <w:sz w:val="18"/>
          <w:szCs w:val="18"/>
        </w:rPr>
        <w:t>40,349,427.95</w:t>
      </w:r>
      <w:r>
        <w:rPr>
          <w:color w:val="000000"/>
          <w:spacing w:val="0"/>
          <w:w w:val="100"/>
          <w:position w:val="0"/>
        </w:rPr>
        <w:t xml:space="preserve">； </w:t>
      </w:r>
      <w:r>
        <w:rPr>
          <w:color w:val="000000"/>
          <w:spacing w:val="0"/>
          <w:w w:val="100"/>
          <w:position w:val="0"/>
        </w:rPr>
        <w:t xml:space="preserve">（ </w:t>
      </w:r>
      <w:r>
        <w:rPr>
          <w:rFonts w:ascii="Garamond" w:eastAsia="Garamond" w:hAnsi="Garamond" w:cs="Garamond"/>
          <w:color w:val="000000"/>
          <w:spacing w:val="0"/>
          <w:w w:val="100"/>
          <w:position w:val="0"/>
          <w:sz w:val="18"/>
          <w:szCs w:val="18"/>
        </w:rPr>
        <w:t>3</w:t>
      </w:r>
      <w:r>
        <w:rPr>
          <w:color w:val="000000"/>
          <w:spacing w:val="0"/>
          <w:w w:val="100"/>
          <w:position w:val="0"/>
        </w:rPr>
        <w:t>）对金信信 托投资计提减值准备</w:t>
      </w:r>
      <w:r>
        <w:rPr>
          <w:rFonts w:ascii="Garamond" w:eastAsia="Garamond" w:hAnsi="Garamond" w:cs="Garamond"/>
          <w:color w:val="000000"/>
          <w:spacing w:val="0"/>
          <w:w w:val="100"/>
          <w:position w:val="0"/>
          <w:sz w:val="18"/>
          <w:szCs w:val="18"/>
        </w:rPr>
        <w:t>6,000</w:t>
      </w:r>
      <w:r>
        <w:rPr>
          <w:color w:val="000000"/>
          <w:spacing w:val="0"/>
          <w:w w:val="100"/>
          <w:position w:val="0"/>
        </w:rPr>
        <w:t>万元（详细说明见五、</w:t>
      </w:r>
      <w:r>
        <w:rPr>
          <w:rFonts w:ascii="Garamond" w:eastAsia="Garamond" w:hAnsi="Garamond" w:cs="Garamond"/>
          <w:color w:val="000000"/>
          <w:spacing w:val="0"/>
          <w:w w:val="100"/>
          <w:position w:val="0"/>
          <w:sz w:val="18"/>
          <w:szCs w:val="18"/>
        </w:rPr>
        <w:t>7</w:t>
      </w:r>
      <w:r>
        <w:rPr>
          <w:color w:val="000000"/>
          <w:spacing w:val="0"/>
          <w:w w:val="100"/>
          <w:position w:val="0"/>
        </w:rPr>
        <w:t>）。</w:t>
      </w:r>
    </w:p>
    <w:p>
      <w:pPr>
        <w:pStyle w:val="Style69"/>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对投资收益的汇回，不存在重大限制。</w:t>
      </w:r>
    </w:p>
    <w:p>
      <w:pPr>
        <w:pStyle w:val="Style69"/>
        <w:keepNext w:val="0"/>
        <w:keepLines w:val="0"/>
        <w:widowControl w:val="0"/>
        <w:shd w:val="clear" w:color="auto" w:fill="auto"/>
        <w:bidi w:val="0"/>
        <w:spacing w:before="0" w:after="220" w:line="240" w:lineRule="auto"/>
        <w:ind w:left="0" w:right="0" w:firstLine="260"/>
        <w:jc w:val="both"/>
        <w:rPr>
          <w:sz w:val="19"/>
          <w:szCs w:val="19"/>
        </w:rPr>
      </w:pPr>
      <w:r>
        <w:rPr>
          <w:rFonts w:ascii="Garamond" w:eastAsia="Garamond" w:hAnsi="Garamond" w:cs="Garamond"/>
          <w:b/>
          <w:bCs/>
          <w:color w:val="000000"/>
          <w:spacing w:val="0"/>
          <w:w w:val="100"/>
          <w:position w:val="0"/>
          <w:sz w:val="18"/>
          <w:szCs w:val="18"/>
        </w:rPr>
        <w:t>40</w:t>
      </w:r>
      <w:r>
        <w:rPr>
          <w:b/>
          <w:bCs/>
          <w:color w:val="000000"/>
          <w:spacing w:val="0"/>
          <w:w w:val="100"/>
          <w:position w:val="0"/>
          <w:sz w:val="19"/>
          <w:szCs w:val="19"/>
        </w:rPr>
        <w:t>、补贴收入</w:t>
      </w:r>
    </w:p>
    <w:p>
      <w:pPr>
        <w:pStyle w:val="Style69"/>
        <w:keepNext w:val="0"/>
        <w:keepLines w:val="0"/>
        <w:widowControl w:val="0"/>
        <w:shd w:val="clear" w:color="auto" w:fill="auto"/>
        <w:tabs>
          <w:tab w:pos="4398" w:val="left"/>
          <w:tab w:pos="7930" w:val="left"/>
        </w:tabs>
        <w:bidi w:val="0"/>
        <w:spacing w:before="0" w:after="160" w:line="240" w:lineRule="auto"/>
        <w:ind w:left="0" w:right="0" w:firstLine="260"/>
        <w:jc w:val="left"/>
      </w:pPr>
      <w:r>
        <w:rPr>
          <w:color w:val="000000"/>
          <w:spacing w:val="0"/>
          <w:w w:val="100"/>
          <w:position w:val="0"/>
          <w:u w:val="single"/>
        </w:rPr>
        <w:t>项 目</w:t>
        <w:tab/>
      </w:r>
      <w:r>
        <w:rPr>
          <w:rFonts w:ascii="Garamond" w:eastAsia="Garamond" w:hAnsi="Garamond" w:cs="Garamond"/>
          <w:color w:val="000000"/>
          <w:spacing w:val="0"/>
          <w:w w:val="100"/>
          <w:position w:val="0"/>
          <w:sz w:val="18"/>
          <w:szCs w:val="18"/>
          <w:u w:val="single"/>
        </w:rPr>
        <w:t>2006</w:t>
      </w:r>
      <w:r>
        <w:rPr>
          <w:color w:val="000000"/>
          <w:spacing w:val="0"/>
          <w:w w:val="100"/>
          <w:position w:val="0"/>
          <w:u w:val="single"/>
        </w:rPr>
        <w:t>年度</w:t>
        <w:tab/>
      </w:r>
      <w:r>
        <w:rPr>
          <w:rFonts w:ascii="Garamond" w:eastAsia="Garamond" w:hAnsi="Garamond" w:cs="Garamond"/>
          <w:color w:val="000000"/>
          <w:spacing w:val="0"/>
          <w:w w:val="100"/>
          <w:position w:val="0"/>
          <w:sz w:val="18"/>
          <w:szCs w:val="18"/>
          <w:u w:val="single"/>
        </w:rPr>
        <w:t>2005</w:t>
      </w:r>
      <w:r>
        <w:rPr>
          <w:color w:val="000000"/>
          <w:spacing w:val="0"/>
          <w:w w:val="100"/>
          <w:position w:val="0"/>
          <w:u w:val="single"/>
        </w:rPr>
        <w:t>年度</w:t>
      </w:r>
    </w:p>
    <w:p>
      <w:pPr>
        <w:pStyle w:val="Style89"/>
        <w:keepNext w:val="0"/>
        <w:keepLines w:val="0"/>
        <w:widowControl w:val="0"/>
        <w:shd w:val="clear" w:color="auto" w:fill="auto"/>
        <w:tabs>
          <w:tab w:pos="4398" w:val="left"/>
          <w:tab w:pos="7930" w:val="left"/>
        </w:tabs>
        <w:bidi w:val="0"/>
        <w:spacing w:before="0" w:after="160" w:line="240" w:lineRule="auto"/>
        <w:ind w:left="0" w:right="0" w:firstLine="260"/>
        <w:jc w:val="left"/>
        <w:rPr>
          <w:sz w:val="18"/>
          <w:szCs w:val="18"/>
        </w:rPr>
      </w:pPr>
      <w:r>
        <w:rPr>
          <w:rFonts w:ascii="SimSun" w:eastAsia="SimSun" w:hAnsi="SimSun" w:cs="SimSun"/>
          <w:color w:val="000000"/>
          <w:spacing w:val="0"/>
          <w:w w:val="100"/>
          <w:position w:val="0"/>
          <w:sz w:val="18"/>
          <w:szCs w:val="18"/>
        </w:rPr>
        <w:t>财政补贴</w:t>
        <w:tab/>
      </w:r>
      <w:r>
        <w:rPr>
          <w:color w:val="000000"/>
          <w:spacing w:val="0"/>
          <w:w w:val="100"/>
          <w:position w:val="0"/>
          <w:sz w:val="18"/>
          <w:szCs w:val="18"/>
        </w:rPr>
        <w:t>19,114,244.95</w:t>
        <w:tab/>
        <w:t>7,276,518.38</w:t>
      </w:r>
    </w:p>
    <w:p>
      <w:pPr>
        <w:pStyle w:val="Style69"/>
        <w:keepNext w:val="0"/>
        <w:keepLines w:val="0"/>
        <w:widowControl w:val="0"/>
        <w:shd w:val="clear" w:color="auto" w:fill="auto"/>
        <w:tabs>
          <w:tab w:pos="1289" w:val="left"/>
        </w:tabs>
        <w:bidi w:val="0"/>
        <w:spacing w:before="0" w:after="160" w:line="240" w:lineRule="auto"/>
        <w:ind w:left="0" w:right="0" w:firstLine="820"/>
        <w:jc w:val="left"/>
      </w:pPr>
      <w:bookmarkStart w:id="557" w:name="bookmark557"/>
      <w:r>
        <w:rPr>
          <w:color w:val="000000"/>
          <w:spacing w:val="0"/>
          <w:w w:val="100"/>
          <w:position w:val="0"/>
        </w:rPr>
        <w:t>（</w:t>
      </w:r>
      <w:bookmarkEnd w:id="557"/>
      <w:r>
        <w:rPr>
          <w:rFonts w:ascii="Garamond" w:eastAsia="Garamond" w:hAnsi="Garamond" w:cs="Garamond"/>
          <w:color w:val="000000"/>
          <w:spacing w:val="0"/>
          <w:w w:val="100"/>
          <w:position w:val="0"/>
          <w:sz w:val="18"/>
          <w:szCs w:val="18"/>
        </w:rPr>
        <w:t>1</w:t>
      </w:r>
      <w:r>
        <w:rPr>
          <w:color w:val="000000"/>
          <w:spacing w:val="0"/>
          <w:w w:val="100"/>
          <w:position w:val="0"/>
        </w:rPr>
        <w:t>）</w:t>
        <w:tab/>
        <w:t>本期数比上年增加</w:t>
      </w:r>
      <w:r>
        <w:rPr>
          <w:rFonts w:ascii="Garamond" w:eastAsia="Garamond" w:hAnsi="Garamond" w:cs="Garamond"/>
          <w:color w:val="000000"/>
          <w:spacing w:val="0"/>
          <w:w w:val="100"/>
          <w:position w:val="0"/>
          <w:sz w:val="18"/>
          <w:szCs w:val="18"/>
        </w:rPr>
        <w:t>163%</w:t>
      </w:r>
      <w:r>
        <w:rPr>
          <w:color w:val="000000"/>
          <w:spacing w:val="0"/>
          <w:w w:val="100"/>
          <w:position w:val="0"/>
        </w:rPr>
        <w:t>,主要原因是本期收到的财政补贴增加。</w:t>
      </w:r>
    </w:p>
    <w:p>
      <w:pPr>
        <w:pStyle w:val="Style69"/>
        <w:keepNext w:val="0"/>
        <w:keepLines w:val="0"/>
        <w:widowControl w:val="0"/>
        <w:shd w:val="clear" w:color="auto" w:fill="auto"/>
        <w:tabs>
          <w:tab w:pos="1289" w:val="left"/>
        </w:tabs>
        <w:bidi w:val="0"/>
        <w:spacing w:before="0" w:after="260" w:line="240" w:lineRule="auto"/>
        <w:ind w:left="0" w:right="0" w:firstLine="820"/>
        <w:jc w:val="left"/>
      </w:pPr>
      <w:bookmarkStart w:id="558" w:name="bookmark558"/>
      <w:r>
        <w:rPr>
          <w:color w:val="000000"/>
          <w:spacing w:val="0"/>
          <w:w w:val="100"/>
          <w:position w:val="0"/>
        </w:rPr>
        <w:t>（</w:t>
      </w:r>
      <w:bookmarkEnd w:id="558"/>
      <w:r>
        <w:rPr>
          <w:rFonts w:ascii="Garamond" w:eastAsia="Garamond" w:hAnsi="Garamond" w:cs="Garamond"/>
          <w:color w:val="000000"/>
          <w:spacing w:val="0"/>
          <w:w w:val="100"/>
          <w:position w:val="0"/>
          <w:sz w:val="18"/>
          <w:szCs w:val="18"/>
        </w:rPr>
        <w:t>2</w:t>
      </w:r>
      <w:r>
        <w:rPr>
          <w:color w:val="000000"/>
          <w:spacing w:val="0"/>
          <w:w w:val="100"/>
          <w:position w:val="0"/>
        </w:rPr>
        <w:t>）</w:t>
        <w:tab/>
        <w:t>本报告期收到的主要补贴项目如下：</w:t>
      </w:r>
    </w:p>
    <w:tbl>
      <w:tblPr>
        <w:tblOverlap w:val="never"/>
        <w:jc w:val="center"/>
        <w:tblLayout w:type="fixed"/>
      </w:tblPr>
      <w:tblGrid>
        <w:gridCol w:w="2126"/>
        <w:gridCol w:w="3274"/>
        <w:gridCol w:w="1157"/>
        <w:gridCol w:w="2141"/>
      </w:tblGrid>
      <w:tr>
        <w:trPr>
          <w:trHeight w:val="25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拨款单位</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金 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批准文号</w:t>
            </w:r>
          </w:p>
        </w:tc>
      </w:tr>
      <w:tr>
        <w:trPr>
          <w:trHeight w:val="41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南昌市青云谱财政局</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无公害农产品生产基地补贴</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8,800,000.00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南深农（</w:t>
            </w:r>
            <w:r>
              <w:rPr>
                <w:rFonts w:ascii="Garamond" w:eastAsia="Garamond" w:hAnsi="Garamond" w:cs="Garamond"/>
                <w:color w:val="000000"/>
                <w:spacing w:val="0"/>
                <w:w w:val="100"/>
                <w:position w:val="0"/>
                <w:sz w:val="18"/>
                <w:szCs w:val="18"/>
              </w:rPr>
              <w:t>2006</w:t>
            </w:r>
            <w:r>
              <w:rPr>
                <w:color w:val="000000"/>
                <w:spacing w:val="0"/>
                <w:w w:val="100"/>
                <w:position w:val="0"/>
                <w:sz w:val="18"/>
                <w:szCs w:val="18"/>
              </w:rPr>
              <w:t xml:space="preserve">） </w:t>
            </w:r>
            <w:r>
              <w:rPr>
                <w:rFonts w:ascii="Garamond" w:eastAsia="Garamond" w:hAnsi="Garamond" w:cs="Garamond"/>
                <w:color w:val="000000"/>
                <w:spacing w:val="0"/>
                <w:w w:val="100"/>
                <w:position w:val="0"/>
                <w:sz w:val="18"/>
                <w:szCs w:val="18"/>
              </w:rPr>
              <w:t>050</w:t>
            </w:r>
            <w:r>
              <w:rPr>
                <w:color w:val="000000"/>
                <w:spacing w:val="0"/>
                <w:w w:val="100"/>
                <w:position w:val="0"/>
                <w:sz w:val="18"/>
                <w:szCs w:val="18"/>
              </w:rPr>
              <w:t>号</w:t>
            </w:r>
          </w:p>
        </w:tc>
      </w:tr>
      <w:tr>
        <w:trPr>
          <w:trHeight w:val="36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南昌市财政局</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农村物流服务体系发展资金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洪财建</w:t>
            </w:r>
            <w:r>
              <w:rPr>
                <w:rFonts w:ascii="Garamond" w:eastAsia="Garamond" w:hAnsi="Garamond" w:cs="Garamond"/>
                <w:color w:val="000000"/>
                <w:spacing w:val="0"/>
                <w:w w:val="100"/>
                <w:position w:val="0"/>
                <w:sz w:val="18"/>
                <w:szCs w:val="18"/>
              </w:rPr>
              <w:t>[2006]118</w:t>
            </w:r>
            <w:r>
              <w:rPr>
                <w:color w:val="000000"/>
                <w:spacing w:val="0"/>
                <w:w w:val="100"/>
                <w:position w:val="0"/>
                <w:sz w:val="18"/>
                <w:szCs w:val="18"/>
              </w:rPr>
              <w:t>号</w:t>
            </w:r>
          </w:p>
        </w:tc>
      </w:tr>
      <w:tr>
        <w:trPr>
          <w:trHeight w:val="35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深圳市财政局</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活体猪储备费用</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1,000,000.00</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华商储备商品管理中心</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利息补贴</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863,000.00</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青岛市财政局</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菜蓝子工程财政拨款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669,441.21</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深圳市罗湖工商分局</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市场升级改造补助经费</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552,200.00</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南昌市财政局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农业产业化经营补贴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500,000.00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洪财农</w:t>
            </w:r>
            <w:r>
              <w:rPr>
                <w:rFonts w:ascii="Garamond" w:eastAsia="Garamond" w:hAnsi="Garamond" w:cs="Garamond"/>
                <w:color w:val="000000"/>
                <w:spacing w:val="0"/>
                <w:w w:val="100"/>
                <w:position w:val="0"/>
                <w:sz w:val="18"/>
                <w:szCs w:val="18"/>
              </w:rPr>
              <w:t>[2006]23</w:t>
            </w:r>
            <w:r>
              <w:rPr>
                <w:color w:val="000000"/>
                <w:spacing w:val="0"/>
                <w:w w:val="100"/>
                <w:position w:val="0"/>
                <w:sz w:val="18"/>
                <w:szCs w:val="18"/>
              </w:rPr>
              <w:t>号</w:t>
            </w:r>
          </w:p>
        </w:tc>
      </w:tr>
      <w:tr>
        <w:trPr>
          <w:trHeight w:val="54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41</w:t>
            </w:r>
            <w:r>
              <w:rPr>
                <w:b/>
                <w:bCs/>
                <w:color w:val="000000"/>
                <w:spacing w:val="0"/>
                <w:w w:val="100"/>
                <w:position w:val="0"/>
                <w:sz w:val="19"/>
                <w:szCs w:val="19"/>
              </w:rPr>
              <w:t>、营业外收入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2420" w:right="0" w:firstLine="0"/>
              <w:jc w:val="left"/>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2005</w:t>
            </w:r>
            <w:r>
              <w:rPr>
                <w:color w:val="000000"/>
                <w:spacing w:val="0"/>
                <w:w w:val="100"/>
                <w:position w:val="0"/>
                <w:sz w:val="18"/>
                <w:szCs w:val="18"/>
              </w:rPr>
              <w:t>年度</w:t>
            </w:r>
          </w:p>
        </w:tc>
      </w:tr>
      <w:tr>
        <w:trPr>
          <w:trHeight w:val="41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固定资产盘盈</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Garamond" w:eastAsia="Garamond" w:hAnsi="Garamond" w:cs="Garamond"/>
                <w:color w:val="000000"/>
                <w:spacing w:val="0"/>
                <w:w w:val="100"/>
                <w:position w:val="0"/>
                <w:sz w:val="18"/>
                <w:szCs w:val="18"/>
              </w:rPr>
              <w:t>3,230.67</w:t>
            </w:r>
          </w:p>
        </w:tc>
      </w:tr>
      <w:tr>
        <w:trPr>
          <w:trHeight w:val="36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处置固定资产净收益 </w:t>
            </w:r>
            <w:r>
              <w:rPr>
                <w:rFonts w:ascii="Garamond" w:eastAsia="Garamond" w:hAnsi="Garamond" w:cs="Garamond"/>
                <w:color w:val="000000"/>
                <w:spacing w:val="0"/>
                <w:w w:val="100"/>
                <w:position w:val="0"/>
                <w:sz w:val="18"/>
                <w:szCs w:val="18"/>
              </w:rPr>
              <w:footnoteReference w:id="4"/>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2260" w:right="0" w:firstLine="0"/>
              <w:jc w:val="left"/>
              <w:rPr>
                <w:sz w:val="18"/>
                <w:szCs w:val="18"/>
              </w:rPr>
            </w:pPr>
            <w:r>
              <w:rPr>
                <w:rFonts w:ascii="Garamond" w:eastAsia="Garamond" w:hAnsi="Garamond" w:cs="Garamond"/>
                <w:color w:val="000000"/>
                <w:spacing w:val="0"/>
                <w:w w:val="100"/>
                <w:position w:val="0"/>
                <w:sz w:val="18"/>
                <w:szCs w:val="18"/>
              </w:rPr>
              <w:t>30,704,391.94</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Garamond" w:eastAsia="Garamond" w:hAnsi="Garamond" w:cs="Garamond"/>
                <w:color w:val="000000"/>
                <w:spacing w:val="0"/>
                <w:w w:val="100"/>
                <w:position w:val="0"/>
                <w:sz w:val="18"/>
                <w:szCs w:val="18"/>
              </w:rPr>
              <w:t>8,240,246.90</w:t>
            </w: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拆迁补偿款</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Garamond" w:eastAsia="Garamond" w:hAnsi="Garamond" w:cs="Garamond"/>
                <w:color w:val="000000"/>
                <w:spacing w:val="0"/>
                <w:w w:val="100"/>
                <w:position w:val="0"/>
                <w:sz w:val="18"/>
                <w:szCs w:val="18"/>
              </w:rPr>
              <w:t>3,503,232.00</w:t>
            </w:r>
          </w:p>
        </w:tc>
      </w:tr>
      <w:tr>
        <w:trPr>
          <w:trHeight w:val="36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罚款及赔偿收入</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1,917,799.96</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794,555.92</w:t>
            </w:r>
          </w:p>
        </w:tc>
      </w:tr>
      <w:tr>
        <w:trPr>
          <w:trHeight w:val="36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房改房补差收入</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387,058.07</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Garamond" w:eastAsia="Garamond" w:hAnsi="Garamond" w:cs="Garamond"/>
                <w:color w:val="000000"/>
                <w:spacing w:val="0"/>
                <w:w w:val="100"/>
                <w:position w:val="0"/>
                <w:sz w:val="18"/>
                <w:szCs w:val="18"/>
              </w:rPr>
              <w:t>1,024,073.05</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623,064.23</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Garamond" w:eastAsia="Garamond" w:hAnsi="Garamond" w:cs="Garamond"/>
                <w:color w:val="000000"/>
                <w:spacing w:val="0"/>
                <w:w w:val="100"/>
                <w:position w:val="0"/>
                <w:sz w:val="18"/>
                <w:szCs w:val="18"/>
              </w:rPr>
              <w:t>169,810.55</w:t>
            </w:r>
          </w:p>
        </w:tc>
      </w:tr>
      <w:tr>
        <w:trPr>
          <w:trHeight w:val="36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2260" w:right="0" w:firstLine="0"/>
              <w:jc w:val="left"/>
              <w:rPr>
                <w:sz w:val="18"/>
                <w:szCs w:val="18"/>
              </w:rPr>
            </w:pPr>
            <w:r>
              <w:rPr>
                <w:rFonts w:ascii="Garamond" w:eastAsia="Garamond" w:hAnsi="Garamond" w:cs="Garamond"/>
                <w:color w:val="000000"/>
                <w:spacing w:val="0"/>
                <w:w w:val="100"/>
                <w:position w:val="0"/>
                <w:sz w:val="18"/>
                <w:szCs w:val="18"/>
              </w:rPr>
              <w:t>33,632,314.20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13,735,149.09</w:t>
            </w:r>
          </w:p>
        </w:tc>
      </w:tr>
    </w:tbl>
    <w:p>
      <w:pPr>
        <w:sectPr>
          <w:footnotePr>
            <w:pos w:val="pageBottom"/>
            <w:numFmt w:val="chicago"/>
            <w:numRestart w:val="continuous"/>
            <w15:footnoteColumns w:val="1"/>
          </w:footnotePr>
          <w:type w:val="continuous"/>
          <w:pgSz w:w="11900" w:h="16840"/>
          <w:pgMar w:top="1401" w:right="1072" w:bottom="1102" w:left="1554" w:header="0" w:footer="3" w:gutter="0"/>
          <w:cols w:space="720"/>
          <w:noEndnote/>
          <w:rtlGutter w:val="0"/>
          <w:docGrid w:linePitch="360"/>
        </w:sectPr>
      </w:pPr>
    </w:p>
    <w:tbl>
      <w:tblPr>
        <w:tblOverlap w:val="never"/>
        <w:jc w:val="center"/>
        <w:tblLayout w:type="fixed"/>
      </w:tblPr>
      <w:tblGrid>
        <w:gridCol w:w="6384"/>
        <w:gridCol w:w="2314"/>
      </w:tblGrid>
      <w:tr>
        <w:trPr>
          <w:trHeight w:val="51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00"/>
              <w:jc w:val="left"/>
              <w:rPr>
                <w:sz w:val="19"/>
                <w:szCs w:val="19"/>
              </w:rPr>
            </w:pPr>
            <w:r>
              <w:rPr>
                <w:b/>
                <w:bCs/>
                <w:color w:val="198A09"/>
                <w:spacing w:val="0"/>
                <w:w w:val="100"/>
                <w:position w:val="0"/>
                <w:sz w:val="19"/>
                <w:szCs w:val="19"/>
              </w:rPr>
              <w:t>深圳市农产品股份有限公司</w:t>
            </w:r>
          </w:p>
          <w:p>
            <w:pPr>
              <w:pStyle w:val="Style11"/>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b/>
                <w:bCs/>
                <w:color w:val="198A09"/>
                <w:spacing w:val="0"/>
                <w:w w:val="100"/>
                <w:position w:val="0"/>
                <w:sz w:val="8"/>
                <w:szCs w:val="8"/>
              </w:rPr>
              <w:t xml:space="preserve">■ </w:t>
            </w:r>
            <w:r>
              <w:rPr>
                <w:rFonts w:ascii="Arial" w:eastAsia="Arial" w:hAnsi="Arial" w:cs="Arial"/>
                <w:b/>
                <w:bCs/>
                <w:color w:val="A7A7A7"/>
                <w:spacing w:val="0"/>
                <w:w w:val="100"/>
                <w:position w:val="0"/>
                <w:sz w:val="8"/>
                <w:szCs w:val="8"/>
              </w:rPr>
              <w:t>SHENZHEN AGRICULTURAL PRODUCTS CO^LTD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年年度报告正文</w:t>
            </w:r>
          </w:p>
        </w:tc>
      </w:tr>
      <w:tr>
        <w:trPr>
          <w:trHeight w:val="2779" w:hRule="exact"/>
        </w:trPr>
        <w:tc>
          <w:tcPr>
            <w:tcBorders>
              <w:top w:val="single" w:sz="4"/>
            </w:tcBorders>
            <w:shd w:val="clear" w:color="auto" w:fill="FFFFFF"/>
            <w:vAlign w:val="center"/>
          </w:tcPr>
          <w:p>
            <w:pPr>
              <w:pStyle w:val="Style11"/>
              <w:keepNext w:val="0"/>
              <w:keepLines w:val="0"/>
              <w:widowControl w:val="0"/>
              <w:shd w:val="clear" w:color="auto" w:fill="auto"/>
              <w:tabs>
                <w:tab w:pos="5069" w:val="right"/>
              </w:tabs>
              <w:bidi w:val="0"/>
              <w:spacing w:before="0" w:after="100" w:line="240" w:lineRule="auto"/>
              <w:ind w:left="0" w:right="0" w:firstLine="0"/>
              <w:jc w:val="left"/>
              <w:rPr>
                <w:sz w:val="18"/>
                <w:szCs w:val="18"/>
              </w:rPr>
            </w:pPr>
            <w:r>
              <w:rPr>
                <w:color w:val="000000"/>
                <w:spacing w:val="0"/>
                <w:w w:val="100"/>
                <w:position w:val="0"/>
                <w:sz w:val="18"/>
                <w:szCs w:val="18"/>
              </w:rPr>
              <w:t>罚款支出</w:t>
              <w:tab/>
            </w:r>
            <w:r>
              <w:rPr>
                <w:rFonts w:ascii="Garamond" w:eastAsia="Garamond" w:hAnsi="Garamond" w:cs="Garamond"/>
                <w:color w:val="000000"/>
                <w:spacing w:val="0"/>
                <w:w w:val="100"/>
                <w:position w:val="0"/>
                <w:sz w:val="18"/>
                <w:szCs w:val="18"/>
              </w:rPr>
              <w:t>1,536,727.74</w:t>
            </w:r>
          </w:p>
          <w:p>
            <w:pPr>
              <w:pStyle w:val="Style11"/>
              <w:keepNext w:val="0"/>
              <w:keepLines w:val="0"/>
              <w:widowControl w:val="0"/>
              <w:shd w:val="clear" w:color="auto" w:fill="auto"/>
              <w:tabs>
                <w:tab w:pos="5074" w:val="right"/>
              </w:tabs>
              <w:bidi w:val="0"/>
              <w:spacing w:before="0" w:after="100" w:line="240" w:lineRule="auto"/>
              <w:ind w:left="0" w:right="0" w:firstLine="0"/>
              <w:jc w:val="left"/>
              <w:rPr>
                <w:sz w:val="18"/>
                <w:szCs w:val="18"/>
              </w:rPr>
            </w:pPr>
            <w:r>
              <w:rPr>
                <w:color w:val="000000"/>
                <w:spacing w:val="0"/>
                <w:w w:val="100"/>
                <w:position w:val="0"/>
                <w:sz w:val="18"/>
                <w:szCs w:val="18"/>
              </w:rPr>
              <w:t>捐赠支出</w:t>
              <w:tab/>
            </w:r>
            <w:r>
              <w:rPr>
                <w:rFonts w:ascii="Garamond" w:eastAsia="Garamond" w:hAnsi="Garamond" w:cs="Garamond"/>
                <w:color w:val="000000"/>
                <w:spacing w:val="0"/>
                <w:w w:val="100"/>
                <w:position w:val="0"/>
                <w:sz w:val="18"/>
                <w:szCs w:val="18"/>
              </w:rPr>
              <w:t>16,684.90</w:t>
            </w:r>
          </w:p>
          <w:p>
            <w:pPr>
              <w:pStyle w:val="Style11"/>
              <w:keepNext w:val="0"/>
              <w:keepLines w:val="0"/>
              <w:widowControl w:val="0"/>
              <w:shd w:val="clear" w:color="auto" w:fill="auto"/>
              <w:tabs>
                <w:tab w:pos="5069" w:val="right"/>
              </w:tabs>
              <w:bidi w:val="0"/>
              <w:spacing w:before="0" w:after="100" w:line="240" w:lineRule="auto"/>
              <w:ind w:left="0" w:right="0" w:firstLine="0"/>
              <w:jc w:val="left"/>
              <w:rPr>
                <w:sz w:val="18"/>
                <w:szCs w:val="18"/>
              </w:rPr>
            </w:pPr>
            <w:r>
              <w:rPr>
                <w:color w:val="000000"/>
                <w:spacing w:val="0"/>
                <w:w w:val="100"/>
                <w:position w:val="0"/>
                <w:sz w:val="18"/>
                <w:szCs w:val="18"/>
              </w:rPr>
              <w:t>员工补偿费</w:t>
              <w:tab/>
            </w:r>
            <w:r>
              <w:rPr>
                <w:rFonts w:ascii="Garamond" w:eastAsia="Garamond" w:hAnsi="Garamond" w:cs="Garamond"/>
                <w:color w:val="000000"/>
                <w:spacing w:val="0"/>
                <w:w w:val="100"/>
                <w:position w:val="0"/>
                <w:sz w:val="18"/>
                <w:szCs w:val="18"/>
              </w:rPr>
              <w:t>558,899.70</w:t>
            </w:r>
          </w:p>
          <w:p>
            <w:pPr>
              <w:pStyle w:val="Style11"/>
              <w:keepNext w:val="0"/>
              <w:keepLines w:val="0"/>
              <w:widowControl w:val="0"/>
              <w:shd w:val="clear" w:color="auto" w:fill="auto"/>
              <w:tabs>
                <w:tab w:pos="5074" w:val="right"/>
              </w:tabs>
              <w:bidi w:val="0"/>
              <w:spacing w:before="0" w:after="100" w:line="240" w:lineRule="auto"/>
              <w:ind w:left="0" w:right="0" w:firstLine="0"/>
              <w:jc w:val="left"/>
              <w:rPr>
                <w:sz w:val="18"/>
                <w:szCs w:val="18"/>
              </w:rPr>
            </w:pPr>
            <w:r>
              <w:rPr>
                <w:color w:val="000000"/>
                <w:spacing w:val="0"/>
                <w:w w:val="100"/>
                <w:position w:val="0"/>
                <w:sz w:val="18"/>
                <w:szCs w:val="18"/>
              </w:rPr>
              <w:t>非常损失</w:t>
              <w:tab/>
            </w:r>
            <w:r>
              <w:rPr>
                <w:rFonts w:ascii="Garamond" w:eastAsia="Garamond" w:hAnsi="Garamond" w:cs="Garamond"/>
                <w:color w:val="000000"/>
                <w:spacing w:val="0"/>
                <w:w w:val="100"/>
                <w:position w:val="0"/>
                <w:sz w:val="18"/>
                <w:szCs w:val="18"/>
              </w:rPr>
              <w:t>1,928,092.03</w:t>
            </w:r>
          </w:p>
          <w:p>
            <w:pPr>
              <w:pStyle w:val="Style11"/>
              <w:keepNext w:val="0"/>
              <w:keepLines w:val="0"/>
              <w:widowControl w:val="0"/>
              <w:shd w:val="clear" w:color="auto" w:fill="auto"/>
              <w:tabs>
                <w:tab w:pos="5069" w:val="right"/>
              </w:tabs>
              <w:bidi w:val="0"/>
              <w:spacing w:before="0" w:after="100" w:line="240" w:lineRule="auto"/>
              <w:ind w:left="0" w:right="0" w:firstLine="0"/>
              <w:jc w:val="left"/>
              <w:rPr>
                <w:sz w:val="18"/>
                <w:szCs w:val="18"/>
              </w:rPr>
            </w:pPr>
            <w:r>
              <w:rPr>
                <w:color w:val="000000"/>
                <w:spacing w:val="0"/>
                <w:w w:val="100"/>
                <w:position w:val="0"/>
                <w:sz w:val="18"/>
                <w:szCs w:val="18"/>
              </w:rPr>
              <w:t>违约金及补偿金</w:t>
              <w:tab/>
            </w:r>
            <w:r>
              <w:rPr>
                <w:rFonts w:ascii="Garamond" w:eastAsia="Garamond" w:hAnsi="Garamond" w:cs="Garamond"/>
                <w:color w:val="000000"/>
                <w:spacing w:val="0"/>
                <w:w w:val="100"/>
                <w:position w:val="0"/>
                <w:sz w:val="18"/>
                <w:szCs w:val="18"/>
              </w:rPr>
              <w:t>--</w:t>
            </w:r>
          </w:p>
          <w:p>
            <w:pPr>
              <w:pStyle w:val="Style11"/>
              <w:keepNext w:val="0"/>
              <w:keepLines w:val="0"/>
              <w:widowControl w:val="0"/>
              <w:shd w:val="clear" w:color="auto" w:fill="auto"/>
              <w:tabs>
                <w:tab w:pos="5074" w:val="right"/>
              </w:tabs>
              <w:bidi w:val="0"/>
              <w:spacing w:before="0" w:after="100" w:line="240" w:lineRule="auto"/>
              <w:ind w:left="0" w:right="0" w:firstLine="0"/>
              <w:jc w:val="left"/>
              <w:rPr>
                <w:sz w:val="18"/>
                <w:szCs w:val="18"/>
              </w:rPr>
            </w:pPr>
            <w:r>
              <w:rPr>
                <w:color w:val="000000"/>
                <w:spacing w:val="0"/>
                <w:w w:val="100"/>
                <w:position w:val="0"/>
                <w:sz w:val="18"/>
                <w:szCs w:val="18"/>
              </w:rPr>
              <w:t>其 他</w:t>
              <w:tab/>
            </w:r>
            <w:r>
              <w:rPr>
                <w:rFonts w:ascii="Garamond" w:eastAsia="Garamond" w:hAnsi="Garamond" w:cs="Garamond"/>
                <w:color w:val="000000"/>
                <w:spacing w:val="0"/>
                <w:w w:val="100"/>
                <w:position w:val="0"/>
                <w:sz w:val="18"/>
                <w:szCs w:val="18"/>
              </w:rPr>
              <w:t>53,481.66</w:t>
            </w:r>
          </w:p>
          <w:p>
            <w:pPr>
              <w:pStyle w:val="Style11"/>
              <w:keepNext w:val="0"/>
              <w:keepLines w:val="0"/>
              <w:widowControl w:val="0"/>
              <w:shd w:val="clear" w:color="auto" w:fill="auto"/>
              <w:tabs>
                <w:tab w:pos="5074" w:val="right"/>
              </w:tabs>
              <w:bidi w:val="0"/>
              <w:spacing w:before="0" w:after="100" w:line="240" w:lineRule="auto"/>
              <w:ind w:left="0" w:right="0" w:firstLine="0"/>
              <w:jc w:val="left"/>
              <w:rPr>
                <w:sz w:val="18"/>
                <w:szCs w:val="18"/>
              </w:rPr>
            </w:pPr>
            <w:r>
              <w:rPr>
                <w:color w:val="000000"/>
                <w:spacing w:val="0"/>
                <w:w w:val="100"/>
                <w:position w:val="0"/>
                <w:sz w:val="18"/>
                <w:szCs w:val="18"/>
              </w:rPr>
              <w:t>合 计</w:t>
              <w:tab/>
            </w:r>
            <w:r>
              <w:rPr>
                <w:rFonts w:ascii="Garamond" w:eastAsia="Garamond" w:hAnsi="Garamond" w:cs="Garamond"/>
                <w:color w:val="000000"/>
                <w:spacing w:val="0"/>
                <w:w w:val="100"/>
                <w:position w:val="0"/>
                <w:sz w:val="18"/>
                <w:szCs w:val="18"/>
                <w:u w:val="single"/>
              </w:rPr>
              <w:t>4,891,795.43</w:t>
            </w:r>
          </w:p>
          <w:p>
            <w:pPr>
              <w:pStyle w:val="Style11"/>
              <w:keepNext w:val="0"/>
              <w:keepLines w:val="0"/>
              <w:widowControl w:val="0"/>
              <w:shd w:val="clear" w:color="auto" w:fill="auto"/>
              <w:bidi w:val="0"/>
              <w:spacing w:before="0" w:after="100" w:line="240" w:lineRule="auto"/>
              <w:ind w:left="0" w:right="0" w:firstLine="540"/>
              <w:jc w:val="left"/>
              <w:rPr>
                <w:sz w:val="18"/>
                <w:szCs w:val="18"/>
              </w:rPr>
            </w:pPr>
            <w:r>
              <w:rPr>
                <w:color w:val="000000"/>
                <w:spacing w:val="0"/>
                <w:w w:val="100"/>
                <w:position w:val="0"/>
                <w:sz w:val="18"/>
                <w:szCs w:val="18"/>
              </w:rPr>
              <w:t>本期数比上年减少</w:t>
            </w:r>
            <w:r>
              <w:rPr>
                <w:rFonts w:ascii="Garamond" w:eastAsia="Garamond" w:hAnsi="Garamond" w:cs="Garamond"/>
                <w:color w:val="000000"/>
                <w:spacing w:val="0"/>
                <w:w w:val="100"/>
                <w:position w:val="0"/>
                <w:sz w:val="18"/>
                <w:szCs w:val="18"/>
              </w:rPr>
              <w:t>47%</w:t>
            </w:r>
            <w:r>
              <w:rPr>
                <w:color w:val="000000"/>
                <w:spacing w:val="0"/>
                <w:w w:val="100"/>
                <w:position w:val="0"/>
                <w:sz w:val="18"/>
                <w:szCs w:val="18"/>
              </w:rPr>
              <w:t>，主要原因是处置固定资产损失减少。</w:t>
            </w:r>
          </w:p>
        </w:tc>
        <w:tc>
          <w:tcPr>
            <w:tcBorders>
              <w:top w:val="single" w:sz="4"/>
            </w:tcBorders>
            <w:shd w:val="clear" w:color="auto" w:fill="FFFFFF"/>
            <w:vAlign w:val="top"/>
          </w:tcPr>
          <w:p>
            <w:pPr>
              <w:pStyle w:val="Style11"/>
              <w:keepNext w:val="0"/>
              <w:keepLines w:val="0"/>
              <w:widowControl w:val="0"/>
              <w:shd w:val="clear" w:color="auto" w:fill="auto"/>
              <w:bidi w:val="0"/>
              <w:spacing w:before="100" w:after="120" w:line="240" w:lineRule="auto"/>
              <w:ind w:left="1460" w:right="0" w:firstLine="0"/>
              <w:jc w:val="left"/>
              <w:rPr>
                <w:sz w:val="18"/>
                <w:szCs w:val="18"/>
              </w:rPr>
            </w:pPr>
            <w:r>
              <w:rPr>
                <w:rFonts w:ascii="Garamond" w:eastAsia="Garamond" w:hAnsi="Garamond" w:cs="Garamond"/>
                <w:color w:val="000000"/>
                <w:spacing w:val="0"/>
                <w:w w:val="100"/>
                <w:position w:val="0"/>
                <w:sz w:val="18"/>
                <w:szCs w:val="18"/>
              </w:rPr>
              <w:t>760,712.24</w:t>
            </w:r>
          </w:p>
          <w:p>
            <w:pPr>
              <w:pStyle w:val="Style11"/>
              <w:keepNext w:val="0"/>
              <w:keepLines w:val="0"/>
              <w:widowControl w:val="0"/>
              <w:shd w:val="clear" w:color="auto" w:fill="auto"/>
              <w:bidi w:val="0"/>
              <w:spacing w:before="0" w:after="120" w:line="240" w:lineRule="auto"/>
              <w:ind w:left="1460" w:right="0" w:firstLine="0"/>
              <w:jc w:val="left"/>
              <w:rPr>
                <w:sz w:val="18"/>
                <w:szCs w:val="18"/>
              </w:rPr>
            </w:pPr>
            <w:r>
              <w:rPr>
                <w:rFonts w:ascii="Garamond" w:eastAsia="Garamond" w:hAnsi="Garamond" w:cs="Garamond"/>
                <w:color w:val="000000"/>
                <w:spacing w:val="0"/>
                <w:w w:val="100"/>
                <w:position w:val="0"/>
                <w:sz w:val="18"/>
                <w:szCs w:val="18"/>
              </w:rPr>
              <w:t>102,811.06</w:t>
            </w:r>
          </w:p>
          <w:p>
            <w:pPr>
              <w:pStyle w:val="Style11"/>
              <w:keepNext w:val="0"/>
              <w:keepLines w:val="0"/>
              <w:widowControl w:val="0"/>
              <w:shd w:val="clear" w:color="auto" w:fill="auto"/>
              <w:bidi w:val="0"/>
              <w:spacing w:before="0" w:after="120" w:line="240" w:lineRule="auto"/>
              <w:ind w:left="1460" w:right="0" w:firstLine="0"/>
              <w:jc w:val="left"/>
              <w:rPr>
                <w:sz w:val="18"/>
                <w:szCs w:val="18"/>
              </w:rPr>
            </w:pPr>
            <w:r>
              <w:rPr>
                <w:rFonts w:ascii="Garamond" w:eastAsia="Garamond" w:hAnsi="Garamond" w:cs="Garamond"/>
                <w:color w:val="000000"/>
                <w:spacing w:val="0"/>
                <w:w w:val="100"/>
                <w:position w:val="0"/>
                <w:sz w:val="18"/>
                <w:szCs w:val="18"/>
              </w:rPr>
              <w:t>660,616.58</w:t>
            </w:r>
          </w:p>
          <w:p>
            <w:pPr>
              <w:pStyle w:val="Style11"/>
              <w:keepNext w:val="0"/>
              <w:keepLines w:val="0"/>
              <w:widowControl w:val="0"/>
              <w:shd w:val="clear" w:color="auto" w:fill="auto"/>
              <w:bidi w:val="0"/>
              <w:spacing w:before="0" w:after="120" w:line="240" w:lineRule="auto"/>
              <w:ind w:left="1460" w:right="0" w:firstLine="0"/>
              <w:jc w:val="left"/>
              <w:rPr>
                <w:sz w:val="18"/>
                <w:szCs w:val="18"/>
              </w:rPr>
            </w:pPr>
            <w:r>
              <w:rPr>
                <w:rFonts w:ascii="Garamond" w:eastAsia="Garamond" w:hAnsi="Garamond" w:cs="Garamond"/>
                <w:color w:val="000000"/>
                <w:spacing w:val="0"/>
                <w:w w:val="100"/>
                <w:position w:val="0"/>
                <w:sz w:val="18"/>
                <w:szCs w:val="18"/>
              </w:rPr>
              <w:t>406,635.23</w:t>
            </w:r>
          </w:p>
          <w:p>
            <w:pPr>
              <w:pStyle w:val="Style11"/>
              <w:keepNext w:val="0"/>
              <w:keepLines w:val="0"/>
              <w:widowControl w:val="0"/>
              <w:shd w:val="clear" w:color="auto" w:fill="auto"/>
              <w:bidi w:val="0"/>
              <w:spacing w:before="0" w:after="120" w:line="240" w:lineRule="auto"/>
              <w:ind w:left="1340" w:right="0" w:firstLine="0"/>
              <w:jc w:val="left"/>
              <w:rPr>
                <w:sz w:val="18"/>
                <w:szCs w:val="18"/>
              </w:rPr>
            </w:pPr>
            <w:r>
              <w:rPr>
                <w:rFonts w:ascii="Garamond" w:eastAsia="Garamond" w:hAnsi="Garamond" w:cs="Garamond"/>
                <w:color w:val="000000"/>
                <w:spacing w:val="0"/>
                <w:w w:val="100"/>
                <w:position w:val="0"/>
                <w:sz w:val="18"/>
                <w:szCs w:val="18"/>
              </w:rPr>
              <w:t>1,223,921.00</w:t>
            </w:r>
          </w:p>
          <w:p>
            <w:pPr>
              <w:pStyle w:val="Style11"/>
              <w:keepNext w:val="0"/>
              <w:keepLines w:val="0"/>
              <w:widowControl w:val="0"/>
              <w:shd w:val="clear" w:color="auto" w:fill="auto"/>
              <w:bidi w:val="0"/>
              <w:spacing w:before="0" w:after="120" w:line="240" w:lineRule="auto"/>
              <w:ind w:left="1460" w:right="0" w:firstLine="0"/>
              <w:jc w:val="left"/>
              <w:rPr>
                <w:sz w:val="18"/>
                <w:szCs w:val="18"/>
              </w:rPr>
            </w:pPr>
            <w:r>
              <w:rPr>
                <w:rFonts w:ascii="Garamond" w:eastAsia="Garamond" w:hAnsi="Garamond" w:cs="Garamond"/>
                <w:color w:val="000000"/>
                <w:spacing w:val="0"/>
                <w:w w:val="100"/>
                <w:position w:val="0"/>
                <w:sz w:val="18"/>
                <w:szCs w:val="18"/>
              </w:rPr>
              <w:t>357,699.42</w:t>
            </w:r>
          </w:p>
          <w:p>
            <w:pPr>
              <w:pStyle w:val="Style11"/>
              <w:keepNext w:val="0"/>
              <w:keepLines w:val="0"/>
              <w:widowControl w:val="0"/>
              <w:shd w:val="clear" w:color="auto" w:fill="auto"/>
              <w:bidi w:val="0"/>
              <w:spacing w:before="0" w:after="120" w:line="240" w:lineRule="auto"/>
              <w:ind w:left="1340" w:right="0" w:firstLine="0"/>
              <w:jc w:val="left"/>
              <w:rPr>
                <w:sz w:val="18"/>
                <w:szCs w:val="18"/>
              </w:rPr>
            </w:pPr>
            <w:r>
              <w:rPr>
                <w:rFonts w:ascii="Garamond" w:eastAsia="Garamond" w:hAnsi="Garamond" w:cs="Garamond"/>
                <w:color w:val="000000"/>
                <w:spacing w:val="0"/>
                <w:w w:val="100"/>
                <w:position w:val="0"/>
                <w:sz w:val="18"/>
                <w:szCs w:val="18"/>
              </w:rPr>
              <w:t>9,315,326.02</w:t>
            </w:r>
          </w:p>
        </w:tc>
      </w:tr>
    </w:tbl>
    <w:p>
      <w:pPr>
        <w:pStyle w:val="Style69"/>
        <w:keepNext w:val="0"/>
        <w:keepLines w:val="0"/>
        <w:widowControl w:val="0"/>
        <w:shd w:val="clear" w:color="auto" w:fill="auto"/>
        <w:bidi w:val="0"/>
        <w:spacing w:before="0" w:after="120" w:line="240" w:lineRule="auto"/>
        <w:ind w:left="0" w:right="0" w:firstLine="260"/>
        <w:jc w:val="left"/>
        <w:rPr>
          <w:sz w:val="19"/>
          <w:szCs w:val="19"/>
        </w:rPr>
      </w:pPr>
      <w:r>
        <w:rPr>
          <w:rFonts w:ascii="Garamond" w:eastAsia="Garamond" w:hAnsi="Garamond" w:cs="Garamond"/>
          <w:b/>
          <w:bCs/>
          <w:color w:val="000000"/>
          <w:spacing w:val="0"/>
          <w:w w:val="100"/>
          <w:position w:val="0"/>
          <w:sz w:val="18"/>
          <w:szCs w:val="18"/>
        </w:rPr>
        <w:t>43</w:t>
      </w:r>
      <w:r>
        <w:rPr>
          <w:b/>
          <w:bCs/>
          <w:color w:val="000000"/>
          <w:spacing w:val="0"/>
          <w:w w:val="100"/>
          <w:position w:val="0"/>
          <w:sz w:val="19"/>
          <w:szCs w:val="19"/>
        </w:rPr>
        <w:t>、现金流量表</w:t>
      </w:r>
    </w:p>
    <w:p>
      <w:pPr>
        <w:pStyle w:val="Style69"/>
        <w:keepNext w:val="0"/>
        <w:keepLines w:val="0"/>
        <w:widowControl w:val="0"/>
        <w:shd w:val="clear" w:color="auto" w:fill="auto"/>
        <w:bidi w:val="0"/>
        <w:spacing w:before="0" w:after="120" w:line="322" w:lineRule="exact"/>
        <w:ind w:left="820" w:right="0" w:firstLine="0"/>
        <w:jc w:val="left"/>
      </w:pPr>
      <w:r>
        <w:rPr>
          <w:color w:val="000000"/>
          <w:spacing w:val="0"/>
          <w:w w:val="100"/>
          <w:position w:val="0"/>
        </w:rPr>
        <w:t>收到（或支付）的其他与经营活动有关的现金、收到（或支付）的其他与投资活动有关的 现金、收到（或支付）其他与筹资活动有关的主要项目列示如下：</w:t>
      </w:r>
    </w:p>
    <w:tbl>
      <w:tblPr>
        <w:tblOverlap w:val="never"/>
        <w:jc w:val="center"/>
        <w:tblLayout w:type="fixed"/>
      </w:tblPr>
      <w:tblGrid>
        <w:gridCol w:w="3192"/>
        <w:gridCol w:w="3466"/>
        <w:gridCol w:w="2011"/>
      </w:tblGrid>
      <w:tr>
        <w:trPr>
          <w:trHeight w:val="23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内容</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年度</w:t>
            </w:r>
          </w:p>
        </w:tc>
      </w:tr>
      <w:tr>
        <w:trPr>
          <w:trHeight w:val="40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关联单位往来款</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Garamond" w:eastAsia="Garamond" w:hAnsi="Garamond" w:cs="Garamond"/>
                <w:color w:val="000000"/>
                <w:spacing w:val="0"/>
                <w:w w:val="100"/>
                <w:position w:val="0"/>
                <w:sz w:val="18"/>
                <w:szCs w:val="18"/>
              </w:rPr>
              <w:t>64,534,090.24</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公司内部暂借款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Garamond" w:eastAsia="Garamond" w:hAnsi="Garamond" w:cs="Garamond"/>
                <w:color w:val="000000"/>
                <w:spacing w:val="0"/>
                <w:w w:val="100"/>
                <w:position w:val="0"/>
                <w:sz w:val="18"/>
                <w:szCs w:val="18"/>
              </w:rPr>
              <w:t>17,651,501.06</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收取的保证金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Garamond" w:eastAsia="Garamond" w:hAnsi="Garamond" w:cs="Garamond"/>
                <w:color w:val="000000"/>
                <w:spacing w:val="0"/>
                <w:w w:val="100"/>
                <w:position w:val="0"/>
                <w:sz w:val="18"/>
                <w:szCs w:val="18"/>
              </w:rPr>
              <w:t>15,593,967.98</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利息收入</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Garamond" w:eastAsia="Garamond" w:hAnsi="Garamond" w:cs="Garamond"/>
                <w:color w:val="000000"/>
                <w:spacing w:val="0"/>
                <w:w w:val="100"/>
                <w:position w:val="0"/>
                <w:sz w:val="18"/>
                <w:szCs w:val="18"/>
              </w:rPr>
              <w:t>3,832,761.82</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收取的押金、承包费</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Garamond" w:eastAsia="Garamond" w:hAnsi="Garamond" w:cs="Garamond"/>
                <w:color w:val="000000"/>
                <w:spacing w:val="0"/>
                <w:w w:val="100"/>
                <w:position w:val="0"/>
                <w:sz w:val="18"/>
                <w:szCs w:val="18"/>
              </w:rPr>
              <w:t>36,765,946.30</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收取的罚款、赔偿金收入</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Garamond" w:eastAsia="Garamond" w:hAnsi="Garamond" w:cs="Garamond"/>
                <w:color w:val="000000"/>
                <w:spacing w:val="0"/>
                <w:w w:val="100"/>
                <w:position w:val="0"/>
                <w:sz w:val="18"/>
                <w:szCs w:val="18"/>
              </w:rPr>
              <w:t>1,917,799.96</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代收款项</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Garamond" w:eastAsia="Garamond" w:hAnsi="Garamond" w:cs="Garamond"/>
                <w:color w:val="000000"/>
                <w:spacing w:val="0"/>
                <w:w w:val="100"/>
                <w:position w:val="0"/>
                <w:sz w:val="18"/>
                <w:szCs w:val="18"/>
              </w:rPr>
              <w:t>7,683,128.27</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补贴收入</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Garamond" w:eastAsia="Garamond" w:hAnsi="Garamond" w:cs="Garamond"/>
                <w:color w:val="000000"/>
                <w:spacing w:val="0"/>
                <w:w w:val="100"/>
                <w:position w:val="0"/>
                <w:sz w:val="18"/>
                <w:szCs w:val="18"/>
              </w:rPr>
              <w:t>19,114,244.95</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关联单位往来款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Garamond" w:eastAsia="Garamond" w:hAnsi="Garamond" w:cs="Garamond"/>
                <w:color w:val="000000"/>
                <w:spacing w:val="0"/>
                <w:w w:val="100"/>
                <w:position w:val="0"/>
                <w:sz w:val="18"/>
                <w:szCs w:val="18"/>
              </w:rPr>
              <w:t>64,030,490.17</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公司内部暂借款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Garamond" w:eastAsia="Garamond" w:hAnsi="Garamond" w:cs="Garamond"/>
                <w:color w:val="000000"/>
                <w:spacing w:val="0"/>
                <w:w w:val="100"/>
                <w:position w:val="0"/>
                <w:sz w:val="18"/>
                <w:szCs w:val="18"/>
              </w:rPr>
              <w:t>26,871,518.53</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经营费用</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100,262,224.16</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管理费用</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Garamond" w:eastAsia="Garamond" w:hAnsi="Garamond" w:cs="Garamond"/>
                <w:color w:val="000000"/>
                <w:spacing w:val="0"/>
                <w:w w:val="100"/>
                <w:position w:val="0"/>
                <w:sz w:val="18"/>
                <w:szCs w:val="18"/>
              </w:rPr>
              <w:t>83,227,106.73</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押金及保证金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Garamond" w:eastAsia="Garamond" w:hAnsi="Garamond" w:cs="Garamond"/>
                <w:color w:val="000000"/>
                <w:spacing w:val="0"/>
                <w:w w:val="100"/>
                <w:position w:val="0"/>
                <w:sz w:val="18"/>
                <w:szCs w:val="18"/>
              </w:rPr>
              <w:t>6,331,269.27</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罚款及其他支出</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Garamond" w:eastAsia="Garamond" w:hAnsi="Garamond" w:cs="Garamond"/>
                <w:color w:val="000000"/>
                <w:spacing w:val="0"/>
                <w:w w:val="100"/>
                <w:position w:val="0"/>
                <w:sz w:val="18"/>
                <w:szCs w:val="18"/>
              </w:rPr>
              <w:t>1,536,727.74</w:t>
            </w:r>
          </w:p>
        </w:tc>
      </w:tr>
      <w:tr>
        <w:trPr>
          <w:trHeight w:val="33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减少合并单位转让日现金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Garamond" w:eastAsia="Garamond" w:hAnsi="Garamond" w:cs="Garamond"/>
                <w:color w:val="000000"/>
                <w:spacing w:val="0"/>
                <w:w w:val="100"/>
                <w:position w:val="0"/>
                <w:sz w:val="18"/>
                <w:szCs w:val="18"/>
              </w:rPr>
              <w:t>15,525,540.76</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收到的专项应付款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Garamond" w:eastAsia="Garamond" w:hAnsi="Garamond" w:cs="Garamond"/>
                <w:color w:val="000000"/>
                <w:spacing w:val="0"/>
                <w:w w:val="100"/>
                <w:position w:val="0"/>
                <w:sz w:val="18"/>
                <w:szCs w:val="18"/>
              </w:rPr>
              <w:t>14,632,076.25</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其他股东借款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Garamond" w:eastAsia="Garamond" w:hAnsi="Garamond" w:cs="Garamond"/>
                <w:color w:val="000000"/>
                <w:spacing w:val="0"/>
                <w:w w:val="100"/>
                <w:position w:val="0"/>
                <w:sz w:val="18"/>
                <w:szCs w:val="18"/>
              </w:rPr>
              <w:t>4,050,000.00</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国债贴息</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Garamond" w:eastAsia="Garamond" w:hAnsi="Garamond" w:cs="Garamond"/>
                <w:color w:val="000000"/>
                <w:spacing w:val="0"/>
                <w:w w:val="100"/>
                <w:position w:val="0"/>
                <w:sz w:val="18"/>
                <w:szCs w:val="18"/>
              </w:rPr>
              <w:t>4,200,000.00</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减少注册资本所支付的现金</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Garamond" w:eastAsia="Garamond" w:hAnsi="Garamond" w:cs="Garamond"/>
                <w:color w:val="000000"/>
                <w:spacing w:val="0"/>
                <w:w w:val="100"/>
                <w:position w:val="0"/>
                <w:sz w:val="18"/>
                <w:szCs w:val="18"/>
              </w:rPr>
              <w:t>7,000,000.00</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归还财政局专项款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Garamond" w:eastAsia="Garamond" w:hAnsi="Garamond" w:cs="Garamond"/>
                <w:color w:val="000000"/>
                <w:spacing w:val="0"/>
                <w:w w:val="100"/>
                <w:position w:val="0"/>
                <w:sz w:val="18"/>
                <w:szCs w:val="18"/>
              </w:rPr>
              <w:t>2,000,000.00</w:t>
            </w:r>
          </w:p>
        </w:tc>
      </w:tr>
    </w:tbl>
    <w:p>
      <w:pPr>
        <w:widowControl w:val="0"/>
        <w:spacing w:after="179" w:line="1" w:lineRule="exact"/>
      </w:pPr>
    </w:p>
    <w:p>
      <w:pPr>
        <w:pStyle w:val="Style67"/>
        <w:keepNext w:val="0"/>
        <w:keepLines w:val="0"/>
        <w:widowControl w:val="0"/>
        <w:shd w:val="clear" w:color="auto" w:fill="auto"/>
        <w:bidi w:val="0"/>
        <w:spacing w:before="0" w:after="240" w:line="240" w:lineRule="auto"/>
        <w:ind w:left="0" w:right="0" w:firstLine="260"/>
        <w:jc w:val="left"/>
      </w:pPr>
      <w:r>
        <w:rPr>
          <w:b/>
          <w:bCs/>
          <w:color w:val="000000"/>
          <w:spacing w:val="0"/>
          <w:w w:val="100"/>
          <w:position w:val="0"/>
        </w:rPr>
        <w:t>六、母公司会计报表主要项目注释</w:t>
      </w:r>
    </w:p>
    <w:p>
      <w:pPr>
        <w:pStyle w:val="Style69"/>
        <w:keepNext w:val="0"/>
        <w:keepLines w:val="0"/>
        <w:widowControl w:val="0"/>
        <w:shd w:val="clear" w:color="auto" w:fill="auto"/>
        <w:tabs>
          <w:tab w:pos="774" w:val="left"/>
        </w:tabs>
        <w:bidi w:val="0"/>
        <w:spacing w:before="0" w:after="300" w:line="240" w:lineRule="auto"/>
        <w:ind w:left="0" w:right="0" w:firstLine="260"/>
        <w:jc w:val="left"/>
        <w:rPr>
          <w:sz w:val="19"/>
          <w:szCs w:val="19"/>
        </w:rPr>
      </w:pPr>
      <w:bookmarkStart w:id="559" w:name="bookmark559"/>
      <w:r>
        <w:rPr>
          <w:rFonts w:ascii="Garamond" w:eastAsia="Garamond" w:hAnsi="Garamond" w:cs="Garamond"/>
          <w:b/>
          <w:bCs/>
          <w:color w:val="000000"/>
          <w:spacing w:val="0"/>
          <w:w w:val="100"/>
          <w:position w:val="0"/>
          <w:sz w:val="18"/>
          <w:szCs w:val="18"/>
          <w:shd w:val="clear" w:color="auto" w:fill="FFFFFF"/>
        </w:rPr>
        <w:t>1</w:t>
      </w:r>
      <w:bookmarkEnd w:id="559"/>
      <w:r>
        <w:rPr>
          <w:b/>
          <w:bCs/>
          <w:color w:val="000000"/>
          <w:spacing w:val="0"/>
          <w:w w:val="100"/>
          <w:position w:val="0"/>
          <w:sz w:val="19"/>
          <w:szCs w:val="19"/>
          <w:shd w:val="clear" w:color="auto" w:fill="FFFFFF"/>
        </w:rPr>
        <w:t>、</w:t>
      </w:r>
      <w:r>
        <w:rPr>
          <w:b/>
          <w:bCs/>
          <w:color w:val="000000"/>
          <w:spacing w:val="0"/>
          <w:w w:val="100"/>
          <w:position w:val="0"/>
          <w:sz w:val="19"/>
          <w:szCs w:val="19"/>
        </w:rPr>
        <w:tab/>
        <w:t>应收账款</w:t>
      </w:r>
    </w:p>
    <w:p>
      <w:pPr>
        <w:pStyle w:val="Style89"/>
        <w:keepNext w:val="0"/>
        <w:keepLines w:val="0"/>
        <w:widowControl w:val="0"/>
        <w:shd w:val="clear" w:color="auto" w:fill="auto"/>
        <w:tabs>
          <w:tab w:pos="6723" w:val="left"/>
        </w:tabs>
        <w:bidi w:val="0"/>
        <w:spacing w:before="0" w:after="0" w:line="240" w:lineRule="auto"/>
        <w:ind w:left="2960" w:right="0" w:firstLine="0"/>
        <w:jc w:val="left"/>
        <w:rPr>
          <w:sz w:val="18"/>
          <w:szCs w:val="18"/>
        </w:rPr>
      </w:pPr>
      <w:r>
        <w:rPr>
          <w:color w:val="000000"/>
          <w:spacing w:val="0"/>
          <w:w w:val="100"/>
          <w:position w:val="0"/>
          <w:sz w:val="18"/>
          <w:szCs w:val="18"/>
        </w:rPr>
        <w:t>2006.12.31</w:t>
        <w:tab/>
        <w:t>2005.12.31</w:t>
      </w:r>
    </w:p>
    <w:p>
      <w:pPr>
        <w:pStyle w:val="Style69"/>
        <w:keepNext w:val="0"/>
        <w:keepLines w:val="0"/>
        <w:widowControl w:val="0"/>
        <w:shd w:val="clear" w:color="auto" w:fill="auto"/>
        <w:tabs>
          <w:tab w:pos="1599" w:val="left"/>
          <w:tab w:leader="hyphen" w:pos="4969" w:val="left"/>
          <w:tab w:leader="hyphen" w:pos="8746" w:val="left"/>
        </w:tabs>
        <w:bidi w:val="0"/>
        <w:spacing w:before="0" w:after="0" w:line="240" w:lineRule="auto"/>
        <w:ind w:left="0" w:right="0" w:firstLine="260"/>
        <w:jc w:val="left"/>
      </w:pPr>
      <w:r>
        <w:rPr>
          <w:color w:val="000000"/>
          <w:spacing w:val="0"/>
          <w:w w:val="100"/>
          <w:position w:val="0"/>
        </w:rPr>
        <w:t>账龄</w:t>
        <w:tab/>
        <w:tab/>
        <w:tab/>
      </w:r>
    </w:p>
    <w:p>
      <w:pPr>
        <w:pStyle w:val="Style69"/>
        <w:keepNext w:val="0"/>
        <w:keepLines w:val="0"/>
        <w:widowControl w:val="0"/>
        <w:shd w:val="clear" w:color="auto" w:fill="auto"/>
        <w:tabs>
          <w:tab w:leader="underscore" w:pos="1206" w:val="left"/>
          <w:tab w:pos="3058" w:val="left"/>
          <w:tab w:pos="4162" w:val="left"/>
          <w:tab w:pos="7993" w:val="left"/>
        </w:tabs>
        <w:bidi w:val="0"/>
        <w:spacing w:before="0" w:after="120" w:line="240" w:lineRule="auto"/>
        <w:ind w:left="0" w:right="0" w:firstLine="260"/>
        <w:jc w:val="left"/>
      </w:pPr>
      <w:r>
        <w:rPr>
          <w:color w:val="000000"/>
          <w:spacing w:val="0"/>
          <w:w w:val="100"/>
          <w:position w:val="0"/>
        </w:rPr>
        <w:tab/>
        <w:t xml:space="preserve"> </w:t>
      </w:r>
      <w:r>
        <w:rPr>
          <w:color w:val="000000"/>
          <w:spacing w:val="0"/>
          <w:w w:val="100"/>
          <w:position w:val="0"/>
          <w:u w:val="single"/>
        </w:rPr>
        <w:t>金额</w:t>
        <w:tab/>
        <w:t>比例％</w:t>
        <w:tab/>
        <w:t>坏账准备 金额 比例％</w:t>
        <w:tab/>
        <w:t>坏账准备</w:t>
      </w:r>
    </w:p>
    <w:p>
      <w:pPr>
        <w:pStyle w:val="Style29"/>
        <w:keepNext w:val="0"/>
        <w:keepLines w:val="0"/>
        <w:widowControl w:val="0"/>
        <w:shd w:val="clear" w:color="auto" w:fill="auto"/>
        <w:tabs>
          <w:tab w:pos="2764" w:val="right"/>
          <w:tab w:pos="3369" w:val="center"/>
          <w:tab w:pos="4977" w:val="right"/>
          <w:tab w:pos="6426" w:val="right"/>
          <w:tab w:pos="6993" w:val="center"/>
          <w:tab w:pos="8745" w:val="right"/>
        </w:tabs>
        <w:bidi w:val="0"/>
        <w:spacing w:before="0" w:line="240" w:lineRule="auto"/>
        <w:ind w:left="0" w:right="0" w:firstLine="260"/>
        <w:jc w:val="left"/>
        <w:rPr>
          <w:sz w:val="18"/>
          <w:szCs w:val="18"/>
        </w:rPr>
      </w:pPr>
      <w:r>
        <w:fldChar w:fldCharType="begin"/>
        <w:instrText xml:space="preserve"> TOC \o "1-5" \h \z </w:instrText>
        <w:fldChar w:fldCharType="separate"/>
      </w:r>
      <w:r>
        <w:rPr>
          <w:rFonts w:ascii="Garamond" w:eastAsia="Garamond" w:hAnsi="Garamond" w:cs="Garamond"/>
          <w:b w:val="0"/>
          <w:bCs w:val="0"/>
          <w:color w:val="000000"/>
          <w:spacing w:val="0"/>
          <w:w w:val="100"/>
          <w:position w:val="0"/>
          <w:sz w:val="18"/>
          <w:szCs w:val="18"/>
        </w:rPr>
        <w:t xml:space="preserve">1 </w:t>
      </w:r>
      <w:r>
        <w:rPr>
          <w:b w:val="0"/>
          <w:bCs w:val="0"/>
          <w:color w:val="000000"/>
          <w:spacing w:val="0"/>
          <w:w w:val="100"/>
          <w:position w:val="0"/>
          <w:sz w:val="18"/>
          <w:szCs w:val="18"/>
        </w:rPr>
        <w:t>^年以^内</w:t>
        <w:tab/>
      </w:r>
      <w:r>
        <w:rPr>
          <w:rFonts w:ascii="Garamond" w:eastAsia="Garamond" w:hAnsi="Garamond" w:cs="Garamond"/>
          <w:b w:val="0"/>
          <w:bCs w:val="0"/>
          <w:color w:val="000000"/>
          <w:spacing w:val="0"/>
          <w:w w:val="100"/>
          <w:position w:val="0"/>
          <w:sz w:val="18"/>
          <w:szCs w:val="18"/>
        </w:rPr>
        <w:t>--</w:t>
        <w:tab/>
        <w:t>--</w:t>
        <w:tab/>
        <w:t>--</w:t>
        <w:tab/>
        <w:t>--</w:t>
        <w:tab/>
        <w:t>--</w:t>
        <w:tab/>
      </w:r>
      <w:r>
        <w:rPr>
          <w:rFonts w:ascii="Garamond" w:eastAsia="Garamond" w:hAnsi="Garamond" w:cs="Garamond"/>
          <w:b w:val="0"/>
          <w:bCs w:val="0"/>
          <w:color w:val="000000"/>
          <w:spacing w:val="0"/>
          <w:w w:val="100"/>
          <w:position w:val="0"/>
          <w:sz w:val="18"/>
          <w:szCs w:val="18"/>
        </w:rPr>
        <w:t>-</w:t>
      </w:r>
    </w:p>
    <w:p>
      <w:pPr>
        <w:pStyle w:val="Style29"/>
        <w:keepNext w:val="0"/>
        <w:keepLines w:val="0"/>
        <w:widowControl w:val="0"/>
        <w:numPr>
          <w:ilvl w:val="0"/>
          <w:numId w:val="35"/>
        </w:numPr>
        <w:shd w:val="clear" w:color="auto" w:fill="auto"/>
        <w:tabs>
          <w:tab w:pos="580" w:val="left"/>
          <w:tab w:pos="2764" w:val="right"/>
          <w:tab w:pos="3369" w:val="center"/>
          <w:tab w:pos="4977" w:val="right"/>
          <w:tab w:pos="6426" w:val="right"/>
          <w:tab w:pos="6993" w:val="center"/>
          <w:tab w:pos="8745" w:val="right"/>
        </w:tabs>
        <w:bidi w:val="0"/>
        <w:spacing w:before="0" w:after="120" w:line="240" w:lineRule="auto"/>
        <w:ind w:left="0" w:right="0" w:firstLine="260"/>
        <w:jc w:val="left"/>
        <w:rPr>
          <w:sz w:val="18"/>
          <w:szCs w:val="18"/>
        </w:rPr>
      </w:pPr>
      <w:bookmarkStart w:id="560" w:name="bookmark560"/>
      <w:bookmarkEnd w:id="560"/>
      <w:r>
        <w:rPr>
          <w:rFonts w:ascii="Garamond" w:eastAsia="Garamond" w:hAnsi="Garamond" w:cs="Garamond"/>
          <w:b w:val="0"/>
          <w:bCs w:val="0"/>
          <w:color w:val="000000"/>
          <w:spacing w:val="0"/>
          <w:w w:val="100"/>
          <w:position w:val="0"/>
          <w:sz w:val="18"/>
          <w:szCs w:val="18"/>
        </w:rPr>
        <w:t xml:space="preserve">2 </w:t>
      </w:r>
      <w:r>
        <w:rPr>
          <w:b w:val="0"/>
          <w:bCs w:val="0"/>
          <w:color w:val="000000"/>
          <w:spacing w:val="0"/>
          <w:w w:val="100"/>
          <w:position w:val="0"/>
          <w:sz w:val="18"/>
          <w:szCs w:val="18"/>
        </w:rPr>
        <w:t>年</w:t>
        <w:tab/>
      </w:r>
      <w:r>
        <w:rPr>
          <w:rFonts w:ascii="Garamond" w:eastAsia="Garamond" w:hAnsi="Garamond" w:cs="Garamond"/>
          <w:b w:val="0"/>
          <w:bCs w:val="0"/>
          <w:color w:val="000000"/>
          <w:spacing w:val="0"/>
          <w:w w:val="100"/>
          <w:position w:val="0"/>
          <w:sz w:val="18"/>
          <w:szCs w:val="18"/>
        </w:rPr>
        <w:t>--</w:t>
        <w:tab/>
        <w:t>--</w:t>
        <w:tab/>
        <w:t>--</w:t>
        <w:tab/>
        <w:t>--</w:t>
        <w:tab/>
        <w:t>--</w:t>
        <w:tab/>
      </w:r>
      <w:r>
        <w:rPr>
          <w:rFonts w:ascii="Garamond" w:eastAsia="Garamond" w:hAnsi="Garamond" w:cs="Garamond"/>
          <w:b w:val="0"/>
          <w:bCs w:val="0"/>
          <w:color w:val="000000"/>
          <w:spacing w:val="0"/>
          <w:w w:val="100"/>
          <w:position w:val="0"/>
          <w:sz w:val="18"/>
          <w:szCs w:val="18"/>
        </w:rPr>
        <w:t>-</w:t>
      </w:r>
    </w:p>
    <w:p>
      <w:pPr>
        <w:pStyle w:val="Style29"/>
        <w:keepNext w:val="0"/>
        <w:keepLines w:val="0"/>
        <w:widowControl w:val="0"/>
        <w:numPr>
          <w:ilvl w:val="0"/>
          <w:numId w:val="35"/>
        </w:numPr>
        <w:shd w:val="clear" w:color="auto" w:fill="auto"/>
        <w:tabs>
          <w:tab w:pos="590" w:val="left"/>
          <w:tab w:pos="2764" w:val="right"/>
          <w:tab w:pos="3369" w:val="center"/>
          <w:tab w:pos="4977" w:val="right"/>
          <w:tab w:pos="6426" w:val="right"/>
          <w:tab w:pos="6993" w:val="center"/>
          <w:tab w:pos="8745" w:val="right"/>
        </w:tabs>
        <w:bidi w:val="0"/>
        <w:spacing w:before="0" w:after="140" w:line="240" w:lineRule="auto"/>
        <w:ind w:left="0" w:right="0" w:firstLine="260"/>
        <w:jc w:val="left"/>
        <w:rPr>
          <w:sz w:val="18"/>
          <w:szCs w:val="18"/>
        </w:rPr>
        <w:sectPr>
          <w:headerReference w:type="default" r:id="rId39"/>
          <w:footerReference w:type="default" r:id="rId40"/>
          <w:headerReference w:type="even" r:id="rId41"/>
          <w:footerReference w:type="even" r:id="rId42"/>
          <w:footnotePr>
            <w:pos w:val="pageBottom"/>
            <w:numFmt w:val="chicago"/>
            <w:numRestart w:val="continuous"/>
            <w15:footnoteColumns w:val="1"/>
          </w:footnotePr>
          <w:pgSz w:w="11900" w:h="16840"/>
          <w:pgMar w:top="850" w:right="1069" w:bottom="903" w:left="1567" w:header="422" w:footer="3" w:gutter="0"/>
          <w:cols w:space="720"/>
          <w:noEndnote/>
          <w:rtlGutter w:val="0"/>
          <w:docGrid w:linePitch="360"/>
        </w:sectPr>
      </w:pPr>
      <w:bookmarkStart w:id="561" w:name="bookmark561"/>
      <w:bookmarkEnd w:id="561"/>
      <w:r>
        <w:rPr>
          <w:rFonts w:ascii="Garamond" w:eastAsia="Garamond" w:hAnsi="Garamond" w:cs="Garamond"/>
          <w:b w:val="0"/>
          <w:bCs w:val="0"/>
          <w:color w:val="000000"/>
          <w:spacing w:val="0"/>
          <w:w w:val="100"/>
          <w:position w:val="0"/>
          <w:sz w:val="18"/>
          <w:szCs w:val="18"/>
        </w:rPr>
        <w:t xml:space="preserve">3 </w:t>
      </w:r>
      <w:r>
        <w:rPr>
          <w:b w:val="0"/>
          <w:bCs w:val="0"/>
          <w:color w:val="000000"/>
          <w:spacing w:val="0"/>
          <w:w w:val="100"/>
          <w:position w:val="0"/>
          <w:sz w:val="18"/>
          <w:szCs w:val="18"/>
        </w:rPr>
        <w:t>年</w:t>
        <w:tab/>
      </w:r>
      <w:r>
        <w:rPr>
          <w:rFonts w:ascii="Garamond" w:eastAsia="Garamond" w:hAnsi="Garamond" w:cs="Garamond"/>
          <w:b w:val="0"/>
          <w:bCs w:val="0"/>
          <w:color w:val="000000"/>
          <w:spacing w:val="0"/>
          <w:w w:val="100"/>
          <w:position w:val="0"/>
          <w:sz w:val="18"/>
          <w:szCs w:val="18"/>
        </w:rPr>
        <w:t>--</w:t>
        <w:tab/>
        <w:t>--</w:t>
        <w:tab/>
        <w:t>--</w:t>
        <w:tab/>
        <w:t>--</w:t>
        <w:tab/>
        <w:t>--</w:t>
        <w:tab/>
      </w:r>
      <w:r>
        <w:rPr>
          <w:rFonts w:ascii="Garamond" w:eastAsia="Garamond" w:hAnsi="Garamond" w:cs="Garamond"/>
          <w:b w:val="0"/>
          <w:bCs w:val="0"/>
          <w:color w:val="000000"/>
          <w:spacing w:val="0"/>
          <w:w w:val="100"/>
          <w:position w:val="0"/>
          <w:sz w:val="18"/>
          <w:szCs w:val="18"/>
        </w:rPr>
        <w:t>-</w:t>
      </w:r>
      <w:r>
        <w:fldChar w:fldCharType="end"/>
      </w:r>
    </w:p>
    <w:tbl>
      <w:tblPr>
        <w:tblOverlap w:val="never"/>
        <w:jc w:val="center"/>
        <w:tblLayout w:type="fixed"/>
      </w:tblPr>
      <w:tblGrid>
        <w:gridCol w:w="1157"/>
        <w:gridCol w:w="1603"/>
        <w:gridCol w:w="787"/>
        <w:gridCol w:w="1454"/>
        <w:gridCol w:w="1406"/>
        <w:gridCol w:w="902"/>
        <w:gridCol w:w="1349"/>
      </w:tblGrid>
      <w:tr>
        <w:trPr>
          <w:trHeight w:val="39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5</w:t>
            </w:r>
            <w:r>
              <w:rPr>
                <w:color w:val="000000"/>
                <w:spacing w:val="0"/>
                <w:w w:val="100"/>
                <w:position w:val="0"/>
                <w:sz w:val="18"/>
                <w:szCs w:val="18"/>
              </w:rPr>
              <w:t>年以上</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2,497,647.84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100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2,497,647.84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2,497,647.84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100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both"/>
              <w:rPr>
                <w:sz w:val="18"/>
                <w:szCs w:val="18"/>
              </w:rPr>
            </w:pPr>
            <w:r>
              <w:rPr>
                <w:rFonts w:ascii="Garamond" w:eastAsia="Garamond" w:hAnsi="Garamond" w:cs="Garamond"/>
                <w:color w:val="000000"/>
                <w:spacing w:val="0"/>
                <w:w w:val="100"/>
                <w:position w:val="0"/>
                <w:sz w:val="18"/>
                <w:szCs w:val="18"/>
              </w:rPr>
              <w:t>2,497,647.84</w:t>
            </w:r>
          </w:p>
        </w:tc>
      </w:tr>
      <w:tr>
        <w:trPr>
          <w:trHeight w:val="4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2,497,647.84</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2,497,647.84</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2,497,647.84</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Garamond" w:eastAsia="Garamond" w:hAnsi="Garamond" w:cs="Garamond"/>
                <w:color w:val="000000"/>
                <w:spacing w:val="0"/>
                <w:w w:val="100"/>
                <w:position w:val="0"/>
                <w:sz w:val="18"/>
                <w:szCs w:val="18"/>
              </w:rPr>
              <w:t>100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both"/>
              <w:rPr>
                <w:sz w:val="18"/>
                <w:szCs w:val="18"/>
              </w:rPr>
            </w:pPr>
            <w:r>
              <w:rPr>
                <w:rFonts w:ascii="Garamond" w:eastAsia="Garamond" w:hAnsi="Garamond" w:cs="Garamond"/>
                <w:color w:val="000000"/>
                <w:spacing w:val="0"/>
                <w:w w:val="100"/>
                <w:position w:val="0"/>
                <w:sz w:val="18"/>
                <w:szCs w:val="18"/>
              </w:rPr>
              <w:t>2,497,647.84</w:t>
            </w:r>
          </w:p>
        </w:tc>
      </w:tr>
    </w:tbl>
    <w:p>
      <w:pPr>
        <w:widowControl w:val="0"/>
        <w:spacing w:after="219" w:line="1" w:lineRule="exact"/>
      </w:pPr>
    </w:p>
    <w:p>
      <w:pPr>
        <w:pStyle w:val="Style69"/>
        <w:keepNext w:val="0"/>
        <w:keepLines w:val="0"/>
        <w:widowControl w:val="0"/>
        <w:shd w:val="clear" w:color="auto" w:fill="auto"/>
        <w:tabs>
          <w:tab w:pos="899" w:val="left"/>
        </w:tabs>
        <w:bidi w:val="0"/>
        <w:spacing w:before="0" w:after="400" w:line="240" w:lineRule="auto"/>
        <w:ind w:left="0" w:right="0" w:firstLine="400"/>
        <w:jc w:val="left"/>
        <w:rPr>
          <w:sz w:val="19"/>
          <w:szCs w:val="19"/>
        </w:rPr>
      </w:pPr>
      <w:bookmarkStart w:id="562" w:name="bookmark562"/>
      <w:r>
        <w:rPr>
          <w:rFonts w:ascii="Garamond" w:eastAsia="Garamond" w:hAnsi="Garamond" w:cs="Garamond"/>
          <w:b/>
          <w:bCs/>
          <w:color w:val="000000"/>
          <w:spacing w:val="0"/>
          <w:w w:val="100"/>
          <w:position w:val="0"/>
          <w:sz w:val="18"/>
          <w:szCs w:val="18"/>
        </w:rPr>
        <w:t>2</w:t>
      </w:r>
      <w:bookmarkEnd w:id="562"/>
      <w:r>
        <w:rPr>
          <w:b/>
          <w:bCs/>
          <w:color w:val="000000"/>
          <w:spacing w:val="0"/>
          <w:w w:val="100"/>
          <w:position w:val="0"/>
          <w:sz w:val="19"/>
          <w:szCs w:val="19"/>
        </w:rPr>
        <w:t>、</w:t>
        <w:tab/>
        <w:t>其他应收款</w:t>
      </w:r>
    </w:p>
    <w:tbl>
      <w:tblPr>
        <w:tblOverlap w:val="never"/>
        <w:jc w:val="center"/>
        <w:tblLayout w:type="fixed"/>
      </w:tblPr>
      <w:tblGrid>
        <w:gridCol w:w="1037"/>
        <w:gridCol w:w="1469"/>
        <w:gridCol w:w="1032"/>
        <w:gridCol w:w="1440"/>
        <w:gridCol w:w="1397"/>
        <w:gridCol w:w="1056"/>
        <w:gridCol w:w="1243"/>
      </w:tblGrid>
      <w:tr>
        <w:trPr>
          <w:trHeight w:val="230" w:hRule="exact"/>
        </w:trPr>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gridSpan w:val="3"/>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2006.12.31</w:t>
            </w:r>
          </w:p>
        </w:tc>
        <w:tc>
          <w:tcPr>
            <w:gridSpan w:val="3"/>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2005.12.31</w:t>
            </w:r>
          </w:p>
        </w:tc>
      </w:tr>
      <w:tr>
        <w:trPr>
          <w:trHeight w:val="389" w:hRule="exact"/>
        </w:trPr>
        <w:tc>
          <w:tcPr>
            <w:vMerge/>
            <w:tcBorders/>
            <w:shd w:val="clear" w:color="auto" w:fill="FFFFFF"/>
            <w:vAlign w:val="center"/>
          </w:tcPr>
          <w:p>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Garamond" w:eastAsia="Garamond" w:hAnsi="Garamond" w:cs="Garamond"/>
                <w:color w:val="000000"/>
                <w:spacing w:val="0"/>
                <w:w w:val="100"/>
                <w:position w:val="0"/>
                <w:sz w:val="18"/>
                <w:szCs w:val="18"/>
              </w:rPr>
              <w:t>(</w:t>
            </w:r>
            <w:r>
              <w:rPr>
                <w:color w:val="000000"/>
                <w:spacing w:val="0"/>
                <w:w w:val="100"/>
                <w:position w:val="0"/>
                <w:sz w:val="16"/>
                <w:szCs w:val="16"/>
              </w:rPr>
              <w:t>％</w:t>
            </w: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Garamond" w:eastAsia="Garamond" w:hAnsi="Garamond" w:cs="Garamond"/>
                <w:color w:val="000000"/>
                <w:spacing w:val="0"/>
                <w:w w:val="100"/>
                <w:position w:val="0"/>
                <w:sz w:val="18"/>
                <w:szCs w:val="18"/>
              </w:rPr>
              <w:t>(</w:t>
            </w:r>
            <w:r>
              <w:rPr>
                <w:color w:val="000000"/>
                <w:spacing w:val="0"/>
                <w:w w:val="100"/>
                <w:position w:val="0"/>
                <w:sz w:val="16"/>
                <w:szCs w:val="16"/>
              </w:rPr>
              <w:t>％</w:t>
            </w: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坏账准备</w:t>
            </w:r>
          </w:p>
        </w:tc>
      </w:tr>
      <w:tr>
        <w:trPr>
          <w:trHeight w:val="45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500,696,524.69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96.83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965,989.76</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442,647,934.46</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96.45</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24,824.18</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rFonts w:ascii="Garamond" w:eastAsia="Garamond" w:hAnsi="Garamond" w:cs="Garamond"/>
                <w:color w:val="000000"/>
                <w:spacing w:val="0"/>
                <w:w w:val="100"/>
                <w:position w:val="0"/>
                <w:sz w:val="18"/>
                <w:szCs w:val="18"/>
              </w:rPr>
              <w:t>2,911,620.28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000000"/>
                <w:spacing w:val="0"/>
                <w:w w:val="100"/>
                <w:position w:val="0"/>
                <w:sz w:val="18"/>
                <w:szCs w:val="18"/>
              </w:rPr>
              <w:t>0.56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203,813.42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000000"/>
                <w:spacing w:val="0"/>
                <w:w w:val="100"/>
                <w:position w:val="0"/>
                <w:sz w:val="18"/>
                <w:szCs w:val="18"/>
              </w:rPr>
              <w:t>1,610,066.00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0.35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460,525.73</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Garamond" w:eastAsia="Garamond" w:hAnsi="Garamond" w:cs="Garamond"/>
                <w:color w:val="000000"/>
                <w:spacing w:val="0"/>
                <w:w w:val="100"/>
                <w:position w:val="0"/>
                <w:sz w:val="18"/>
                <w:szCs w:val="18"/>
              </w:rPr>
              <w:t>217,480.18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000000"/>
                <w:spacing w:val="0"/>
                <w:w w:val="100"/>
                <w:position w:val="0"/>
                <w:sz w:val="18"/>
                <w:szCs w:val="18"/>
              </w:rPr>
              <w:t>0.04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21,748.02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595,506.00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0.13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59,550.60</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3-5</w:t>
            </w:r>
            <w:r>
              <w:rPr>
                <w:color w:val="000000"/>
                <w:spacing w:val="0"/>
                <w:w w:val="100"/>
                <w:position w:val="0"/>
                <w:sz w:val="18"/>
                <w:szCs w:val="18"/>
              </w:rPr>
              <w:t>年</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rFonts w:ascii="Garamond" w:eastAsia="Garamond" w:hAnsi="Garamond" w:cs="Garamond"/>
                <w:color w:val="000000"/>
                <w:spacing w:val="0"/>
                <w:w w:val="100"/>
                <w:position w:val="0"/>
                <w:sz w:val="18"/>
                <w:szCs w:val="18"/>
              </w:rPr>
              <w:t>2,104,016.38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000000"/>
                <w:spacing w:val="0"/>
                <w:w w:val="100"/>
                <w:position w:val="0"/>
                <w:sz w:val="18"/>
                <w:szCs w:val="18"/>
              </w:rPr>
              <w:t>0.41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1,683,213.10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000000"/>
                <w:spacing w:val="0"/>
                <w:w w:val="100"/>
                <w:position w:val="0"/>
                <w:sz w:val="18"/>
                <w:szCs w:val="18"/>
              </w:rPr>
              <w:t>6,108,482.38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1.33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4,886,785.90</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Garamond" w:eastAsia="Garamond" w:hAnsi="Garamond" w:cs="Garamond"/>
                <w:color w:val="000000"/>
                <w:spacing w:val="0"/>
                <w:w w:val="100"/>
                <w:position w:val="0"/>
                <w:sz w:val="18"/>
                <w:szCs w:val="18"/>
              </w:rPr>
              <w:t>11,178,726.84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000000"/>
                <w:spacing w:val="0"/>
                <w:w w:val="100"/>
                <w:position w:val="0"/>
                <w:sz w:val="18"/>
                <w:szCs w:val="18"/>
              </w:rPr>
              <w:t>2.16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11,178,726.84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000000"/>
                <w:spacing w:val="0"/>
                <w:w w:val="100"/>
                <w:position w:val="0"/>
                <w:sz w:val="18"/>
                <w:szCs w:val="18"/>
              </w:rPr>
              <w:t>7,967,054.84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1.74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Garamond" w:eastAsia="Garamond" w:hAnsi="Garamond" w:cs="Garamond"/>
                <w:color w:val="000000"/>
                <w:spacing w:val="0"/>
                <w:w w:val="100"/>
                <w:position w:val="0"/>
                <w:sz w:val="18"/>
                <w:szCs w:val="18"/>
              </w:rPr>
              <w:t>7,967,054.84</w:t>
            </w:r>
          </w:p>
        </w:tc>
      </w:tr>
      <w:tr>
        <w:trPr>
          <w:trHeight w:val="4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Garamond" w:eastAsia="Garamond" w:hAnsi="Garamond" w:cs="Garamond"/>
                <w:color w:val="000000"/>
                <w:spacing w:val="0"/>
                <w:w w:val="100"/>
                <w:position w:val="0"/>
                <w:sz w:val="18"/>
                <w:szCs w:val="18"/>
              </w:rPr>
              <w:t>517,108,368.37</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000000"/>
                <w:spacing w:val="0"/>
                <w:w w:val="100"/>
                <w:position w:val="0"/>
                <w:sz w:val="18"/>
                <w:szCs w:val="18"/>
              </w:rPr>
              <w:t>100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14,053,491.14</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458,929,043.68</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100</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13,398,741.25</w:t>
            </w:r>
          </w:p>
        </w:tc>
      </w:tr>
    </w:tbl>
    <w:p>
      <w:pPr>
        <w:widowControl w:val="0"/>
        <w:spacing w:after="219" w:line="1" w:lineRule="exact"/>
      </w:pPr>
    </w:p>
    <w:p>
      <w:pPr>
        <w:pStyle w:val="Style69"/>
        <w:keepNext w:val="0"/>
        <w:keepLines w:val="0"/>
        <w:widowControl w:val="0"/>
        <w:shd w:val="clear" w:color="auto" w:fill="auto"/>
        <w:tabs>
          <w:tab w:pos="899" w:val="left"/>
        </w:tabs>
        <w:bidi w:val="0"/>
        <w:spacing w:before="0" w:after="0" w:line="240" w:lineRule="auto"/>
        <w:ind w:left="0" w:right="0" w:firstLine="400"/>
        <w:jc w:val="left"/>
        <w:rPr>
          <w:sz w:val="19"/>
          <w:szCs w:val="19"/>
        </w:rPr>
      </w:pPr>
      <w:bookmarkStart w:id="563" w:name="bookmark563"/>
      <w:r>
        <w:rPr>
          <w:rFonts w:ascii="Garamond" w:eastAsia="Garamond" w:hAnsi="Garamond" w:cs="Garamond"/>
          <w:b/>
          <w:bCs/>
          <w:color w:val="000000"/>
          <w:spacing w:val="0"/>
          <w:w w:val="100"/>
          <w:position w:val="0"/>
          <w:sz w:val="18"/>
          <w:szCs w:val="18"/>
        </w:rPr>
        <w:t>3</w:t>
      </w:r>
      <w:bookmarkEnd w:id="563"/>
      <w:r>
        <w:rPr>
          <w:b/>
          <w:bCs/>
          <w:color w:val="000000"/>
          <w:spacing w:val="0"/>
          <w:w w:val="100"/>
          <w:position w:val="0"/>
          <w:sz w:val="19"/>
          <w:szCs w:val="19"/>
        </w:rPr>
        <w:t>、</w:t>
        <w:tab/>
        <w:t>长期投资</w:t>
      </w:r>
    </w:p>
    <w:p>
      <w:pPr>
        <w:widowControl w:val="0"/>
        <w:spacing w:line="1" w:lineRule="exact"/>
        <w:sectPr>
          <w:headerReference w:type="default" r:id="rId43"/>
          <w:footerReference w:type="default" r:id="rId44"/>
          <w:headerReference w:type="even" r:id="rId45"/>
          <w:footerReference w:type="even" r:id="rId46"/>
          <w:footnotePr>
            <w:pos w:val="pageBottom"/>
            <w:numFmt w:val="chicago"/>
            <w:numRestart w:val="continuous"/>
            <w15:footnoteColumns w:val="1"/>
          </w:footnotePr>
          <w:pgSz w:w="11900" w:h="16840"/>
          <w:pgMar w:top="1359" w:right="944" w:bottom="1201" w:left="1452" w:header="0" w:footer="3" w:gutter="0"/>
          <w:cols w:space="720"/>
          <w:noEndnote/>
          <w:rtlGutter w:val="0"/>
          <w:docGrid w:linePitch="360"/>
        </w:sectPr>
      </w:pPr>
      <w:r>
        <mc:AlternateContent>
          <mc:Choice Requires="wps">
            <w:drawing>
              <wp:anchor distT="168275" distB="0" distL="0" distR="0" simplePos="0" relativeHeight="125829535" behindDoc="0" locked="0" layoutInCell="1" allowOverlap="1">
                <wp:simplePos x="0" y="0"/>
                <wp:positionH relativeFrom="page">
                  <wp:posOffset>1187450</wp:posOffset>
                </wp:positionH>
                <wp:positionV relativeFrom="paragraph">
                  <wp:posOffset>168275</wp:posOffset>
                </wp:positionV>
                <wp:extent cx="2435225" cy="2508250"/>
                <wp:wrapTopAndBottom/>
                <wp:docPr id="283" name="Shape 283"/>
                <a:graphic xmlns:a="http://schemas.openxmlformats.org/drawingml/2006/main">
                  <a:graphicData uri="http://schemas.microsoft.com/office/word/2010/wordprocessingShape">
                    <wps:wsp>
                      <wps:cNvSpPr txBox="1"/>
                      <wps:spPr>
                        <a:xfrm>
                          <a:ext cx="2435225" cy="2508250"/>
                        </a:xfrm>
                        <a:prstGeom prst="rect"/>
                        <a:noFill/>
                      </wps:spPr>
                      <wps:txbx>
                        <w:txbxContent>
                          <w:tbl>
                            <w:tblPr>
                              <w:tblOverlap w:val="never"/>
                              <w:jc w:val="left"/>
                              <w:tblLayout w:type="fixed"/>
                            </w:tblPr>
                            <w:tblGrid>
                              <w:gridCol w:w="2227"/>
                              <w:gridCol w:w="1608"/>
                            </w:tblGrid>
                            <w:tr>
                              <w:trPr>
                                <w:tblHeade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2005.12.31</w:t>
                                  </w:r>
                                </w:p>
                              </w:tc>
                            </w:tr>
                            <w:tr>
                              <w:trPr>
                                <w:trHeight w:val="47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Garamond" w:eastAsia="Garamond" w:hAnsi="Garamond" w:cs="Garamond"/>
                                      <w:color w:val="000000"/>
                                      <w:spacing w:val="0"/>
                                      <w:w w:val="100"/>
                                      <w:position w:val="0"/>
                                      <w:sz w:val="18"/>
                                      <w:szCs w:val="18"/>
                                    </w:rPr>
                                    <w:t>1,272,028,042.52</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其中：对子公司投资</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Garamond" w:eastAsia="Garamond" w:hAnsi="Garamond" w:cs="Garamond"/>
                                      <w:color w:val="000000"/>
                                      <w:spacing w:val="0"/>
                                      <w:w w:val="100"/>
                                      <w:position w:val="0"/>
                                      <w:sz w:val="18"/>
                                      <w:szCs w:val="18"/>
                                    </w:rPr>
                                    <w:t>978,934,622.27</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对联营公司投资</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Garamond" w:eastAsia="Garamond" w:hAnsi="Garamond" w:cs="Garamond"/>
                                      <w:color w:val="000000"/>
                                      <w:spacing w:val="0"/>
                                      <w:w w:val="100"/>
                                      <w:position w:val="0"/>
                                      <w:sz w:val="18"/>
                                      <w:szCs w:val="18"/>
                                    </w:rPr>
                                    <w:t>287,093,420.25</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股票投资</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6,000,000.00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其中：国债投资</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48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Garamond" w:eastAsia="Garamond" w:hAnsi="Garamond" w:cs="Garamond"/>
                                      <w:color w:val="000000"/>
                                      <w:spacing w:val="0"/>
                                      <w:w w:val="100"/>
                                      <w:position w:val="0"/>
                                      <w:sz w:val="18"/>
                                      <w:szCs w:val="18"/>
                                    </w:rPr>
                                    <w:t>1,272,028,042.52</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减：长期投资减值准备</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40,000,000.00</w:t>
                                  </w:r>
                                </w:p>
                              </w:tc>
                            </w:tr>
                            <w:tr>
                              <w:trPr>
                                <w:trHeight w:val="4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长期投资净额</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Garamond" w:eastAsia="Garamond" w:hAnsi="Garamond" w:cs="Garamond"/>
                                      <w:color w:val="000000"/>
                                      <w:spacing w:val="0"/>
                                      <w:w w:val="100"/>
                                      <w:position w:val="0"/>
                                      <w:sz w:val="18"/>
                                      <w:szCs w:val="18"/>
                                    </w:rPr>
                                    <w:t>1,232,028,042.52</w:t>
                                  </w:r>
                                </w:p>
                              </w:tc>
                            </w:tr>
                          </w:tbl>
                          <w:p>
                            <w:pPr>
                              <w:widowControl w:val="0"/>
                              <w:spacing w:line="1" w:lineRule="exact"/>
                            </w:pPr>
                          </w:p>
                        </w:txbxContent>
                      </wps:txbx>
                      <wps:bodyPr lIns="0" tIns="0" rIns="0" bIns="0">
                        <a:noAutoFit/>
                      </wps:bodyPr>
                    </wps:wsp>
                  </a:graphicData>
                </a:graphic>
              </wp:anchor>
            </w:drawing>
          </mc:Choice>
          <mc:Fallback>
            <w:pict>
              <v:shape id="_x0000_s1309" type="#_x0000_t202" style="position:absolute;margin-left:93.5pt;margin-top:13.25pt;width:191.75pt;height:197.5pt;z-index:-125829218;mso-wrap-distance-left:0;mso-wrap-distance-top:13.25pt;mso-wrap-distance-right:0;mso-position-horizontal-relative:page" filled="f" stroked="f">
                <v:textbox inset="0,0,0,0">
                  <w:txbxContent>
                    <w:tbl>
                      <w:tblPr>
                        <w:tblOverlap w:val="never"/>
                        <w:jc w:val="left"/>
                        <w:tblLayout w:type="fixed"/>
                      </w:tblPr>
                      <w:tblGrid>
                        <w:gridCol w:w="2227"/>
                        <w:gridCol w:w="1608"/>
                      </w:tblGrid>
                      <w:tr>
                        <w:trPr>
                          <w:tblHeade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Garamond" w:eastAsia="Garamond" w:hAnsi="Garamond" w:cs="Garamond"/>
                                <w:color w:val="000000"/>
                                <w:spacing w:val="0"/>
                                <w:w w:val="100"/>
                                <w:position w:val="0"/>
                                <w:sz w:val="18"/>
                                <w:szCs w:val="18"/>
                              </w:rPr>
                              <w:t>2005.12.31</w:t>
                            </w:r>
                          </w:p>
                        </w:tc>
                      </w:tr>
                      <w:tr>
                        <w:trPr>
                          <w:trHeight w:val="47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Garamond" w:eastAsia="Garamond" w:hAnsi="Garamond" w:cs="Garamond"/>
                                <w:color w:val="000000"/>
                                <w:spacing w:val="0"/>
                                <w:w w:val="100"/>
                                <w:position w:val="0"/>
                                <w:sz w:val="18"/>
                                <w:szCs w:val="18"/>
                              </w:rPr>
                              <w:t>1,272,028,042.52</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其中：对子公司投资</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Garamond" w:eastAsia="Garamond" w:hAnsi="Garamond" w:cs="Garamond"/>
                                <w:color w:val="000000"/>
                                <w:spacing w:val="0"/>
                                <w:w w:val="100"/>
                                <w:position w:val="0"/>
                                <w:sz w:val="18"/>
                                <w:szCs w:val="18"/>
                              </w:rPr>
                              <w:t>978,934,622.27</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对联营公司投资</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Garamond" w:eastAsia="Garamond" w:hAnsi="Garamond" w:cs="Garamond"/>
                                <w:color w:val="000000"/>
                                <w:spacing w:val="0"/>
                                <w:w w:val="100"/>
                                <w:position w:val="0"/>
                                <w:sz w:val="18"/>
                                <w:szCs w:val="18"/>
                              </w:rPr>
                              <w:t>287,093,420.25</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股票投资</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6,000,000.00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其中：国债投资</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r>
                      <w:tr>
                        <w:trPr>
                          <w:trHeight w:val="48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Garamond" w:eastAsia="Garamond" w:hAnsi="Garamond" w:cs="Garamond"/>
                                <w:color w:val="000000"/>
                                <w:spacing w:val="0"/>
                                <w:w w:val="100"/>
                                <w:position w:val="0"/>
                                <w:sz w:val="18"/>
                                <w:szCs w:val="18"/>
                              </w:rPr>
                              <w:t>1,272,028,042.52</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减：长期投资减值准备</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40,000,000.00</w:t>
                            </w:r>
                          </w:p>
                        </w:tc>
                      </w:tr>
                      <w:tr>
                        <w:trPr>
                          <w:trHeight w:val="4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长期投资净额</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Garamond" w:eastAsia="Garamond" w:hAnsi="Garamond" w:cs="Garamond"/>
                                <w:color w:val="000000"/>
                                <w:spacing w:val="0"/>
                                <w:w w:val="100"/>
                                <w:position w:val="0"/>
                                <w:sz w:val="18"/>
                                <w:szCs w:val="18"/>
                              </w:rPr>
                              <w:t>1,232,028,042.52</w:t>
                            </w:r>
                          </w:p>
                        </w:tc>
                      </w:tr>
                    </w:tbl>
                    <w:p>
                      <w:pPr>
                        <w:widowControl w:val="0"/>
                        <w:spacing w:line="1" w:lineRule="exact"/>
                      </w:pPr>
                    </w:p>
                  </w:txbxContent>
                </v:textbox>
                <w10:wrap type="topAndBottom" anchorx="page"/>
              </v:shape>
            </w:pict>
          </mc:Fallback>
        </mc:AlternateContent>
      </w:r>
      <w:r>
        <mc:AlternateContent>
          <mc:Choice Requires="wps">
            <w:drawing>
              <wp:anchor distT="165100" distB="48895" distL="0" distR="0" simplePos="0" relativeHeight="125829537" behindDoc="0" locked="0" layoutInCell="1" allowOverlap="1">
                <wp:simplePos x="0" y="0"/>
                <wp:positionH relativeFrom="page">
                  <wp:posOffset>3784600</wp:posOffset>
                </wp:positionH>
                <wp:positionV relativeFrom="paragraph">
                  <wp:posOffset>165100</wp:posOffset>
                </wp:positionV>
                <wp:extent cx="2907665" cy="2462530"/>
                <wp:wrapTopAndBottom/>
                <wp:docPr id="285" name="Shape 285"/>
                <a:graphic xmlns:a="http://schemas.openxmlformats.org/drawingml/2006/main">
                  <a:graphicData uri="http://schemas.microsoft.com/office/word/2010/wordprocessingShape">
                    <wps:wsp>
                      <wps:cNvSpPr txBox="1"/>
                      <wps:spPr>
                        <a:xfrm>
                          <a:ext cx="2907665" cy="2462530"/>
                        </a:xfrm>
                        <a:prstGeom prst="rect"/>
                        <a:noFill/>
                      </wps:spPr>
                      <wps:txbx>
                        <w:txbxContent>
                          <w:tbl>
                            <w:tblPr>
                              <w:tblOverlap w:val="never"/>
                              <w:jc w:val="left"/>
                              <w:tblLayout w:type="fixed"/>
                            </w:tblPr>
                            <w:tblGrid>
                              <w:gridCol w:w="1478"/>
                              <w:gridCol w:w="1574"/>
                              <w:gridCol w:w="1526"/>
                            </w:tblGrid>
                            <w:tr>
                              <w:trPr>
                                <w:tblHeade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2006.12.31</w:t>
                                  </w:r>
                                </w:p>
                              </w:tc>
                            </w:tr>
                            <w:tr>
                              <w:trPr>
                                <w:trHeight w:val="48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1,278,417,009.68</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8,827,687.85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60,628,180.01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927,134,130.11</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59,886,615.48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1,697,156.16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345,282,879.57</w:t>
                                  </w:r>
                                </w:p>
                              </w:tc>
                            </w:tr>
                            <w:tr>
                              <w:trPr>
                                <w:trHeight w:val="111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14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6,000,000.00</w:t>
                                  </w:r>
                                </w:p>
                              </w:tc>
                            </w:tr>
                            <w:tr>
                              <w:trPr>
                                <w:trHeight w:val="49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68,714,303.33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62,325,336.17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1,278,417,009.68</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60,000,000.00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4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100,000,000.00</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1,178,417,009.68</w:t>
                                  </w:r>
                                </w:p>
                              </w:tc>
                            </w:tr>
                          </w:tbl>
                          <w:p>
                            <w:pPr>
                              <w:widowControl w:val="0"/>
                              <w:spacing w:line="1" w:lineRule="exact"/>
                            </w:pPr>
                          </w:p>
                        </w:txbxContent>
                      </wps:txbx>
                      <wps:bodyPr lIns="0" tIns="0" rIns="0" bIns="0">
                        <a:noAutoFit/>
                      </wps:bodyPr>
                    </wps:wsp>
                  </a:graphicData>
                </a:graphic>
              </wp:anchor>
            </w:drawing>
          </mc:Choice>
          <mc:Fallback>
            <w:pict>
              <v:shape id="_x0000_s1311" type="#_x0000_t202" style="position:absolute;margin-left:298.pt;margin-top:13.pt;width:228.95000000000002pt;height:193.90000000000001pt;z-index:-125829216;mso-wrap-distance-left:0;mso-wrap-distance-top:13.pt;mso-wrap-distance-right:0;mso-wrap-distance-bottom:3.8500000000000001pt;mso-position-horizontal-relative:page" filled="f" stroked="f">
                <v:textbox inset="0,0,0,0">
                  <w:txbxContent>
                    <w:tbl>
                      <w:tblPr>
                        <w:tblOverlap w:val="never"/>
                        <w:jc w:val="left"/>
                        <w:tblLayout w:type="fixed"/>
                      </w:tblPr>
                      <w:tblGrid>
                        <w:gridCol w:w="1478"/>
                        <w:gridCol w:w="1574"/>
                        <w:gridCol w:w="1526"/>
                      </w:tblGrid>
                      <w:tr>
                        <w:trPr>
                          <w:tblHeade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2006.12.31</w:t>
                            </w:r>
                          </w:p>
                        </w:tc>
                      </w:tr>
                      <w:tr>
                        <w:trPr>
                          <w:trHeight w:val="48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1,278,417,009.68</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8,827,687.85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60,628,180.01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927,134,130.11</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59,886,615.48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Garamond" w:eastAsia="Garamond" w:hAnsi="Garamond" w:cs="Garamond"/>
                                <w:color w:val="000000"/>
                                <w:spacing w:val="0"/>
                                <w:w w:val="100"/>
                                <w:position w:val="0"/>
                                <w:sz w:val="18"/>
                                <w:szCs w:val="18"/>
                              </w:rPr>
                              <w:t>1,697,156.16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345,282,879.57</w:t>
                            </w:r>
                          </w:p>
                        </w:tc>
                      </w:tr>
                      <w:tr>
                        <w:trPr>
                          <w:trHeight w:val="111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14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6,000,000.00</w:t>
                            </w:r>
                          </w:p>
                        </w:tc>
                      </w:tr>
                      <w:tr>
                        <w:trPr>
                          <w:trHeight w:val="49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68,714,303.33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Garamond" w:eastAsia="Garamond" w:hAnsi="Garamond" w:cs="Garamond"/>
                                <w:color w:val="000000"/>
                                <w:spacing w:val="0"/>
                                <w:w w:val="100"/>
                                <w:position w:val="0"/>
                                <w:sz w:val="18"/>
                                <w:szCs w:val="18"/>
                              </w:rPr>
                              <w:t>62,325,336.17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1,278,417,009.68</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60,000,000.00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140" w:right="0" w:firstLine="0"/>
                              <w:jc w:val="lef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8"/>
                                <w:szCs w:val="18"/>
                              </w:rPr>
                            </w:pPr>
                            <w:r>
                              <w:rPr>
                                <w:rFonts w:ascii="Garamond" w:eastAsia="Garamond" w:hAnsi="Garamond" w:cs="Garamond"/>
                                <w:color w:val="000000"/>
                                <w:spacing w:val="0"/>
                                <w:w w:val="100"/>
                                <w:position w:val="0"/>
                                <w:sz w:val="18"/>
                                <w:szCs w:val="18"/>
                              </w:rPr>
                              <w:t>100,000,000.00</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1,178,417,009.68</w:t>
                            </w:r>
                          </w:p>
                        </w:tc>
                      </w:tr>
                    </w:tbl>
                    <w:p>
                      <w:pPr>
                        <w:widowControl w:val="0"/>
                        <w:spacing w:line="1" w:lineRule="exact"/>
                      </w:pPr>
                    </w:p>
                  </w:txbxContent>
                </v:textbox>
                <w10:wrap type="topAndBottom" anchorx="page"/>
              </v:shape>
            </w:pict>
          </mc:Fallback>
        </mc:AlternateContent>
      </w:r>
    </w:p>
    <w:p>
      <w:pPr>
        <w:widowControl w:val="0"/>
        <w:spacing w:line="69" w:lineRule="exact"/>
        <w:rPr>
          <w:sz w:val="6"/>
          <w:szCs w:val="6"/>
        </w:rPr>
      </w:pPr>
    </w:p>
    <w:p>
      <w:pPr>
        <w:widowControl w:val="0"/>
        <w:spacing w:line="1" w:lineRule="exact"/>
        <w:sectPr>
          <w:footnotePr>
            <w:pos w:val="pageBottom"/>
            <w:numFmt w:val="chicago"/>
            <w:numRestart w:val="continuous"/>
            <w15:footnoteColumns w:val="1"/>
          </w:footnotePr>
          <w:type w:val="continuous"/>
          <w:pgSz w:w="11900" w:h="16840"/>
          <w:pgMar w:top="1359" w:right="0" w:bottom="1201" w:left="0" w:header="0" w:footer="3" w:gutter="0"/>
          <w:cols w:space="720"/>
          <w:noEndnote/>
          <w:rtlGutter w:val="0"/>
          <w:docGrid w:linePitch="360"/>
        </w:sectPr>
      </w:pPr>
    </w:p>
    <w:p>
      <w:pPr>
        <w:pStyle w:val="Style69"/>
        <w:keepNext w:val="0"/>
        <w:keepLines w:val="0"/>
        <w:widowControl w:val="0"/>
        <w:numPr>
          <w:ilvl w:val="0"/>
          <w:numId w:val="39"/>
        </w:numPr>
        <w:shd w:val="clear" w:color="auto" w:fill="auto"/>
        <w:bidi w:val="0"/>
        <w:spacing w:before="0" w:after="0" w:line="240" w:lineRule="auto"/>
        <w:ind w:left="0" w:right="0" w:firstLine="520"/>
        <w:jc w:val="left"/>
        <w:rPr>
          <w:sz w:val="19"/>
          <w:szCs w:val="19"/>
        </w:rPr>
      </w:pPr>
      <w:bookmarkStart w:id="565" w:name="bookmark565"/>
      <w:bookmarkEnd w:id="565"/>
      <w:r>
        <w:rPr>
          <w:b/>
          <w:bCs/>
          <w:color w:val="000000"/>
          <w:spacing w:val="0"/>
          <w:w w:val="100"/>
          <w:position w:val="0"/>
          <w:sz w:val="19"/>
          <w:szCs w:val="19"/>
        </w:rPr>
        <w:t>股票投资</w:t>
      </w:r>
    </w:p>
    <w:p>
      <w:pPr>
        <w:widowControl w:val="0"/>
        <w:spacing w:line="1" w:lineRule="exact"/>
        <w:sectPr>
          <w:footnotePr>
            <w:pos w:val="pageBottom"/>
            <w:numFmt w:val="chicago"/>
            <w:numRestart w:val="continuous"/>
            <w15:footnoteColumns w:val="1"/>
          </w:footnotePr>
          <w:type w:val="continuous"/>
          <w:pgSz w:w="11900" w:h="16840"/>
          <w:pgMar w:top="1359" w:right="944" w:bottom="1201" w:left="1452" w:header="0" w:footer="3" w:gutter="0"/>
          <w:cols w:space="720"/>
          <w:noEndnote/>
          <w:rtlGutter w:val="0"/>
          <w:docGrid w:linePitch="360"/>
        </w:sectPr>
      </w:pPr>
      <w:r>
        <mc:AlternateContent>
          <mc:Choice Requires="wps">
            <w:drawing>
              <wp:anchor distT="127000" distB="2091055" distL="0" distR="0" simplePos="0" relativeHeight="125829539" behindDoc="0" locked="0" layoutInCell="1" allowOverlap="1">
                <wp:simplePos x="0" y="0"/>
                <wp:positionH relativeFrom="page">
                  <wp:posOffset>1052830</wp:posOffset>
                </wp:positionH>
                <wp:positionV relativeFrom="paragraph">
                  <wp:posOffset>127000</wp:posOffset>
                </wp:positionV>
                <wp:extent cx="2953385" cy="496570"/>
                <wp:wrapTopAndBottom/>
                <wp:docPr id="287" name="Shape 287"/>
                <a:graphic xmlns:a="http://schemas.openxmlformats.org/drawingml/2006/main">
                  <a:graphicData uri="http://schemas.microsoft.com/office/word/2010/wordprocessingShape">
                    <wps:wsp>
                      <wps:cNvSpPr txBox="1"/>
                      <wps:spPr>
                        <a:xfrm>
                          <a:ext cx="2953385" cy="496570"/>
                        </a:xfrm>
                        <a:prstGeom prst="rect"/>
                        <a:noFill/>
                      </wps:spPr>
                      <wps:txbx>
                        <w:txbxContent>
                          <w:tbl>
                            <w:tblPr>
                              <w:tblOverlap w:val="never"/>
                              <w:jc w:val="left"/>
                              <w:tblLayout w:type="fixed"/>
                            </w:tblPr>
                            <w:tblGrid>
                              <w:gridCol w:w="1560"/>
                              <w:gridCol w:w="1042"/>
                              <w:gridCol w:w="1176"/>
                              <w:gridCol w:w="874"/>
                            </w:tblGrid>
                            <w:tr>
                              <w:trPr>
                                <w:tblHeader/>
                                <w:trHeight w:val="43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shd w:val="clear" w:color="auto" w:fill="FFFFFF"/>
                                  <w:vAlign w:val="top"/>
                                </w:tcPr>
                                <w:p>
                                  <w:pPr>
                                    <w:pStyle w:val="Style11"/>
                                    <w:keepNext w:val="0"/>
                                    <w:keepLines w:val="0"/>
                                    <w:widowControl w:val="0"/>
                                    <w:shd w:val="clear" w:color="auto" w:fill="auto"/>
                                    <w:bidi w:val="0"/>
                                    <w:spacing w:before="0" w:after="0" w:line="197" w:lineRule="exact"/>
                                    <w:ind w:left="0" w:right="0" w:firstLine="0"/>
                                    <w:jc w:val="center"/>
                                    <w:rPr>
                                      <w:sz w:val="18"/>
                                      <w:szCs w:val="18"/>
                                    </w:rPr>
                                  </w:pPr>
                                  <w:r>
                                    <w:rPr>
                                      <w:color w:val="000000"/>
                                      <w:spacing w:val="0"/>
                                      <w:w w:val="100"/>
                                      <w:position w:val="0"/>
                                      <w:sz w:val="18"/>
                                      <w:szCs w:val="18"/>
                                    </w:rPr>
                                    <w:t>股份 类别</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股票</w:t>
                                  </w:r>
                                </w:p>
                                <w:p>
                                  <w:pPr>
                                    <w:pStyle w:val="Style1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数量</w:t>
                                  </w:r>
                                </w:p>
                              </w:tc>
                              <w:tc>
                                <w:tcPr>
                                  <w:tcBorders/>
                                  <w:shd w:val="clear" w:color="auto" w:fill="FFFFFF"/>
                                  <w:vAlign w:val="top"/>
                                </w:tcPr>
                                <w:p>
                                  <w:pPr>
                                    <w:pStyle w:val="Style11"/>
                                    <w:keepNext w:val="0"/>
                                    <w:keepLines w:val="0"/>
                                    <w:widowControl w:val="0"/>
                                    <w:shd w:val="clear" w:color="auto" w:fill="auto"/>
                                    <w:bidi w:val="0"/>
                                    <w:spacing w:before="0" w:after="0" w:line="202" w:lineRule="exact"/>
                                    <w:ind w:left="0" w:right="0" w:firstLine="0"/>
                                    <w:jc w:val="center"/>
                                    <w:rPr>
                                      <w:sz w:val="18"/>
                                      <w:szCs w:val="18"/>
                                    </w:rPr>
                                  </w:pPr>
                                  <w:r>
                                    <w:rPr>
                                      <w:color w:val="000000"/>
                                      <w:spacing w:val="0"/>
                                      <w:w w:val="100"/>
                                      <w:position w:val="0"/>
                                      <w:sz w:val="18"/>
                                      <w:szCs w:val="18"/>
                                    </w:rPr>
                                    <w:t>投资 比例</w:t>
                                  </w:r>
                                </w:p>
                              </w:tc>
                            </w:tr>
                            <w:tr>
                              <w:trPr>
                                <w:trHeight w:val="346"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广东发展银行</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500</w:t>
                                  </w:r>
                                  <w:r>
                                    <w:rPr>
                                      <w:color w:val="000000"/>
                                      <w:spacing w:val="0"/>
                                      <w:w w:val="100"/>
                                      <w:position w:val="0"/>
                                      <w:sz w:val="18"/>
                                      <w:szCs w:val="18"/>
                                    </w:rPr>
                                    <w:t>万股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0.14%</w:t>
                                  </w:r>
                                </w:p>
                              </w:tc>
                            </w:tr>
                          </w:tbl>
                          <w:p>
                            <w:pPr>
                              <w:widowControl w:val="0"/>
                              <w:spacing w:line="1" w:lineRule="exact"/>
                            </w:pPr>
                          </w:p>
                        </w:txbxContent>
                      </wps:txbx>
                      <wps:bodyPr lIns="0" tIns="0" rIns="0" bIns="0">
                        <a:noAutoFit/>
                      </wps:bodyPr>
                    </wps:wsp>
                  </a:graphicData>
                </a:graphic>
              </wp:anchor>
            </w:drawing>
          </mc:Choice>
          <mc:Fallback>
            <w:pict>
              <v:shape id="_x0000_s1313" type="#_x0000_t202" style="position:absolute;margin-left:82.900000000000006pt;margin-top:10.pt;width:232.55000000000001pt;height:39.100000000000001pt;z-index:-125829214;mso-wrap-distance-left:0;mso-wrap-distance-top:10.pt;mso-wrap-distance-right:0;mso-wrap-distance-bottom:164.65000000000001pt;mso-position-horizontal-relative:page" filled="f" stroked="f">
                <v:textbox inset="0,0,0,0">
                  <w:txbxContent>
                    <w:tbl>
                      <w:tblPr>
                        <w:tblOverlap w:val="never"/>
                        <w:jc w:val="left"/>
                        <w:tblLayout w:type="fixed"/>
                      </w:tblPr>
                      <w:tblGrid>
                        <w:gridCol w:w="1560"/>
                        <w:gridCol w:w="1042"/>
                        <w:gridCol w:w="1176"/>
                        <w:gridCol w:w="874"/>
                      </w:tblGrid>
                      <w:tr>
                        <w:trPr>
                          <w:tblHeader/>
                          <w:trHeight w:val="43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shd w:val="clear" w:color="auto" w:fill="FFFFFF"/>
                            <w:vAlign w:val="top"/>
                          </w:tcPr>
                          <w:p>
                            <w:pPr>
                              <w:pStyle w:val="Style11"/>
                              <w:keepNext w:val="0"/>
                              <w:keepLines w:val="0"/>
                              <w:widowControl w:val="0"/>
                              <w:shd w:val="clear" w:color="auto" w:fill="auto"/>
                              <w:bidi w:val="0"/>
                              <w:spacing w:before="0" w:after="0" w:line="197" w:lineRule="exact"/>
                              <w:ind w:left="0" w:right="0" w:firstLine="0"/>
                              <w:jc w:val="center"/>
                              <w:rPr>
                                <w:sz w:val="18"/>
                                <w:szCs w:val="18"/>
                              </w:rPr>
                            </w:pPr>
                            <w:r>
                              <w:rPr>
                                <w:color w:val="000000"/>
                                <w:spacing w:val="0"/>
                                <w:w w:val="100"/>
                                <w:position w:val="0"/>
                                <w:sz w:val="18"/>
                                <w:szCs w:val="18"/>
                              </w:rPr>
                              <w:t>股份 类别</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股票</w:t>
                            </w:r>
                          </w:p>
                          <w:p>
                            <w:pPr>
                              <w:pStyle w:val="Style1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数量</w:t>
                            </w:r>
                          </w:p>
                        </w:tc>
                        <w:tc>
                          <w:tcPr>
                            <w:tcBorders/>
                            <w:shd w:val="clear" w:color="auto" w:fill="FFFFFF"/>
                            <w:vAlign w:val="top"/>
                          </w:tcPr>
                          <w:p>
                            <w:pPr>
                              <w:pStyle w:val="Style11"/>
                              <w:keepNext w:val="0"/>
                              <w:keepLines w:val="0"/>
                              <w:widowControl w:val="0"/>
                              <w:shd w:val="clear" w:color="auto" w:fill="auto"/>
                              <w:bidi w:val="0"/>
                              <w:spacing w:before="0" w:after="0" w:line="202" w:lineRule="exact"/>
                              <w:ind w:left="0" w:right="0" w:firstLine="0"/>
                              <w:jc w:val="center"/>
                              <w:rPr>
                                <w:sz w:val="18"/>
                                <w:szCs w:val="18"/>
                              </w:rPr>
                            </w:pPr>
                            <w:r>
                              <w:rPr>
                                <w:color w:val="000000"/>
                                <w:spacing w:val="0"/>
                                <w:w w:val="100"/>
                                <w:position w:val="0"/>
                                <w:sz w:val="18"/>
                                <w:szCs w:val="18"/>
                              </w:rPr>
                              <w:t>投资 比例</w:t>
                            </w:r>
                          </w:p>
                        </w:tc>
                      </w:tr>
                      <w:tr>
                        <w:trPr>
                          <w:trHeight w:val="346"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广东发展银行</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500</w:t>
                            </w:r>
                            <w:r>
                              <w:rPr>
                                <w:color w:val="000000"/>
                                <w:spacing w:val="0"/>
                                <w:w w:val="100"/>
                                <w:position w:val="0"/>
                                <w:sz w:val="18"/>
                                <w:szCs w:val="18"/>
                              </w:rPr>
                              <w:t>万股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0.14%</w:t>
                            </w:r>
                          </w:p>
                        </w:tc>
                      </w:tr>
                    </w:tbl>
                    <w:p>
                      <w:pPr>
                        <w:widowControl w:val="0"/>
                        <w:spacing w:line="1" w:lineRule="exact"/>
                      </w:pPr>
                    </w:p>
                  </w:txbxContent>
                </v:textbox>
                <w10:wrap type="topAndBottom" anchorx="page"/>
              </v:shape>
            </w:pict>
          </mc:Fallback>
        </mc:AlternateContent>
      </w:r>
      <w:r>
        <mc:AlternateContent>
          <mc:Choice Requires="wps">
            <w:drawing>
              <wp:anchor distT="779145" distB="1771015" distL="0" distR="0" simplePos="0" relativeHeight="125829541" behindDoc="0" locked="0" layoutInCell="1" allowOverlap="1">
                <wp:simplePos x="0" y="0"/>
                <wp:positionH relativeFrom="page">
                  <wp:posOffset>1242060</wp:posOffset>
                </wp:positionH>
                <wp:positionV relativeFrom="paragraph">
                  <wp:posOffset>779145</wp:posOffset>
                </wp:positionV>
                <wp:extent cx="1060450" cy="164465"/>
                <wp:wrapTopAndBottom/>
                <wp:docPr id="289" name="Shape 289"/>
                <a:graphic xmlns:a="http://schemas.openxmlformats.org/drawingml/2006/main">
                  <a:graphicData uri="http://schemas.microsoft.com/office/word/2010/wordprocessingShape">
                    <wps:wsp>
                      <wps:cNvSpPr txBox="1"/>
                      <wps:spPr>
                        <a:xfrm>
                          <a:ext cx="1060450" cy="164465"/>
                        </a:xfrm>
                        <a:prstGeom prst="rect"/>
                        <a:noFill/>
                      </wps:spPr>
                      <wps:txbx>
                        <w:txbxContent>
                          <w:p>
                            <w:pPr>
                              <w:pStyle w:val="Style69"/>
                              <w:keepNext w:val="0"/>
                              <w:keepLines w:val="0"/>
                              <w:widowControl w:val="0"/>
                              <w:numPr>
                                <w:ilvl w:val="0"/>
                                <w:numId w:val="37"/>
                              </w:numPr>
                              <w:shd w:val="clear" w:color="auto" w:fill="auto"/>
                              <w:bidi w:val="0"/>
                              <w:spacing w:before="0" w:after="0" w:line="240" w:lineRule="auto"/>
                              <w:ind w:left="0" w:right="0" w:firstLine="0"/>
                              <w:jc w:val="left"/>
                              <w:rPr>
                                <w:sz w:val="19"/>
                                <w:szCs w:val="19"/>
                              </w:rPr>
                            </w:pPr>
                            <w:bookmarkStart w:id="564" w:name="bookmark564"/>
                            <w:bookmarkEnd w:id="564"/>
                            <w:r>
                              <w:rPr>
                                <w:b/>
                                <w:bCs/>
                                <w:color w:val="000000"/>
                                <w:spacing w:val="0"/>
                                <w:w w:val="100"/>
                                <w:position w:val="0"/>
                                <w:sz w:val="19"/>
                                <w:szCs w:val="19"/>
                              </w:rPr>
                              <w:t>其他股权投资</w:t>
                            </w:r>
                          </w:p>
                        </w:txbxContent>
                      </wps:txbx>
                      <wps:bodyPr wrap="none" lIns="0" tIns="0" rIns="0" bIns="0">
                        <a:noAutoFit/>
                      </wps:bodyPr>
                    </wps:wsp>
                  </a:graphicData>
                </a:graphic>
              </wp:anchor>
            </w:drawing>
          </mc:Choice>
          <mc:Fallback>
            <w:pict>
              <v:shape id="_x0000_s1315" type="#_x0000_t202" style="position:absolute;margin-left:97.799999999999997pt;margin-top:61.350000000000001pt;width:83.5pt;height:12.950000000000001pt;z-index:-125829212;mso-wrap-distance-left:0;mso-wrap-distance-top:61.350000000000001pt;mso-wrap-distance-right:0;mso-wrap-distance-bottom:139.45000000000002pt;mso-position-horizontal-relative:page" filled="f" stroked="f">
                <v:textbox inset="0,0,0,0">
                  <w:txbxContent>
                    <w:p>
                      <w:pPr>
                        <w:pStyle w:val="Style69"/>
                        <w:keepNext w:val="0"/>
                        <w:keepLines w:val="0"/>
                        <w:widowControl w:val="0"/>
                        <w:numPr>
                          <w:ilvl w:val="0"/>
                          <w:numId w:val="37"/>
                        </w:numPr>
                        <w:shd w:val="clear" w:color="auto" w:fill="auto"/>
                        <w:bidi w:val="0"/>
                        <w:spacing w:before="0" w:after="0" w:line="240" w:lineRule="auto"/>
                        <w:ind w:left="0" w:right="0" w:firstLine="0"/>
                        <w:jc w:val="left"/>
                        <w:rPr>
                          <w:sz w:val="19"/>
                          <w:szCs w:val="19"/>
                        </w:rPr>
                      </w:pPr>
                      <w:bookmarkStart w:id="564" w:name="bookmark564"/>
                      <w:bookmarkEnd w:id="564"/>
                      <w:r>
                        <w:rPr>
                          <w:b/>
                          <w:bCs/>
                          <w:color w:val="000000"/>
                          <w:spacing w:val="0"/>
                          <w:w w:val="100"/>
                          <w:position w:val="0"/>
                          <w:sz w:val="19"/>
                          <w:szCs w:val="19"/>
                        </w:rPr>
                        <w:t>其他股权投资</w:t>
                      </w:r>
                    </w:p>
                  </w:txbxContent>
                </v:textbox>
                <w10:wrap type="topAndBottom" anchorx="page"/>
              </v:shape>
            </w:pict>
          </mc:Fallback>
        </mc:AlternateContent>
      </w:r>
      <w:r>
        <mc:AlternateContent>
          <mc:Choice Requires="wps">
            <w:drawing>
              <wp:anchor distT="1261110" distB="0" distL="0" distR="0" simplePos="0" relativeHeight="125829543" behindDoc="0" locked="0" layoutInCell="1" allowOverlap="1">
                <wp:simplePos x="0" y="0"/>
                <wp:positionH relativeFrom="page">
                  <wp:posOffset>922020</wp:posOffset>
                </wp:positionH>
                <wp:positionV relativeFrom="paragraph">
                  <wp:posOffset>1261110</wp:posOffset>
                </wp:positionV>
                <wp:extent cx="3166745" cy="1454150"/>
                <wp:wrapTopAndBottom/>
                <wp:docPr id="291" name="Shape 291"/>
                <a:graphic xmlns:a="http://schemas.openxmlformats.org/drawingml/2006/main">
                  <a:graphicData uri="http://schemas.microsoft.com/office/word/2010/wordprocessingShape">
                    <wps:wsp>
                      <wps:cNvSpPr txBox="1"/>
                      <wps:spPr>
                        <a:xfrm>
                          <a:ext cx="3166745" cy="1454150"/>
                        </a:xfrm>
                        <a:prstGeom prst="rect"/>
                        <a:noFill/>
                      </wps:spPr>
                      <wps:txbx>
                        <w:txbxContent>
                          <w:tbl>
                            <w:tblPr>
                              <w:tblOverlap w:val="never"/>
                              <w:jc w:val="left"/>
                              <w:tblLayout w:type="fixed"/>
                            </w:tblPr>
                            <w:tblGrid>
                              <w:gridCol w:w="2592"/>
                              <w:gridCol w:w="1238"/>
                              <w:gridCol w:w="1157"/>
                            </w:tblGrid>
                            <w:tr>
                              <w:trPr>
                                <w:tblHeader/>
                                <w:trHeight w:val="39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被投资单位名称</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初始投资额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本期权益调整</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深圳市福田农产品批发市场有限公司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77,450,000.00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6,691,832.02</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深圳市布吉海鲜批发市场有限公司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12,595,200.00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(4,884,940.45)</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w:t>
                                  </w:r>
                                  <w:r>
                                    <w:rPr>
                                      <w:rFonts w:ascii="Garamond" w:eastAsia="Garamond" w:hAnsi="Garamond" w:cs="Garamond"/>
                                      <w:color w:val="000000"/>
                                      <w:spacing w:val="0"/>
                                      <w:w w:val="100"/>
                                      <w:position w:val="0"/>
                                      <w:sz w:val="15"/>
                                      <w:szCs w:val="15"/>
                                    </w:rPr>
                                    <w:t>(</w:t>
                                  </w:r>
                                  <w:r>
                                    <w:rPr>
                                      <w:color w:val="000000"/>
                                      <w:spacing w:val="0"/>
                                      <w:w w:val="100"/>
                                      <w:position w:val="0"/>
                                      <w:sz w:val="15"/>
                                      <w:szCs w:val="15"/>
                                    </w:rPr>
                                    <w:t>深圳农产品中心批发市场有限公司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22,779,404.42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9,927,753.13</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上海吉农创业投资有限公司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59,352,162.02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15,469,958.22</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深圳市集贸市场有限公司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9,406,513.01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(528,817.59)</w:t>
                                  </w:r>
                                </w:p>
                              </w:tc>
                            </w:tr>
                          </w:tbl>
                          <w:p>
                            <w:pPr>
                              <w:widowControl w:val="0"/>
                              <w:spacing w:line="1" w:lineRule="exact"/>
                            </w:pPr>
                          </w:p>
                        </w:txbxContent>
                      </wps:txbx>
                      <wps:bodyPr lIns="0" tIns="0" rIns="0" bIns="0">
                        <a:noAutoFit/>
                      </wps:bodyPr>
                    </wps:wsp>
                  </a:graphicData>
                </a:graphic>
              </wp:anchor>
            </w:drawing>
          </mc:Choice>
          <mc:Fallback>
            <w:pict>
              <v:shape id="_x0000_s1317" type="#_x0000_t202" style="position:absolute;margin-left:72.600000000000009pt;margin-top:99.299999999999997pt;width:249.34999999999999pt;height:114.5pt;z-index:-125829210;mso-wrap-distance-left:0;mso-wrap-distance-top:99.299999999999997pt;mso-wrap-distance-right:0;mso-position-horizontal-relative:page" filled="f" stroked="f">
                <v:textbox inset="0,0,0,0">
                  <w:txbxContent>
                    <w:tbl>
                      <w:tblPr>
                        <w:tblOverlap w:val="never"/>
                        <w:jc w:val="left"/>
                        <w:tblLayout w:type="fixed"/>
                      </w:tblPr>
                      <w:tblGrid>
                        <w:gridCol w:w="2592"/>
                        <w:gridCol w:w="1238"/>
                        <w:gridCol w:w="1157"/>
                      </w:tblGrid>
                      <w:tr>
                        <w:trPr>
                          <w:tblHeader/>
                          <w:trHeight w:val="39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被投资单位名称</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初始投资额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本期权益调整</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深圳市福田农产品批发市场有限公司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77,450,000.00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6,691,832.02</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深圳市布吉海鲜批发市场有限公司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12,595,200.00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(4,884,940.45)</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w:t>
                            </w:r>
                            <w:r>
                              <w:rPr>
                                <w:rFonts w:ascii="Garamond" w:eastAsia="Garamond" w:hAnsi="Garamond" w:cs="Garamond"/>
                                <w:color w:val="000000"/>
                                <w:spacing w:val="0"/>
                                <w:w w:val="100"/>
                                <w:position w:val="0"/>
                                <w:sz w:val="15"/>
                                <w:szCs w:val="15"/>
                              </w:rPr>
                              <w:t>(</w:t>
                            </w:r>
                            <w:r>
                              <w:rPr>
                                <w:color w:val="000000"/>
                                <w:spacing w:val="0"/>
                                <w:w w:val="100"/>
                                <w:position w:val="0"/>
                                <w:sz w:val="15"/>
                                <w:szCs w:val="15"/>
                              </w:rPr>
                              <w:t>深圳农产品中心批发市场有限公司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22,779,404.42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9,927,753.13</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上海吉农创业投资有限公司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59,352,162.02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15,469,958.22</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深圳市集贸市场有限公司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5"/>
                                <w:szCs w:val="15"/>
                              </w:rPr>
                            </w:pPr>
                            <w:r>
                              <w:rPr>
                                <w:rFonts w:ascii="Garamond" w:eastAsia="Garamond" w:hAnsi="Garamond" w:cs="Garamond"/>
                                <w:color w:val="000000"/>
                                <w:spacing w:val="0"/>
                                <w:w w:val="100"/>
                                <w:position w:val="0"/>
                                <w:sz w:val="15"/>
                                <w:szCs w:val="15"/>
                              </w:rPr>
                              <w:t>9,406,513.01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5"/>
                                <w:szCs w:val="15"/>
                              </w:rPr>
                            </w:pPr>
                            <w:r>
                              <w:rPr>
                                <w:rFonts w:ascii="Garamond" w:eastAsia="Garamond" w:hAnsi="Garamond" w:cs="Garamond"/>
                                <w:color w:val="000000"/>
                                <w:spacing w:val="0"/>
                                <w:w w:val="100"/>
                                <w:position w:val="0"/>
                                <w:sz w:val="15"/>
                                <w:szCs w:val="15"/>
                              </w:rPr>
                              <w:t>(528,817.59)</w:t>
                            </w:r>
                          </w:p>
                        </w:tc>
                      </w:tr>
                    </w:tbl>
                    <w:p>
                      <w:pPr>
                        <w:widowControl w:val="0"/>
                        <w:spacing w:line="1" w:lineRule="exact"/>
                      </w:pPr>
                    </w:p>
                  </w:txbxContent>
                </v:textbox>
                <w10:wrap type="topAndBottom" anchorx="page"/>
              </v:shape>
            </w:pict>
          </mc:Fallback>
        </mc:AlternateContent>
      </w:r>
      <w:r>
        <mc:AlternateContent>
          <mc:Choice Requires="wps">
            <w:drawing>
              <wp:anchor distT="127000" distB="0" distL="0" distR="0" simplePos="0" relativeHeight="125829545" behindDoc="0" locked="0" layoutInCell="1" allowOverlap="1">
                <wp:simplePos x="0" y="0"/>
                <wp:positionH relativeFrom="page">
                  <wp:posOffset>4183380</wp:posOffset>
                </wp:positionH>
                <wp:positionV relativeFrom="paragraph">
                  <wp:posOffset>127000</wp:posOffset>
                </wp:positionV>
                <wp:extent cx="2773680" cy="2587625"/>
                <wp:wrapTopAndBottom/>
                <wp:docPr id="293" name="Shape 293"/>
                <a:graphic xmlns:a="http://schemas.openxmlformats.org/drawingml/2006/main">
                  <a:graphicData uri="http://schemas.microsoft.com/office/word/2010/wordprocessingShape">
                    <wps:wsp>
                      <wps:cNvSpPr txBox="1"/>
                      <wps:spPr>
                        <a:xfrm>
                          <a:ext cx="2773680" cy="2587625"/>
                        </a:xfrm>
                        <a:prstGeom prst="rect"/>
                        <a:noFill/>
                      </wps:spPr>
                      <wps:txbx>
                        <w:txbxContent>
                          <w:tbl>
                            <w:tblPr>
                              <w:tblOverlap w:val="never"/>
                              <w:jc w:val="left"/>
                              <w:tblLayout w:type="fixed"/>
                            </w:tblPr>
                            <w:tblGrid>
                              <w:gridCol w:w="1224"/>
                              <w:gridCol w:w="1277"/>
                              <w:gridCol w:w="1138"/>
                              <w:gridCol w:w="730"/>
                            </w:tblGrid>
                            <w:tr>
                              <w:trPr>
                                <w:tblHeader/>
                                <w:trHeight w:val="437" w:hRule="exact"/>
                              </w:trPr>
                              <w:tc>
                                <w:tcPr>
                                  <w:tcBorders/>
                                  <w:shd w:val="clear" w:color="auto" w:fill="FFFFFF"/>
                                  <w:vAlign w:val="top"/>
                                </w:tcPr>
                                <w:p>
                                  <w:pPr>
                                    <w:pStyle w:val="Style11"/>
                                    <w:keepNext w:val="0"/>
                                    <w:keepLines w:val="0"/>
                                    <w:widowControl w:val="0"/>
                                    <w:shd w:val="clear" w:color="auto" w:fill="auto"/>
                                    <w:bidi w:val="0"/>
                                    <w:spacing w:before="0" w:after="0" w:line="197" w:lineRule="exact"/>
                                    <w:ind w:left="240" w:right="0" w:firstLine="20"/>
                                    <w:jc w:val="both"/>
                                    <w:rPr>
                                      <w:sz w:val="18"/>
                                      <w:szCs w:val="18"/>
                                    </w:rPr>
                                  </w:pPr>
                                  <w:r>
                                    <w:rPr>
                                      <w:color w:val="000000"/>
                                      <w:spacing w:val="0"/>
                                      <w:w w:val="100"/>
                                      <w:position w:val="0"/>
                                      <w:sz w:val="18"/>
                                      <w:szCs w:val="18"/>
                                    </w:rPr>
                                    <w:t>初始投 资成本</w:t>
                                  </w:r>
                                </w:p>
                              </w:tc>
                              <w:tc>
                                <w:tcPr>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期末余额</w:t>
                                  </w:r>
                                </w:p>
                              </w:tc>
                              <w:tc>
                                <w:tcPr>
                                  <w:tcBorders/>
                                  <w:shd w:val="clear" w:color="auto" w:fill="FFFFFF"/>
                                  <w:vAlign w:val="top"/>
                                </w:tcPr>
                                <w:p>
                                  <w:pPr>
                                    <w:pStyle w:val="Style11"/>
                                    <w:keepNext w:val="0"/>
                                    <w:keepLines w:val="0"/>
                                    <w:widowControl w:val="0"/>
                                    <w:shd w:val="clear" w:color="auto" w:fill="auto"/>
                                    <w:bidi w:val="0"/>
                                    <w:spacing w:before="0" w:after="0" w:line="216" w:lineRule="exact"/>
                                    <w:ind w:left="240" w:right="0" w:firstLine="20"/>
                                    <w:jc w:val="left"/>
                                    <w:rPr>
                                      <w:sz w:val="18"/>
                                      <w:szCs w:val="18"/>
                                    </w:rPr>
                                  </w:pPr>
                                  <w:r>
                                    <w:rPr>
                                      <w:color w:val="000000"/>
                                      <w:spacing w:val="0"/>
                                      <w:w w:val="100"/>
                                      <w:position w:val="0"/>
                                      <w:sz w:val="18"/>
                                      <w:szCs w:val="18"/>
                                    </w:rPr>
                                    <w:t>期末 市价</w:t>
                                  </w:r>
                                </w:p>
                              </w:tc>
                              <w:tc>
                                <w:tcPr>
                                  <w:tcBorders/>
                                  <w:shd w:val="clear" w:color="auto" w:fill="FFFFFF"/>
                                  <w:vAlign w:val="top"/>
                                </w:tcPr>
                                <w:p>
                                  <w:pPr>
                                    <w:pStyle w:val="Style11"/>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减值 准备</w:t>
                                  </w:r>
                                </w:p>
                              </w:tc>
                            </w:tr>
                            <w:tr>
                              <w:trPr>
                                <w:trHeight w:val="739" w:hRule="exact"/>
                              </w:trPr>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6,000,000.00</w:t>
                                  </w:r>
                                </w:p>
                              </w:tc>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6,000,000.00</w:t>
                                  </w:r>
                                </w:p>
                              </w:tc>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140"/>
                                    <w:jc w:val="left"/>
                                    <w:rPr>
                                      <w:sz w:val="18"/>
                                      <w:szCs w:val="18"/>
                                    </w:rPr>
                                  </w:pPr>
                                  <w:r>
                                    <w:rPr>
                                      <w:color w:val="000000"/>
                                      <w:spacing w:val="0"/>
                                      <w:w w:val="100"/>
                                      <w:position w:val="0"/>
                                      <w:sz w:val="18"/>
                                      <w:szCs w:val="18"/>
                                    </w:rPr>
                                    <w:t>未流通</w:t>
                                  </w:r>
                                </w:p>
                              </w:tc>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440" w:firstLine="0"/>
                                    <w:jc w:val="right"/>
                                    <w:rPr>
                                      <w:sz w:val="18"/>
                                      <w:szCs w:val="18"/>
                                    </w:rPr>
                                  </w:pPr>
                                  <w:r>
                                    <w:rPr>
                                      <w:rFonts w:ascii="Garamond" w:eastAsia="Garamond" w:hAnsi="Garamond" w:cs="Garamond"/>
                                      <w:color w:val="000000"/>
                                      <w:spacing w:val="0"/>
                                      <w:w w:val="100"/>
                                      <w:position w:val="0"/>
                                      <w:sz w:val="18"/>
                                      <w:szCs w:val="18"/>
                                    </w:rPr>
                                    <w:t>--</w:t>
                                  </w:r>
                                </w:p>
                              </w:tc>
                            </w:tr>
                            <w:tr>
                              <w:trPr>
                                <w:trHeight w:val="61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投资金额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减值</w:t>
                                  </w:r>
                                </w:p>
                              </w:tc>
                            </w:tr>
                            <w:tr>
                              <w:trPr>
                                <w:trHeight w:val="389"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累计权益调整</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利润分配</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期末余额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准备</w:t>
                                  </w:r>
                                </w:p>
                              </w:tc>
                            </w:tr>
                            <w:tr>
                              <w:trPr>
                                <w:trHeight w:val="47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71,199,476.09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(6,276,000.00)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142,373,476.09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5"/>
                                      <w:szCs w:val="15"/>
                                    </w:rPr>
                                  </w:pPr>
                                  <w:r>
                                    <w:rPr>
                                      <w:rFonts w:ascii="Garamond" w:eastAsia="Garamond" w:hAnsi="Garamond" w:cs="Garamond"/>
                                      <w:color w:val="000000"/>
                                      <w:spacing w:val="0"/>
                                      <w:w w:val="100"/>
                                      <w:position w:val="0"/>
                                      <w:sz w:val="15"/>
                                      <w:szCs w:val="15"/>
                                    </w:rPr>
                                    <w:t>--</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8,430,284.41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(4,995,470.95)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16,030,013.46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5"/>
                                      <w:szCs w:val="15"/>
                                    </w:rPr>
                                  </w:pPr>
                                  <w:r>
                                    <w:rPr>
                                      <w:rFonts w:ascii="Garamond" w:eastAsia="Garamond" w:hAnsi="Garamond" w:cs="Garamond"/>
                                      <w:color w:val="000000"/>
                                      <w:spacing w:val="0"/>
                                      <w:w w:val="100"/>
                                      <w:position w:val="0"/>
                                      <w:sz w:val="15"/>
                                      <w:szCs w:val="15"/>
                                    </w:rPr>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17,098,122.34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39,877,526.76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5"/>
                                      <w:szCs w:val="15"/>
                                    </w:rPr>
                                  </w:pPr>
                                  <w:r>
                                    <w:rPr>
                                      <w:rFonts w:ascii="Garamond" w:eastAsia="Garamond" w:hAnsi="Garamond" w:cs="Garamond"/>
                                      <w:color w:val="000000"/>
                                      <w:spacing w:val="0"/>
                                      <w:w w:val="100"/>
                                      <w:position w:val="0"/>
                                      <w:sz w:val="15"/>
                                      <w:szCs w:val="15"/>
                                    </w:rPr>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33,299,012.87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(2,000,000.00)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90,65 1,174.89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5"/>
                                      <w:szCs w:val="15"/>
                                    </w:rPr>
                                  </w:pPr>
                                  <w:r>
                                    <w:rPr>
                                      <w:rFonts w:ascii="Garamond" w:eastAsia="Garamond" w:hAnsi="Garamond" w:cs="Garamond"/>
                                      <w:color w:val="000000"/>
                                      <w:spacing w:val="0"/>
                                      <w:w w:val="100"/>
                                      <w:position w:val="0"/>
                                      <w:sz w:val="15"/>
                                      <w:szCs w:val="15"/>
                                    </w:rPr>
                                    <w:t>--</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12,857,291.53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(3,696,229.60)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18,567,574.94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40" w:firstLine="0"/>
                                    <w:jc w:val="right"/>
                                    <w:rPr>
                                      <w:sz w:val="15"/>
                                      <w:szCs w:val="15"/>
                                    </w:rPr>
                                  </w:pPr>
                                  <w:r>
                                    <w:rPr>
                                      <w:rFonts w:ascii="Garamond" w:eastAsia="Garamond" w:hAnsi="Garamond" w:cs="Garamond"/>
                                      <w:color w:val="000000"/>
                                      <w:spacing w:val="0"/>
                                      <w:w w:val="100"/>
                                      <w:position w:val="0"/>
                                      <w:sz w:val="15"/>
                                      <w:szCs w:val="15"/>
                                    </w:rPr>
                                    <w:t>--</w:t>
                                  </w:r>
                                </w:p>
                              </w:tc>
                            </w:tr>
                          </w:tbl>
                          <w:p>
                            <w:pPr>
                              <w:widowControl w:val="0"/>
                              <w:spacing w:line="1" w:lineRule="exact"/>
                            </w:pPr>
                          </w:p>
                        </w:txbxContent>
                      </wps:txbx>
                      <wps:bodyPr lIns="0" tIns="0" rIns="0" bIns="0">
                        <a:noAutoFit/>
                      </wps:bodyPr>
                    </wps:wsp>
                  </a:graphicData>
                </a:graphic>
              </wp:anchor>
            </w:drawing>
          </mc:Choice>
          <mc:Fallback>
            <w:pict>
              <v:shape id="_x0000_s1319" type="#_x0000_t202" style="position:absolute;margin-left:329.40000000000003pt;margin-top:10.pt;width:218.40000000000001pt;height:203.75pt;z-index:-125829208;mso-wrap-distance-left:0;mso-wrap-distance-top:10.pt;mso-wrap-distance-right:0;mso-position-horizontal-relative:page" filled="f" stroked="f">
                <v:textbox inset="0,0,0,0">
                  <w:txbxContent>
                    <w:tbl>
                      <w:tblPr>
                        <w:tblOverlap w:val="never"/>
                        <w:jc w:val="left"/>
                        <w:tblLayout w:type="fixed"/>
                      </w:tblPr>
                      <w:tblGrid>
                        <w:gridCol w:w="1224"/>
                        <w:gridCol w:w="1277"/>
                        <w:gridCol w:w="1138"/>
                        <w:gridCol w:w="730"/>
                      </w:tblGrid>
                      <w:tr>
                        <w:trPr>
                          <w:tblHeader/>
                          <w:trHeight w:val="437" w:hRule="exact"/>
                        </w:trPr>
                        <w:tc>
                          <w:tcPr>
                            <w:tcBorders/>
                            <w:shd w:val="clear" w:color="auto" w:fill="FFFFFF"/>
                            <w:vAlign w:val="top"/>
                          </w:tcPr>
                          <w:p>
                            <w:pPr>
                              <w:pStyle w:val="Style11"/>
                              <w:keepNext w:val="0"/>
                              <w:keepLines w:val="0"/>
                              <w:widowControl w:val="0"/>
                              <w:shd w:val="clear" w:color="auto" w:fill="auto"/>
                              <w:bidi w:val="0"/>
                              <w:spacing w:before="0" w:after="0" w:line="197" w:lineRule="exact"/>
                              <w:ind w:left="240" w:right="0" w:firstLine="20"/>
                              <w:jc w:val="both"/>
                              <w:rPr>
                                <w:sz w:val="18"/>
                                <w:szCs w:val="18"/>
                              </w:rPr>
                            </w:pPr>
                            <w:r>
                              <w:rPr>
                                <w:color w:val="000000"/>
                                <w:spacing w:val="0"/>
                                <w:w w:val="100"/>
                                <w:position w:val="0"/>
                                <w:sz w:val="18"/>
                                <w:szCs w:val="18"/>
                              </w:rPr>
                              <w:t>初始投 资成本</w:t>
                            </w:r>
                          </w:p>
                        </w:tc>
                        <w:tc>
                          <w:tcPr>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期末余额</w:t>
                            </w:r>
                          </w:p>
                        </w:tc>
                        <w:tc>
                          <w:tcPr>
                            <w:tcBorders/>
                            <w:shd w:val="clear" w:color="auto" w:fill="FFFFFF"/>
                            <w:vAlign w:val="top"/>
                          </w:tcPr>
                          <w:p>
                            <w:pPr>
                              <w:pStyle w:val="Style11"/>
                              <w:keepNext w:val="0"/>
                              <w:keepLines w:val="0"/>
                              <w:widowControl w:val="0"/>
                              <w:shd w:val="clear" w:color="auto" w:fill="auto"/>
                              <w:bidi w:val="0"/>
                              <w:spacing w:before="0" w:after="0" w:line="216" w:lineRule="exact"/>
                              <w:ind w:left="240" w:right="0" w:firstLine="20"/>
                              <w:jc w:val="left"/>
                              <w:rPr>
                                <w:sz w:val="18"/>
                                <w:szCs w:val="18"/>
                              </w:rPr>
                            </w:pPr>
                            <w:r>
                              <w:rPr>
                                <w:color w:val="000000"/>
                                <w:spacing w:val="0"/>
                                <w:w w:val="100"/>
                                <w:position w:val="0"/>
                                <w:sz w:val="18"/>
                                <w:szCs w:val="18"/>
                              </w:rPr>
                              <w:t>期末 市价</w:t>
                            </w:r>
                          </w:p>
                        </w:tc>
                        <w:tc>
                          <w:tcPr>
                            <w:tcBorders/>
                            <w:shd w:val="clear" w:color="auto" w:fill="FFFFFF"/>
                            <w:vAlign w:val="top"/>
                          </w:tcPr>
                          <w:p>
                            <w:pPr>
                              <w:pStyle w:val="Style11"/>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减值 准备</w:t>
                            </w:r>
                          </w:p>
                        </w:tc>
                      </w:tr>
                      <w:tr>
                        <w:trPr>
                          <w:trHeight w:val="739" w:hRule="exact"/>
                        </w:trPr>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6,000,000.00</w:t>
                            </w:r>
                          </w:p>
                        </w:tc>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6,000,000.00</w:t>
                            </w:r>
                          </w:p>
                        </w:tc>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140"/>
                              <w:jc w:val="left"/>
                              <w:rPr>
                                <w:sz w:val="18"/>
                                <w:szCs w:val="18"/>
                              </w:rPr>
                            </w:pPr>
                            <w:r>
                              <w:rPr>
                                <w:color w:val="000000"/>
                                <w:spacing w:val="0"/>
                                <w:w w:val="100"/>
                                <w:position w:val="0"/>
                                <w:sz w:val="18"/>
                                <w:szCs w:val="18"/>
                              </w:rPr>
                              <w:t>未流通</w:t>
                            </w:r>
                          </w:p>
                        </w:tc>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440" w:firstLine="0"/>
                              <w:jc w:val="right"/>
                              <w:rPr>
                                <w:sz w:val="18"/>
                                <w:szCs w:val="18"/>
                              </w:rPr>
                            </w:pPr>
                            <w:r>
                              <w:rPr>
                                <w:rFonts w:ascii="Garamond" w:eastAsia="Garamond" w:hAnsi="Garamond" w:cs="Garamond"/>
                                <w:color w:val="000000"/>
                                <w:spacing w:val="0"/>
                                <w:w w:val="100"/>
                                <w:position w:val="0"/>
                                <w:sz w:val="18"/>
                                <w:szCs w:val="18"/>
                              </w:rPr>
                              <w:t>--</w:t>
                            </w:r>
                          </w:p>
                        </w:tc>
                      </w:tr>
                      <w:tr>
                        <w:trPr>
                          <w:trHeight w:val="61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投资金额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减值</w:t>
                            </w:r>
                          </w:p>
                        </w:tc>
                      </w:tr>
                      <w:tr>
                        <w:trPr>
                          <w:trHeight w:val="389"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累计权益调整</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利润分配</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期末余额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准备</w:t>
                            </w:r>
                          </w:p>
                        </w:tc>
                      </w:tr>
                      <w:tr>
                        <w:trPr>
                          <w:trHeight w:val="47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71,199,476.09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(6,276,000.00)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142,373,476.09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5"/>
                                <w:szCs w:val="15"/>
                              </w:rPr>
                            </w:pPr>
                            <w:r>
                              <w:rPr>
                                <w:rFonts w:ascii="Garamond" w:eastAsia="Garamond" w:hAnsi="Garamond" w:cs="Garamond"/>
                                <w:color w:val="000000"/>
                                <w:spacing w:val="0"/>
                                <w:w w:val="100"/>
                                <w:position w:val="0"/>
                                <w:sz w:val="15"/>
                                <w:szCs w:val="15"/>
                              </w:rPr>
                              <w:t>--</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8,430,284.41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(4,995,470.95)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16,030,013.46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5"/>
                                <w:szCs w:val="15"/>
                              </w:rPr>
                            </w:pPr>
                            <w:r>
                              <w:rPr>
                                <w:rFonts w:ascii="Garamond" w:eastAsia="Garamond" w:hAnsi="Garamond" w:cs="Garamond"/>
                                <w:color w:val="000000"/>
                                <w:spacing w:val="0"/>
                                <w:w w:val="100"/>
                                <w:position w:val="0"/>
                                <w:sz w:val="15"/>
                                <w:szCs w:val="15"/>
                              </w:rPr>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17,098,122.34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39,877,526.76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5"/>
                                <w:szCs w:val="15"/>
                              </w:rPr>
                            </w:pPr>
                            <w:r>
                              <w:rPr>
                                <w:rFonts w:ascii="Garamond" w:eastAsia="Garamond" w:hAnsi="Garamond" w:cs="Garamond"/>
                                <w:color w:val="000000"/>
                                <w:spacing w:val="0"/>
                                <w:w w:val="100"/>
                                <w:position w:val="0"/>
                                <w:sz w:val="15"/>
                                <w:szCs w:val="15"/>
                              </w:rPr>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33,299,012.87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(2,000,000.00)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90,65 1,174.89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5"/>
                                <w:szCs w:val="15"/>
                              </w:rPr>
                            </w:pPr>
                            <w:r>
                              <w:rPr>
                                <w:rFonts w:ascii="Garamond" w:eastAsia="Garamond" w:hAnsi="Garamond" w:cs="Garamond"/>
                                <w:color w:val="000000"/>
                                <w:spacing w:val="0"/>
                                <w:w w:val="100"/>
                                <w:position w:val="0"/>
                                <w:sz w:val="15"/>
                                <w:szCs w:val="15"/>
                              </w:rPr>
                              <w:t>--</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12,857,291.53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(3,696,229.60)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18,567,574.94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40" w:firstLine="0"/>
                              <w:jc w:val="right"/>
                              <w:rPr>
                                <w:sz w:val="15"/>
                                <w:szCs w:val="15"/>
                              </w:rPr>
                            </w:pPr>
                            <w:r>
                              <w:rPr>
                                <w:rFonts w:ascii="Garamond" w:eastAsia="Garamond" w:hAnsi="Garamond" w:cs="Garamond"/>
                                <w:color w:val="000000"/>
                                <w:spacing w:val="0"/>
                                <w:w w:val="100"/>
                                <w:position w:val="0"/>
                                <w:sz w:val="15"/>
                                <w:szCs w:val="15"/>
                              </w:rPr>
                              <w:t>--</w:t>
                            </w:r>
                          </w:p>
                        </w:tc>
                      </w:tr>
                    </w:tbl>
                    <w:p>
                      <w:pPr>
                        <w:widowControl w:val="0"/>
                        <w:spacing w:line="1" w:lineRule="exact"/>
                      </w:pPr>
                    </w:p>
                  </w:txbxContent>
                </v:textbox>
                <w10:wrap type="topAndBottom" anchorx="page"/>
              </v:shape>
            </w:pict>
          </mc:Fallback>
        </mc:AlternateContent>
      </w:r>
    </w:p>
    <w:tbl>
      <w:tblPr>
        <w:tblOverlap w:val="never"/>
        <w:jc w:val="center"/>
        <w:tblLayout w:type="fixed"/>
      </w:tblPr>
      <w:tblGrid>
        <w:gridCol w:w="2750"/>
        <w:gridCol w:w="1248"/>
        <w:gridCol w:w="1037"/>
        <w:gridCol w:w="1190"/>
        <w:gridCol w:w="1267"/>
        <w:gridCol w:w="1718"/>
      </w:tblGrid>
      <w:tr>
        <w:trPr>
          <w:trHeight w:val="47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深圳市农牧实业有限公司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58,219,5</w:t>
            </w:r>
            <w:r>
              <w:rPr>
                <w:rFonts w:ascii="Garamond" w:eastAsia="Garamond" w:hAnsi="Garamond" w:cs="Garamond"/>
                <w:color w:val="000000"/>
                <w:spacing w:val="0"/>
                <w:w w:val="100"/>
                <w:position w:val="0"/>
                <w:sz w:val="15"/>
                <w:szCs w:val="15"/>
              </w:rPr>
              <w:t>04.29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(1,151,663.96)</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26,218,863.87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(6,120,000.00)</w:t>
            </w:r>
          </w:p>
        </w:tc>
        <w:tc>
          <w:tcPr>
            <w:tcBorders>
              <w:top w:val="single" w:sz="4"/>
            </w:tcBorders>
            <w:shd w:val="clear" w:color="auto" w:fill="FFFFFF"/>
            <w:vAlign w:val="center"/>
          </w:tcPr>
          <w:p>
            <w:pPr>
              <w:pStyle w:val="Style11"/>
              <w:keepNext w:val="0"/>
              <w:keepLines w:val="0"/>
              <w:widowControl w:val="0"/>
              <w:shd w:val="clear" w:color="auto" w:fill="auto"/>
              <w:tabs>
                <w:tab w:pos="1624" w:val="left"/>
              </w:tabs>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78,318,368.16</w:t>
              <w:tab/>
              <w:t>-</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深圳市果菜贸易公司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113,334,433.95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11,298,915.95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100,465,906.56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(6,660,000.00)</w:t>
            </w:r>
          </w:p>
        </w:tc>
        <w:tc>
          <w:tcPr>
            <w:tcBorders/>
            <w:shd w:val="clear" w:color="auto" w:fill="FFFFFF"/>
            <w:vAlign w:val="center"/>
          </w:tcPr>
          <w:p>
            <w:pPr>
              <w:pStyle w:val="Style11"/>
              <w:keepNext w:val="0"/>
              <w:keepLines w:val="0"/>
              <w:widowControl w:val="0"/>
              <w:shd w:val="clear" w:color="auto" w:fill="auto"/>
              <w:tabs>
                <w:tab w:pos="1301" w:val="left"/>
              </w:tabs>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207,140,340.51</w:t>
              <w:tab/>
              <w:t>-</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深圳市丰乐园大酒店有限公司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8,500,000.00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56,670.66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(8,944,386.50)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1618" w:val="left"/>
              </w:tabs>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(444,386.50)</w:t>
              <w:tab/>
              <w:t>-</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深圳市农产品交易大厦有限公司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28,783,113.92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460,327.81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2,769,720.53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(1,782,000.00)</w:t>
            </w:r>
          </w:p>
        </w:tc>
        <w:tc>
          <w:tcPr>
            <w:tcBorders/>
            <w:shd w:val="clear" w:color="auto" w:fill="FFFFFF"/>
            <w:vAlign w:val="center"/>
          </w:tcPr>
          <w:p>
            <w:pPr>
              <w:pStyle w:val="Style11"/>
              <w:keepNext w:val="0"/>
              <w:keepLines w:val="0"/>
              <w:widowControl w:val="0"/>
              <w:shd w:val="clear" w:color="auto" w:fill="auto"/>
              <w:tabs>
                <w:tab w:pos="1629" w:val="left"/>
              </w:tabs>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29,770,834.45</w:t>
              <w:tab/>
              <w:t>-</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深圳市中农网电子商务有限公司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19,992,002.00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1,171,941.39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(324,657.27)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1619" w:val="left"/>
              </w:tabs>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19,667,344.73</w:t>
              <w:tab/>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深圳市博利雅设计装饰工程公司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5,102,210.00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330,755.37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2,709,942.57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(204,544.68)</w:t>
            </w:r>
          </w:p>
        </w:tc>
        <w:tc>
          <w:tcPr>
            <w:tcBorders/>
            <w:shd w:val="clear" w:color="auto" w:fill="FFFFFF"/>
            <w:vAlign w:val="center"/>
          </w:tcPr>
          <w:p>
            <w:pPr>
              <w:pStyle w:val="Style11"/>
              <w:keepNext w:val="0"/>
              <w:keepLines w:val="0"/>
              <w:widowControl w:val="0"/>
              <w:shd w:val="clear" w:color="auto" w:fill="auto"/>
              <w:tabs>
                <w:tab w:pos="1632" w:val="left"/>
              </w:tabs>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7,607,607.89</w:t>
              <w:tab/>
              <w:t>-</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深圳市农产品配送中心有限公司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4,400,000.00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714,908.43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791,405.17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(126,377.95)</w:t>
            </w:r>
          </w:p>
        </w:tc>
        <w:tc>
          <w:tcPr>
            <w:tcBorders/>
            <w:shd w:val="clear" w:color="auto" w:fill="FFFFFF"/>
            <w:vAlign w:val="center"/>
          </w:tcPr>
          <w:p>
            <w:pPr>
              <w:pStyle w:val="Style11"/>
              <w:keepNext w:val="0"/>
              <w:keepLines w:val="0"/>
              <w:widowControl w:val="0"/>
              <w:shd w:val="clear" w:color="auto" w:fill="auto"/>
              <w:tabs>
                <w:tab w:pos="1632" w:val="left"/>
              </w:tabs>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5,065,027.22</w:t>
              <w:tab/>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深圳市农产品运输服务有限公司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8,650,000.00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222,603.57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1,421,119.07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(212,084.81)</w:t>
            </w:r>
          </w:p>
        </w:tc>
        <w:tc>
          <w:tcPr>
            <w:tcBorders/>
            <w:shd w:val="clear" w:color="auto" w:fill="FFFFFF"/>
            <w:vAlign w:val="center"/>
          </w:tcPr>
          <w:p>
            <w:pPr>
              <w:pStyle w:val="Style11"/>
              <w:keepNext w:val="0"/>
              <w:keepLines w:val="0"/>
              <w:widowControl w:val="0"/>
              <w:shd w:val="clear" w:color="auto" w:fill="auto"/>
              <w:tabs>
                <w:tab w:pos="1637" w:val="left"/>
              </w:tabs>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9,859,034.26</w:t>
              <w:tab/>
              <w:t>-</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深圳市成业冷冻有限公司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20,000,0 00.00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1,389,267.16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3,952,363.57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(285,033.45)</w:t>
            </w:r>
          </w:p>
        </w:tc>
        <w:tc>
          <w:tcPr>
            <w:tcBorders/>
            <w:shd w:val="clear" w:color="auto" w:fill="FFFFFF"/>
            <w:vAlign w:val="center"/>
          </w:tcPr>
          <w:p>
            <w:pPr>
              <w:pStyle w:val="Style11"/>
              <w:keepNext w:val="0"/>
              <w:keepLines w:val="0"/>
              <w:widowControl w:val="0"/>
              <w:shd w:val="clear" w:color="auto" w:fill="auto"/>
              <w:tabs>
                <w:tab w:pos="1629" w:val="left"/>
              </w:tabs>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23,667,330.12</w:t>
              <w:tab/>
              <w:t>-</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深圳市农产品肉类配送有限公司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16,000,000.00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(11,529,461.24)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1637" w:val="left"/>
              </w:tabs>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4,470,538.76</w:t>
              <w:tab/>
              <w:t>-</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青岛青联股份有限公司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22,788,425.71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(14,189,082.27)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(18,231,271.01)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1637" w:val="left"/>
              </w:tabs>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4,557,154.70</w:t>
              <w:tab/>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山东寿光蔬菜批发市场有限公司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60,000,000.00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13,498,517.28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21,675,340.69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(6,470,000.00)</w:t>
            </w:r>
          </w:p>
        </w:tc>
        <w:tc>
          <w:tcPr>
            <w:tcBorders/>
            <w:shd w:val="clear" w:color="auto" w:fill="FFFFFF"/>
            <w:vAlign w:val="center"/>
          </w:tcPr>
          <w:p>
            <w:pPr>
              <w:pStyle w:val="Style11"/>
              <w:keepNext w:val="0"/>
              <w:keepLines w:val="0"/>
              <w:widowControl w:val="0"/>
              <w:shd w:val="clear" w:color="auto" w:fill="auto"/>
              <w:tabs>
                <w:tab w:pos="1624" w:val="left"/>
              </w:tabs>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75,205,340.69</w:t>
              <w:tab/>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西安摩尔农产品股份有限公司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11,892,038.00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(4,784,972.79)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(5,006,941.29)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1613" w:val="left"/>
              </w:tabs>
              <w:bidi w:val="0"/>
              <w:spacing w:before="0" w:after="0" w:line="240" w:lineRule="auto"/>
              <w:ind w:left="0" w:right="0" w:firstLine="480"/>
              <w:jc w:val="both"/>
              <w:rPr>
                <w:sz w:val="15"/>
                <w:szCs w:val="15"/>
              </w:rPr>
            </w:pPr>
            <w:r>
              <w:rPr>
                <w:rFonts w:ascii="Garamond" w:eastAsia="Garamond" w:hAnsi="Garamond" w:cs="Garamond"/>
                <w:color w:val="000000"/>
                <w:spacing w:val="0"/>
                <w:w w:val="100"/>
                <w:position w:val="0"/>
                <w:sz w:val="15"/>
                <w:szCs w:val="15"/>
              </w:rPr>
              <w:t>6, 885,096.71</w:t>
              <w:tab/>
              <w:t>-</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长沙马王堆农产品股份有限公司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21,702,787.52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801,315.58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(1,690,364.03)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1629" w:val="left"/>
              </w:tabs>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20,012,423.49</w:t>
              <w:tab/>
              <w:t>-</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惠州农产品物流配送中心有限公司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19,380,000.00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(1,036,574.56)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(1,040,109.38)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1619" w:val="left"/>
              </w:tabs>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18,339,890.62</w:t>
              <w:tab/>
            </w:r>
            <w:r>
              <w:rPr>
                <w:rFonts w:ascii="Garamond" w:eastAsia="Garamond" w:hAnsi="Garamond" w:cs="Garamond"/>
                <w:color w:val="000000"/>
                <w:spacing w:val="0"/>
                <w:w w:val="100"/>
                <w:position w:val="0"/>
                <w:sz w:val="15"/>
                <w:szCs w:val="15"/>
              </w:rPr>
              <w:t>-</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成都商业投资经营有限公司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18,272,546.66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4,941,802.43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22,830,409.04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(15,300,000.00)</w:t>
            </w:r>
          </w:p>
        </w:tc>
        <w:tc>
          <w:tcPr>
            <w:tcBorders/>
            <w:shd w:val="clear" w:color="auto" w:fill="FFFFFF"/>
            <w:vAlign w:val="center"/>
          </w:tcPr>
          <w:p>
            <w:pPr>
              <w:pStyle w:val="Style11"/>
              <w:keepNext w:val="0"/>
              <w:keepLines w:val="0"/>
              <w:widowControl w:val="0"/>
              <w:shd w:val="clear" w:color="auto" w:fill="auto"/>
              <w:tabs>
                <w:tab w:pos="1629" w:val="left"/>
              </w:tabs>
              <w:bidi w:val="0"/>
              <w:spacing w:before="0" w:after="0" w:line="240" w:lineRule="auto"/>
              <w:ind w:left="0" w:right="0"/>
              <w:jc w:val="both"/>
              <w:rPr>
                <w:sz w:val="15"/>
                <w:szCs w:val="15"/>
              </w:rPr>
            </w:pPr>
            <w:r>
              <w:rPr>
                <w:rFonts w:ascii="Garamond" w:eastAsia="Garamond" w:hAnsi="Garamond" w:cs="Garamond"/>
                <w:color w:val="000000"/>
                <w:spacing w:val="0"/>
                <w:w w:val="100"/>
                <w:position w:val="0"/>
                <w:sz w:val="15"/>
                <w:szCs w:val="15"/>
              </w:rPr>
              <w:t>25,802,955.70</w:t>
              <w:tab/>
              <w:t>-</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成都农产品中心批发市场有限公司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20,478,865.00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4,916,785.59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4,925,013.75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25,403,878.75</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云南鲲鹏农产品电子商务有限公司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16,000,000.00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8,478,570.80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8,478,570.80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24,478,570.80</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深圳市农产品丰湖投资有限公司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8,000,000.00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5"/>
                <w:szCs w:val="15"/>
              </w:rPr>
            </w:pPr>
            <w:r>
              <w:rPr>
                <w:rFonts w:ascii="Garamond" w:eastAsia="Garamond" w:hAnsi="Garamond" w:cs="Garamond"/>
                <w:color w:val="000000"/>
                <w:spacing w:val="0"/>
                <w:w w:val="100"/>
                <w:position w:val="0"/>
                <w:sz w:val="15"/>
                <w:szCs w:val="15"/>
              </w:rPr>
              <w:t>8,000,000.00</w:t>
            </w:r>
          </w:p>
        </w:tc>
      </w:tr>
      <w:tr>
        <w:trPr>
          <w:trHeight w:val="43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深圳市黄木岗惠民街市有限公司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5"/>
                <w:szCs w:val="15"/>
              </w:rPr>
            </w:pPr>
            <w:r>
              <w:rPr>
                <w:rFonts w:ascii="Garamond" w:eastAsia="Garamond" w:hAnsi="Garamond" w:cs="Garamond"/>
                <w:color w:val="000000"/>
                <w:spacing w:val="0"/>
                <w:w w:val="100"/>
                <w:position w:val="0"/>
                <w:sz w:val="15"/>
                <w:szCs w:val="15"/>
              </w:rPr>
              <w:t>27,000.00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5"/>
                <w:szCs w:val="15"/>
              </w:rPr>
            </w:pPr>
            <w:r>
              <w:rPr>
                <w:rFonts w:ascii="Garamond" w:eastAsia="Garamond" w:hAnsi="Garamond" w:cs="Garamond"/>
                <w:color w:val="000000"/>
                <w:spacing w:val="0"/>
                <w:w w:val="100"/>
                <w:position w:val="0"/>
                <w:sz w:val="15"/>
                <w:szCs w:val="15"/>
              </w:rPr>
              <w:t>27,000.00</w:t>
            </w:r>
          </w:p>
        </w:tc>
      </w:tr>
      <w:tr>
        <w:trPr>
          <w:trHeight w:val="61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9"/>
                <w:szCs w:val="19"/>
              </w:rPr>
            </w:pPr>
            <w:r>
              <w:rPr>
                <w:rFonts w:ascii="Garamond" w:eastAsia="Garamond" w:hAnsi="Garamond" w:cs="Garamond"/>
                <w:b/>
                <w:bCs/>
                <w:color w:val="000000"/>
                <w:spacing w:val="0"/>
                <w:w w:val="100"/>
                <w:position w:val="0"/>
                <w:sz w:val="18"/>
                <w:szCs w:val="18"/>
              </w:rPr>
              <w:t>B.</w:t>
            </w:r>
            <w:r>
              <w:rPr>
                <w:b/>
                <w:bCs/>
                <w:color w:val="000000"/>
                <w:spacing w:val="0"/>
                <w:w w:val="100"/>
                <w:position w:val="0"/>
                <w:sz w:val="19"/>
                <w:szCs w:val="19"/>
              </w:rPr>
              <w:t>其他股权投资（续）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投资金额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减值准备</w:t>
            </w:r>
          </w:p>
        </w:tc>
      </w:tr>
      <w:tr>
        <w:trPr>
          <w:trHeight w:val="19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被投资单位名称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初始投资额本期权益调整</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累计权益调整</w:t>
            </w:r>
          </w:p>
        </w:tc>
        <w:tc>
          <w:tcPr>
            <w:gridSpan w:val="2"/>
            <w:tcBorders/>
            <w:shd w:val="clear" w:color="auto" w:fill="FFFFFF"/>
            <w:vAlign w:val="top"/>
          </w:tcPr>
          <w:p>
            <w:pPr>
              <w:pStyle w:val="Style11"/>
              <w:keepNext w:val="0"/>
              <w:keepLines w:val="0"/>
              <w:widowControl w:val="0"/>
              <w:shd w:val="clear" w:color="auto" w:fill="auto"/>
              <w:tabs>
                <w:tab w:pos="1066" w:val="left"/>
              </w:tabs>
              <w:bidi w:val="0"/>
              <w:spacing w:before="0" w:after="0" w:line="240" w:lineRule="auto"/>
              <w:ind w:left="0" w:right="0" w:firstLine="0"/>
              <w:jc w:val="left"/>
              <w:rPr>
                <w:sz w:val="15"/>
                <w:szCs w:val="15"/>
              </w:rPr>
            </w:pPr>
            <w:r>
              <w:rPr>
                <w:color w:val="000000"/>
                <w:spacing w:val="0"/>
                <w:w w:val="100"/>
                <w:position w:val="0"/>
                <w:sz w:val="15"/>
                <w:szCs w:val="15"/>
              </w:rPr>
              <w:t>利润分配</w:t>
              <w:tab/>
              <w:t>期末余额</w:t>
            </w:r>
          </w:p>
        </w:tc>
      </w:tr>
      <w:tr>
        <w:trPr>
          <w:trHeight w:val="48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深圳市荔园惠民街市有限公司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5"/>
                <w:szCs w:val="15"/>
              </w:rPr>
            </w:pPr>
            <w:r>
              <w:rPr>
                <w:rFonts w:ascii="Garamond" w:eastAsia="Garamond" w:hAnsi="Garamond" w:cs="Garamond"/>
                <w:color w:val="000000"/>
                <w:spacing w:val="0"/>
                <w:w w:val="100"/>
                <w:position w:val="0"/>
                <w:sz w:val="15"/>
                <w:szCs w:val="15"/>
              </w:rPr>
              <w:t>27,000.00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27,000.00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深圳市前海惠民街市有限公司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5"/>
                <w:szCs w:val="15"/>
              </w:rPr>
            </w:pPr>
            <w:r>
              <w:rPr>
                <w:rFonts w:ascii="Garamond" w:eastAsia="Garamond" w:hAnsi="Garamond" w:cs="Garamond"/>
                <w:color w:val="000000"/>
                <w:spacing w:val="0"/>
                <w:w w:val="100"/>
                <w:position w:val="0"/>
                <w:sz w:val="15"/>
                <w:szCs w:val="15"/>
              </w:rPr>
              <w:t>27,000.00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1018" w:val="left"/>
              </w:tabs>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27,000.00</w:t>
              <w:tab/>
              <w:t>--</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深圳市深宝实业股份有限公司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100,212,899.47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15,698,817.89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(18,257,602.30)</w:t>
            </w:r>
          </w:p>
        </w:tc>
        <w:tc>
          <w:tcPr>
            <w:gridSpan w:val="2"/>
            <w:tcBorders/>
            <w:shd w:val="clear" w:color="auto" w:fill="FFFFFF"/>
            <w:vAlign w:val="center"/>
          </w:tcPr>
          <w:p>
            <w:pPr>
              <w:pStyle w:val="Style11"/>
              <w:keepNext w:val="0"/>
              <w:keepLines w:val="0"/>
              <w:widowControl w:val="0"/>
              <w:shd w:val="clear" w:color="auto" w:fill="auto"/>
              <w:tabs>
                <w:tab w:pos="1107" w:val="left"/>
                <w:tab w:pos="2365" w:val="left"/>
              </w:tabs>
              <w:bidi w:val="0"/>
              <w:spacing w:before="0" w:after="0" w:line="240" w:lineRule="auto"/>
              <w:ind w:left="0" w:right="0" w:firstLine="680"/>
              <w:jc w:val="both"/>
              <w:rPr>
                <w:sz w:val="15"/>
                <w:szCs w:val="15"/>
              </w:rPr>
            </w:pPr>
            <w:r>
              <w:rPr>
                <w:rFonts w:ascii="Garamond" w:eastAsia="Garamond" w:hAnsi="Garamond" w:cs="Garamond"/>
                <w:color w:val="000000"/>
                <w:spacing w:val="0"/>
                <w:w w:val="100"/>
                <w:position w:val="0"/>
                <w:sz w:val="15"/>
                <w:szCs w:val="15"/>
              </w:rPr>
              <w:t>--</w:t>
              <w:tab/>
              <w:t>81,955,297.17</w:t>
              <w:tab/>
              <w:t>--</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制肥周谷堆农产品批发市场股份有限公司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5"/>
                <w:szCs w:val="15"/>
              </w:rPr>
            </w:pPr>
            <w:r>
              <w:rPr>
                <w:rFonts w:ascii="Garamond" w:eastAsia="Garamond" w:hAnsi="Garamond" w:cs="Garamond"/>
                <w:color w:val="000000"/>
                <w:spacing w:val="0"/>
                <w:w w:val="100"/>
                <w:position w:val="0"/>
                <w:sz w:val="15"/>
                <w:szCs w:val="15"/>
              </w:rPr>
              <w:t>17,728,700.00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5"/>
                <w:szCs w:val="15"/>
              </w:rPr>
            </w:pPr>
            <w:r>
              <w:rPr>
                <w:rFonts w:ascii="Garamond" w:eastAsia="Garamond" w:hAnsi="Garamond" w:cs="Garamond"/>
                <w:color w:val="000000"/>
                <w:spacing w:val="0"/>
                <w:w w:val="100"/>
                <w:position w:val="0"/>
                <w:sz w:val="15"/>
                <w:szCs w:val="15"/>
              </w:rPr>
              <w:t>4,123,720.87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8,704,668.04</w:t>
            </w:r>
          </w:p>
        </w:tc>
        <w:tc>
          <w:tcPr>
            <w:gridSpan w:val="2"/>
            <w:tcBorders/>
            <w:shd w:val="clear" w:color="auto" w:fill="FFFFFF"/>
            <w:vAlign w:val="center"/>
          </w:tcPr>
          <w:p>
            <w:pPr>
              <w:pStyle w:val="Style11"/>
              <w:keepNext w:val="0"/>
              <w:keepLines w:val="0"/>
              <w:widowControl w:val="0"/>
              <w:shd w:val="clear" w:color="auto" w:fill="auto"/>
              <w:tabs>
                <w:tab w:pos="1098" w:val="left"/>
                <w:tab w:pos="2365" w:val="left"/>
              </w:tabs>
              <w:bidi w:val="0"/>
              <w:spacing w:before="0" w:after="0" w:line="240" w:lineRule="auto"/>
              <w:ind w:left="0" w:right="0" w:firstLine="680"/>
              <w:jc w:val="both"/>
              <w:rPr>
                <w:sz w:val="15"/>
                <w:szCs w:val="15"/>
              </w:rPr>
            </w:pPr>
            <w:r>
              <w:rPr>
                <w:rFonts w:ascii="Garamond" w:eastAsia="Garamond" w:hAnsi="Garamond" w:cs="Garamond"/>
                <w:color w:val="000000"/>
                <w:spacing w:val="0"/>
                <w:w w:val="100"/>
                <w:position w:val="0"/>
                <w:sz w:val="15"/>
                <w:szCs w:val="15"/>
              </w:rPr>
              <w:t>--</w:t>
              <w:tab/>
              <w:t>26,433,368.04</w:t>
              <w:tab/>
              <w:t>--</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广西糖网食糖批发市场有限公司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5"/>
                <w:szCs w:val="15"/>
              </w:rPr>
            </w:pPr>
            <w:r>
              <w:rPr>
                <w:rFonts w:ascii="Garamond" w:eastAsia="Garamond" w:hAnsi="Garamond" w:cs="Garamond"/>
                <w:color w:val="000000"/>
                <w:spacing w:val="0"/>
                <w:w w:val="100"/>
                <w:position w:val="0"/>
                <w:sz w:val="15"/>
                <w:szCs w:val="15"/>
              </w:rPr>
              <w:t>4,000,000.00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8,879,100.54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18,266,568.23 (</w:t>
            </w:r>
          </w:p>
        </w:tc>
        <w:tc>
          <w:tcPr>
            <w:gridSpan w:val="2"/>
            <w:tcBorders/>
            <w:shd w:val="clear" w:color="auto" w:fill="FFFFFF"/>
            <w:vAlign w:val="center"/>
          </w:tcPr>
          <w:p>
            <w:pPr>
              <w:pStyle w:val="Style11"/>
              <w:keepNext w:val="0"/>
              <w:keepLines w:val="0"/>
              <w:widowControl w:val="0"/>
              <w:shd w:val="clear" w:color="auto" w:fill="auto"/>
              <w:tabs>
                <w:tab w:pos="1104" w:val="left"/>
                <w:tab w:pos="2362" w:val="left"/>
              </w:tabs>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7,606,422.82)</w:t>
              <w:tab/>
              <w:t>14,660,145.41</w:t>
              <w:tab/>
              <w:t>--</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深圳市民润农产品配送连锁有限公司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104,176,840.00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(23,561,264.75)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(50,961,753.63)</w:t>
            </w:r>
          </w:p>
        </w:tc>
        <w:tc>
          <w:tcPr>
            <w:gridSpan w:val="2"/>
            <w:tcBorders/>
            <w:shd w:val="clear" w:color="auto" w:fill="FFFFFF"/>
            <w:vAlign w:val="center"/>
          </w:tcPr>
          <w:p>
            <w:pPr>
              <w:pStyle w:val="Style11"/>
              <w:keepNext w:val="0"/>
              <w:keepLines w:val="0"/>
              <w:widowControl w:val="0"/>
              <w:shd w:val="clear" w:color="auto" w:fill="auto"/>
              <w:tabs>
                <w:tab w:pos="1102" w:val="left"/>
                <w:tab w:pos="2365" w:val="left"/>
              </w:tabs>
              <w:bidi w:val="0"/>
              <w:spacing w:before="0" w:after="0" w:line="240" w:lineRule="auto"/>
              <w:ind w:left="0" w:right="0" w:firstLine="680"/>
              <w:jc w:val="both"/>
              <w:rPr>
                <w:sz w:val="15"/>
                <w:szCs w:val="15"/>
              </w:rPr>
            </w:pPr>
            <w:r>
              <w:rPr>
                <w:rFonts w:ascii="Garamond" w:eastAsia="Garamond" w:hAnsi="Garamond" w:cs="Garamond"/>
                <w:color w:val="000000"/>
                <w:spacing w:val="0"/>
                <w:w w:val="100"/>
                <w:position w:val="0"/>
                <w:sz w:val="15"/>
                <w:szCs w:val="15"/>
              </w:rPr>
              <w:t>--</w:t>
              <w:tab/>
              <w:t>53,215,086.37</w:t>
              <w:tab/>
              <w:t>--</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深圳市大来拍卖有限公司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5"/>
                <w:szCs w:val="15"/>
              </w:rPr>
            </w:pPr>
            <w:r>
              <w:rPr>
                <w:rFonts w:ascii="Garamond" w:eastAsia="Garamond" w:hAnsi="Garamond" w:cs="Garamond"/>
                <w:color w:val="000000"/>
                <w:spacing w:val="0"/>
                <w:w w:val="100"/>
                <w:position w:val="0"/>
                <w:sz w:val="15"/>
                <w:szCs w:val="15"/>
              </w:rPr>
              <w:t>800,000.00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6,474.75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(137,639.15)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1085" w:val="left"/>
              </w:tabs>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662,360.85</w:t>
              <w:tab/>
              <w:t>--</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深圳市海农食品公司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5"/>
                <w:szCs w:val="15"/>
              </w:rPr>
            </w:pPr>
            <w:r>
              <w:rPr>
                <w:rFonts w:ascii="Garamond" w:eastAsia="Garamond" w:hAnsi="Garamond" w:cs="Garamond"/>
                <w:color w:val="000000"/>
                <w:spacing w:val="0"/>
                <w:w w:val="100"/>
                <w:position w:val="0"/>
                <w:sz w:val="15"/>
                <w:szCs w:val="15"/>
              </w:rPr>
              <w:t>1,034,629.55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566,742.95</w:t>
            </w:r>
          </w:p>
        </w:tc>
        <w:tc>
          <w:tcPr>
            <w:gridSpan w:val="2"/>
            <w:tcBorders/>
            <w:shd w:val="clear" w:color="auto" w:fill="FFFFFF"/>
            <w:vAlign w:val="center"/>
          </w:tcPr>
          <w:p>
            <w:pPr>
              <w:pStyle w:val="Style11"/>
              <w:keepNext w:val="0"/>
              <w:keepLines w:val="0"/>
              <w:widowControl w:val="0"/>
              <w:shd w:val="clear" w:color="auto" w:fill="auto"/>
              <w:tabs>
                <w:tab w:pos="1150" w:val="left"/>
                <w:tab w:pos="2355" w:val="left"/>
              </w:tabs>
              <w:bidi w:val="0"/>
              <w:spacing w:before="0" w:after="0" w:line="240" w:lineRule="auto"/>
              <w:ind w:left="0" w:right="0" w:firstLine="680"/>
              <w:jc w:val="both"/>
              <w:rPr>
                <w:sz w:val="15"/>
                <w:szCs w:val="15"/>
              </w:rPr>
            </w:pPr>
            <w:r>
              <w:rPr>
                <w:rFonts w:ascii="Garamond" w:eastAsia="Garamond" w:hAnsi="Garamond" w:cs="Garamond"/>
                <w:color w:val="000000"/>
                <w:spacing w:val="0"/>
                <w:w w:val="100"/>
                <w:position w:val="0"/>
                <w:sz w:val="15"/>
                <w:szCs w:val="15"/>
              </w:rPr>
              <w:t>--</w:t>
              <w:tab/>
              <w:t>1,601,372.5 0</w:t>
              <w:tab/>
              <w:t>--</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深圳市倜拓实业有限公司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5"/>
                <w:szCs w:val="15"/>
              </w:rPr>
            </w:pPr>
            <w:r>
              <w:rPr>
                <w:rFonts w:ascii="Garamond" w:eastAsia="Garamond" w:hAnsi="Garamond" w:cs="Garamond"/>
                <w:color w:val="000000"/>
                <w:spacing w:val="0"/>
                <w:w w:val="100"/>
                <w:position w:val="0"/>
                <w:sz w:val="15"/>
                <w:szCs w:val="15"/>
              </w:rPr>
              <w:t>2,275,000.00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5"/>
                <w:szCs w:val="15"/>
              </w:rPr>
            </w:pPr>
            <w:r>
              <w:rPr>
                <w:rFonts w:ascii="Garamond" w:eastAsia="Garamond" w:hAnsi="Garamond" w:cs="Garamond"/>
                <w:color w:val="000000"/>
                <w:spacing w:val="0"/>
                <w:w w:val="100"/>
                <w:position w:val="0"/>
                <w:sz w:val="15"/>
                <w:szCs w:val="15"/>
              </w:rPr>
              <w:t>--</w:t>
            </w:r>
          </w:p>
        </w:tc>
        <w:tc>
          <w:tcPr>
            <w:gridSpan w:val="2"/>
            <w:tcBorders/>
            <w:shd w:val="clear" w:color="auto" w:fill="FFFFFF"/>
            <w:vAlign w:val="center"/>
          </w:tcPr>
          <w:p>
            <w:pPr>
              <w:pStyle w:val="Style11"/>
              <w:keepNext w:val="0"/>
              <w:keepLines w:val="0"/>
              <w:widowControl w:val="0"/>
              <w:shd w:val="clear" w:color="auto" w:fill="auto"/>
              <w:tabs>
                <w:tab w:pos="1170" w:val="left"/>
                <w:tab w:pos="2365" w:val="left"/>
              </w:tabs>
              <w:bidi w:val="0"/>
              <w:spacing w:before="0" w:after="0" w:line="240" w:lineRule="auto"/>
              <w:ind w:left="0" w:right="0" w:firstLine="680"/>
              <w:jc w:val="both"/>
              <w:rPr>
                <w:sz w:val="15"/>
                <w:szCs w:val="15"/>
              </w:rPr>
            </w:pPr>
            <w:r>
              <w:rPr>
                <w:rFonts w:ascii="Garamond" w:eastAsia="Garamond" w:hAnsi="Garamond" w:cs="Garamond"/>
                <w:color w:val="000000"/>
                <w:spacing w:val="0"/>
                <w:w w:val="100"/>
                <w:position w:val="0"/>
                <w:sz w:val="15"/>
                <w:szCs w:val="15"/>
              </w:rPr>
              <w:t>--</w:t>
              <w:tab/>
              <w:t>2,275,000.00</w:t>
              <w:tab/>
              <w:t>--</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深圳市龙江生猪批发市场有限公司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5"/>
                <w:szCs w:val="15"/>
              </w:rPr>
            </w:pPr>
            <w:r>
              <w:rPr>
                <w:rFonts w:ascii="Garamond" w:eastAsia="Garamond" w:hAnsi="Garamond" w:cs="Garamond"/>
                <w:color w:val="000000"/>
                <w:spacing w:val="0"/>
                <w:w w:val="100"/>
                <w:position w:val="0"/>
                <w:sz w:val="15"/>
                <w:szCs w:val="15"/>
              </w:rPr>
              <w:t>3,120,000.00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5"/>
                <w:szCs w:val="15"/>
              </w:rPr>
            </w:pPr>
            <w:r>
              <w:rPr>
                <w:rFonts w:ascii="Garamond" w:eastAsia="Garamond" w:hAnsi="Garamond" w:cs="Garamond"/>
                <w:color w:val="000000"/>
                <w:spacing w:val="0"/>
                <w:w w:val="100"/>
                <w:position w:val="0"/>
                <w:sz w:val="15"/>
                <w:szCs w:val="15"/>
              </w:rPr>
              <w:t>--</w:t>
            </w:r>
          </w:p>
        </w:tc>
        <w:tc>
          <w:tcPr>
            <w:gridSpan w:val="2"/>
            <w:tcBorders/>
            <w:shd w:val="clear" w:color="auto" w:fill="FFFFFF"/>
            <w:vAlign w:val="center"/>
          </w:tcPr>
          <w:p>
            <w:pPr>
              <w:pStyle w:val="Style11"/>
              <w:keepNext w:val="0"/>
              <w:keepLines w:val="0"/>
              <w:widowControl w:val="0"/>
              <w:shd w:val="clear" w:color="auto" w:fill="auto"/>
              <w:tabs>
                <w:tab w:pos="1170" w:val="left"/>
                <w:tab w:pos="2365" w:val="left"/>
              </w:tabs>
              <w:bidi w:val="0"/>
              <w:spacing w:before="0" w:after="0" w:line="240" w:lineRule="auto"/>
              <w:ind w:left="0" w:right="0" w:firstLine="680"/>
              <w:jc w:val="both"/>
              <w:rPr>
                <w:sz w:val="15"/>
                <w:szCs w:val="15"/>
              </w:rPr>
            </w:pPr>
            <w:r>
              <w:rPr>
                <w:rFonts w:ascii="Garamond" w:eastAsia="Garamond" w:hAnsi="Garamond" w:cs="Garamond"/>
                <w:color w:val="000000"/>
                <w:spacing w:val="0"/>
                <w:w w:val="100"/>
                <w:position w:val="0"/>
                <w:sz w:val="15"/>
                <w:szCs w:val="15"/>
              </w:rPr>
              <w:t>--</w:t>
              <w:tab/>
              <w:t>3,120,000.00</w:t>
              <w:tab/>
              <w:t>--</w:t>
            </w:r>
          </w:p>
        </w:tc>
      </w:tr>
      <w:tr>
        <w:trPr>
          <w:trHeight w:val="398" w:hRule="exact"/>
        </w:trPr>
        <w:tc>
          <w:tcPr>
            <w:tcBorders/>
            <w:shd w:val="clear" w:color="auto" w:fill="FFFFFF"/>
            <w:vAlign w:val="center"/>
          </w:tcPr>
          <w:p>
            <w:pPr>
              <w:pStyle w:val="Style11"/>
              <w:keepNext w:val="0"/>
              <w:keepLines w:val="0"/>
              <w:widowControl w:val="0"/>
              <w:shd w:val="clear" w:color="auto" w:fill="auto"/>
              <w:tabs>
                <w:tab w:pos="2555" w:val="left"/>
              </w:tabs>
              <w:bidi w:val="0"/>
              <w:spacing w:before="0" w:after="0" w:line="240" w:lineRule="auto"/>
              <w:ind w:left="0" w:right="0" w:firstLine="280"/>
              <w:jc w:val="left"/>
              <w:rPr>
                <w:sz w:val="15"/>
                <w:szCs w:val="15"/>
              </w:rPr>
            </w:pPr>
            <w:r>
              <w:rPr>
                <w:color w:val="000000"/>
                <w:spacing w:val="0"/>
                <w:w w:val="100"/>
                <w:position w:val="0"/>
                <w:sz w:val="15"/>
                <w:szCs w:val="15"/>
              </w:rPr>
              <w:t>金信信托投资股份有限公司</w:t>
              <w:tab/>
            </w:r>
            <w:r>
              <w:rPr>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100,000,000.00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5"/>
                <w:szCs w:val="15"/>
              </w:rPr>
            </w:pPr>
            <w:r>
              <w:rPr>
                <w:rFonts w:ascii="Garamond" w:eastAsia="Garamond" w:hAnsi="Garamond" w:cs="Garamond"/>
                <w:color w:val="000000"/>
                <w:spacing w:val="0"/>
                <w:w w:val="100"/>
                <w:position w:val="0"/>
                <w:sz w:val="15"/>
                <w:szCs w:val="15"/>
              </w:rPr>
              <w:t>--</w:t>
            </w:r>
          </w:p>
        </w:tc>
        <w:tc>
          <w:tcPr>
            <w:gridSpan w:val="2"/>
            <w:tcBorders/>
            <w:shd w:val="clear" w:color="auto" w:fill="FFFFFF"/>
            <w:vAlign w:val="center"/>
          </w:tcPr>
          <w:p>
            <w:pPr>
              <w:pStyle w:val="Style11"/>
              <w:keepNext w:val="0"/>
              <w:keepLines w:val="0"/>
              <w:widowControl w:val="0"/>
              <w:shd w:val="clear" w:color="auto" w:fill="auto"/>
              <w:tabs>
                <w:tab w:pos="1040" w:val="left"/>
              </w:tabs>
              <w:bidi w:val="0"/>
              <w:spacing w:before="0" w:after="0" w:line="240" w:lineRule="auto"/>
              <w:ind w:left="0" w:right="0" w:firstLine="680"/>
              <w:jc w:val="both"/>
              <w:rPr>
                <w:sz w:val="15"/>
                <w:szCs w:val="15"/>
              </w:rPr>
            </w:pPr>
            <w:r>
              <w:rPr>
                <w:rFonts w:ascii="Garamond" w:eastAsia="Garamond" w:hAnsi="Garamond" w:cs="Garamond"/>
                <w:color w:val="000000"/>
                <w:spacing w:val="0"/>
                <w:w w:val="100"/>
                <w:position w:val="0"/>
                <w:sz w:val="15"/>
                <w:szCs w:val="15"/>
              </w:rPr>
              <w:t>--</w:t>
              <w:tab/>
              <w:t>100,000,000.00 100,000,000.00</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湛江中湛投资有限公司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rPr>
                <w:sz w:val="15"/>
                <w:szCs w:val="15"/>
              </w:rPr>
            </w:pPr>
            <w:r>
              <w:rPr>
                <w:rFonts w:ascii="Garamond" w:eastAsia="Garamond" w:hAnsi="Garamond" w:cs="Garamond"/>
                <w:color w:val="000000"/>
                <w:spacing w:val="0"/>
                <w:w w:val="100"/>
                <w:position w:val="0"/>
                <w:sz w:val="15"/>
                <w:szCs w:val="15"/>
              </w:rPr>
              <w:t>2,000,000.00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20" w:firstLine="0"/>
              <w:jc w:val="right"/>
              <w:rPr>
                <w:sz w:val="15"/>
                <w:szCs w:val="15"/>
              </w:rPr>
            </w:pPr>
            <w:r>
              <w:rPr>
                <w:rFonts w:ascii="Garamond" w:eastAsia="Garamond" w:hAnsi="Garamond" w:cs="Garamond"/>
                <w:color w:val="000000"/>
                <w:spacing w:val="0"/>
                <w:w w:val="100"/>
                <w:position w:val="0"/>
                <w:sz w:val="15"/>
                <w:szCs w:val="15"/>
              </w:rPr>
              <w:t>―</w:t>
            </w:r>
          </w:p>
        </w:tc>
        <w:tc>
          <w:tcPr>
            <w:gridSpan w:val="2"/>
            <w:tcBorders/>
            <w:shd w:val="clear" w:color="auto" w:fill="FFFFFF"/>
            <w:vAlign w:val="bottom"/>
          </w:tcPr>
          <w:p>
            <w:pPr>
              <w:pStyle w:val="Style11"/>
              <w:keepNext w:val="0"/>
              <w:keepLines w:val="0"/>
              <w:widowControl w:val="0"/>
              <w:shd w:val="clear" w:color="auto" w:fill="auto"/>
              <w:tabs>
                <w:tab w:pos="1170" w:val="left"/>
                <w:tab w:pos="2365" w:val="left"/>
              </w:tabs>
              <w:bidi w:val="0"/>
              <w:spacing w:before="0" w:after="0" w:line="240" w:lineRule="auto"/>
              <w:ind w:left="0" w:right="0" w:firstLine="680"/>
              <w:jc w:val="both"/>
              <w:rPr>
                <w:sz w:val="15"/>
                <w:szCs w:val="15"/>
              </w:rPr>
            </w:pPr>
            <w:r>
              <w:rPr>
                <w:rFonts w:ascii="Garamond" w:eastAsia="Garamond" w:hAnsi="Garamond" w:cs="Garamond"/>
                <w:color w:val="000000"/>
                <w:spacing w:val="0"/>
                <w:w w:val="100"/>
                <w:position w:val="0"/>
                <w:sz w:val="15"/>
                <w:szCs w:val="15"/>
              </w:rPr>
              <w:t>--</w:t>
              <w:tab/>
              <w:t>2,000,000.00</w:t>
              <w:tab/>
              <w:t>--</w:t>
            </w:r>
          </w:p>
        </w:tc>
      </w:tr>
    </w:tbl>
    <w:p>
      <w:pPr>
        <w:widowControl w:val="0"/>
        <w:spacing w:line="1" w:lineRule="exact"/>
      </w:pPr>
      <w:r>
        <w:br w:type="page"/>
      </w:r>
    </w:p>
    <w:tbl>
      <w:tblPr>
        <w:tblOverlap w:val="never"/>
        <w:jc w:val="center"/>
        <w:tblLayout w:type="fixed"/>
      </w:tblPr>
      <w:tblGrid>
        <w:gridCol w:w="2458"/>
        <w:gridCol w:w="1325"/>
        <w:gridCol w:w="946"/>
        <w:gridCol w:w="2242"/>
        <w:gridCol w:w="1978"/>
      </w:tblGrid>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南山农产品批发配送有限公司</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34,286,400.00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703,277.58</w:t>
            </w:r>
          </w:p>
        </w:tc>
        <w:tc>
          <w:tcPr>
            <w:tcBorders/>
            <w:shd w:val="clear" w:color="auto" w:fill="FFFFFF"/>
            <w:vAlign w:val="top"/>
          </w:tcPr>
          <w:p>
            <w:pPr>
              <w:pStyle w:val="Style11"/>
              <w:keepNext w:val="0"/>
              <w:keepLines w:val="0"/>
              <w:widowControl w:val="0"/>
              <w:shd w:val="clear" w:color="auto" w:fill="auto"/>
              <w:tabs>
                <w:tab w:pos="1550" w:val="left"/>
              </w:tabs>
              <w:bidi w:val="0"/>
              <w:spacing w:before="0" w:after="0" w:line="240" w:lineRule="auto"/>
              <w:ind w:left="0" w:right="220" w:firstLine="0"/>
              <w:jc w:val="right"/>
              <w:rPr>
                <w:sz w:val="15"/>
                <w:szCs w:val="15"/>
              </w:rPr>
            </w:pPr>
            <w:r>
              <w:rPr>
                <w:rFonts w:ascii="Garamond" w:eastAsia="Garamond" w:hAnsi="Garamond" w:cs="Garamond"/>
                <w:color w:val="000000"/>
                <w:spacing w:val="0"/>
                <w:w w:val="100"/>
                <w:position w:val="0"/>
                <w:sz w:val="15"/>
                <w:szCs w:val="15"/>
              </w:rPr>
              <w:t>782,380.72</w:t>
              <w:tab/>
              <w:t>--</w:t>
            </w:r>
          </w:p>
        </w:tc>
        <w:tc>
          <w:tcPr>
            <w:tcBorders/>
            <w:shd w:val="clear" w:color="auto" w:fill="FFFFFF"/>
            <w:vAlign w:val="top"/>
          </w:tcPr>
          <w:p>
            <w:pPr>
              <w:pStyle w:val="Style11"/>
              <w:keepNext w:val="0"/>
              <w:keepLines w:val="0"/>
              <w:widowControl w:val="0"/>
              <w:shd w:val="clear" w:color="auto" w:fill="auto"/>
              <w:tabs>
                <w:tab w:pos="1262" w:val="left"/>
              </w:tabs>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35,068,780.72</w:t>
              <w:tab/>
              <w:t>--</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深圳市南方农产品物流有限公司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5"/>
                <w:szCs w:val="15"/>
              </w:rPr>
            </w:pPr>
            <w:r>
              <w:rPr>
                <w:rFonts w:ascii="Garamond" w:eastAsia="Garamond" w:hAnsi="Garamond" w:cs="Garamond"/>
                <w:color w:val="000000"/>
                <w:spacing w:val="0"/>
                <w:w w:val="100"/>
                <w:position w:val="0"/>
                <w:sz w:val="15"/>
                <w:szCs w:val="15"/>
              </w:rPr>
              <w:t>3,700,000.00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1902" w:val="left"/>
              </w:tabs>
              <w:bidi w:val="0"/>
              <w:spacing w:before="0" w:after="0" w:line="240" w:lineRule="auto"/>
              <w:ind w:left="0" w:right="0" w:firstLine="880"/>
              <w:jc w:val="left"/>
              <w:rPr>
                <w:sz w:val="15"/>
                <w:szCs w:val="15"/>
              </w:rPr>
            </w:pPr>
            <w:r>
              <w:rPr>
                <w:rFonts w:ascii="Garamond" w:eastAsia="Garamond" w:hAnsi="Garamond" w:cs="Garamond"/>
                <w:color w:val="000000"/>
                <w:spacing w:val="0"/>
                <w:w w:val="100"/>
                <w:position w:val="0"/>
                <w:sz w:val="15"/>
                <w:szCs w:val="15"/>
              </w:rPr>
              <w:t>--</w:t>
              <w:tab/>
              <w:t>--</w:t>
            </w:r>
          </w:p>
        </w:tc>
        <w:tc>
          <w:tcPr>
            <w:tcBorders/>
            <w:shd w:val="clear" w:color="auto" w:fill="FFFFFF"/>
            <w:vAlign w:val="center"/>
          </w:tcPr>
          <w:p>
            <w:pPr>
              <w:pStyle w:val="Style11"/>
              <w:keepNext w:val="0"/>
              <w:keepLines w:val="0"/>
              <w:widowControl w:val="0"/>
              <w:shd w:val="clear" w:color="auto" w:fill="auto"/>
              <w:tabs>
                <w:tab w:pos="1350" w:val="left"/>
              </w:tabs>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3,700,000.00</w:t>
              <w:tab/>
              <w:t>--</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深圳市农产品板田肉联厂有限公司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5"/>
                <w:szCs w:val="15"/>
              </w:rPr>
            </w:pPr>
            <w:r>
              <w:rPr>
                <w:rFonts w:ascii="Garamond" w:eastAsia="Garamond" w:hAnsi="Garamond" w:cs="Garamond"/>
                <w:color w:val="000000"/>
                <w:spacing w:val="0"/>
                <w:w w:val="100"/>
                <w:position w:val="0"/>
                <w:sz w:val="15"/>
                <w:szCs w:val="15"/>
              </w:rPr>
              <w:t>2,000,000.00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tabs>
                <w:tab w:pos="1902" w:val="left"/>
              </w:tabs>
              <w:bidi w:val="0"/>
              <w:spacing w:before="0" w:after="0" w:line="240" w:lineRule="auto"/>
              <w:ind w:left="0" w:right="0" w:firstLine="880"/>
              <w:jc w:val="left"/>
              <w:rPr>
                <w:sz w:val="15"/>
                <w:szCs w:val="15"/>
              </w:rPr>
            </w:pPr>
            <w:r>
              <w:rPr>
                <w:rFonts w:ascii="Garamond" w:eastAsia="Garamond" w:hAnsi="Garamond" w:cs="Garamond"/>
                <w:color w:val="000000"/>
                <w:spacing w:val="0"/>
                <w:w w:val="100"/>
                <w:position w:val="0"/>
                <w:sz w:val="15"/>
                <w:szCs w:val="15"/>
              </w:rPr>
              <w:t>--</w:t>
              <w:tab/>
              <w:t>--</w:t>
            </w:r>
          </w:p>
        </w:tc>
        <w:tc>
          <w:tcPr>
            <w:tcBorders/>
            <w:shd w:val="clear" w:color="auto" w:fill="FFFFFF"/>
            <w:vAlign w:val="center"/>
          </w:tcPr>
          <w:p>
            <w:pPr>
              <w:pStyle w:val="Style11"/>
              <w:keepNext w:val="0"/>
              <w:keepLines w:val="0"/>
              <w:widowControl w:val="0"/>
              <w:shd w:val="clear" w:color="auto" w:fill="auto"/>
              <w:tabs>
                <w:tab w:pos="1350" w:val="left"/>
              </w:tabs>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2,000,000.00</w:t>
              <w:tab/>
              <w:t>--</w:t>
            </w:r>
          </w:p>
        </w:tc>
      </w:tr>
      <w:tr>
        <w:trPr>
          <w:trHeight w:val="33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常州三井油脂有限公司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13,500,000.00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tabs>
                <w:tab w:pos="1902" w:val="left"/>
              </w:tabs>
              <w:bidi w:val="0"/>
              <w:spacing w:before="0" w:after="0" w:line="240" w:lineRule="auto"/>
              <w:ind w:left="0" w:right="0" w:firstLine="880"/>
              <w:jc w:val="left"/>
              <w:rPr>
                <w:sz w:val="15"/>
                <w:szCs w:val="15"/>
              </w:rPr>
            </w:pPr>
            <w:r>
              <w:rPr>
                <w:rFonts w:ascii="Garamond" w:eastAsia="Garamond" w:hAnsi="Garamond" w:cs="Garamond"/>
                <w:color w:val="000000"/>
                <w:spacing w:val="0"/>
                <w:w w:val="100"/>
                <w:position w:val="0"/>
                <w:sz w:val="15"/>
                <w:szCs w:val="15"/>
              </w:rPr>
              <w:t>--</w:t>
              <w:tab/>
              <w:t>--</w:t>
            </w:r>
          </w:p>
        </w:tc>
        <w:tc>
          <w:tcPr>
            <w:tcBorders/>
            <w:shd w:val="clear" w:color="auto" w:fill="FFFFFF"/>
            <w:vAlign w:val="bottom"/>
          </w:tcPr>
          <w:p>
            <w:pPr>
              <w:pStyle w:val="Style11"/>
              <w:keepNext w:val="0"/>
              <w:keepLines w:val="0"/>
              <w:widowControl w:val="0"/>
              <w:shd w:val="clear" w:color="auto" w:fill="auto"/>
              <w:tabs>
                <w:tab w:pos="1253" w:val="left"/>
              </w:tabs>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13,500,000.00</w:t>
              <w:tab/>
              <w:t>--</w:t>
            </w:r>
          </w:p>
        </w:tc>
      </w:tr>
      <w:tr>
        <w:trPr>
          <w:trHeight w:val="4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1,051,994,675.52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59,646,000.65</w:t>
            </w:r>
          </w:p>
        </w:tc>
        <w:tc>
          <w:tcPr>
            <w:gridSpan w:val="2"/>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251,319,017.00 (61,734,164.26) 1,241,579,528.26 100,000,000.00</w:t>
            </w:r>
          </w:p>
        </w:tc>
      </w:tr>
      <w:tr>
        <w:trPr>
          <w:trHeight w:val="50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 xml:space="preserve">* </w:t>
            </w:r>
            <w:r>
              <w:rPr>
                <w:color w:val="000000"/>
                <w:spacing w:val="0"/>
                <w:w w:val="100"/>
                <w:position w:val="0"/>
                <w:sz w:val="18"/>
                <w:szCs w:val="18"/>
              </w:rPr>
              <w:t>本公司于</w:t>
            </w:r>
            <w:r>
              <w:rPr>
                <w:rFonts w:ascii="Garamond" w:eastAsia="Garamond" w:hAnsi="Garamond" w:cs="Garamond"/>
                <w:color w:val="000000"/>
                <w:spacing w:val="0"/>
                <w:w w:val="100"/>
                <w:position w:val="0"/>
                <w:sz w:val="18"/>
                <w:szCs w:val="18"/>
              </w:rPr>
              <w:t>2005</w:t>
            </w:r>
            <w:r>
              <w:rPr>
                <w:color w:val="000000"/>
                <w:spacing w:val="0"/>
                <w:w w:val="100"/>
                <w:position w:val="0"/>
                <w:sz w:val="18"/>
                <w:szCs w:val="18"/>
              </w:rPr>
              <w:t>年</w:t>
            </w:r>
            <w:r>
              <w:rPr>
                <w:rFonts w:ascii="Garamond" w:eastAsia="Garamond" w:hAnsi="Garamond" w:cs="Garamond"/>
                <w:color w:val="000000"/>
                <w:spacing w:val="0"/>
                <w:w w:val="100"/>
                <w:position w:val="0"/>
                <w:sz w:val="18"/>
                <w:szCs w:val="18"/>
              </w:rPr>
              <w:t>12</w:t>
            </w:r>
            <w:r>
              <w:rPr>
                <w:color w:val="000000"/>
                <w:spacing w:val="0"/>
                <w:w w:val="100"/>
                <w:position w:val="0"/>
                <w:sz w:val="18"/>
                <w:szCs w:val="18"/>
              </w:rPr>
              <w:t>月</w:t>
            </w:r>
          </w:p>
        </w:tc>
        <w:tc>
          <w:tcPr>
            <w:gridSpan w:val="2"/>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31</w:t>
            </w:r>
            <w:r>
              <w:rPr>
                <w:color w:val="000000"/>
                <w:spacing w:val="0"/>
                <w:w w:val="100"/>
                <w:position w:val="0"/>
                <w:sz w:val="18"/>
                <w:szCs w:val="18"/>
              </w:rPr>
              <w:t>日接到金信信托告知：</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金信信托于</w:t>
            </w:r>
            <w:r>
              <w:rPr>
                <w:rFonts w:ascii="Garamond" w:eastAsia="Garamond" w:hAnsi="Garamond" w:cs="Garamond"/>
                <w:color w:val="000000"/>
                <w:spacing w:val="0"/>
                <w:w w:val="100"/>
                <w:position w:val="0"/>
                <w:sz w:val="18"/>
                <w:szCs w:val="18"/>
              </w:rPr>
              <w:t>2005</w:t>
            </w:r>
            <w:r>
              <w:rPr>
                <w:color w:val="000000"/>
                <w:spacing w:val="0"/>
                <w:w w:val="100"/>
                <w:position w:val="0"/>
                <w:sz w:val="18"/>
                <w:szCs w:val="18"/>
              </w:rPr>
              <w:t>年</w:t>
            </w:r>
            <w:r>
              <w:rPr>
                <w:rFonts w:ascii="Garamond" w:eastAsia="Garamond" w:hAnsi="Garamond" w:cs="Garamond"/>
                <w:color w:val="000000"/>
                <w:spacing w:val="0"/>
                <w:w w:val="100"/>
                <w:position w:val="0"/>
                <w:sz w:val="18"/>
                <w:szCs w:val="18"/>
              </w:rPr>
              <w:t>12</w:t>
            </w:r>
            <w:r>
              <w:rPr>
                <w:color w:val="000000"/>
                <w:spacing w:val="0"/>
                <w:w w:val="100"/>
                <w:position w:val="0"/>
                <w:sz w:val="18"/>
                <w:szCs w:val="18"/>
              </w:rPr>
              <w:t>月</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30</w:t>
            </w:r>
            <w:r>
              <w:rPr>
                <w:color w:val="000000"/>
                <w:spacing w:val="0"/>
                <w:w w:val="100"/>
                <w:position w:val="0"/>
                <w:sz w:val="18"/>
                <w:szCs w:val="18"/>
              </w:rPr>
              <w:t>日接到中国银行</w:t>
            </w:r>
          </w:p>
        </w:tc>
      </w:tr>
    </w:tbl>
    <w:p>
      <w:pPr>
        <w:pStyle w:val="Style69"/>
        <w:keepNext w:val="0"/>
        <w:keepLines w:val="0"/>
        <w:widowControl w:val="0"/>
        <w:shd w:val="clear" w:color="auto" w:fill="auto"/>
        <w:bidi w:val="0"/>
        <w:spacing w:before="0" w:after="680" w:line="400" w:lineRule="exact"/>
        <w:ind w:left="0" w:right="0" w:firstLine="0"/>
        <w:jc w:val="both"/>
      </w:pPr>
      <w:r>
        <w:rPr>
          <w:color w:val="000000"/>
          <w:spacing w:val="0"/>
          <w:w w:val="100"/>
          <w:position w:val="0"/>
        </w:rPr>
        <w:t>业监督管理委员会浙江银监局通知，由于金信信托违规经营和经营不善，造成较大损失，从接到 通知之日起停业整顿，并由中国建银投资有限公司成立停业整顿工作组，负责停业整顿工作。由 于金信信托违规经营和经营不善造成的损失较大，上年度本公司根据分析判断已计提</w:t>
      </w:r>
      <w:r>
        <w:rPr>
          <w:rFonts w:ascii="Garamond" w:eastAsia="Garamond" w:hAnsi="Garamond" w:cs="Garamond"/>
          <w:color w:val="000000"/>
          <w:spacing w:val="0"/>
          <w:w w:val="100"/>
          <w:position w:val="0"/>
          <w:sz w:val="18"/>
          <w:szCs w:val="18"/>
        </w:rPr>
        <w:t>4,000</w:t>
      </w:r>
      <w:r>
        <w:rPr>
          <w:color w:val="000000"/>
          <w:spacing w:val="0"/>
          <w:w w:val="100"/>
          <w:position w:val="0"/>
        </w:rPr>
        <w:t>万元 减值准备，本报告期内金信信托停业整顿工作仍未结束，停业整顿小组发布公告停业整顿期延长 半年至</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12</w:t>
      </w:r>
      <w:r>
        <w:rPr>
          <w:color w:val="000000"/>
          <w:spacing w:val="0"/>
          <w:w w:val="100"/>
          <w:position w:val="0"/>
        </w:rPr>
        <w:t>月</w:t>
      </w:r>
      <w:r>
        <w:rPr>
          <w:rFonts w:ascii="Garamond" w:eastAsia="Garamond" w:hAnsi="Garamond" w:cs="Garamond"/>
          <w:color w:val="000000"/>
          <w:spacing w:val="0"/>
          <w:w w:val="100"/>
          <w:position w:val="0"/>
          <w:sz w:val="18"/>
          <w:szCs w:val="18"/>
        </w:rPr>
        <w:t>31</w:t>
      </w:r>
      <w:r>
        <w:rPr>
          <w:color w:val="000000"/>
          <w:spacing w:val="0"/>
          <w:w w:val="100"/>
          <w:position w:val="0"/>
        </w:rPr>
        <w:t xml:space="preserve">日，基于谨慎性考虑，本公司计提了 </w:t>
      </w:r>
      <w:r>
        <w:rPr>
          <w:rFonts w:ascii="Garamond" w:eastAsia="Garamond" w:hAnsi="Garamond" w:cs="Garamond"/>
          <w:color w:val="000000"/>
          <w:spacing w:val="0"/>
          <w:w w:val="100"/>
          <w:position w:val="0"/>
          <w:sz w:val="18"/>
          <w:szCs w:val="18"/>
        </w:rPr>
        <w:t>6,000</w:t>
      </w:r>
      <w:r>
        <w:rPr>
          <w:color w:val="000000"/>
          <w:spacing w:val="0"/>
          <w:w w:val="100"/>
          <w:position w:val="0"/>
        </w:rPr>
        <w:t>万元长期股权投资减值准备， 至此，本公司对该项长期投资已全额计提减值准备。</w:t>
      </w:r>
    </w:p>
    <w:p>
      <w:pPr>
        <w:pStyle w:val="Style69"/>
        <w:keepNext w:val="0"/>
        <w:keepLines w:val="0"/>
        <w:widowControl w:val="0"/>
        <w:numPr>
          <w:ilvl w:val="0"/>
          <w:numId w:val="41"/>
        </w:numPr>
        <w:shd w:val="clear" w:color="auto" w:fill="auto"/>
        <w:bidi w:val="0"/>
        <w:spacing w:before="0" w:after="300" w:line="240" w:lineRule="auto"/>
        <w:ind w:left="0" w:right="0" w:firstLine="740"/>
        <w:jc w:val="left"/>
        <w:rPr>
          <w:sz w:val="19"/>
          <w:szCs w:val="19"/>
        </w:rPr>
      </w:pPr>
      <w:bookmarkStart w:id="566" w:name="bookmark566"/>
      <w:bookmarkEnd w:id="566"/>
      <w:r>
        <w:rPr>
          <w:b/>
          <w:bCs/>
          <w:color w:val="000000"/>
          <w:spacing w:val="0"/>
          <w:w w:val="100"/>
          <w:position w:val="0"/>
          <w:sz w:val="19"/>
          <w:szCs w:val="19"/>
        </w:rPr>
        <w:t>股权投资差额</w:t>
      </w:r>
    </w:p>
    <w:tbl>
      <w:tblPr>
        <w:tblOverlap w:val="never"/>
        <w:jc w:val="center"/>
        <w:tblLayout w:type="fixed"/>
      </w:tblPr>
      <w:tblGrid>
        <w:gridCol w:w="2861"/>
        <w:gridCol w:w="1176"/>
        <w:gridCol w:w="1018"/>
        <w:gridCol w:w="542"/>
        <w:gridCol w:w="854"/>
        <w:gridCol w:w="1090"/>
        <w:gridCol w:w="1104"/>
      </w:tblGrid>
      <w:tr>
        <w:trPr>
          <w:trHeight w:val="44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被投资单位名称</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初始金额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形成原因</w:t>
            </w:r>
          </w:p>
        </w:tc>
        <w:tc>
          <w:tcPr>
            <w:tcBorders/>
            <w:shd w:val="clear" w:color="auto" w:fill="FFFFFF"/>
            <w:vAlign w:val="top"/>
          </w:tcPr>
          <w:p>
            <w:pPr>
              <w:pStyle w:val="Style11"/>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摊销 年限</w:t>
            </w:r>
          </w:p>
        </w:tc>
        <w:tc>
          <w:tcPr>
            <w:tcBorders/>
            <w:shd w:val="clear" w:color="auto" w:fill="FFFFFF"/>
            <w:vAlign w:val="top"/>
          </w:tcPr>
          <w:p>
            <w:pPr>
              <w:pStyle w:val="Style11"/>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摊销 方法</w:t>
            </w:r>
          </w:p>
        </w:tc>
        <w:tc>
          <w:tcPr>
            <w:tcBorders/>
            <w:shd w:val="clear" w:color="auto" w:fill="FFFFFF"/>
            <w:vAlign w:val="top"/>
          </w:tcPr>
          <w:p>
            <w:pPr>
              <w:pStyle w:val="Style11"/>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本期摊 销金额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期末余额</w:t>
            </w:r>
          </w:p>
        </w:tc>
      </w:tr>
      <w:tr>
        <w:trPr>
          <w:trHeight w:val="4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w:t>
            </w:r>
            <w:r>
              <w:rPr>
                <w:rFonts w:ascii="Garamond" w:eastAsia="Garamond" w:hAnsi="Garamond" w:cs="Garamond"/>
                <w:color w:val="000000"/>
                <w:spacing w:val="0"/>
                <w:w w:val="100"/>
                <w:position w:val="0"/>
                <w:sz w:val="15"/>
                <w:szCs w:val="15"/>
              </w:rPr>
              <w:t>（</w:t>
            </w:r>
            <w:r>
              <w:rPr>
                <w:color w:val="000000"/>
                <w:spacing w:val="0"/>
                <w:w w:val="100"/>
                <w:position w:val="0"/>
                <w:sz w:val="15"/>
                <w:szCs w:val="15"/>
              </w:rPr>
              <w:t>深圳</w:t>
            </w:r>
            <w:r>
              <w:rPr>
                <w:rFonts w:ascii="Garamond" w:eastAsia="Garamond" w:hAnsi="Garamond" w:cs="Garamond"/>
                <w:color w:val="000000"/>
                <w:spacing w:val="0"/>
                <w:w w:val="100"/>
                <w:position w:val="0"/>
                <w:sz w:val="15"/>
                <w:szCs w:val="15"/>
              </w:rPr>
              <w:t>）</w:t>
            </w:r>
            <w:r>
              <w:rPr>
                <w:color w:val="000000"/>
                <w:spacing w:val="0"/>
                <w:w w:val="100"/>
                <w:position w:val="0"/>
                <w:sz w:val="15"/>
                <w:szCs w:val="15"/>
              </w:rPr>
              <w:t>农产品中心批发市场有限公司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(2,379,404.42)</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(237,940.44)</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(713,821.34)</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深圳市福田农产品批发市场有限公司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3,816,000.00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381,600.00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763,200.00</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深圳市农牧实业有限公司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7,906,373.16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626,641.56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1,326,604.62</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深圳市农产品交易大厦有限公司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17,408,312.08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2,728,245.80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1,038,837.49</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深圳市果菜贸易公司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3,123,266.05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312,326.60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1,156,469.87</w:t>
            </w:r>
          </w:p>
        </w:tc>
      </w:tr>
      <w:tr>
        <w:trPr>
          <w:trHeight w:val="3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深圳市深宝实业有限公司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16,433,738.25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1,697,156.16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5,091,468.51</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青岛青联股份有限公司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3,487,816.66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348,781.68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2,238,015.67</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深圳市集贸市场有限公司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8,052,491.83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830,774.80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1,950,261.73</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上海吉农创业投资有限公司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4,432,837.98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443,283.80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2,253,359.30</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长沙马王堆农产品股份有限公司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6,117,212.48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611,721.24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4,791,816.46</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成都商业投资经营有限公司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11,727,453.34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增资扩股</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1,172,745.32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5"/>
                <w:szCs w:val="15"/>
              </w:rPr>
            </w:pPr>
            <w:r>
              <w:rPr>
                <w:rFonts w:ascii="Garamond" w:eastAsia="Garamond" w:hAnsi="Garamond" w:cs="Garamond"/>
                <w:color w:val="000000"/>
                <w:spacing w:val="0"/>
                <w:w w:val="100"/>
                <w:position w:val="0"/>
                <w:sz w:val="15"/>
                <w:szCs w:val="15"/>
              </w:rPr>
              <w:t>9,381,962.69</w:t>
            </w:r>
          </w:p>
        </w:tc>
      </w:tr>
      <w:tr>
        <w:trPr>
          <w:trHeight w:val="3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成都农产品中心批发市场有限公司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5"/>
                <w:szCs w:val="15"/>
              </w:rPr>
            </w:pPr>
            <w:r>
              <w:rPr>
                <w:rFonts w:ascii="Garamond" w:eastAsia="Garamond" w:hAnsi="Garamond" w:cs="Garamond"/>
                <w:color w:val="000000"/>
                <w:spacing w:val="0"/>
                <w:w w:val="100"/>
                <w:position w:val="0"/>
                <w:sz w:val="15"/>
                <w:szCs w:val="15"/>
              </w:rPr>
              <w:t>941,13 5.00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94,113.48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752,908.02</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深圳市中农网电子商务有限公司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1,007,998.00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购买股权</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5"/>
                <w:szCs w:val="15"/>
              </w:rPr>
            </w:pPr>
            <w:r>
              <w:rPr>
                <w:rFonts w:ascii="Garamond" w:eastAsia="Garamond" w:hAnsi="Garamond" w:cs="Garamond"/>
                <w:color w:val="000000"/>
                <w:spacing w:val="0"/>
                <w:w w:val="100"/>
                <w:position w:val="0"/>
                <w:sz w:val="15"/>
                <w:szCs w:val="15"/>
              </w:rPr>
              <w:t>10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直线法</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both"/>
              <w:rPr>
                <w:sz w:val="15"/>
                <w:szCs w:val="15"/>
              </w:rPr>
            </w:pPr>
            <w:r>
              <w:rPr>
                <w:rFonts w:ascii="Garamond" w:eastAsia="Garamond" w:hAnsi="Garamond" w:cs="Garamond"/>
                <w:color w:val="000000"/>
                <w:spacing w:val="0"/>
                <w:w w:val="100"/>
                <w:position w:val="0"/>
                <w:sz w:val="15"/>
                <w:szCs w:val="15"/>
              </w:rPr>
              <w:t>100,799.80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806,398.40</w:t>
            </w:r>
          </w:p>
        </w:tc>
      </w:tr>
      <w:tr>
        <w:trPr>
          <w:trHeight w:val="39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82,075,230.41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9,110,249.80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30,837,481.42</w:t>
            </w:r>
          </w:p>
        </w:tc>
      </w:tr>
      <w:tr>
        <w:trPr>
          <w:trHeight w:val="590" w:hRule="exact"/>
        </w:trPr>
        <w:tc>
          <w:tcPr>
            <w:tcBorders/>
            <w:shd w:val="clear" w:color="auto" w:fill="FFFFFF"/>
            <w:vAlign w:val="center"/>
          </w:tcPr>
          <w:p>
            <w:pPr>
              <w:pStyle w:val="Style11"/>
              <w:keepNext w:val="0"/>
              <w:keepLines w:val="0"/>
              <w:widowControl w:val="0"/>
              <w:shd w:val="clear" w:color="auto" w:fill="auto"/>
              <w:tabs>
                <w:tab w:pos="456" w:val="left"/>
              </w:tabs>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4</w:t>
            </w:r>
            <w:r>
              <w:rPr>
                <w:b/>
                <w:bCs/>
                <w:color w:val="000000"/>
                <w:spacing w:val="0"/>
                <w:w w:val="100"/>
                <w:position w:val="0"/>
                <w:sz w:val="19"/>
                <w:szCs w:val="19"/>
              </w:rPr>
              <w:t>、</w:t>
              <w:tab/>
              <w:t>其他长期投资</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Garamond" w:eastAsia="Garamond" w:hAnsi="Garamond" w:cs="Garamond"/>
                <w:color w:val="000000"/>
                <w:spacing w:val="0"/>
                <w:w w:val="100"/>
                <w:position w:val="0"/>
                <w:sz w:val="18"/>
                <w:szCs w:val="18"/>
              </w:rPr>
              <w:t>2006.12.31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80" w:firstLine="0"/>
              <w:jc w:val="right"/>
              <w:rPr>
                <w:sz w:val="18"/>
                <w:szCs w:val="18"/>
              </w:rPr>
            </w:pPr>
            <w:r>
              <w:rPr>
                <w:rFonts w:ascii="Garamond" w:eastAsia="Garamond" w:hAnsi="Garamond" w:cs="Garamond"/>
                <w:color w:val="000000"/>
                <w:spacing w:val="0"/>
                <w:w w:val="100"/>
                <w:position w:val="0"/>
                <w:sz w:val="18"/>
                <w:szCs w:val="18"/>
              </w:rPr>
              <w:t>2005.12.31</w:t>
            </w:r>
          </w:p>
        </w:tc>
      </w:tr>
      <w:tr>
        <w:trPr>
          <w:trHeight w:val="389"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股权分置流通权</w:t>
            </w:r>
          </w:p>
        </w:tc>
        <w:tc>
          <w:tcPr>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000000"/>
                <w:spacing w:val="0"/>
                <w:w w:val="100"/>
                <w:position w:val="0"/>
                <w:sz w:val="18"/>
                <w:szCs w:val="18"/>
              </w:rPr>
              <w:t>10,972,770.17</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5"/>
                <w:szCs w:val="15"/>
              </w:rPr>
            </w:pPr>
            <w:r>
              <w:rPr>
                <w:rFonts w:ascii="Garamond" w:eastAsia="Garamond" w:hAnsi="Garamond" w:cs="Garamond"/>
                <w:color w:val="000000"/>
                <w:spacing w:val="0"/>
                <w:w w:val="100"/>
                <w:position w:val="0"/>
                <w:sz w:val="15"/>
                <w:szCs w:val="15"/>
              </w:rPr>
              <w:t>―</w:t>
            </w:r>
          </w:p>
        </w:tc>
      </w:tr>
    </w:tbl>
    <w:p>
      <w:pPr>
        <w:widowControl w:val="0"/>
        <w:spacing w:after="99" w:line="1" w:lineRule="exact"/>
      </w:pPr>
    </w:p>
    <w:p>
      <w:pPr>
        <w:pStyle w:val="Style69"/>
        <w:keepNext w:val="0"/>
        <w:keepLines w:val="0"/>
        <w:widowControl w:val="0"/>
        <w:shd w:val="clear" w:color="auto" w:fill="auto"/>
        <w:bidi w:val="0"/>
        <w:spacing w:before="0" w:after="300" w:line="360" w:lineRule="exact"/>
        <w:ind w:left="740" w:right="0" w:firstLine="0"/>
        <w:jc w:val="left"/>
      </w:pPr>
      <w:r>
        <w:rPr>
          <w:rFonts w:ascii="Garamond" w:eastAsia="Garamond" w:hAnsi="Garamond" w:cs="Garamond"/>
          <w:color w:val="000000"/>
          <w:spacing w:val="0"/>
          <w:w w:val="100"/>
          <w:position w:val="0"/>
          <w:sz w:val="18"/>
          <w:szCs w:val="18"/>
        </w:rPr>
        <w:t xml:space="preserve">* </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7</w:t>
      </w:r>
      <w:r>
        <w:rPr>
          <w:color w:val="000000"/>
          <w:spacing w:val="0"/>
          <w:w w:val="100"/>
          <w:position w:val="0"/>
        </w:rPr>
        <w:t>月</w:t>
      </w:r>
      <w:r>
        <w:rPr>
          <w:rFonts w:ascii="Garamond" w:eastAsia="Garamond" w:hAnsi="Garamond" w:cs="Garamond"/>
          <w:color w:val="000000"/>
          <w:spacing w:val="0"/>
          <w:w w:val="100"/>
          <w:position w:val="0"/>
          <w:sz w:val="18"/>
          <w:szCs w:val="18"/>
        </w:rPr>
        <w:t>26</w:t>
      </w:r>
      <w:r>
        <w:rPr>
          <w:color w:val="000000"/>
          <w:spacing w:val="0"/>
          <w:w w:val="100"/>
          <w:position w:val="0"/>
        </w:rPr>
        <w:t>日，深圳市深宝实业股份有限公司实施股权分置改革，公司全体流通</w:t>
      </w:r>
      <w:r>
        <w:rPr>
          <w:rFonts w:ascii="Garamond" w:eastAsia="Garamond" w:hAnsi="Garamond" w:cs="Garamond"/>
          <w:color w:val="000000"/>
          <w:spacing w:val="0"/>
          <w:w w:val="100"/>
          <w:position w:val="0"/>
          <w:sz w:val="18"/>
          <w:szCs w:val="18"/>
        </w:rPr>
        <w:t xml:space="preserve">A </w:t>
      </w:r>
      <w:r>
        <w:rPr>
          <w:color w:val="000000"/>
          <w:spacing w:val="0"/>
          <w:w w:val="100"/>
          <w:position w:val="0"/>
        </w:rPr>
        <w:t>股股东每</w:t>
      </w:r>
      <w:r>
        <w:rPr>
          <w:rFonts w:ascii="Garamond" w:eastAsia="Garamond" w:hAnsi="Garamond" w:cs="Garamond"/>
          <w:color w:val="000000"/>
          <w:spacing w:val="0"/>
          <w:w w:val="100"/>
          <w:position w:val="0"/>
          <w:sz w:val="18"/>
          <w:szCs w:val="18"/>
        </w:rPr>
        <w:t>10</w:t>
      </w:r>
      <w:r>
        <w:rPr>
          <w:color w:val="000000"/>
          <w:spacing w:val="0"/>
          <w:w w:val="100"/>
          <w:position w:val="0"/>
        </w:rPr>
        <w:t>股流通</w:t>
      </w:r>
      <w:r>
        <w:rPr>
          <w:rFonts w:ascii="Garamond" w:eastAsia="Garamond" w:hAnsi="Garamond" w:cs="Garamond"/>
          <w:color w:val="000000"/>
          <w:spacing w:val="0"/>
          <w:w w:val="100"/>
          <w:position w:val="0"/>
          <w:sz w:val="18"/>
          <w:szCs w:val="18"/>
        </w:rPr>
        <w:t>A</w:t>
      </w:r>
      <w:r>
        <w:rPr>
          <w:color w:val="000000"/>
          <w:spacing w:val="0"/>
          <w:w w:val="100"/>
          <w:position w:val="0"/>
        </w:rPr>
        <w:t>股获得本公司及深圳市投资控股有限公司支付的</w:t>
      </w:r>
      <w:r>
        <w:rPr>
          <w:rFonts w:ascii="Garamond" w:eastAsia="Garamond" w:hAnsi="Garamond" w:cs="Garamond"/>
          <w:color w:val="000000"/>
          <w:spacing w:val="0"/>
          <w:w w:val="100"/>
          <w:position w:val="0"/>
          <w:sz w:val="18"/>
          <w:szCs w:val="18"/>
        </w:rPr>
        <w:t>3.8</w:t>
      </w:r>
      <w:r>
        <w:rPr>
          <w:color w:val="000000"/>
          <w:spacing w:val="0"/>
          <w:w w:val="100"/>
          <w:position w:val="0"/>
        </w:rPr>
        <w:t>股深深宝</w:t>
      </w:r>
      <w:r>
        <w:rPr>
          <w:rFonts w:ascii="Garamond" w:eastAsia="Garamond" w:hAnsi="Garamond" w:cs="Garamond"/>
          <w:color w:val="000000"/>
          <w:spacing w:val="0"/>
          <w:w w:val="100"/>
          <w:position w:val="0"/>
          <w:sz w:val="18"/>
          <w:szCs w:val="18"/>
        </w:rPr>
        <w:t>A</w:t>
      </w:r>
      <w:r>
        <w:br w:type="page"/>
      </w:r>
    </w:p>
    <w:p>
      <w:pPr>
        <w:pStyle w:val="Style69"/>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股股份，执行对价安排后，本公司所持股份变为</w:t>
      </w:r>
      <w:r>
        <w:rPr>
          <w:rFonts w:ascii="Garamond" w:eastAsia="Garamond" w:hAnsi="Garamond" w:cs="Garamond"/>
          <w:color w:val="000000"/>
          <w:spacing w:val="0"/>
          <w:w w:val="100"/>
          <w:position w:val="0"/>
          <w:sz w:val="18"/>
          <w:szCs w:val="18"/>
        </w:rPr>
        <w:t>29.54%</w:t>
      </w:r>
      <w:r>
        <w:rPr>
          <w:color w:val="000000"/>
          <w:spacing w:val="0"/>
          <w:w w:val="100"/>
          <w:position w:val="0"/>
        </w:rPr>
        <w:t>。根据财政部相关规定，本公司将</w:t>
      </w:r>
    </w:p>
    <w:p>
      <w:pPr>
        <w:pStyle w:val="Style69"/>
        <w:keepNext w:val="0"/>
        <w:keepLines w:val="0"/>
        <w:widowControl w:val="0"/>
        <w:shd w:val="clear" w:color="auto" w:fill="auto"/>
        <w:bidi w:val="0"/>
        <w:spacing w:before="0" w:after="220" w:line="240" w:lineRule="auto"/>
        <w:ind w:left="0" w:right="0" w:firstLine="760"/>
        <w:jc w:val="left"/>
      </w:pPr>
      <w:r>
        <w:rPr>
          <w:color w:val="000000"/>
          <w:spacing w:val="0"/>
          <w:w w:val="100"/>
          <w:position w:val="0"/>
        </w:rPr>
        <w:t>送股支付的对价计入股权分置流通权。</w:t>
      </w:r>
    </w:p>
    <w:p>
      <w:pPr>
        <w:pStyle w:val="Style69"/>
        <w:keepNext w:val="0"/>
        <w:keepLines w:val="0"/>
        <w:widowControl w:val="0"/>
        <w:shd w:val="clear" w:color="auto" w:fill="auto"/>
        <w:tabs>
          <w:tab w:pos="807" w:val="left"/>
        </w:tabs>
        <w:bidi w:val="0"/>
        <w:spacing w:before="0" w:after="380" w:line="240" w:lineRule="auto"/>
        <w:ind w:left="0" w:right="0" w:firstLine="200"/>
        <w:jc w:val="left"/>
        <w:rPr>
          <w:sz w:val="19"/>
          <w:szCs w:val="19"/>
        </w:rPr>
      </w:pPr>
      <w:r>
        <w:rPr>
          <w:rFonts w:ascii="Garamond" w:eastAsia="Garamond" w:hAnsi="Garamond" w:cs="Garamond"/>
          <w:b/>
          <w:bCs/>
          <w:color w:val="000000"/>
          <w:spacing w:val="0"/>
          <w:w w:val="100"/>
          <w:position w:val="0"/>
          <w:sz w:val="18"/>
          <w:szCs w:val="18"/>
        </w:rPr>
        <w:t>5</w:t>
      </w:r>
      <w:r>
        <w:rPr>
          <w:b/>
          <w:bCs/>
          <w:color w:val="000000"/>
          <w:spacing w:val="0"/>
          <w:w w:val="100"/>
          <w:position w:val="0"/>
          <w:sz w:val="19"/>
          <w:szCs w:val="19"/>
        </w:rPr>
        <w:t>、</w:t>
        <w:tab/>
        <w:t>主营业务收入及成本</w:t>
      </w:r>
    </w:p>
    <w:p>
      <w:pPr>
        <w:pStyle w:val="Style34"/>
        <w:keepNext w:val="0"/>
        <w:keepLines w:val="0"/>
        <w:widowControl w:val="0"/>
        <w:shd w:val="clear" w:color="auto" w:fill="auto"/>
        <w:tabs>
          <w:tab w:pos="4747" w:val="left"/>
          <w:tab w:pos="7061" w:val="left"/>
        </w:tabs>
        <w:bidi w:val="0"/>
        <w:spacing w:before="0" w:after="0" w:line="240" w:lineRule="auto"/>
        <w:ind w:left="2362" w:right="0" w:firstLine="0"/>
        <w:jc w:val="left"/>
        <w:rPr>
          <w:sz w:val="15"/>
          <w:szCs w:val="15"/>
        </w:rPr>
      </w:pPr>
      <w:r>
        <w:rPr>
          <w:color w:val="000000"/>
          <w:spacing w:val="0"/>
          <w:w w:val="100"/>
          <w:position w:val="0"/>
          <w:sz w:val="15"/>
          <w:szCs w:val="15"/>
        </w:rPr>
        <w:t>营业收入</w:t>
        <w:tab/>
        <w:t>营业成本</w:t>
        <w:tab/>
        <w:t>营业毛利</w:t>
      </w:r>
    </w:p>
    <w:tbl>
      <w:tblPr>
        <w:tblOverlap w:val="never"/>
        <w:jc w:val="center"/>
        <w:tblLayout w:type="fixed"/>
      </w:tblPr>
      <w:tblGrid>
        <w:gridCol w:w="2741"/>
        <w:gridCol w:w="1238"/>
        <w:gridCol w:w="2309"/>
        <w:gridCol w:w="1013"/>
        <w:gridCol w:w="1171"/>
      </w:tblGrid>
      <w:tr>
        <w:trPr>
          <w:trHeight w:val="39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行 业</w:t>
            </w:r>
          </w:p>
          <w:p>
            <w:pPr>
              <w:pStyle w:val="Style11"/>
              <w:keepNext w:val="0"/>
              <w:keepLines w:val="0"/>
              <w:widowControl w:val="0"/>
              <w:shd w:val="clear" w:color="auto" w:fill="auto"/>
              <w:bidi w:val="0"/>
              <w:spacing w:before="0" w:after="0" w:line="240" w:lineRule="auto"/>
              <w:ind w:left="1740" w:right="0" w:firstLine="0"/>
              <w:jc w:val="left"/>
              <w:rPr>
                <w:sz w:val="15"/>
                <w:szCs w:val="15"/>
              </w:rPr>
            </w:pPr>
            <w:r>
              <w:rPr>
                <w:rFonts w:ascii="Garamond" w:eastAsia="Garamond" w:hAnsi="Garamond" w:cs="Garamond"/>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tabs>
                <w:tab w:pos="1367" w:val="left"/>
              </w:tabs>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2006</w:t>
            </w:r>
            <w:r>
              <w:rPr>
                <w:color w:val="000000"/>
                <w:spacing w:val="0"/>
                <w:w w:val="100"/>
                <w:position w:val="0"/>
                <w:sz w:val="15"/>
                <w:szCs w:val="15"/>
              </w:rPr>
              <w:t>年度</w:t>
              <w:tab/>
            </w: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15"/>
                <w:szCs w:val="15"/>
              </w:rPr>
            </w:pP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年度</w:t>
            </w:r>
          </w:p>
        </w:tc>
      </w:tr>
      <w:tr>
        <w:trPr>
          <w:trHeight w:val="461" w:hRule="exact"/>
        </w:trPr>
        <w:tc>
          <w:tcPr>
            <w:tcBorders>
              <w:top w:val="single" w:sz="4"/>
            </w:tcBorders>
            <w:shd w:val="clear" w:color="auto" w:fill="FFFFFF"/>
            <w:vAlign w:val="center"/>
          </w:tcPr>
          <w:p>
            <w:pPr>
              <w:pStyle w:val="Style11"/>
              <w:keepNext w:val="0"/>
              <w:keepLines w:val="0"/>
              <w:widowControl w:val="0"/>
              <w:shd w:val="clear" w:color="auto" w:fill="auto"/>
              <w:tabs>
                <w:tab w:pos="1670" w:val="left"/>
              </w:tabs>
              <w:bidi w:val="0"/>
              <w:spacing w:before="0" w:after="0" w:line="240" w:lineRule="auto"/>
              <w:ind w:left="0" w:right="0" w:firstLine="0"/>
              <w:jc w:val="left"/>
              <w:rPr>
                <w:sz w:val="15"/>
                <w:szCs w:val="15"/>
              </w:rPr>
            </w:pPr>
            <w:r>
              <w:rPr>
                <w:color w:val="000000"/>
                <w:spacing w:val="0"/>
                <w:w w:val="100"/>
                <w:position w:val="0"/>
                <w:sz w:val="15"/>
                <w:szCs w:val="15"/>
              </w:rPr>
              <w:t>商品销售</w:t>
              <w:tab/>
            </w:r>
            <w:r>
              <w:rPr>
                <w:rFonts w:ascii="Garamond" w:eastAsia="Garamond" w:hAnsi="Garamond" w:cs="Garamond"/>
                <w:color w:val="000000"/>
                <w:spacing w:val="0"/>
                <w:w w:val="100"/>
                <w:position w:val="0"/>
                <w:sz w:val="15"/>
                <w:szCs w:val="15"/>
              </w:rPr>
              <w:t>12,754,391.67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11,659,593.77</w:t>
            </w:r>
          </w:p>
        </w:tc>
        <w:tc>
          <w:tcPr>
            <w:tcBorders>
              <w:top w:val="single" w:sz="4"/>
            </w:tcBorders>
            <w:shd w:val="clear" w:color="auto" w:fill="FFFFFF"/>
            <w:vAlign w:val="center"/>
          </w:tcPr>
          <w:p>
            <w:pPr>
              <w:pStyle w:val="Style11"/>
              <w:keepNext w:val="0"/>
              <w:keepLines w:val="0"/>
              <w:widowControl w:val="0"/>
              <w:shd w:val="clear" w:color="auto" w:fill="auto"/>
              <w:tabs>
                <w:tab w:pos="1310" w:val="left"/>
              </w:tabs>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9,610,122.92</w:t>
              <w:tab/>
              <w:t>10,568,864.17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3,144,268.75</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1,090,729.60</w:t>
            </w:r>
          </w:p>
        </w:tc>
      </w:tr>
      <w:tr>
        <w:trPr>
          <w:trHeight w:val="379" w:hRule="exact"/>
        </w:trPr>
        <w:tc>
          <w:tcPr>
            <w:tcBorders/>
            <w:shd w:val="clear" w:color="auto" w:fill="FFFFFF"/>
            <w:vAlign w:val="center"/>
          </w:tcPr>
          <w:p>
            <w:pPr>
              <w:pStyle w:val="Style11"/>
              <w:keepNext w:val="0"/>
              <w:keepLines w:val="0"/>
              <w:widowControl w:val="0"/>
              <w:shd w:val="clear" w:color="auto" w:fill="auto"/>
              <w:tabs>
                <w:tab w:pos="1627" w:val="left"/>
              </w:tabs>
              <w:bidi w:val="0"/>
              <w:spacing w:before="0" w:after="0" w:line="240" w:lineRule="auto"/>
              <w:ind w:left="0" w:right="0" w:firstLine="0"/>
              <w:jc w:val="left"/>
              <w:rPr>
                <w:sz w:val="15"/>
                <w:szCs w:val="15"/>
              </w:rPr>
            </w:pPr>
            <w:r>
              <w:rPr>
                <w:color w:val="000000"/>
                <w:spacing w:val="0"/>
                <w:w w:val="100"/>
                <w:position w:val="0"/>
                <w:sz w:val="15"/>
                <w:szCs w:val="15"/>
              </w:rPr>
              <w:t>市场管理服务</w:t>
              <w:tab/>
            </w:r>
            <w:r>
              <w:rPr>
                <w:rFonts w:ascii="Garamond" w:eastAsia="Garamond" w:hAnsi="Garamond" w:cs="Garamond"/>
                <w:color w:val="000000"/>
                <w:spacing w:val="0"/>
                <w:w w:val="100"/>
                <w:position w:val="0"/>
                <w:sz w:val="15"/>
                <w:szCs w:val="15"/>
              </w:rPr>
              <w:t>44,327,638.27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34,288,244.10</w:t>
            </w:r>
          </w:p>
        </w:tc>
        <w:tc>
          <w:tcPr>
            <w:tcBorders/>
            <w:shd w:val="clear" w:color="auto" w:fill="FFFFFF"/>
            <w:vAlign w:val="center"/>
          </w:tcPr>
          <w:p>
            <w:pPr>
              <w:pStyle w:val="Style11"/>
              <w:keepNext w:val="0"/>
              <w:keepLines w:val="0"/>
              <w:widowControl w:val="0"/>
              <w:shd w:val="clear" w:color="auto" w:fill="auto"/>
              <w:tabs>
                <w:tab w:pos="1367" w:val="left"/>
              </w:tabs>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5,001,385.01</w:t>
              <w:tab/>
              <w:t>9,698,779.04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39,326,253.26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24,589,465.06</w:t>
            </w:r>
          </w:p>
        </w:tc>
      </w:tr>
      <w:tr>
        <w:trPr>
          <w:trHeight w:val="384" w:hRule="exact"/>
        </w:trPr>
        <w:tc>
          <w:tcPr>
            <w:tcBorders/>
            <w:shd w:val="clear" w:color="auto" w:fill="FFFFFF"/>
            <w:vAlign w:val="center"/>
          </w:tcPr>
          <w:p>
            <w:pPr>
              <w:pStyle w:val="Style11"/>
              <w:keepNext w:val="0"/>
              <w:keepLines w:val="0"/>
              <w:widowControl w:val="0"/>
              <w:shd w:val="clear" w:color="auto" w:fill="auto"/>
              <w:tabs>
                <w:tab w:pos="1670" w:val="left"/>
              </w:tabs>
              <w:bidi w:val="0"/>
              <w:spacing w:before="0" w:after="0" w:line="240" w:lineRule="auto"/>
              <w:ind w:left="0" w:right="0" w:firstLine="0"/>
              <w:jc w:val="left"/>
              <w:rPr>
                <w:sz w:val="15"/>
                <w:szCs w:val="15"/>
              </w:rPr>
            </w:pPr>
            <w:r>
              <w:rPr>
                <w:color w:val="000000"/>
                <w:spacing w:val="0"/>
                <w:w w:val="100"/>
                <w:position w:val="0"/>
                <w:sz w:val="15"/>
                <w:szCs w:val="15"/>
              </w:rPr>
              <w:t>摊档位租赁</w:t>
              <w:tab/>
            </w:r>
            <w:r>
              <w:rPr>
                <w:rFonts w:ascii="Garamond" w:eastAsia="Garamond" w:hAnsi="Garamond" w:cs="Garamond"/>
                <w:color w:val="000000"/>
                <w:spacing w:val="0"/>
                <w:w w:val="100"/>
                <w:position w:val="0"/>
                <w:sz w:val="15"/>
                <w:szCs w:val="15"/>
              </w:rPr>
              <w:t>83,343,956.88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61,421,473.46</w:t>
            </w:r>
          </w:p>
        </w:tc>
        <w:tc>
          <w:tcPr>
            <w:tcBorders/>
            <w:shd w:val="clear" w:color="auto" w:fill="FFFFFF"/>
            <w:vAlign w:val="center"/>
          </w:tcPr>
          <w:p>
            <w:pPr>
              <w:pStyle w:val="Style11"/>
              <w:keepNext w:val="0"/>
              <w:keepLines w:val="0"/>
              <w:widowControl w:val="0"/>
              <w:shd w:val="clear" w:color="auto" w:fill="auto"/>
              <w:tabs>
                <w:tab w:pos="1312" w:val="left"/>
              </w:tabs>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39,700,932.00</w:t>
              <w:tab/>
              <w:t>26,660,149.64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43,643,024.88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34,761,323.82</w:t>
            </w:r>
          </w:p>
        </w:tc>
      </w:tr>
      <w:tr>
        <w:trPr>
          <w:trHeight w:val="446" w:hRule="exact"/>
        </w:trPr>
        <w:tc>
          <w:tcPr>
            <w:tcBorders>
              <w:top w:val="single" w:sz="4"/>
            </w:tcBorders>
            <w:shd w:val="clear" w:color="auto" w:fill="FFFFFF"/>
            <w:vAlign w:val="center"/>
          </w:tcPr>
          <w:p>
            <w:pPr>
              <w:pStyle w:val="Style11"/>
              <w:keepNext w:val="0"/>
              <w:keepLines w:val="0"/>
              <w:widowControl w:val="0"/>
              <w:shd w:val="clear" w:color="auto" w:fill="auto"/>
              <w:tabs>
                <w:tab w:pos="1598" w:val="left"/>
              </w:tabs>
              <w:bidi w:val="0"/>
              <w:spacing w:before="0" w:after="0" w:line="240" w:lineRule="auto"/>
              <w:ind w:left="0" w:right="0" w:firstLine="0"/>
              <w:jc w:val="left"/>
              <w:rPr>
                <w:sz w:val="15"/>
                <w:szCs w:val="15"/>
              </w:rPr>
            </w:pPr>
            <w:r>
              <w:rPr>
                <w:color w:val="000000"/>
                <w:spacing w:val="0"/>
                <w:w w:val="100"/>
                <w:position w:val="0"/>
                <w:sz w:val="15"/>
                <w:szCs w:val="15"/>
              </w:rPr>
              <w:t>合 计</w:t>
              <w:tab/>
            </w:r>
            <w:r>
              <w:rPr>
                <w:rFonts w:ascii="Garamond" w:eastAsia="Garamond" w:hAnsi="Garamond" w:cs="Garamond"/>
                <w:color w:val="000000"/>
                <w:spacing w:val="0"/>
                <w:w w:val="100"/>
                <w:position w:val="0"/>
                <w:sz w:val="15"/>
                <w:szCs w:val="15"/>
              </w:rPr>
              <w:t>140,425,986.82</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107,369,311.33</w:t>
            </w:r>
          </w:p>
        </w:tc>
        <w:tc>
          <w:tcPr>
            <w:tcBorders>
              <w:top w:val="single" w:sz="4"/>
            </w:tcBorders>
            <w:shd w:val="clear" w:color="auto" w:fill="FFFFFF"/>
            <w:vAlign w:val="center"/>
          </w:tcPr>
          <w:p>
            <w:pPr>
              <w:pStyle w:val="Style11"/>
              <w:keepNext w:val="0"/>
              <w:keepLines w:val="0"/>
              <w:widowControl w:val="0"/>
              <w:shd w:val="clear" w:color="auto" w:fill="auto"/>
              <w:tabs>
                <w:tab w:pos="1307" w:val="left"/>
              </w:tabs>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54,312,439.93</w:t>
              <w:tab/>
              <w:t>46,927,792.85</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86,113,546.89</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60,441,518.48</w:t>
            </w:r>
          </w:p>
        </w:tc>
      </w:tr>
      <w:tr>
        <w:trPr>
          <w:trHeight w:val="590" w:hRule="exact"/>
        </w:trPr>
        <w:tc>
          <w:tcPr>
            <w:tcBorders/>
            <w:shd w:val="clear" w:color="auto" w:fill="FFFFFF"/>
            <w:vAlign w:val="center"/>
          </w:tcPr>
          <w:p>
            <w:pPr>
              <w:pStyle w:val="Style11"/>
              <w:keepNext w:val="0"/>
              <w:keepLines w:val="0"/>
              <w:widowControl w:val="0"/>
              <w:shd w:val="clear" w:color="auto" w:fill="auto"/>
              <w:tabs>
                <w:tab w:pos="499" w:val="left"/>
              </w:tabs>
              <w:bidi w:val="0"/>
              <w:spacing w:before="0" w:after="0" w:line="240" w:lineRule="auto"/>
              <w:ind w:left="0" w:right="0" w:firstLine="0"/>
              <w:jc w:val="left"/>
              <w:rPr>
                <w:sz w:val="19"/>
                <w:szCs w:val="19"/>
              </w:rPr>
            </w:pPr>
            <w:r>
              <w:rPr>
                <w:rFonts w:ascii="Garamond" w:eastAsia="Garamond" w:hAnsi="Garamond" w:cs="Garamond"/>
                <w:b/>
                <w:bCs/>
                <w:color w:val="000000"/>
                <w:spacing w:val="0"/>
                <w:w w:val="100"/>
                <w:position w:val="0"/>
                <w:sz w:val="18"/>
                <w:szCs w:val="18"/>
              </w:rPr>
              <w:t>6</w:t>
            </w:r>
            <w:r>
              <w:rPr>
                <w:b/>
                <w:bCs/>
                <w:color w:val="000000"/>
                <w:spacing w:val="0"/>
                <w:w w:val="100"/>
                <w:position w:val="0"/>
                <w:sz w:val="19"/>
                <w:szCs w:val="19"/>
              </w:rPr>
              <w:t>、</w:t>
              <w:tab/>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Garamond" w:eastAsia="Garamond" w:hAnsi="Garamond" w:cs="Garamond"/>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2005</w:t>
            </w:r>
            <w:r>
              <w:rPr>
                <w:color w:val="000000"/>
                <w:spacing w:val="0"/>
                <w:w w:val="100"/>
                <w:position w:val="0"/>
                <w:sz w:val="18"/>
                <w:szCs w:val="18"/>
              </w:rPr>
              <w:t>年度</w:t>
            </w:r>
          </w:p>
        </w:tc>
      </w:tr>
      <w:tr>
        <w:trPr>
          <w:trHeight w:val="107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40" w:line="298" w:lineRule="exact"/>
              <w:ind w:left="0" w:right="0" w:firstLine="0"/>
              <w:jc w:val="left"/>
              <w:rPr>
                <w:sz w:val="18"/>
                <w:szCs w:val="18"/>
              </w:rPr>
            </w:pPr>
            <w:r>
              <w:rPr>
                <w:color w:val="000000"/>
                <w:spacing w:val="0"/>
                <w:w w:val="100"/>
                <w:position w:val="0"/>
                <w:sz w:val="18"/>
                <w:szCs w:val="18"/>
              </w:rPr>
              <w:t>长期投资收益</w:t>
            </w:r>
          </w:p>
          <w:p>
            <w:pPr>
              <w:pStyle w:val="Style11"/>
              <w:keepNext w:val="0"/>
              <w:keepLines w:val="0"/>
              <w:widowControl w:val="0"/>
              <w:shd w:val="clear" w:color="auto" w:fill="auto"/>
              <w:bidi w:val="0"/>
              <w:spacing w:before="0" w:after="0" w:line="298" w:lineRule="exact"/>
              <w:ind w:left="0" w:right="0" w:firstLine="0"/>
              <w:jc w:val="center"/>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权益法核算被投资单位本期 利润按投资比例调整额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Garamond" w:eastAsia="Garamond" w:hAnsi="Garamond" w:cs="Garamond"/>
                <w:color w:val="000000"/>
                <w:spacing w:val="0"/>
                <w:w w:val="100"/>
                <w:position w:val="0"/>
                <w:sz w:val="18"/>
                <w:szCs w:val="18"/>
              </w:rPr>
              <w:t>62,428,841.52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76,900,509.89</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承包企业上缴利润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80,000.00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8"/>
                <w:szCs w:val="18"/>
              </w:rPr>
            </w:pPr>
            <w:r>
              <w:rPr>
                <w:rFonts w:ascii="Garamond" w:eastAsia="Garamond" w:hAnsi="Garamond" w:cs="Garamond"/>
                <w:color w:val="000000"/>
                <w:spacing w:val="0"/>
                <w:w w:val="100"/>
                <w:position w:val="0"/>
                <w:sz w:val="18"/>
                <w:szCs w:val="18"/>
              </w:rPr>
              <w:t>--</w:t>
            </w:r>
          </w:p>
        </w:tc>
      </w:tr>
      <w:tr>
        <w:trPr>
          <w:trHeight w:val="403" w:hRule="exact"/>
        </w:trPr>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成本法核算被投资单位分配来的利润</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700" w:firstLine="0"/>
              <w:jc w:val="right"/>
              <w:rPr>
                <w:sz w:val="18"/>
                <w:szCs w:val="18"/>
              </w:rPr>
            </w:pPr>
            <w:r>
              <w:rPr>
                <w:rFonts w:ascii="Garamond" w:eastAsia="Garamond" w:hAnsi="Garamond" w:cs="Garamond"/>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8"/>
                <w:szCs w:val="18"/>
              </w:rPr>
            </w:pPr>
            <w:r>
              <w:rPr>
                <w:rFonts w:ascii="Garamond" w:eastAsia="Garamond" w:hAnsi="Garamond" w:cs="Garamond"/>
                <w:color w:val="000000"/>
                <w:spacing w:val="0"/>
                <w:w w:val="100"/>
                <w:position w:val="0"/>
                <w:sz w:val="18"/>
                <w:szCs w:val="18"/>
              </w:rPr>
              <w:t>--</w:t>
            </w:r>
          </w:p>
        </w:tc>
      </w:tr>
      <w:tr>
        <w:trPr>
          <w:trHeight w:val="40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处置投资收益</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Garamond" w:eastAsia="Garamond" w:hAnsi="Garamond" w:cs="Garamond"/>
                <w:color w:val="000000"/>
                <w:spacing w:val="0"/>
                <w:w w:val="100"/>
                <w:position w:val="0"/>
                <w:sz w:val="18"/>
                <w:szCs w:val="18"/>
              </w:rPr>
              <w:t>*1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Garamond" w:eastAsia="Garamond" w:hAnsi="Garamond" w:cs="Garamond"/>
                <w:color w:val="000000"/>
                <w:spacing w:val="0"/>
                <w:w w:val="100"/>
                <w:position w:val="0"/>
                <w:sz w:val="18"/>
                <w:szCs w:val="18"/>
              </w:rPr>
              <w:t>40,349,427.95</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(91,525.00)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股权投资差额摊销</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Garamond" w:eastAsia="Garamond" w:hAnsi="Garamond" w:cs="Garamond"/>
                <w:color w:val="000000"/>
                <w:spacing w:val="0"/>
                <w:w w:val="100"/>
                <w:position w:val="0"/>
                <w:sz w:val="18"/>
                <w:szCs w:val="18"/>
              </w:rPr>
              <w:t>(9,110,249.80)</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(9,115,137.93)</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w:t>
            </w:r>
            <w:r>
              <w:rPr>
                <w:color w:val="000000"/>
                <w:spacing w:val="0"/>
                <w:w w:val="100"/>
                <w:position w:val="0"/>
                <w:sz w:val="18"/>
                <w:szCs w:val="18"/>
              </w:rPr>
              <w:t>计提长期投资减值准备</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Garamond" w:eastAsia="Garamond" w:hAnsi="Garamond" w:cs="Garamond"/>
                <w:color w:val="000000"/>
                <w:spacing w:val="0"/>
                <w:w w:val="100"/>
                <w:position w:val="0"/>
                <w:sz w:val="18"/>
                <w:szCs w:val="18"/>
              </w:rPr>
              <w:t>*2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Garamond" w:eastAsia="Garamond" w:hAnsi="Garamond" w:cs="Garamond"/>
                <w:color w:val="000000"/>
                <w:spacing w:val="0"/>
                <w:w w:val="100"/>
                <w:position w:val="0"/>
                <w:sz w:val="18"/>
                <w:szCs w:val="18"/>
              </w:rPr>
              <w:t>(60,000,000.00)</w:t>
            </w:r>
          </w:p>
        </w:tc>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Garamond" w:eastAsia="Garamond" w:hAnsi="Garamond" w:cs="Garamond"/>
                <w:color w:val="000000"/>
                <w:spacing w:val="0"/>
                <w:w w:val="100"/>
                <w:position w:val="0"/>
                <w:sz w:val="18"/>
                <w:szCs w:val="18"/>
              </w:rPr>
              <w:t>(40,000,000.00)</w:t>
            </w:r>
          </w:p>
        </w:tc>
      </w:tr>
      <w:tr>
        <w:trPr>
          <w:trHeight w:val="44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Garamond" w:eastAsia="Garamond" w:hAnsi="Garamond" w:cs="Garamond"/>
                <w:color w:val="000000"/>
                <w:spacing w:val="0"/>
                <w:w w:val="100"/>
                <w:position w:val="0"/>
                <w:sz w:val="18"/>
                <w:szCs w:val="18"/>
              </w:rPr>
              <w:t>33,748,019.67</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000000"/>
                <w:spacing w:val="0"/>
                <w:w w:val="100"/>
                <w:position w:val="0"/>
                <w:sz w:val="18"/>
                <w:szCs w:val="18"/>
              </w:rPr>
              <w:t>27,693,846.96</w:t>
            </w:r>
          </w:p>
        </w:tc>
      </w:tr>
    </w:tbl>
    <w:p>
      <w:pPr>
        <w:widowControl w:val="0"/>
        <w:spacing w:after="59" w:line="1" w:lineRule="exact"/>
      </w:pPr>
    </w:p>
    <w:p>
      <w:pPr>
        <w:pStyle w:val="Style69"/>
        <w:keepNext w:val="0"/>
        <w:keepLines w:val="0"/>
        <w:widowControl w:val="0"/>
        <w:shd w:val="clear" w:color="auto" w:fill="auto"/>
        <w:bidi w:val="0"/>
        <w:spacing w:before="0" w:after="0" w:line="374" w:lineRule="exact"/>
        <w:ind w:left="860" w:right="0" w:firstLine="0"/>
        <w:jc w:val="left"/>
      </w:pPr>
      <w:r>
        <w:rPr>
          <w:rFonts w:ascii="Garamond" w:eastAsia="Garamond" w:hAnsi="Garamond" w:cs="Garamond"/>
          <w:color w:val="000000"/>
          <w:spacing w:val="0"/>
          <w:w w:val="100"/>
          <w:position w:val="0"/>
          <w:sz w:val="18"/>
          <w:szCs w:val="18"/>
        </w:rPr>
        <w:t>*1</w:t>
      </w:r>
      <w:r>
        <w:rPr>
          <w:color w:val="000000"/>
          <w:spacing w:val="0"/>
          <w:w w:val="100"/>
          <w:position w:val="0"/>
        </w:rPr>
        <w:t>本报告期本公司转让集贸市场公司</w:t>
      </w:r>
      <w:r>
        <w:rPr>
          <w:rFonts w:ascii="Garamond" w:eastAsia="Garamond" w:hAnsi="Garamond" w:cs="Garamond"/>
          <w:color w:val="000000"/>
          <w:spacing w:val="0"/>
          <w:w w:val="100"/>
          <w:position w:val="0"/>
          <w:sz w:val="18"/>
          <w:szCs w:val="18"/>
        </w:rPr>
        <w:t>50%</w:t>
      </w:r>
      <w:r>
        <w:rPr>
          <w:color w:val="000000"/>
          <w:spacing w:val="0"/>
          <w:w w:val="100"/>
          <w:position w:val="0"/>
        </w:rPr>
        <w:t>股权，股权转让价格为</w:t>
      </w:r>
      <w:r>
        <w:rPr>
          <w:rFonts w:ascii="Garamond" w:eastAsia="Garamond" w:hAnsi="Garamond" w:cs="Garamond"/>
          <w:color w:val="000000"/>
          <w:spacing w:val="0"/>
          <w:w w:val="100"/>
          <w:position w:val="0"/>
          <w:sz w:val="18"/>
          <w:szCs w:val="18"/>
        </w:rPr>
        <w:t>6,550</w:t>
      </w:r>
      <w:r>
        <w:rPr>
          <w:color w:val="000000"/>
          <w:spacing w:val="0"/>
          <w:w w:val="100"/>
          <w:position w:val="0"/>
        </w:rPr>
        <w:t xml:space="preserve">万元，账面投资 成本 </w:t>
      </w:r>
      <w:r>
        <w:rPr>
          <w:rFonts w:ascii="Garamond" w:eastAsia="Garamond" w:hAnsi="Garamond" w:cs="Garamond"/>
          <w:color w:val="000000"/>
          <w:spacing w:val="0"/>
          <w:w w:val="100"/>
          <w:position w:val="0"/>
          <w:sz w:val="18"/>
          <w:szCs w:val="18"/>
        </w:rPr>
        <w:t xml:space="preserve">25,150,572.05 </w:t>
      </w:r>
      <w:r>
        <w:rPr>
          <w:color w:val="000000"/>
          <w:spacing w:val="0"/>
          <w:w w:val="100"/>
          <w:position w:val="0"/>
        </w:rPr>
        <w:t xml:space="preserve">元，取得净收益 </w:t>
      </w:r>
      <w:r>
        <w:rPr>
          <w:rFonts w:ascii="Garamond" w:eastAsia="Garamond" w:hAnsi="Garamond" w:cs="Garamond"/>
          <w:color w:val="000000"/>
          <w:spacing w:val="0"/>
          <w:w w:val="100"/>
          <w:position w:val="0"/>
          <w:sz w:val="18"/>
          <w:szCs w:val="18"/>
        </w:rPr>
        <w:t>40,349,427.95</w:t>
      </w:r>
      <w:r>
        <w:rPr>
          <w:color w:val="000000"/>
          <w:spacing w:val="0"/>
          <w:w w:val="100"/>
          <w:position w:val="0"/>
        </w:rPr>
        <w:t>。</w:t>
      </w:r>
    </w:p>
    <w:p>
      <w:pPr>
        <w:pStyle w:val="Style69"/>
        <w:keepNext w:val="0"/>
        <w:keepLines w:val="0"/>
        <w:widowControl w:val="0"/>
        <w:shd w:val="clear" w:color="auto" w:fill="auto"/>
        <w:bidi w:val="0"/>
        <w:spacing w:before="0" w:after="220" w:line="514" w:lineRule="exact"/>
        <w:ind w:left="860" w:right="0" w:firstLine="0"/>
        <w:jc w:val="left"/>
      </w:pPr>
      <w:r>
        <w:rPr>
          <w:rFonts w:ascii="Garamond" w:eastAsia="Garamond" w:hAnsi="Garamond" w:cs="Garamond"/>
          <w:color w:val="000000"/>
          <w:spacing w:val="0"/>
          <w:w w:val="100"/>
          <w:position w:val="0"/>
          <w:sz w:val="18"/>
          <w:szCs w:val="18"/>
        </w:rPr>
        <w:t>*2</w:t>
      </w:r>
      <w:r>
        <w:rPr>
          <w:color w:val="000000"/>
          <w:spacing w:val="0"/>
          <w:w w:val="100"/>
          <w:position w:val="0"/>
        </w:rPr>
        <w:t>对金信信托投资股份有限公司投资计提减值准备</w:t>
      </w:r>
      <w:r>
        <w:rPr>
          <w:rFonts w:ascii="Garamond" w:eastAsia="Garamond" w:hAnsi="Garamond" w:cs="Garamond"/>
          <w:color w:val="000000"/>
          <w:spacing w:val="0"/>
          <w:w w:val="100"/>
          <w:position w:val="0"/>
          <w:sz w:val="18"/>
          <w:szCs w:val="18"/>
        </w:rPr>
        <w:t>6,000</w:t>
      </w:r>
      <w:r>
        <w:rPr>
          <w:color w:val="000000"/>
          <w:spacing w:val="0"/>
          <w:w w:val="100"/>
          <w:position w:val="0"/>
        </w:rPr>
        <w:t>万元（详细说明见五、</w:t>
      </w:r>
      <w:r>
        <w:rPr>
          <w:rFonts w:ascii="Garamond" w:eastAsia="Garamond" w:hAnsi="Garamond" w:cs="Garamond"/>
          <w:color w:val="000000"/>
          <w:spacing w:val="0"/>
          <w:w w:val="100"/>
          <w:position w:val="0"/>
          <w:sz w:val="18"/>
          <w:szCs w:val="18"/>
        </w:rPr>
        <w:t>7</w:t>
      </w:r>
      <w:r>
        <w:rPr>
          <w:color w:val="000000"/>
          <w:spacing w:val="0"/>
          <w:w w:val="100"/>
          <w:position w:val="0"/>
        </w:rPr>
        <w:t>）。 对投资收益的汇回，不存在重大限制。</w:t>
      </w:r>
    </w:p>
    <w:p>
      <w:pPr>
        <w:pStyle w:val="Style67"/>
        <w:keepNext w:val="0"/>
        <w:keepLines w:val="0"/>
        <w:widowControl w:val="0"/>
        <w:shd w:val="clear" w:color="auto" w:fill="auto"/>
        <w:bidi w:val="0"/>
        <w:spacing w:before="0" w:after="300" w:line="240" w:lineRule="auto"/>
        <w:ind w:left="0" w:right="0" w:firstLine="340"/>
        <w:jc w:val="left"/>
      </w:pPr>
      <w:r>
        <w:rPr>
          <w:b/>
          <w:bCs/>
          <w:color w:val="000000"/>
          <w:spacing w:val="0"/>
          <w:w w:val="100"/>
          <w:position w:val="0"/>
        </w:rPr>
        <w:t>七、租赁</w:t>
      </w:r>
    </w:p>
    <w:p>
      <w:pPr>
        <w:pStyle w:val="Style67"/>
        <w:keepNext w:val="0"/>
        <w:keepLines w:val="0"/>
        <w:widowControl w:val="0"/>
        <w:shd w:val="clear" w:color="auto" w:fill="auto"/>
        <w:tabs>
          <w:tab w:pos="807" w:val="left"/>
        </w:tabs>
        <w:bidi w:val="0"/>
        <w:spacing w:before="0" w:after="60" w:line="240" w:lineRule="auto"/>
        <w:ind w:left="0" w:right="0" w:firstLine="340"/>
        <w:jc w:val="left"/>
      </w:pPr>
      <w:bookmarkStart w:id="567" w:name="bookmark567"/>
      <w:r>
        <w:rPr>
          <w:rFonts w:ascii="Garamond" w:eastAsia="Garamond" w:hAnsi="Garamond" w:cs="Garamond"/>
          <w:b/>
          <w:bCs/>
          <w:color w:val="000000"/>
          <w:spacing w:val="0"/>
          <w:w w:val="100"/>
          <w:position w:val="0"/>
          <w:sz w:val="20"/>
          <w:szCs w:val="20"/>
        </w:rPr>
        <w:t>1</w:t>
      </w:r>
      <w:bookmarkEnd w:id="567"/>
      <w:r>
        <w:rPr>
          <w:b/>
          <w:bCs/>
          <w:color w:val="000000"/>
          <w:spacing w:val="0"/>
          <w:w w:val="100"/>
          <w:position w:val="0"/>
        </w:rPr>
        <w:t>、</w:t>
        <w:tab/>
        <w:t>融资租赁</w:t>
      </w:r>
    </w:p>
    <w:p>
      <w:pPr>
        <w:pStyle w:val="Style69"/>
        <w:keepNext w:val="0"/>
        <w:keepLines w:val="0"/>
        <w:widowControl w:val="0"/>
        <w:shd w:val="clear" w:color="auto" w:fill="auto"/>
        <w:bidi w:val="0"/>
        <w:spacing w:before="0" w:after="300" w:line="444" w:lineRule="exact"/>
        <w:ind w:left="0" w:right="0" w:firstLine="860"/>
        <w:jc w:val="left"/>
      </w:pPr>
      <w:r>
        <w:rPr>
          <w:color w:val="000000"/>
          <w:spacing w:val="0"/>
          <w:w w:val="100"/>
          <w:position w:val="0"/>
        </w:rPr>
        <w:t>本集团</w:t>
      </w:r>
      <w:r>
        <w:rPr>
          <w:rFonts w:ascii="Garamond" w:eastAsia="Garamond" w:hAnsi="Garamond" w:cs="Garamond"/>
          <w:color w:val="000000"/>
          <w:spacing w:val="0"/>
          <w:w w:val="100"/>
          <w:position w:val="0"/>
          <w:sz w:val="18"/>
          <w:szCs w:val="18"/>
        </w:rPr>
        <w:t>2006</w:t>
      </w:r>
      <w:r>
        <w:rPr>
          <w:color w:val="000000"/>
          <w:spacing w:val="0"/>
          <w:w w:val="100"/>
          <w:position w:val="0"/>
        </w:rPr>
        <w:t>年度没有融资租入资产，亦无资产用于对外融资租赁。</w:t>
      </w:r>
    </w:p>
    <w:p>
      <w:pPr>
        <w:pStyle w:val="Style67"/>
        <w:keepNext w:val="0"/>
        <w:keepLines w:val="0"/>
        <w:widowControl w:val="0"/>
        <w:shd w:val="clear" w:color="auto" w:fill="auto"/>
        <w:tabs>
          <w:tab w:pos="807" w:val="left"/>
        </w:tabs>
        <w:bidi w:val="0"/>
        <w:spacing w:before="0" w:after="60" w:line="240" w:lineRule="auto"/>
        <w:ind w:left="0" w:right="0" w:firstLine="340"/>
        <w:jc w:val="left"/>
      </w:pPr>
      <w:bookmarkStart w:id="568" w:name="bookmark568"/>
      <w:r>
        <w:rPr>
          <w:rFonts w:ascii="Garamond" w:eastAsia="Garamond" w:hAnsi="Garamond" w:cs="Garamond"/>
          <w:b/>
          <w:bCs/>
          <w:color w:val="000000"/>
          <w:spacing w:val="0"/>
          <w:w w:val="100"/>
          <w:position w:val="0"/>
          <w:sz w:val="20"/>
          <w:szCs w:val="20"/>
        </w:rPr>
        <w:t>2</w:t>
      </w:r>
      <w:bookmarkEnd w:id="568"/>
      <w:r>
        <w:rPr>
          <w:b/>
          <w:bCs/>
          <w:color w:val="000000"/>
          <w:spacing w:val="0"/>
          <w:w w:val="100"/>
          <w:position w:val="0"/>
        </w:rPr>
        <w:t>、</w:t>
        <w:tab/>
        <w:t>经营租赁</w:t>
      </w:r>
    </w:p>
    <w:p>
      <w:pPr>
        <w:pStyle w:val="Style69"/>
        <w:keepNext w:val="0"/>
        <w:keepLines w:val="0"/>
        <w:widowControl w:val="0"/>
        <w:shd w:val="clear" w:color="auto" w:fill="auto"/>
        <w:bidi w:val="0"/>
        <w:spacing w:before="0" w:after="840" w:line="444" w:lineRule="exact"/>
        <w:ind w:left="0" w:right="0" w:firstLine="860"/>
        <w:jc w:val="left"/>
      </w:pPr>
      <w:r>
        <w:rPr>
          <w:color w:val="000000"/>
          <w:spacing w:val="0"/>
          <w:w w:val="100"/>
          <w:position w:val="0"/>
        </w:rPr>
        <w:t>本集团</w:t>
      </w:r>
      <w:r>
        <w:rPr>
          <w:rFonts w:ascii="Garamond" w:eastAsia="Garamond" w:hAnsi="Garamond" w:cs="Garamond"/>
          <w:color w:val="000000"/>
          <w:spacing w:val="0"/>
          <w:w w:val="100"/>
          <w:position w:val="0"/>
          <w:sz w:val="18"/>
          <w:szCs w:val="18"/>
        </w:rPr>
        <w:t>2006</w:t>
      </w:r>
      <w:r>
        <w:rPr>
          <w:color w:val="000000"/>
          <w:spacing w:val="0"/>
          <w:w w:val="100"/>
          <w:position w:val="0"/>
        </w:rPr>
        <w:t>年度没有对外签订大额不可撤销经营租赁合同。</w:t>
      </w:r>
    </w:p>
    <w:p>
      <w:pPr>
        <w:pStyle w:val="Style67"/>
        <w:keepNext w:val="0"/>
        <w:keepLines w:val="0"/>
        <w:widowControl w:val="0"/>
        <w:shd w:val="clear" w:color="auto" w:fill="auto"/>
        <w:bidi w:val="0"/>
        <w:spacing w:before="0" w:after="220" w:line="240" w:lineRule="auto"/>
        <w:ind w:left="0" w:right="0" w:firstLine="200"/>
        <w:jc w:val="left"/>
      </w:pPr>
      <w:r>
        <w:rPr>
          <w:b/>
          <w:bCs/>
          <w:color w:val="000000"/>
          <w:spacing w:val="0"/>
          <w:w w:val="100"/>
          <w:position w:val="0"/>
        </w:rPr>
        <w:t>八、关联方关系及其交易</w:t>
      </w:r>
      <w:r>
        <w:br w:type="page"/>
      </w:r>
    </w:p>
    <w:p>
      <w:pPr>
        <w:pStyle w:val="Style69"/>
        <w:keepNext w:val="0"/>
        <w:keepLines w:val="0"/>
        <w:widowControl w:val="0"/>
        <w:shd w:val="clear" w:color="auto" w:fill="auto"/>
        <w:tabs>
          <w:tab w:pos="696" w:val="left"/>
        </w:tabs>
        <w:bidi w:val="0"/>
        <w:spacing w:before="0" w:after="260" w:line="240" w:lineRule="auto"/>
        <w:ind w:left="0" w:right="0" w:firstLine="240"/>
        <w:jc w:val="left"/>
        <w:rPr>
          <w:sz w:val="19"/>
          <w:szCs w:val="19"/>
        </w:rPr>
      </w:pPr>
      <w:r>
        <w:rPr>
          <w:rFonts w:ascii="Garamond" w:eastAsia="Garamond" w:hAnsi="Garamond" w:cs="Garamond"/>
          <w:b/>
          <w:bCs/>
          <w:color w:val="000000"/>
          <w:spacing w:val="0"/>
          <w:w w:val="100"/>
          <w:position w:val="0"/>
          <w:sz w:val="18"/>
          <w:szCs w:val="18"/>
        </w:rPr>
        <w:t>1</w:t>
      </w:r>
      <w:r>
        <w:rPr>
          <w:b/>
          <w:bCs/>
          <w:color w:val="000000"/>
          <w:spacing w:val="0"/>
          <w:w w:val="100"/>
          <w:position w:val="0"/>
          <w:sz w:val="19"/>
          <w:szCs w:val="19"/>
        </w:rPr>
        <w:t>、</w:t>
        <w:tab/>
        <w:t>关联方关系</w:t>
      </w:r>
    </w:p>
    <w:p>
      <w:pPr>
        <w:pStyle w:val="Style69"/>
        <w:keepNext w:val="0"/>
        <w:keepLines w:val="0"/>
        <w:widowControl w:val="0"/>
        <w:shd w:val="clear" w:color="auto" w:fill="auto"/>
        <w:bidi w:val="0"/>
        <w:spacing w:before="0" w:after="260" w:line="240" w:lineRule="auto"/>
        <w:ind w:left="0" w:right="0" w:firstLine="960"/>
        <w:jc w:val="left"/>
        <w:rPr>
          <w:sz w:val="19"/>
          <w:szCs w:val="19"/>
        </w:rPr>
      </w:pPr>
      <w:bookmarkStart w:id="569" w:name="bookmark569"/>
      <w:r>
        <w:rPr>
          <w:b/>
          <w:bCs/>
          <w:color w:val="000000"/>
          <w:spacing w:val="0"/>
          <w:w w:val="100"/>
          <w:position w:val="0"/>
          <w:sz w:val="16"/>
          <w:szCs w:val="16"/>
        </w:rPr>
        <w:t>（</w:t>
      </w:r>
      <w:bookmarkEnd w:id="569"/>
      <w:r>
        <w:rPr>
          <w:rFonts w:ascii="Garamond" w:eastAsia="Garamond" w:hAnsi="Garamond" w:cs="Garamond"/>
          <w:b/>
          <w:bCs/>
          <w:color w:val="000000"/>
          <w:spacing w:val="0"/>
          <w:w w:val="100"/>
          <w:position w:val="0"/>
          <w:sz w:val="18"/>
          <w:szCs w:val="18"/>
        </w:rPr>
        <w:t>1</w:t>
      </w:r>
      <w:r>
        <w:rPr>
          <w:b/>
          <w:bCs/>
          <w:color w:val="000000"/>
          <w:spacing w:val="0"/>
          <w:w w:val="100"/>
          <w:position w:val="0"/>
          <w:sz w:val="19"/>
          <w:szCs w:val="19"/>
        </w:rPr>
        <w:t>）存在控制关系的关联方</w:t>
      </w:r>
    </w:p>
    <w:tbl>
      <w:tblPr>
        <w:tblOverlap w:val="never"/>
        <w:jc w:val="center"/>
        <w:tblLayout w:type="fixed"/>
      </w:tblPr>
      <w:tblGrid>
        <w:gridCol w:w="2947"/>
        <w:gridCol w:w="1406"/>
        <w:gridCol w:w="922"/>
        <w:gridCol w:w="1066"/>
        <w:gridCol w:w="835"/>
        <w:gridCol w:w="1378"/>
      </w:tblGrid>
      <w:tr>
        <w:trPr>
          <w:trHeight w:val="47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关联方名称</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经济性质 或类型</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180" w:right="0" w:firstLine="20"/>
              <w:jc w:val="left"/>
              <w:rPr>
                <w:sz w:val="17"/>
                <w:szCs w:val="17"/>
              </w:rPr>
            </w:pPr>
            <w:r>
              <w:rPr>
                <w:color w:val="000000"/>
                <w:spacing w:val="0"/>
                <w:w w:val="100"/>
                <w:position w:val="0"/>
                <w:sz w:val="17"/>
                <w:szCs w:val="17"/>
              </w:rPr>
              <w:t>法定 代表人</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注册地址</w:t>
            </w:r>
          </w:p>
        </w:tc>
        <w:tc>
          <w:tcPr>
            <w:tcBorders/>
            <w:shd w:val="clear" w:color="auto" w:fill="FFFFFF"/>
            <w:vAlign w:val="top"/>
          </w:tcPr>
          <w:p>
            <w:pPr>
              <w:pStyle w:val="Style11"/>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与本公</w:t>
            </w:r>
          </w:p>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司关系</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主营业务</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深圳市农产品运输服务有限公司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冷思广</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中国深圳</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公路货运</w:t>
            </w:r>
          </w:p>
        </w:tc>
      </w:tr>
      <w:tr>
        <w:trPr>
          <w:trHeight w:val="36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深圳市中农网电子商务有限公司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吴月彤</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中国深圳</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信息咨询</w:t>
            </w:r>
          </w:p>
        </w:tc>
      </w:tr>
      <w:tr>
        <w:trPr>
          <w:trHeight w:val="43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深圳市福田农产品批发市场有限公司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刘敬之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中国深圳</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0" w:line="235" w:lineRule="exact"/>
              <w:ind w:left="360" w:right="0" w:hanging="220"/>
              <w:jc w:val="left"/>
              <w:rPr>
                <w:sz w:val="17"/>
                <w:szCs w:val="17"/>
              </w:rPr>
            </w:pPr>
            <w:r>
              <w:rPr>
                <w:color w:val="000000"/>
                <w:spacing w:val="0"/>
                <w:w w:val="100"/>
                <w:position w:val="0"/>
                <w:sz w:val="17"/>
                <w:szCs w:val="17"/>
              </w:rPr>
              <w:t>市场交易服务、 商铺租售</w:t>
            </w:r>
          </w:p>
        </w:tc>
      </w:tr>
      <w:tr>
        <w:trPr>
          <w:trHeight w:val="41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深圳市成业冷冻有限公司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钟秀梁</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中国深圳</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冷库经营</w:t>
            </w:r>
          </w:p>
        </w:tc>
      </w:tr>
      <w:tr>
        <w:trPr>
          <w:trHeight w:val="35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深圳市丰乐园大酒店有限公司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汤琦友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中国深圳</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客房、餐厅</w:t>
            </w:r>
          </w:p>
        </w:tc>
      </w:tr>
      <w:tr>
        <w:trPr>
          <w:trHeight w:val="42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深圳市农牧实业有限公司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肖汉良</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中国深圳</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40" w:line="240" w:lineRule="auto"/>
              <w:ind w:left="0" w:right="360" w:firstLine="0"/>
              <w:jc w:val="right"/>
              <w:rPr>
                <w:sz w:val="17"/>
                <w:szCs w:val="17"/>
              </w:rPr>
            </w:pPr>
            <w:r>
              <w:rPr>
                <w:color w:val="000000"/>
                <w:spacing w:val="0"/>
                <w:w w:val="100"/>
                <w:position w:val="0"/>
                <w:sz w:val="17"/>
                <w:szCs w:val="17"/>
              </w:rPr>
              <w:t>养殖、</w:t>
            </w:r>
          </w:p>
          <w:p>
            <w:pPr>
              <w:pStyle w:val="Style11"/>
              <w:keepNext w:val="0"/>
              <w:keepLines w:val="0"/>
              <w:widowControl w:val="0"/>
              <w:shd w:val="clear" w:color="auto" w:fill="auto"/>
              <w:bidi w:val="0"/>
              <w:spacing w:before="0" w:after="0" w:line="240" w:lineRule="auto"/>
              <w:ind w:left="360" w:right="0" w:firstLine="40"/>
              <w:jc w:val="both"/>
              <w:rPr>
                <w:sz w:val="17"/>
                <w:szCs w:val="17"/>
              </w:rPr>
            </w:pPr>
            <w:r>
              <w:rPr>
                <w:color w:val="000000"/>
                <w:spacing w:val="0"/>
                <w:w w:val="100"/>
                <w:position w:val="0"/>
                <w:sz w:val="17"/>
                <w:szCs w:val="17"/>
              </w:rPr>
              <w:t>饲料生产</w:t>
            </w:r>
          </w:p>
        </w:tc>
      </w:tr>
      <w:tr>
        <w:trPr>
          <w:trHeight w:val="48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深圳市博利雅设计装饰工程有限公司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陈招鹏</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中国深圳</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bottom"/>
          </w:tcPr>
          <w:p>
            <w:pPr>
              <w:pStyle w:val="Style11"/>
              <w:keepNext w:val="0"/>
              <w:keepLines w:val="0"/>
              <w:widowControl w:val="0"/>
              <w:shd w:val="clear" w:color="auto" w:fill="auto"/>
              <w:bidi w:val="0"/>
              <w:spacing w:before="0" w:after="0" w:line="240" w:lineRule="exact"/>
              <w:ind w:left="360" w:right="0" w:firstLine="40"/>
              <w:jc w:val="both"/>
              <w:rPr>
                <w:sz w:val="17"/>
                <w:szCs w:val="17"/>
              </w:rPr>
            </w:pPr>
            <w:r>
              <w:rPr>
                <w:color w:val="000000"/>
                <w:spacing w:val="0"/>
                <w:w w:val="100"/>
                <w:position w:val="0"/>
                <w:sz w:val="17"/>
                <w:szCs w:val="17"/>
              </w:rPr>
              <w:t>装饰工程 设计施工</w:t>
            </w:r>
          </w:p>
        </w:tc>
      </w:tr>
      <w:tr>
        <w:trPr>
          <w:trHeight w:val="48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深圳市布吉海鲜批发市场有限公司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陈招鹏</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中国深圳</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360" w:right="0" w:hanging="220"/>
              <w:jc w:val="both"/>
              <w:rPr>
                <w:sz w:val="17"/>
                <w:szCs w:val="17"/>
              </w:rPr>
            </w:pPr>
            <w:r>
              <w:rPr>
                <w:color w:val="000000"/>
                <w:spacing w:val="0"/>
                <w:w w:val="100"/>
                <w:position w:val="0"/>
                <w:sz w:val="17"/>
                <w:szCs w:val="17"/>
              </w:rPr>
              <w:t>市场交易服务、 商铺租售</w:t>
            </w:r>
          </w:p>
        </w:tc>
      </w:tr>
      <w:tr>
        <w:trPr>
          <w:trHeight w:val="40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深圳市果菜贸易公司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杨顺江</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中国深圳</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批发零售</w:t>
            </w:r>
          </w:p>
        </w:tc>
      </w:tr>
      <w:tr>
        <w:trPr>
          <w:trHeight w:val="44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w:t>
            </w:r>
            <w:r>
              <w:rPr>
                <w:rFonts w:ascii="Garamond" w:eastAsia="Garamond" w:hAnsi="Garamond" w:cs="Garamond"/>
                <w:color w:val="000000"/>
                <w:spacing w:val="0"/>
                <w:w w:val="100"/>
                <w:position w:val="0"/>
                <w:sz w:val="17"/>
                <w:szCs w:val="17"/>
              </w:rPr>
              <w:t>（</w:t>
            </w:r>
            <w:r>
              <w:rPr>
                <w:color w:val="000000"/>
                <w:spacing w:val="0"/>
                <w:w w:val="100"/>
                <w:position w:val="0"/>
                <w:sz w:val="17"/>
                <w:szCs w:val="17"/>
              </w:rPr>
              <w:t>深圳侬产品中心批发市场有限公司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付万言</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中国南昌</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360" w:right="0" w:hanging="220"/>
              <w:jc w:val="both"/>
              <w:rPr>
                <w:sz w:val="17"/>
                <w:szCs w:val="17"/>
              </w:rPr>
            </w:pPr>
            <w:r>
              <w:rPr>
                <w:color w:val="000000"/>
                <w:spacing w:val="0"/>
                <w:w w:val="100"/>
                <w:position w:val="0"/>
                <w:sz w:val="17"/>
                <w:szCs w:val="17"/>
              </w:rPr>
              <w:t>市场交易服务、 商铺租售</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深圳市农产品交易大厦有限公司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汤琦友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中国深圳</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物业管理</w:t>
            </w:r>
          </w:p>
        </w:tc>
      </w:tr>
      <w:tr>
        <w:trPr>
          <w:trHeight w:val="42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上海吉农创业投资有限公司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祝俊明</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中国上海</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360" w:right="0" w:hanging="220"/>
              <w:jc w:val="both"/>
              <w:rPr>
                <w:sz w:val="17"/>
                <w:szCs w:val="17"/>
              </w:rPr>
            </w:pPr>
            <w:r>
              <w:rPr>
                <w:color w:val="000000"/>
                <w:spacing w:val="0"/>
                <w:w w:val="100"/>
                <w:position w:val="0"/>
                <w:sz w:val="17"/>
                <w:szCs w:val="17"/>
              </w:rPr>
              <w:t>市场交易服务、 商铺租售</w:t>
            </w:r>
          </w:p>
        </w:tc>
      </w:tr>
      <w:tr>
        <w:trPr>
          <w:trHeight w:val="48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深圳市集贸市场有限公司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韦学锋</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中国深圳</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360" w:right="0" w:hanging="220"/>
              <w:jc w:val="both"/>
              <w:rPr>
                <w:sz w:val="17"/>
                <w:szCs w:val="17"/>
              </w:rPr>
            </w:pPr>
            <w:r>
              <w:rPr>
                <w:color w:val="000000"/>
                <w:spacing w:val="0"/>
                <w:w w:val="100"/>
                <w:position w:val="0"/>
                <w:sz w:val="17"/>
                <w:szCs w:val="17"/>
              </w:rPr>
              <w:t>市场交易服务、 商铺租售</w:t>
            </w:r>
          </w:p>
        </w:tc>
      </w:tr>
      <w:tr>
        <w:trPr>
          <w:trHeight w:val="40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深圳市农产品配送中心有限公司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庄永锐</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中国深圳</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物资供销</w:t>
            </w:r>
          </w:p>
        </w:tc>
      </w:tr>
      <w:tr>
        <w:trPr>
          <w:trHeight w:val="42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青岛青联股份有限公司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梁小迪</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中国青岛</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畜禽屠宰、</w:t>
            </w:r>
          </w:p>
          <w:p>
            <w:pPr>
              <w:pStyle w:val="Style11"/>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食品加工</w:t>
            </w:r>
          </w:p>
        </w:tc>
      </w:tr>
      <w:tr>
        <w:trPr>
          <w:trHeight w:val="48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山东寿光蔬菜批发市场有限公司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汪捷</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中国山东</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360" w:right="0" w:hanging="220"/>
              <w:jc w:val="both"/>
              <w:rPr>
                <w:sz w:val="17"/>
                <w:szCs w:val="17"/>
              </w:rPr>
            </w:pPr>
            <w:r>
              <w:rPr>
                <w:color w:val="000000"/>
                <w:spacing w:val="0"/>
                <w:w w:val="100"/>
                <w:position w:val="0"/>
                <w:sz w:val="17"/>
                <w:szCs w:val="17"/>
              </w:rPr>
              <w:t>市场交易服务、 商铺租售</w:t>
            </w:r>
          </w:p>
        </w:tc>
      </w:tr>
      <w:tr>
        <w:trPr>
          <w:trHeight w:val="48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长沙马王堆农产品股份有限公司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伍汉文</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中国长沙</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360" w:right="0" w:hanging="220"/>
              <w:jc w:val="both"/>
              <w:rPr>
                <w:sz w:val="17"/>
                <w:szCs w:val="17"/>
              </w:rPr>
            </w:pPr>
            <w:r>
              <w:rPr>
                <w:color w:val="000000"/>
                <w:spacing w:val="0"/>
                <w:w w:val="100"/>
                <w:position w:val="0"/>
                <w:sz w:val="17"/>
                <w:szCs w:val="17"/>
              </w:rPr>
              <w:t>市场交易服务、 商铺租售</w:t>
            </w:r>
          </w:p>
        </w:tc>
      </w:tr>
      <w:tr>
        <w:trPr>
          <w:trHeight w:val="48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西安摩尔农产品股份有限公司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胡志勇</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中国西安</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360" w:right="0" w:hanging="220"/>
              <w:jc w:val="both"/>
              <w:rPr>
                <w:sz w:val="17"/>
                <w:szCs w:val="17"/>
              </w:rPr>
            </w:pPr>
            <w:r>
              <w:rPr>
                <w:color w:val="000000"/>
                <w:spacing w:val="0"/>
                <w:w w:val="100"/>
                <w:position w:val="0"/>
                <w:sz w:val="17"/>
                <w:szCs w:val="17"/>
              </w:rPr>
              <w:t>市场交易服务、 商铺租售</w:t>
            </w:r>
          </w:p>
        </w:tc>
      </w:tr>
      <w:tr>
        <w:trPr>
          <w:trHeight w:val="40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成都商业投资经营有限公司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胡翔海</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中国成都</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商业、投资</w:t>
            </w:r>
          </w:p>
        </w:tc>
      </w:tr>
      <w:tr>
        <w:trPr>
          <w:trHeight w:val="48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惠州农产品物流配送中心有限公司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姚少雄</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中国惠州</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360" w:right="0" w:firstLine="40"/>
              <w:jc w:val="both"/>
              <w:rPr>
                <w:sz w:val="17"/>
                <w:szCs w:val="17"/>
              </w:rPr>
            </w:pPr>
            <w:r>
              <w:rPr>
                <w:color w:val="000000"/>
                <w:spacing w:val="0"/>
                <w:w w:val="100"/>
                <w:position w:val="0"/>
                <w:sz w:val="17"/>
                <w:szCs w:val="17"/>
              </w:rPr>
              <w:t>农产品物 流、配送</w:t>
            </w:r>
          </w:p>
        </w:tc>
      </w:tr>
      <w:tr>
        <w:trPr>
          <w:trHeight w:val="427"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成都农产品中心批发市场有限公司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刘维辉</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中国成都</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360" w:right="0" w:hanging="220"/>
              <w:jc w:val="both"/>
              <w:rPr>
                <w:sz w:val="17"/>
                <w:szCs w:val="17"/>
              </w:rPr>
            </w:pPr>
            <w:r>
              <w:rPr>
                <w:color w:val="000000"/>
                <w:spacing w:val="0"/>
                <w:w w:val="100"/>
                <w:position w:val="0"/>
                <w:sz w:val="17"/>
                <w:szCs w:val="17"/>
              </w:rPr>
              <w:t>市场交易服务、 商铺租售</w:t>
            </w:r>
          </w:p>
        </w:tc>
      </w:tr>
      <w:tr>
        <w:trPr>
          <w:trHeight w:val="47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云南鲲鹏电子商务批发市场有限公司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有限责任公司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齐志平</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中国昆明</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子公司</w:t>
            </w:r>
          </w:p>
        </w:tc>
        <w:tc>
          <w:tcPr>
            <w:tcBorders/>
            <w:shd w:val="clear" w:color="auto" w:fill="FFFFFF"/>
            <w:vAlign w:val="bottom"/>
          </w:tcPr>
          <w:p>
            <w:pPr>
              <w:pStyle w:val="Style11"/>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食糖、酒精等现 货、网上交易</w:t>
            </w:r>
          </w:p>
        </w:tc>
      </w:tr>
    </w:tbl>
    <w:p>
      <w:pPr>
        <w:widowControl w:val="0"/>
        <w:spacing w:after="619" w:line="1" w:lineRule="exact"/>
      </w:pPr>
    </w:p>
    <w:p>
      <w:pPr>
        <w:pStyle w:val="Style69"/>
        <w:keepNext w:val="0"/>
        <w:keepLines w:val="0"/>
        <w:widowControl w:val="0"/>
        <w:shd w:val="clear" w:color="auto" w:fill="auto"/>
        <w:bidi w:val="0"/>
        <w:spacing w:before="0" w:after="460" w:line="240" w:lineRule="auto"/>
        <w:ind w:left="0" w:right="0" w:firstLine="740"/>
        <w:jc w:val="left"/>
        <w:rPr>
          <w:sz w:val="19"/>
          <w:szCs w:val="19"/>
        </w:rPr>
      </w:pPr>
      <w:bookmarkStart w:id="570" w:name="bookmark570"/>
      <w:r>
        <w:rPr>
          <w:b/>
          <w:bCs/>
          <w:color w:val="000000"/>
          <w:spacing w:val="0"/>
          <w:w w:val="100"/>
          <w:position w:val="0"/>
          <w:sz w:val="16"/>
          <w:szCs w:val="16"/>
        </w:rPr>
        <w:t>（</w:t>
      </w:r>
      <w:bookmarkEnd w:id="570"/>
      <w:r>
        <w:rPr>
          <w:rFonts w:ascii="Garamond" w:eastAsia="Garamond" w:hAnsi="Garamond" w:cs="Garamond"/>
          <w:b/>
          <w:bCs/>
          <w:color w:val="000000"/>
          <w:spacing w:val="0"/>
          <w:w w:val="100"/>
          <w:position w:val="0"/>
          <w:sz w:val="18"/>
          <w:szCs w:val="18"/>
        </w:rPr>
        <w:t>2</w:t>
      </w:r>
      <w:r>
        <w:rPr>
          <w:b/>
          <w:bCs/>
          <w:color w:val="000000"/>
          <w:spacing w:val="0"/>
          <w:w w:val="100"/>
          <w:position w:val="0"/>
          <w:sz w:val="19"/>
          <w:szCs w:val="19"/>
        </w:rPr>
        <w:t>）存在控制关系的关联方的注册资本及其变化</w:t>
      </w:r>
    </w:p>
    <w:tbl>
      <w:tblPr>
        <w:tblOverlap w:val="never"/>
        <w:jc w:val="center"/>
        <w:tblLayout w:type="fixed"/>
      </w:tblPr>
      <w:tblGrid>
        <w:gridCol w:w="3058"/>
        <w:gridCol w:w="1829"/>
        <w:gridCol w:w="1238"/>
        <w:gridCol w:w="1229"/>
        <w:gridCol w:w="1205"/>
      </w:tblGrid>
      <w:tr>
        <w:trPr>
          <w:trHeight w:val="54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关联方名称</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期初数</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0" w:right="460" w:firstLine="0"/>
              <w:jc w:val="right"/>
              <w:rPr>
                <w:sz w:val="17"/>
                <w:szCs w:val="17"/>
              </w:rPr>
            </w:pPr>
            <w:r>
              <w:rPr>
                <w:color w:val="000000"/>
                <w:spacing w:val="0"/>
                <w:w w:val="100"/>
                <w:position w:val="0"/>
                <w:sz w:val="17"/>
                <w:szCs w:val="17"/>
              </w:rPr>
              <w:t>本期 增加数</w:t>
            </w:r>
          </w:p>
        </w:tc>
        <w:tc>
          <w:tcPr>
            <w:tcBorders/>
            <w:shd w:val="clear" w:color="auto" w:fill="FFFFFF"/>
            <w:vAlign w:val="top"/>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本期 减少数</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期末数</w:t>
            </w:r>
          </w:p>
        </w:tc>
      </w:tr>
      <w:tr>
        <w:trPr>
          <w:trHeight w:val="47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深圳市农产品运输服务有限公司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7"/>
                <w:szCs w:val="17"/>
              </w:rPr>
            </w:pPr>
            <w:r>
              <w:rPr>
                <w:rFonts w:ascii="Garamond" w:eastAsia="Garamond" w:hAnsi="Garamond" w:cs="Garamond"/>
                <w:color w:val="000000"/>
                <w:spacing w:val="0"/>
                <w:w w:val="100"/>
                <w:position w:val="0"/>
                <w:sz w:val="17"/>
                <w:szCs w:val="17"/>
              </w:rPr>
              <w:t>10,000,000.00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220" w:firstLine="0"/>
              <w:jc w:val="right"/>
              <w:rPr>
                <w:sz w:val="17"/>
                <w:szCs w:val="17"/>
              </w:rPr>
            </w:pPr>
            <w:r>
              <w:rPr>
                <w:rFonts w:ascii="Garamond" w:eastAsia="Garamond" w:hAnsi="Garamond" w:cs="Garamond"/>
                <w:color w:val="000000"/>
                <w:spacing w:val="0"/>
                <w:w w:val="100"/>
                <w:position w:val="0"/>
                <w:sz w:val="17"/>
                <w:szCs w:val="17"/>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200" w:firstLine="0"/>
              <w:jc w:val="right"/>
              <w:rPr>
                <w:sz w:val="17"/>
                <w:szCs w:val="17"/>
              </w:rPr>
            </w:pPr>
            <w:r>
              <w:rPr>
                <w:rFonts w:ascii="Garamond" w:eastAsia="Garamond" w:hAnsi="Garamond" w:cs="Garamond"/>
                <w:color w:val="000000"/>
                <w:spacing w:val="0"/>
                <w:w w:val="100"/>
                <w:position w:val="0"/>
                <w:sz w:val="17"/>
                <w:szCs w:val="17"/>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Garamond" w:eastAsia="Garamond" w:hAnsi="Garamond" w:cs="Garamond"/>
                <w:color w:val="000000"/>
                <w:spacing w:val="0"/>
                <w:w w:val="100"/>
                <w:position w:val="0"/>
                <w:sz w:val="17"/>
                <w:szCs w:val="17"/>
              </w:rPr>
              <w:t>10,000,00 0.00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深圳市中农网电子商务有限公司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60"/>
              <w:jc w:val="left"/>
              <w:rPr>
                <w:sz w:val="17"/>
                <w:szCs w:val="17"/>
              </w:rPr>
            </w:pPr>
            <w:r>
              <w:rPr>
                <w:rFonts w:ascii="Garamond" w:eastAsia="Garamond" w:hAnsi="Garamond" w:cs="Garamond"/>
                <w:color w:val="000000"/>
                <w:spacing w:val="0"/>
                <w:w w:val="100"/>
                <w:position w:val="0"/>
                <w:sz w:val="17"/>
                <w:szCs w:val="17"/>
              </w:rPr>
              <w:t>30,000,000.00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20" w:firstLine="0"/>
              <w:jc w:val="right"/>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00" w:firstLine="0"/>
              <w:jc w:val="right"/>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Garamond" w:eastAsia="Garamond" w:hAnsi="Garamond" w:cs="Garamond"/>
                <w:color w:val="000000"/>
                <w:spacing w:val="0"/>
                <w:w w:val="100"/>
                <w:position w:val="0"/>
                <w:sz w:val="17"/>
                <w:szCs w:val="17"/>
              </w:rPr>
              <w:t>30,000,00 0.00</w:t>
            </w:r>
          </w:p>
        </w:tc>
      </w:tr>
    </w:tbl>
    <w:p>
      <w:pPr>
        <w:widowControl w:val="0"/>
        <w:spacing w:line="1" w:lineRule="exact"/>
      </w:pPr>
      <w:r>
        <w:br w:type="page"/>
      </w:r>
    </w:p>
    <w:tbl>
      <w:tblPr>
        <w:tblOverlap w:val="never"/>
        <w:jc w:val="center"/>
        <w:tblLayout w:type="fixed"/>
      </w:tblPr>
      <w:tblGrid>
        <w:gridCol w:w="3312"/>
        <w:gridCol w:w="1488"/>
        <w:gridCol w:w="1262"/>
        <w:gridCol w:w="1267"/>
        <w:gridCol w:w="1205"/>
      </w:tblGrid>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深圳市福田农产品批发市场有限公司</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Garamond" w:eastAsia="Garamond" w:hAnsi="Garamond" w:cs="Garamond"/>
                <w:color w:val="000000"/>
                <w:spacing w:val="0"/>
                <w:w w:val="100"/>
                <w:position w:val="0"/>
                <w:sz w:val="17"/>
                <w:szCs w:val="17"/>
              </w:rPr>
              <w:t>148,080,000.00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rPr>
                <w:sz w:val="17"/>
                <w:szCs w:val="17"/>
              </w:rPr>
            </w:pPr>
            <w:r>
              <w:rPr>
                <w:rFonts w:ascii="Garamond" w:eastAsia="Garamond" w:hAnsi="Garamond" w:cs="Garamond"/>
                <w:color w:val="000000"/>
                <w:spacing w:val="0"/>
                <w:w w:val="100"/>
                <w:position w:val="0"/>
                <w:sz w:val="17"/>
                <w:szCs w:val="17"/>
              </w:rPr>
              <w:t>148,080,000.00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深圳市成业冷冻有限公司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20,000,000.00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20,000,000.00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深圳市丰乐园大酒店有限公司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10,000,000.00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10,000,000.00</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深圳市农牧实业有限公司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30,000,000.00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70,000,000.00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7"/>
                <w:szCs w:val="17"/>
              </w:rPr>
            </w:pPr>
            <w:r>
              <w:rPr>
                <w:rFonts w:ascii="Garamond" w:eastAsia="Garamond" w:hAnsi="Garamond" w:cs="Garamond"/>
                <w:color w:val="000000"/>
                <w:spacing w:val="0"/>
                <w:w w:val="100"/>
                <w:position w:val="0"/>
                <w:sz w:val="17"/>
                <w:szCs w:val="17"/>
              </w:rPr>
              <w:t>100,000,000.00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深圳市博利雅设计装饰工程有限公司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10,000,000.00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10,000,000.00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深圳市布吉海鲜批发市场有限公司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24,600,000.00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24,600, 000.00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深圳市果菜贸易公司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28,560,000.00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28,560,000.00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w:t>
            </w:r>
            <w:r>
              <w:rPr>
                <w:rFonts w:ascii="Garamond" w:eastAsia="Garamond" w:hAnsi="Garamond" w:cs="Garamond"/>
                <w:color w:val="000000"/>
                <w:spacing w:val="0"/>
                <w:w w:val="100"/>
                <w:position w:val="0"/>
                <w:sz w:val="17"/>
                <w:szCs w:val="17"/>
              </w:rPr>
              <w:t>（</w:t>
            </w:r>
            <w:r>
              <w:rPr>
                <w:color w:val="000000"/>
                <w:spacing w:val="0"/>
                <w:w w:val="100"/>
                <w:position w:val="0"/>
                <w:sz w:val="17"/>
                <w:szCs w:val="17"/>
              </w:rPr>
              <w:t>深圳</w:t>
            </w:r>
            <w:r>
              <w:rPr>
                <w:rFonts w:ascii="Garamond" w:eastAsia="Garamond" w:hAnsi="Garamond" w:cs="Garamond"/>
                <w:color w:val="000000"/>
                <w:spacing w:val="0"/>
                <w:w w:val="100"/>
                <w:position w:val="0"/>
                <w:sz w:val="17"/>
                <w:szCs w:val="17"/>
              </w:rPr>
              <w:t>）</w:t>
            </w:r>
            <w:r>
              <w:rPr>
                <w:color w:val="000000"/>
                <w:spacing w:val="0"/>
                <w:w w:val="100"/>
                <w:position w:val="0"/>
                <w:sz w:val="17"/>
                <w:szCs w:val="17"/>
              </w:rPr>
              <w:t>农产品中心批发市场有限公司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40,000,000.00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40,000,000.00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深圳市农产品交易大厦有限公司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27,000,000.00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27,000,00 0.00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上海吉农创业投资有限公司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75,000,000.00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75,000,000.00</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深圳市集贸市场有限公司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48,860,000.00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17,634,739.08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31,225,260.92</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深圳市农产品配送中心有限公司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7"/>
                <w:szCs w:val="17"/>
              </w:rPr>
            </w:pPr>
            <w:r>
              <w:rPr>
                <w:rFonts w:ascii="Garamond" w:eastAsia="Garamond" w:hAnsi="Garamond" w:cs="Garamond"/>
                <w:color w:val="000000"/>
                <w:spacing w:val="0"/>
                <w:w w:val="100"/>
                <w:position w:val="0"/>
                <w:sz w:val="17"/>
                <w:szCs w:val="17"/>
              </w:rPr>
              <w:t>8,000,000.00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8,000,000.00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青岛青联股份有限公司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29,380,000.00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29,380,000.00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山东寿光蔬菜批发市场有限公司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Garamond" w:eastAsia="Garamond" w:hAnsi="Garamond" w:cs="Garamond"/>
                <w:color w:val="000000"/>
                <w:spacing w:val="0"/>
                <w:w w:val="100"/>
                <w:position w:val="0"/>
                <w:sz w:val="17"/>
                <w:szCs w:val="17"/>
              </w:rPr>
              <w:t>110,280,000.00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7"/>
                <w:szCs w:val="17"/>
              </w:rPr>
            </w:pPr>
            <w:r>
              <w:rPr>
                <w:rFonts w:ascii="Garamond" w:eastAsia="Garamond" w:hAnsi="Garamond" w:cs="Garamond"/>
                <w:color w:val="000000"/>
                <w:spacing w:val="0"/>
                <w:w w:val="100"/>
                <w:position w:val="0"/>
                <w:sz w:val="17"/>
                <w:szCs w:val="17"/>
              </w:rPr>
              <w:t>110,280,000.00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长沙马王堆农产品股份有限公司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51,000,000.00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51,000,00 0.00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西安摩尔农产品股份有限公司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23,317,718.00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23,317,718.00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成都商业投资经营有限公司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20,400,000.00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20,400,000.00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惠州农产品物流配送中心有限公司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38,000,000.00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38,000, 000.00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成都农产品中心批发市场有限公司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20,000,000.00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rFonts w:ascii="Garamond" w:eastAsia="Garamond" w:hAnsi="Garamond" w:cs="Garamond"/>
                <w:color w:val="000000"/>
                <w:spacing w:val="0"/>
                <w:w w:val="100"/>
                <w:position w:val="0"/>
                <w:sz w:val="17"/>
                <w:szCs w:val="17"/>
              </w:rPr>
              <w:t>30,000,000.00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50,000,000.00</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云南鲲鹏电子商务批发市场有限公司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Garamond" w:eastAsia="Garamond" w:hAnsi="Garamond" w:cs="Garamond"/>
                <w:color w:val="000000"/>
                <w:spacing w:val="0"/>
                <w:w w:val="100"/>
                <w:position w:val="0"/>
                <w:sz w:val="17"/>
                <w:szCs w:val="17"/>
              </w:rPr>
              <w:t>40,000,000.00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80" w:firstLine="0"/>
              <w:jc w:val="right"/>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80" w:firstLine="0"/>
              <w:jc w:val="right"/>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Garamond" w:eastAsia="Garamond" w:hAnsi="Garamond" w:cs="Garamond"/>
                <w:color w:val="000000"/>
                <w:spacing w:val="0"/>
                <w:w w:val="100"/>
                <w:position w:val="0"/>
                <w:sz w:val="17"/>
                <w:szCs w:val="17"/>
              </w:rPr>
              <w:t>40,000,000.00</w:t>
            </w:r>
          </w:p>
        </w:tc>
      </w:tr>
    </w:tbl>
    <w:p>
      <w:pPr>
        <w:widowControl w:val="0"/>
        <w:spacing w:after="199" w:line="1" w:lineRule="exact"/>
      </w:pPr>
    </w:p>
    <w:p>
      <w:pPr>
        <w:pStyle w:val="Style69"/>
        <w:keepNext w:val="0"/>
        <w:keepLines w:val="0"/>
        <w:widowControl w:val="0"/>
        <w:shd w:val="clear" w:color="auto" w:fill="auto"/>
        <w:bidi w:val="0"/>
        <w:spacing w:before="0" w:after="480" w:line="240" w:lineRule="auto"/>
        <w:ind w:left="0" w:right="0" w:firstLine="740"/>
        <w:jc w:val="left"/>
        <w:rPr>
          <w:sz w:val="19"/>
          <w:szCs w:val="19"/>
        </w:rPr>
      </w:pPr>
      <w:bookmarkStart w:id="571" w:name="bookmark571"/>
      <w:r>
        <w:rPr>
          <w:b/>
          <w:bCs/>
          <w:color w:val="000000"/>
          <w:spacing w:val="0"/>
          <w:w w:val="100"/>
          <w:position w:val="0"/>
          <w:sz w:val="16"/>
          <w:szCs w:val="16"/>
        </w:rPr>
        <w:t>（</w:t>
      </w:r>
      <w:bookmarkEnd w:id="571"/>
      <w:r>
        <w:rPr>
          <w:rFonts w:ascii="Garamond" w:eastAsia="Garamond" w:hAnsi="Garamond" w:cs="Garamond"/>
          <w:b/>
          <w:bCs/>
          <w:color w:val="000000"/>
          <w:spacing w:val="0"/>
          <w:w w:val="100"/>
          <w:position w:val="0"/>
          <w:sz w:val="18"/>
          <w:szCs w:val="18"/>
        </w:rPr>
        <w:t>3</w:t>
      </w:r>
      <w:r>
        <w:rPr>
          <w:b/>
          <w:bCs/>
          <w:color w:val="000000"/>
          <w:spacing w:val="0"/>
          <w:w w:val="100"/>
          <w:position w:val="0"/>
          <w:sz w:val="19"/>
          <w:szCs w:val="19"/>
        </w:rPr>
        <w:t>）存在控制关系的关联方所持股份及其变化</w:t>
      </w:r>
    </w:p>
    <w:tbl>
      <w:tblPr>
        <w:tblOverlap w:val="never"/>
        <w:jc w:val="center"/>
        <w:tblLayout w:type="fixed"/>
      </w:tblPr>
      <w:tblGrid>
        <w:gridCol w:w="2635"/>
        <w:gridCol w:w="1123"/>
        <w:gridCol w:w="730"/>
        <w:gridCol w:w="1195"/>
        <w:gridCol w:w="1094"/>
        <w:gridCol w:w="1104"/>
        <w:gridCol w:w="667"/>
      </w:tblGrid>
      <w:tr>
        <w:trPr>
          <w:trHeight w:val="590" w:hRule="exact"/>
        </w:trPr>
        <w:tc>
          <w:tcPr>
            <w:vMerge w:val="restart"/>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关联方名称</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w:t>
            </w:r>
          </w:p>
        </w:tc>
        <w:tc>
          <w:tcPr>
            <w:tcBorders/>
            <w:shd w:val="clear" w:color="auto" w:fill="FFFFFF"/>
            <w:vAlign w:val="top"/>
          </w:tcPr>
          <w:p>
            <w:pPr>
              <w:pStyle w:val="Style1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 增加数</w:t>
            </w:r>
          </w:p>
        </w:tc>
        <w:tc>
          <w:tcPr>
            <w:tcBorders/>
            <w:shd w:val="clear" w:color="auto" w:fill="FFFFFF"/>
            <w:vAlign w:val="top"/>
          </w:tcPr>
          <w:p>
            <w:pPr>
              <w:pStyle w:val="Style1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 减少数</w:t>
            </w:r>
          </w:p>
        </w:tc>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557" w:hRule="exact"/>
        </w:trPr>
        <w:tc>
          <w:tcPr>
            <w:vMerge/>
            <w:tcBorders/>
            <w:shd w:val="clear" w:color="auto" w:fill="FFFFFF"/>
            <w:vAlign w:val="center"/>
          </w:tcPr>
          <w:p>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金 额</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金 额</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金 额</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40" w:line="240" w:lineRule="auto"/>
              <w:ind w:left="0" w:right="140" w:firstLine="0"/>
              <w:jc w:val="right"/>
              <w:rPr>
                <w:sz w:val="18"/>
                <w:szCs w:val="18"/>
              </w:rPr>
            </w:pPr>
            <w:r>
              <w:rPr>
                <w:color w:val="000000"/>
                <w:spacing w:val="0"/>
                <w:w w:val="100"/>
                <w:position w:val="0"/>
                <w:sz w:val="18"/>
                <w:szCs w:val="18"/>
              </w:rPr>
              <w:t>比例</w:t>
            </w:r>
          </w:p>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Garamond" w:eastAsia="Garamond" w:hAnsi="Garamond" w:cs="Garamond"/>
                <w:color w:val="000000"/>
                <w:spacing w:val="0"/>
                <w:w w:val="100"/>
                <w:position w:val="0"/>
                <w:sz w:val="18"/>
                <w:szCs w:val="18"/>
              </w:rPr>
              <w:t>%</w:t>
            </w:r>
          </w:p>
        </w:tc>
      </w:tr>
      <w:tr>
        <w:trPr>
          <w:trHeight w:val="47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深圳市农产品运输服务有限公司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8,650,000.00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86.50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8,650,000.00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86.50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深圳市中农网电子商务有限公司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21,000,000.00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70.00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21,000,000.00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70.00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深圳市福田农产品批发市场有限公司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77,445,840.00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52.30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77,445,840.00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52.30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深圳市成业冷冻有限公司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17,000,000.00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85.00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3,000,000.00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20,000,000.00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100%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深圳市丰乐园大酒店有限公司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8,500,000.00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85.00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8,500,000.00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85.00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深圳市农牧实业有限公司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15,300,000.00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51.00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5"/>
                <w:szCs w:val="15"/>
              </w:rPr>
            </w:pPr>
            <w:r>
              <w:rPr>
                <w:rFonts w:ascii="Garamond" w:eastAsia="Garamond" w:hAnsi="Garamond" w:cs="Garamond"/>
                <w:color w:val="000000"/>
                <w:spacing w:val="0"/>
                <w:w w:val="100"/>
                <w:position w:val="0"/>
                <w:sz w:val="15"/>
                <w:szCs w:val="15"/>
              </w:rPr>
              <w:t>35,700,000.00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51,000,000.00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51.00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深圳市博利雅设计装饰工程有限公司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5,102,000.00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51.02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5,102,000.00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51.02</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深圳市布吉海鲜批发市场有限公司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12,595,200.00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51.20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12,59 5,200.00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51.20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深圳市果菜贸易公司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28,560,000.00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100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28,560,000.00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100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w:t>
            </w:r>
            <w:r>
              <w:rPr>
                <w:rFonts w:ascii="Garamond" w:eastAsia="Garamond" w:hAnsi="Garamond" w:cs="Garamond"/>
                <w:color w:val="000000"/>
                <w:spacing w:val="0"/>
                <w:w w:val="100"/>
                <w:position w:val="0"/>
                <w:sz w:val="15"/>
                <w:szCs w:val="15"/>
              </w:rPr>
              <w:t>（</w:t>
            </w:r>
            <w:r>
              <w:rPr>
                <w:color w:val="000000"/>
                <w:spacing w:val="0"/>
                <w:w w:val="100"/>
                <w:position w:val="0"/>
                <w:sz w:val="15"/>
                <w:szCs w:val="15"/>
              </w:rPr>
              <w:t>深圳</w:t>
            </w:r>
            <w:r>
              <w:rPr>
                <w:rFonts w:ascii="Garamond" w:eastAsia="Garamond" w:hAnsi="Garamond" w:cs="Garamond"/>
                <w:color w:val="000000"/>
                <w:spacing w:val="0"/>
                <w:w w:val="100"/>
                <w:position w:val="0"/>
                <w:sz w:val="15"/>
                <w:szCs w:val="15"/>
              </w:rPr>
              <w:t>）</w:t>
            </w:r>
            <w:r>
              <w:rPr>
                <w:color w:val="000000"/>
                <w:spacing w:val="0"/>
                <w:w w:val="100"/>
                <w:position w:val="0"/>
                <w:sz w:val="15"/>
                <w:szCs w:val="15"/>
              </w:rPr>
              <w:t>农产品中心批发市场公司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20,40 0,000.00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51.00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4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20,400,000.00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5"/>
                <w:szCs w:val="15"/>
              </w:rPr>
            </w:pPr>
            <w:r>
              <w:rPr>
                <w:rFonts w:ascii="Garamond" w:eastAsia="Garamond" w:hAnsi="Garamond" w:cs="Garamond"/>
                <w:color w:val="000000"/>
                <w:spacing w:val="0"/>
                <w:w w:val="100"/>
                <w:position w:val="0"/>
                <w:sz w:val="15"/>
                <w:szCs w:val="15"/>
              </w:rPr>
              <w:t>51.00</w:t>
            </w:r>
          </w:p>
        </w:tc>
      </w:tr>
    </w:tbl>
    <w:p>
      <w:pPr>
        <w:widowControl w:val="0"/>
        <w:spacing w:line="1" w:lineRule="exact"/>
      </w:pPr>
      <w:r>
        <w:br w:type="page"/>
      </w:r>
    </w:p>
    <w:tbl>
      <w:tblPr>
        <w:tblOverlap w:val="never"/>
        <w:jc w:val="center"/>
        <w:tblLayout w:type="fixed"/>
      </w:tblPr>
      <w:tblGrid>
        <w:gridCol w:w="2635"/>
        <w:gridCol w:w="1195"/>
        <w:gridCol w:w="662"/>
        <w:gridCol w:w="1147"/>
        <w:gridCol w:w="1147"/>
        <w:gridCol w:w="1190"/>
        <w:gridCol w:w="552"/>
      </w:tblGrid>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深圳市农产品交易大厦有限公司</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17,550,000.00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65.00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180" w:firstLine="0"/>
              <w:jc w:val="right"/>
              <w:rPr>
                <w:sz w:val="15"/>
                <w:szCs w:val="15"/>
              </w:rPr>
            </w:pPr>
            <w:r>
              <w:rPr>
                <w:rFonts w:ascii="Garamond" w:eastAsia="Garamond" w:hAnsi="Garamond" w:cs="Garamond"/>
                <w:color w:val="000000"/>
                <w:spacing w:val="0"/>
                <w:w w:val="100"/>
                <w:position w:val="0"/>
                <w:sz w:val="15"/>
                <w:szCs w:val="15"/>
              </w:rPr>
              <w:t>2,700,000.00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20,250,000.00</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75.00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上海吉农创业投资有限公司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69,997,500.00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93.33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69,997,500.00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93.33</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深圳市集贸市场有限公司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44,359,994.00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90.79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31,623,210.07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12,736,783.93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40.79</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深圳市农产品配送中心有限公司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4,080,000.00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55.00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5"/>
                <w:szCs w:val="15"/>
              </w:rPr>
            </w:pPr>
            <w:r>
              <w:rPr>
                <w:rFonts w:ascii="Garamond" w:eastAsia="Garamond" w:hAnsi="Garamond" w:cs="Garamond"/>
                <w:color w:val="000000"/>
                <w:spacing w:val="0"/>
                <w:w w:val="100"/>
                <w:position w:val="0"/>
                <w:sz w:val="15"/>
                <w:szCs w:val="15"/>
              </w:rPr>
              <w:t>4,080,000.00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55.00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青岛青联股份有限公司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20,372,092.00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69.34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20,372,092.00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69.34</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山东寿光蔬菜批发市场有限公司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60,000,000.00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54.41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60,000,000.00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54.41</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长沙马王堆农产品股份有限公司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24,000,600.00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47.06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24,000,600.00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47.06</w:t>
            </w:r>
          </w:p>
        </w:tc>
      </w:tr>
      <w:tr>
        <w:trPr>
          <w:trHeight w:val="40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西安摩尔农产品股份有限公司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11,892,038.00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51.00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11,892,038.00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51.00</w:t>
            </w:r>
          </w:p>
        </w:tc>
      </w:tr>
      <w:tr>
        <w:trP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成都商业投资经营有限公司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10,404,000.00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51.00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10,404,000.00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51.00</w:t>
            </w:r>
          </w:p>
        </w:tc>
      </w:tr>
      <w:tr>
        <w:trPr>
          <w:trHeight w:val="40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惠州农产品物流配送中心有限公司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19,380,000.00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51.00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19,380,000.00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51.00</w:t>
            </w:r>
          </w:p>
        </w:tc>
      </w:tr>
      <w:tr>
        <w:trPr>
          <w:trHeight w:val="39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成都农产品中心批发市场有限公司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5"/>
                <w:szCs w:val="15"/>
              </w:rPr>
            </w:pPr>
            <w:r>
              <w:rPr>
                <w:rFonts w:ascii="Garamond" w:eastAsia="Garamond" w:hAnsi="Garamond" w:cs="Garamond"/>
                <w:color w:val="000000"/>
                <w:spacing w:val="0"/>
                <w:w w:val="100"/>
                <w:position w:val="0"/>
                <w:sz w:val="15"/>
                <w:szCs w:val="15"/>
              </w:rPr>
              <w:t>5,100,000.00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25.50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5"/>
                <w:szCs w:val="15"/>
              </w:rPr>
            </w:pPr>
            <w:r>
              <w:rPr>
                <w:rFonts w:ascii="Garamond" w:eastAsia="Garamond" w:hAnsi="Garamond" w:cs="Garamond"/>
                <w:color w:val="000000"/>
                <w:spacing w:val="0"/>
                <w:w w:val="100"/>
                <w:position w:val="0"/>
                <w:sz w:val="15"/>
                <w:szCs w:val="15"/>
              </w:rPr>
              <w:t>15,300,000.00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20,40 0,000.00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40.80</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云南鲲鹏电子商务批发市场有限公司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16,000,000.00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40.00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60" w:firstLine="0"/>
              <w:jc w:val="righ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5"/>
                <w:szCs w:val="15"/>
              </w:rPr>
            </w:pPr>
            <w:r>
              <w:rPr>
                <w:rFonts w:ascii="Garamond" w:eastAsia="Garamond" w:hAnsi="Garamond" w:cs="Garamond"/>
                <w:color w:val="000000"/>
                <w:spacing w:val="0"/>
                <w:w w:val="100"/>
                <w:position w:val="0"/>
                <w:sz w:val="15"/>
                <w:szCs w:val="15"/>
              </w:rPr>
              <w:t>16,000,000.00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rPr>
                <w:sz w:val="15"/>
                <w:szCs w:val="15"/>
              </w:rPr>
            </w:pPr>
            <w:r>
              <w:rPr>
                <w:rFonts w:ascii="Garamond" w:eastAsia="Garamond" w:hAnsi="Garamond" w:cs="Garamond"/>
                <w:color w:val="000000"/>
                <w:spacing w:val="0"/>
                <w:w w:val="100"/>
                <w:position w:val="0"/>
                <w:sz w:val="15"/>
                <w:szCs w:val="15"/>
              </w:rPr>
              <w:t>40.00</w:t>
            </w:r>
          </w:p>
        </w:tc>
      </w:tr>
    </w:tbl>
    <w:p>
      <w:pPr>
        <w:widowControl w:val="0"/>
        <w:spacing w:after="359" w:line="1" w:lineRule="exact"/>
      </w:pPr>
    </w:p>
    <w:p>
      <w:pPr>
        <w:pStyle w:val="Style69"/>
        <w:keepNext w:val="0"/>
        <w:keepLines w:val="0"/>
        <w:widowControl w:val="0"/>
        <w:shd w:val="clear" w:color="auto" w:fill="auto"/>
        <w:bidi w:val="0"/>
        <w:spacing w:before="0" w:after="400" w:line="240" w:lineRule="auto"/>
        <w:ind w:left="0" w:right="0" w:firstLine="740"/>
        <w:jc w:val="left"/>
        <w:rPr>
          <w:sz w:val="19"/>
          <w:szCs w:val="19"/>
        </w:rPr>
      </w:pPr>
      <w:bookmarkStart w:id="572" w:name="bookmark572"/>
      <w:r>
        <w:rPr>
          <w:b/>
          <w:bCs/>
          <w:color w:val="000000"/>
          <w:spacing w:val="0"/>
          <w:w w:val="100"/>
          <w:position w:val="0"/>
          <w:sz w:val="16"/>
          <w:szCs w:val="16"/>
        </w:rPr>
        <w:t>（</w:t>
      </w:r>
      <w:bookmarkEnd w:id="572"/>
      <w:r>
        <w:rPr>
          <w:rFonts w:ascii="Garamond" w:eastAsia="Garamond" w:hAnsi="Garamond" w:cs="Garamond"/>
          <w:b/>
          <w:bCs/>
          <w:color w:val="000000"/>
          <w:spacing w:val="0"/>
          <w:w w:val="100"/>
          <w:position w:val="0"/>
          <w:sz w:val="18"/>
          <w:szCs w:val="18"/>
        </w:rPr>
        <w:t>4</w:t>
      </w:r>
      <w:r>
        <w:rPr>
          <w:b/>
          <w:bCs/>
          <w:color w:val="000000"/>
          <w:spacing w:val="0"/>
          <w:w w:val="100"/>
          <w:position w:val="0"/>
          <w:sz w:val="19"/>
          <w:szCs w:val="19"/>
        </w:rPr>
        <w:t>）不存在控制关系的关联方关系的性质</w:t>
      </w:r>
    </w:p>
    <w:tbl>
      <w:tblPr>
        <w:tblOverlap w:val="never"/>
        <w:jc w:val="center"/>
        <w:tblLayout w:type="fixed"/>
      </w:tblPr>
      <w:tblGrid>
        <w:gridCol w:w="4531"/>
        <w:gridCol w:w="2870"/>
      </w:tblGrid>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关联方名称</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与本企业的关系</w:t>
            </w:r>
          </w:p>
        </w:tc>
      </w:tr>
      <w:tr>
        <w:trPr>
          <w:trHeight w:val="38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深圳市海农食品有限公司</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联营企业</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深圳市龙江生猪批发市场有限公司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联营企业</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云南云深饲料有限公司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子公司之联营企业</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陕西秦深畜牧发展有限公司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子公司之联营企业</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深圳市合盈实业有限公司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子公司之联营企业</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深圳市倜拓实业有限公司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联营企业</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南山肉联厂</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子公司之股东</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深圳市隆峰实业有限公司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子公司之股东</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深圳东雅实业有限公司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子公司之股东</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泰克艾奇智能系统深圳公司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子公司之股东</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长沙蔬菜食品集团有限公司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子公司之股东</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青岛市肉类食品集团公司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青联公司原股东</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北京市大红门京深海鲜批发市场有限公司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子公司之联营企业</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南山农产品批发配送有限公司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联营企业</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深圳市民润农产品配送连锁商业有限公司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联营企业</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深圳市农产品丰湖投资有限公司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未合并子公司</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成都兴商投资发展有限公司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子公司之股东</w:t>
            </w:r>
          </w:p>
        </w:tc>
      </w:tr>
    </w:tbl>
    <w:p>
      <w:pPr>
        <w:widowControl w:val="0"/>
        <w:spacing w:after="359" w:line="1" w:lineRule="exact"/>
      </w:pPr>
    </w:p>
    <w:p>
      <w:pPr>
        <w:pStyle w:val="Style69"/>
        <w:keepNext w:val="0"/>
        <w:keepLines w:val="0"/>
        <w:widowControl w:val="0"/>
        <w:shd w:val="clear" w:color="auto" w:fill="auto"/>
        <w:tabs>
          <w:tab w:pos="775" w:val="left"/>
        </w:tabs>
        <w:bidi w:val="0"/>
        <w:spacing w:before="0" w:after="280" w:line="240" w:lineRule="auto"/>
        <w:ind w:left="0" w:right="0" w:firstLine="180"/>
        <w:jc w:val="left"/>
        <w:rPr>
          <w:sz w:val="19"/>
          <w:szCs w:val="19"/>
        </w:rPr>
      </w:pPr>
      <w:r>
        <w:rPr>
          <w:rFonts w:ascii="Garamond" w:eastAsia="Garamond" w:hAnsi="Garamond" w:cs="Garamond"/>
          <w:b/>
          <w:bCs/>
          <w:color w:val="000000"/>
          <w:spacing w:val="0"/>
          <w:w w:val="100"/>
          <w:position w:val="0"/>
          <w:sz w:val="18"/>
          <w:szCs w:val="18"/>
        </w:rPr>
        <w:t>2</w:t>
      </w:r>
      <w:r>
        <w:rPr>
          <w:b/>
          <w:bCs/>
          <w:color w:val="000000"/>
          <w:spacing w:val="0"/>
          <w:w w:val="100"/>
          <w:position w:val="0"/>
          <w:sz w:val="19"/>
          <w:szCs w:val="19"/>
        </w:rPr>
        <w:t>、</w:t>
        <w:tab/>
        <w:t>关联交易</w:t>
      </w:r>
    </w:p>
    <w:p>
      <w:pPr>
        <w:pStyle w:val="Style69"/>
        <w:keepNext w:val="0"/>
        <w:keepLines w:val="0"/>
        <w:widowControl w:val="0"/>
        <w:shd w:val="clear" w:color="auto" w:fill="auto"/>
        <w:bidi w:val="0"/>
        <w:spacing w:before="0" w:after="120" w:line="240" w:lineRule="auto"/>
        <w:ind w:left="0" w:right="0" w:firstLine="860"/>
        <w:jc w:val="left"/>
        <w:rPr>
          <w:sz w:val="19"/>
          <w:szCs w:val="19"/>
        </w:rPr>
      </w:pPr>
      <w:r>
        <w:rPr>
          <w:b/>
          <w:bCs/>
          <w:color w:val="000000"/>
          <w:spacing w:val="0"/>
          <w:w w:val="100"/>
          <w:position w:val="0"/>
          <w:sz w:val="19"/>
          <w:szCs w:val="19"/>
        </w:rPr>
        <w:t>（</w:t>
      </w:r>
      <w:r>
        <w:rPr>
          <w:rFonts w:ascii="Garamond" w:eastAsia="Garamond" w:hAnsi="Garamond" w:cs="Garamond"/>
          <w:b/>
          <w:bCs/>
          <w:color w:val="000000"/>
          <w:spacing w:val="0"/>
          <w:w w:val="100"/>
          <w:position w:val="0"/>
          <w:sz w:val="18"/>
          <w:szCs w:val="18"/>
        </w:rPr>
        <w:t>1</w:t>
      </w:r>
      <w:r>
        <w:rPr>
          <w:b/>
          <w:bCs/>
          <w:color w:val="000000"/>
          <w:spacing w:val="0"/>
          <w:w w:val="100"/>
          <w:position w:val="0"/>
          <w:sz w:val="19"/>
          <w:szCs w:val="19"/>
        </w:rPr>
        <w:t>）本集团与关联方之间资金往来情况如下:</w:t>
      </w:r>
    </w:p>
    <w:p>
      <w:pPr>
        <w:pStyle w:val="Style69"/>
        <w:keepNext w:val="0"/>
        <w:keepLines w:val="0"/>
        <w:widowControl w:val="0"/>
        <w:pBdr>
          <w:bottom w:val="single" w:sz="4" w:space="0" w:color="auto"/>
        </w:pBdr>
        <w:shd w:val="clear" w:color="auto" w:fill="auto"/>
        <w:bidi w:val="0"/>
        <w:spacing w:before="0" w:after="360" w:line="245" w:lineRule="exact"/>
        <w:ind w:left="0" w:right="0" w:firstLine="0"/>
        <w:jc w:val="center"/>
      </w:pPr>
      <w:r>
        <mc:AlternateContent>
          <mc:Choice Requires="wps">
            <w:drawing>
              <wp:anchor distT="0" distB="0" distL="114300" distR="114300" simplePos="0" relativeHeight="125829547" behindDoc="0" locked="0" layoutInCell="1" allowOverlap="1">
                <wp:simplePos x="0" y="0"/>
                <wp:positionH relativeFrom="page">
                  <wp:posOffset>1360170</wp:posOffset>
                </wp:positionH>
                <wp:positionV relativeFrom="paragraph">
                  <wp:posOffset>114300</wp:posOffset>
                </wp:positionV>
                <wp:extent cx="255905" cy="152400"/>
                <wp:wrapSquare wrapText="right"/>
                <wp:docPr id="295" name="Shape 295"/>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xbxContent>
                      </wps:txbx>
                      <wps:bodyPr wrap="none" lIns="0" tIns="0" rIns="0" bIns="0">
                        <a:noAutoFit/>
                      </wps:bodyPr>
                    </wps:wsp>
                  </a:graphicData>
                </a:graphic>
              </wp:anchor>
            </w:drawing>
          </mc:Choice>
          <mc:Fallback>
            <w:pict>
              <v:shape id="_x0000_s1321" type="#_x0000_t202" style="position:absolute;margin-left:107.10000000000001pt;margin-top:9.pt;width:20.150000000000002pt;height:12.pt;z-index:-125829206;mso-wrap-distance-left:9.pt;mso-wrap-distance-right:9.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xbxContent>
                </v:textbox>
                <w10:wrap type="square" side="right" anchorx="page"/>
              </v:shape>
            </w:pict>
          </mc:Fallback>
        </mc:AlternateContent>
      </w:r>
      <w:r>
        <mc:AlternateContent>
          <mc:Choice Requires="wps">
            <w:drawing>
              <wp:anchor distT="0" distB="0" distL="114300" distR="114300" simplePos="0" relativeHeight="125829549" behindDoc="0" locked="0" layoutInCell="1" allowOverlap="1">
                <wp:simplePos x="0" y="0"/>
                <wp:positionH relativeFrom="page">
                  <wp:posOffset>5831840</wp:posOffset>
                </wp:positionH>
                <wp:positionV relativeFrom="paragraph">
                  <wp:posOffset>12700</wp:posOffset>
                </wp:positionV>
                <wp:extent cx="600710" cy="311150"/>
                <wp:wrapSquare wrapText="left"/>
                <wp:docPr id="297" name="Shape 297"/>
                <a:graphic xmlns:a="http://schemas.openxmlformats.org/drawingml/2006/main">
                  <a:graphicData uri="http://schemas.microsoft.com/office/word/2010/wordprocessingShape">
                    <wps:wsp>
                      <wps:cNvSpPr txBox="1"/>
                      <wps:spPr>
                        <a:xfrm>
                          <a:ext cx="600710" cy="311150"/>
                        </a:xfrm>
                        <a:prstGeom prst="rect"/>
                        <a:noFill/>
                      </wps:spPr>
                      <wps:txbx>
                        <w:txbxContent>
                          <w:p>
                            <w:pPr>
                              <w:pStyle w:val="Style69"/>
                              <w:keepNext w:val="0"/>
                              <w:keepLines w:val="0"/>
                              <w:widowControl w:val="0"/>
                              <w:pBdr>
                                <w:bottom w:val="single" w:sz="4" w:space="0" w:color="auto"/>
                              </w:pBdr>
                              <w:shd w:val="clear" w:color="auto" w:fill="auto"/>
                              <w:bidi w:val="0"/>
                              <w:spacing w:before="0" w:after="0" w:line="235" w:lineRule="exact"/>
                              <w:ind w:left="0" w:right="0" w:firstLine="0"/>
                              <w:jc w:val="center"/>
                            </w:pPr>
                            <w:r>
                              <w:rPr>
                                <w:color w:val="000000"/>
                                <w:spacing w:val="0"/>
                                <w:w w:val="100"/>
                                <w:position w:val="0"/>
                              </w:rPr>
                              <w:t>收回资金</w:t>
                              <w:br/>
                              <w:t>或归还借款</w:t>
                            </w:r>
                          </w:p>
                        </w:txbxContent>
                      </wps:txbx>
                      <wps:bodyPr lIns="0" tIns="0" rIns="0" bIns="0">
                        <a:noAutoFit/>
                      </wps:bodyPr>
                    </wps:wsp>
                  </a:graphicData>
                </a:graphic>
              </wp:anchor>
            </w:drawing>
          </mc:Choice>
          <mc:Fallback>
            <w:pict>
              <v:shape id="_x0000_s1323" type="#_x0000_t202" style="position:absolute;margin-left:459.19999999999999pt;margin-top:1.pt;width:47.300000000000004pt;height:24.5pt;z-index:-125829204;mso-wrap-distance-left:9.pt;mso-wrap-distance-right:9.pt;mso-position-horizontal-relative:page" filled="f" stroked="f">
                <v:textbox inset="0,0,0,0">
                  <w:txbxContent>
                    <w:p>
                      <w:pPr>
                        <w:pStyle w:val="Style69"/>
                        <w:keepNext w:val="0"/>
                        <w:keepLines w:val="0"/>
                        <w:widowControl w:val="0"/>
                        <w:pBdr>
                          <w:bottom w:val="single" w:sz="4" w:space="0" w:color="auto"/>
                        </w:pBdr>
                        <w:shd w:val="clear" w:color="auto" w:fill="auto"/>
                        <w:bidi w:val="0"/>
                        <w:spacing w:before="0" w:after="0" w:line="235" w:lineRule="exact"/>
                        <w:ind w:left="0" w:right="0" w:firstLine="0"/>
                        <w:jc w:val="center"/>
                      </w:pPr>
                      <w:r>
                        <w:rPr>
                          <w:color w:val="000000"/>
                          <w:spacing w:val="0"/>
                          <w:w w:val="100"/>
                          <w:position w:val="0"/>
                        </w:rPr>
                        <w:t>收回资金</w:t>
                        <w:br/>
                        <w:t>或归还借款</w:t>
                      </w:r>
                    </w:p>
                  </w:txbxContent>
                </v:textbox>
                <w10:wrap type="square" side="left" anchorx="page"/>
              </v:shape>
            </w:pict>
          </mc:Fallback>
        </mc:AlternateContent>
      </w:r>
      <w:r>
        <w:rPr>
          <w:color w:val="000000"/>
          <w:spacing w:val="0"/>
          <w:w w:val="100"/>
          <w:position w:val="0"/>
        </w:rPr>
        <w:t>提供资金</w:t>
        <w:br/>
        <w:t>或借款</w:t>
      </w:r>
      <w:r>
        <w:br w:type="page"/>
      </w:r>
    </w:p>
    <w:tbl>
      <w:tblPr>
        <w:tblOverlap w:val="never"/>
        <w:jc w:val="center"/>
        <w:tblLayout w:type="fixed"/>
      </w:tblPr>
      <w:tblGrid>
        <w:gridCol w:w="514"/>
        <w:gridCol w:w="3955"/>
        <w:gridCol w:w="1930"/>
        <w:gridCol w:w="1627"/>
      </w:tblGrid>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金额</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金额</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深圳市龙江生猪批发市场有限公司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2,300,000.00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Garamond" w:eastAsia="Garamond" w:hAnsi="Garamond" w:cs="Garamond"/>
                <w:color w:val="000000"/>
                <w:spacing w:val="0"/>
                <w:w w:val="100"/>
                <w:position w:val="0"/>
                <w:sz w:val="18"/>
                <w:szCs w:val="18"/>
              </w:rPr>
              <w:t>3,500,000.00</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深圳市隆峰实业有限公司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Garamond" w:eastAsia="Garamond" w:hAnsi="Garamond" w:cs="Garamond"/>
                <w:color w:val="000000"/>
                <w:spacing w:val="0"/>
                <w:w w:val="100"/>
                <w:position w:val="0"/>
                <w:sz w:val="18"/>
                <w:szCs w:val="18"/>
              </w:rPr>
              <w:t>38,295.00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Garamond" w:eastAsia="Garamond" w:hAnsi="Garamond" w:cs="Garamond"/>
                <w:color w:val="000000"/>
                <w:spacing w:val="0"/>
                <w:w w:val="100"/>
                <w:position w:val="0"/>
                <w:sz w:val="18"/>
                <w:szCs w:val="18"/>
              </w:rPr>
              <w:t>2,000,000.00</w:t>
            </w:r>
          </w:p>
        </w:tc>
      </w:tr>
      <w:tr>
        <w:trPr>
          <w:trHeight w:val="38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北京市大红门京深海鲜批发市场有限公司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3,503,398.19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Garamond" w:eastAsia="Garamond" w:hAnsi="Garamond" w:cs="Garamond"/>
                <w:color w:val="000000"/>
                <w:spacing w:val="0"/>
                <w:w w:val="100"/>
                <w:position w:val="0"/>
                <w:sz w:val="18"/>
                <w:szCs w:val="18"/>
              </w:rPr>
              <w:t>1,197,638.94</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深圳市合盈实业有限公司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2,517,250.00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Garamond" w:eastAsia="Garamond" w:hAnsi="Garamond" w:cs="Garamond"/>
                <w:color w:val="000000"/>
                <w:spacing w:val="0"/>
                <w:w w:val="100"/>
                <w:position w:val="0"/>
                <w:sz w:val="18"/>
                <w:szCs w:val="18"/>
              </w:rPr>
              <w:t>1,517,250.00</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深圳东雅实业有限公司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Garamond" w:eastAsia="Garamond" w:hAnsi="Garamond" w:cs="Garamond"/>
                <w:color w:val="000000"/>
                <w:spacing w:val="0"/>
                <w:w w:val="100"/>
                <w:position w:val="0"/>
                <w:sz w:val="18"/>
                <w:szCs w:val="18"/>
              </w:rPr>
              <w:t>1,748,500.00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Garamond" w:eastAsia="Garamond" w:hAnsi="Garamond" w:cs="Garamond"/>
                <w:color w:val="000000"/>
                <w:spacing w:val="0"/>
                <w:w w:val="100"/>
                <w:position w:val="0"/>
                <w:sz w:val="18"/>
                <w:szCs w:val="18"/>
              </w:rPr>
              <w:t>2,196,574.90</w:t>
            </w:r>
          </w:p>
        </w:tc>
      </w:tr>
      <w:tr>
        <w:trPr>
          <w:trHeight w:val="37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青岛市肉类食品集团公司</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Garamond" w:eastAsia="Garamond" w:hAnsi="Garamond" w:cs="Garamond"/>
                <w:color w:val="000000"/>
                <w:spacing w:val="0"/>
                <w:w w:val="100"/>
                <w:position w:val="0"/>
                <w:sz w:val="18"/>
                <w:szCs w:val="18"/>
              </w:rPr>
              <w:t>474,367.56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800,000.00</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color w:val="000000"/>
                <w:spacing w:val="0"/>
                <w:w w:val="100"/>
                <w:position w:val="0"/>
                <w:sz w:val="18"/>
                <w:szCs w:val="18"/>
              </w:rPr>
              <w:t>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深圳市民润农产品配送连锁商业有限公司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Garamond" w:eastAsia="Garamond" w:hAnsi="Garamond" w:cs="Garamond"/>
                <w:color w:val="000000"/>
                <w:spacing w:val="0"/>
                <w:w w:val="100"/>
                <w:position w:val="0"/>
                <w:sz w:val="18"/>
                <w:szCs w:val="18"/>
              </w:rPr>
              <w:t>146,488,361.53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121,361,417.68</w:t>
            </w:r>
          </w:p>
        </w:tc>
      </w:tr>
    </w:tbl>
    <w:p>
      <w:pPr>
        <w:widowControl w:val="0"/>
        <w:spacing w:after="219" w:line="1" w:lineRule="exact"/>
      </w:pPr>
    </w:p>
    <w:p>
      <w:pPr>
        <w:pStyle w:val="Style69"/>
        <w:keepNext w:val="0"/>
        <w:keepLines w:val="0"/>
        <w:widowControl w:val="0"/>
        <w:shd w:val="clear" w:color="auto" w:fill="auto"/>
        <w:bidi w:val="0"/>
        <w:spacing w:before="0" w:after="120" w:line="240" w:lineRule="auto"/>
        <w:ind w:left="0" w:right="0" w:firstLine="860"/>
        <w:jc w:val="left"/>
        <w:rPr>
          <w:sz w:val="19"/>
          <w:szCs w:val="19"/>
        </w:rPr>
      </w:pPr>
      <w:r>
        <w:rPr>
          <w:b/>
          <w:bCs/>
          <w:color w:val="000000"/>
          <w:spacing w:val="0"/>
          <w:w w:val="100"/>
          <w:position w:val="0"/>
          <w:sz w:val="16"/>
          <w:szCs w:val="16"/>
        </w:rPr>
        <w:t>（</w:t>
      </w:r>
      <w:r>
        <w:rPr>
          <w:rFonts w:ascii="Garamond" w:eastAsia="Garamond" w:hAnsi="Garamond" w:cs="Garamond"/>
          <w:b/>
          <w:bCs/>
          <w:color w:val="000000"/>
          <w:spacing w:val="0"/>
          <w:w w:val="100"/>
          <w:position w:val="0"/>
          <w:sz w:val="18"/>
          <w:szCs w:val="18"/>
        </w:rPr>
        <w:t>2</w:t>
      </w:r>
      <w:r>
        <w:rPr>
          <w:b/>
          <w:bCs/>
          <w:color w:val="000000"/>
          <w:spacing w:val="0"/>
          <w:w w:val="100"/>
          <w:position w:val="0"/>
          <w:sz w:val="19"/>
          <w:szCs w:val="19"/>
        </w:rPr>
        <w:t>）担保和被担保</w:t>
      </w:r>
    </w:p>
    <w:p>
      <w:pPr>
        <w:pStyle w:val="Style69"/>
        <w:keepNext w:val="0"/>
        <w:keepLines w:val="0"/>
        <w:widowControl w:val="0"/>
        <w:numPr>
          <w:ilvl w:val="0"/>
          <w:numId w:val="43"/>
        </w:numPr>
        <w:shd w:val="clear" w:color="auto" w:fill="auto"/>
        <w:tabs>
          <w:tab w:pos="1133" w:val="left"/>
        </w:tabs>
        <w:bidi w:val="0"/>
        <w:spacing w:before="0" w:after="120" w:line="346" w:lineRule="exact"/>
        <w:ind w:left="760" w:right="0" w:firstLine="0"/>
        <w:jc w:val="left"/>
      </w:pPr>
      <w:bookmarkStart w:id="573" w:name="bookmark573"/>
      <w:bookmarkEnd w:id="573"/>
      <w:r>
        <w:rPr>
          <w:color w:val="000000"/>
          <w:spacing w:val="0"/>
          <w:w w:val="100"/>
          <w:position w:val="0"/>
        </w:rPr>
        <w:t>关联方长沙市蔬菜食品集团有限公司以其所属资产为本集团下属长沙马王堆农产品股份 有限公司</w:t>
      </w:r>
      <w:r>
        <w:rPr>
          <w:rFonts w:ascii="Garamond" w:eastAsia="Garamond" w:hAnsi="Garamond" w:cs="Garamond"/>
          <w:color w:val="000000"/>
          <w:spacing w:val="0"/>
          <w:w w:val="100"/>
          <w:position w:val="0"/>
          <w:sz w:val="18"/>
          <w:szCs w:val="18"/>
        </w:rPr>
        <w:t>6,188</w:t>
      </w:r>
      <w:r>
        <w:rPr>
          <w:color w:val="000000"/>
          <w:spacing w:val="0"/>
          <w:w w:val="100"/>
          <w:position w:val="0"/>
        </w:rPr>
        <w:t>万元银行借款提供担保。</w:t>
      </w:r>
    </w:p>
    <w:p>
      <w:pPr>
        <w:pStyle w:val="Style69"/>
        <w:keepNext w:val="0"/>
        <w:keepLines w:val="0"/>
        <w:widowControl w:val="0"/>
        <w:numPr>
          <w:ilvl w:val="0"/>
          <w:numId w:val="43"/>
        </w:numPr>
        <w:shd w:val="clear" w:color="auto" w:fill="auto"/>
        <w:tabs>
          <w:tab w:pos="1133" w:val="left"/>
        </w:tabs>
        <w:bidi w:val="0"/>
        <w:spacing w:before="0" w:after="120" w:line="365" w:lineRule="exact"/>
        <w:ind w:left="760" w:right="0" w:firstLine="0"/>
        <w:jc w:val="left"/>
      </w:pPr>
      <w:bookmarkStart w:id="574" w:name="bookmark574"/>
      <w:bookmarkEnd w:id="574"/>
      <w:r>
        <w:rPr>
          <w:color w:val="000000"/>
          <w:spacing w:val="0"/>
          <w:w w:val="100"/>
          <w:position w:val="0"/>
        </w:rPr>
        <w:t>关联方青岛市肉类食品集团公司为本集团下属青岛青联股份有限公司</w:t>
      </w:r>
      <w:r>
        <w:rPr>
          <w:rFonts w:ascii="Garamond" w:eastAsia="Garamond" w:hAnsi="Garamond" w:cs="Garamond"/>
          <w:color w:val="000000"/>
          <w:spacing w:val="0"/>
          <w:w w:val="100"/>
          <w:position w:val="0"/>
          <w:sz w:val="18"/>
          <w:szCs w:val="18"/>
        </w:rPr>
        <w:t>3,316.66</w:t>
      </w:r>
      <w:r>
        <w:rPr>
          <w:color w:val="000000"/>
          <w:spacing w:val="0"/>
          <w:w w:val="100"/>
          <w:position w:val="0"/>
        </w:rPr>
        <w:t>万元银行 借款提供担保。</w:t>
      </w:r>
    </w:p>
    <w:p>
      <w:pPr>
        <w:pStyle w:val="Style69"/>
        <w:keepNext w:val="0"/>
        <w:keepLines w:val="0"/>
        <w:widowControl w:val="0"/>
        <w:numPr>
          <w:ilvl w:val="0"/>
          <w:numId w:val="43"/>
        </w:numPr>
        <w:shd w:val="clear" w:color="auto" w:fill="auto"/>
        <w:tabs>
          <w:tab w:pos="1133" w:val="left"/>
        </w:tabs>
        <w:bidi w:val="0"/>
        <w:spacing w:before="0" w:after="60" w:line="350" w:lineRule="exact"/>
        <w:ind w:left="760" w:right="0" w:firstLine="0"/>
        <w:jc w:val="left"/>
      </w:pPr>
      <w:bookmarkStart w:id="575" w:name="bookmark575"/>
      <w:bookmarkEnd w:id="575"/>
      <w:r>
        <w:rPr>
          <w:color w:val="000000"/>
          <w:spacing w:val="0"/>
          <w:w w:val="100"/>
          <w:position w:val="0"/>
        </w:rPr>
        <w:t xml:space="preserve">关联方成都兴商投资发展有限公司为本集团下属成都农产品中心批发市场有限公司 </w:t>
      </w:r>
      <w:r>
        <w:rPr>
          <w:rFonts w:ascii="Garamond" w:eastAsia="Garamond" w:hAnsi="Garamond" w:cs="Garamond"/>
          <w:color w:val="000000"/>
          <w:spacing w:val="0"/>
          <w:w w:val="100"/>
          <w:position w:val="0"/>
          <w:sz w:val="18"/>
          <w:szCs w:val="18"/>
        </w:rPr>
        <w:t>10,000</w:t>
      </w:r>
      <w:r>
        <w:rPr>
          <w:color w:val="000000"/>
          <w:spacing w:val="0"/>
          <w:w w:val="100"/>
          <w:position w:val="0"/>
        </w:rPr>
        <w:t>万元银行借款提供</w:t>
      </w:r>
      <w:r>
        <w:rPr>
          <w:rFonts w:ascii="Garamond" w:eastAsia="Garamond" w:hAnsi="Garamond" w:cs="Garamond"/>
          <w:color w:val="000000"/>
          <w:spacing w:val="0"/>
          <w:w w:val="100"/>
          <w:position w:val="0"/>
          <w:sz w:val="18"/>
          <w:szCs w:val="18"/>
        </w:rPr>
        <w:t>4,900</w:t>
      </w:r>
      <w:r>
        <w:rPr>
          <w:color w:val="000000"/>
          <w:spacing w:val="0"/>
          <w:w w:val="100"/>
          <w:position w:val="0"/>
        </w:rPr>
        <w:t>万元担保。</w:t>
      </w:r>
    </w:p>
    <w:p>
      <w:pPr>
        <w:pStyle w:val="Style69"/>
        <w:keepNext w:val="0"/>
        <w:keepLines w:val="0"/>
        <w:widowControl w:val="0"/>
        <w:numPr>
          <w:ilvl w:val="0"/>
          <w:numId w:val="43"/>
        </w:numPr>
        <w:shd w:val="clear" w:color="auto" w:fill="auto"/>
        <w:tabs>
          <w:tab w:pos="1133" w:val="left"/>
        </w:tabs>
        <w:bidi w:val="0"/>
        <w:spacing w:before="0" w:after="280" w:line="384" w:lineRule="exact"/>
        <w:ind w:left="760" w:right="0" w:firstLine="0"/>
        <w:jc w:val="left"/>
      </w:pPr>
      <w:bookmarkStart w:id="576" w:name="bookmark576"/>
      <w:bookmarkEnd w:id="576"/>
      <w:r>
        <w:rPr>
          <w:color w:val="000000"/>
          <w:spacing w:val="0"/>
          <w:w w:val="100"/>
          <w:position w:val="0"/>
        </w:rPr>
        <w:t>本公司为联营企业深圳市民润农产品配送连锁商业有限公司提供</w:t>
      </w:r>
      <w:r>
        <w:rPr>
          <w:rFonts w:ascii="Garamond" w:eastAsia="Garamond" w:hAnsi="Garamond" w:cs="Garamond"/>
          <w:color w:val="000000"/>
          <w:spacing w:val="0"/>
          <w:w w:val="100"/>
          <w:position w:val="0"/>
          <w:sz w:val="18"/>
          <w:szCs w:val="18"/>
        </w:rPr>
        <w:t>13,000</w:t>
      </w:r>
      <w:r>
        <w:rPr>
          <w:color w:val="000000"/>
          <w:spacing w:val="0"/>
          <w:w w:val="100"/>
          <w:position w:val="0"/>
        </w:rPr>
        <w:t>万元银行借款担 保。</w:t>
      </w:r>
    </w:p>
    <w:p>
      <w:pPr>
        <w:pStyle w:val="Style69"/>
        <w:keepNext w:val="0"/>
        <w:keepLines w:val="0"/>
        <w:widowControl w:val="0"/>
        <w:shd w:val="clear" w:color="auto" w:fill="auto"/>
        <w:bidi w:val="0"/>
        <w:spacing w:before="0" w:after="120" w:line="240" w:lineRule="auto"/>
        <w:ind w:left="0" w:right="0" w:firstLine="240"/>
        <w:jc w:val="left"/>
        <w:rPr>
          <w:sz w:val="19"/>
          <w:szCs w:val="19"/>
        </w:rPr>
      </w:pPr>
      <w:bookmarkStart w:id="577" w:name="bookmark577"/>
      <w:r>
        <w:rPr>
          <w:rFonts w:ascii="Garamond" w:eastAsia="Garamond" w:hAnsi="Garamond" w:cs="Garamond"/>
          <w:b/>
          <w:bCs/>
          <w:color w:val="000000"/>
          <w:spacing w:val="0"/>
          <w:w w:val="100"/>
          <w:position w:val="0"/>
          <w:sz w:val="18"/>
          <w:szCs w:val="18"/>
        </w:rPr>
        <w:t>3</w:t>
      </w:r>
      <w:bookmarkEnd w:id="577"/>
      <w:r>
        <w:rPr>
          <w:b/>
          <w:bCs/>
          <w:color w:val="000000"/>
          <w:spacing w:val="0"/>
          <w:w w:val="100"/>
          <w:position w:val="0"/>
          <w:sz w:val="19"/>
          <w:szCs w:val="19"/>
        </w:rPr>
        <w:t>、关联方应收应付款项（应付股利详见附注五、</w:t>
      </w:r>
      <w:r>
        <w:rPr>
          <w:rFonts w:ascii="Garamond" w:eastAsia="Garamond" w:hAnsi="Garamond" w:cs="Garamond"/>
          <w:b/>
          <w:bCs/>
          <w:color w:val="000000"/>
          <w:spacing w:val="0"/>
          <w:w w:val="100"/>
          <w:position w:val="0"/>
          <w:sz w:val="18"/>
          <w:szCs w:val="18"/>
        </w:rPr>
        <w:t>18</w:t>
      </w:r>
      <w:r>
        <w:rPr>
          <w:b/>
          <w:bCs/>
          <w:color w:val="000000"/>
          <w:spacing w:val="0"/>
          <w:w w:val="100"/>
          <w:position w:val="0"/>
          <w:sz w:val="19"/>
          <w:szCs w:val="19"/>
        </w:rPr>
        <w:t>）</w:t>
      </w:r>
    </w:p>
    <w:p>
      <w:pPr>
        <w:widowControl w:val="0"/>
        <w:spacing w:line="1" w:lineRule="exact"/>
      </w:pPr>
      <w:r>
        <mc:AlternateContent>
          <mc:Choice Requires="wps">
            <w:drawing>
              <wp:anchor distT="242570" distB="3879850" distL="0" distR="0" simplePos="0" relativeHeight="125829551" behindDoc="0" locked="0" layoutInCell="1" allowOverlap="1">
                <wp:simplePos x="0" y="0"/>
                <wp:positionH relativeFrom="page">
                  <wp:posOffset>1089025</wp:posOffset>
                </wp:positionH>
                <wp:positionV relativeFrom="paragraph">
                  <wp:posOffset>242570</wp:posOffset>
                </wp:positionV>
                <wp:extent cx="2018030" cy="143510"/>
                <wp:wrapTopAndBottom/>
                <wp:docPr id="299" name="Shape 299"/>
                <a:graphic xmlns:a="http://schemas.openxmlformats.org/drawingml/2006/main">
                  <a:graphicData uri="http://schemas.microsoft.com/office/word/2010/wordprocessingShape">
                    <wps:wsp>
                      <wps:cNvSpPr txBox="1"/>
                      <wps:spPr>
                        <a:xfrm>
                          <a:ext cx="2018030" cy="143510"/>
                        </a:xfrm>
                        <a:prstGeom prst="rect"/>
                        <a:noFill/>
                      </wps:spPr>
                      <wps:txbx>
                        <w:txbxContent>
                          <w:p>
                            <w:pPr>
                              <w:pStyle w:val="Style69"/>
                              <w:keepNext w:val="0"/>
                              <w:keepLines w:val="0"/>
                              <w:widowControl w:val="0"/>
                              <w:shd w:val="clear" w:color="auto" w:fill="auto"/>
                              <w:tabs>
                                <w:tab w:pos="2256" w:val="left"/>
                              </w:tabs>
                              <w:bidi w:val="0"/>
                              <w:spacing w:before="0" w:after="0" w:line="240" w:lineRule="auto"/>
                              <w:ind w:left="0" w:right="0" w:firstLine="0"/>
                              <w:jc w:val="left"/>
                              <w:rPr>
                                <w:sz w:val="17"/>
                                <w:szCs w:val="17"/>
                              </w:rPr>
                            </w:pPr>
                            <w:r>
                              <w:rPr>
                                <w:color w:val="000000"/>
                                <w:spacing w:val="0"/>
                                <w:w w:val="100"/>
                                <w:position w:val="0"/>
                                <w:sz w:val="17"/>
                                <w:szCs w:val="17"/>
                              </w:rPr>
                              <w:t>项 目</w:t>
                              <w:tab/>
                              <w:t>关联方名称</w:t>
                            </w:r>
                          </w:p>
                        </w:txbxContent>
                      </wps:txbx>
                      <wps:bodyPr wrap="none" lIns="0" tIns="0" rIns="0" bIns="0">
                        <a:noAutoFit/>
                      </wps:bodyPr>
                    </wps:wsp>
                  </a:graphicData>
                </a:graphic>
              </wp:anchor>
            </w:drawing>
          </mc:Choice>
          <mc:Fallback>
            <w:pict>
              <v:shape id="_x0000_s1325" type="#_x0000_t202" style="position:absolute;margin-left:85.75pt;margin-top:19.100000000000001pt;width:158.90000000000001pt;height:11.300000000000001pt;z-index:-125829202;mso-wrap-distance-left:0;mso-wrap-distance-top:19.100000000000001pt;mso-wrap-distance-right:0;mso-wrap-distance-bottom:305.5pt;mso-position-horizontal-relative:page" filled="f" stroked="f">
                <v:textbox inset="0,0,0,0">
                  <w:txbxContent>
                    <w:p>
                      <w:pPr>
                        <w:pStyle w:val="Style69"/>
                        <w:keepNext w:val="0"/>
                        <w:keepLines w:val="0"/>
                        <w:widowControl w:val="0"/>
                        <w:shd w:val="clear" w:color="auto" w:fill="auto"/>
                        <w:tabs>
                          <w:tab w:pos="2256" w:val="left"/>
                        </w:tabs>
                        <w:bidi w:val="0"/>
                        <w:spacing w:before="0" w:after="0" w:line="240" w:lineRule="auto"/>
                        <w:ind w:left="0" w:right="0" w:firstLine="0"/>
                        <w:jc w:val="left"/>
                        <w:rPr>
                          <w:sz w:val="17"/>
                          <w:szCs w:val="17"/>
                        </w:rPr>
                      </w:pPr>
                      <w:r>
                        <w:rPr>
                          <w:color w:val="000000"/>
                          <w:spacing w:val="0"/>
                          <w:w w:val="100"/>
                          <w:position w:val="0"/>
                          <w:sz w:val="17"/>
                          <w:szCs w:val="17"/>
                        </w:rPr>
                        <w:t>项 目</w:t>
                        <w:tab/>
                        <w:t>关联方名称</w:t>
                      </w:r>
                    </w:p>
                  </w:txbxContent>
                </v:textbox>
                <w10:wrap type="topAndBottom" anchorx="page"/>
              </v:shape>
            </w:pict>
          </mc:Fallback>
        </mc:AlternateContent>
      </w:r>
      <w:r>
        <mc:AlternateContent>
          <mc:Choice Requires="wps">
            <w:drawing>
              <wp:anchor distT="648335" distB="2540" distL="0" distR="0" simplePos="0" relativeHeight="125829553" behindDoc="0" locked="0" layoutInCell="1" allowOverlap="1">
                <wp:simplePos x="0" y="0"/>
                <wp:positionH relativeFrom="page">
                  <wp:posOffset>1085850</wp:posOffset>
                </wp:positionH>
                <wp:positionV relativeFrom="paragraph">
                  <wp:posOffset>648335</wp:posOffset>
                </wp:positionV>
                <wp:extent cx="2746375" cy="3615055"/>
                <wp:wrapTopAndBottom/>
                <wp:docPr id="301" name="Shape 301"/>
                <a:graphic xmlns:a="http://schemas.openxmlformats.org/drawingml/2006/main">
                  <a:graphicData uri="http://schemas.microsoft.com/office/word/2010/wordprocessingShape">
                    <wps:wsp>
                      <wps:cNvSpPr txBox="1"/>
                      <wps:spPr>
                        <a:xfrm>
                          <a:ext cx="2746375" cy="3615055"/>
                        </a:xfrm>
                        <a:prstGeom prst="rect"/>
                        <a:noFill/>
                      </wps:spPr>
                      <wps:txbx>
                        <w:txbxContent>
                          <w:p>
                            <w:pPr>
                              <w:pStyle w:val="Style69"/>
                              <w:keepNext w:val="0"/>
                              <w:keepLines w:val="0"/>
                              <w:widowControl w:val="0"/>
                              <w:shd w:val="clear" w:color="auto" w:fill="auto"/>
                              <w:tabs>
                                <w:tab w:pos="1190" w:val="left"/>
                              </w:tabs>
                              <w:bidi w:val="0"/>
                              <w:spacing w:before="0" w:after="140" w:line="240" w:lineRule="auto"/>
                              <w:ind w:left="0" w:right="0" w:firstLine="0"/>
                              <w:jc w:val="left"/>
                              <w:rPr>
                                <w:sz w:val="17"/>
                                <w:szCs w:val="17"/>
                              </w:rPr>
                            </w:pPr>
                            <w:r>
                              <w:rPr>
                                <w:color w:val="000000"/>
                                <w:spacing w:val="0"/>
                                <w:w w:val="100"/>
                                <w:position w:val="0"/>
                                <w:sz w:val="17"/>
                                <w:szCs w:val="17"/>
                              </w:rPr>
                              <w:t>应收账款</w:t>
                              <w:tab/>
                              <w:t>云南云深饲料有限公司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陕西秦深畜牧发展有限公司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南山肉联厂</w:t>
                            </w:r>
                          </w:p>
                          <w:p>
                            <w:pPr>
                              <w:pStyle w:val="Style69"/>
                              <w:keepNext w:val="0"/>
                              <w:keepLines w:val="0"/>
                              <w:widowControl w:val="0"/>
                              <w:shd w:val="clear" w:color="auto" w:fill="auto"/>
                              <w:tabs>
                                <w:tab w:pos="1190" w:val="left"/>
                              </w:tabs>
                              <w:bidi w:val="0"/>
                              <w:spacing w:before="0" w:after="140" w:line="240" w:lineRule="auto"/>
                              <w:ind w:left="0" w:right="0" w:firstLine="0"/>
                              <w:jc w:val="left"/>
                              <w:rPr>
                                <w:sz w:val="17"/>
                                <w:szCs w:val="17"/>
                              </w:rPr>
                            </w:pPr>
                            <w:r>
                              <w:rPr>
                                <w:color w:val="000000"/>
                                <w:spacing w:val="0"/>
                                <w:w w:val="100"/>
                                <w:position w:val="0"/>
                                <w:sz w:val="17"/>
                                <w:szCs w:val="17"/>
                              </w:rPr>
                              <w:t>其他应收款</w:t>
                              <w:tab/>
                              <w:t>深圳市龙江生猪批发市场有限公司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深圳市海农食品有限公司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深圳市隆峰实业有限公司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云南云深饲料有限公司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陕西秦深畜牧发展有限公司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深圳东雅实业有限公司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泰克艾奇智能系统深圳公司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深圳市倜拓实业有限公司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合盈实业有限公司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深圳市民润农产品配送连锁商业有限公司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北京市大红门京深海鲜批发市场有限公司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南山肉联厂</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青岛市肉类食品集团公司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南山农产品批发配送有限公司</w:t>
                            </w:r>
                          </w:p>
                        </w:txbxContent>
                      </wps:txbx>
                      <wps:bodyPr lIns="0" tIns="0" rIns="0" bIns="0">
                        <a:noAutoFit/>
                      </wps:bodyPr>
                    </wps:wsp>
                  </a:graphicData>
                </a:graphic>
              </wp:anchor>
            </w:drawing>
          </mc:Choice>
          <mc:Fallback>
            <w:pict>
              <v:shape id="_x0000_s1327" type="#_x0000_t202" style="position:absolute;margin-left:85.5pt;margin-top:51.050000000000004pt;width:216.25pt;height:284.65000000000003pt;z-index:-125829200;mso-wrap-distance-left:0;mso-wrap-distance-top:51.050000000000004pt;mso-wrap-distance-right:0;mso-wrap-distance-bottom:0.20000000000000001pt;mso-position-horizontal-relative:page" filled="f" stroked="f">
                <v:textbox inset="0,0,0,0">
                  <w:txbxContent>
                    <w:p>
                      <w:pPr>
                        <w:pStyle w:val="Style69"/>
                        <w:keepNext w:val="0"/>
                        <w:keepLines w:val="0"/>
                        <w:widowControl w:val="0"/>
                        <w:shd w:val="clear" w:color="auto" w:fill="auto"/>
                        <w:tabs>
                          <w:tab w:pos="1190" w:val="left"/>
                        </w:tabs>
                        <w:bidi w:val="0"/>
                        <w:spacing w:before="0" w:after="140" w:line="240" w:lineRule="auto"/>
                        <w:ind w:left="0" w:right="0" w:firstLine="0"/>
                        <w:jc w:val="left"/>
                        <w:rPr>
                          <w:sz w:val="17"/>
                          <w:szCs w:val="17"/>
                        </w:rPr>
                      </w:pPr>
                      <w:r>
                        <w:rPr>
                          <w:color w:val="000000"/>
                          <w:spacing w:val="0"/>
                          <w:w w:val="100"/>
                          <w:position w:val="0"/>
                          <w:sz w:val="17"/>
                          <w:szCs w:val="17"/>
                        </w:rPr>
                        <w:t>应收账款</w:t>
                        <w:tab/>
                        <w:t>云南云深饲料有限公司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陕西秦深畜牧发展有限公司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南山肉联厂</w:t>
                      </w:r>
                    </w:p>
                    <w:p>
                      <w:pPr>
                        <w:pStyle w:val="Style69"/>
                        <w:keepNext w:val="0"/>
                        <w:keepLines w:val="0"/>
                        <w:widowControl w:val="0"/>
                        <w:shd w:val="clear" w:color="auto" w:fill="auto"/>
                        <w:tabs>
                          <w:tab w:pos="1190" w:val="left"/>
                        </w:tabs>
                        <w:bidi w:val="0"/>
                        <w:spacing w:before="0" w:after="140" w:line="240" w:lineRule="auto"/>
                        <w:ind w:left="0" w:right="0" w:firstLine="0"/>
                        <w:jc w:val="left"/>
                        <w:rPr>
                          <w:sz w:val="17"/>
                          <w:szCs w:val="17"/>
                        </w:rPr>
                      </w:pPr>
                      <w:r>
                        <w:rPr>
                          <w:color w:val="000000"/>
                          <w:spacing w:val="0"/>
                          <w:w w:val="100"/>
                          <w:position w:val="0"/>
                          <w:sz w:val="17"/>
                          <w:szCs w:val="17"/>
                        </w:rPr>
                        <w:t>其他应收款</w:t>
                        <w:tab/>
                        <w:t>深圳市龙江生猪批发市场有限公司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深圳市海农食品有限公司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深圳市隆峰实业有限公司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云南云深饲料有限公司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陕西秦深畜牧发展有限公司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深圳东雅实业有限公司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泰克艾奇智能系统深圳公司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深圳市倜拓实业有限公司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合盈实业有限公司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深圳市民润农产品配送连锁商业有限公司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北京市大红门京深海鲜批发市场有限公司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南山肉联厂</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青岛市肉类食品集团公司</w:t>
                      </w:r>
                    </w:p>
                    <w:p>
                      <w:pPr>
                        <w:pStyle w:val="Style69"/>
                        <w:keepNext w:val="0"/>
                        <w:keepLines w:val="0"/>
                        <w:widowControl w:val="0"/>
                        <w:shd w:val="clear" w:color="auto" w:fill="auto"/>
                        <w:bidi w:val="0"/>
                        <w:spacing w:before="0" w:after="140" w:line="240" w:lineRule="auto"/>
                        <w:ind w:left="1240" w:right="0" w:firstLine="0"/>
                        <w:jc w:val="left"/>
                        <w:rPr>
                          <w:sz w:val="17"/>
                          <w:szCs w:val="17"/>
                        </w:rPr>
                      </w:pPr>
                      <w:r>
                        <w:rPr>
                          <w:color w:val="000000"/>
                          <w:spacing w:val="0"/>
                          <w:w w:val="100"/>
                          <w:position w:val="0"/>
                          <w:sz w:val="17"/>
                          <w:szCs w:val="17"/>
                        </w:rPr>
                        <w:t>南山农产品批发配送有限公司</w:t>
                      </w:r>
                    </w:p>
                  </w:txbxContent>
                </v:textbox>
                <w10:wrap type="topAndBottom" anchorx="page"/>
              </v:shape>
            </w:pict>
          </mc:Fallback>
        </mc:AlternateContent>
      </w:r>
      <w:r>
        <mc:AlternateContent>
          <mc:Choice Requires="wps">
            <w:drawing>
              <wp:anchor distT="50800" distB="0" distL="0" distR="0" simplePos="0" relativeHeight="125829555" behindDoc="0" locked="0" layoutInCell="1" allowOverlap="1">
                <wp:simplePos x="0" y="0"/>
                <wp:positionH relativeFrom="page">
                  <wp:posOffset>3957320</wp:posOffset>
                </wp:positionH>
                <wp:positionV relativeFrom="paragraph">
                  <wp:posOffset>50800</wp:posOffset>
                </wp:positionV>
                <wp:extent cx="2822575" cy="4215130"/>
                <wp:wrapTopAndBottom/>
                <wp:docPr id="303" name="Shape 303"/>
                <a:graphic xmlns:a="http://schemas.openxmlformats.org/drawingml/2006/main">
                  <a:graphicData uri="http://schemas.microsoft.com/office/word/2010/wordprocessingShape">
                    <wps:wsp>
                      <wps:cNvSpPr txBox="1"/>
                      <wps:spPr>
                        <a:xfrm>
                          <a:ext cx="2822575" cy="4215130"/>
                        </a:xfrm>
                        <a:prstGeom prst="rect"/>
                        <a:noFill/>
                      </wps:spPr>
                      <wps:txbx>
                        <w:txbxContent>
                          <w:tbl>
                            <w:tblPr>
                              <w:tblOverlap w:val="never"/>
                              <w:jc w:val="left"/>
                              <w:tblLayout w:type="fixed"/>
                            </w:tblPr>
                            <w:tblGrid>
                              <w:gridCol w:w="1224"/>
                              <w:gridCol w:w="1238"/>
                              <w:gridCol w:w="1618"/>
                              <w:gridCol w:w="365"/>
                            </w:tblGrid>
                            <w:tr>
                              <w:trPr>
                                <w:tblHeader/>
                                <w:trHeight w:val="456" w:hRule="exact"/>
                              </w:trPr>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期末余额</w:t>
                                  </w:r>
                                </w:p>
                              </w:tc>
                              <w:tc>
                                <w:tcPr>
                                  <w:gridSpan w:val="2"/>
                                  <w:tcBorders/>
                                  <w:shd w:val="clear" w:color="auto" w:fill="FFFFFF"/>
                                  <w:vAlign w:val="top"/>
                                </w:tcPr>
                                <w:p>
                                  <w:pPr>
                                    <w:pStyle w:val="Style11"/>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7"/>
                                      <w:szCs w:val="17"/>
                                    </w:rPr>
                                    <w:t>占全部应收（付） 款项余额的比重</w:t>
                                  </w:r>
                                  <w:r>
                                    <w:rPr>
                                      <w:color w:val="000000"/>
                                      <w:spacing w:val="0"/>
                                      <w:w w:val="100"/>
                                      <w:position w:val="0"/>
                                      <w:sz w:val="15"/>
                                      <w:szCs w:val="15"/>
                                    </w:rPr>
                                    <w:t>％</w:t>
                                  </w:r>
                                </w:p>
                              </w:tc>
                            </w:tr>
                            <w:tr>
                              <w:trPr>
                                <w:trHeight w:val="37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2006.12.31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2005.12.31</w:t>
                                  </w:r>
                                </w:p>
                              </w:tc>
                              <w:tc>
                                <w:tcPr>
                                  <w:gridSpan w:val="2"/>
                                  <w:tcBorders>
                                    <w:top w:val="single" w:sz="4"/>
                                  </w:tcBorders>
                                  <w:shd w:val="clear" w:color="auto" w:fill="FFFFFF"/>
                                  <w:vAlign w:val="bottom"/>
                                </w:tcPr>
                                <w:p>
                                  <w:pPr>
                                    <w:pStyle w:val="Style11"/>
                                    <w:keepNext w:val="0"/>
                                    <w:keepLines w:val="0"/>
                                    <w:widowControl w:val="0"/>
                                    <w:shd w:val="clear" w:color="auto" w:fill="auto"/>
                                    <w:tabs>
                                      <w:tab w:pos="1042" w:val="left"/>
                                    </w:tabs>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2006.12.31</w:t>
                                    <w:tab/>
                                    <w:t>2005.12.31</w:t>
                                  </w:r>
                                </w:p>
                              </w:tc>
                            </w:tr>
                            <w:tr>
                              <w:trPr>
                                <w:trHeight w:val="40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7"/>
                                      <w:szCs w:val="17"/>
                                    </w:rPr>
                                  </w:pPr>
                                  <w:r>
                                    <w:rPr>
                                      <w:rFonts w:ascii="Garamond" w:eastAsia="Garamond" w:hAnsi="Garamond" w:cs="Garamond"/>
                                      <w:color w:val="000000"/>
                                      <w:spacing w:val="0"/>
                                      <w:w w:val="100"/>
                                      <w:position w:val="0"/>
                                      <w:sz w:val="17"/>
                                      <w:szCs w:val="17"/>
                                    </w:rPr>
                                    <w:t>84,081.10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84,081.10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0.08</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0.08</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Garamond" w:eastAsia="Garamond" w:hAnsi="Garamond" w:cs="Garamond"/>
                                      <w:color w:val="000000"/>
                                      <w:spacing w:val="0"/>
                                      <w:w w:val="100"/>
                                      <w:position w:val="0"/>
                                      <w:sz w:val="17"/>
                                      <w:szCs w:val="17"/>
                                    </w:rPr>
                                    <w:t>494,544.00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176,848.73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0.45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0.16</w:t>
                                  </w:r>
                                </w:p>
                              </w:tc>
                            </w:tr>
                            <w:tr>
                              <w:trPr>
                                <w:trHeight w:val="33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Garamond" w:eastAsia="Garamond" w:hAnsi="Garamond" w:cs="Garamond"/>
                                      <w:color w:val="000000"/>
                                      <w:spacing w:val="0"/>
                                      <w:w w:val="100"/>
                                      <w:position w:val="0"/>
                                      <w:sz w:val="17"/>
                                      <w:szCs w:val="17"/>
                                    </w:rPr>
                                    <w:t>149,160.00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149,160.00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0.14</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3,012,911.95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4,212,911.95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0.89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1.74</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7,213,813.76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7,213,813.76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2.12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2.99</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3,711,843.42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5,673,548.42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1.09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2.35</w:t>
                                  </w:r>
                                </w:p>
                              </w:tc>
                            </w:tr>
                            <w:tr>
                              <w:trPr>
                                <w:trHeight w:val="33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1,076,339.60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992,258.50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0.32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0.41</w:t>
                                  </w:r>
                                </w:p>
                              </w:tc>
                            </w:tr>
                            <w:tr>
                              <w:trPr>
                                <w:trHeight w:val="33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1,235,957.65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300,916.76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0.36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0.12</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1,328,984.03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2,777,058.93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0.39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1.15</w:t>
                                  </w:r>
                                </w:p>
                              </w:tc>
                            </w:tr>
                            <w:tr>
                              <w:trPr>
                                <w:trHeight w:val="33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left"/>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3,000,000.00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7"/>
                                      <w:szCs w:val="17"/>
                                    </w:rPr>
                                  </w:pPr>
                                  <w:r>
                                    <w:rPr>
                                      <w:rFonts w:ascii="Garamond" w:eastAsia="Garamond" w:hAnsi="Garamond" w:cs="Garamond"/>
                                      <w:color w:val="000000"/>
                                      <w:spacing w:val="0"/>
                                      <w:w w:val="100"/>
                                      <w:position w:val="0"/>
                                      <w:sz w:val="17"/>
                                      <w:szCs w:val="17"/>
                                    </w:rPr>
                                    <w:t>- -</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1.24</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Garamond" w:eastAsia="Garamond" w:hAnsi="Garamond" w:cs="Garamond"/>
                                      <w:color w:val="000000"/>
                                      <w:spacing w:val="0"/>
                                      <w:w w:val="100"/>
                                      <w:position w:val="0"/>
                                      <w:sz w:val="17"/>
                                      <w:szCs w:val="17"/>
                                    </w:rPr>
                                    <w:t>347,500.00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347,500.00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0.14</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4,133,457.93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3,133,457.93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1.22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1.30</w:t>
                                  </w:r>
                                </w:p>
                              </w:tc>
                            </w:tr>
                            <w:tr>
                              <w:trPr>
                                <w:trHeight w:val="33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190,048,960.09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7"/>
                                      <w:szCs w:val="17"/>
                                    </w:rPr>
                                  </w:pPr>
                                  <w:r>
                                    <w:rPr>
                                      <w:rFonts w:ascii="Garamond" w:eastAsia="Garamond" w:hAnsi="Garamond" w:cs="Garamond"/>
                                      <w:color w:val="000000"/>
                                      <w:spacing w:val="0"/>
                                      <w:w w:val="100"/>
                                      <w:position w:val="0"/>
                                      <w:sz w:val="17"/>
                                      <w:szCs w:val="17"/>
                                    </w:rPr>
                                    <w:t>55.48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14,229,684.39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11,923,925.14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4.19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4.93</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3,159,737.50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978,000.00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0.40</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8,142,576.50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8,468,208.94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2.30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3.50</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left"/>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704,293.27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0.29</w:t>
                                  </w:r>
                                </w:p>
                              </w:tc>
                            </w:tr>
                          </w:tbl>
                          <w:p>
                            <w:pPr>
                              <w:widowControl w:val="0"/>
                              <w:spacing w:line="1" w:lineRule="exact"/>
                            </w:pPr>
                          </w:p>
                        </w:txbxContent>
                      </wps:txbx>
                      <wps:bodyPr lIns="0" tIns="0" rIns="0" bIns="0">
                        <a:noAutoFit/>
                      </wps:bodyPr>
                    </wps:wsp>
                  </a:graphicData>
                </a:graphic>
              </wp:anchor>
            </w:drawing>
          </mc:Choice>
          <mc:Fallback>
            <w:pict>
              <v:shape id="_x0000_s1329" type="#_x0000_t202" style="position:absolute;margin-left:311.60000000000002pt;margin-top:4.pt;width:222.25pt;height:331.90000000000003pt;z-index:-125829198;mso-wrap-distance-left:0;mso-wrap-distance-top:4.pt;mso-wrap-distance-right:0;mso-position-horizontal-relative:page" filled="f" stroked="f">
                <v:textbox inset="0,0,0,0">
                  <w:txbxContent>
                    <w:tbl>
                      <w:tblPr>
                        <w:tblOverlap w:val="never"/>
                        <w:jc w:val="left"/>
                        <w:tblLayout w:type="fixed"/>
                      </w:tblPr>
                      <w:tblGrid>
                        <w:gridCol w:w="1224"/>
                        <w:gridCol w:w="1238"/>
                        <w:gridCol w:w="1618"/>
                        <w:gridCol w:w="365"/>
                      </w:tblGrid>
                      <w:tr>
                        <w:trPr>
                          <w:tblHeader/>
                          <w:trHeight w:val="456" w:hRule="exact"/>
                        </w:trPr>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期末余额</w:t>
                            </w:r>
                          </w:p>
                        </w:tc>
                        <w:tc>
                          <w:tcPr>
                            <w:gridSpan w:val="2"/>
                            <w:tcBorders/>
                            <w:shd w:val="clear" w:color="auto" w:fill="FFFFFF"/>
                            <w:vAlign w:val="top"/>
                          </w:tcPr>
                          <w:p>
                            <w:pPr>
                              <w:pStyle w:val="Style11"/>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7"/>
                                <w:szCs w:val="17"/>
                              </w:rPr>
                              <w:t>占全部应收（付） 款项余额的比重</w:t>
                            </w:r>
                            <w:r>
                              <w:rPr>
                                <w:color w:val="000000"/>
                                <w:spacing w:val="0"/>
                                <w:w w:val="100"/>
                                <w:position w:val="0"/>
                                <w:sz w:val="15"/>
                                <w:szCs w:val="15"/>
                              </w:rPr>
                              <w:t>％</w:t>
                            </w:r>
                          </w:p>
                        </w:tc>
                      </w:tr>
                      <w:tr>
                        <w:trPr>
                          <w:trHeight w:val="37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2006.12.31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2005.12.31</w:t>
                            </w:r>
                          </w:p>
                        </w:tc>
                        <w:tc>
                          <w:tcPr>
                            <w:gridSpan w:val="2"/>
                            <w:tcBorders>
                              <w:top w:val="single" w:sz="4"/>
                            </w:tcBorders>
                            <w:shd w:val="clear" w:color="auto" w:fill="FFFFFF"/>
                            <w:vAlign w:val="bottom"/>
                          </w:tcPr>
                          <w:p>
                            <w:pPr>
                              <w:pStyle w:val="Style11"/>
                              <w:keepNext w:val="0"/>
                              <w:keepLines w:val="0"/>
                              <w:widowControl w:val="0"/>
                              <w:shd w:val="clear" w:color="auto" w:fill="auto"/>
                              <w:tabs>
                                <w:tab w:pos="1042" w:val="left"/>
                              </w:tabs>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2006.12.31</w:t>
                              <w:tab/>
                              <w:t>2005.12.31</w:t>
                            </w:r>
                          </w:p>
                        </w:tc>
                      </w:tr>
                      <w:tr>
                        <w:trPr>
                          <w:trHeight w:val="40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7"/>
                                <w:szCs w:val="17"/>
                              </w:rPr>
                            </w:pPr>
                            <w:r>
                              <w:rPr>
                                <w:rFonts w:ascii="Garamond" w:eastAsia="Garamond" w:hAnsi="Garamond" w:cs="Garamond"/>
                                <w:color w:val="000000"/>
                                <w:spacing w:val="0"/>
                                <w:w w:val="100"/>
                                <w:position w:val="0"/>
                                <w:sz w:val="17"/>
                                <w:szCs w:val="17"/>
                              </w:rPr>
                              <w:t>84,081.10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84,081.10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0.08</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0.08</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Garamond" w:eastAsia="Garamond" w:hAnsi="Garamond" w:cs="Garamond"/>
                                <w:color w:val="000000"/>
                                <w:spacing w:val="0"/>
                                <w:w w:val="100"/>
                                <w:position w:val="0"/>
                                <w:sz w:val="17"/>
                                <w:szCs w:val="17"/>
                              </w:rPr>
                              <w:t>494,544.00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176,848.73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0.45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0.16</w:t>
                            </w:r>
                          </w:p>
                        </w:tc>
                      </w:tr>
                      <w:tr>
                        <w:trPr>
                          <w:trHeight w:val="33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Garamond" w:eastAsia="Garamond" w:hAnsi="Garamond" w:cs="Garamond"/>
                                <w:color w:val="000000"/>
                                <w:spacing w:val="0"/>
                                <w:w w:val="100"/>
                                <w:position w:val="0"/>
                                <w:sz w:val="17"/>
                                <w:szCs w:val="17"/>
                              </w:rPr>
                              <w:t>149,160.00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149,160.00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0.14</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3,012,911.95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4,212,911.95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0.89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1.74</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7,213,813.76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7,213,813.76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2.12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2.99</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3,711,843.42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5,673,548.42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1.09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2.35</w:t>
                            </w:r>
                          </w:p>
                        </w:tc>
                      </w:tr>
                      <w:tr>
                        <w:trPr>
                          <w:trHeight w:val="33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1,076,339.60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992,258.50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0.32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0.41</w:t>
                            </w:r>
                          </w:p>
                        </w:tc>
                      </w:tr>
                      <w:tr>
                        <w:trPr>
                          <w:trHeight w:val="33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1,235,957.65</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300,916.76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0.36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0.12</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1,328,984.03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2,777,058.93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0.39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1.15</w:t>
                            </w:r>
                          </w:p>
                        </w:tc>
                      </w:tr>
                      <w:tr>
                        <w:trPr>
                          <w:trHeight w:val="33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left"/>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3,000,000.00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7"/>
                                <w:szCs w:val="17"/>
                              </w:rPr>
                            </w:pPr>
                            <w:r>
                              <w:rPr>
                                <w:rFonts w:ascii="Garamond" w:eastAsia="Garamond" w:hAnsi="Garamond" w:cs="Garamond"/>
                                <w:color w:val="000000"/>
                                <w:spacing w:val="0"/>
                                <w:w w:val="100"/>
                                <w:position w:val="0"/>
                                <w:sz w:val="17"/>
                                <w:szCs w:val="17"/>
                              </w:rPr>
                              <w:t>- -</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1.24</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Garamond" w:eastAsia="Garamond" w:hAnsi="Garamond" w:cs="Garamond"/>
                                <w:color w:val="000000"/>
                                <w:spacing w:val="0"/>
                                <w:w w:val="100"/>
                                <w:position w:val="0"/>
                                <w:sz w:val="17"/>
                                <w:szCs w:val="17"/>
                              </w:rPr>
                              <w:t>347,500.00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347,500.00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0.10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0.14</w:t>
                            </w:r>
                          </w:p>
                        </w:tc>
                      </w:tr>
                      <w:tr>
                        <w:trPr>
                          <w:trHeight w:val="34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4,133,457.93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3,133,457.93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1.22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1.30</w:t>
                            </w:r>
                          </w:p>
                        </w:tc>
                      </w:tr>
                      <w:tr>
                        <w:trPr>
                          <w:trHeight w:val="33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190,048,960.09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7"/>
                                <w:szCs w:val="17"/>
                              </w:rPr>
                            </w:pPr>
                            <w:r>
                              <w:rPr>
                                <w:rFonts w:ascii="Garamond" w:eastAsia="Garamond" w:hAnsi="Garamond" w:cs="Garamond"/>
                                <w:color w:val="000000"/>
                                <w:spacing w:val="0"/>
                                <w:w w:val="100"/>
                                <w:position w:val="0"/>
                                <w:sz w:val="17"/>
                                <w:szCs w:val="17"/>
                              </w:rPr>
                              <w:t>55.48</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14,229,684.39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11,923,925.14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4.19</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4.93</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3,159,737.50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978,000.00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0.93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0.40</w:t>
                            </w:r>
                          </w:p>
                        </w:tc>
                      </w:tr>
                      <w:tr>
                        <w:trPr>
                          <w:trHeight w:val="34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Garamond" w:eastAsia="Garamond" w:hAnsi="Garamond" w:cs="Garamond"/>
                                <w:color w:val="000000"/>
                                <w:spacing w:val="0"/>
                                <w:w w:val="100"/>
                                <w:position w:val="0"/>
                                <w:sz w:val="17"/>
                                <w:szCs w:val="17"/>
                              </w:rPr>
                              <w:t>8,142,576.50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Garamond" w:eastAsia="Garamond" w:hAnsi="Garamond" w:cs="Garamond"/>
                                <w:color w:val="000000"/>
                                <w:spacing w:val="0"/>
                                <w:w w:val="100"/>
                                <w:position w:val="0"/>
                                <w:sz w:val="17"/>
                                <w:szCs w:val="17"/>
                              </w:rPr>
                              <w:t>8,468,208.94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Garamond" w:eastAsia="Garamond" w:hAnsi="Garamond" w:cs="Garamond"/>
                                <w:color w:val="000000"/>
                                <w:spacing w:val="0"/>
                                <w:w w:val="100"/>
                                <w:position w:val="0"/>
                                <w:sz w:val="17"/>
                                <w:szCs w:val="17"/>
                              </w:rPr>
                              <w:t>2.30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3.50</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left"/>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Garamond" w:eastAsia="Garamond" w:hAnsi="Garamond" w:cs="Garamond"/>
                                <w:color w:val="000000"/>
                                <w:spacing w:val="0"/>
                                <w:w w:val="100"/>
                                <w:position w:val="0"/>
                                <w:sz w:val="17"/>
                                <w:szCs w:val="17"/>
                              </w:rPr>
                              <w:t>704,293.27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7"/>
                                <w:szCs w:val="17"/>
                              </w:rPr>
                            </w:pPr>
                            <w:r>
                              <w:rPr>
                                <w:rFonts w:ascii="Garamond" w:eastAsia="Garamond" w:hAnsi="Garamond" w:cs="Garamond"/>
                                <w:color w:val="000000"/>
                                <w:spacing w:val="0"/>
                                <w:w w:val="100"/>
                                <w:position w:val="0"/>
                                <w:sz w:val="17"/>
                                <w:szCs w:val="17"/>
                              </w:rPr>
                              <w: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0.29</w:t>
                            </w:r>
                          </w:p>
                        </w:tc>
                      </w:tr>
                    </w:tbl>
                    <w:p>
                      <w:pPr>
                        <w:widowControl w:val="0"/>
                        <w:spacing w:line="1" w:lineRule="exact"/>
                      </w:pPr>
                    </w:p>
                  </w:txbxContent>
                </v:textbox>
                <w10:wrap type="topAndBottom" anchorx="page"/>
              </v:shape>
            </w:pict>
          </mc:Fallback>
        </mc:AlternateContent>
      </w:r>
    </w:p>
    <w:tbl>
      <w:tblPr>
        <w:tblOverlap w:val="never"/>
        <w:jc w:val="center"/>
        <w:tblLayout w:type="fixed"/>
      </w:tblPr>
      <w:tblGrid>
        <w:gridCol w:w="1066"/>
        <w:gridCol w:w="3110"/>
        <w:gridCol w:w="1570"/>
        <w:gridCol w:w="1464"/>
        <w:gridCol w:w="1051"/>
        <w:gridCol w:w="691"/>
      </w:tblGrid>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长沙市蔬菜食品集团有限公司</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60"/>
              <w:jc w:val="left"/>
              <w:rPr>
                <w:sz w:val="17"/>
                <w:szCs w:val="17"/>
              </w:rPr>
            </w:pPr>
            <w:r>
              <w:rPr>
                <w:rFonts w:ascii="Garamond" w:eastAsia="Garamond" w:hAnsi="Garamond" w:cs="Garamond"/>
                <w:color w:val="000000"/>
                <w:spacing w:val="0"/>
                <w:w w:val="100"/>
                <w:position w:val="0"/>
                <w:sz w:val="17"/>
                <w:szCs w:val="17"/>
              </w:rPr>
              <w:t>190,238.31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190,238.31</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0.06</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0.08</w:t>
            </w:r>
          </w:p>
        </w:tc>
      </w:tr>
      <w:tr>
        <w:trPr>
          <w:trHeight w:val="33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合盈实业有限公司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Garamond" w:eastAsia="Garamond" w:hAnsi="Garamond" w:cs="Garamond"/>
                <w:color w:val="000000"/>
                <w:spacing w:val="0"/>
                <w:w w:val="100"/>
                <w:position w:val="0"/>
                <w:sz w:val="17"/>
                <w:szCs w:val="17"/>
              </w:rPr>
              <w:t>10,000.00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Garamond" w:eastAsia="Garamond" w:hAnsi="Garamond" w:cs="Garamond"/>
                <w:color w:val="000000"/>
                <w:spacing w:val="0"/>
                <w:w w:val="100"/>
                <w:position w:val="0"/>
                <w:sz w:val="17"/>
                <w:szCs w:val="17"/>
              </w:rPr>
              <w:t>10,000.00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0.01</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南山农产品批发配送有限公司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Garamond" w:eastAsia="Garamond" w:hAnsi="Garamond" w:cs="Garamond"/>
                <w:color w:val="000000"/>
                <w:spacing w:val="0"/>
                <w:w w:val="100"/>
                <w:position w:val="0"/>
                <w:sz w:val="17"/>
                <w:szCs w:val="17"/>
              </w:rPr>
              <w:t>5,085,832.20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Garamond" w:eastAsia="Garamond" w:hAnsi="Garamond" w:cs="Garamond"/>
                <w:color w:val="000000"/>
                <w:spacing w:val="0"/>
                <w:w w:val="100"/>
                <w:position w:val="0"/>
                <w:sz w:val="17"/>
                <w:szCs w:val="17"/>
              </w:rPr>
              <w:t>27,800,000.00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1.81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rPr>
              <w:t>8.53</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长沙市蔬菜食品集团有限公司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Garamond" w:eastAsia="Garamond" w:hAnsi="Garamond" w:cs="Garamond"/>
                <w:color w:val="000000"/>
                <w:spacing w:val="0"/>
                <w:w w:val="100"/>
                <w:position w:val="0"/>
                <w:sz w:val="17"/>
                <w:szCs w:val="17"/>
              </w:rPr>
              <w:t>2,778,966.30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Garamond" w:eastAsia="Garamond" w:hAnsi="Garamond" w:cs="Garamond"/>
                <w:color w:val="000000"/>
                <w:spacing w:val="0"/>
                <w:w w:val="100"/>
                <w:position w:val="0"/>
                <w:sz w:val="17"/>
                <w:szCs w:val="17"/>
              </w:rPr>
              <w:t>2,780,300.00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0.99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rPr>
              <w:t>0.85</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深圳市农产品丰湖投资有限公司</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Garamond" w:eastAsia="Garamond" w:hAnsi="Garamond" w:cs="Garamond"/>
                <w:color w:val="000000"/>
                <w:spacing w:val="0"/>
                <w:w w:val="100"/>
                <w:position w:val="0"/>
                <w:sz w:val="17"/>
                <w:szCs w:val="17"/>
              </w:rPr>
              <w:t>8,000,000.00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Garamond" w:eastAsia="Garamond" w:hAnsi="Garamond" w:cs="Garamond"/>
                <w:color w:val="000000"/>
                <w:spacing w:val="0"/>
                <w:w w:val="100"/>
                <w:position w:val="0"/>
                <w:sz w:val="17"/>
                <w:szCs w:val="17"/>
              </w:rPr>
              <w:t>18,000,000.00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2.69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Garamond" w:eastAsia="Garamond" w:hAnsi="Garamond" w:cs="Garamond"/>
                <w:color w:val="000000"/>
                <w:spacing w:val="0"/>
                <w:w w:val="100"/>
                <w:position w:val="0"/>
                <w:sz w:val="17"/>
                <w:szCs w:val="17"/>
              </w:rPr>
              <w:t>5.52</w:t>
            </w:r>
          </w:p>
        </w:tc>
      </w:tr>
    </w:tbl>
    <w:p>
      <w:pPr>
        <w:widowControl w:val="0"/>
        <w:spacing w:after="259" w:line="1" w:lineRule="exact"/>
      </w:pPr>
    </w:p>
    <w:p>
      <w:pPr>
        <w:pStyle w:val="Style67"/>
        <w:keepNext w:val="0"/>
        <w:keepLines w:val="0"/>
        <w:widowControl w:val="0"/>
        <w:shd w:val="clear" w:color="auto" w:fill="auto"/>
        <w:bidi w:val="0"/>
        <w:spacing w:before="0" w:after="260" w:line="240" w:lineRule="auto"/>
        <w:ind w:left="0" w:right="0" w:firstLine="240"/>
        <w:jc w:val="left"/>
      </w:pPr>
      <w:r>
        <w:rPr>
          <w:b/>
          <w:bCs/>
          <w:color w:val="000000"/>
          <w:spacing w:val="0"/>
          <w:w w:val="100"/>
          <w:position w:val="0"/>
        </w:rPr>
        <w:t>九、承诺事项</w:t>
      </w:r>
    </w:p>
    <w:p>
      <w:pPr>
        <w:pStyle w:val="Style69"/>
        <w:keepNext w:val="0"/>
        <w:keepLines w:val="0"/>
        <w:widowControl w:val="0"/>
        <w:shd w:val="clear" w:color="auto" w:fill="auto"/>
        <w:bidi w:val="0"/>
        <w:spacing w:before="0" w:after="260" w:line="240" w:lineRule="auto"/>
        <w:ind w:left="0" w:right="0" w:firstLine="880"/>
        <w:jc w:val="left"/>
      </w:pPr>
      <w:r>
        <w:rPr>
          <w:color w:val="000000"/>
          <w:spacing w:val="0"/>
          <w:w w:val="100"/>
          <w:position w:val="0"/>
        </w:rPr>
        <w:t>无需要披露的重大承诺事项。</w:t>
      </w:r>
    </w:p>
    <w:p>
      <w:pPr>
        <w:pStyle w:val="Style67"/>
        <w:keepNext w:val="0"/>
        <w:keepLines w:val="0"/>
        <w:widowControl w:val="0"/>
        <w:shd w:val="clear" w:color="auto" w:fill="auto"/>
        <w:bidi w:val="0"/>
        <w:spacing w:before="0" w:after="260" w:line="240" w:lineRule="auto"/>
        <w:ind w:left="0" w:right="0" w:firstLine="240"/>
        <w:jc w:val="left"/>
      </w:pPr>
      <w:r>
        <w:rPr>
          <w:b/>
          <w:bCs/>
          <w:color w:val="000000"/>
          <w:spacing w:val="0"/>
          <w:w w:val="100"/>
          <w:position w:val="0"/>
        </w:rPr>
        <w:t>十、或有事项</w:t>
      </w:r>
    </w:p>
    <w:p>
      <w:pPr>
        <w:pStyle w:val="Style69"/>
        <w:keepNext w:val="0"/>
        <w:keepLines w:val="0"/>
        <w:widowControl w:val="0"/>
        <w:shd w:val="clear" w:color="auto" w:fill="auto"/>
        <w:bidi w:val="0"/>
        <w:spacing w:before="0" w:after="200" w:line="240" w:lineRule="auto"/>
        <w:ind w:left="0" w:right="0" w:firstLine="880"/>
        <w:jc w:val="left"/>
      </w:pPr>
      <w:r>
        <w:rPr>
          <w:color w:val="000000"/>
          <w:spacing w:val="0"/>
          <w:w w:val="100"/>
          <w:position w:val="0"/>
        </w:rPr>
        <w:t>无需要披露的重大或有事项。</w:t>
      </w:r>
    </w:p>
    <w:p>
      <w:pPr>
        <w:pStyle w:val="Style67"/>
        <w:keepNext w:val="0"/>
        <w:keepLines w:val="0"/>
        <w:widowControl w:val="0"/>
        <w:shd w:val="clear" w:color="auto" w:fill="auto"/>
        <w:bidi w:val="0"/>
        <w:spacing w:before="0" w:after="100" w:line="240" w:lineRule="auto"/>
        <w:ind w:left="0" w:right="0" w:firstLine="240"/>
        <w:jc w:val="left"/>
      </w:pPr>
      <w:r>
        <w:rPr>
          <w:b/>
          <w:bCs/>
          <w:color w:val="000000"/>
          <w:spacing w:val="0"/>
          <w:w w:val="100"/>
          <w:position w:val="0"/>
        </w:rPr>
        <w:t>十一、资产负债表日后事项</w:t>
      </w:r>
    </w:p>
    <w:p>
      <w:pPr>
        <w:pStyle w:val="Style69"/>
        <w:keepNext w:val="0"/>
        <w:keepLines w:val="0"/>
        <w:widowControl w:val="0"/>
        <w:shd w:val="clear" w:color="auto" w:fill="auto"/>
        <w:bidi w:val="0"/>
        <w:spacing w:before="0" w:after="100" w:line="402" w:lineRule="exact"/>
        <w:ind w:left="880" w:right="0" w:firstLine="0"/>
        <w:jc w:val="both"/>
      </w:pPr>
      <w:r>
        <w:rPr>
          <w:rFonts w:ascii="Garamond" w:eastAsia="Garamond" w:hAnsi="Garamond" w:cs="Garamond"/>
          <w:color w:val="000000"/>
          <w:spacing w:val="0"/>
          <w:w w:val="100"/>
          <w:position w:val="0"/>
          <w:sz w:val="18"/>
          <w:szCs w:val="18"/>
        </w:rPr>
        <w:t>1</w:t>
      </w:r>
      <w:r>
        <w:rPr>
          <w:color w:val="000000"/>
          <w:spacing w:val="0"/>
          <w:w w:val="100"/>
          <w:position w:val="0"/>
        </w:rPr>
        <w:t>、根据财政部第</w:t>
      </w:r>
      <w:r>
        <w:rPr>
          <w:rFonts w:ascii="Garamond" w:eastAsia="Garamond" w:hAnsi="Garamond" w:cs="Garamond"/>
          <w:color w:val="000000"/>
          <w:spacing w:val="0"/>
          <w:w w:val="100"/>
          <w:position w:val="0"/>
          <w:sz w:val="18"/>
          <w:szCs w:val="18"/>
        </w:rPr>
        <w:t>33</w:t>
      </w:r>
      <w:r>
        <w:rPr>
          <w:color w:val="000000"/>
          <w:spacing w:val="0"/>
          <w:w w:val="100"/>
          <w:position w:val="0"/>
        </w:rPr>
        <w:t>号令和财会</w:t>
      </w:r>
      <w:r>
        <w:rPr>
          <w:rFonts w:ascii="Garamond" w:eastAsia="Garamond" w:hAnsi="Garamond" w:cs="Garamond"/>
          <w:color w:val="000000"/>
          <w:spacing w:val="0"/>
          <w:w w:val="100"/>
          <w:position w:val="0"/>
          <w:sz w:val="18"/>
          <w:szCs w:val="18"/>
        </w:rPr>
        <w:t>[2006]3</w:t>
      </w:r>
      <w:r>
        <w:rPr>
          <w:color w:val="000000"/>
          <w:spacing w:val="0"/>
          <w:w w:val="100"/>
          <w:position w:val="0"/>
        </w:rPr>
        <w:t>号文《关于印发</w:t>
      </w:r>
      <w:r>
        <w:rPr>
          <w:color w:val="000000"/>
          <w:spacing w:val="0"/>
          <w:w w:val="100"/>
          <w:position w:val="0"/>
          <w:sz w:val="16"/>
          <w:szCs w:val="16"/>
        </w:rPr>
        <w:t>〈</w:t>
      </w:r>
      <w:r>
        <w:rPr>
          <w:color w:val="000000"/>
          <w:spacing w:val="0"/>
          <w:w w:val="100"/>
          <w:position w:val="0"/>
        </w:rPr>
        <w:t>企业会计准则第</w:t>
      </w:r>
      <w:r>
        <w:rPr>
          <w:rFonts w:ascii="Garamond" w:eastAsia="Garamond" w:hAnsi="Garamond" w:cs="Garamond"/>
          <w:color w:val="000000"/>
          <w:spacing w:val="0"/>
          <w:w w:val="100"/>
          <w:position w:val="0"/>
          <w:sz w:val="18"/>
          <w:szCs w:val="18"/>
        </w:rPr>
        <w:t>1</w:t>
      </w:r>
      <w:r>
        <w:rPr>
          <w:color w:val="000000"/>
          <w:spacing w:val="0"/>
          <w:w w:val="100"/>
          <w:position w:val="0"/>
        </w:rPr>
        <w:t>号一存货</w:t>
      </w:r>
      <w:r>
        <w:rPr>
          <w:rFonts w:ascii="Garamond" w:eastAsia="Garamond" w:hAnsi="Garamond" w:cs="Garamond"/>
          <w:color w:val="000000"/>
          <w:spacing w:val="0"/>
          <w:w w:val="100"/>
          <w:position w:val="0"/>
          <w:sz w:val="18"/>
          <w:szCs w:val="18"/>
        </w:rPr>
        <w:t xml:space="preserve">＞ </w:t>
      </w:r>
      <w:r>
        <w:rPr>
          <w:color w:val="000000"/>
          <w:spacing w:val="0"/>
          <w:w w:val="100"/>
          <w:position w:val="0"/>
        </w:rPr>
        <w:t>等</w:t>
      </w:r>
      <w:r>
        <w:rPr>
          <w:rFonts w:ascii="Garamond" w:eastAsia="Garamond" w:hAnsi="Garamond" w:cs="Garamond"/>
          <w:color w:val="000000"/>
          <w:spacing w:val="0"/>
          <w:w w:val="100"/>
          <w:position w:val="0"/>
          <w:sz w:val="18"/>
          <w:szCs w:val="18"/>
        </w:rPr>
        <w:t>38</w:t>
      </w:r>
      <w:r>
        <w:rPr>
          <w:color w:val="000000"/>
          <w:spacing w:val="0"/>
          <w:w w:val="100"/>
          <w:position w:val="0"/>
        </w:rPr>
        <w:t>项具体准则的通知》的规定，公司于</w:t>
      </w:r>
      <w:r>
        <w:rPr>
          <w:rFonts w:ascii="Garamond" w:eastAsia="Garamond" w:hAnsi="Garamond" w:cs="Garamond"/>
          <w:color w:val="000000"/>
          <w:spacing w:val="0"/>
          <w:w w:val="100"/>
          <w:position w:val="0"/>
          <w:sz w:val="18"/>
          <w:szCs w:val="18"/>
        </w:rPr>
        <w:t>2007</w:t>
      </w:r>
      <w:r>
        <w:rPr>
          <w:color w:val="000000"/>
          <w:spacing w:val="0"/>
          <w:w w:val="100"/>
          <w:position w:val="0"/>
        </w:rPr>
        <w:t>年</w:t>
      </w:r>
      <w:r>
        <w:rPr>
          <w:rFonts w:ascii="Garamond" w:eastAsia="Garamond" w:hAnsi="Garamond" w:cs="Garamond"/>
          <w:color w:val="000000"/>
          <w:spacing w:val="0"/>
          <w:w w:val="100"/>
          <w:position w:val="0"/>
          <w:sz w:val="18"/>
          <w:szCs w:val="18"/>
        </w:rPr>
        <w:t>1</w:t>
      </w:r>
      <w:r>
        <w:rPr>
          <w:color w:val="000000"/>
          <w:spacing w:val="0"/>
          <w:w w:val="100"/>
          <w:position w:val="0"/>
        </w:rPr>
        <w:t>月</w:t>
      </w:r>
      <w:r>
        <w:rPr>
          <w:rFonts w:ascii="Garamond" w:eastAsia="Garamond" w:hAnsi="Garamond" w:cs="Garamond"/>
          <w:color w:val="000000"/>
          <w:spacing w:val="0"/>
          <w:w w:val="100"/>
          <w:position w:val="0"/>
          <w:sz w:val="18"/>
          <w:szCs w:val="18"/>
        </w:rPr>
        <w:t>1</w:t>
      </w:r>
      <w:r>
        <w:rPr>
          <w:color w:val="000000"/>
          <w:spacing w:val="0"/>
          <w:w w:val="100"/>
          <w:position w:val="0"/>
        </w:rPr>
        <w:t>日起执行新的企业会计准则， 并按《企业会计准则第</w:t>
      </w:r>
      <w:r>
        <w:rPr>
          <w:rFonts w:ascii="Garamond" w:eastAsia="Garamond" w:hAnsi="Garamond" w:cs="Garamond"/>
          <w:color w:val="000000"/>
          <w:spacing w:val="0"/>
          <w:w w:val="100"/>
          <w:position w:val="0"/>
          <w:sz w:val="18"/>
          <w:szCs w:val="18"/>
        </w:rPr>
        <w:t>38</w:t>
      </w:r>
      <w:r>
        <w:rPr>
          <w:color w:val="000000"/>
          <w:spacing w:val="0"/>
          <w:w w:val="100"/>
          <w:position w:val="0"/>
        </w:rPr>
        <w:t>号一首次执行企业会计准则》的要求对</w:t>
      </w:r>
      <w:r>
        <w:rPr>
          <w:rFonts w:ascii="Garamond" w:eastAsia="Garamond" w:hAnsi="Garamond" w:cs="Garamond"/>
          <w:color w:val="000000"/>
          <w:spacing w:val="0"/>
          <w:w w:val="100"/>
          <w:position w:val="0"/>
          <w:sz w:val="18"/>
          <w:szCs w:val="18"/>
        </w:rPr>
        <w:t>2007</w:t>
      </w:r>
      <w:r>
        <w:rPr>
          <w:color w:val="000000"/>
          <w:spacing w:val="0"/>
          <w:w w:val="100"/>
          <w:position w:val="0"/>
        </w:rPr>
        <w:t>年</w:t>
      </w:r>
      <w:r>
        <w:rPr>
          <w:rFonts w:ascii="Garamond" w:eastAsia="Garamond" w:hAnsi="Garamond" w:cs="Garamond"/>
          <w:color w:val="000000"/>
          <w:spacing w:val="0"/>
          <w:w w:val="100"/>
          <w:position w:val="0"/>
          <w:sz w:val="18"/>
          <w:szCs w:val="18"/>
        </w:rPr>
        <w:t>1</w:t>
      </w:r>
      <w:r>
        <w:rPr>
          <w:color w:val="000000"/>
          <w:spacing w:val="0"/>
          <w:w w:val="100"/>
          <w:position w:val="0"/>
        </w:rPr>
        <w:t>月</w:t>
      </w:r>
      <w:r>
        <w:rPr>
          <w:rFonts w:ascii="Garamond" w:eastAsia="Garamond" w:hAnsi="Garamond" w:cs="Garamond"/>
          <w:color w:val="000000"/>
          <w:spacing w:val="0"/>
          <w:w w:val="100"/>
          <w:position w:val="0"/>
          <w:sz w:val="18"/>
          <w:szCs w:val="18"/>
        </w:rPr>
        <w:t>1</w:t>
      </w:r>
      <w:r>
        <w:rPr>
          <w:color w:val="000000"/>
          <w:spacing w:val="0"/>
          <w:w w:val="100"/>
          <w:position w:val="0"/>
        </w:rPr>
        <w:t>日资产 负债表进行调整。本公司已根据新的企业会计准则并结合公司实际情况厘定适当的会计政 策，作出合理的会计估计，并经公司董事会批准。对于采用新的企业会计准则而发生的会 计政策变更对本公司</w:t>
      </w:r>
      <w:r>
        <w:rPr>
          <w:rFonts w:ascii="Garamond" w:eastAsia="Garamond" w:hAnsi="Garamond" w:cs="Garamond"/>
          <w:color w:val="000000"/>
          <w:spacing w:val="0"/>
          <w:w w:val="100"/>
          <w:position w:val="0"/>
          <w:sz w:val="18"/>
          <w:szCs w:val="18"/>
        </w:rPr>
        <w:t>2007</w:t>
      </w:r>
      <w:r>
        <w:rPr>
          <w:color w:val="000000"/>
          <w:spacing w:val="0"/>
          <w:w w:val="100"/>
          <w:position w:val="0"/>
        </w:rPr>
        <w:t>年</w:t>
      </w:r>
      <w:r>
        <w:rPr>
          <w:rFonts w:ascii="Garamond" w:eastAsia="Garamond" w:hAnsi="Garamond" w:cs="Garamond"/>
          <w:color w:val="000000"/>
          <w:spacing w:val="0"/>
          <w:w w:val="100"/>
          <w:position w:val="0"/>
          <w:sz w:val="18"/>
          <w:szCs w:val="18"/>
        </w:rPr>
        <w:t>1</w:t>
      </w:r>
      <w:r>
        <w:rPr>
          <w:color w:val="000000"/>
          <w:spacing w:val="0"/>
          <w:w w:val="100"/>
          <w:position w:val="0"/>
        </w:rPr>
        <w:t>月</w:t>
      </w:r>
      <w:r>
        <w:rPr>
          <w:rFonts w:ascii="Garamond" w:eastAsia="Garamond" w:hAnsi="Garamond" w:cs="Garamond"/>
          <w:color w:val="000000"/>
          <w:spacing w:val="0"/>
          <w:w w:val="100"/>
          <w:position w:val="0"/>
          <w:sz w:val="18"/>
          <w:szCs w:val="18"/>
        </w:rPr>
        <w:t>1</w:t>
      </w:r>
      <w:r>
        <w:rPr>
          <w:color w:val="000000"/>
          <w:spacing w:val="0"/>
          <w:w w:val="100"/>
          <w:position w:val="0"/>
        </w:rPr>
        <w:t>日股东权益产生的影响，本公司业已编制新旧会计准 则股东权益差异调节表，并根据证监发</w:t>
      </w:r>
      <w:r>
        <w:rPr>
          <w:rFonts w:ascii="Garamond" w:eastAsia="Garamond" w:hAnsi="Garamond" w:cs="Garamond"/>
          <w:color w:val="000000"/>
          <w:spacing w:val="0"/>
          <w:w w:val="100"/>
          <w:position w:val="0"/>
          <w:sz w:val="18"/>
          <w:szCs w:val="18"/>
        </w:rPr>
        <w:t>[2006]136</w:t>
      </w:r>
      <w:r>
        <w:rPr>
          <w:color w:val="000000"/>
          <w:spacing w:val="0"/>
          <w:w w:val="100"/>
          <w:position w:val="0"/>
        </w:rPr>
        <w:t>号文《关于做好与新会计准则相关财务会 计信息披露工作的通知》，予以充分的披露。</w:t>
      </w:r>
    </w:p>
    <w:p>
      <w:pPr>
        <w:pStyle w:val="Style69"/>
        <w:keepNext w:val="0"/>
        <w:keepLines w:val="0"/>
        <w:widowControl w:val="0"/>
        <w:shd w:val="clear" w:color="auto" w:fill="auto"/>
        <w:bidi w:val="0"/>
        <w:spacing w:before="0" w:after="200" w:line="408" w:lineRule="exact"/>
        <w:ind w:left="880" w:right="0" w:firstLine="0"/>
        <w:jc w:val="both"/>
      </w:pPr>
      <w:r>
        <w:rPr>
          <w:rFonts w:ascii="Garamond" w:eastAsia="Garamond" w:hAnsi="Garamond" w:cs="Garamond"/>
          <w:color w:val="000000"/>
          <w:spacing w:val="0"/>
          <w:w w:val="100"/>
          <w:position w:val="0"/>
          <w:sz w:val="18"/>
          <w:szCs w:val="18"/>
        </w:rPr>
        <w:t>2</w:t>
      </w:r>
      <w:r>
        <w:rPr>
          <w:color w:val="000000"/>
          <w:spacing w:val="0"/>
          <w:w w:val="100"/>
          <w:position w:val="0"/>
        </w:rPr>
        <w:t>、本公司第四届董事会于</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4</w:t>
      </w:r>
      <w:r>
        <w:rPr>
          <w:color w:val="000000"/>
          <w:spacing w:val="0"/>
          <w:w w:val="100"/>
          <w:position w:val="0"/>
        </w:rPr>
        <w:t>月 日通过董事会预案，批准本财务报告，并决定按 净利润提取</w:t>
      </w:r>
      <w:r>
        <w:rPr>
          <w:rFonts w:ascii="Garamond" w:eastAsia="Garamond" w:hAnsi="Garamond" w:cs="Garamond"/>
          <w:color w:val="000000"/>
          <w:spacing w:val="0"/>
          <w:w w:val="100"/>
          <w:position w:val="0"/>
          <w:sz w:val="18"/>
          <w:szCs w:val="18"/>
        </w:rPr>
        <w:t>10%</w:t>
      </w:r>
      <w:r>
        <w:rPr>
          <w:color w:val="000000"/>
          <w:spacing w:val="0"/>
          <w:w w:val="100"/>
          <w:position w:val="0"/>
        </w:rPr>
        <w:t>的法定盈余公积金，不分配股利。</w:t>
      </w:r>
    </w:p>
    <w:p>
      <w:pPr>
        <w:pStyle w:val="Style67"/>
        <w:keepNext w:val="0"/>
        <w:keepLines w:val="0"/>
        <w:widowControl w:val="0"/>
        <w:shd w:val="clear" w:color="auto" w:fill="auto"/>
        <w:bidi w:val="0"/>
        <w:spacing w:before="0" w:after="360" w:line="240" w:lineRule="auto"/>
        <w:ind w:left="0" w:right="0" w:firstLine="240"/>
        <w:jc w:val="left"/>
      </w:pPr>
      <w:r>
        <w:rPr>
          <w:b/>
          <w:bCs/>
          <w:color w:val="000000"/>
          <w:spacing w:val="0"/>
          <w:w w:val="100"/>
          <w:position w:val="0"/>
        </w:rPr>
        <w:t>十二、资产抵押事项</w:t>
      </w:r>
    </w:p>
    <w:p>
      <w:pPr>
        <w:pStyle w:val="Style69"/>
        <w:keepNext w:val="0"/>
        <w:keepLines w:val="0"/>
        <w:widowControl w:val="0"/>
        <w:shd w:val="clear" w:color="auto" w:fill="auto"/>
        <w:bidi w:val="0"/>
        <w:spacing w:before="0" w:after="260" w:line="240" w:lineRule="auto"/>
        <w:ind w:left="0" w:right="0" w:firstLine="880"/>
        <w:jc w:val="left"/>
      </w:pPr>
      <w:r>
        <mc:AlternateContent>
          <mc:Choice Requires="wps">
            <w:drawing>
              <wp:anchor distT="0" distB="0" distL="114300" distR="114300" simplePos="0" relativeHeight="125829557" behindDoc="0" locked="0" layoutInCell="1" allowOverlap="1">
                <wp:simplePos x="0" y="0"/>
                <wp:positionH relativeFrom="page">
                  <wp:posOffset>5592445</wp:posOffset>
                </wp:positionH>
                <wp:positionV relativeFrom="paragraph">
                  <wp:posOffset>12700</wp:posOffset>
                </wp:positionV>
                <wp:extent cx="1029970" cy="149225"/>
                <wp:wrapSquare wrapText="left"/>
                <wp:docPr id="305" name="Shape 305"/>
                <a:graphic xmlns:a="http://schemas.openxmlformats.org/drawingml/2006/main">
                  <a:graphicData uri="http://schemas.microsoft.com/office/word/2010/wordprocessingShape">
                    <wps:wsp>
                      <wps:cNvSpPr txBox="1"/>
                      <wps:spPr>
                        <a:xfrm>
                          <a:ext cx="1029970"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金额单位：人民币</w:t>
                            </w:r>
                          </w:p>
                        </w:txbxContent>
                      </wps:txbx>
                      <wps:bodyPr wrap="none" lIns="0" tIns="0" rIns="0" bIns="0">
                        <a:noAutoFit/>
                      </wps:bodyPr>
                    </wps:wsp>
                  </a:graphicData>
                </a:graphic>
              </wp:anchor>
            </w:drawing>
          </mc:Choice>
          <mc:Fallback>
            <w:pict>
              <v:shape id="_x0000_s1331" type="#_x0000_t202" style="position:absolute;margin-left:440.35000000000002pt;margin-top:1.pt;width:81.100000000000009pt;height:11.75pt;z-index:-125829196;mso-wrap-distance-left:9.pt;mso-wrap-distance-right:9.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金额单位：人民币</w:t>
                      </w:r>
                    </w:p>
                  </w:txbxContent>
                </v:textbox>
                <w10:wrap type="square" side="left" anchorx="page"/>
              </v:shape>
            </w:pict>
          </mc:Fallback>
        </mc:AlternateContent>
      </w:r>
      <w:r>
        <w:rPr>
          <w:color w:val="000000"/>
          <w:spacing w:val="0"/>
          <w:w w:val="100"/>
          <w:position w:val="0"/>
        </w:rPr>
        <w:t>本集团资产抵（质）押情况如下:</w:t>
      </w:r>
    </w:p>
    <w:p>
      <w:pPr>
        <w:pStyle w:val="Style69"/>
        <w:keepNext w:val="0"/>
        <w:keepLines w:val="0"/>
        <w:widowControl w:val="0"/>
        <w:shd w:val="clear" w:color="auto" w:fill="auto"/>
        <w:bidi w:val="0"/>
        <w:spacing w:before="0" w:after="200" w:line="240" w:lineRule="auto"/>
        <w:ind w:left="0" w:right="0" w:firstLine="880"/>
        <w:jc w:val="left"/>
      </w:pPr>
      <w:r>
        <w:rPr>
          <w:color w:val="000000"/>
          <w:spacing w:val="0"/>
          <w:w w:val="100"/>
          <w:position w:val="0"/>
        </w:rPr>
        <w:t>万元</w:t>
      </w:r>
    </w:p>
    <w:tbl>
      <w:tblPr>
        <w:tblOverlap w:val="never"/>
        <w:jc w:val="center"/>
        <w:tblLayout w:type="fixed"/>
      </w:tblPr>
      <w:tblGrid>
        <w:gridCol w:w="1901"/>
        <w:gridCol w:w="946"/>
        <w:gridCol w:w="941"/>
        <w:gridCol w:w="1574"/>
        <w:gridCol w:w="1051"/>
        <w:gridCol w:w="1790"/>
      </w:tblGrid>
      <w:tr>
        <w:trPr>
          <w:trHeight w:val="52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抵押或质押物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账面净值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贷款单位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贷款金额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r>
      <w:tr>
        <w:trPr>
          <w:trHeight w:val="370" w:hRule="exact"/>
        </w:trPr>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南昌农批市场房屋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Garamond" w:eastAsia="Garamond" w:hAnsi="Garamond" w:cs="Garamond"/>
                <w:color w:val="000000"/>
                <w:spacing w:val="0"/>
                <w:w w:val="100"/>
                <w:position w:val="0"/>
                <w:sz w:val="17"/>
                <w:szCs w:val="17"/>
              </w:rPr>
              <w:t>1,800.00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2006.5.29-2007.5.10</w:t>
            </w:r>
          </w:p>
        </w:tc>
      </w:tr>
      <w:tr>
        <w:trPr>
          <w:trHeight w:val="370" w:hRule="exact"/>
        </w:trPr>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南昌农批市场房屋</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3,257.00</w:t>
            </w:r>
          </w:p>
        </w:tc>
        <w:tc>
          <w:tcPr>
            <w:vMerge w:val="restart"/>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农行农产品分理处</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Garamond" w:eastAsia="Garamond" w:hAnsi="Garamond" w:cs="Garamond"/>
                <w:color w:val="000000"/>
                <w:spacing w:val="0"/>
                <w:w w:val="100"/>
                <w:position w:val="0"/>
                <w:sz w:val="17"/>
                <w:szCs w:val="17"/>
              </w:rPr>
              <w:t>1,200.00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000000"/>
                <w:spacing w:val="0"/>
                <w:w w:val="100"/>
                <w:position w:val="0"/>
                <w:sz w:val="17"/>
                <w:szCs w:val="17"/>
              </w:rPr>
              <w:t>2006.6.19-2007.6.1</w:t>
            </w:r>
          </w:p>
        </w:tc>
      </w:tr>
      <w:tr>
        <w:trPr>
          <w:trHeight w:val="370" w:hRule="exact"/>
        </w:trPr>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南昌农批市场房屋</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3,632.00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750.00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000000"/>
                <w:spacing w:val="0"/>
                <w:w w:val="100"/>
                <w:position w:val="0"/>
                <w:sz w:val="17"/>
                <w:szCs w:val="17"/>
              </w:rPr>
              <w:t>2006.9.6-2007.8.22</w:t>
            </w:r>
          </w:p>
        </w:tc>
      </w:tr>
      <w:tr>
        <w:trPr>
          <w:trHeight w:val="370" w:hRule="exact"/>
        </w:trPr>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南昌农批市场房屋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Garamond" w:eastAsia="Garamond" w:hAnsi="Garamond" w:cs="Garamond"/>
                <w:color w:val="000000"/>
                <w:spacing w:val="0"/>
                <w:w w:val="100"/>
                <w:position w:val="0"/>
                <w:sz w:val="17"/>
                <w:szCs w:val="17"/>
              </w:rPr>
              <w:t>1,200.00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2006.9.26-2007.9.20</w:t>
            </w:r>
          </w:p>
        </w:tc>
      </w:tr>
      <w:tr>
        <w:trPr>
          <w:trHeight w:val="374" w:hRule="exact"/>
        </w:trPr>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南昌农批市场房屋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1,174.00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1,053.00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中国银行南湖支行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900.00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2006.3.14-2007.3.13</w:t>
            </w:r>
          </w:p>
        </w:tc>
      </w:tr>
      <w:tr>
        <w:trPr>
          <w:trHeight w:val="365" w:hRule="exact"/>
        </w:trPr>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南昌农批市场房屋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Garamond" w:eastAsia="Garamond" w:hAnsi="Garamond" w:cs="Garamond"/>
                <w:color w:val="000000"/>
                <w:spacing w:val="0"/>
                <w:w w:val="100"/>
                <w:position w:val="0"/>
                <w:sz w:val="17"/>
                <w:szCs w:val="17"/>
              </w:rPr>
              <w:t>1,139.00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2006.11.16-2009.9.20</w:t>
            </w:r>
          </w:p>
        </w:tc>
      </w:tr>
      <w:tr>
        <w:trPr>
          <w:trHeight w:val="374" w:hRule="exact"/>
        </w:trPr>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南昌农批市场房屋</w:t>
            </w:r>
          </w:p>
        </w:tc>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2,210.00</w:t>
            </w:r>
          </w:p>
        </w:tc>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1,981.00</w:t>
            </w:r>
          </w:p>
        </w:tc>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农行农产品分理处</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Garamond" w:eastAsia="Garamond" w:hAnsi="Garamond" w:cs="Garamond"/>
                <w:color w:val="000000"/>
                <w:spacing w:val="0"/>
                <w:w w:val="100"/>
                <w:position w:val="0"/>
                <w:sz w:val="17"/>
                <w:szCs w:val="17"/>
              </w:rPr>
              <w:t>1,640.00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2006.12.28-2009.9.20</w:t>
            </w:r>
          </w:p>
        </w:tc>
      </w:tr>
      <w:tr>
        <w:trPr>
          <w:trHeight w:val="365" w:hRule="exact"/>
        </w:trPr>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南昌农批市场房屋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Garamond" w:eastAsia="Garamond" w:hAnsi="Garamond" w:cs="Garamond"/>
                <w:color w:val="000000"/>
                <w:spacing w:val="0"/>
                <w:w w:val="100"/>
                <w:position w:val="0"/>
                <w:sz w:val="17"/>
                <w:szCs w:val="17"/>
              </w:rPr>
              <w:t>1,571.00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2006.12.31-2009.9.20</w:t>
            </w:r>
          </w:p>
        </w:tc>
      </w:tr>
      <w:tr>
        <w:trPr>
          <w:trHeight w:val="370" w:hRule="exact"/>
        </w:trPr>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长沙马王堆市场</w:t>
            </w:r>
            <w:r>
              <w:rPr>
                <w:rFonts w:ascii="Garamond" w:eastAsia="Garamond" w:hAnsi="Garamond" w:cs="Garamond"/>
                <w:color w:val="000000"/>
                <w:spacing w:val="0"/>
                <w:w w:val="100"/>
                <w:position w:val="0"/>
                <w:sz w:val="17"/>
                <w:szCs w:val="17"/>
              </w:rPr>
              <w:t>1</w:t>
            </w:r>
            <w:r>
              <w:rPr>
                <w:color w:val="000000"/>
                <w:spacing w:val="0"/>
                <w:w w:val="100"/>
                <w:position w:val="0"/>
                <w:sz w:val="17"/>
                <w:szCs w:val="17"/>
              </w:rPr>
              <w:t>、</w:t>
            </w:r>
            <w:r>
              <w:rPr>
                <w:rFonts w:ascii="Garamond" w:eastAsia="Garamond" w:hAnsi="Garamond" w:cs="Garamond"/>
                <w:color w:val="000000"/>
                <w:spacing w:val="0"/>
                <w:w w:val="100"/>
                <w:position w:val="0"/>
                <w:sz w:val="17"/>
                <w:szCs w:val="17"/>
              </w:rPr>
              <w:t>2</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长沙市兴业银行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Garamond" w:eastAsia="Garamond" w:hAnsi="Garamond" w:cs="Garamond"/>
                <w:color w:val="000000"/>
                <w:spacing w:val="0"/>
                <w:w w:val="100"/>
                <w:position w:val="0"/>
                <w:sz w:val="17"/>
                <w:szCs w:val="17"/>
              </w:rPr>
              <w:t>2,000.00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2006.1.27-2007.1.26</w:t>
            </w:r>
          </w:p>
        </w:tc>
      </w:tr>
      <w:tr>
        <w:trPr>
          <w:trHeight w:val="403" w:hRule="exact"/>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5</w:t>
            </w:r>
            <w:r>
              <w:rPr>
                <w:color w:val="000000"/>
                <w:spacing w:val="0"/>
                <w:w w:val="100"/>
                <w:position w:val="0"/>
                <w:sz w:val="17"/>
                <w:szCs w:val="17"/>
              </w:rPr>
              <w:t>、</w:t>
            </w:r>
            <w:r>
              <w:rPr>
                <w:rFonts w:ascii="Garamond" w:eastAsia="Garamond" w:hAnsi="Garamond" w:cs="Garamond"/>
                <w:color w:val="000000"/>
                <w:spacing w:val="0"/>
                <w:w w:val="100"/>
                <w:position w:val="0"/>
                <w:sz w:val="17"/>
                <w:szCs w:val="17"/>
              </w:rPr>
              <w:t>6</w:t>
            </w:r>
            <w:r>
              <w:rPr>
                <w:color w:val="000000"/>
                <w:spacing w:val="0"/>
                <w:w w:val="100"/>
                <w:position w:val="0"/>
                <w:sz w:val="17"/>
                <w:szCs w:val="17"/>
              </w:rPr>
              <w:t>、</w:t>
            </w:r>
            <w:r>
              <w:rPr>
                <w:rFonts w:ascii="Garamond" w:eastAsia="Garamond" w:hAnsi="Garamond" w:cs="Garamond"/>
                <w:color w:val="000000"/>
                <w:spacing w:val="0"/>
                <w:w w:val="100"/>
                <w:position w:val="0"/>
                <w:sz w:val="17"/>
                <w:szCs w:val="17"/>
              </w:rPr>
              <w:t>7</w:t>
            </w:r>
            <w:r>
              <w:rPr>
                <w:color w:val="000000"/>
                <w:spacing w:val="0"/>
                <w:w w:val="100"/>
                <w:position w:val="0"/>
                <w:sz w:val="17"/>
                <w:szCs w:val="17"/>
              </w:rPr>
              <w:t>栋房屋</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2,132.00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1,528.00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Garamond" w:eastAsia="Garamond" w:hAnsi="Garamond" w:cs="Garamond"/>
                <w:color w:val="000000"/>
                <w:spacing w:val="0"/>
                <w:w w:val="100"/>
                <w:position w:val="0"/>
                <w:sz w:val="17"/>
                <w:szCs w:val="17"/>
              </w:rPr>
              <w:t>1,000.00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000000"/>
                <w:spacing w:val="0"/>
                <w:w w:val="100"/>
                <w:position w:val="0"/>
                <w:sz w:val="17"/>
                <w:szCs w:val="17"/>
              </w:rPr>
              <w:t>2006.2.5-2007.2.4</w:t>
            </w:r>
          </w:p>
        </w:tc>
      </w:tr>
    </w:tbl>
    <w:p>
      <w:pPr>
        <w:widowControl w:val="0"/>
        <w:spacing w:line="1" w:lineRule="exact"/>
      </w:pPr>
    </w:p>
    <w:p>
      <w:pPr>
        <w:pStyle w:val="Style34"/>
        <w:keepNext w:val="0"/>
        <w:keepLines w:val="0"/>
        <w:widowControl w:val="0"/>
        <w:shd w:val="clear" w:color="auto" w:fill="auto"/>
        <w:tabs>
          <w:tab w:pos="6336" w:val="left"/>
        </w:tabs>
        <w:bidi w:val="0"/>
        <w:spacing w:before="0" w:after="0" w:line="240" w:lineRule="auto"/>
        <w:ind w:left="590" w:right="0" w:firstLine="0"/>
        <w:jc w:val="left"/>
        <w:rPr>
          <w:sz w:val="18"/>
          <w:szCs w:val="18"/>
        </w:rPr>
      </w:pPr>
      <w:r>
        <w:rPr>
          <w:color w:val="000000"/>
          <w:spacing w:val="0"/>
          <w:w w:val="100"/>
          <w:position w:val="0"/>
          <w:sz w:val="18"/>
          <w:szCs w:val="18"/>
        </w:rPr>
        <w:t>本集团资产抵（质）押情况如下：</w:t>
        <w:tab/>
        <w:t>金额单位：人民币万元</w:t>
      </w:r>
    </w:p>
    <w:tbl>
      <w:tblPr>
        <w:tblOverlap w:val="never"/>
        <w:jc w:val="center"/>
        <w:tblLayout w:type="fixed"/>
      </w:tblPr>
      <w:tblGrid>
        <w:gridCol w:w="2534"/>
        <w:gridCol w:w="830"/>
        <w:gridCol w:w="739"/>
        <w:gridCol w:w="1675"/>
        <w:gridCol w:w="840"/>
        <w:gridCol w:w="1795"/>
      </w:tblGrid>
      <w:tr>
        <w:trPr>
          <w:trHeight w:val="52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抵押或质押物</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02" w:lineRule="exact"/>
              <w:ind w:left="0" w:right="0" w:firstLine="0"/>
              <w:jc w:val="center"/>
              <w:rPr>
                <w:sz w:val="17"/>
                <w:szCs w:val="17"/>
              </w:rPr>
            </w:pPr>
            <w:r>
              <w:rPr>
                <w:color w:val="000000"/>
                <w:spacing w:val="0"/>
                <w:w w:val="100"/>
                <w:position w:val="0"/>
                <w:sz w:val="17"/>
                <w:szCs w:val="17"/>
              </w:rPr>
              <w:t>账面 原值</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02" w:lineRule="exact"/>
              <w:ind w:left="0" w:right="0" w:firstLine="0"/>
              <w:jc w:val="center"/>
              <w:rPr>
                <w:sz w:val="17"/>
                <w:szCs w:val="17"/>
              </w:rPr>
            </w:pPr>
            <w:r>
              <w:rPr>
                <w:color w:val="000000"/>
                <w:spacing w:val="0"/>
                <w:w w:val="100"/>
                <w:position w:val="0"/>
                <w:sz w:val="17"/>
                <w:szCs w:val="17"/>
              </w:rPr>
              <w:t>账面 净值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贷款单位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贷款金额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期限</w:t>
            </w:r>
          </w:p>
        </w:tc>
      </w:tr>
      <w:tr>
        <w:trPr>
          <w:trHeight w:val="374"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水贝综合楼</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2,950.00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Garamond" w:eastAsia="Garamond" w:hAnsi="Garamond" w:cs="Garamond"/>
                <w:color w:val="000000"/>
                <w:spacing w:val="0"/>
                <w:w w:val="100"/>
                <w:position w:val="0"/>
                <w:sz w:val="17"/>
                <w:szCs w:val="17"/>
              </w:rPr>
              <w:t>1,967.00</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pos="1072" w:val="left"/>
              </w:tabs>
              <w:bidi w:val="0"/>
              <w:spacing w:before="0" w:after="0" w:line="240" w:lineRule="auto"/>
              <w:ind w:left="0" w:right="0"/>
              <w:jc w:val="left"/>
              <w:rPr>
                <w:sz w:val="17"/>
                <w:szCs w:val="17"/>
              </w:rPr>
            </w:pPr>
            <w:r>
              <w:rPr>
                <w:color w:val="000000"/>
                <w:spacing w:val="0"/>
                <w:w w:val="100"/>
                <w:position w:val="0"/>
                <w:sz w:val="17"/>
                <w:szCs w:val="17"/>
              </w:rPr>
              <w:t>建</w:t>
              <w:tab/>
              <w:t>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Garamond" w:eastAsia="Garamond" w:hAnsi="Garamond" w:cs="Garamond"/>
                <w:color w:val="000000"/>
                <w:spacing w:val="0"/>
                <w:w w:val="100"/>
                <w:position w:val="0"/>
                <w:sz w:val="17"/>
                <w:szCs w:val="17"/>
              </w:rPr>
              <w:t>1,650.00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2006.11.29-2007.11.28</w:t>
            </w:r>
          </w:p>
        </w:tc>
      </w:tr>
      <w:tr>
        <w:trPr>
          <w:trHeight w:val="365"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水贝综合楼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1"/>
              <w:keepNext w:val="0"/>
              <w:keepLines w:val="0"/>
              <w:widowControl w:val="0"/>
              <w:shd w:val="clear" w:color="auto" w:fill="auto"/>
              <w:tabs>
                <w:tab w:pos="1077" w:val="left"/>
              </w:tabs>
              <w:bidi w:val="0"/>
              <w:spacing w:before="0" w:after="0" w:line="240" w:lineRule="auto"/>
              <w:ind w:left="0" w:right="0"/>
              <w:jc w:val="left"/>
              <w:rPr>
                <w:sz w:val="17"/>
                <w:szCs w:val="17"/>
              </w:rPr>
            </w:pPr>
            <w:r>
              <w:rPr>
                <w:color w:val="000000"/>
                <w:spacing w:val="0"/>
                <w:w w:val="100"/>
                <w:position w:val="0"/>
                <w:sz w:val="17"/>
                <w:szCs w:val="17"/>
              </w:rPr>
              <w:t>建</w:t>
              <w:tab/>
              <w:t>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350.00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2006.3.24-2009.3.23</w:t>
            </w:r>
          </w:p>
        </w:tc>
      </w:tr>
      <w:tr>
        <w:trPr>
          <w:trHeight w:val="374"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胶南市铁山路公字</w:t>
            </w:r>
            <w:r>
              <w:rPr>
                <w:rFonts w:ascii="Garamond" w:eastAsia="Garamond" w:hAnsi="Garamond" w:cs="Garamond"/>
                <w:color w:val="000000"/>
                <w:spacing w:val="0"/>
                <w:w w:val="100"/>
                <w:position w:val="0"/>
                <w:sz w:val="17"/>
                <w:szCs w:val="17"/>
              </w:rPr>
              <w:t>59</w:t>
            </w:r>
            <w:r>
              <w:rPr>
                <w:color w:val="000000"/>
                <w:spacing w:val="0"/>
                <w:w w:val="100"/>
                <w:position w:val="0"/>
                <w:sz w:val="17"/>
                <w:szCs w:val="17"/>
              </w:rPr>
              <w:t>号房产</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2,914.00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农业银行胶南支行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2,209.00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Garamond" w:eastAsia="Garamond" w:hAnsi="Garamond" w:cs="Garamond"/>
                <w:color w:val="000000"/>
                <w:spacing w:val="0"/>
                <w:w w:val="100"/>
                <w:position w:val="0"/>
                <w:sz w:val="17"/>
                <w:szCs w:val="17"/>
              </w:rPr>
              <w:t>2005.1-2006.1</w:t>
            </w:r>
          </w:p>
        </w:tc>
      </w:tr>
      <w:tr>
        <w:trPr>
          <w:trHeight w:val="624"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胶南市铁山路公字</w:t>
            </w:r>
            <w:r>
              <w:rPr>
                <w:rFonts w:ascii="Garamond" w:eastAsia="Garamond" w:hAnsi="Garamond" w:cs="Garamond"/>
                <w:color w:val="000000"/>
                <w:spacing w:val="0"/>
                <w:w w:val="100"/>
                <w:position w:val="0"/>
                <w:sz w:val="17"/>
                <w:szCs w:val="17"/>
              </w:rPr>
              <w:t>148</w:t>
            </w:r>
            <w:r>
              <w:rPr>
                <w:color w:val="000000"/>
                <w:spacing w:val="0"/>
                <w:w w:val="100"/>
                <w:position w:val="0"/>
                <w:sz w:val="17"/>
                <w:szCs w:val="17"/>
              </w:rPr>
              <w:t>号房产、 南国用（</w:t>
            </w:r>
            <w:r>
              <w:rPr>
                <w:rFonts w:ascii="Garamond" w:eastAsia="Garamond" w:hAnsi="Garamond" w:cs="Garamond"/>
                <w:color w:val="000000"/>
                <w:spacing w:val="0"/>
                <w:w w:val="100"/>
                <w:position w:val="0"/>
                <w:sz w:val="17"/>
                <w:szCs w:val="17"/>
              </w:rPr>
              <w:t>2004</w:t>
            </w:r>
            <w:r>
              <w:rPr>
                <w:color w:val="000000"/>
                <w:spacing w:val="0"/>
                <w:w w:val="100"/>
                <w:position w:val="0"/>
                <w:sz w:val="17"/>
                <w:szCs w:val="17"/>
              </w:rPr>
              <w:t>）</w:t>
            </w:r>
            <w:r>
              <w:rPr>
                <w:rFonts w:ascii="Garamond" w:eastAsia="Garamond" w:hAnsi="Garamond" w:cs="Garamond"/>
                <w:color w:val="000000"/>
                <w:spacing w:val="0"/>
                <w:w w:val="100"/>
                <w:position w:val="0"/>
                <w:sz w:val="17"/>
                <w:szCs w:val="17"/>
              </w:rPr>
              <w:t>6120</w:t>
            </w:r>
            <w:r>
              <w:rPr>
                <w:color w:val="000000"/>
                <w:spacing w:val="0"/>
                <w:w w:val="100"/>
                <w:position w:val="0"/>
                <w:sz w:val="17"/>
                <w:szCs w:val="17"/>
              </w:rPr>
              <w:t>号土地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703.00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青岛市商业银行 商邱路支行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180.00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2004.12.2-2005.12.1</w:t>
            </w:r>
          </w:p>
        </w:tc>
      </w:tr>
      <w:tr>
        <w:trPr>
          <w:trHeight w:val="566"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胶南市铁山路公字</w:t>
            </w:r>
            <w:r>
              <w:rPr>
                <w:rFonts w:ascii="Garamond" w:eastAsia="Garamond" w:hAnsi="Garamond" w:cs="Garamond"/>
                <w:color w:val="000000"/>
                <w:spacing w:val="0"/>
                <w:w w:val="100"/>
                <w:position w:val="0"/>
                <w:sz w:val="17"/>
                <w:szCs w:val="17"/>
              </w:rPr>
              <w:t>149</w:t>
            </w:r>
            <w:r>
              <w:rPr>
                <w:color w:val="000000"/>
                <w:spacing w:val="0"/>
                <w:w w:val="100"/>
                <w:position w:val="0"/>
                <w:sz w:val="17"/>
                <w:szCs w:val="17"/>
              </w:rPr>
              <w:t>号房产、 南国用</w:t>
            </w:r>
            <w:r>
              <w:rPr>
                <w:rFonts w:ascii="Garamond" w:eastAsia="Garamond" w:hAnsi="Garamond" w:cs="Garamond"/>
                <w:color w:val="000000"/>
                <w:spacing w:val="0"/>
                <w:w w:val="100"/>
                <w:position w:val="0"/>
                <w:sz w:val="17"/>
                <w:szCs w:val="17"/>
              </w:rPr>
              <w:t>6102</w:t>
            </w:r>
            <w:r>
              <w:rPr>
                <w:color w:val="000000"/>
                <w:spacing w:val="0"/>
                <w:w w:val="100"/>
                <w:position w:val="0"/>
                <w:sz w:val="17"/>
                <w:szCs w:val="17"/>
              </w:rPr>
              <w:t>号土地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城建农村信用社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500.00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Garamond" w:eastAsia="Garamond" w:hAnsi="Garamond" w:cs="Garamond"/>
                <w:color w:val="000000"/>
                <w:spacing w:val="0"/>
                <w:w w:val="100"/>
                <w:position w:val="0"/>
                <w:sz w:val="17"/>
                <w:szCs w:val="17"/>
              </w:rPr>
              <w:t>2004.12.23-2005.12.9</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惠州农批市场土地使用权</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3,482.40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Garamond" w:eastAsia="Garamond" w:hAnsi="Garamond" w:cs="Garamond"/>
                <w:color w:val="000000"/>
                <w:spacing w:val="0"/>
                <w:w w:val="100"/>
                <w:position w:val="0"/>
                <w:sz w:val="17"/>
                <w:szCs w:val="17"/>
              </w:rPr>
              <w:t>3,482.40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建设银行惠州支行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Garamond" w:eastAsia="Garamond" w:hAnsi="Garamond" w:cs="Garamond"/>
                <w:color w:val="000000"/>
                <w:spacing w:val="0"/>
                <w:w w:val="100"/>
                <w:position w:val="0"/>
                <w:sz w:val="17"/>
                <w:szCs w:val="17"/>
              </w:rPr>
              <w:t>3,200.00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2005.10.9-2008.8.30</w:t>
            </w:r>
          </w:p>
        </w:tc>
      </w:tr>
      <w:tr>
        <w:trPr>
          <w:trHeight w:val="374"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惠州农批市场土地使用权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800.00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2006.1.17-2008.8.30</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西安农批市场土地使用权</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4,177.00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Garamond" w:eastAsia="Garamond" w:hAnsi="Garamond" w:cs="Garamond"/>
                <w:color w:val="000000"/>
                <w:spacing w:val="0"/>
                <w:w w:val="100"/>
                <w:position w:val="0"/>
                <w:sz w:val="17"/>
                <w:szCs w:val="17"/>
              </w:rPr>
              <w:t>4,081.00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西安市兴业银行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Garamond" w:eastAsia="Garamond" w:hAnsi="Garamond" w:cs="Garamond"/>
                <w:color w:val="000000"/>
                <w:spacing w:val="0"/>
                <w:w w:val="100"/>
                <w:position w:val="0"/>
                <w:sz w:val="17"/>
                <w:szCs w:val="17"/>
              </w:rPr>
              <w:t>5,000.00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Garamond" w:eastAsia="Garamond" w:hAnsi="Garamond" w:cs="Garamond"/>
                <w:color w:val="000000"/>
                <w:spacing w:val="0"/>
                <w:w w:val="100"/>
                <w:position w:val="0"/>
                <w:sz w:val="17"/>
                <w:szCs w:val="17"/>
              </w:rPr>
              <w:t>2005.4.27-2008.4.26</w:t>
            </w:r>
          </w:p>
        </w:tc>
      </w:tr>
      <w:tr>
        <w:trPr>
          <w:trHeight w:val="37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浦东新区沪南路</w:t>
            </w:r>
            <w:r>
              <w:rPr>
                <w:rFonts w:ascii="Garamond" w:eastAsia="Garamond" w:hAnsi="Garamond" w:cs="Garamond"/>
                <w:color w:val="000000"/>
                <w:spacing w:val="0"/>
                <w:w w:val="100"/>
                <w:position w:val="0"/>
                <w:sz w:val="17"/>
                <w:szCs w:val="17"/>
              </w:rPr>
              <w:t>2000</w:t>
            </w:r>
            <w:r>
              <w:rPr>
                <w:color w:val="000000"/>
                <w:spacing w:val="0"/>
                <w:w w:val="100"/>
                <w:position w:val="0"/>
                <w:sz w:val="17"/>
                <w:szCs w:val="17"/>
              </w:rPr>
              <w:t>号</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7,011.00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Garamond" w:eastAsia="Garamond" w:hAnsi="Garamond" w:cs="Garamond"/>
                <w:color w:val="000000"/>
                <w:spacing w:val="0"/>
                <w:w w:val="100"/>
                <w:position w:val="0"/>
                <w:sz w:val="17"/>
                <w:szCs w:val="17"/>
              </w:rPr>
              <w:t>6,051.00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建行深圳中心区支行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Garamond" w:eastAsia="Garamond" w:hAnsi="Garamond" w:cs="Garamond"/>
                <w:color w:val="000000"/>
                <w:spacing w:val="0"/>
                <w:w w:val="100"/>
                <w:position w:val="0"/>
                <w:sz w:val="17"/>
                <w:szCs w:val="17"/>
              </w:rPr>
              <w:t>4,300.00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Garamond" w:eastAsia="Garamond" w:hAnsi="Garamond" w:cs="Garamond"/>
                <w:color w:val="000000"/>
                <w:spacing w:val="0"/>
                <w:w w:val="100"/>
                <w:position w:val="0"/>
                <w:sz w:val="17"/>
                <w:szCs w:val="17"/>
              </w:rPr>
              <w:t>2006.11.13-2011.10.12</w:t>
            </w:r>
          </w:p>
        </w:tc>
      </w:tr>
      <w:tr>
        <w:trPr>
          <w:trHeight w:val="6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浦东新区沪南路</w:t>
            </w:r>
            <w:r>
              <w:rPr>
                <w:rFonts w:ascii="Garamond" w:eastAsia="Garamond" w:hAnsi="Garamond" w:cs="Garamond"/>
                <w:color w:val="000000"/>
                <w:spacing w:val="0"/>
                <w:w w:val="100"/>
                <w:position w:val="0"/>
                <w:sz w:val="17"/>
                <w:szCs w:val="17"/>
              </w:rPr>
              <w:t>2036</w:t>
            </w:r>
            <w:r>
              <w:rPr>
                <w:color w:val="000000"/>
                <w:spacing w:val="0"/>
                <w:w w:val="100"/>
                <w:position w:val="0"/>
                <w:sz w:val="17"/>
                <w:szCs w:val="17"/>
              </w:rPr>
              <w:t>、</w:t>
            </w:r>
            <w:r>
              <w:rPr>
                <w:rFonts w:ascii="Garamond" w:eastAsia="Garamond" w:hAnsi="Garamond" w:cs="Garamond"/>
                <w:color w:val="000000"/>
                <w:spacing w:val="0"/>
                <w:w w:val="100"/>
                <w:position w:val="0"/>
                <w:sz w:val="17"/>
                <w:szCs w:val="17"/>
              </w:rPr>
              <w:t>2038</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000000"/>
                <w:spacing w:val="0"/>
                <w:w w:val="100"/>
                <w:position w:val="0"/>
                <w:sz w:val="17"/>
                <w:szCs w:val="17"/>
              </w:rPr>
              <w:t>1,847.00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Garamond" w:eastAsia="Garamond" w:hAnsi="Garamond" w:cs="Garamond"/>
                <w:color w:val="000000"/>
                <w:spacing w:val="0"/>
                <w:w w:val="100"/>
                <w:position w:val="0"/>
                <w:sz w:val="17"/>
                <w:szCs w:val="17"/>
              </w:rPr>
              <w:t>1,746.00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83" w:lineRule="exact"/>
              <w:ind w:left="360" w:right="0" w:firstLine="0"/>
              <w:jc w:val="left"/>
              <w:rPr>
                <w:sz w:val="17"/>
                <w:szCs w:val="17"/>
              </w:rPr>
            </w:pPr>
            <w:r>
              <w:rPr>
                <w:color w:val="000000"/>
                <w:spacing w:val="0"/>
                <w:w w:val="100"/>
                <w:position w:val="0"/>
                <w:sz w:val="17"/>
                <w:szCs w:val="17"/>
              </w:rPr>
              <w:t>民生银行上海 世纪公园支行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Garamond" w:eastAsia="Garamond" w:hAnsi="Garamond" w:cs="Garamond"/>
                <w:color w:val="000000"/>
                <w:spacing w:val="0"/>
                <w:w w:val="100"/>
                <w:position w:val="0"/>
                <w:sz w:val="17"/>
                <w:szCs w:val="17"/>
              </w:rPr>
              <w:t>2,000.00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Garamond" w:eastAsia="Garamond" w:hAnsi="Garamond" w:cs="Garamond"/>
                <w:color w:val="000000"/>
                <w:spacing w:val="0"/>
                <w:w w:val="100"/>
                <w:position w:val="0"/>
                <w:sz w:val="17"/>
                <w:szCs w:val="17"/>
              </w:rPr>
              <w:t>2006.11.23-2007.11.2</w:t>
            </w:r>
          </w:p>
        </w:tc>
      </w:tr>
      <w:tr>
        <w:trPr>
          <w:trHeight w:val="379"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32,832.40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Garamond" w:eastAsia="Garamond" w:hAnsi="Garamond" w:cs="Garamond"/>
                <w:color w:val="000000"/>
                <w:spacing w:val="0"/>
                <w:w w:val="100"/>
                <w:position w:val="0"/>
                <w:sz w:val="17"/>
                <w:szCs w:val="17"/>
              </w:rPr>
              <w:t>33,389.00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7"/>
        <w:keepNext w:val="0"/>
        <w:keepLines w:val="0"/>
        <w:widowControl w:val="0"/>
        <w:shd w:val="clear" w:color="auto" w:fill="auto"/>
        <w:bidi w:val="0"/>
        <w:spacing w:before="0" w:after="100" w:line="240" w:lineRule="auto"/>
        <w:ind w:left="0" w:right="0" w:firstLine="240"/>
        <w:jc w:val="left"/>
      </w:pPr>
      <w:r>
        <w:rPr>
          <w:b/>
          <w:bCs/>
          <w:color w:val="000000"/>
          <w:spacing w:val="0"/>
          <w:w w:val="100"/>
          <w:position w:val="0"/>
        </w:rPr>
        <w:t>十三、其他重大事项</w:t>
      </w:r>
    </w:p>
    <w:p>
      <w:pPr>
        <w:pStyle w:val="Style69"/>
        <w:keepNext w:val="0"/>
        <w:keepLines w:val="0"/>
        <w:widowControl w:val="0"/>
        <w:shd w:val="clear" w:color="auto" w:fill="auto"/>
        <w:tabs>
          <w:tab w:pos="1380" w:val="left"/>
        </w:tabs>
        <w:bidi w:val="0"/>
        <w:spacing w:before="0" w:after="100" w:line="380" w:lineRule="exact"/>
        <w:ind w:left="880" w:right="0" w:firstLine="0"/>
        <w:jc w:val="both"/>
      </w:pPr>
      <w:bookmarkStart w:id="578" w:name="bookmark578"/>
      <w:r>
        <w:rPr>
          <w:color w:val="000000"/>
          <w:spacing w:val="0"/>
          <w:w w:val="100"/>
          <w:position w:val="0"/>
        </w:rPr>
        <w:t>（</w:t>
      </w:r>
      <w:bookmarkEnd w:id="578"/>
      <w:r>
        <w:rPr>
          <w:rFonts w:ascii="Garamond" w:eastAsia="Garamond" w:hAnsi="Garamond" w:cs="Garamond"/>
          <w:color w:val="000000"/>
          <w:spacing w:val="0"/>
          <w:w w:val="100"/>
          <w:position w:val="0"/>
          <w:sz w:val="18"/>
          <w:szCs w:val="18"/>
        </w:rPr>
        <w:t>1</w:t>
      </w:r>
      <w:r>
        <w:rPr>
          <w:color w:val="000000"/>
          <w:spacing w:val="0"/>
          <w:w w:val="100"/>
          <w:position w:val="0"/>
        </w:rPr>
        <w:t>）</w:t>
        <w:tab/>
        <w:t>上年度本公司已进行了股权分置改革，本公司大股东深圳市国资委向全体流通股股东 做出承诺：本次股权分置改革方案实施之日起的第十二个月的最后五个交易日内（即</w:t>
      </w:r>
      <w:r>
        <w:rPr>
          <w:rFonts w:ascii="Garamond" w:eastAsia="Garamond" w:hAnsi="Garamond" w:cs="Garamond"/>
          <w:color w:val="000000"/>
          <w:spacing w:val="0"/>
          <w:w w:val="100"/>
          <w:position w:val="0"/>
          <w:sz w:val="18"/>
          <w:szCs w:val="18"/>
        </w:rPr>
        <w:t xml:space="preserve">2006 </w:t>
      </w:r>
      <w:r>
        <w:rPr>
          <w:color w:val="000000"/>
          <w:spacing w:val="0"/>
          <w:w w:val="100"/>
          <w:position w:val="0"/>
        </w:rPr>
        <w:t>年</w:t>
      </w:r>
      <w:r>
        <w:rPr>
          <w:rFonts w:ascii="Garamond" w:eastAsia="Garamond" w:hAnsi="Garamond" w:cs="Garamond"/>
          <w:color w:val="000000"/>
          <w:spacing w:val="0"/>
          <w:w w:val="100"/>
          <w:position w:val="0"/>
          <w:sz w:val="18"/>
          <w:szCs w:val="18"/>
        </w:rPr>
        <w:t>9</w:t>
      </w:r>
      <w:r>
        <w:rPr>
          <w:color w:val="000000"/>
          <w:spacing w:val="0"/>
          <w:w w:val="100"/>
          <w:position w:val="0"/>
        </w:rPr>
        <w:t>月</w:t>
      </w:r>
      <w:r>
        <w:rPr>
          <w:rFonts w:ascii="Garamond" w:eastAsia="Garamond" w:hAnsi="Garamond" w:cs="Garamond"/>
          <w:color w:val="000000"/>
          <w:spacing w:val="0"/>
          <w:w w:val="100"/>
          <w:position w:val="0"/>
          <w:sz w:val="18"/>
          <w:szCs w:val="18"/>
        </w:rPr>
        <w:t>5</w:t>
      </w:r>
      <w:r>
        <w:rPr>
          <w:color w:val="000000"/>
          <w:spacing w:val="0"/>
          <w:w w:val="100"/>
          <w:position w:val="0"/>
        </w:rPr>
        <w:t>日至</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9</w:t>
      </w:r>
      <w:r>
        <w:rPr>
          <w:color w:val="000000"/>
          <w:spacing w:val="0"/>
          <w:w w:val="100"/>
          <w:position w:val="0"/>
        </w:rPr>
        <w:t>月</w:t>
      </w:r>
      <w:r>
        <w:rPr>
          <w:rFonts w:ascii="Garamond" w:eastAsia="Garamond" w:hAnsi="Garamond" w:cs="Garamond"/>
          <w:color w:val="000000"/>
          <w:spacing w:val="0"/>
          <w:w w:val="100"/>
          <w:position w:val="0"/>
          <w:sz w:val="18"/>
          <w:szCs w:val="18"/>
        </w:rPr>
        <w:t>11</w:t>
      </w:r>
      <w:r>
        <w:rPr>
          <w:color w:val="000000"/>
          <w:spacing w:val="0"/>
          <w:w w:val="100"/>
          <w:position w:val="0"/>
        </w:rPr>
        <w:t>日的五个交易日），所有无限售条件的流通股股东有权以 人民币每股</w:t>
      </w:r>
      <w:r>
        <w:rPr>
          <w:rFonts w:ascii="Garamond" w:eastAsia="Garamond" w:hAnsi="Garamond" w:cs="Garamond"/>
          <w:color w:val="000000"/>
          <w:spacing w:val="0"/>
          <w:w w:val="100"/>
          <w:position w:val="0"/>
          <w:sz w:val="18"/>
          <w:szCs w:val="18"/>
        </w:rPr>
        <w:t>4.25</w:t>
      </w:r>
      <w:r>
        <w:rPr>
          <w:color w:val="000000"/>
          <w:spacing w:val="0"/>
          <w:w w:val="100"/>
          <w:position w:val="0"/>
        </w:rPr>
        <w:t>元（该价格将在公司实施现金分红、送股及公积金转增股本时作相应调整） 的价格将股票出售给深圳市国资委。上述五个交易日内，深圳市国资委未收到股票出售要 约。</w:t>
      </w:r>
    </w:p>
    <w:p>
      <w:pPr>
        <w:pStyle w:val="Style69"/>
        <w:keepNext w:val="0"/>
        <w:keepLines w:val="0"/>
        <w:widowControl w:val="0"/>
        <w:shd w:val="clear" w:color="auto" w:fill="auto"/>
        <w:bidi w:val="0"/>
        <w:spacing w:before="0" w:after="100" w:line="380" w:lineRule="exact"/>
        <w:ind w:left="880" w:right="0" w:firstLine="0"/>
        <w:jc w:val="both"/>
      </w:pPr>
      <w:r>
        <w:rPr>
          <w:color w:val="000000"/>
          <w:spacing w:val="0"/>
          <w:w w:val="100"/>
          <w:position w:val="0"/>
        </w:rPr>
        <w:t>作为股权分置改革配套的一部分，公司管理层激励计划为：除国家股股东外的公司其他</w:t>
      </w:r>
      <w:r>
        <w:rPr>
          <w:rFonts w:ascii="Garamond" w:eastAsia="Garamond" w:hAnsi="Garamond" w:cs="Garamond"/>
          <w:color w:val="000000"/>
          <w:spacing w:val="0"/>
          <w:w w:val="100"/>
          <w:position w:val="0"/>
          <w:sz w:val="18"/>
          <w:szCs w:val="18"/>
        </w:rPr>
        <w:t xml:space="preserve">11 </w:t>
      </w:r>
      <w:r>
        <w:rPr>
          <w:color w:val="000000"/>
          <w:spacing w:val="0"/>
          <w:w w:val="100"/>
          <w:position w:val="0"/>
        </w:rPr>
        <w:t>家法人股股东将其拥有的本公司股份的</w:t>
      </w:r>
      <w:r>
        <w:rPr>
          <w:rFonts w:ascii="Garamond" w:eastAsia="Garamond" w:hAnsi="Garamond" w:cs="Garamond"/>
          <w:color w:val="000000"/>
          <w:spacing w:val="0"/>
          <w:w w:val="100"/>
          <w:position w:val="0"/>
          <w:sz w:val="18"/>
          <w:szCs w:val="18"/>
        </w:rPr>
        <w:t>50%</w:t>
      </w:r>
      <w:r>
        <w:rPr>
          <w:color w:val="000000"/>
          <w:spacing w:val="0"/>
          <w:w w:val="100"/>
          <w:position w:val="0"/>
        </w:rPr>
        <w:t>部分（共计</w:t>
      </w:r>
      <w:r>
        <w:rPr>
          <w:rFonts w:ascii="Garamond" w:eastAsia="Garamond" w:hAnsi="Garamond" w:cs="Garamond"/>
          <w:color w:val="000000"/>
          <w:spacing w:val="0"/>
          <w:w w:val="100"/>
          <w:position w:val="0"/>
          <w:sz w:val="18"/>
          <w:szCs w:val="18"/>
        </w:rPr>
        <w:t>26,204,253</w:t>
      </w:r>
      <w:r>
        <w:rPr>
          <w:color w:val="000000"/>
          <w:spacing w:val="0"/>
          <w:w w:val="100"/>
          <w:position w:val="0"/>
        </w:rPr>
        <w:t>股），先行交付予深圳国 际信托投资有限责任公司，而后分三年以每股</w:t>
      </w:r>
      <w:r>
        <w:rPr>
          <w:rFonts w:ascii="Garamond" w:eastAsia="Garamond" w:hAnsi="Garamond" w:cs="Garamond"/>
          <w:color w:val="000000"/>
          <w:spacing w:val="0"/>
          <w:w w:val="100"/>
          <w:position w:val="0"/>
          <w:sz w:val="18"/>
          <w:szCs w:val="18"/>
        </w:rPr>
        <w:t>3.5</w:t>
      </w:r>
      <w:r>
        <w:rPr>
          <w:color w:val="000000"/>
          <w:spacing w:val="0"/>
          <w:w w:val="100"/>
          <w:position w:val="0"/>
        </w:rPr>
        <w:t>元的价格转让给公司管理层；公司管理 层分三年支付每股</w:t>
      </w:r>
      <w:r>
        <w:rPr>
          <w:rFonts w:ascii="Garamond" w:eastAsia="Garamond" w:hAnsi="Garamond" w:cs="Garamond"/>
          <w:color w:val="000000"/>
          <w:spacing w:val="0"/>
          <w:w w:val="100"/>
          <w:position w:val="0"/>
          <w:sz w:val="18"/>
          <w:szCs w:val="18"/>
        </w:rPr>
        <w:t>0.8</w:t>
      </w:r>
      <w:r>
        <w:rPr>
          <w:color w:val="000000"/>
          <w:spacing w:val="0"/>
          <w:w w:val="100"/>
          <w:position w:val="0"/>
        </w:rPr>
        <w:t>元的风险保证金。按照本次股权分置改革方案及相关合同约定，上 述</w:t>
      </w:r>
      <w:r>
        <w:rPr>
          <w:rFonts w:ascii="Garamond" w:eastAsia="Garamond" w:hAnsi="Garamond" w:cs="Garamond"/>
          <w:color w:val="000000"/>
          <w:spacing w:val="0"/>
          <w:w w:val="100"/>
          <w:position w:val="0"/>
          <w:sz w:val="18"/>
          <w:szCs w:val="18"/>
        </w:rPr>
        <w:t>11</w:t>
      </w:r>
      <w:r>
        <w:rPr>
          <w:color w:val="000000"/>
          <w:spacing w:val="0"/>
          <w:w w:val="100"/>
          <w:position w:val="0"/>
        </w:rPr>
        <w:t>家法人股股东已分别与深圳国际信托投资有限责任公司签订了集合财产信托合同， 并将其拥有的本公司股份的</w:t>
      </w:r>
      <w:r>
        <w:rPr>
          <w:rFonts w:ascii="Garamond" w:eastAsia="Garamond" w:hAnsi="Garamond" w:cs="Garamond"/>
          <w:color w:val="000000"/>
          <w:spacing w:val="0"/>
          <w:w w:val="100"/>
          <w:position w:val="0"/>
          <w:sz w:val="18"/>
          <w:szCs w:val="18"/>
        </w:rPr>
        <w:t>50%</w:t>
      </w:r>
      <w:r>
        <w:rPr>
          <w:color w:val="000000"/>
          <w:spacing w:val="0"/>
          <w:w w:val="100"/>
          <w:position w:val="0"/>
        </w:rPr>
        <w:t>部分（共计</w:t>
      </w:r>
      <w:r>
        <w:rPr>
          <w:rFonts w:ascii="Garamond" w:eastAsia="Garamond" w:hAnsi="Garamond" w:cs="Garamond"/>
          <w:color w:val="000000"/>
          <w:spacing w:val="0"/>
          <w:w w:val="100"/>
          <w:position w:val="0"/>
          <w:sz w:val="18"/>
          <w:szCs w:val="18"/>
        </w:rPr>
        <w:t>26,204,253</w:t>
      </w:r>
      <w:r>
        <w:rPr>
          <w:color w:val="000000"/>
          <w:spacing w:val="0"/>
          <w:w w:val="100"/>
          <w:position w:val="0"/>
        </w:rPr>
        <w:t>股）划转到深圳国际信托投资有限 责任公司，深圳国际信托投资有限责任公司将加入信托计划的信托财产集合起来，按照信 托文件约定，对信托计划财产进行专业化的管理和运用。管理层认股条件和风险责任金等 约束和激励计划的具体规则已由公司董事会制定并审议通过。</w:t>
      </w:r>
    </w:p>
    <w:p>
      <w:pPr>
        <w:pStyle w:val="Style69"/>
        <w:keepNext w:val="0"/>
        <w:keepLines w:val="0"/>
        <w:widowControl w:val="0"/>
        <w:shd w:val="clear" w:color="auto" w:fill="auto"/>
        <w:bidi w:val="0"/>
        <w:spacing w:before="0" w:after="300" w:line="381" w:lineRule="exact"/>
        <w:ind w:left="880" w:right="0" w:firstLine="0"/>
        <w:jc w:val="both"/>
      </w:pPr>
      <w:bookmarkStart w:id="579" w:name="bookmark579"/>
      <w:r>
        <w:rPr>
          <w:color w:val="000000"/>
          <w:spacing w:val="0"/>
          <w:w w:val="100"/>
          <w:position w:val="0"/>
        </w:rPr>
        <w:t>（</w:t>
      </w:r>
      <w:bookmarkEnd w:id="579"/>
      <w:r>
        <w:rPr>
          <w:rFonts w:ascii="Garamond" w:eastAsia="Garamond" w:hAnsi="Garamond" w:cs="Garamond"/>
          <w:color w:val="000000"/>
          <w:spacing w:val="0"/>
          <w:w w:val="100"/>
          <w:position w:val="0"/>
          <w:sz w:val="18"/>
          <w:szCs w:val="18"/>
        </w:rPr>
        <w:t>2</w:t>
      </w:r>
      <w:r>
        <w:rPr>
          <w:color w:val="000000"/>
          <w:spacing w:val="0"/>
          <w:w w:val="100"/>
          <w:position w:val="0"/>
        </w:rPr>
        <w:t>） 本公司及子公司果菜公司于</w:t>
      </w:r>
      <w:r>
        <w:rPr>
          <w:rFonts w:ascii="Garamond" w:eastAsia="Garamond" w:hAnsi="Garamond" w:cs="Garamond"/>
          <w:color w:val="000000"/>
          <w:spacing w:val="0"/>
          <w:w w:val="100"/>
          <w:position w:val="0"/>
          <w:sz w:val="18"/>
          <w:szCs w:val="18"/>
        </w:rPr>
        <w:t>2006</w:t>
      </w:r>
      <w:r>
        <w:rPr>
          <w:color w:val="000000"/>
          <w:spacing w:val="0"/>
          <w:w w:val="100"/>
          <w:position w:val="0"/>
        </w:rPr>
        <w:t>年</w:t>
      </w:r>
      <w:r>
        <w:rPr>
          <w:rFonts w:ascii="Garamond" w:eastAsia="Garamond" w:hAnsi="Garamond" w:cs="Garamond"/>
          <w:color w:val="000000"/>
          <w:spacing w:val="0"/>
          <w:w w:val="100"/>
          <w:position w:val="0"/>
          <w:sz w:val="18"/>
          <w:szCs w:val="18"/>
        </w:rPr>
        <w:t>12</w:t>
      </w:r>
      <w:r>
        <w:rPr>
          <w:color w:val="000000"/>
          <w:spacing w:val="0"/>
          <w:w w:val="100"/>
          <w:position w:val="0"/>
        </w:rPr>
        <w:t>月</w:t>
      </w:r>
      <w:r>
        <w:rPr>
          <w:rFonts w:ascii="Garamond" w:eastAsia="Garamond" w:hAnsi="Garamond" w:cs="Garamond"/>
          <w:color w:val="000000"/>
          <w:spacing w:val="0"/>
          <w:w w:val="100"/>
          <w:position w:val="0"/>
          <w:sz w:val="18"/>
          <w:szCs w:val="18"/>
        </w:rPr>
        <w:t>8</w:t>
      </w:r>
      <w:r>
        <w:rPr>
          <w:color w:val="000000"/>
          <w:spacing w:val="0"/>
          <w:w w:val="100"/>
          <w:position w:val="0"/>
        </w:rPr>
        <w:t>日与深圳市民润农产品配送连锁商业 有限公司（以下简称民润公司）另两家股东英天有限公司和广狮有限公司（以下合称外方 股东）签署《深圳市民润农产品配送连锁商业有限公司股权转让协议》</w:t>
      </w:r>
      <w:r>
        <w:rPr>
          <w:color w:val="000000"/>
          <w:spacing w:val="0"/>
          <w:w w:val="100"/>
          <w:position w:val="0"/>
          <w:sz w:val="16"/>
          <w:szCs w:val="16"/>
        </w:rPr>
        <w:t>（</w:t>
      </w:r>
      <w:r>
        <w:rPr>
          <w:color w:val="000000"/>
          <w:spacing w:val="0"/>
          <w:w w:val="100"/>
          <w:position w:val="0"/>
        </w:rPr>
        <w:t>以下简称股权转让 协议</w:t>
      </w:r>
      <w:r>
        <w:rPr>
          <w:rFonts w:ascii="Garamond" w:eastAsia="Garamond" w:hAnsi="Garamond" w:cs="Garamond"/>
          <w:color w:val="000000"/>
          <w:spacing w:val="0"/>
          <w:w w:val="100"/>
          <w:position w:val="0"/>
          <w:sz w:val="18"/>
          <w:szCs w:val="18"/>
        </w:rPr>
        <w:t>）</w:t>
      </w:r>
      <w:r>
        <w:rPr>
          <w:color w:val="000000"/>
          <w:spacing w:val="0"/>
          <w:w w:val="100"/>
          <w:position w:val="0"/>
        </w:rPr>
        <w:t>。本公司将持有的民润公司</w:t>
      </w:r>
      <w:r>
        <w:rPr>
          <w:rFonts w:ascii="Garamond" w:eastAsia="Garamond" w:hAnsi="Garamond" w:cs="Garamond"/>
          <w:color w:val="000000"/>
          <w:spacing w:val="0"/>
          <w:w w:val="100"/>
          <w:position w:val="0"/>
          <w:sz w:val="18"/>
          <w:szCs w:val="18"/>
        </w:rPr>
        <w:t>33.43%</w:t>
      </w:r>
      <w:r>
        <w:rPr>
          <w:color w:val="000000"/>
          <w:spacing w:val="0"/>
          <w:w w:val="100"/>
          <w:position w:val="0"/>
        </w:rPr>
        <w:t xml:space="preserve">的股权出让给民润公司的外方股东，转让价格为人 </w:t>
      </w:r>
      <w:r>
        <w:rPr>
          <w:color w:val="000000"/>
          <w:spacing w:val="0"/>
          <w:w w:val="100"/>
          <w:position w:val="0"/>
        </w:rPr>
        <w:t>民币</w:t>
      </w:r>
      <w:r>
        <w:rPr>
          <w:rFonts w:ascii="Garamond" w:eastAsia="Garamond" w:hAnsi="Garamond" w:cs="Garamond"/>
          <w:color w:val="000000"/>
          <w:spacing w:val="0"/>
          <w:w w:val="100"/>
          <w:position w:val="0"/>
          <w:sz w:val="18"/>
          <w:szCs w:val="18"/>
        </w:rPr>
        <w:t>63,696,189.28</w:t>
      </w:r>
      <w:r>
        <w:rPr>
          <w:color w:val="000000"/>
          <w:spacing w:val="0"/>
          <w:w w:val="100"/>
          <w:position w:val="0"/>
        </w:rPr>
        <w:t>元，果菜公司将持有的民润公司</w:t>
      </w:r>
      <w:r>
        <w:rPr>
          <w:rFonts w:ascii="Garamond" w:eastAsia="Garamond" w:hAnsi="Garamond" w:cs="Garamond"/>
          <w:color w:val="000000"/>
          <w:spacing w:val="0"/>
          <w:w w:val="100"/>
          <w:position w:val="0"/>
          <w:sz w:val="18"/>
          <w:szCs w:val="18"/>
        </w:rPr>
        <w:t>6.33%</w:t>
      </w:r>
      <w:r>
        <w:rPr>
          <w:color w:val="000000"/>
          <w:spacing w:val="0"/>
          <w:w w:val="100"/>
          <w:position w:val="0"/>
        </w:rPr>
        <w:t>的股权转让给外方股东，转让价 格为人民币</w:t>
      </w:r>
      <w:r>
        <w:rPr>
          <w:rFonts w:ascii="Garamond" w:eastAsia="Garamond" w:hAnsi="Garamond" w:cs="Garamond"/>
          <w:color w:val="000000"/>
          <w:spacing w:val="0"/>
          <w:w w:val="100"/>
          <w:position w:val="0"/>
          <w:sz w:val="18"/>
          <w:szCs w:val="18"/>
        </w:rPr>
        <w:t>12,060,929.65</w:t>
      </w:r>
      <w:r>
        <w:rPr>
          <w:color w:val="000000"/>
          <w:spacing w:val="0"/>
          <w:w w:val="100"/>
          <w:position w:val="0"/>
        </w:rPr>
        <w:t>元。本次转让完成后，本公司通过全资子公司果菜公司持有民润 公司</w:t>
      </w:r>
      <w:r>
        <w:rPr>
          <w:rFonts w:ascii="Garamond" w:eastAsia="Garamond" w:hAnsi="Garamond" w:cs="Garamond"/>
          <w:color w:val="000000"/>
          <w:spacing w:val="0"/>
          <w:w w:val="100"/>
          <w:position w:val="0"/>
          <w:sz w:val="18"/>
          <w:szCs w:val="18"/>
        </w:rPr>
        <w:t>8%</w:t>
      </w:r>
      <w:r>
        <w:rPr>
          <w:color w:val="000000"/>
          <w:spacing w:val="0"/>
          <w:w w:val="100"/>
          <w:position w:val="0"/>
        </w:rPr>
        <w:t>的股权。该交易尚须国家商务部审批生效，目前正在办理相关报批手续。</w:t>
      </w:r>
    </w:p>
    <w:p>
      <w:pPr>
        <w:pStyle w:val="Style67"/>
        <w:keepNext w:val="0"/>
        <w:keepLines w:val="0"/>
        <w:widowControl w:val="0"/>
        <w:shd w:val="clear" w:color="auto" w:fill="auto"/>
        <w:bidi w:val="0"/>
        <w:spacing w:before="0" w:after="360" w:line="240" w:lineRule="auto"/>
        <w:ind w:left="0" w:right="0" w:firstLine="240"/>
        <w:jc w:val="left"/>
      </w:pPr>
      <w:r>
        <w:rPr>
          <w:b/>
          <w:bCs/>
          <w:color w:val="000000"/>
          <w:spacing w:val="0"/>
          <w:w w:val="100"/>
          <w:position w:val="0"/>
        </w:rPr>
        <w:t>十四、补充资料</w:t>
      </w:r>
    </w:p>
    <w:p>
      <w:pPr>
        <w:pStyle w:val="Style69"/>
        <w:keepNext w:val="0"/>
        <w:keepLines w:val="0"/>
        <w:widowControl w:val="0"/>
        <w:shd w:val="clear" w:color="auto" w:fill="auto"/>
        <w:bidi w:val="0"/>
        <w:spacing w:before="0" w:after="360" w:line="240" w:lineRule="auto"/>
        <w:ind w:left="0" w:right="0" w:firstLine="880"/>
        <w:jc w:val="both"/>
      </w:pPr>
      <w:r>
        <w:rPr>
          <w:color w:val="000000"/>
          <w:spacing w:val="0"/>
          <w:w w:val="100"/>
          <w:position w:val="0"/>
        </w:rPr>
        <w:t>非经常性损益明细表</w:t>
      </w:r>
    </w:p>
    <w:p>
      <w:pPr>
        <w:pStyle w:val="Style69"/>
        <w:keepNext w:val="0"/>
        <w:keepLines w:val="0"/>
        <w:widowControl w:val="0"/>
        <w:shd w:val="clear" w:color="auto" w:fill="auto"/>
        <w:tabs>
          <w:tab w:leader="underscore" w:pos="3174" w:val="left"/>
        </w:tabs>
        <w:bidi w:val="0"/>
        <w:spacing w:before="0" w:after="220" w:line="240" w:lineRule="auto"/>
        <w:ind w:left="0" w:right="0" w:firstLine="880"/>
        <w:jc w:val="both"/>
      </w:pPr>
      <w:r>
        <w:rPr>
          <w:color w:val="000000"/>
          <w:spacing w:val="0"/>
          <w:w w:val="100"/>
          <w:position w:val="0"/>
          <w:u w:val="single"/>
        </w:rPr>
        <w:t>项 目</w:t>
      </w:r>
      <w:r>
        <w:rPr>
          <w:color w:val="000000"/>
          <w:spacing w:val="0"/>
          <w:w w:val="100"/>
          <w:position w:val="0"/>
        </w:rPr>
        <w:tab/>
        <w:t xml:space="preserve"> </w:t>
      </w:r>
      <w:r>
        <w:rPr>
          <w:color w:val="000000"/>
          <w:spacing w:val="0"/>
          <w:w w:val="100"/>
          <w:position w:val="0"/>
          <w:u w:val="single"/>
        </w:rPr>
        <w:t>本年累计数</w:t>
      </w:r>
    </w:p>
    <w:p>
      <w:pPr>
        <w:pStyle w:val="Style89"/>
        <w:keepNext w:val="0"/>
        <w:keepLines w:val="0"/>
        <w:widowControl w:val="0"/>
        <w:shd w:val="clear" w:color="auto" w:fill="auto"/>
        <w:tabs>
          <w:tab w:pos="8361" w:val="right"/>
        </w:tabs>
        <w:bidi w:val="0"/>
        <w:spacing w:before="0" w:after="220" w:line="240" w:lineRule="auto"/>
        <w:ind w:left="0" w:right="0" w:firstLine="880"/>
        <w:jc w:val="both"/>
        <w:rPr>
          <w:sz w:val="18"/>
          <w:szCs w:val="18"/>
        </w:rPr>
      </w:pPr>
      <w:r>
        <w:rPr>
          <w:rFonts w:ascii="SimSun" w:eastAsia="SimSun" w:hAnsi="SimSun" w:cs="SimSun"/>
          <w:color w:val="000000"/>
          <w:spacing w:val="0"/>
          <w:w w:val="100"/>
          <w:position w:val="0"/>
          <w:sz w:val="18"/>
          <w:szCs w:val="18"/>
        </w:rPr>
        <w:t>处置长期投资收益</w:t>
        <w:tab/>
      </w:r>
      <w:r>
        <w:rPr>
          <w:color w:val="000000"/>
          <w:spacing w:val="0"/>
          <w:w w:val="100"/>
          <w:position w:val="0"/>
          <w:sz w:val="18"/>
          <w:szCs w:val="18"/>
        </w:rPr>
        <w:t>40,349,427.95</w:t>
      </w:r>
    </w:p>
    <w:p>
      <w:pPr>
        <w:pStyle w:val="Style89"/>
        <w:keepNext w:val="0"/>
        <w:keepLines w:val="0"/>
        <w:widowControl w:val="0"/>
        <w:shd w:val="clear" w:color="auto" w:fill="auto"/>
        <w:tabs>
          <w:tab w:pos="8361" w:val="right"/>
        </w:tabs>
        <w:bidi w:val="0"/>
        <w:spacing w:before="0" w:after="220" w:line="240" w:lineRule="auto"/>
        <w:ind w:left="0" w:right="0" w:firstLine="880"/>
        <w:jc w:val="both"/>
        <w:rPr>
          <w:sz w:val="18"/>
          <w:szCs w:val="18"/>
        </w:rPr>
      </w:pPr>
      <w:r>
        <w:rPr>
          <w:rFonts w:ascii="SimSun" w:eastAsia="SimSun" w:hAnsi="SimSun" w:cs="SimSun"/>
          <w:color w:val="000000"/>
          <w:spacing w:val="0"/>
          <w:w w:val="100"/>
          <w:position w:val="0"/>
          <w:sz w:val="18"/>
          <w:szCs w:val="18"/>
        </w:rPr>
        <w:t>财政补贴</w:t>
        <w:tab/>
      </w:r>
      <w:r>
        <w:rPr>
          <w:color w:val="000000"/>
          <w:spacing w:val="0"/>
          <w:w w:val="100"/>
          <w:position w:val="0"/>
          <w:sz w:val="18"/>
          <w:szCs w:val="18"/>
        </w:rPr>
        <w:t>19,114,244.95</w:t>
      </w:r>
    </w:p>
    <w:p>
      <w:pPr>
        <w:pStyle w:val="Style89"/>
        <w:keepNext w:val="0"/>
        <w:keepLines w:val="0"/>
        <w:widowControl w:val="0"/>
        <w:shd w:val="clear" w:color="auto" w:fill="auto"/>
        <w:tabs>
          <w:tab w:pos="8361" w:val="right"/>
        </w:tabs>
        <w:bidi w:val="0"/>
        <w:spacing w:before="0" w:after="220" w:line="240" w:lineRule="auto"/>
        <w:ind w:left="0" w:right="0" w:firstLine="880"/>
        <w:jc w:val="both"/>
        <w:rPr>
          <w:sz w:val="18"/>
          <w:szCs w:val="18"/>
        </w:rPr>
      </w:pPr>
      <w:r>
        <w:rPr>
          <w:rFonts w:ascii="SimSun" w:eastAsia="SimSun" w:hAnsi="SimSun" w:cs="SimSun"/>
          <w:color w:val="000000"/>
          <w:spacing w:val="0"/>
          <w:w w:val="100"/>
          <w:position w:val="0"/>
          <w:sz w:val="18"/>
          <w:szCs w:val="18"/>
        </w:rPr>
        <w:t>营业外收入</w:t>
        <w:tab/>
      </w:r>
      <w:r>
        <w:rPr>
          <w:color w:val="000000"/>
          <w:spacing w:val="0"/>
          <w:w w:val="100"/>
          <w:position w:val="0"/>
          <w:sz w:val="18"/>
          <w:szCs w:val="18"/>
        </w:rPr>
        <w:t>33,632,314.20</w:t>
      </w:r>
    </w:p>
    <w:p>
      <w:pPr>
        <w:pStyle w:val="Style89"/>
        <w:keepNext w:val="0"/>
        <w:keepLines w:val="0"/>
        <w:widowControl w:val="0"/>
        <w:shd w:val="clear" w:color="auto" w:fill="auto"/>
        <w:tabs>
          <w:tab w:pos="8361" w:val="right"/>
        </w:tabs>
        <w:bidi w:val="0"/>
        <w:spacing w:before="0" w:after="220" w:line="240" w:lineRule="auto"/>
        <w:ind w:left="0" w:right="0" w:firstLine="880"/>
        <w:jc w:val="both"/>
        <w:rPr>
          <w:sz w:val="18"/>
          <w:szCs w:val="18"/>
        </w:rPr>
      </w:pPr>
      <w:r>
        <w:rPr>
          <w:rFonts w:ascii="SimSun" w:eastAsia="SimSun" w:hAnsi="SimSun" w:cs="SimSun"/>
          <w:color w:val="000000"/>
          <w:spacing w:val="0"/>
          <w:w w:val="100"/>
          <w:position w:val="0"/>
          <w:sz w:val="18"/>
          <w:szCs w:val="18"/>
        </w:rPr>
        <w:t>扣除减值准备后营业外支出</w:t>
        <w:tab/>
      </w:r>
      <w:r>
        <w:rPr>
          <w:color w:val="000000"/>
          <w:spacing w:val="0"/>
          <w:w w:val="100"/>
          <w:position w:val="0"/>
          <w:sz w:val="18"/>
          <w:szCs w:val="18"/>
        </w:rPr>
        <w:t>(4,891,795.43)</w:t>
      </w:r>
    </w:p>
    <w:p>
      <w:pPr>
        <w:pStyle w:val="Style89"/>
        <w:keepNext w:val="0"/>
        <w:keepLines w:val="0"/>
        <w:widowControl w:val="0"/>
        <w:shd w:val="clear" w:color="auto" w:fill="auto"/>
        <w:tabs>
          <w:tab w:pos="8361" w:val="right"/>
        </w:tabs>
        <w:bidi w:val="0"/>
        <w:spacing w:before="0" w:after="220" w:line="240" w:lineRule="auto"/>
        <w:ind w:left="0" w:right="0" w:firstLine="880"/>
        <w:jc w:val="both"/>
        <w:rPr>
          <w:sz w:val="18"/>
          <w:szCs w:val="18"/>
        </w:rPr>
      </w:pPr>
      <w:r>
        <w:rPr>
          <w:rFonts w:ascii="SimSun" w:eastAsia="SimSun" w:hAnsi="SimSun" w:cs="SimSun"/>
          <w:color w:val="000000"/>
          <w:spacing w:val="0"/>
          <w:w w:val="100"/>
          <w:position w:val="0"/>
          <w:sz w:val="18"/>
          <w:szCs w:val="18"/>
        </w:rPr>
        <w:t>以前年度减值准备转回</w:t>
        <w:tab/>
      </w:r>
      <w:r>
        <w:rPr>
          <w:color w:val="000000"/>
          <w:spacing w:val="0"/>
          <w:w w:val="100"/>
          <w:position w:val="0"/>
          <w:sz w:val="18"/>
          <w:szCs w:val="18"/>
        </w:rPr>
        <w:t>1,213,681.62</w:t>
      </w:r>
    </w:p>
    <w:p>
      <w:pPr>
        <w:pStyle w:val="Style89"/>
        <w:keepNext w:val="0"/>
        <w:keepLines w:val="0"/>
        <w:widowControl w:val="0"/>
        <w:shd w:val="clear" w:color="auto" w:fill="auto"/>
        <w:tabs>
          <w:tab w:pos="8361" w:val="right"/>
        </w:tabs>
        <w:bidi w:val="0"/>
        <w:spacing w:before="0" w:after="220" w:line="240" w:lineRule="auto"/>
        <w:ind w:left="0" w:right="0" w:firstLine="880"/>
        <w:jc w:val="both"/>
        <w:rPr>
          <w:sz w:val="18"/>
          <w:szCs w:val="18"/>
        </w:rPr>
      </w:pPr>
      <w:r>
        <w:rPr>
          <w:rFonts w:ascii="SimSun" w:eastAsia="SimSun" w:hAnsi="SimSun" w:cs="SimSun"/>
          <w:color w:val="000000"/>
          <w:spacing w:val="0"/>
          <w:w w:val="100"/>
          <w:position w:val="0"/>
          <w:sz w:val="18"/>
          <w:szCs w:val="18"/>
        </w:rPr>
        <w:t>扣除少数股东非经常性损益</w:t>
        <w:tab/>
      </w:r>
      <w:r>
        <w:rPr>
          <w:color w:val="000000"/>
          <w:spacing w:val="0"/>
          <w:w w:val="100"/>
          <w:position w:val="0"/>
          <w:sz w:val="18"/>
          <w:szCs w:val="18"/>
        </w:rPr>
        <w:t>(22,223,790.71)</w:t>
      </w:r>
    </w:p>
    <w:p>
      <w:pPr>
        <w:pStyle w:val="Style89"/>
        <w:keepNext w:val="0"/>
        <w:keepLines w:val="0"/>
        <w:widowControl w:val="0"/>
        <w:shd w:val="clear" w:color="auto" w:fill="auto"/>
        <w:tabs>
          <w:tab w:pos="8361" w:val="right"/>
        </w:tabs>
        <w:bidi w:val="0"/>
        <w:spacing w:before="0" w:after="220" w:line="240" w:lineRule="auto"/>
        <w:ind w:left="0" w:right="0" w:firstLine="880"/>
        <w:jc w:val="both"/>
        <w:rPr>
          <w:sz w:val="18"/>
          <w:szCs w:val="18"/>
        </w:rPr>
      </w:pPr>
      <w:r>
        <w:rPr>
          <w:rFonts w:ascii="SimSun" w:eastAsia="SimSun" w:hAnsi="SimSun" w:cs="SimSun"/>
          <w:color w:val="000000"/>
          <w:spacing w:val="0"/>
          <w:w w:val="100"/>
          <w:position w:val="0"/>
          <w:sz w:val="18"/>
          <w:szCs w:val="18"/>
        </w:rPr>
        <w:t>扣除所得税影响</w:t>
        <w:tab/>
      </w:r>
      <w:r>
        <w:rPr>
          <w:color w:val="000000"/>
          <w:spacing w:val="0"/>
          <w:w w:val="100"/>
          <w:position w:val="0"/>
          <w:sz w:val="18"/>
          <w:szCs w:val="18"/>
        </w:rPr>
        <w:t>(13,371,636.36)</w:t>
      </w:r>
    </w:p>
    <w:p>
      <w:pPr>
        <w:pStyle w:val="Style89"/>
        <w:keepNext w:val="0"/>
        <w:keepLines w:val="0"/>
        <w:widowControl w:val="0"/>
        <w:shd w:val="clear" w:color="auto" w:fill="auto"/>
        <w:tabs>
          <w:tab w:pos="7365" w:val="left"/>
        </w:tabs>
        <w:bidi w:val="0"/>
        <w:spacing w:before="0" w:after="120" w:line="240" w:lineRule="auto"/>
        <w:ind w:left="0" w:right="0" w:firstLine="880"/>
        <w:jc w:val="left"/>
        <w:rPr>
          <w:sz w:val="18"/>
          <w:szCs w:val="18"/>
        </w:rPr>
      </w:pPr>
      <w:r>
        <w:rPr>
          <w:rFonts w:ascii="SimSun" w:eastAsia="SimSun" w:hAnsi="SimSun" w:cs="SimSun"/>
          <w:color w:val="000000"/>
          <w:spacing w:val="0"/>
          <w:w w:val="100"/>
          <w:position w:val="0"/>
          <w:sz w:val="18"/>
          <w:szCs w:val="18"/>
        </w:rPr>
        <w:t>合 计</w:t>
        <w:tab/>
      </w:r>
      <w:r>
        <w:rPr>
          <w:color w:val="000000"/>
          <w:spacing w:val="0"/>
          <w:w w:val="100"/>
          <w:position w:val="0"/>
          <w:sz w:val="18"/>
          <w:szCs w:val="18"/>
        </w:rPr>
        <w:t>53,822,446.22</w:t>
      </w:r>
    </w:p>
    <w:p>
      <w:pPr>
        <w:pStyle w:val="Style69"/>
        <w:keepNext w:val="0"/>
        <w:keepLines w:val="0"/>
        <w:widowControl w:val="0"/>
        <w:shd w:val="clear" w:color="auto" w:fill="auto"/>
        <w:bidi w:val="0"/>
        <w:spacing w:before="0" w:after="220" w:line="379" w:lineRule="exact"/>
        <w:ind w:left="880" w:right="0" w:firstLine="0"/>
        <w:jc w:val="left"/>
        <w:sectPr>
          <w:footnotePr>
            <w:pos w:val="pageBottom"/>
            <w:numFmt w:val="chicago"/>
            <w:numRestart w:val="continuous"/>
            <w15:footnoteColumns w:val="1"/>
          </w:footnotePr>
          <w:pgSz w:w="11900" w:h="16840"/>
          <w:pgMar w:top="1402" w:right="1101" w:bottom="1082" w:left="1588" w:header="0" w:footer="3" w:gutter="0"/>
          <w:cols w:space="720"/>
          <w:noEndnote/>
          <w:rtlGutter w:val="0"/>
          <w:docGrid w:linePitch="360"/>
        </w:sectPr>
      </w:pPr>
      <w:r>
        <w:rPr>
          <w:color w:val="000000"/>
          <w:spacing w:val="0"/>
          <w:w w:val="100"/>
          <w:position w:val="0"/>
        </w:rPr>
        <w:t>上述非经常性损益是根据中国证监会《公开履行证券的公司信息披露规范问答第</w:t>
      </w:r>
      <w:r>
        <w:rPr>
          <w:rFonts w:ascii="Garamond" w:eastAsia="Garamond" w:hAnsi="Garamond" w:cs="Garamond"/>
          <w:color w:val="000000"/>
          <w:spacing w:val="0"/>
          <w:w w:val="100"/>
          <w:position w:val="0"/>
          <w:sz w:val="18"/>
          <w:szCs w:val="18"/>
        </w:rPr>
        <w:t>1</w:t>
      </w:r>
      <w:r>
        <w:rPr>
          <w:color w:val="000000"/>
          <w:spacing w:val="0"/>
          <w:w w:val="100"/>
          <w:position w:val="0"/>
        </w:rPr>
        <w:t>号一非 经常性损益》的标准编制。</w:t>
      </w:r>
    </w:p>
    <w:p>
      <w:pPr>
        <w:pStyle w:val="Style67"/>
        <w:keepNext w:val="0"/>
        <w:keepLines w:val="0"/>
        <w:widowControl w:val="0"/>
        <w:shd w:val="clear" w:color="auto" w:fill="auto"/>
        <w:bidi w:val="0"/>
        <w:spacing w:before="0" w:after="400" w:line="240" w:lineRule="auto"/>
        <w:ind w:left="1980" w:right="0" w:firstLine="0"/>
        <w:jc w:val="left"/>
      </w:pPr>
      <w:r>
        <w:rPr>
          <w:color w:val="000000"/>
          <w:spacing w:val="0"/>
          <w:w w:val="100"/>
          <w:position w:val="0"/>
        </w:rPr>
        <w:t>深圳市农产品股份有限公司</w:t>
      </w:r>
    </w:p>
    <w:p>
      <w:pPr>
        <w:pStyle w:val="Style67"/>
        <w:keepNext w:val="0"/>
        <w:keepLines w:val="0"/>
        <w:widowControl w:val="0"/>
        <w:shd w:val="clear" w:color="auto" w:fill="auto"/>
        <w:bidi w:val="0"/>
        <w:spacing w:before="0" w:after="360" w:line="240" w:lineRule="auto"/>
        <w:ind w:left="1980" w:right="0" w:firstLine="0"/>
        <w:jc w:val="left"/>
      </w:pPr>
      <w:r>
        <w:rPr>
          <w:color w:val="000000"/>
          <w:spacing w:val="0"/>
          <w:w w:val="100"/>
          <w:position w:val="0"/>
        </w:rPr>
        <w:t>二。。六年十二月三十一日</w:t>
      </w:r>
    </w:p>
    <w:p>
      <w:pPr>
        <w:pStyle w:val="Style39"/>
        <w:keepNext/>
        <w:keepLines/>
        <w:widowControl w:val="0"/>
        <w:shd w:val="clear" w:color="auto" w:fill="auto"/>
        <w:bidi w:val="0"/>
        <w:spacing w:before="0" w:after="300" w:line="240" w:lineRule="auto"/>
        <w:ind w:left="0" w:right="0" w:firstLine="0"/>
        <w:jc w:val="center"/>
      </w:pPr>
      <w:bookmarkStart w:id="583" w:name="bookmark583"/>
      <w:bookmarkStart w:id="584" w:name="bookmark584"/>
      <w:bookmarkStart w:id="585" w:name="bookmark585"/>
      <w:r>
        <w:rPr>
          <w:color w:val="000000"/>
          <w:spacing w:val="0"/>
          <w:w w:val="100"/>
          <w:position w:val="0"/>
          <w:sz w:val="24"/>
          <w:szCs w:val="24"/>
        </w:rPr>
        <w:t>新旧会计准则股东权益差异调节表及</w:t>
      </w:r>
      <w:bookmarkEnd w:id="583"/>
      <w:bookmarkEnd w:id="584"/>
      <w:bookmarkEnd w:id="585"/>
    </w:p>
    <w:p>
      <w:pPr>
        <w:pStyle w:val="Style31"/>
        <w:keepNext w:val="0"/>
        <w:keepLines w:val="0"/>
        <w:widowControl w:val="0"/>
        <w:shd w:val="clear" w:color="auto" w:fill="auto"/>
        <w:bidi w:val="0"/>
        <w:spacing w:before="0" w:after="2300" w:line="240" w:lineRule="auto"/>
        <w:ind w:left="0" w:right="0" w:firstLine="0"/>
        <w:jc w:val="center"/>
        <w:rPr>
          <w:sz w:val="30"/>
          <w:szCs w:val="30"/>
        </w:rPr>
      </w:pPr>
      <w:r>
        <w:rPr>
          <w:color w:val="000000"/>
          <w:spacing w:val="0"/>
          <w:w w:val="100"/>
          <w:position w:val="0"/>
          <w:sz w:val="30"/>
          <w:szCs w:val="30"/>
        </w:rPr>
        <w:t>审阅报告</w:t>
      </w:r>
    </w:p>
    <w:p>
      <w:pPr>
        <w:pStyle w:val="Style67"/>
        <w:keepNext w:val="0"/>
        <w:keepLines w:val="0"/>
        <w:widowControl w:val="0"/>
        <w:pBdr>
          <w:bottom w:val="single" w:sz="4" w:space="0" w:color="auto"/>
        </w:pBdr>
        <w:shd w:val="clear" w:color="auto" w:fill="auto"/>
        <w:tabs>
          <w:tab w:pos="2730" w:val="left"/>
        </w:tabs>
        <w:bidi w:val="0"/>
        <w:spacing w:before="0" w:after="360" w:line="240" w:lineRule="auto"/>
        <w:ind w:left="1300" w:right="0" w:firstLine="0"/>
        <w:jc w:val="left"/>
      </w:pPr>
      <w:r>
        <mc:AlternateContent>
          <mc:Choice Requires="wps">
            <w:drawing>
              <wp:anchor distT="0" distB="0" distL="114300" distR="114300" simplePos="0" relativeHeight="125829559" behindDoc="0" locked="0" layoutInCell="1" allowOverlap="1">
                <wp:simplePos x="0" y="0"/>
                <wp:positionH relativeFrom="page">
                  <wp:posOffset>5792470</wp:posOffset>
                </wp:positionH>
                <wp:positionV relativeFrom="paragraph">
                  <wp:posOffset>12700</wp:posOffset>
                </wp:positionV>
                <wp:extent cx="377825" cy="1606550"/>
                <wp:wrapSquare wrapText="left"/>
                <wp:docPr id="307" name="Shape 307"/>
                <a:graphic xmlns:a="http://schemas.openxmlformats.org/drawingml/2006/main">
                  <a:graphicData uri="http://schemas.microsoft.com/office/word/2010/wordprocessingShape">
                    <wps:wsp>
                      <wps:cNvSpPr txBox="1"/>
                      <wps:spPr>
                        <a:xfrm>
                          <a:ext cx="377825" cy="1606550"/>
                        </a:xfrm>
                        <a:prstGeom prst="rect"/>
                        <a:noFill/>
                      </wps:spPr>
                      <wps:txbx>
                        <w:txbxContent>
                          <w:p>
                            <w:pPr>
                              <w:pStyle w:val="Style67"/>
                              <w:keepNext w:val="0"/>
                              <w:keepLines w:val="0"/>
                              <w:widowControl w:val="0"/>
                              <w:pBdr>
                                <w:bottom w:val="single" w:sz="4" w:space="0" w:color="auto"/>
                              </w:pBdr>
                              <w:shd w:val="clear" w:color="auto" w:fill="auto"/>
                              <w:bidi w:val="0"/>
                              <w:spacing w:before="0" w:after="320" w:line="240" w:lineRule="auto"/>
                              <w:ind w:left="0" w:right="0" w:firstLine="0"/>
                              <w:jc w:val="center"/>
                            </w:pPr>
                            <w:r>
                              <w:rPr>
                                <w:b/>
                                <w:bCs/>
                                <w:color w:val="000000"/>
                                <w:spacing w:val="0"/>
                                <w:w w:val="100"/>
                                <w:position w:val="0"/>
                              </w:rPr>
                              <w:t>页数</w:t>
                            </w:r>
                          </w:p>
                          <w:p>
                            <w:pPr>
                              <w:pStyle w:val="Style89"/>
                              <w:keepNext w:val="0"/>
                              <w:keepLines w:val="0"/>
                              <w:widowControl w:val="0"/>
                              <w:shd w:val="clear" w:color="auto" w:fill="auto"/>
                              <w:bidi w:val="0"/>
                              <w:spacing w:before="0" w:after="920" w:line="240" w:lineRule="auto"/>
                              <w:ind w:left="0" w:right="0" w:firstLine="0"/>
                              <w:jc w:val="center"/>
                              <w:rPr>
                                <w:sz w:val="20"/>
                                <w:szCs w:val="20"/>
                              </w:rPr>
                            </w:pPr>
                            <w:bookmarkStart w:id="580" w:name="bookmark580"/>
                            <w:r>
                              <w:rPr>
                                <w:color w:val="000000"/>
                                <w:spacing w:val="0"/>
                                <w:w w:val="100"/>
                                <w:position w:val="0"/>
                                <w:sz w:val="20"/>
                                <w:szCs w:val="20"/>
                              </w:rPr>
                              <w:t>1</w:t>
                            </w:r>
                            <w:bookmarkEnd w:id="580"/>
                            <w:r>
                              <w:rPr>
                                <w:color w:val="000000"/>
                                <w:spacing w:val="0"/>
                                <w:w w:val="100"/>
                                <w:position w:val="0"/>
                                <w:sz w:val="20"/>
                                <w:szCs w:val="20"/>
                              </w:rPr>
                              <w:t>10</w:t>
                            </w:r>
                          </w:p>
                          <w:p>
                            <w:pPr>
                              <w:pStyle w:val="Style89"/>
                              <w:keepNext w:val="0"/>
                              <w:keepLines w:val="0"/>
                              <w:widowControl w:val="0"/>
                              <w:shd w:val="clear" w:color="auto" w:fill="auto"/>
                              <w:bidi w:val="0"/>
                              <w:spacing w:before="0" w:after="360" w:line="240" w:lineRule="auto"/>
                              <w:ind w:left="0" w:right="0" w:firstLine="0"/>
                              <w:jc w:val="center"/>
                              <w:rPr>
                                <w:sz w:val="20"/>
                                <w:szCs w:val="20"/>
                              </w:rPr>
                            </w:pPr>
                            <w:bookmarkStart w:id="581" w:name="bookmark581"/>
                            <w:r>
                              <w:rPr>
                                <w:color w:val="000000"/>
                                <w:spacing w:val="0"/>
                                <w:w w:val="100"/>
                                <w:position w:val="0"/>
                                <w:sz w:val="20"/>
                                <w:szCs w:val="20"/>
                              </w:rPr>
                              <w:t>1</w:t>
                            </w:r>
                            <w:bookmarkEnd w:id="581"/>
                            <w:r>
                              <w:rPr>
                                <w:color w:val="000000"/>
                                <w:spacing w:val="0"/>
                                <w:w w:val="100"/>
                                <w:position w:val="0"/>
                                <w:sz w:val="20"/>
                                <w:szCs w:val="20"/>
                              </w:rPr>
                              <w:t>11</w:t>
                            </w:r>
                          </w:p>
                          <w:p>
                            <w:pPr>
                              <w:pStyle w:val="Style89"/>
                              <w:keepNext w:val="0"/>
                              <w:keepLines w:val="0"/>
                              <w:widowControl w:val="0"/>
                              <w:shd w:val="clear" w:color="auto" w:fill="auto"/>
                              <w:bidi w:val="0"/>
                              <w:spacing w:before="0" w:after="360" w:line="240" w:lineRule="auto"/>
                              <w:ind w:left="0" w:right="0" w:firstLine="0"/>
                              <w:jc w:val="center"/>
                              <w:rPr>
                                <w:sz w:val="20"/>
                                <w:szCs w:val="20"/>
                              </w:rPr>
                            </w:pPr>
                            <w:bookmarkStart w:id="582" w:name="bookmark582"/>
                            <w:r>
                              <w:rPr>
                                <w:color w:val="000000"/>
                                <w:spacing w:val="0"/>
                                <w:w w:val="100"/>
                                <w:position w:val="0"/>
                                <w:sz w:val="20"/>
                                <w:szCs w:val="20"/>
                              </w:rPr>
                              <w:t>1</w:t>
                            </w:r>
                            <w:bookmarkEnd w:id="582"/>
                            <w:r>
                              <w:rPr>
                                <w:color w:val="000000"/>
                                <w:spacing w:val="0"/>
                                <w:w w:val="100"/>
                                <w:position w:val="0"/>
                                <w:sz w:val="20"/>
                                <w:szCs w:val="20"/>
                              </w:rPr>
                              <w:t>12</w:t>
                            </w:r>
                          </w:p>
                        </w:txbxContent>
                      </wps:txbx>
                      <wps:bodyPr lIns="0" tIns="0" rIns="0" bIns="0">
                        <a:noAutoFit/>
                      </wps:bodyPr>
                    </wps:wsp>
                  </a:graphicData>
                </a:graphic>
              </wp:anchor>
            </w:drawing>
          </mc:Choice>
          <mc:Fallback>
            <w:pict>
              <v:shape id="_x0000_s1333" type="#_x0000_t202" style="position:absolute;margin-left:456.10000000000002pt;margin-top:1.pt;width:29.75pt;height:126.5pt;z-index:-125829194;mso-wrap-distance-left:9.pt;mso-wrap-distance-right:9.pt;mso-position-horizontal-relative:page" filled="f" stroked="f">
                <v:textbox inset="0,0,0,0">
                  <w:txbxContent>
                    <w:p>
                      <w:pPr>
                        <w:pStyle w:val="Style67"/>
                        <w:keepNext w:val="0"/>
                        <w:keepLines w:val="0"/>
                        <w:widowControl w:val="0"/>
                        <w:pBdr>
                          <w:bottom w:val="single" w:sz="4" w:space="0" w:color="auto"/>
                        </w:pBdr>
                        <w:shd w:val="clear" w:color="auto" w:fill="auto"/>
                        <w:bidi w:val="0"/>
                        <w:spacing w:before="0" w:after="320" w:line="240" w:lineRule="auto"/>
                        <w:ind w:left="0" w:right="0" w:firstLine="0"/>
                        <w:jc w:val="center"/>
                      </w:pPr>
                      <w:r>
                        <w:rPr>
                          <w:b/>
                          <w:bCs/>
                          <w:color w:val="000000"/>
                          <w:spacing w:val="0"/>
                          <w:w w:val="100"/>
                          <w:position w:val="0"/>
                        </w:rPr>
                        <w:t>页数</w:t>
                      </w:r>
                    </w:p>
                    <w:p>
                      <w:pPr>
                        <w:pStyle w:val="Style89"/>
                        <w:keepNext w:val="0"/>
                        <w:keepLines w:val="0"/>
                        <w:widowControl w:val="0"/>
                        <w:shd w:val="clear" w:color="auto" w:fill="auto"/>
                        <w:bidi w:val="0"/>
                        <w:spacing w:before="0" w:after="920" w:line="240" w:lineRule="auto"/>
                        <w:ind w:left="0" w:right="0" w:firstLine="0"/>
                        <w:jc w:val="center"/>
                        <w:rPr>
                          <w:sz w:val="20"/>
                          <w:szCs w:val="20"/>
                        </w:rPr>
                      </w:pPr>
                      <w:bookmarkStart w:id="580" w:name="bookmark580"/>
                      <w:r>
                        <w:rPr>
                          <w:color w:val="000000"/>
                          <w:spacing w:val="0"/>
                          <w:w w:val="100"/>
                          <w:position w:val="0"/>
                          <w:sz w:val="20"/>
                          <w:szCs w:val="20"/>
                        </w:rPr>
                        <w:t>1</w:t>
                      </w:r>
                      <w:bookmarkEnd w:id="580"/>
                      <w:r>
                        <w:rPr>
                          <w:color w:val="000000"/>
                          <w:spacing w:val="0"/>
                          <w:w w:val="100"/>
                          <w:position w:val="0"/>
                          <w:sz w:val="20"/>
                          <w:szCs w:val="20"/>
                        </w:rPr>
                        <w:t>10</w:t>
                      </w:r>
                    </w:p>
                    <w:p>
                      <w:pPr>
                        <w:pStyle w:val="Style89"/>
                        <w:keepNext w:val="0"/>
                        <w:keepLines w:val="0"/>
                        <w:widowControl w:val="0"/>
                        <w:shd w:val="clear" w:color="auto" w:fill="auto"/>
                        <w:bidi w:val="0"/>
                        <w:spacing w:before="0" w:after="360" w:line="240" w:lineRule="auto"/>
                        <w:ind w:left="0" w:right="0" w:firstLine="0"/>
                        <w:jc w:val="center"/>
                        <w:rPr>
                          <w:sz w:val="20"/>
                          <w:szCs w:val="20"/>
                        </w:rPr>
                      </w:pPr>
                      <w:bookmarkStart w:id="581" w:name="bookmark581"/>
                      <w:r>
                        <w:rPr>
                          <w:color w:val="000000"/>
                          <w:spacing w:val="0"/>
                          <w:w w:val="100"/>
                          <w:position w:val="0"/>
                          <w:sz w:val="20"/>
                          <w:szCs w:val="20"/>
                        </w:rPr>
                        <w:t>1</w:t>
                      </w:r>
                      <w:bookmarkEnd w:id="581"/>
                      <w:r>
                        <w:rPr>
                          <w:color w:val="000000"/>
                          <w:spacing w:val="0"/>
                          <w:w w:val="100"/>
                          <w:position w:val="0"/>
                          <w:sz w:val="20"/>
                          <w:szCs w:val="20"/>
                        </w:rPr>
                        <w:t>11</w:t>
                      </w:r>
                    </w:p>
                    <w:p>
                      <w:pPr>
                        <w:pStyle w:val="Style89"/>
                        <w:keepNext w:val="0"/>
                        <w:keepLines w:val="0"/>
                        <w:widowControl w:val="0"/>
                        <w:shd w:val="clear" w:color="auto" w:fill="auto"/>
                        <w:bidi w:val="0"/>
                        <w:spacing w:before="0" w:after="360" w:line="240" w:lineRule="auto"/>
                        <w:ind w:left="0" w:right="0" w:firstLine="0"/>
                        <w:jc w:val="center"/>
                        <w:rPr>
                          <w:sz w:val="20"/>
                          <w:szCs w:val="20"/>
                        </w:rPr>
                      </w:pPr>
                      <w:bookmarkStart w:id="582" w:name="bookmark582"/>
                      <w:r>
                        <w:rPr>
                          <w:color w:val="000000"/>
                          <w:spacing w:val="0"/>
                          <w:w w:val="100"/>
                          <w:position w:val="0"/>
                          <w:sz w:val="20"/>
                          <w:szCs w:val="20"/>
                        </w:rPr>
                        <w:t>1</w:t>
                      </w:r>
                      <w:bookmarkEnd w:id="582"/>
                      <w:r>
                        <w:rPr>
                          <w:color w:val="000000"/>
                          <w:spacing w:val="0"/>
                          <w:w w:val="100"/>
                          <w:position w:val="0"/>
                          <w:sz w:val="20"/>
                          <w:szCs w:val="20"/>
                        </w:rPr>
                        <w:t>12</w:t>
                      </w:r>
                    </w:p>
                  </w:txbxContent>
                </v:textbox>
                <w10:wrap type="square" side="left" anchorx="page"/>
              </v:shape>
            </w:pict>
          </mc:Fallback>
        </mc:AlternateContent>
      </w:r>
      <w:r>
        <w:rPr>
          <w:b/>
          <w:bCs/>
          <w:color w:val="000000"/>
          <w:spacing w:val="0"/>
          <w:w w:val="100"/>
          <w:position w:val="0"/>
        </w:rPr>
        <w:t>目</w:t>
        <w:tab/>
        <w:t>录</w:t>
      </w:r>
    </w:p>
    <w:p>
      <w:pPr>
        <w:pStyle w:val="Style67"/>
        <w:keepNext w:val="0"/>
        <w:keepLines w:val="0"/>
        <w:widowControl w:val="0"/>
        <w:shd w:val="clear" w:color="auto" w:fill="auto"/>
        <w:tabs>
          <w:tab w:pos="673" w:val="left"/>
        </w:tabs>
        <w:bidi w:val="0"/>
        <w:spacing w:before="0" w:after="300" w:line="240" w:lineRule="auto"/>
        <w:ind w:left="0" w:right="0" w:firstLine="180"/>
        <w:jc w:val="left"/>
      </w:pPr>
      <w:bookmarkStart w:id="586" w:name="bookmark586"/>
      <w:r>
        <w:rPr>
          <w:b/>
          <w:bCs/>
          <w:color w:val="000000"/>
          <w:spacing w:val="0"/>
          <w:w w:val="100"/>
          <w:position w:val="0"/>
        </w:rPr>
        <w:t>一</w:t>
      </w:r>
      <w:bookmarkEnd w:id="586"/>
      <w:r>
        <w:rPr>
          <w:b/>
          <w:bCs/>
          <w:color w:val="000000"/>
          <w:spacing w:val="0"/>
          <w:w w:val="100"/>
          <w:position w:val="0"/>
        </w:rPr>
        <w:t>、</w:t>
        <w:tab/>
        <w:t>审阅报告</w:t>
      </w:r>
    </w:p>
    <w:p>
      <w:pPr>
        <w:pStyle w:val="Style67"/>
        <w:keepNext w:val="0"/>
        <w:keepLines w:val="0"/>
        <w:widowControl w:val="0"/>
        <w:shd w:val="clear" w:color="auto" w:fill="auto"/>
        <w:tabs>
          <w:tab w:pos="673" w:val="left"/>
        </w:tabs>
        <w:bidi w:val="0"/>
        <w:spacing w:before="0" w:after="300" w:line="240" w:lineRule="auto"/>
        <w:ind w:left="0" w:right="0" w:firstLine="180"/>
        <w:jc w:val="left"/>
      </w:pPr>
      <w:bookmarkStart w:id="587" w:name="bookmark587"/>
      <w:r>
        <w:rPr>
          <w:b/>
          <w:bCs/>
          <w:color w:val="000000"/>
          <w:spacing w:val="0"/>
          <w:w w:val="100"/>
          <w:position w:val="0"/>
        </w:rPr>
        <w:t>二</w:t>
      </w:r>
      <w:bookmarkEnd w:id="587"/>
      <w:r>
        <w:rPr>
          <w:b/>
          <w:bCs/>
          <w:color w:val="000000"/>
          <w:spacing w:val="0"/>
          <w:w w:val="100"/>
          <w:position w:val="0"/>
        </w:rPr>
        <w:t>、</w:t>
        <w:tab/>
        <w:t>已审阅新旧会计准则股东权益差异调节表</w:t>
      </w:r>
    </w:p>
    <w:p>
      <w:pPr>
        <w:pStyle w:val="Style67"/>
        <w:keepNext w:val="0"/>
        <w:keepLines w:val="0"/>
        <w:widowControl w:val="0"/>
        <w:shd w:val="clear" w:color="auto" w:fill="auto"/>
        <w:tabs>
          <w:tab w:pos="1083" w:val="left"/>
        </w:tabs>
        <w:bidi w:val="0"/>
        <w:spacing w:before="0" w:after="300" w:line="240" w:lineRule="auto"/>
        <w:ind w:left="0" w:right="0" w:firstLine="720"/>
        <w:jc w:val="left"/>
      </w:pPr>
      <w:bookmarkStart w:id="588" w:name="bookmark588"/>
      <w:r>
        <w:rPr>
          <w:rFonts w:ascii="Garamond" w:eastAsia="Garamond" w:hAnsi="Garamond" w:cs="Garamond"/>
          <w:color w:val="000000"/>
          <w:spacing w:val="0"/>
          <w:w w:val="100"/>
          <w:position w:val="0"/>
          <w:sz w:val="20"/>
          <w:szCs w:val="20"/>
        </w:rPr>
        <w:t>1</w:t>
      </w:r>
      <w:bookmarkEnd w:id="588"/>
      <w:r>
        <w:rPr>
          <w:color w:val="000000"/>
          <w:spacing w:val="0"/>
          <w:w w:val="100"/>
          <w:position w:val="0"/>
        </w:rPr>
        <w:t>、</w:t>
        <w:tab/>
        <w:t>新旧会计准则股东权益差异调节表</w:t>
      </w:r>
    </w:p>
    <w:p>
      <w:pPr>
        <w:pStyle w:val="Style67"/>
        <w:keepNext w:val="0"/>
        <w:keepLines w:val="0"/>
        <w:widowControl w:val="0"/>
        <w:shd w:val="clear" w:color="auto" w:fill="auto"/>
        <w:tabs>
          <w:tab w:pos="1093" w:val="left"/>
        </w:tabs>
        <w:bidi w:val="0"/>
        <w:spacing w:before="0" w:after="300" w:line="240" w:lineRule="auto"/>
        <w:ind w:left="0" w:right="0" w:firstLine="720"/>
        <w:jc w:val="left"/>
      </w:pPr>
      <w:bookmarkStart w:id="589" w:name="bookmark589"/>
      <w:r>
        <w:rPr>
          <w:rFonts w:ascii="Garamond" w:eastAsia="Garamond" w:hAnsi="Garamond" w:cs="Garamond"/>
          <w:color w:val="000000"/>
          <w:spacing w:val="0"/>
          <w:w w:val="100"/>
          <w:position w:val="0"/>
          <w:sz w:val="20"/>
          <w:szCs w:val="20"/>
        </w:rPr>
        <w:t>2</w:t>
      </w:r>
      <w:bookmarkEnd w:id="589"/>
      <w:r>
        <w:rPr>
          <w:color w:val="000000"/>
          <w:spacing w:val="0"/>
          <w:w w:val="100"/>
          <w:position w:val="0"/>
        </w:rPr>
        <w:t>、</w:t>
        <w:tab/>
        <w:t>新旧会计准则股东权益差异调节表附注</w:t>
      </w:r>
    </w:p>
    <w:p>
      <w:pPr>
        <w:pStyle w:val="Style67"/>
        <w:keepNext w:val="0"/>
        <w:keepLines w:val="0"/>
        <w:widowControl w:val="0"/>
        <w:shd w:val="clear" w:color="auto" w:fill="auto"/>
        <w:tabs>
          <w:tab w:pos="678" w:val="left"/>
        </w:tabs>
        <w:bidi w:val="0"/>
        <w:spacing w:before="0" w:after="300" w:line="240" w:lineRule="auto"/>
        <w:ind w:left="0" w:right="0" w:firstLine="180"/>
        <w:jc w:val="left"/>
      </w:pPr>
      <w:bookmarkStart w:id="590" w:name="bookmark590"/>
      <w:r>
        <w:rPr>
          <w:b/>
          <w:bCs/>
          <w:color w:val="000000"/>
          <w:spacing w:val="0"/>
          <w:w w:val="100"/>
          <w:position w:val="0"/>
        </w:rPr>
        <w:t>三</w:t>
      </w:r>
      <w:bookmarkEnd w:id="590"/>
      <w:r>
        <w:rPr>
          <w:b/>
          <w:bCs/>
          <w:color w:val="000000"/>
          <w:spacing w:val="0"/>
          <w:w w:val="100"/>
          <w:position w:val="0"/>
        </w:rPr>
        <w:t>、</w:t>
        <w:tab/>
        <w:t>执业机构营业执照及执业许可证复印件</w:t>
      </w:r>
    </w:p>
    <w:p>
      <w:pPr>
        <w:pStyle w:val="Style67"/>
        <w:keepNext w:val="0"/>
        <w:keepLines w:val="0"/>
        <w:widowControl w:val="0"/>
        <w:shd w:val="clear" w:color="auto" w:fill="auto"/>
        <w:tabs>
          <w:tab w:pos="678" w:val="left"/>
        </w:tabs>
        <w:bidi w:val="0"/>
        <w:spacing w:before="0" w:after="300" w:line="240" w:lineRule="auto"/>
        <w:ind w:left="0" w:right="0" w:firstLine="180"/>
        <w:jc w:val="left"/>
        <w:sectPr>
          <w:footnotePr>
            <w:pos w:val="pageBottom"/>
            <w:numFmt w:val="chicago"/>
            <w:numRestart w:val="continuous"/>
            <w15:footnoteColumns w:val="1"/>
          </w:footnotePr>
          <w:pgSz w:w="11900" w:h="16840"/>
          <w:pgMar w:top="2713" w:right="1227" w:bottom="2713" w:left="1721" w:header="0" w:footer="3" w:gutter="0"/>
          <w:cols w:space="720"/>
          <w:noEndnote/>
          <w:rtlGutter w:val="0"/>
          <w:docGrid w:linePitch="360"/>
        </w:sectPr>
      </w:pPr>
      <w:bookmarkStart w:id="591" w:name="bookmark591"/>
      <w:r>
        <w:rPr>
          <w:b/>
          <w:bCs/>
          <w:color w:val="000000"/>
          <w:spacing w:val="0"/>
          <w:w w:val="100"/>
          <w:position w:val="0"/>
        </w:rPr>
        <w:t>四</w:t>
      </w:r>
      <w:bookmarkEnd w:id="591"/>
      <w:r>
        <w:rPr>
          <w:b/>
          <w:bCs/>
          <w:color w:val="000000"/>
          <w:spacing w:val="0"/>
          <w:w w:val="100"/>
          <w:position w:val="0"/>
        </w:rPr>
        <w:t>、</w:t>
        <w:tab/>
        <w:t>证券、期货相关业务执业许可证复印件</w:t>
      </w:r>
    </w:p>
    <w:p>
      <w:pPr>
        <w:pStyle w:val="Style67"/>
        <w:keepNext w:val="0"/>
        <w:keepLines w:val="0"/>
        <w:widowControl w:val="0"/>
        <w:shd w:val="clear" w:color="auto" w:fill="auto"/>
        <w:bidi w:val="0"/>
        <w:spacing w:before="0" w:after="180" w:line="240" w:lineRule="auto"/>
        <w:ind w:left="5200" w:right="0" w:firstLine="0"/>
        <w:jc w:val="left"/>
        <w:rPr>
          <w:sz w:val="19"/>
          <w:szCs w:val="19"/>
        </w:rPr>
      </w:pPr>
      <w:r>
        <w:rPr>
          <w:b/>
          <w:bCs/>
          <w:color w:val="000000"/>
          <w:spacing w:val="0"/>
          <w:w w:val="100"/>
          <w:position w:val="0"/>
          <w:sz w:val="19"/>
          <w:szCs w:val="19"/>
        </w:rPr>
        <w:t>深圳南方民和会计师事务所有限责任公司</w:t>
      </w:r>
    </w:p>
    <w:p>
      <w:pPr>
        <w:pStyle w:val="Style11"/>
        <w:keepNext w:val="0"/>
        <w:keepLines w:val="0"/>
        <w:widowControl w:val="0"/>
        <w:shd w:val="clear" w:color="auto" w:fill="auto"/>
        <w:bidi w:val="0"/>
        <w:spacing w:before="0" w:after="420" w:line="240" w:lineRule="auto"/>
        <w:ind w:left="5200" w:right="0" w:firstLine="0"/>
        <w:jc w:val="left"/>
        <w:rPr>
          <w:sz w:val="11"/>
          <w:szCs w:val="11"/>
        </w:rPr>
      </w:pPr>
      <w:r>
        <w:rPr>
          <w:rFonts w:ascii="Franklin Gothic Medium" w:eastAsia="Franklin Gothic Medium" w:hAnsi="Franklin Gothic Medium" w:cs="Franklin Gothic Medium"/>
          <w:b/>
          <w:bCs/>
          <w:color w:val="000000"/>
          <w:spacing w:val="0"/>
          <w:w w:val="100"/>
          <w:position w:val="0"/>
          <w:sz w:val="11"/>
          <w:szCs w:val="11"/>
        </w:rPr>
        <w:t>SHENZHEN NANFANG-MINHE CERTIFIED PUBLIC ACCOUNTANTS</w:t>
      </w:r>
    </w:p>
    <w:p>
      <w:pPr>
        <w:pStyle w:val="Style159"/>
        <w:keepNext w:val="0"/>
        <w:keepLines w:val="0"/>
        <w:widowControl w:val="0"/>
        <w:shd w:val="clear" w:color="auto" w:fill="auto"/>
        <w:bidi w:val="0"/>
        <w:spacing w:before="0" w:after="0" w:line="240" w:lineRule="auto"/>
        <w:ind w:left="5200" w:right="0" w:firstLine="0"/>
        <w:jc w:val="left"/>
        <w:rPr>
          <w:sz w:val="15"/>
          <w:szCs w:val="15"/>
        </w:rPr>
      </w:pPr>
      <w:r>
        <w:rPr>
          <w:color w:val="FF0000"/>
          <w:spacing w:val="0"/>
          <w:w w:val="100"/>
          <w:position w:val="0"/>
          <w:sz w:val="15"/>
          <w:szCs w:val="15"/>
        </w:rPr>
        <w:t>地址</w:t>
      </w:r>
      <w:r>
        <w:rPr>
          <w:rFonts w:ascii="Times New Roman" w:eastAsia="Times New Roman" w:hAnsi="Times New Roman" w:cs="Times New Roman"/>
          <w:color w:val="FF0000"/>
          <w:spacing w:val="0"/>
          <w:w w:val="100"/>
          <w:position w:val="0"/>
          <w:sz w:val="15"/>
          <w:szCs w:val="15"/>
        </w:rPr>
        <w:t>Add</w:t>
      </w:r>
      <w:r>
        <w:rPr>
          <w:color w:val="FF0000"/>
          <w:spacing w:val="0"/>
          <w:w w:val="100"/>
          <w:position w:val="0"/>
          <w:sz w:val="15"/>
          <w:szCs w:val="15"/>
        </w:rPr>
        <w:t>：</w:t>
      </w:r>
      <w:r>
        <w:rPr>
          <w:color w:val="FF0000"/>
          <w:spacing w:val="0"/>
          <w:w w:val="100"/>
          <w:position w:val="0"/>
          <w:sz w:val="15"/>
          <w:szCs w:val="15"/>
        </w:rPr>
        <w:t>深圳市深南中路</w:t>
      </w:r>
      <w:r>
        <w:rPr>
          <w:rFonts w:ascii="Times New Roman" w:eastAsia="Times New Roman" w:hAnsi="Times New Roman" w:cs="Times New Roman"/>
          <w:color w:val="FF0000"/>
          <w:spacing w:val="0"/>
          <w:w w:val="100"/>
          <w:position w:val="0"/>
          <w:sz w:val="15"/>
          <w:szCs w:val="15"/>
        </w:rPr>
        <w:t>2072</w:t>
      </w:r>
      <w:r>
        <w:rPr>
          <w:color w:val="FF0000"/>
          <w:spacing w:val="0"/>
          <w:w w:val="100"/>
          <w:position w:val="0"/>
          <w:sz w:val="15"/>
          <w:szCs w:val="15"/>
        </w:rPr>
        <w:t>号电子大厦</w:t>
      </w:r>
      <w:r>
        <w:rPr>
          <w:rFonts w:ascii="Times New Roman" w:eastAsia="Times New Roman" w:hAnsi="Times New Roman" w:cs="Times New Roman"/>
          <w:color w:val="FF0000"/>
          <w:spacing w:val="0"/>
          <w:w w:val="100"/>
          <w:position w:val="0"/>
          <w:sz w:val="15"/>
          <w:szCs w:val="15"/>
        </w:rPr>
        <w:t>7</w:t>
      </w:r>
      <w:r>
        <w:rPr>
          <w:color w:val="FF0000"/>
          <w:spacing w:val="0"/>
          <w:w w:val="100"/>
          <w:position w:val="0"/>
          <w:sz w:val="15"/>
          <w:szCs w:val="15"/>
        </w:rPr>
        <w:t>、</w:t>
      </w:r>
      <w:r>
        <w:rPr>
          <w:rFonts w:ascii="Times New Roman" w:eastAsia="Times New Roman" w:hAnsi="Times New Roman" w:cs="Times New Roman"/>
          <w:color w:val="FF0000"/>
          <w:spacing w:val="0"/>
          <w:w w:val="100"/>
          <w:position w:val="0"/>
          <w:sz w:val="15"/>
          <w:szCs w:val="15"/>
        </w:rPr>
        <w:t>8</w:t>
      </w:r>
      <w:r>
        <w:rPr>
          <w:color w:val="FF0000"/>
          <w:spacing w:val="0"/>
          <w:w w:val="100"/>
          <w:position w:val="0"/>
          <w:sz w:val="15"/>
          <w:szCs w:val="15"/>
        </w:rPr>
        <w:t>楼</w:t>
      </w:r>
    </w:p>
    <w:p>
      <w:pPr>
        <w:pStyle w:val="Style11"/>
        <w:keepNext w:val="0"/>
        <w:keepLines w:val="0"/>
        <w:widowControl w:val="0"/>
        <w:shd w:val="clear" w:color="auto" w:fill="auto"/>
        <w:bidi w:val="0"/>
        <w:spacing w:before="0" w:after="0" w:line="240" w:lineRule="auto"/>
        <w:ind w:left="5200" w:right="0" w:firstLine="0"/>
        <w:jc w:val="left"/>
        <w:rPr>
          <w:sz w:val="15"/>
          <w:szCs w:val="15"/>
        </w:rPr>
      </w:pPr>
      <w:r>
        <w:rPr>
          <w:color w:val="FF0000"/>
          <w:spacing w:val="0"/>
          <w:w w:val="100"/>
          <w:position w:val="0"/>
          <w:sz w:val="15"/>
          <w:szCs w:val="15"/>
        </w:rPr>
        <w:t xml:space="preserve">电话 </w:t>
      </w:r>
      <w:r>
        <w:rPr>
          <w:rFonts w:ascii="Times New Roman" w:eastAsia="Times New Roman" w:hAnsi="Times New Roman" w:cs="Times New Roman"/>
          <w:color w:val="FF0000"/>
          <w:spacing w:val="0"/>
          <w:w w:val="100"/>
          <w:position w:val="0"/>
          <w:sz w:val="15"/>
          <w:szCs w:val="15"/>
        </w:rPr>
        <w:t>Tel</w:t>
      </w:r>
      <w:r>
        <w:rPr>
          <w:color w:val="FF0000"/>
          <w:spacing w:val="0"/>
          <w:w w:val="100"/>
          <w:position w:val="0"/>
          <w:sz w:val="15"/>
          <w:szCs w:val="15"/>
        </w:rPr>
        <w:t xml:space="preserve">: </w:t>
      </w:r>
      <w:r>
        <w:rPr>
          <w:color w:val="FF0000"/>
          <w:spacing w:val="0"/>
          <w:w w:val="100"/>
          <w:position w:val="0"/>
          <w:sz w:val="15"/>
          <w:szCs w:val="15"/>
        </w:rPr>
        <w:t>（</w:t>
      </w:r>
      <w:r>
        <w:rPr>
          <w:rFonts w:ascii="Times New Roman" w:eastAsia="Times New Roman" w:hAnsi="Times New Roman" w:cs="Times New Roman"/>
          <w:color w:val="FF0000"/>
          <w:spacing w:val="0"/>
          <w:w w:val="100"/>
          <w:position w:val="0"/>
          <w:sz w:val="15"/>
          <w:szCs w:val="15"/>
        </w:rPr>
        <w:t>755</w:t>
      </w:r>
      <w:r>
        <w:rPr>
          <w:color w:val="FF0000"/>
          <w:spacing w:val="0"/>
          <w:w w:val="100"/>
          <w:position w:val="0"/>
          <w:sz w:val="15"/>
          <w:szCs w:val="15"/>
        </w:rPr>
        <w:t xml:space="preserve">） </w:t>
      </w:r>
      <w:r>
        <w:rPr>
          <w:rFonts w:ascii="Times New Roman" w:eastAsia="Times New Roman" w:hAnsi="Times New Roman" w:cs="Times New Roman"/>
          <w:color w:val="FF0000"/>
          <w:spacing w:val="0"/>
          <w:w w:val="100"/>
          <w:position w:val="0"/>
          <w:sz w:val="15"/>
          <w:szCs w:val="15"/>
        </w:rPr>
        <w:t>83781212 83781481</w:t>
      </w:r>
    </w:p>
    <w:p>
      <w:pPr>
        <w:pStyle w:val="Style11"/>
        <w:keepNext w:val="0"/>
        <w:keepLines w:val="0"/>
        <w:widowControl w:val="0"/>
        <w:shd w:val="clear" w:color="auto" w:fill="auto"/>
        <w:bidi w:val="0"/>
        <w:spacing w:before="0" w:after="0" w:line="240" w:lineRule="auto"/>
        <w:ind w:left="5200" w:right="0" w:firstLine="0"/>
        <w:jc w:val="left"/>
        <w:rPr>
          <w:sz w:val="15"/>
          <w:szCs w:val="15"/>
        </w:rPr>
      </w:pPr>
      <w:r>
        <w:rPr>
          <w:color w:val="FF0000"/>
          <w:spacing w:val="0"/>
          <w:w w:val="100"/>
          <w:position w:val="0"/>
          <w:sz w:val="15"/>
          <w:szCs w:val="15"/>
        </w:rPr>
        <w:t xml:space="preserve">图文传真 </w:t>
      </w:r>
      <w:r>
        <w:rPr>
          <w:rFonts w:ascii="Times New Roman" w:eastAsia="Times New Roman" w:hAnsi="Times New Roman" w:cs="Times New Roman"/>
          <w:color w:val="FF0000"/>
          <w:spacing w:val="0"/>
          <w:w w:val="100"/>
          <w:position w:val="0"/>
          <w:sz w:val="15"/>
          <w:szCs w:val="15"/>
        </w:rPr>
        <w:t>Fax</w:t>
      </w:r>
      <w:r>
        <w:rPr>
          <w:color w:val="FF0000"/>
          <w:spacing w:val="0"/>
          <w:w w:val="100"/>
          <w:position w:val="0"/>
          <w:sz w:val="15"/>
          <w:szCs w:val="15"/>
        </w:rPr>
        <w:t xml:space="preserve">： </w:t>
      </w:r>
      <w:r>
        <w:rPr>
          <w:color w:val="FF0000"/>
          <w:spacing w:val="0"/>
          <w:w w:val="100"/>
          <w:position w:val="0"/>
          <w:sz w:val="15"/>
          <w:szCs w:val="15"/>
        </w:rPr>
        <w:t>（</w:t>
      </w:r>
      <w:r>
        <w:rPr>
          <w:rFonts w:ascii="Times New Roman" w:eastAsia="Times New Roman" w:hAnsi="Times New Roman" w:cs="Times New Roman"/>
          <w:color w:val="FF0000"/>
          <w:spacing w:val="0"/>
          <w:w w:val="100"/>
          <w:position w:val="0"/>
          <w:sz w:val="15"/>
          <w:szCs w:val="15"/>
        </w:rPr>
        <w:t>755</w:t>
      </w:r>
      <w:r>
        <w:rPr>
          <w:color w:val="FF0000"/>
          <w:spacing w:val="0"/>
          <w:w w:val="100"/>
          <w:position w:val="0"/>
          <w:sz w:val="15"/>
          <w:szCs w:val="15"/>
        </w:rPr>
        <w:t>）</w:t>
      </w:r>
      <w:r>
        <w:rPr>
          <w:rFonts w:ascii="Times New Roman" w:eastAsia="Times New Roman" w:hAnsi="Times New Roman" w:cs="Times New Roman"/>
          <w:color w:val="FF0000"/>
          <w:spacing w:val="0"/>
          <w:w w:val="100"/>
          <w:position w:val="0"/>
          <w:sz w:val="15"/>
          <w:szCs w:val="15"/>
        </w:rPr>
        <w:t>83781481 83781212</w:t>
      </w:r>
    </w:p>
    <w:p>
      <w:pPr>
        <w:pStyle w:val="Style11"/>
        <w:keepNext w:val="0"/>
        <w:keepLines w:val="0"/>
        <w:widowControl w:val="0"/>
        <w:shd w:val="clear" w:color="auto" w:fill="auto"/>
        <w:bidi w:val="0"/>
        <w:spacing w:before="0" w:after="1040" w:line="240" w:lineRule="auto"/>
        <w:ind w:left="5200" w:right="0" w:firstLine="0"/>
        <w:jc w:val="left"/>
        <w:rPr>
          <w:sz w:val="15"/>
          <w:szCs w:val="15"/>
        </w:rPr>
      </w:pPr>
      <w:r>
        <w:rPr>
          <w:color w:val="FF0000"/>
          <w:spacing w:val="0"/>
          <w:w w:val="100"/>
          <w:position w:val="0"/>
          <w:sz w:val="15"/>
          <w:szCs w:val="15"/>
        </w:rPr>
        <w:t>公司网址：</w:t>
      </w:r>
      <w:r>
        <w:rPr>
          <w:rFonts w:ascii="Times New Roman" w:eastAsia="Times New Roman" w:hAnsi="Times New Roman" w:cs="Times New Roman"/>
          <w:color w:val="FF0000"/>
          <w:spacing w:val="0"/>
          <w:w w:val="100"/>
          <w:position w:val="0"/>
          <w:sz w:val="15"/>
          <w:szCs w:val="15"/>
        </w:rPr>
        <w:t>www.szscpa.com</w:t>
      </w:r>
    </w:p>
    <w:p>
      <w:pPr>
        <w:pStyle w:val="Style67"/>
        <w:keepNext w:val="0"/>
        <w:keepLines w:val="0"/>
        <w:widowControl w:val="0"/>
        <w:shd w:val="clear" w:color="auto" w:fill="auto"/>
        <w:bidi w:val="0"/>
        <w:spacing w:before="0" w:after="340" w:line="240" w:lineRule="auto"/>
        <w:ind w:left="0" w:right="180" w:firstLine="0"/>
        <w:jc w:val="right"/>
      </w:pPr>
      <w:r>
        <w:rPr>
          <w:color w:val="000000"/>
          <w:spacing w:val="0"/>
          <w:w w:val="100"/>
          <w:position w:val="0"/>
        </w:rPr>
        <w:t xml:space="preserve">深南审阅报字（ </w:t>
      </w:r>
      <w:r>
        <w:rPr>
          <w:rFonts w:ascii="Garamond" w:eastAsia="Garamond" w:hAnsi="Garamond" w:cs="Garamond"/>
          <w:color w:val="000000"/>
          <w:spacing w:val="0"/>
          <w:w w:val="100"/>
          <w:position w:val="0"/>
          <w:sz w:val="20"/>
          <w:szCs w:val="20"/>
        </w:rPr>
        <w:t>2007</w:t>
      </w:r>
      <w:r>
        <w:rPr>
          <w:color w:val="000000"/>
          <w:spacing w:val="0"/>
          <w:w w:val="100"/>
          <w:position w:val="0"/>
        </w:rPr>
        <w:t>）第</w:t>
      </w:r>
      <w:r>
        <w:rPr>
          <w:rFonts w:ascii="Garamond" w:eastAsia="Garamond" w:hAnsi="Garamond" w:cs="Garamond"/>
          <w:color w:val="000000"/>
          <w:spacing w:val="0"/>
          <w:w w:val="100"/>
          <w:position w:val="0"/>
          <w:sz w:val="20"/>
          <w:szCs w:val="20"/>
        </w:rPr>
        <w:t>SY011</w:t>
      </w:r>
      <w:r>
        <w:rPr>
          <w:color w:val="000000"/>
          <w:spacing w:val="0"/>
          <w:w w:val="100"/>
          <w:position w:val="0"/>
        </w:rPr>
        <w:t>号</w:t>
      </w:r>
    </w:p>
    <w:p>
      <w:pPr>
        <w:pStyle w:val="Style67"/>
        <w:keepNext w:val="0"/>
        <w:keepLines w:val="0"/>
        <w:widowControl w:val="0"/>
        <w:shd w:val="clear" w:color="auto" w:fill="auto"/>
        <w:bidi w:val="0"/>
        <w:spacing w:before="0" w:after="180" w:line="399" w:lineRule="exact"/>
        <w:ind w:left="0" w:right="0" w:firstLine="0"/>
        <w:jc w:val="left"/>
      </w:pPr>
      <w:r>
        <w:rPr>
          <w:b/>
          <w:bCs/>
          <w:color w:val="000000"/>
          <w:spacing w:val="0"/>
          <w:w w:val="100"/>
          <w:position w:val="0"/>
        </w:rPr>
        <w:t>深圳市农产品股份有限公司全体股东：</w:t>
      </w:r>
    </w:p>
    <w:p>
      <w:pPr>
        <w:pStyle w:val="Style67"/>
        <w:keepNext w:val="0"/>
        <w:keepLines w:val="0"/>
        <w:widowControl w:val="0"/>
        <w:shd w:val="clear" w:color="auto" w:fill="auto"/>
        <w:bidi w:val="0"/>
        <w:spacing w:before="0" w:after="180" w:line="399" w:lineRule="exact"/>
        <w:ind w:left="0" w:right="0" w:firstLine="500"/>
        <w:jc w:val="both"/>
      </w:pPr>
      <w:r>
        <w:rPr>
          <w:color w:val="000000"/>
          <w:spacing w:val="0"/>
          <w:w w:val="100"/>
          <w:position w:val="0"/>
        </w:rPr>
        <w:t>我们审阅了后附的深圳市农产品股份有限公司（以下简称农产品股份公司）新旧会 计准则股东权益差异调节表（以下简称“差异调节表”）。按照《企业会计准则第</w:t>
      </w:r>
      <w:r>
        <w:rPr>
          <w:rFonts w:ascii="Garamond" w:eastAsia="Garamond" w:hAnsi="Garamond" w:cs="Garamond"/>
          <w:color w:val="000000"/>
          <w:spacing w:val="0"/>
          <w:w w:val="100"/>
          <w:position w:val="0"/>
          <w:sz w:val="20"/>
          <w:szCs w:val="20"/>
        </w:rPr>
        <w:t>38</w:t>
      </w:r>
      <w:r>
        <w:rPr>
          <w:color w:val="000000"/>
          <w:spacing w:val="0"/>
          <w:w w:val="100"/>
          <w:position w:val="0"/>
        </w:rPr>
        <w:t xml:space="preserve">号 </w:t>
      </w:r>
      <w:r>
        <w:rPr>
          <w:color w:val="000000"/>
          <w:spacing w:val="0"/>
          <w:w w:val="100"/>
          <w:position w:val="0"/>
        </w:rPr>
        <w:t>——</w:t>
      </w:r>
      <w:r>
        <w:rPr>
          <w:color w:val="000000"/>
          <w:spacing w:val="0"/>
          <w:w w:val="100"/>
          <w:position w:val="0"/>
        </w:rPr>
        <w:t>首次执行企业会计准则》和“关于做好与新会计准则相关财务会计信息披露工作的 通知”（证监发</w:t>
      </w:r>
      <w:r>
        <w:rPr>
          <w:rFonts w:ascii="Garamond" w:eastAsia="Garamond" w:hAnsi="Garamond" w:cs="Garamond"/>
          <w:color w:val="000000"/>
          <w:spacing w:val="0"/>
          <w:w w:val="100"/>
          <w:position w:val="0"/>
          <w:sz w:val="20"/>
          <w:szCs w:val="20"/>
        </w:rPr>
        <w:t>[2006]136</w:t>
      </w:r>
      <w:r>
        <w:rPr>
          <w:color w:val="000000"/>
          <w:spacing w:val="0"/>
          <w:w w:val="100"/>
          <w:position w:val="0"/>
        </w:rPr>
        <w:t>号，以下简称“通知”）的有关规定编制差异调节表是农产品股 份公司管理层的责任。我们的责任是在实施审阅工作的基础上对差异调节表出具审阅报 告。</w:t>
      </w:r>
    </w:p>
    <w:p>
      <w:pPr>
        <w:pStyle w:val="Style67"/>
        <w:keepNext w:val="0"/>
        <w:keepLines w:val="0"/>
        <w:widowControl w:val="0"/>
        <w:shd w:val="clear" w:color="auto" w:fill="auto"/>
        <w:bidi w:val="0"/>
        <w:spacing w:before="0" w:after="180" w:line="402" w:lineRule="exact"/>
        <w:ind w:left="0" w:right="0" w:firstLine="500"/>
        <w:jc w:val="both"/>
      </w:pPr>
      <w:r>
        <w:rPr>
          <w:color w:val="000000"/>
          <w:spacing w:val="0"/>
          <w:w w:val="100"/>
          <w:position w:val="0"/>
        </w:rPr>
        <w:t>根据“通知”的有关规定，我们参照《中国注册会计师审阅准则第</w:t>
      </w:r>
      <w:r>
        <w:rPr>
          <w:rFonts w:ascii="Garamond" w:eastAsia="Garamond" w:hAnsi="Garamond" w:cs="Garamond"/>
          <w:color w:val="000000"/>
          <w:spacing w:val="0"/>
          <w:w w:val="100"/>
          <w:position w:val="0"/>
          <w:sz w:val="20"/>
          <w:szCs w:val="20"/>
        </w:rPr>
        <w:t>2101</w:t>
      </w:r>
      <w:r>
        <w:rPr>
          <w:color w:val="000000"/>
          <w:spacing w:val="0"/>
          <w:w w:val="100"/>
          <w:position w:val="0"/>
        </w:rPr>
        <w:t>号——财 务报表审阅》的规定执行审阅业务。该准则要求我们计划和实施审阅工作，以对差异调 节表是否不存在重大错报获取有限保证。审阅主要限于询问公司有关人员差异调节表相 关会计政策和所有重要的认定、了解差异调节表中调节金额的计算过程、阅读差异调节 表以考虑是否遵循指明的编制基础以及在必要时实施分析程序，审阅工作提供的保证程 度低于审计。我们没有实施审计，因而不发表审计意见。</w:t>
      </w:r>
    </w:p>
    <w:p>
      <w:pPr>
        <w:pStyle w:val="Style67"/>
        <w:keepNext w:val="0"/>
        <w:keepLines w:val="0"/>
        <w:widowControl w:val="0"/>
        <w:shd w:val="clear" w:color="auto" w:fill="auto"/>
        <w:bidi w:val="0"/>
        <w:spacing w:before="0" w:after="820" w:line="389" w:lineRule="exact"/>
        <w:ind w:left="0" w:right="0" w:firstLine="500"/>
        <w:jc w:val="both"/>
      </w:pPr>
      <w:r>
        <w:rPr>
          <w:color w:val="000000"/>
          <w:spacing w:val="0"/>
          <w:w w:val="100"/>
          <w:position w:val="0"/>
        </w:rPr>
        <w:t>根据我们的审阅，我们没有注意到任何事项使我们相信差异调节表没有按照《企业 会计准则第</w:t>
      </w:r>
      <w:r>
        <w:rPr>
          <w:rFonts w:ascii="Garamond" w:eastAsia="Garamond" w:hAnsi="Garamond" w:cs="Garamond"/>
          <w:color w:val="000000"/>
          <w:spacing w:val="0"/>
          <w:w w:val="100"/>
          <w:position w:val="0"/>
          <w:sz w:val="20"/>
          <w:szCs w:val="20"/>
        </w:rPr>
        <w:t>38</w:t>
      </w:r>
      <w:r>
        <w:rPr>
          <w:color w:val="000000"/>
          <w:spacing w:val="0"/>
          <w:w w:val="100"/>
          <w:position w:val="0"/>
        </w:rPr>
        <w:t>号</w:t>
      </w:r>
      <w:r>
        <w:rPr>
          <w:color w:val="000000"/>
          <w:spacing w:val="0"/>
          <w:w w:val="100"/>
          <w:position w:val="0"/>
        </w:rPr>
        <w:t>一一</w:t>
      </w:r>
      <w:r>
        <w:rPr>
          <w:color w:val="000000"/>
          <w:spacing w:val="0"/>
          <w:w w:val="100"/>
          <w:position w:val="0"/>
        </w:rPr>
        <w:t>首次执行企业会计准则》和“通知”的有关规定编制。</w:t>
      </w:r>
    </w:p>
    <w:p>
      <w:pPr>
        <w:pStyle w:val="Style67"/>
        <w:keepNext w:val="0"/>
        <w:keepLines w:val="0"/>
        <w:widowControl w:val="0"/>
        <w:shd w:val="clear" w:color="auto" w:fill="auto"/>
        <w:bidi w:val="0"/>
        <w:spacing w:before="0" w:after="340" w:line="240" w:lineRule="auto"/>
        <w:ind w:left="0" w:right="0" w:firstLine="480"/>
        <w:jc w:val="left"/>
      </w:pPr>
      <w:r>
        <mc:AlternateContent>
          <mc:Choice Requires="wps">
            <w:drawing>
              <wp:anchor distT="0" distB="1472565" distL="114300" distR="114300" simplePos="0" relativeHeight="125829561" behindDoc="0" locked="0" layoutInCell="1" allowOverlap="1">
                <wp:simplePos x="0" y="0"/>
                <wp:positionH relativeFrom="page">
                  <wp:posOffset>1680845</wp:posOffset>
                </wp:positionH>
                <wp:positionV relativeFrom="paragraph">
                  <wp:posOffset>12700</wp:posOffset>
                </wp:positionV>
                <wp:extent cx="2614930" cy="164465"/>
                <wp:wrapSquare wrapText="right"/>
                <wp:docPr id="309" name="Shape 309"/>
                <a:graphic xmlns:a="http://schemas.openxmlformats.org/drawingml/2006/main">
                  <a:graphicData uri="http://schemas.microsoft.com/office/word/2010/wordprocessingShape">
                    <wps:wsp>
                      <wps:cNvSpPr txBox="1"/>
                      <wps:spPr>
                        <a:xfrm>
                          <a:ext cx="2614930" cy="16446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深圳南方民和会计师事务所有限责任公司</w:t>
                            </w:r>
                          </w:p>
                        </w:txbxContent>
                      </wps:txbx>
                      <wps:bodyPr wrap="none" lIns="0" tIns="0" rIns="0" bIns="0">
                        <a:noAutoFit/>
                      </wps:bodyPr>
                    </wps:wsp>
                  </a:graphicData>
                </a:graphic>
              </wp:anchor>
            </w:drawing>
          </mc:Choice>
          <mc:Fallback>
            <w:pict>
              <v:shape id="_x0000_s1335" type="#_x0000_t202" style="position:absolute;margin-left:132.34999999999999pt;margin-top:1.pt;width:205.90000000000001pt;height:12.950000000000001pt;z-index:-125829192;mso-wrap-distance-left:9.pt;mso-wrap-distance-right:9.pt;mso-wrap-distance-bottom:115.95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深圳南方民和会计师事务所有限责任公司</w:t>
                      </w:r>
                    </w:p>
                  </w:txbxContent>
                </v:textbox>
                <w10:wrap type="square" side="right" anchorx="page"/>
              </v:shape>
            </w:pict>
          </mc:Fallback>
        </mc:AlternateContent>
      </w:r>
      <w:r>
        <mc:AlternateContent>
          <mc:Choice Requires="wps">
            <w:drawing>
              <wp:anchor distT="1475105" distB="635" distL="553085" distR="1552575" simplePos="0" relativeHeight="125829563" behindDoc="0" locked="0" layoutInCell="1" allowOverlap="1">
                <wp:simplePos x="0" y="0"/>
                <wp:positionH relativeFrom="page">
                  <wp:posOffset>2119630</wp:posOffset>
                </wp:positionH>
                <wp:positionV relativeFrom="paragraph">
                  <wp:posOffset>1487805</wp:posOffset>
                </wp:positionV>
                <wp:extent cx="737870" cy="161290"/>
                <wp:wrapSquare wrapText="right"/>
                <wp:docPr id="311" name="Shape 311"/>
                <a:graphic xmlns:a="http://schemas.openxmlformats.org/drawingml/2006/main">
                  <a:graphicData uri="http://schemas.microsoft.com/office/word/2010/wordprocessingShape">
                    <wps:wsp>
                      <wps:cNvSpPr txBox="1"/>
                      <wps:spPr>
                        <a:xfrm>
                          <a:ext cx="737870" cy="1612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中国深圳</w:t>
                            </w:r>
                          </w:p>
                        </w:txbxContent>
                      </wps:txbx>
                      <wps:bodyPr wrap="none" lIns="0" tIns="0" rIns="0" bIns="0">
                        <a:noAutoFit/>
                      </wps:bodyPr>
                    </wps:wsp>
                  </a:graphicData>
                </a:graphic>
              </wp:anchor>
            </w:drawing>
          </mc:Choice>
          <mc:Fallback>
            <w:pict>
              <v:shape id="_x0000_s1337" type="#_x0000_t202" style="position:absolute;margin-left:166.90000000000001pt;margin-top:117.15000000000001pt;width:58.100000000000001pt;height:12.700000000000001pt;z-index:-125829190;mso-wrap-distance-left:43.550000000000004pt;mso-wrap-distance-top:116.15000000000001pt;mso-wrap-distance-right:122.25pt;mso-wrap-distance-bottom:5.0000000000000003e-002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中国深圳</w:t>
                      </w:r>
                    </w:p>
                  </w:txbxContent>
                </v:textbox>
                <w10:wrap type="square" side="right" anchorx="page"/>
              </v:shape>
            </w:pict>
          </mc:Fallback>
        </mc:AlternateContent>
      </w:r>
      <w:r>
        <w:rPr>
          <w:b/>
          <w:bCs/>
          <w:color w:val="000000"/>
          <w:spacing w:val="0"/>
          <w:w w:val="100"/>
          <w:position w:val="0"/>
        </w:rPr>
        <w:t>中国注册会计师</w:t>
      </w:r>
    </w:p>
    <w:p>
      <w:pPr>
        <w:pStyle w:val="Style67"/>
        <w:keepNext w:val="0"/>
        <w:keepLines w:val="0"/>
        <w:widowControl w:val="0"/>
        <w:shd w:val="clear" w:color="auto" w:fill="auto"/>
        <w:bidi w:val="0"/>
        <w:spacing w:before="0" w:after="340" w:line="240" w:lineRule="auto"/>
        <w:ind w:left="0" w:right="0" w:firstLine="480"/>
        <w:jc w:val="left"/>
      </w:pPr>
      <w:r>
        <w:rPr>
          <w:b/>
          <w:bCs/>
          <w:color w:val="000000"/>
          <w:spacing w:val="0"/>
          <w:w w:val="100"/>
          <w:position w:val="0"/>
        </w:rPr>
        <w:t>郑立红</w:t>
      </w:r>
    </w:p>
    <w:p>
      <w:pPr>
        <w:pStyle w:val="Style67"/>
        <w:keepNext w:val="0"/>
        <w:keepLines w:val="0"/>
        <w:widowControl w:val="0"/>
        <w:shd w:val="clear" w:color="auto" w:fill="auto"/>
        <w:bidi w:val="0"/>
        <w:spacing w:before="0" w:after="340" w:line="240" w:lineRule="auto"/>
        <w:ind w:left="0" w:right="0" w:firstLine="480"/>
        <w:jc w:val="left"/>
      </w:pPr>
      <w:r>
        <w:rPr>
          <w:b/>
          <w:bCs/>
          <w:color w:val="000000"/>
          <w:spacing w:val="0"/>
          <w:w w:val="100"/>
          <w:position w:val="0"/>
        </w:rPr>
        <w:t>中国注册会计师</w:t>
      </w:r>
    </w:p>
    <w:p>
      <w:pPr>
        <w:pStyle w:val="Style67"/>
        <w:keepNext w:val="0"/>
        <w:keepLines w:val="0"/>
        <w:widowControl w:val="0"/>
        <w:shd w:val="clear" w:color="auto" w:fill="auto"/>
        <w:bidi w:val="0"/>
        <w:spacing w:before="0" w:after="340" w:line="240" w:lineRule="auto"/>
        <w:ind w:left="0" w:right="0" w:firstLine="480"/>
        <w:jc w:val="left"/>
      </w:pPr>
      <w:r>
        <w:rPr>
          <w:b/>
          <w:bCs/>
          <w:color w:val="000000"/>
          <w:spacing w:val="0"/>
          <w:w w:val="100"/>
          <w:position w:val="0"/>
        </w:rPr>
        <w:t>蔡晓东</w:t>
      </w:r>
    </w:p>
    <w:p>
      <w:pPr>
        <w:pStyle w:val="Style67"/>
        <w:keepNext w:val="0"/>
        <w:keepLines w:val="0"/>
        <w:widowControl w:val="0"/>
        <w:shd w:val="clear" w:color="auto" w:fill="auto"/>
        <w:bidi w:val="0"/>
        <w:spacing w:before="0" w:after="340" w:line="240" w:lineRule="auto"/>
        <w:ind w:left="0" w:right="0" w:firstLine="480"/>
        <w:jc w:val="left"/>
        <w:sectPr>
          <w:footnotePr>
            <w:pos w:val="pageBottom"/>
            <w:numFmt w:val="chicago"/>
            <w:numRestart w:val="continuous"/>
            <w15:footnoteColumns w:val="1"/>
          </w:footnotePr>
          <w:pgSz w:w="11900" w:h="16840"/>
          <w:pgMar w:top="1420" w:right="1395" w:bottom="1581" w:left="1581" w:header="0" w:footer="3" w:gutter="0"/>
          <w:cols w:space="720"/>
          <w:noEndnote/>
          <w:rtlGutter w:val="0"/>
          <w:docGrid w:linePitch="360"/>
        </w:sectPr>
      </w:pPr>
      <w:r>
        <w:rPr>
          <w:b/>
          <w:bCs/>
          <w:color w:val="000000"/>
          <w:spacing w:val="0"/>
          <w:w w:val="100"/>
          <w:position w:val="0"/>
        </w:rPr>
        <w:t>二</w:t>
      </w:r>
      <w:r>
        <w:rPr>
          <w:rFonts w:ascii="SimHei" w:eastAsia="SimHei" w:hAnsi="SimHei" w:cs="SimHei"/>
          <w:color w:val="000000"/>
          <w:spacing w:val="0"/>
          <w:w w:val="100"/>
          <w:position w:val="0"/>
          <w:sz w:val="20"/>
          <w:szCs w:val="20"/>
        </w:rPr>
        <w:t>OO</w:t>
      </w:r>
      <w:r>
        <w:rPr>
          <w:b/>
          <w:bCs/>
          <w:color w:val="000000"/>
          <w:spacing w:val="0"/>
          <w:w w:val="100"/>
          <w:position w:val="0"/>
        </w:rPr>
        <w:t>七年四月二十日</w:t>
      </w:r>
    </w:p>
    <w:p>
      <w:pPr>
        <w:pStyle w:val="Style190"/>
        <w:keepNext/>
        <w:keepLines/>
        <w:widowControl w:val="0"/>
        <w:shd w:val="clear" w:color="auto" w:fill="auto"/>
        <w:bidi w:val="0"/>
        <w:spacing w:before="0" w:after="240" w:line="240" w:lineRule="auto"/>
        <w:ind w:left="0" w:right="0" w:firstLine="0"/>
        <w:jc w:val="center"/>
      </w:pPr>
      <w:bookmarkStart w:id="592" w:name="bookmark592"/>
      <w:bookmarkStart w:id="593" w:name="bookmark593"/>
      <w:bookmarkStart w:id="594" w:name="bookmark594"/>
      <w:r>
        <w:rPr>
          <w:color w:val="000000"/>
          <w:spacing w:val="0"/>
          <w:w w:val="100"/>
          <w:position w:val="0"/>
        </w:rPr>
        <w:t>新旧会计准则股东权益差异调节表</w:t>
      </w:r>
      <w:bookmarkEnd w:id="592"/>
      <w:bookmarkEnd w:id="593"/>
      <w:bookmarkEnd w:id="594"/>
    </w:p>
    <w:p>
      <w:pPr>
        <w:pStyle w:val="Style67"/>
        <w:keepNext w:val="0"/>
        <w:keepLines w:val="0"/>
        <w:widowControl w:val="0"/>
        <w:shd w:val="clear" w:color="auto" w:fill="auto"/>
        <w:bidi w:val="0"/>
        <w:spacing w:before="0" w:after="240" w:line="402" w:lineRule="exact"/>
        <w:ind w:left="0" w:right="0" w:firstLine="0"/>
        <w:jc w:val="left"/>
      </w:pPr>
      <w:r>
        <w:rPr>
          <w:b/>
          <w:bCs/>
          <w:color w:val="000000"/>
          <w:spacing w:val="0"/>
          <w:w w:val="100"/>
          <w:position w:val="0"/>
        </w:rPr>
        <w:t>重要提示：</w:t>
      </w:r>
    </w:p>
    <w:p>
      <w:pPr>
        <w:pStyle w:val="Style67"/>
        <w:keepNext w:val="0"/>
        <w:keepLines w:val="0"/>
        <w:widowControl w:val="0"/>
        <w:shd w:val="clear" w:color="auto" w:fill="auto"/>
        <w:bidi w:val="0"/>
        <w:spacing w:before="0" w:after="360" w:line="402" w:lineRule="exact"/>
        <w:ind w:left="0" w:right="0" w:firstLine="480"/>
        <w:jc w:val="both"/>
      </w:pPr>
      <w:r>
        <w:rPr>
          <w:color w:val="000000"/>
          <w:spacing w:val="0"/>
          <w:w w:val="100"/>
          <w:position w:val="0"/>
        </w:rPr>
        <w:t>本公司已于二。。七年一月一日起开始执行财政部于二。。六年颁布的《企业会计准 则》（以下简称“新会计准则”），目前本公司正在评价执行新会计准则对本公司财务状况、 经营成果和现金流量所产生的影响，在对其进行慎重考虑并参照财政部对新会计准则的进 一步讲解后，本公司在编制二。。七年度财务报告时可能对编制“新旧会计准则股东权益 差异调节表”（以下简称“差异调节表”）时所采用相关会计政策或重要认定进行调整，从 而导致差异调节表中所列报的二。。七年一月一日股东权益（新会计准则）与</w:t>
      </w:r>
      <w:r>
        <w:rPr>
          <w:rFonts w:ascii="Garamond" w:eastAsia="Garamond" w:hAnsi="Garamond" w:cs="Garamond"/>
          <w:color w:val="000000"/>
          <w:spacing w:val="0"/>
          <w:w w:val="100"/>
          <w:position w:val="0"/>
          <w:sz w:val="20"/>
          <w:szCs w:val="20"/>
        </w:rPr>
        <w:t>2007</w:t>
      </w:r>
      <w:r>
        <w:rPr>
          <w:color w:val="000000"/>
          <w:spacing w:val="0"/>
          <w:w w:val="100"/>
          <w:position w:val="0"/>
        </w:rPr>
        <w:t>年度财 务报告中所列报的相应数据之间可能存在差异。</w:t>
      </w:r>
    </w:p>
    <w:p>
      <w:pPr>
        <w:pStyle w:val="Style34"/>
        <w:keepNext w:val="0"/>
        <w:keepLines w:val="0"/>
        <w:widowControl w:val="0"/>
        <w:shd w:val="clear" w:color="auto" w:fill="auto"/>
        <w:tabs>
          <w:tab w:pos="5784" w:val="left"/>
        </w:tabs>
        <w:bidi w:val="0"/>
        <w:spacing w:before="0" w:after="0" w:line="240" w:lineRule="auto"/>
        <w:ind w:left="0" w:right="0" w:firstLine="0"/>
        <w:jc w:val="center"/>
        <w:rPr>
          <w:sz w:val="20"/>
          <w:szCs w:val="20"/>
        </w:rPr>
      </w:pPr>
      <w:r>
        <w:rPr>
          <w:color w:val="000000"/>
          <w:spacing w:val="0"/>
          <w:w w:val="100"/>
          <w:position w:val="0"/>
          <w:sz w:val="20"/>
          <w:szCs w:val="20"/>
        </w:rPr>
        <w:t>编制单位：深圳市农产品股份有限公司</w:t>
        <w:tab/>
        <w:t>金额单位：人民币元</w:t>
      </w:r>
    </w:p>
    <w:tbl>
      <w:tblPr>
        <w:tblOverlap w:val="never"/>
        <w:jc w:val="center"/>
        <w:tblLayout w:type="fixed"/>
      </w:tblPr>
      <w:tblGrid>
        <w:gridCol w:w="792"/>
        <w:gridCol w:w="811"/>
        <w:gridCol w:w="5165"/>
        <w:gridCol w:w="1771"/>
      </w:tblGrid>
      <w:tr>
        <w:trPr>
          <w:trHeight w:val="39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注释</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 名称</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金 额</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rFonts w:ascii="Garamond" w:eastAsia="Garamond" w:hAnsi="Garamond" w:cs="Garamond"/>
                <w:b/>
                <w:bCs/>
                <w:color w:val="000000"/>
                <w:spacing w:val="0"/>
                <w:w w:val="100"/>
                <w:position w:val="0"/>
                <w:sz w:val="20"/>
                <w:szCs w:val="20"/>
              </w:rPr>
              <w:t>2006</w:t>
            </w:r>
            <w:r>
              <w:rPr>
                <w:b/>
                <w:bCs/>
                <w:color w:val="000000"/>
                <w:spacing w:val="0"/>
                <w:w w:val="100"/>
                <w:position w:val="0"/>
                <w:sz w:val="20"/>
                <w:szCs w:val="20"/>
              </w:rPr>
              <w:t>年</w:t>
            </w:r>
            <w:r>
              <w:rPr>
                <w:rFonts w:ascii="Garamond" w:eastAsia="Garamond" w:hAnsi="Garamond" w:cs="Garamond"/>
                <w:b/>
                <w:bCs/>
                <w:color w:val="000000"/>
                <w:spacing w:val="0"/>
                <w:w w:val="100"/>
                <w:position w:val="0"/>
                <w:sz w:val="20"/>
                <w:szCs w:val="20"/>
              </w:rPr>
              <w:t>12</w:t>
            </w:r>
            <w:r>
              <w:rPr>
                <w:b/>
                <w:bCs/>
                <w:color w:val="000000"/>
                <w:spacing w:val="0"/>
                <w:w w:val="100"/>
                <w:position w:val="0"/>
                <w:sz w:val="20"/>
                <w:szCs w:val="20"/>
              </w:rPr>
              <w:t>月</w:t>
            </w:r>
            <w:r>
              <w:rPr>
                <w:rFonts w:ascii="Garamond" w:eastAsia="Garamond" w:hAnsi="Garamond" w:cs="Garamond"/>
                <w:b/>
                <w:bCs/>
                <w:color w:val="000000"/>
                <w:spacing w:val="0"/>
                <w:w w:val="100"/>
                <w:position w:val="0"/>
                <w:sz w:val="20"/>
                <w:szCs w:val="20"/>
              </w:rPr>
              <w:t>31</w:t>
            </w:r>
            <w:r>
              <w:rPr>
                <w:b/>
                <w:bCs/>
                <w:color w:val="000000"/>
                <w:spacing w:val="0"/>
                <w:w w:val="100"/>
                <w:position w:val="0"/>
                <w:sz w:val="20"/>
                <w:szCs w:val="20"/>
              </w:rPr>
              <w:t>日股东权益（现行会计准则）</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both"/>
              <w:rPr>
                <w:sz w:val="19"/>
                <w:szCs w:val="19"/>
              </w:rPr>
            </w:pPr>
            <w:r>
              <w:rPr>
                <w:rFonts w:ascii="Garamond" w:eastAsia="Garamond" w:hAnsi="Garamond" w:cs="Garamond"/>
                <w:color w:val="000000"/>
                <w:spacing w:val="0"/>
                <w:w w:val="100"/>
                <w:position w:val="0"/>
                <w:sz w:val="19"/>
                <w:szCs w:val="19"/>
              </w:rPr>
              <w:t>1,458,411,336.37</w:t>
            </w:r>
          </w:p>
        </w:tc>
      </w:tr>
      <w:tr>
        <w:trPr>
          <w:trHeight w:val="72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rFonts w:ascii="Garamond" w:eastAsia="Garamond" w:hAnsi="Garamond" w:cs="Garamond"/>
                <w:color w:val="000000"/>
                <w:spacing w:val="0"/>
                <w:w w:val="100"/>
                <w:position w:val="0"/>
                <w:sz w:val="20"/>
                <w:szCs w:val="20"/>
              </w:rPr>
              <w:t>1</w:t>
            </w:r>
          </w:p>
        </w:tc>
        <w:tc>
          <w:tcPr>
            <w:tcBorders/>
            <w:shd w:val="clear" w:color="auto" w:fill="FFFFFF"/>
            <w:vAlign w:val="bottom"/>
          </w:tcPr>
          <w:p>
            <w:pPr>
              <w:pStyle w:val="Style11"/>
              <w:keepNext w:val="0"/>
              <w:keepLines w:val="0"/>
              <w:widowControl w:val="0"/>
              <w:shd w:val="clear" w:color="auto" w:fill="auto"/>
              <w:bidi w:val="0"/>
              <w:spacing w:before="0" w:after="120" w:line="240" w:lineRule="auto"/>
              <w:ind w:left="0" w:right="0" w:firstLine="160"/>
              <w:jc w:val="left"/>
              <w:rPr>
                <w:sz w:val="20"/>
                <w:szCs w:val="20"/>
              </w:rPr>
            </w:pPr>
            <w:r>
              <w:rPr>
                <w:color w:val="000000"/>
                <w:spacing w:val="0"/>
                <w:w w:val="100"/>
                <w:position w:val="0"/>
                <w:sz w:val="20"/>
                <w:szCs w:val="20"/>
              </w:rPr>
              <w:t>长期股权投资差额</w:t>
            </w:r>
          </w:p>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其中：同一控制下企业合并形成的长期股权投资差额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rPr>
                <w:sz w:val="19"/>
                <w:szCs w:val="19"/>
              </w:rPr>
            </w:pPr>
            <w:r>
              <w:rPr>
                <w:rFonts w:ascii="Garamond" w:eastAsia="Garamond" w:hAnsi="Garamond" w:cs="Garamond"/>
                <w:color w:val="000000"/>
                <w:spacing w:val="0"/>
                <w:w w:val="100"/>
                <w:position w:val="0"/>
                <w:sz w:val="19"/>
                <w:szCs w:val="19"/>
              </w:rPr>
              <w:t>(5,476,631.22)</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其他采用权益法核算的长期股权投资贷方差额</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713,821.34</w:t>
            </w:r>
          </w:p>
        </w:tc>
      </w:tr>
      <w:tr>
        <w:trPr>
          <w:trHeight w:val="36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2</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拟以公允价值模式计量的投资性房地产</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3</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因预计资产弃置费用应补提的以前年度折旧等</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5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rFonts w:ascii="Garamond" w:eastAsia="Garamond" w:hAnsi="Garamond" w:cs="Garamond"/>
                <w:color w:val="000000"/>
                <w:spacing w:val="0"/>
                <w:w w:val="100"/>
                <w:position w:val="0"/>
                <w:sz w:val="20"/>
                <w:szCs w:val="20"/>
              </w:rPr>
              <w:t>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符合预计负债确认条件的辞退补偿</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5</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股份支付</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6</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符合预计负债确认条件的重组义务</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71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7</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140" w:line="240" w:lineRule="auto"/>
              <w:ind w:left="0" w:right="0" w:firstLine="160"/>
              <w:jc w:val="left"/>
              <w:rPr>
                <w:sz w:val="20"/>
                <w:szCs w:val="20"/>
              </w:rPr>
            </w:pPr>
            <w:r>
              <w:rPr>
                <w:color w:val="000000"/>
                <w:spacing w:val="0"/>
                <w:w w:val="100"/>
                <w:position w:val="0"/>
                <w:sz w:val="20"/>
                <w:szCs w:val="20"/>
              </w:rPr>
              <w:t>企业合并</w:t>
            </w:r>
          </w:p>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其中：同一控制下企业合并商誉的账面价值</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rPr>
                <w:sz w:val="19"/>
                <w:szCs w:val="19"/>
              </w:rPr>
            </w:pPr>
            <w:r>
              <w:rPr>
                <w:rFonts w:ascii="Garamond" w:eastAsia="Garamond" w:hAnsi="Garamond" w:cs="Garamond"/>
                <w:color w:val="000000"/>
                <w:spacing w:val="0"/>
                <w:w w:val="100"/>
                <w:position w:val="0"/>
                <w:sz w:val="19"/>
                <w:szCs w:val="19"/>
              </w:rPr>
              <w:t>(39,553,029.69)</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根据新会计准则计提的商誉减值准备</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rPr>
                <w:sz w:val="19"/>
                <w:szCs w:val="19"/>
              </w:rPr>
            </w:pPr>
            <w:r>
              <w:rPr>
                <w:rFonts w:ascii="Garamond" w:eastAsia="Garamond" w:hAnsi="Garamond" w:cs="Garamond"/>
                <w:color w:val="000000"/>
                <w:spacing w:val="0"/>
                <w:w w:val="100"/>
                <w:position w:val="0"/>
                <w:sz w:val="19"/>
                <w:szCs w:val="19"/>
              </w:rPr>
              <w:t>(39,553,029.69)</w:t>
            </w:r>
          </w:p>
        </w:tc>
      </w:tr>
      <w:tr>
        <w:trPr>
          <w:trHeight w:val="59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8</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78" w:lineRule="exact"/>
              <w:ind w:left="160" w:right="0" w:firstLine="0"/>
              <w:jc w:val="left"/>
              <w:rPr>
                <w:sz w:val="20"/>
                <w:szCs w:val="20"/>
              </w:rPr>
            </w:pPr>
            <w:r>
              <w:rPr>
                <w:color w:val="000000"/>
                <w:spacing w:val="0"/>
                <w:w w:val="100"/>
                <w:position w:val="0"/>
                <w:sz w:val="20"/>
                <w:szCs w:val="20"/>
              </w:rPr>
              <w:t>以公允价值计量且其变动计入当期损 益的金融资产以及可供出售金融资产</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3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9</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rPr>
              <w:t>以公允价值计量且其变动计入当期损益的金融负债</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3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10</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rPr>
              <w:t>金融工具分拆增加的权益</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5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11</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rPr>
              <w:t>衍生金融工具</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12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rFonts w:ascii="Garamond" w:eastAsia="Garamond" w:hAnsi="Garamond" w:cs="Garamond"/>
                <w:color w:val="000000"/>
                <w:spacing w:val="0"/>
                <w:w w:val="100"/>
                <w:position w:val="0"/>
                <w:sz w:val="20"/>
                <w:szCs w:val="20"/>
              </w:rPr>
              <w:t>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所得税</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rPr>
                <w:sz w:val="19"/>
                <w:szCs w:val="19"/>
              </w:rPr>
            </w:pPr>
            <w:r>
              <w:rPr>
                <w:rFonts w:ascii="Garamond" w:eastAsia="Garamond" w:hAnsi="Garamond" w:cs="Garamond"/>
                <w:color w:val="000000"/>
                <w:spacing w:val="0"/>
                <w:w w:val="100"/>
                <w:position w:val="0"/>
                <w:sz w:val="19"/>
                <w:szCs w:val="19"/>
              </w:rPr>
              <w:t>23,147,839.24</w:t>
            </w: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13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rFonts w:ascii="Garamond" w:eastAsia="Garamond" w:hAnsi="Garamond" w:cs="Garamond"/>
                <w:color w:val="000000"/>
                <w:spacing w:val="0"/>
                <w:w w:val="100"/>
                <w:position w:val="0"/>
                <w:sz w:val="20"/>
                <w:szCs w:val="20"/>
              </w:rPr>
              <w:t>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少数股东权益</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rPr>
                <w:sz w:val="19"/>
                <w:szCs w:val="19"/>
              </w:rPr>
            </w:pPr>
            <w:r>
              <w:rPr>
                <w:rFonts w:ascii="Garamond" w:eastAsia="Garamond" w:hAnsi="Garamond" w:cs="Garamond"/>
                <w:color w:val="000000"/>
                <w:spacing w:val="0"/>
                <w:w w:val="100"/>
                <w:position w:val="0"/>
                <w:sz w:val="19"/>
                <w:szCs w:val="19"/>
              </w:rPr>
              <w:t>526,656,599.11</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rPr>
                <w:sz w:val="20"/>
                <w:szCs w:val="20"/>
              </w:rPr>
            </w:pPr>
            <w:r>
              <w:rPr>
                <w:rFonts w:ascii="Garamond" w:eastAsia="Garamond" w:hAnsi="Garamond" w:cs="Garamond"/>
                <w:color w:val="000000"/>
                <w:spacing w:val="0"/>
                <w:w w:val="100"/>
                <w:position w:val="0"/>
                <w:sz w:val="20"/>
                <w:szCs w:val="20"/>
              </w:rPr>
              <w:t>14</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0"/>
                <w:szCs w:val="20"/>
              </w:rPr>
            </w:pPr>
            <w:r>
              <w:rPr>
                <w:rFonts w:ascii="Garamond" w:eastAsia="Garamond" w:hAnsi="Garamond" w:cs="Garamond"/>
                <w:b/>
                <w:bCs/>
                <w:color w:val="000000"/>
                <w:spacing w:val="0"/>
                <w:w w:val="100"/>
                <w:position w:val="0"/>
                <w:sz w:val="20"/>
                <w:szCs w:val="20"/>
              </w:rPr>
              <w:t>2007</w:t>
            </w:r>
            <w:r>
              <w:rPr>
                <w:b/>
                <w:bCs/>
                <w:color w:val="000000"/>
                <w:spacing w:val="0"/>
                <w:w w:val="100"/>
                <w:position w:val="0"/>
                <w:sz w:val="20"/>
                <w:szCs w:val="20"/>
              </w:rPr>
              <w:t>年</w:t>
            </w:r>
            <w:r>
              <w:rPr>
                <w:rFonts w:ascii="Garamond" w:eastAsia="Garamond" w:hAnsi="Garamond" w:cs="Garamond"/>
                <w:b/>
                <w:bCs/>
                <w:color w:val="000000"/>
                <w:spacing w:val="0"/>
                <w:w w:val="100"/>
                <w:position w:val="0"/>
                <w:sz w:val="20"/>
                <w:szCs w:val="20"/>
              </w:rPr>
              <w:t>1</w:t>
            </w:r>
            <w:r>
              <w:rPr>
                <w:b/>
                <w:bCs/>
                <w:color w:val="000000"/>
                <w:spacing w:val="0"/>
                <w:w w:val="100"/>
                <w:position w:val="0"/>
                <w:sz w:val="20"/>
                <w:szCs w:val="20"/>
              </w:rPr>
              <w:t>月</w:t>
            </w:r>
            <w:r>
              <w:rPr>
                <w:rFonts w:ascii="Garamond" w:eastAsia="Garamond" w:hAnsi="Garamond" w:cs="Garamond"/>
                <w:b/>
                <w:bCs/>
                <w:color w:val="000000"/>
                <w:spacing w:val="0"/>
                <w:w w:val="100"/>
                <w:position w:val="0"/>
                <w:sz w:val="20"/>
                <w:szCs w:val="20"/>
              </w:rPr>
              <w:t>1</w:t>
            </w:r>
            <w:r>
              <w:rPr>
                <w:b/>
                <w:bCs/>
                <w:color w:val="000000"/>
                <w:spacing w:val="0"/>
                <w:w w:val="100"/>
                <w:position w:val="0"/>
                <w:sz w:val="20"/>
                <w:szCs w:val="20"/>
              </w:rPr>
              <w:t>日股东权益（新会计准则）</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both"/>
              <w:rPr>
                <w:sz w:val="19"/>
                <w:szCs w:val="19"/>
              </w:rPr>
            </w:pPr>
            <w:r>
              <w:rPr>
                <w:rFonts w:ascii="Garamond" w:eastAsia="Garamond" w:hAnsi="Garamond" w:cs="Garamond"/>
                <w:color w:val="000000"/>
                <w:spacing w:val="0"/>
                <w:w w:val="100"/>
                <w:position w:val="0"/>
                <w:sz w:val="19"/>
                <w:szCs w:val="19"/>
              </w:rPr>
              <w:t>1,963,899,935.15</w:t>
            </w:r>
          </w:p>
        </w:tc>
      </w:tr>
    </w:tbl>
    <w:p>
      <w:pPr>
        <w:pStyle w:val="Style34"/>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后附差异调节表附注为本差异调节表的组成部分。</w:t>
      </w:r>
    </w:p>
    <w:p>
      <w:pPr>
        <w:widowControl w:val="0"/>
        <w:spacing w:after="559" w:line="1" w:lineRule="exact"/>
      </w:pPr>
    </w:p>
    <w:p>
      <w:pPr>
        <w:pStyle w:val="Style67"/>
        <w:keepNext w:val="0"/>
        <w:keepLines w:val="0"/>
        <w:widowControl w:val="0"/>
        <w:shd w:val="clear" w:color="auto" w:fill="auto"/>
        <w:bidi w:val="0"/>
        <w:spacing w:before="0" w:after="300" w:line="240" w:lineRule="auto"/>
        <w:ind w:left="0" w:right="0" w:hanging="320"/>
        <w:jc w:val="left"/>
        <w:sectPr>
          <w:headerReference w:type="default" r:id="rId47"/>
          <w:footerReference w:type="default" r:id="rId48"/>
          <w:headerReference w:type="even" r:id="rId49"/>
          <w:footerReference w:type="even" r:id="rId50"/>
          <w:footnotePr>
            <w:pos w:val="pageBottom"/>
            <w:numFmt w:val="chicago"/>
            <w:numRestart w:val="continuous"/>
            <w15:footnoteColumns w:val="1"/>
          </w:footnotePr>
          <w:pgSz w:w="11900" w:h="16840"/>
          <w:pgMar w:top="1420" w:right="1395" w:bottom="1581" w:left="1581" w:header="992" w:footer="1153" w:gutter="0"/>
          <w:pgNumType w:start="110"/>
          <w:cols w:space="720"/>
          <w:noEndnote/>
          <w:rtlGutter w:val="0"/>
          <w:docGrid w:linePitch="360"/>
        </w:sectPr>
      </w:pPr>
      <w:r>
        <w:rPr>
          <w:color w:val="000000"/>
          <w:spacing w:val="0"/>
          <w:w w:val="100"/>
          <w:position w:val="0"/>
        </w:rPr>
        <w:t>企业负责人：陈少群主管会计工作的负责人：祝俊明财务总监：马彦钊会计机构负责人：林红</w:t>
      </w:r>
    </w:p>
    <w:p>
      <w:pPr>
        <w:pStyle w:val="Style190"/>
        <w:keepNext/>
        <w:keepLines/>
        <w:widowControl w:val="0"/>
        <w:shd w:val="clear" w:color="auto" w:fill="auto"/>
        <w:bidi w:val="0"/>
        <w:spacing w:before="0" w:line="240" w:lineRule="auto"/>
        <w:ind w:left="0" w:right="0" w:firstLine="0"/>
        <w:jc w:val="center"/>
      </w:pPr>
      <w:bookmarkStart w:id="595" w:name="bookmark595"/>
      <w:bookmarkStart w:id="596" w:name="bookmark596"/>
      <w:bookmarkStart w:id="597" w:name="bookmark597"/>
      <w:r>
        <w:rPr>
          <w:color w:val="000000"/>
          <w:spacing w:val="0"/>
          <w:w w:val="100"/>
          <w:position w:val="0"/>
        </w:rPr>
        <w:t>深圳市农产品股份有限公司</w:t>
      </w:r>
      <w:bookmarkEnd w:id="595"/>
      <w:bookmarkEnd w:id="596"/>
      <w:bookmarkEnd w:id="597"/>
    </w:p>
    <w:p>
      <w:pPr>
        <w:pStyle w:val="Style190"/>
        <w:keepNext/>
        <w:keepLines/>
        <w:widowControl w:val="0"/>
        <w:shd w:val="clear" w:color="auto" w:fill="auto"/>
        <w:bidi w:val="0"/>
        <w:spacing w:before="0" w:after="440" w:line="240" w:lineRule="auto"/>
        <w:ind w:left="0" w:right="0" w:firstLine="0"/>
        <w:jc w:val="center"/>
      </w:pPr>
      <w:bookmarkStart w:id="595" w:name="bookmark595"/>
      <w:bookmarkStart w:id="596" w:name="bookmark596"/>
      <w:bookmarkStart w:id="598" w:name="bookmark598"/>
      <w:r>
        <w:rPr>
          <w:color w:val="000000"/>
          <w:spacing w:val="0"/>
          <w:w w:val="100"/>
          <w:position w:val="0"/>
        </w:rPr>
        <w:t>新旧会计准则股东权益差异调节表附注</w:t>
      </w:r>
      <w:bookmarkEnd w:id="595"/>
      <w:bookmarkEnd w:id="596"/>
      <w:bookmarkEnd w:id="598"/>
    </w:p>
    <w:p>
      <w:pPr>
        <w:pStyle w:val="Style89"/>
        <w:keepNext w:val="0"/>
        <w:keepLines w:val="0"/>
        <w:widowControl w:val="0"/>
        <w:shd w:val="clear" w:color="auto" w:fill="auto"/>
        <w:bidi w:val="0"/>
        <w:spacing w:before="0" w:after="140" w:line="240" w:lineRule="auto"/>
        <w:ind w:left="0" w:right="0" w:firstLine="0"/>
        <w:jc w:val="center"/>
        <w:rPr>
          <w:sz w:val="20"/>
          <w:szCs w:val="20"/>
        </w:rPr>
      </w:pPr>
      <w:r>
        <w:rPr>
          <w:rFonts w:ascii="SimSun" w:eastAsia="SimSun" w:hAnsi="SimSun" w:cs="SimSun"/>
          <w:b/>
          <w:bCs/>
          <w:color w:val="000000"/>
          <w:spacing w:val="0"/>
          <w:w w:val="100"/>
          <w:position w:val="0"/>
          <w:sz w:val="20"/>
          <w:szCs w:val="20"/>
        </w:rPr>
        <w:t>截至</w:t>
      </w:r>
      <w:r>
        <w:rPr>
          <w:b/>
          <w:bCs/>
          <w:color w:val="000000"/>
          <w:spacing w:val="0"/>
          <w:w w:val="100"/>
          <w:position w:val="0"/>
          <w:sz w:val="20"/>
          <w:szCs w:val="20"/>
        </w:rPr>
        <w:t>2006</w:t>
      </w:r>
      <w:r>
        <w:rPr>
          <w:rFonts w:ascii="SimSun" w:eastAsia="SimSun" w:hAnsi="SimSun" w:cs="SimSun"/>
          <w:b/>
          <w:bCs/>
          <w:color w:val="000000"/>
          <w:spacing w:val="0"/>
          <w:w w:val="100"/>
          <w:position w:val="0"/>
          <w:sz w:val="20"/>
          <w:szCs w:val="20"/>
        </w:rPr>
        <w:t>年</w:t>
      </w:r>
      <w:r>
        <w:rPr>
          <w:b/>
          <w:bCs/>
          <w:color w:val="000000"/>
          <w:spacing w:val="0"/>
          <w:w w:val="100"/>
          <w:position w:val="0"/>
          <w:sz w:val="20"/>
          <w:szCs w:val="20"/>
        </w:rPr>
        <w:t>12</w:t>
      </w:r>
      <w:r>
        <w:rPr>
          <w:rFonts w:ascii="SimSun" w:eastAsia="SimSun" w:hAnsi="SimSun" w:cs="SimSun"/>
          <w:b/>
          <w:bCs/>
          <w:color w:val="000000"/>
          <w:spacing w:val="0"/>
          <w:w w:val="100"/>
          <w:position w:val="0"/>
          <w:sz w:val="20"/>
          <w:szCs w:val="20"/>
        </w:rPr>
        <w:t>月</w:t>
      </w:r>
      <w:r>
        <w:rPr>
          <w:b/>
          <w:bCs/>
          <w:color w:val="000000"/>
          <w:spacing w:val="0"/>
          <w:w w:val="100"/>
          <w:position w:val="0"/>
          <w:sz w:val="20"/>
          <w:szCs w:val="20"/>
        </w:rPr>
        <w:t>31</w:t>
      </w:r>
      <w:r>
        <w:rPr>
          <w:rFonts w:ascii="SimSun" w:eastAsia="SimSun" w:hAnsi="SimSun" w:cs="SimSun"/>
          <w:b/>
          <w:bCs/>
          <w:color w:val="000000"/>
          <w:spacing w:val="0"/>
          <w:w w:val="100"/>
          <w:position w:val="0"/>
          <w:sz w:val="20"/>
          <w:szCs w:val="20"/>
        </w:rPr>
        <w:t>日</w:t>
      </w:r>
    </w:p>
    <w:p>
      <w:pPr>
        <w:pStyle w:val="Style67"/>
        <w:keepNext w:val="0"/>
        <w:keepLines w:val="0"/>
        <w:widowControl w:val="0"/>
        <w:shd w:val="clear" w:color="auto" w:fill="auto"/>
        <w:bidi w:val="0"/>
        <w:spacing w:before="0" w:after="140" w:line="401" w:lineRule="exact"/>
        <w:ind w:left="0" w:right="0" w:firstLine="0"/>
        <w:jc w:val="center"/>
        <w:rPr>
          <w:sz w:val="18"/>
          <w:szCs w:val="18"/>
        </w:rPr>
      </w:pPr>
      <w:r>
        <w:rPr>
          <w:rFonts w:ascii="Garamond" w:eastAsia="Garamond" w:hAnsi="Garamond" w:cs="Garamond"/>
          <w:b/>
          <w:bCs/>
          <w:color w:val="000000"/>
          <w:spacing w:val="0"/>
          <w:w w:val="100"/>
          <w:position w:val="0"/>
          <w:sz w:val="20"/>
          <w:szCs w:val="20"/>
        </w:rPr>
        <w:t>（</w:t>
      </w:r>
      <w:r>
        <w:rPr>
          <w:b/>
          <w:bCs/>
          <w:color w:val="000000"/>
          <w:spacing w:val="0"/>
          <w:w w:val="100"/>
          <w:position w:val="0"/>
          <w:sz w:val="20"/>
          <w:szCs w:val="20"/>
        </w:rPr>
        <w:t>除特别注明外，金额单位为人民币元</w:t>
      </w:r>
      <w:r>
        <w:rPr>
          <w:b/>
          <w:bCs/>
          <w:color w:val="000000"/>
          <w:spacing w:val="0"/>
          <w:w w:val="100"/>
          <w:position w:val="0"/>
          <w:sz w:val="18"/>
          <w:szCs w:val="18"/>
        </w:rPr>
        <w:t>）</w:t>
      </w:r>
    </w:p>
    <w:p>
      <w:pPr>
        <w:pStyle w:val="Style67"/>
        <w:keepNext w:val="0"/>
        <w:keepLines w:val="0"/>
        <w:widowControl w:val="0"/>
        <w:shd w:val="clear" w:color="auto" w:fill="auto"/>
        <w:bidi w:val="0"/>
        <w:spacing w:before="0" w:after="260" w:line="401" w:lineRule="exact"/>
        <w:ind w:left="0" w:right="0" w:firstLine="0"/>
        <w:jc w:val="both"/>
      </w:pPr>
      <w:r>
        <w:rPr>
          <w:b/>
          <w:bCs/>
          <w:color w:val="000000"/>
          <w:spacing w:val="0"/>
          <w:w w:val="100"/>
          <w:position w:val="0"/>
        </w:rPr>
        <w:t>一、编制目的</w:t>
      </w:r>
    </w:p>
    <w:p>
      <w:pPr>
        <w:pStyle w:val="Style67"/>
        <w:keepNext w:val="0"/>
        <w:keepLines w:val="0"/>
        <w:widowControl w:val="0"/>
        <w:shd w:val="clear" w:color="auto" w:fill="auto"/>
        <w:bidi w:val="0"/>
        <w:spacing w:before="0" w:after="360" w:line="401" w:lineRule="exact"/>
        <w:ind w:left="0" w:right="0" w:firstLine="460"/>
        <w:jc w:val="both"/>
      </w:pPr>
      <w:r>
        <w:rPr>
          <w:color w:val="000000"/>
          <w:spacing w:val="0"/>
          <w:w w:val="100"/>
          <w:position w:val="0"/>
        </w:rPr>
        <w:t>公司于二。。七年一月一日起开始执行新会计准则。为分析并披露执行新会计准则对 上市公司财务状况的影响，中国证券监督管理委员会于二。。六年十一月颁布了 “关于做 好与新会计准则相关财务会计信息披露工作的通知”（证监发</w:t>
      </w:r>
      <w:r>
        <w:rPr>
          <w:rFonts w:ascii="Garamond" w:eastAsia="Garamond" w:hAnsi="Garamond" w:cs="Garamond"/>
          <w:color w:val="000000"/>
          <w:spacing w:val="0"/>
          <w:w w:val="100"/>
          <w:position w:val="0"/>
          <w:sz w:val="20"/>
          <w:szCs w:val="20"/>
        </w:rPr>
        <w:t>[2006]136</w:t>
      </w:r>
      <w:r>
        <w:rPr>
          <w:color w:val="000000"/>
          <w:spacing w:val="0"/>
          <w:w w:val="100"/>
          <w:position w:val="0"/>
        </w:rPr>
        <w:t>号，以下简称“通 知”），要求公司按照《企业会计准则第</w:t>
      </w:r>
      <w:r>
        <w:rPr>
          <w:rFonts w:ascii="Garamond" w:eastAsia="Garamond" w:hAnsi="Garamond" w:cs="Garamond"/>
          <w:color w:val="000000"/>
          <w:spacing w:val="0"/>
          <w:w w:val="100"/>
          <w:position w:val="0"/>
          <w:sz w:val="20"/>
          <w:szCs w:val="20"/>
        </w:rPr>
        <w:t>38</w:t>
      </w:r>
      <w:r>
        <w:rPr>
          <w:color w:val="000000"/>
          <w:spacing w:val="0"/>
          <w:w w:val="100"/>
          <w:position w:val="0"/>
        </w:rPr>
        <w:t>号一首次执行企业会计准则》和“通知”的有关 规定，在二。。六度财务报告的“补充资料”部分以差异调节表的方式披露重大差异的调 节过程。</w:t>
      </w:r>
    </w:p>
    <w:p>
      <w:pPr>
        <w:pStyle w:val="Style67"/>
        <w:keepNext w:val="0"/>
        <w:keepLines w:val="0"/>
        <w:widowControl w:val="0"/>
        <w:shd w:val="clear" w:color="auto" w:fill="auto"/>
        <w:bidi w:val="0"/>
        <w:spacing w:before="0" w:after="260" w:line="403" w:lineRule="exact"/>
        <w:ind w:left="0" w:right="0" w:firstLine="0"/>
        <w:jc w:val="left"/>
      </w:pPr>
      <w:r>
        <w:rPr>
          <w:b/>
          <w:bCs/>
          <w:color w:val="000000"/>
          <w:spacing w:val="0"/>
          <w:w w:val="100"/>
          <w:position w:val="0"/>
        </w:rPr>
        <w:t>二、编制基础</w:t>
      </w:r>
    </w:p>
    <w:p>
      <w:pPr>
        <w:pStyle w:val="Style67"/>
        <w:keepNext w:val="0"/>
        <w:keepLines w:val="0"/>
        <w:widowControl w:val="0"/>
        <w:shd w:val="clear" w:color="auto" w:fill="auto"/>
        <w:bidi w:val="0"/>
        <w:spacing w:before="0" w:after="260" w:line="401" w:lineRule="exact"/>
        <w:ind w:left="0" w:right="0" w:firstLine="460"/>
        <w:jc w:val="both"/>
      </w:pPr>
      <w:r>
        <w:rPr>
          <w:color w:val="000000"/>
          <w:spacing w:val="0"/>
          <w:w w:val="100"/>
          <w:position w:val="0"/>
        </w:rPr>
        <w:t>差异调节表系公司根据《企业会计准则第</w:t>
      </w:r>
      <w:r>
        <w:rPr>
          <w:rFonts w:ascii="Garamond" w:eastAsia="Garamond" w:hAnsi="Garamond" w:cs="Garamond"/>
          <w:color w:val="000000"/>
          <w:spacing w:val="0"/>
          <w:w w:val="100"/>
          <w:position w:val="0"/>
          <w:sz w:val="20"/>
          <w:szCs w:val="20"/>
        </w:rPr>
        <w:t>38</w:t>
      </w:r>
      <w:r>
        <w:rPr>
          <w:color w:val="000000"/>
          <w:spacing w:val="0"/>
          <w:w w:val="100"/>
          <w:position w:val="0"/>
        </w:rPr>
        <w:t>号一一首次执行企业会计准则》第五条至 第十九条和“通知”的有关规定，结合公司的自身特点和具体情况，以</w:t>
      </w:r>
      <w:r>
        <w:rPr>
          <w:rFonts w:ascii="Garamond" w:eastAsia="Garamond" w:hAnsi="Garamond" w:cs="Garamond"/>
          <w:color w:val="000000"/>
          <w:spacing w:val="0"/>
          <w:w w:val="100"/>
          <w:position w:val="0"/>
          <w:sz w:val="20"/>
          <w:szCs w:val="20"/>
        </w:rPr>
        <w:t>2006</w:t>
      </w:r>
      <w:r>
        <w:rPr>
          <w:color w:val="000000"/>
          <w:spacing w:val="0"/>
          <w:w w:val="100"/>
          <w:position w:val="0"/>
        </w:rPr>
        <w:t>年度合并财务 报表为基础，并依据重要性原则编制。</w:t>
      </w:r>
    </w:p>
    <w:p>
      <w:pPr>
        <w:pStyle w:val="Style67"/>
        <w:keepNext w:val="0"/>
        <w:keepLines w:val="0"/>
        <w:widowControl w:val="0"/>
        <w:shd w:val="clear" w:color="auto" w:fill="auto"/>
        <w:bidi w:val="0"/>
        <w:spacing w:before="0" w:after="260" w:line="408" w:lineRule="exact"/>
        <w:ind w:left="0" w:right="0" w:firstLine="460"/>
        <w:jc w:val="both"/>
      </w:pPr>
      <w:r>
        <w:rPr>
          <w:color w:val="000000"/>
          <w:spacing w:val="0"/>
          <w:w w:val="100"/>
          <w:position w:val="0"/>
        </w:rPr>
        <w:t>对于《企业会计准则第</w:t>
      </w:r>
      <w:r>
        <w:rPr>
          <w:rFonts w:ascii="Garamond" w:eastAsia="Garamond" w:hAnsi="Garamond" w:cs="Garamond"/>
          <w:color w:val="000000"/>
          <w:spacing w:val="0"/>
          <w:w w:val="100"/>
          <w:position w:val="0"/>
          <w:sz w:val="20"/>
          <w:szCs w:val="20"/>
        </w:rPr>
        <w:t>38</w:t>
      </w:r>
      <w:r>
        <w:rPr>
          <w:color w:val="000000"/>
          <w:spacing w:val="0"/>
          <w:w w:val="100"/>
          <w:position w:val="0"/>
        </w:rPr>
        <w:t>号一一首次执行企业会计准则》第五条至第十九条中没有明 确的情况，本差异调节表依据如下原则进行编制：</w:t>
      </w:r>
    </w:p>
    <w:p>
      <w:pPr>
        <w:pStyle w:val="Style67"/>
        <w:keepNext w:val="0"/>
        <w:keepLines w:val="0"/>
        <w:widowControl w:val="0"/>
        <w:shd w:val="clear" w:color="auto" w:fill="auto"/>
        <w:tabs>
          <w:tab w:pos="814" w:val="left"/>
        </w:tabs>
        <w:bidi w:val="0"/>
        <w:spacing w:before="0" w:after="260" w:line="403" w:lineRule="exact"/>
        <w:ind w:left="0" w:right="0" w:firstLine="460"/>
        <w:jc w:val="both"/>
      </w:pPr>
      <w:bookmarkStart w:id="599" w:name="bookmark599"/>
      <w:r>
        <w:rPr>
          <w:rFonts w:ascii="Garamond" w:eastAsia="Garamond" w:hAnsi="Garamond" w:cs="Garamond"/>
          <w:color w:val="000000"/>
          <w:spacing w:val="0"/>
          <w:w w:val="100"/>
          <w:position w:val="0"/>
          <w:sz w:val="20"/>
          <w:szCs w:val="20"/>
        </w:rPr>
        <w:t>1</w:t>
      </w:r>
      <w:bookmarkEnd w:id="599"/>
      <w:r>
        <w:rPr>
          <w:color w:val="000000"/>
          <w:spacing w:val="0"/>
          <w:w w:val="100"/>
          <w:position w:val="0"/>
        </w:rPr>
        <w:t>、</w:t>
        <w:tab/>
        <w:t>子公司、合营企业和联营企业按照《企业会计准则第</w:t>
      </w:r>
      <w:r>
        <w:rPr>
          <w:rFonts w:ascii="Garamond" w:eastAsia="Garamond" w:hAnsi="Garamond" w:cs="Garamond"/>
          <w:color w:val="000000"/>
          <w:spacing w:val="0"/>
          <w:w w:val="100"/>
          <w:position w:val="0"/>
          <w:sz w:val="20"/>
          <w:szCs w:val="20"/>
        </w:rPr>
        <w:t>38</w:t>
      </w:r>
      <w:r>
        <w:rPr>
          <w:color w:val="000000"/>
          <w:spacing w:val="0"/>
          <w:w w:val="100"/>
          <w:position w:val="0"/>
        </w:rPr>
        <w:t>号一一首次执行企业会计 准则》第五条至第十九条的规定进行追溯调整，对于影响上述公司留存收益并影响本公司 按照股权比例享有的净资产份额的事项，公司根据其业务实际情况相应调整留存收益或资 本公积。</w:t>
      </w:r>
    </w:p>
    <w:p>
      <w:pPr>
        <w:pStyle w:val="Style67"/>
        <w:keepNext w:val="0"/>
        <w:keepLines w:val="0"/>
        <w:widowControl w:val="0"/>
        <w:shd w:val="clear" w:color="auto" w:fill="auto"/>
        <w:tabs>
          <w:tab w:pos="814" w:val="left"/>
        </w:tabs>
        <w:bidi w:val="0"/>
        <w:spacing w:before="0" w:after="520" w:line="408" w:lineRule="exact"/>
        <w:ind w:left="0" w:right="0" w:firstLine="460"/>
        <w:jc w:val="both"/>
      </w:pPr>
      <w:bookmarkStart w:id="600" w:name="bookmark600"/>
      <w:r>
        <w:rPr>
          <w:rFonts w:ascii="Garamond" w:eastAsia="Garamond" w:hAnsi="Garamond" w:cs="Garamond"/>
          <w:color w:val="000000"/>
          <w:spacing w:val="0"/>
          <w:w w:val="100"/>
          <w:position w:val="0"/>
          <w:sz w:val="20"/>
          <w:szCs w:val="20"/>
        </w:rPr>
        <w:t>2</w:t>
      </w:r>
      <w:bookmarkEnd w:id="600"/>
      <w:r>
        <w:rPr>
          <w:color w:val="000000"/>
          <w:spacing w:val="0"/>
          <w:w w:val="100"/>
          <w:position w:val="0"/>
        </w:rPr>
        <w:t>、</w:t>
        <w:tab/>
        <w:t>编制合并财务报表时，公司按照新会计准则调整少数股东权益，并在差异调节表中 单列项目反映。</w:t>
      </w:r>
    </w:p>
    <w:p>
      <w:pPr>
        <w:pStyle w:val="Style67"/>
        <w:keepNext w:val="0"/>
        <w:keepLines w:val="0"/>
        <w:widowControl w:val="0"/>
        <w:shd w:val="clear" w:color="auto" w:fill="auto"/>
        <w:bidi w:val="0"/>
        <w:spacing w:before="0" w:after="440" w:line="240" w:lineRule="auto"/>
        <w:ind w:left="0" w:right="0" w:firstLine="0"/>
        <w:jc w:val="left"/>
      </w:pPr>
      <w:r>
        <w:rPr>
          <w:b/>
          <w:bCs/>
          <w:color w:val="000000"/>
          <w:spacing w:val="0"/>
          <w:w w:val="100"/>
          <w:position w:val="0"/>
        </w:rPr>
        <w:t>三、主要项目附注</w:t>
      </w:r>
    </w:p>
    <w:p>
      <w:pPr>
        <w:pStyle w:val="Style67"/>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二。。六年十二月三十一日股东权益（现行会计准则）的金额取自公司按照现行《企</w:t>
      </w:r>
    </w:p>
    <w:p>
      <w:pPr>
        <w:pStyle w:val="Style67"/>
        <w:keepNext w:val="0"/>
        <w:keepLines w:val="0"/>
        <w:widowControl w:val="0"/>
        <w:shd w:val="clear" w:color="auto" w:fill="auto"/>
        <w:bidi w:val="0"/>
        <w:spacing w:before="0" w:after="280" w:line="240" w:lineRule="auto"/>
        <w:ind w:left="0" w:right="0" w:firstLine="0"/>
        <w:jc w:val="both"/>
      </w:pPr>
      <w:r>
        <w:rPr>
          <w:color w:val="000000"/>
          <w:spacing w:val="0"/>
          <w:w w:val="100"/>
          <w:position w:val="0"/>
        </w:rPr>
        <w:t>业会计准则》和《企业会计制度》</w:t>
      </w:r>
      <w:r>
        <w:rPr>
          <w:color w:val="000000"/>
          <w:spacing w:val="0"/>
          <w:w w:val="100"/>
          <w:position w:val="0"/>
          <w:sz w:val="18"/>
          <w:szCs w:val="18"/>
        </w:rPr>
        <w:t>（</w:t>
      </w:r>
      <w:r>
        <w:rPr>
          <w:color w:val="000000"/>
          <w:spacing w:val="0"/>
          <w:w w:val="100"/>
          <w:position w:val="0"/>
        </w:rPr>
        <w:t>以下简称“现行会计准则”</w:t>
      </w:r>
      <w:r>
        <w:rPr>
          <w:color w:val="000000"/>
          <w:spacing w:val="0"/>
          <w:w w:val="100"/>
          <w:position w:val="0"/>
          <w:sz w:val="18"/>
          <w:szCs w:val="18"/>
        </w:rPr>
        <w:t>）</w:t>
      </w:r>
      <w:r>
        <w:rPr>
          <w:color w:val="000000"/>
          <w:spacing w:val="0"/>
          <w:w w:val="100"/>
          <w:position w:val="0"/>
        </w:rPr>
        <w:t xml:space="preserve">编制的二。。六年十二月 </w:t>
      </w:r>
      <w:r>
        <w:rPr>
          <w:color w:val="000000"/>
          <w:spacing w:val="0"/>
          <w:w w:val="100"/>
          <w:position w:val="0"/>
        </w:rPr>
        <w:t>三十一日合并资产负债表。该报表业经深圳南方民和会计师事务所有限责任公司审计，并 于二。。七年四月二十日出具了编号为深南财审报字（</w:t>
      </w:r>
      <w:r>
        <w:rPr>
          <w:rFonts w:ascii="Garamond" w:eastAsia="Garamond" w:hAnsi="Garamond" w:cs="Garamond"/>
          <w:color w:val="000000"/>
          <w:spacing w:val="0"/>
          <w:w w:val="100"/>
          <w:position w:val="0"/>
          <w:sz w:val="20"/>
          <w:szCs w:val="20"/>
        </w:rPr>
        <w:t xml:space="preserve">2007 </w:t>
      </w:r>
      <w:r>
        <w:rPr>
          <w:color w:val="000000"/>
          <w:spacing w:val="0"/>
          <w:w w:val="100"/>
          <w:position w:val="0"/>
        </w:rPr>
        <w:t>）第</w:t>
      </w:r>
      <w:r>
        <w:rPr>
          <w:rFonts w:ascii="Garamond" w:eastAsia="Garamond" w:hAnsi="Garamond" w:cs="Garamond"/>
          <w:color w:val="000000"/>
          <w:spacing w:val="0"/>
          <w:w w:val="100"/>
          <w:position w:val="0"/>
          <w:sz w:val="20"/>
          <w:szCs w:val="20"/>
        </w:rPr>
        <w:t>CA358</w:t>
      </w:r>
      <w:r>
        <w:rPr>
          <w:color w:val="000000"/>
          <w:spacing w:val="0"/>
          <w:w w:val="100"/>
          <w:position w:val="0"/>
        </w:rPr>
        <w:t>号的标准审计报告。 该报表相关的编制基础和主要会计政策参见本公司二。。六年度财务报告。</w:t>
      </w:r>
    </w:p>
    <w:p>
      <w:pPr>
        <w:pStyle w:val="Style67"/>
        <w:keepNext w:val="0"/>
        <w:keepLines w:val="0"/>
        <w:widowControl w:val="0"/>
        <w:shd w:val="clear" w:color="auto" w:fill="auto"/>
        <w:tabs>
          <w:tab w:pos="789" w:val="left"/>
        </w:tabs>
        <w:bidi w:val="0"/>
        <w:spacing w:before="0" w:after="240" w:line="400" w:lineRule="exact"/>
        <w:ind w:left="0" w:right="0" w:firstLine="460"/>
        <w:jc w:val="both"/>
      </w:pPr>
      <w:bookmarkStart w:id="601" w:name="bookmark601"/>
      <w:r>
        <w:rPr>
          <w:rFonts w:ascii="Garamond" w:eastAsia="Garamond" w:hAnsi="Garamond" w:cs="Garamond"/>
          <w:b/>
          <w:bCs/>
          <w:color w:val="000000"/>
          <w:spacing w:val="0"/>
          <w:w w:val="100"/>
          <w:position w:val="0"/>
          <w:sz w:val="20"/>
          <w:szCs w:val="20"/>
        </w:rPr>
        <w:t>1</w:t>
      </w:r>
      <w:bookmarkEnd w:id="601"/>
      <w:r>
        <w:rPr>
          <w:b/>
          <w:bCs/>
          <w:color w:val="000000"/>
          <w:spacing w:val="0"/>
          <w:w w:val="100"/>
          <w:position w:val="0"/>
        </w:rPr>
        <w:t>、</w:t>
        <w:tab/>
        <w:t>长期股权投资差额</w:t>
      </w:r>
    </w:p>
    <w:p>
      <w:pPr>
        <w:pStyle w:val="Style67"/>
        <w:keepNext w:val="0"/>
        <w:keepLines w:val="0"/>
        <w:widowControl w:val="0"/>
        <w:shd w:val="clear" w:color="auto" w:fill="auto"/>
        <w:bidi w:val="0"/>
        <w:spacing w:before="0" w:after="240" w:line="400" w:lineRule="exact"/>
        <w:ind w:left="0" w:right="0" w:firstLine="460"/>
        <w:jc w:val="both"/>
      </w:pPr>
      <w:r>
        <w:rPr>
          <w:color w:val="000000"/>
          <w:spacing w:val="0"/>
          <w:w w:val="100"/>
          <w:position w:val="0"/>
        </w:rPr>
        <w:t>根据《企业会计准则第</w:t>
      </w:r>
      <w:r>
        <w:rPr>
          <w:rFonts w:ascii="Garamond" w:eastAsia="Garamond" w:hAnsi="Garamond" w:cs="Garamond"/>
          <w:color w:val="000000"/>
          <w:spacing w:val="0"/>
          <w:w w:val="100"/>
          <w:position w:val="0"/>
          <w:sz w:val="20"/>
          <w:szCs w:val="20"/>
        </w:rPr>
        <w:t>38</w:t>
      </w:r>
      <w:r>
        <w:rPr>
          <w:color w:val="000000"/>
          <w:spacing w:val="0"/>
          <w:w w:val="100"/>
          <w:position w:val="0"/>
        </w:rPr>
        <w:t>号一一首次执行企业会计准则》的有关规定，公司将原同 一控制下产生的股权投资差额余额</w:t>
      </w:r>
      <w:r>
        <w:rPr>
          <w:rFonts w:ascii="Garamond" w:eastAsia="Garamond" w:hAnsi="Garamond" w:cs="Garamond"/>
          <w:color w:val="000000"/>
          <w:spacing w:val="0"/>
          <w:w w:val="100"/>
          <w:position w:val="0"/>
          <w:sz w:val="20"/>
          <w:szCs w:val="20"/>
        </w:rPr>
        <w:t>5,476,631.22</w:t>
      </w:r>
      <w:r>
        <w:rPr>
          <w:color w:val="000000"/>
          <w:spacing w:val="0"/>
          <w:w w:val="100"/>
          <w:position w:val="0"/>
        </w:rPr>
        <w:t xml:space="preserve">元进行了追溯调整，调减留存收益 </w:t>
      </w:r>
      <w:r>
        <w:rPr>
          <w:rFonts w:ascii="Garamond" w:eastAsia="Garamond" w:hAnsi="Garamond" w:cs="Garamond"/>
          <w:color w:val="000000"/>
          <w:spacing w:val="0"/>
          <w:w w:val="100"/>
          <w:position w:val="0"/>
          <w:sz w:val="20"/>
          <w:szCs w:val="20"/>
        </w:rPr>
        <w:t>5,476,631.22</w:t>
      </w:r>
      <w:r>
        <w:rPr>
          <w:color w:val="000000"/>
          <w:spacing w:val="0"/>
          <w:w w:val="100"/>
          <w:position w:val="0"/>
        </w:rPr>
        <w:t>元；将其他采用权益法核算的长期股权投资贷方差额余额</w:t>
      </w:r>
      <w:r>
        <w:rPr>
          <w:rFonts w:ascii="Garamond" w:eastAsia="Garamond" w:hAnsi="Garamond" w:cs="Garamond"/>
          <w:color w:val="000000"/>
          <w:spacing w:val="0"/>
          <w:w w:val="100"/>
          <w:position w:val="0"/>
          <w:sz w:val="20"/>
          <w:szCs w:val="20"/>
        </w:rPr>
        <w:t>713,821.34</w:t>
      </w:r>
      <w:r>
        <w:rPr>
          <w:color w:val="000000"/>
          <w:spacing w:val="0"/>
          <w:w w:val="100"/>
          <w:position w:val="0"/>
        </w:rPr>
        <w:t>元进行了 追溯调整，调增留存收益</w:t>
      </w:r>
      <w:r>
        <w:rPr>
          <w:rFonts w:ascii="Garamond" w:eastAsia="Garamond" w:hAnsi="Garamond" w:cs="Garamond"/>
          <w:color w:val="000000"/>
          <w:spacing w:val="0"/>
          <w:w w:val="100"/>
          <w:position w:val="0"/>
          <w:sz w:val="20"/>
          <w:szCs w:val="20"/>
        </w:rPr>
        <w:t>713,821.34</w:t>
      </w:r>
      <w:r>
        <w:rPr>
          <w:color w:val="000000"/>
          <w:spacing w:val="0"/>
          <w:w w:val="100"/>
          <w:position w:val="0"/>
        </w:rPr>
        <w:t>元。</w:t>
      </w:r>
    </w:p>
    <w:p>
      <w:pPr>
        <w:pStyle w:val="Style67"/>
        <w:keepNext w:val="0"/>
        <w:keepLines w:val="0"/>
        <w:widowControl w:val="0"/>
        <w:shd w:val="clear" w:color="auto" w:fill="auto"/>
        <w:tabs>
          <w:tab w:pos="789" w:val="left"/>
        </w:tabs>
        <w:bidi w:val="0"/>
        <w:spacing w:before="0" w:after="240" w:line="400" w:lineRule="exact"/>
        <w:ind w:left="0" w:right="0" w:firstLine="460"/>
        <w:jc w:val="both"/>
      </w:pPr>
      <w:bookmarkStart w:id="602" w:name="bookmark602"/>
      <w:r>
        <w:rPr>
          <w:rFonts w:ascii="Garamond" w:eastAsia="Garamond" w:hAnsi="Garamond" w:cs="Garamond"/>
          <w:b/>
          <w:bCs/>
          <w:color w:val="000000"/>
          <w:spacing w:val="0"/>
          <w:w w:val="100"/>
          <w:position w:val="0"/>
          <w:sz w:val="20"/>
          <w:szCs w:val="20"/>
        </w:rPr>
        <w:t>2</w:t>
      </w:r>
      <w:bookmarkEnd w:id="602"/>
      <w:r>
        <w:rPr>
          <w:b/>
          <w:bCs/>
          <w:color w:val="000000"/>
          <w:spacing w:val="0"/>
          <w:w w:val="100"/>
          <w:position w:val="0"/>
        </w:rPr>
        <w:t>、</w:t>
        <w:tab/>
        <w:t>企业合并</w:t>
      </w:r>
    </w:p>
    <w:p>
      <w:pPr>
        <w:pStyle w:val="Style67"/>
        <w:keepNext w:val="0"/>
        <w:keepLines w:val="0"/>
        <w:widowControl w:val="0"/>
        <w:shd w:val="clear" w:color="auto" w:fill="auto"/>
        <w:bidi w:val="0"/>
        <w:spacing w:before="0" w:after="240" w:line="400" w:lineRule="exact"/>
        <w:ind w:left="0" w:right="0" w:firstLine="460"/>
        <w:jc w:val="both"/>
      </w:pPr>
      <w:r>
        <w:rPr>
          <w:color w:val="000000"/>
          <w:spacing w:val="0"/>
          <w:w w:val="100"/>
          <w:position w:val="0"/>
        </w:rPr>
        <w:t>根据《企业会计准则第</w:t>
      </w:r>
      <w:r>
        <w:rPr>
          <w:rFonts w:ascii="Garamond" w:eastAsia="Garamond" w:hAnsi="Garamond" w:cs="Garamond"/>
          <w:color w:val="000000"/>
          <w:spacing w:val="0"/>
          <w:w w:val="100"/>
          <w:position w:val="0"/>
          <w:sz w:val="20"/>
          <w:szCs w:val="20"/>
        </w:rPr>
        <w:t>20</w:t>
      </w:r>
      <w:r>
        <w:rPr>
          <w:color w:val="000000"/>
          <w:spacing w:val="0"/>
          <w:w w:val="100"/>
          <w:position w:val="0"/>
        </w:rPr>
        <w:t>号一一企业合并》的规定和企业会计准则实施问题专家工 作组第一号意见，本公司对于在原交易日非同一控制下企业合并中取得的被购买方可辨认 净资产在购买日的公允价值无法可靠确定，本公司将此部分股权投资差额计入商誉，经分 析判断，该部分差额在未来期间并不能带来超额的收益，本公司对该项商誉计提减值准备 进行追溯调整，将调减留存收益</w:t>
      </w:r>
      <w:r>
        <w:rPr>
          <w:rFonts w:ascii="Garamond" w:eastAsia="Garamond" w:hAnsi="Garamond" w:cs="Garamond"/>
          <w:color w:val="000000"/>
          <w:spacing w:val="0"/>
          <w:w w:val="100"/>
          <w:position w:val="0"/>
          <w:sz w:val="20"/>
          <w:szCs w:val="20"/>
        </w:rPr>
        <w:t>39,553,029.69</w:t>
      </w:r>
      <w:r>
        <w:rPr>
          <w:color w:val="000000"/>
          <w:spacing w:val="0"/>
          <w:w w:val="100"/>
          <w:position w:val="0"/>
        </w:rPr>
        <w:t>元</w:t>
      </w:r>
    </w:p>
    <w:p>
      <w:pPr>
        <w:pStyle w:val="Style67"/>
        <w:keepNext w:val="0"/>
        <w:keepLines w:val="0"/>
        <w:widowControl w:val="0"/>
        <w:shd w:val="clear" w:color="auto" w:fill="auto"/>
        <w:tabs>
          <w:tab w:pos="789" w:val="left"/>
        </w:tabs>
        <w:bidi w:val="0"/>
        <w:spacing w:before="0" w:after="240" w:line="400" w:lineRule="exact"/>
        <w:ind w:left="0" w:right="0" w:firstLine="460"/>
        <w:jc w:val="both"/>
      </w:pPr>
      <w:bookmarkStart w:id="603" w:name="bookmark603"/>
      <w:r>
        <w:rPr>
          <w:rFonts w:ascii="Garamond" w:eastAsia="Garamond" w:hAnsi="Garamond" w:cs="Garamond"/>
          <w:b/>
          <w:bCs/>
          <w:color w:val="000000"/>
          <w:spacing w:val="0"/>
          <w:w w:val="100"/>
          <w:position w:val="0"/>
          <w:sz w:val="20"/>
          <w:szCs w:val="20"/>
        </w:rPr>
        <w:t>3</w:t>
      </w:r>
      <w:bookmarkEnd w:id="603"/>
      <w:r>
        <w:rPr>
          <w:b/>
          <w:bCs/>
          <w:color w:val="000000"/>
          <w:spacing w:val="0"/>
          <w:w w:val="100"/>
          <w:position w:val="0"/>
        </w:rPr>
        <w:t>、</w:t>
        <w:tab/>
        <w:t>所得税</w:t>
      </w:r>
    </w:p>
    <w:p>
      <w:pPr>
        <w:pStyle w:val="Style67"/>
        <w:keepNext w:val="0"/>
        <w:keepLines w:val="0"/>
        <w:widowControl w:val="0"/>
        <w:shd w:val="clear" w:color="auto" w:fill="auto"/>
        <w:bidi w:val="0"/>
        <w:spacing w:before="0" w:after="240" w:line="400" w:lineRule="exact"/>
        <w:ind w:left="0" w:right="0" w:firstLine="460"/>
        <w:jc w:val="both"/>
      </w:pPr>
      <w:r>
        <w:rPr>
          <w:color w:val="000000"/>
          <w:spacing w:val="0"/>
          <w:w w:val="100"/>
          <w:position w:val="0"/>
        </w:rPr>
        <w:t>根据《企业会计准则第</w:t>
      </w:r>
      <w:r>
        <w:rPr>
          <w:rFonts w:ascii="Garamond" w:eastAsia="Garamond" w:hAnsi="Garamond" w:cs="Garamond"/>
          <w:color w:val="000000"/>
          <w:spacing w:val="0"/>
          <w:w w:val="100"/>
          <w:position w:val="0"/>
          <w:sz w:val="20"/>
          <w:szCs w:val="20"/>
        </w:rPr>
        <w:t>38</w:t>
      </w:r>
      <w:r>
        <w:rPr>
          <w:color w:val="000000"/>
          <w:spacing w:val="0"/>
          <w:w w:val="100"/>
          <w:position w:val="0"/>
        </w:rPr>
        <w:t>号一一首次执行企业会计准则》的有关规定，公司二 七年一月一日将对资产、负债的账面价值与计税基础不同形成的暂时性差异的所得税影响 进行追溯调整，并将影响金额调整留存收益。据此，公司将因资产减值准备、长期股权投 资差额累计摊销、预提费用等所形成的，资产账面价值小于资产计税基础形成的可抵扣暂 时性差异的所得税影响金额</w:t>
      </w:r>
      <w:r>
        <w:rPr>
          <w:rFonts w:ascii="Garamond" w:eastAsia="Garamond" w:hAnsi="Garamond" w:cs="Garamond"/>
          <w:color w:val="000000"/>
          <w:spacing w:val="0"/>
          <w:w w:val="100"/>
          <w:position w:val="0"/>
          <w:sz w:val="20"/>
          <w:szCs w:val="20"/>
        </w:rPr>
        <w:t>23,147,839.24</w:t>
      </w:r>
      <w:r>
        <w:rPr>
          <w:color w:val="000000"/>
          <w:spacing w:val="0"/>
          <w:w w:val="100"/>
          <w:position w:val="0"/>
        </w:rPr>
        <w:t>元调增了留存收益。</w:t>
      </w:r>
    </w:p>
    <w:p>
      <w:pPr>
        <w:pStyle w:val="Style67"/>
        <w:keepNext w:val="0"/>
        <w:keepLines w:val="0"/>
        <w:widowControl w:val="0"/>
        <w:shd w:val="clear" w:color="auto" w:fill="auto"/>
        <w:tabs>
          <w:tab w:pos="789" w:val="left"/>
        </w:tabs>
        <w:bidi w:val="0"/>
        <w:spacing w:before="0" w:after="240" w:line="400" w:lineRule="exact"/>
        <w:ind w:left="0" w:right="0" w:firstLine="460"/>
        <w:jc w:val="both"/>
      </w:pPr>
      <w:bookmarkStart w:id="604" w:name="bookmark604"/>
      <w:r>
        <w:rPr>
          <w:rFonts w:ascii="Garamond" w:eastAsia="Garamond" w:hAnsi="Garamond" w:cs="Garamond"/>
          <w:b/>
          <w:bCs/>
          <w:color w:val="000000"/>
          <w:spacing w:val="0"/>
          <w:w w:val="100"/>
          <w:position w:val="0"/>
          <w:sz w:val="20"/>
          <w:szCs w:val="20"/>
        </w:rPr>
        <w:t>4</w:t>
      </w:r>
      <w:bookmarkEnd w:id="604"/>
      <w:r>
        <w:rPr>
          <w:b/>
          <w:bCs/>
          <w:color w:val="000000"/>
          <w:spacing w:val="0"/>
          <w:w w:val="100"/>
          <w:position w:val="0"/>
        </w:rPr>
        <w:t>、</w:t>
        <w:tab/>
        <w:t>少数股东权益</w:t>
      </w:r>
    </w:p>
    <w:p>
      <w:pPr>
        <w:pStyle w:val="Style67"/>
        <w:keepNext w:val="0"/>
        <w:keepLines w:val="0"/>
        <w:widowControl w:val="0"/>
        <w:shd w:val="clear" w:color="auto" w:fill="auto"/>
        <w:bidi w:val="0"/>
        <w:spacing w:before="0" w:after="240" w:line="402" w:lineRule="exact"/>
        <w:ind w:left="0" w:right="0" w:firstLine="460"/>
        <w:jc w:val="both"/>
      </w:pPr>
      <w:r>
        <w:rPr>
          <w:color w:val="000000"/>
          <w:spacing w:val="0"/>
          <w:w w:val="100"/>
          <w:position w:val="0"/>
        </w:rPr>
        <w:t>根据《企业会计准则第</w:t>
      </w:r>
      <w:r>
        <w:rPr>
          <w:rFonts w:ascii="Garamond" w:eastAsia="Garamond" w:hAnsi="Garamond" w:cs="Garamond"/>
          <w:color w:val="000000"/>
          <w:spacing w:val="0"/>
          <w:w w:val="100"/>
          <w:position w:val="0"/>
          <w:sz w:val="20"/>
          <w:szCs w:val="20"/>
        </w:rPr>
        <w:t>38</w:t>
      </w:r>
      <w:r>
        <w:rPr>
          <w:color w:val="000000"/>
          <w:spacing w:val="0"/>
          <w:w w:val="100"/>
          <w:position w:val="0"/>
        </w:rPr>
        <w:t>号——首次执行企业会计准则》和《企业会计准则第</w:t>
      </w:r>
      <w:r>
        <w:rPr>
          <w:rFonts w:ascii="Garamond" w:eastAsia="Garamond" w:hAnsi="Garamond" w:cs="Garamond"/>
          <w:color w:val="000000"/>
          <w:spacing w:val="0"/>
          <w:w w:val="100"/>
          <w:position w:val="0"/>
          <w:sz w:val="20"/>
          <w:szCs w:val="20"/>
        </w:rPr>
        <w:t>33</w:t>
      </w:r>
      <w:r>
        <w:rPr>
          <w:color w:val="000000"/>
          <w:spacing w:val="0"/>
          <w:w w:val="100"/>
          <w:position w:val="0"/>
        </w:rPr>
        <w:t>号 一合并财务报表会计准则》的有关规定，现行会计制度下的单列的少数股东权益，应当在 合并资产负债表中所有者权益下以少数股东权益项目列示。故而，公司二。。七年一月一 日将少数股东权益</w:t>
      </w:r>
      <w:r>
        <w:rPr>
          <w:rFonts w:ascii="Garamond" w:eastAsia="Garamond" w:hAnsi="Garamond" w:cs="Garamond"/>
          <w:color w:val="000000"/>
          <w:spacing w:val="0"/>
          <w:w w:val="100"/>
          <w:position w:val="0"/>
          <w:sz w:val="20"/>
          <w:szCs w:val="20"/>
        </w:rPr>
        <w:t>526,656,599.11</w:t>
      </w:r>
      <w:r>
        <w:rPr>
          <w:color w:val="000000"/>
          <w:spacing w:val="0"/>
          <w:w w:val="100"/>
          <w:position w:val="0"/>
        </w:rPr>
        <w:t>元列于股东权益。</w:t>
      </w:r>
    </w:p>
    <w:sectPr>
      <w:headerReference w:type="default" r:id="rId51"/>
      <w:footerReference w:type="default" r:id="rId52"/>
      <w:headerReference w:type="even" r:id="rId53"/>
      <w:footerReference w:type="even" r:id="rId54"/>
      <w:footnotePr>
        <w:pos w:val="pageBottom"/>
        <w:numFmt w:val="chicago"/>
        <w:numRestart w:val="continuous"/>
        <w15:footnoteColumns w:val="1"/>
      </w:footnotePr>
      <w:pgSz w:w="11900" w:h="16840"/>
      <w:pgMar w:top="1420" w:right="1395" w:bottom="1581" w:left="1581" w:header="0" w:footer="3" w:gutter="0"/>
      <w:pgNumType w:start="112"/>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3732530</wp:posOffset>
              </wp:positionH>
              <wp:positionV relativeFrom="page">
                <wp:posOffset>10245090</wp:posOffset>
              </wp:positionV>
              <wp:extent cx="97790" cy="79375"/>
              <wp:wrapNone/>
              <wp:docPr id="6" name="Shape 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293.90000000000003pt;margin-top:806.70000000000005pt;width:7.7000000000000002pt;height:6.25pt;z-index:-18874405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3901440</wp:posOffset>
              </wp:positionH>
              <wp:positionV relativeFrom="page">
                <wp:posOffset>10146665</wp:posOffset>
              </wp:positionV>
              <wp:extent cx="113030" cy="82550"/>
              <wp:wrapNone/>
              <wp:docPr id="83" name="Shape 83"/>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09" type="#_x0000_t202" style="position:absolute;margin-left:307.19999999999999pt;margin-top:798.95000000000005pt;width:8.9000000000000004pt;height:6.5pt;z-index:-188744029;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3880485</wp:posOffset>
              </wp:positionH>
              <wp:positionV relativeFrom="page">
                <wp:posOffset>10146665</wp:posOffset>
              </wp:positionV>
              <wp:extent cx="113030" cy="82550"/>
              <wp:wrapNone/>
              <wp:docPr id="102" name="Shape 10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28" type="#_x0000_t202" style="position:absolute;margin-left:305.55000000000001pt;margin-top:798.95000000000005pt;width:8.9000000000000004pt;height:6.5pt;z-index:-188744023;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3880485</wp:posOffset>
              </wp:positionH>
              <wp:positionV relativeFrom="page">
                <wp:posOffset>10146665</wp:posOffset>
              </wp:positionV>
              <wp:extent cx="113030" cy="82550"/>
              <wp:wrapNone/>
              <wp:docPr id="109" name="Shape 109"/>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35" type="#_x0000_t202" style="position:absolute;margin-left:305.55000000000001pt;margin-top:798.95000000000005pt;width:8.9000000000000004pt;height:6.5pt;z-index:-188744017;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3880485</wp:posOffset>
              </wp:positionH>
              <wp:positionV relativeFrom="page">
                <wp:posOffset>10146665</wp:posOffset>
              </wp:positionV>
              <wp:extent cx="113030" cy="82550"/>
              <wp:wrapNone/>
              <wp:docPr id="152" name="Shape 15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78" type="#_x0000_t202" style="position:absolute;margin-left:305.55000000000001pt;margin-top:798.95000000000005pt;width:8.9000000000000004pt;height:6.5pt;z-index:-188744011;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3898900</wp:posOffset>
              </wp:positionH>
              <wp:positionV relativeFrom="page">
                <wp:posOffset>10163175</wp:posOffset>
              </wp:positionV>
              <wp:extent cx="113030" cy="82550"/>
              <wp:wrapNone/>
              <wp:docPr id="157" name="Shape 157"/>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83" type="#_x0000_t202" style="position:absolute;margin-left:307.pt;margin-top:800.25pt;width:8.9000000000000004pt;height:6.5pt;z-index:-188744007;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3880485</wp:posOffset>
              </wp:positionH>
              <wp:positionV relativeFrom="page">
                <wp:posOffset>10146665</wp:posOffset>
              </wp:positionV>
              <wp:extent cx="113030" cy="82550"/>
              <wp:wrapNone/>
              <wp:docPr id="224" name="Shape 224"/>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250" type="#_x0000_t202" style="position:absolute;margin-left:305.55000000000001pt;margin-top:798.95000000000005pt;width:8.9000000000000004pt;height:6.5pt;z-index:-188743991;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3880485</wp:posOffset>
              </wp:positionH>
              <wp:positionV relativeFrom="page">
                <wp:posOffset>10146665</wp:posOffset>
              </wp:positionV>
              <wp:extent cx="113030" cy="82550"/>
              <wp:wrapNone/>
              <wp:docPr id="231" name="Shape 231"/>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257" type="#_x0000_t202" style="position:absolute;margin-left:305.55000000000001pt;margin-top:798.95000000000005pt;width:8.9000000000000004pt;height:6.5pt;z-index:-188743985;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3887470</wp:posOffset>
              </wp:positionH>
              <wp:positionV relativeFrom="page">
                <wp:posOffset>10119995</wp:posOffset>
              </wp:positionV>
              <wp:extent cx="113030" cy="82550"/>
              <wp:wrapNone/>
              <wp:docPr id="265" name="Shape 26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291" type="#_x0000_t202" style="position:absolute;margin-left:306.10000000000002pt;margin-top:796.85000000000002pt;width:8.9000000000000004pt;height:6.5pt;z-index:-188743983;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3887470</wp:posOffset>
              </wp:positionH>
              <wp:positionV relativeFrom="page">
                <wp:posOffset>10119995</wp:posOffset>
              </wp:positionV>
              <wp:extent cx="113030" cy="82550"/>
              <wp:wrapNone/>
              <wp:docPr id="267" name="Shape 267"/>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293" type="#_x0000_t202" style="position:absolute;margin-left:306.10000000000002pt;margin-top:796.85000000000002pt;width:8.9000000000000004pt;height:6.5pt;z-index:-188743981;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3880485</wp:posOffset>
              </wp:positionH>
              <wp:positionV relativeFrom="page">
                <wp:posOffset>10146665</wp:posOffset>
              </wp:positionV>
              <wp:extent cx="113030" cy="82550"/>
              <wp:wrapNone/>
              <wp:docPr id="274" name="Shape 274"/>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300" type="#_x0000_t202" style="position:absolute;margin-left:305.55000000000001pt;margin-top:798.95000000000005pt;width:8.9000000000000004pt;height:6.5pt;z-index:-188743975;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3732530</wp:posOffset>
              </wp:positionH>
              <wp:positionV relativeFrom="page">
                <wp:posOffset>10245090</wp:posOffset>
              </wp:positionV>
              <wp:extent cx="97790" cy="79375"/>
              <wp:wrapNone/>
              <wp:docPr id="13" name="Shape 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293.90000000000003pt;margin-top:806.7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3880485</wp:posOffset>
              </wp:positionH>
              <wp:positionV relativeFrom="page">
                <wp:posOffset>10146665</wp:posOffset>
              </wp:positionV>
              <wp:extent cx="113030" cy="82550"/>
              <wp:wrapNone/>
              <wp:docPr id="281" name="Shape 281"/>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307" type="#_x0000_t202" style="position:absolute;margin-left:305.55000000000001pt;margin-top:798.95000000000005pt;width:8.9000000000000004pt;height:6.5pt;z-index:-188743969;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3731895</wp:posOffset>
              </wp:positionH>
              <wp:positionV relativeFrom="page">
                <wp:posOffset>9969500</wp:posOffset>
              </wp:positionV>
              <wp:extent cx="164465" cy="82550"/>
              <wp:wrapNone/>
              <wp:docPr id="318" name="Shape 318"/>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344" type="#_x0000_t202" style="position:absolute;margin-left:293.85000000000002pt;margin-top:785.pt;width:12.950000000000001pt;height:6.5pt;z-index:-188743963;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3731895</wp:posOffset>
              </wp:positionH>
              <wp:positionV relativeFrom="page">
                <wp:posOffset>9969500</wp:posOffset>
              </wp:positionV>
              <wp:extent cx="164465" cy="82550"/>
              <wp:wrapNone/>
              <wp:docPr id="325" name="Shape 325"/>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351" type="#_x0000_t202" style="position:absolute;margin-left:293.85000000000002pt;margin-top:785.pt;width:12.950000000000001pt;height:6.5pt;z-index:-188743957;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3901440</wp:posOffset>
              </wp:positionH>
              <wp:positionV relativeFrom="page">
                <wp:posOffset>10146665</wp:posOffset>
              </wp:positionV>
              <wp:extent cx="113030" cy="82550"/>
              <wp:wrapNone/>
              <wp:docPr id="76" name="Shape 76"/>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02" type="#_x0000_t202" style="position:absolute;margin-left:307.19999999999999pt;margin-top:798.95000000000005pt;width:8.9000000000000004pt;height:6.5pt;z-index:-188744035;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Garamond" w:eastAsia="Garamond" w:hAnsi="Garamond" w:cs="Garamond"/>
                          <w:b w:val="0"/>
                          <w:bCs w:val="0"/>
                          <w:color w:val="000000"/>
                          <w:spacing w:val="0"/>
                          <w:w w:val="100"/>
                          <w:position w:val="0"/>
                          <w:sz w:val="20"/>
                          <w:szCs w:val="2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firstLine="0"/>
        <w:jc w:val="right"/>
      </w:pPr>
      <w:r>
        <w:rPr>
          <w:rFonts w:ascii="Garamond" w:eastAsia="Garamond" w:hAnsi="Garamond" w:cs="Garamond"/>
          <w:color w:val="000000"/>
          <w:spacing w:val="0"/>
          <w:w w:val="100"/>
          <w:position w:val="0"/>
          <w:sz w:val="18"/>
          <w:szCs w:val="18"/>
        </w:rPr>
        <w:footnoteRef/>
      </w:r>
      <w:r>
        <w:rPr>
          <w:rFonts w:ascii="Garamond" w:eastAsia="Garamond" w:hAnsi="Garamond" w:cs="Garamond"/>
          <w:color w:val="000000"/>
          <w:spacing w:val="0"/>
          <w:w w:val="100"/>
          <w:position w:val="0"/>
          <w:sz w:val="18"/>
          <w:szCs w:val="18"/>
        </w:rPr>
        <w:t>1</w:t>
      </w:r>
      <w:r>
        <w:rPr>
          <w:color w:val="000000"/>
          <w:spacing w:val="0"/>
          <w:w w:val="100"/>
          <w:position w:val="0"/>
        </w:rPr>
        <w:t>本公司于</w:t>
      </w:r>
      <w:r>
        <w:rPr>
          <w:rFonts w:ascii="Garamond" w:eastAsia="Garamond" w:hAnsi="Garamond" w:cs="Garamond"/>
          <w:color w:val="000000"/>
          <w:spacing w:val="0"/>
          <w:w w:val="100"/>
          <w:position w:val="0"/>
          <w:sz w:val="18"/>
          <w:szCs w:val="18"/>
        </w:rPr>
        <w:t>2005</w:t>
      </w:r>
      <w:r>
        <w:rPr>
          <w:color w:val="000000"/>
          <w:spacing w:val="0"/>
          <w:w w:val="100"/>
          <w:position w:val="0"/>
        </w:rPr>
        <w:t>年</w:t>
      </w:r>
      <w:r>
        <w:rPr>
          <w:rFonts w:ascii="Garamond" w:eastAsia="Garamond" w:hAnsi="Garamond" w:cs="Garamond"/>
          <w:color w:val="000000"/>
          <w:spacing w:val="0"/>
          <w:w w:val="100"/>
          <w:position w:val="0"/>
          <w:sz w:val="18"/>
          <w:szCs w:val="18"/>
        </w:rPr>
        <w:t>12</w:t>
      </w:r>
      <w:r>
        <w:rPr>
          <w:color w:val="000000"/>
          <w:spacing w:val="0"/>
          <w:w w:val="100"/>
          <w:position w:val="0"/>
        </w:rPr>
        <w:t>月</w:t>
      </w:r>
      <w:r>
        <w:rPr>
          <w:rFonts w:ascii="Garamond" w:eastAsia="Garamond" w:hAnsi="Garamond" w:cs="Garamond"/>
          <w:color w:val="000000"/>
          <w:spacing w:val="0"/>
          <w:w w:val="100"/>
          <w:position w:val="0"/>
          <w:sz w:val="18"/>
          <w:szCs w:val="18"/>
        </w:rPr>
        <w:t>31</w:t>
      </w:r>
      <w:r>
        <w:rPr>
          <w:color w:val="000000"/>
          <w:spacing w:val="0"/>
          <w:w w:val="100"/>
          <w:position w:val="0"/>
        </w:rPr>
        <w:t>日接到金信信托投资股份有限公司（以下简称金信信托）告 知：金信信托于</w:t>
      </w:r>
      <w:r>
        <w:rPr>
          <w:rFonts w:ascii="Garamond" w:eastAsia="Garamond" w:hAnsi="Garamond" w:cs="Garamond"/>
          <w:color w:val="000000"/>
          <w:spacing w:val="0"/>
          <w:w w:val="100"/>
          <w:position w:val="0"/>
          <w:sz w:val="18"/>
          <w:szCs w:val="18"/>
        </w:rPr>
        <w:t>2005</w:t>
      </w:r>
      <w:r>
        <w:rPr>
          <w:color w:val="000000"/>
          <w:spacing w:val="0"/>
          <w:w w:val="100"/>
          <w:position w:val="0"/>
        </w:rPr>
        <w:t>年</w:t>
      </w:r>
      <w:r>
        <w:rPr>
          <w:rFonts w:ascii="Garamond" w:eastAsia="Garamond" w:hAnsi="Garamond" w:cs="Garamond"/>
          <w:color w:val="000000"/>
          <w:spacing w:val="0"/>
          <w:w w:val="100"/>
          <w:position w:val="0"/>
          <w:sz w:val="18"/>
          <w:szCs w:val="18"/>
        </w:rPr>
        <w:t>12</w:t>
      </w:r>
      <w:r>
        <w:rPr>
          <w:color w:val="000000"/>
          <w:spacing w:val="0"/>
          <w:w w:val="100"/>
          <w:position w:val="0"/>
        </w:rPr>
        <w:t>月</w:t>
      </w:r>
      <w:r>
        <w:rPr>
          <w:rFonts w:ascii="Garamond" w:eastAsia="Garamond" w:hAnsi="Garamond" w:cs="Garamond"/>
          <w:color w:val="000000"/>
          <w:spacing w:val="0"/>
          <w:w w:val="100"/>
          <w:position w:val="0"/>
          <w:sz w:val="18"/>
          <w:szCs w:val="18"/>
        </w:rPr>
        <w:t>30</w:t>
      </w:r>
      <w:r>
        <w:rPr>
          <w:color w:val="000000"/>
          <w:spacing w:val="0"/>
          <w:w w:val="100"/>
          <w:position w:val="0"/>
        </w:rPr>
        <w:t>日接到中国银行业监督管理委员会浙江银监局通知，由</w:t>
      </w:r>
    </w:p>
  </w:footnote>
  <w:footnote w:id="3">
    <w:p>
      <w:pPr>
        <w:pStyle w:val="Style2"/>
        <w:keepNext w:val="0"/>
        <w:keepLines w:val="0"/>
        <w:widowControl w:val="0"/>
        <w:shd w:val="clear" w:color="auto" w:fill="auto"/>
        <w:bidi w:val="0"/>
        <w:spacing w:before="0" w:after="260" w:line="240" w:lineRule="auto"/>
        <w:ind w:left="0" w:right="0" w:firstLine="820"/>
        <w:jc w:val="left"/>
      </w:pPr>
      <w:r>
        <w:rPr>
          <w:rFonts w:ascii="Garamond" w:eastAsia="Garamond" w:hAnsi="Garamond" w:cs="Garamond"/>
          <w:color w:val="000000"/>
          <w:spacing w:val="0"/>
          <w:w w:val="100"/>
          <w:position w:val="0"/>
          <w:sz w:val="18"/>
          <w:szCs w:val="18"/>
        </w:rPr>
        <w:footnoteRef/>
      </w:r>
      <w:r>
        <w:rPr>
          <w:color w:val="000000"/>
          <w:spacing w:val="0"/>
          <w:w w:val="100"/>
          <w:position w:val="0"/>
        </w:rPr>
        <w:t>本期减少数系根据财政部相关规定，将法定公益金转入法定盈余公积金。</w:t>
      </w:r>
    </w:p>
    <w:p>
      <w:pPr>
        <w:pStyle w:val="Style2"/>
        <w:keepNext w:val="0"/>
        <w:keepLines w:val="0"/>
        <w:widowControl w:val="0"/>
        <w:shd w:val="clear" w:color="auto" w:fill="auto"/>
        <w:bidi w:val="0"/>
        <w:spacing w:before="0" w:after="380" w:line="240" w:lineRule="auto"/>
        <w:ind w:left="0" w:right="0" w:firstLine="300"/>
        <w:jc w:val="left"/>
        <w:rPr>
          <w:sz w:val="19"/>
          <w:szCs w:val="19"/>
        </w:rPr>
      </w:pPr>
      <w:r>
        <w:rPr>
          <w:rFonts w:ascii="Garamond" w:eastAsia="Garamond" w:hAnsi="Garamond" w:cs="Garamond"/>
          <w:b/>
          <w:bCs/>
          <w:color w:val="000000"/>
          <w:spacing w:val="0"/>
          <w:w w:val="100"/>
          <w:position w:val="0"/>
          <w:sz w:val="18"/>
          <w:szCs w:val="18"/>
        </w:rPr>
        <w:t>32</w:t>
      </w:r>
      <w:r>
        <w:rPr>
          <w:b/>
          <w:bCs/>
          <w:color w:val="000000"/>
          <w:spacing w:val="0"/>
          <w:w w:val="100"/>
          <w:position w:val="0"/>
          <w:sz w:val="19"/>
          <w:szCs w:val="19"/>
        </w:rPr>
        <w:t>、未分配利润</w:t>
      </w:r>
    </w:p>
    <w:p>
      <w:pPr>
        <w:pStyle w:val="Style2"/>
        <w:keepNext w:val="0"/>
        <w:keepLines w:val="0"/>
        <w:widowControl w:val="0"/>
        <w:pBdr>
          <w:bottom w:val="single" w:sz="4" w:space="0" w:color="auto"/>
        </w:pBdr>
        <w:shd w:val="clear" w:color="auto" w:fill="auto"/>
        <w:bidi w:val="0"/>
        <w:spacing w:before="0" w:after="140" w:line="240" w:lineRule="auto"/>
        <w:ind w:left="6320" w:right="0" w:firstLine="0"/>
        <w:jc w:val="left"/>
      </w:pPr>
      <w:r>
        <w:rPr>
          <w:color w:val="000000"/>
          <w:spacing w:val="0"/>
          <w:w w:val="100"/>
          <w:position w:val="0"/>
        </w:rPr>
        <w:t>金额</w:t>
      </w:r>
    </w:p>
    <w:p>
      <w:pPr>
        <w:pStyle w:val="Style2"/>
        <w:keepNext w:val="0"/>
        <w:keepLines w:val="0"/>
        <w:widowControl w:val="0"/>
        <w:shd w:val="clear" w:color="auto" w:fill="auto"/>
        <w:tabs>
          <w:tab w:pos="7218" w:val="right"/>
        </w:tabs>
        <w:bidi w:val="0"/>
        <w:spacing w:before="0" w:after="140" w:line="240" w:lineRule="auto"/>
        <w:ind w:left="0" w:right="0" w:firstLine="820"/>
        <w:jc w:val="left"/>
      </w:pPr>
      <w:r>
        <w:rPr>
          <w:color w:val="000000"/>
          <w:spacing w:val="0"/>
          <w:w w:val="100"/>
          <w:position w:val="0"/>
        </w:rPr>
        <w:t>本报告期净利润</w:t>
        <w:tab/>
      </w:r>
      <w:r>
        <w:rPr>
          <w:rFonts w:ascii="Garamond" w:eastAsia="Garamond" w:hAnsi="Garamond" w:cs="Garamond"/>
          <w:color w:val="000000"/>
          <w:spacing w:val="0"/>
          <w:w w:val="100"/>
          <w:position w:val="0"/>
          <w:sz w:val="18"/>
          <w:szCs w:val="18"/>
        </w:rPr>
        <w:t>50,015,842.79</w:t>
      </w:r>
    </w:p>
    <w:p>
      <w:pPr>
        <w:pStyle w:val="Style2"/>
        <w:keepNext w:val="0"/>
        <w:keepLines w:val="0"/>
        <w:widowControl w:val="0"/>
        <w:shd w:val="clear" w:color="auto" w:fill="auto"/>
        <w:tabs>
          <w:tab w:pos="7218" w:val="right"/>
        </w:tabs>
        <w:bidi w:val="0"/>
        <w:spacing w:before="0" w:after="140" w:line="240" w:lineRule="auto"/>
        <w:ind w:left="0" w:right="0" w:firstLine="820"/>
        <w:jc w:val="left"/>
      </w:pPr>
      <w:r>
        <w:rPr>
          <w:color w:val="000000"/>
          <w:spacing w:val="0"/>
          <w:w w:val="100"/>
          <w:position w:val="0"/>
        </w:rPr>
        <w:t>加：期初未分配利润</w:t>
        <w:tab/>
      </w:r>
      <w:r>
        <w:rPr>
          <w:rFonts w:ascii="Garamond" w:eastAsia="Garamond" w:hAnsi="Garamond" w:cs="Garamond"/>
          <w:color w:val="000000"/>
          <w:spacing w:val="0"/>
          <w:w w:val="100"/>
          <w:position w:val="0"/>
          <w:sz w:val="18"/>
          <w:szCs w:val="18"/>
        </w:rPr>
        <w:t>37,117,336.38</w:t>
      </w:r>
    </w:p>
    <w:p>
      <w:pPr>
        <w:pStyle w:val="Style2"/>
        <w:keepNext w:val="0"/>
        <w:keepLines w:val="0"/>
        <w:widowControl w:val="0"/>
        <w:shd w:val="clear" w:color="auto" w:fill="auto"/>
        <w:tabs>
          <w:tab w:pos="7218" w:val="right"/>
        </w:tabs>
        <w:bidi w:val="0"/>
        <w:spacing w:before="0" w:after="140" w:line="240" w:lineRule="auto"/>
        <w:ind w:left="0" w:right="0" w:firstLine="820"/>
        <w:jc w:val="left"/>
      </w:pPr>
      <w:r>
        <w:rPr>
          <w:color w:val="000000"/>
          <w:spacing w:val="0"/>
          <w:w w:val="100"/>
          <w:position w:val="0"/>
        </w:rPr>
        <w:t>减；提取法定盈余公积</w:t>
        <w:tab/>
      </w:r>
      <w:r>
        <w:rPr>
          <w:rFonts w:ascii="Garamond" w:eastAsia="Garamond" w:hAnsi="Garamond" w:cs="Garamond"/>
          <w:color w:val="000000"/>
          <w:spacing w:val="0"/>
          <w:w w:val="100"/>
          <w:position w:val="0"/>
          <w:sz w:val="18"/>
          <w:szCs w:val="18"/>
        </w:rPr>
        <w:t>5,001,584.28</w:t>
      </w:r>
    </w:p>
    <w:p>
      <w:pPr>
        <w:pStyle w:val="Style2"/>
        <w:keepNext w:val="0"/>
        <w:keepLines w:val="0"/>
        <w:widowControl w:val="0"/>
        <w:shd w:val="clear" w:color="auto" w:fill="auto"/>
        <w:tabs>
          <w:tab w:pos="7258" w:val="right"/>
        </w:tabs>
        <w:bidi w:val="0"/>
        <w:spacing w:before="0" w:after="140" w:line="240" w:lineRule="auto"/>
        <w:ind w:left="1220" w:right="0" w:firstLine="0"/>
        <w:jc w:val="left"/>
      </w:pPr>
      <w:r>
        <w:rPr>
          <w:color w:val="000000"/>
          <w:spacing w:val="0"/>
          <w:w w:val="100"/>
          <w:position w:val="0"/>
        </w:rPr>
        <w:t>提取任意盈余公积金</w:t>
        <w:tab/>
      </w:r>
      <w:r>
        <w:rPr>
          <w:rFonts w:ascii="Garamond" w:eastAsia="Garamond" w:hAnsi="Garamond" w:cs="Garamond"/>
          <w:color w:val="000000"/>
          <w:spacing w:val="0"/>
          <w:w w:val="100"/>
          <w:position w:val="0"/>
          <w:sz w:val="18"/>
          <w:szCs w:val="18"/>
        </w:rPr>
        <w:t>--</w:t>
      </w:r>
    </w:p>
    <w:p>
      <w:pPr>
        <w:pStyle w:val="Style2"/>
        <w:keepNext w:val="0"/>
        <w:keepLines w:val="0"/>
        <w:widowControl w:val="0"/>
        <w:shd w:val="clear" w:color="auto" w:fill="auto"/>
        <w:tabs>
          <w:tab w:pos="7258" w:val="right"/>
        </w:tabs>
        <w:bidi w:val="0"/>
        <w:spacing w:before="0" w:after="140" w:line="240" w:lineRule="auto"/>
        <w:ind w:left="1220" w:right="0" w:firstLine="0"/>
        <w:jc w:val="left"/>
      </w:pPr>
      <w:r>
        <w:rPr>
          <w:color w:val="000000"/>
          <w:spacing w:val="0"/>
          <w:w w:val="100"/>
          <w:position w:val="0"/>
        </w:rPr>
        <w:t>分配股利</w:t>
        <w:tab/>
      </w:r>
      <w:r>
        <w:rPr>
          <w:rFonts w:ascii="Garamond" w:eastAsia="Garamond" w:hAnsi="Garamond" w:cs="Garamond"/>
          <w:color w:val="000000"/>
          <w:spacing w:val="0"/>
          <w:w w:val="100"/>
          <w:position w:val="0"/>
          <w:sz w:val="18"/>
          <w:szCs w:val="18"/>
        </w:rPr>
        <w:t>-</w:t>
        <w:softHyphen/>
      </w:r>
    </w:p>
    <w:p>
      <w:pPr>
        <w:pStyle w:val="Style2"/>
        <w:keepNext w:val="0"/>
        <w:keepLines w:val="0"/>
        <w:widowControl w:val="0"/>
        <w:pBdr>
          <w:bottom w:val="single" w:sz="4" w:space="0" w:color="auto"/>
        </w:pBdr>
        <w:shd w:val="clear" w:color="auto" w:fill="auto"/>
        <w:bidi w:val="0"/>
        <w:spacing w:before="0" w:after="140" w:line="240" w:lineRule="auto"/>
        <w:ind w:left="6320" w:right="0" w:firstLine="0"/>
        <w:jc w:val="left"/>
      </w:pPr>
      <w:r>
        <w:rPr>
          <w:rFonts w:ascii="Garamond" w:eastAsia="Garamond" w:hAnsi="Garamond" w:cs="Garamond"/>
          <w:color w:val="000000"/>
          <w:spacing w:val="0"/>
          <w:w w:val="100"/>
          <w:position w:val="0"/>
          <w:sz w:val="18"/>
          <w:szCs w:val="18"/>
        </w:rPr>
        <w:t>82,131,594.89</w:t>
      </w:r>
    </w:p>
  </w:footnote>
  <w:footnote w:id="4">
    <w:p>
      <w:pPr>
        <w:pStyle w:val="Style2"/>
        <w:keepNext w:val="0"/>
        <w:keepLines w:val="0"/>
        <w:widowControl w:val="0"/>
        <w:shd w:val="clear" w:color="auto" w:fill="auto"/>
        <w:bidi w:val="0"/>
        <w:spacing w:before="0" w:after="180" w:line="383" w:lineRule="exact"/>
        <w:ind w:left="820" w:right="0" w:firstLine="0"/>
        <w:jc w:val="left"/>
      </w:pPr>
      <w:r>
        <w:rPr>
          <w:rFonts w:ascii="Garamond" w:eastAsia="Garamond" w:hAnsi="Garamond" w:cs="Garamond"/>
          <w:color w:val="000000"/>
          <w:spacing w:val="0"/>
          <w:w w:val="100"/>
          <w:position w:val="0"/>
          <w:sz w:val="18"/>
          <w:szCs w:val="18"/>
        </w:rPr>
        <w:footnoteRef/>
      </w:r>
      <w:r>
        <w:rPr>
          <w:color w:val="000000"/>
          <w:spacing w:val="0"/>
          <w:w w:val="100"/>
          <w:position w:val="0"/>
        </w:rPr>
        <w:t>本期数比上年增长</w:t>
      </w:r>
      <w:r>
        <w:rPr>
          <w:rFonts w:ascii="Garamond" w:eastAsia="Garamond" w:hAnsi="Garamond" w:cs="Garamond"/>
          <w:color w:val="000000"/>
          <w:spacing w:val="0"/>
          <w:w w:val="100"/>
          <w:position w:val="0"/>
          <w:sz w:val="18"/>
          <w:szCs w:val="18"/>
        </w:rPr>
        <w:t>145%</w:t>
      </w:r>
      <w:r>
        <w:rPr>
          <w:color w:val="000000"/>
          <w:spacing w:val="0"/>
          <w:w w:val="100"/>
          <w:position w:val="0"/>
        </w:rPr>
        <w:t>，主要原因是处置固定资产净收益增加。根据</w:t>
      </w:r>
      <w:r>
        <w:rPr>
          <w:rFonts w:ascii="Garamond" w:eastAsia="Garamond" w:hAnsi="Garamond" w:cs="Garamond"/>
          <w:color w:val="000000"/>
          <w:spacing w:val="0"/>
          <w:w w:val="100"/>
          <w:position w:val="0"/>
          <w:sz w:val="18"/>
          <w:szCs w:val="18"/>
        </w:rPr>
        <w:t>2005</w:t>
      </w:r>
      <w:r>
        <w:rPr>
          <w:color w:val="000000"/>
          <w:spacing w:val="0"/>
          <w:w w:val="100"/>
          <w:position w:val="0"/>
        </w:rPr>
        <w:t>年</w:t>
      </w:r>
      <w:r>
        <w:rPr>
          <w:rFonts w:ascii="Garamond" w:eastAsia="Garamond" w:hAnsi="Garamond" w:cs="Garamond"/>
          <w:color w:val="000000"/>
          <w:spacing w:val="0"/>
          <w:w w:val="100"/>
          <w:position w:val="0"/>
          <w:sz w:val="18"/>
          <w:szCs w:val="18"/>
        </w:rPr>
        <w:t>5</w:t>
      </w:r>
      <w:r>
        <w:rPr>
          <w:color w:val="000000"/>
          <w:spacing w:val="0"/>
          <w:w w:val="100"/>
          <w:position w:val="0"/>
        </w:rPr>
        <w:t>月</w:t>
      </w:r>
      <w:r>
        <w:rPr>
          <w:rFonts w:ascii="Garamond" w:eastAsia="Garamond" w:hAnsi="Garamond" w:cs="Garamond"/>
          <w:color w:val="000000"/>
          <w:spacing w:val="0"/>
          <w:w w:val="100"/>
          <w:position w:val="0"/>
          <w:sz w:val="18"/>
          <w:szCs w:val="18"/>
        </w:rPr>
        <w:t>31</w:t>
      </w:r>
      <w:r>
        <w:rPr>
          <w:color w:val="000000"/>
          <w:spacing w:val="0"/>
          <w:w w:val="100"/>
          <w:position w:val="0"/>
        </w:rPr>
        <w:t>日 下属子公司成都农产品中心批发市场有限公司（以下简称成都农批）与成都市兴南投资有 限公司（以下简称兴南公司）签署《成都农产品中心批发市场拆迁补偿协议》，上年度成都 农批已按实际拆迁进度</w:t>
      </w:r>
      <w:r>
        <w:rPr>
          <w:rFonts w:ascii="Garamond" w:eastAsia="Garamond" w:hAnsi="Garamond" w:cs="Garamond"/>
          <w:color w:val="000000"/>
          <w:spacing w:val="0"/>
          <w:w w:val="100"/>
          <w:position w:val="0"/>
          <w:sz w:val="18"/>
          <w:szCs w:val="18"/>
        </w:rPr>
        <w:t>80%</w:t>
      </w:r>
      <w:r>
        <w:rPr>
          <w:color w:val="000000"/>
          <w:spacing w:val="0"/>
          <w:w w:val="100"/>
          <w:position w:val="0"/>
        </w:rPr>
        <w:t>结转收入。本报告期内成都农批已完成所有拆迁工作，土地已 全部移交给对方，故结转剩余收入</w:t>
      </w:r>
      <w:r>
        <w:rPr>
          <w:rFonts w:ascii="Garamond" w:eastAsia="Garamond" w:hAnsi="Garamond" w:cs="Garamond"/>
          <w:color w:val="000000"/>
          <w:spacing w:val="0"/>
          <w:w w:val="100"/>
          <w:position w:val="0"/>
          <w:sz w:val="18"/>
          <w:szCs w:val="18"/>
        </w:rPr>
        <w:t>5,603.46</w:t>
      </w:r>
      <w:r>
        <w:rPr>
          <w:color w:val="000000"/>
          <w:spacing w:val="0"/>
          <w:w w:val="100"/>
          <w:position w:val="0"/>
        </w:rPr>
        <w:t>万元，成本</w:t>
      </w:r>
      <w:r>
        <w:rPr>
          <w:rFonts w:ascii="Garamond" w:eastAsia="Garamond" w:hAnsi="Garamond" w:cs="Garamond"/>
          <w:color w:val="000000"/>
          <w:spacing w:val="0"/>
          <w:w w:val="100"/>
          <w:position w:val="0"/>
          <w:sz w:val="18"/>
          <w:szCs w:val="18"/>
        </w:rPr>
        <w:t>3,098.95</w:t>
      </w:r>
      <w:r>
        <w:rPr>
          <w:color w:val="000000"/>
          <w:spacing w:val="0"/>
          <w:w w:val="100"/>
          <w:position w:val="0"/>
        </w:rPr>
        <w:t>万元，实现净收益</w:t>
      </w:r>
      <w:r>
        <w:rPr>
          <w:rFonts w:ascii="Garamond" w:eastAsia="Garamond" w:hAnsi="Garamond" w:cs="Garamond"/>
          <w:color w:val="000000"/>
          <w:spacing w:val="0"/>
          <w:w w:val="100"/>
          <w:position w:val="0"/>
          <w:sz w:val="18"/>
          <w:szCs w:val="18"/>
        </w:rPr>
        <w:t xml:space="preserve">2,504.51 </w:t>
      </w:r>
      <w:r>
        <w:rPr>
          <w:color w:val="000000"/>
          <w:spacing w:val="0"/>
          <w:w w:val="100"/>
          <w:position w:val="0"/>
        </w:rPr>
        <w:t>万元。</w:t>
      </w:r>
    </w:p>
    <w:p>
      <w:pPr>
        <w:pStyle w:val="Style2"/>
        <w:keepNext w:val="0"/>
        <w:keepLines w:val="0"/>
        <w:widowControl w:val="0"/>
        <w:shd w:val="clear" w:color="auto" w:fill="auto"/>
        <w:bidi w:val="0"/>
        <w:spacing w:before="0" w:after="0" w:line="454" w:lineRule="auto"/>
        <w:ind w:left="0" w:right="0" w:firstLine="300"/>
        <w:jc w:val="left"/>
        <w:rPr>
          <w:sz w:val="19"/>
          <w:szCs w:val="19"/>
        </w:rPr>
      </w:pPr>
      <w:r>
        <w:rPr>
          <w:rFonts w:ascii="Garamond" w:eastAsia="Garamond" w:hAnsi="Garamond" w:cs="Garamond"/>
          <w:b/>
          <w:bCs/>
          <w:color w:val="000000"/>
          <w:spacing w:val="0"/>
          <w:w w:val="100"/>
          <w:position w:val="0"/>
          <w:sz w:val="18"/>
          <w:szCs w:val="18"/>
        </w:rPr>
        <w:t>42</w:t>
      </w:r>
      <w:r>
        <w:rPr>
          <w:b/>
          <w:bCs/>
          <w:color w:val="000000"/>
          <w:spacing w:val="0"/>
          <w:w w:val="100"/>
          <w:position w:val="0"/>
          <w:sz w:val="19"/>
          <w:szCs w:val="19"/>
        </w:rPr>
        <w:t>、营业外支出</w:t>
      </w:r>
    </w:p>
    <w:p>
      <w:pPr>
        <w:pStyle w:val="Style2"/>
        <w:keepNext w:val="0"/>
        <w:keepLines w:val="0"/>
        <w:widowControl w:val="0"/>
        <w:shd w:val="clear" w:color="auto" w:fill="auto"/>
        <w:tabs>
          <w:tab w:leader="underscore" w:pos="2292" w:val="left"/>
          <w:tab w:pos="8047" w:val="left"/>
        </w:tabs>
        <w:bidi w:val="0"/>
        <w:spacing w:before="0" w:after="80" w:line="383" w:lineRule="exact"/>
        <w:ind w:left="0" w:right="0" w:firstLine="300"/>
        <w:jc w:val="left"/>
      </w:pPr>
      <w:r>
        <w:rPr>
          <w:color w:val="000000"/>
          <w:spacing w:val="0"/>
          <w:w w:val="100"/>
          <w:position w:val="0"/>
          <w:u w:val="single"/>
        </w:rPr>
        <w:t>项 目</w:t>
      </w:r>
      <w:r>
        <w:rPr>
          <w:color w:val="000000"/>
          <w:spacing w:val="0"/>
          <w:w w:val="100"/>
          <w:position w:val="0"/>
        </w:rPr>
        <w:tab/>
        <w:t xml:space="preserve"> </w:t>
      </w:r>
      <w:r>
        <w:rPr>
          <w:rFonts w:ascii="Garamond" w:eastAsia="Garamond" w:hAnsi="Garamond" w:cs="Garamond"/>
          <w:color w:val="000000"/>
          <w:spacing w:val="0"/>
          <w:w w:val="100"/>
          <w:position w:val="0"/>
          <w:sz w:val="18"/>
          <w:szCs w:val="18"/>
          <w:u w:val="single"/>
        </w:rPr>
        <w:t>2006</w:t>
      </w:r>
      <w:r>
        <w:rPr>
          <w:color w:val="000000"/>
          <w:spacing w:val="0"/>
          <w:w w:val="100"/>
          <w:position w:val="0"/>
          <w:u w:val="single"/>
        </w:rPr>
        <w:t>年度</w:t>
        <w:tab/>
      </w:r>
      <w:r>
        <w:rPr>
          <w:rFonts w:ascii="Garamond" w:eastAsia="Garamond" w:hAnsi="Garamond" w:cs="Garamond"/>
          <w:color w:val="000000"/>
          <w:spacing w:val="0"/>
          <w:w w:val="100"/>
          <w:position w:val="0"/>
          <w:sz w:val="18"/>
          <w:szCs w:val="18"/>
          <w:u w:val="single"/>
        </w:rPr>
        <w:t>2005</w:t>
      </w:r>
      <w:r>
        <w:rPr>
          <w:color w:val="000000"/>
          <w:spacing w:val="0"/>
          <w:w w:val="100"/>
          <w:position w:val="0"/>
          <w:u w:val="single"/>
        </w:rPr>
        <w:t>年度</w:t>
      </w:r>
    </w:p>
    <w:p>
      <w:pPr>
        <w:pStyle w:val="Style2"/>
        <w:keepNext w:val="0"/>
        <w:keepLines w:val="0"/>
        <w:widowControl w:val="0"/>
        <w:shd w:val="clear" w:color="auto" w:fill="auto"/>
        <w:tabs>
          <w:tab w:pos="5249" w:val="left"/>
          <w:tab w:pos="7932" w:val="left"/>
        </w:tabs>
        <w:bidi w:val="0"/>
        <w:spacing w:before="0" w:after="80" w:line="240" w:lineRule="auto"/>
        <w:ind w:left="0" w:right="0" w:firstLine="300"/>
        <w:jc w:val="left"/>
      </w:pPr>
      <w:r>
        <w:rPr>
          <w:color w:val="000000"/>
          <w:spacing w:val="0"/>
          <w:w w:val="100"/>
          <w:position w:val="0"/>
        </w:rPr>
        <w:t>固定资产盘亏</w:t>
        <w:tab/>
      </w:r>
      <w:r>
        <w:rPr>
          <w:rFonts w:ascii="Garamond" w:eastAsia="Garamond" w:hAnsi="Garamond" w:cs="Garamond"/>
          <w:color w:val="000000"/>
          <w:spacing w:val="0"/>
          <w:w w:val="100"/>
          <w:position w:val="0"/>
          <w:sz w:val="18"/>
          <w:szCs w:val="18"/>
        </w:rPr>
        <w:t>--</w:t>
        <w:tab/>
        <w:t>277,597.13</w:t>
      </w:r>
    </w:p>
    <w:p>
      <w:pPr>
        <w:pStyle w:val="Style2"/>
        <w:keepNext w:val="0"/>
        <w:keepLines w:val="0"/>
        <w:widowControl w:val="0"/>
        <w:shd w:val="clear" w:color="auto" w:fill="auto"/>
        <w:tabs>
          <w:tab w:pos="4577" w:val="left"/>
          <w:tab w:pos="7946" w:val="left"/>
        </w:tabs>
        <w:bidi w:val="0"/>
        <w:spacing w:before="0" w:after="140" w:line="240" w:lineRule="auto"/>
        <w:ind w:left="0" w:right="0" w:firstLine="300"/>
        <w:jc w:val="left"/>
      </w:pPr>
      <w:r>
        <w:rPr>
          <w:color w:val="000000"/>
          <w:spacing w:val="0"/>
          <w:w w:val="100"/>
          <w:position w:val="0"/>
        </w:rPr>
        <w:t>处置固定资产净损失</w:t>
        <w:tab/>
      </w:r>
      <w:r>
        <w:rPr>
          <w:rFonts w:ascii="Garamond" w:eastAsia="Garamond" w:hAnsi="Garamond" w:cs="Garamond"/>
          <w:color w:val="000000"/>
          <w:spacing w:val="0"/>
          <w:w w:val="100"/>
          <w:position w:val="0"/>
          <w:sz w:val="18"/>
          <w:szCs w:val="18"/>
        </w:rPr>
        <w:t>797,909.40</w:t>
        <w:tab/>
        <w:t>5,525,333.36</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1017905</wp:posOffset>
              </wp:positionH>
              <wp:positionV relativeFrom="page">
                <wp:posOffset>543560</wp:posOffset>
              </wp:positionV>
              <wp:extent cx="2087880" cy="204470"/>
              <wp:wrapNone/>
              <wp:docPr id="1" name="Shape 1"/>
              <a:graphic xmlns:a="http://schemas.openxmlformats.org/drawingml/2006/main">
                <a:graphicData uri="http://schemas.microsoft.com/office/word/2010/wordprocessingShape">
                  <wps:wsp>
                    <wps:cNvSpPr txBox="1"/>
                    <wps:spPr>
                      <a:xfrm>
                        <a:ext cx="2087880" cy="2044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198A09"/>
                              <w:spacing w:val="0"/>
                              <w:w w:val="100"/>
                              <w:position w:val="0"/>
                              <w:sz w:val="19"/>
                              <w:szCs w:val="19"/>
                            </w:rPr>
                            <w:t>七也深圳市农产品股份有限公司</w:t>
                          </w:r>
                        </w:p>
                        <w:p>
                          <w:pPr>
                            <w:pStyle w:val="Style20"/>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198A09"/>
                              <w:spacing w:val="0"/>
                              <w:w w:val="100"/>
                              <w:position w:val="0"/>
                              <w:sz w:val="8"/>
                              <w:szCs w:val="8"/>
                            </w:rPr>
                            <w:t xml:space="preserve">■ </w:t>
                          </w:r>
                          <w:r>
                            <w:rPr>
                              <w:rFonts w:ascii="Arial" w:eastAsia="Arial" w:hAnsi="Arial" w:cs="Arial"/>
                              <w:b/>
                              <w:bCs/>
                              <w:color w:val="A7A7A7"/>
                              <w:spacing w:val="0"/>
                              <w:w w:val="100"/>
                              <w:position w:val="0"/>
                              <w:sz w:val="8"/>
                              <w:szCs w:val="8"/>
                            </w:rPr>
                            <w:t>SHENZHEN AGRICULTURAL PRODUCTS CO</w:t>
                          </w:r>
                          <w:r>
                            <w:rPr>
                              <w:rFonts w:ascii="Arial" w:eastAsia="Arial" w:hAnsi="Arial" w:cs="Arial"/>
                              <w:b/>
                              <w:bCs/>
                              <w:color w:val="A7A7A7"/>
                              <w:spacing w:val="0"/>
                              <w:w w:val="100"/>
                              <w:position w:val="0"/>
                              <w:sz w:val="8"/>
                              <w:szCs w:val="8"/>
                              <w:vertAlign w:val="subscript"/>
                            </w:rPr>
                            <w:t>W</w:t>
                          </w:r>
                          <w:r>
                            <w:rPr>
                              <w:rFonts w:ascii="Arial" w:eastAsia="Arial" w:hAnsi="Arial" w:cs="Arial"/>
                              <w:b/>
                              <w:bCs/>
                              <w:color w:val="A7A7A7"/>
                              <w:spacing w:val="0"/>
                              <w:w w:val="100"/>
                              <w:position w:val="0"/>
                              <w:sz w:val="8"/>
                              <w:szCs w:val="8"/>
                            </w:rPr>
                            <w:t>LTD</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0.150000000000006pt;margin-top:42.800000000000004pt;width:164.40000000000001pt;height:16.100000000000001pt;z-index:-18874406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198A09"/>
                        <w:spacing w:val="0"/>
                        <w:w w:val="100"/>
                        <w:position w:val="0"/>
                        <w:sz w:val="19"/>
                        <w:szCs w:val="19"/>
                      </w:rPr>
                      <w:t>七也深圳市农产品股份有限公司</w:t>
                    </w:r>
                  </w:p>
                  <w:p>
                    <w:pPr>
                      <w:pStyle w:val="Style20"/>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198A09"/>
                        <w:spacing w:val="0"/>
                        <w:w w:val="100"/>
                        <w:position w:val="0"/>
                        <w:sz w:val="8"/>
                        <w:szCs w:val="8"/>
                      </w:rPr>
                      <w:t xml:space="preserve">■ </w:t>
                    </w:r>
                    <w:r>
                      <w:rPr>
                        <w:rFonts w:ascii="Arial" w:eastAsia="Arial" w:hAnsi="Arial" w:cs="Arial"/>
                        <w:b/>
                        <w:bCs/>
                        <w:color w:val="A7A7A7"/>
                        <w:spacing w:val="0"/>
                        <w:w w:val="100"/>
                        <w:position w:val="0"/>
                        <w:sz w:val="8"/>
                        <w:szCs w:val="8"/>
                      </w:rPr>
                      <w:t>SHENZHEN AGRICULTURAL PRODUCTS CO</w:t>
                    </w:r>
                    <w:r>
                      <w:rPr>
                        <w:rFonts w:ascii="Arial" w:eastAsia="Arial" w:hAnsi="Arial" w:cs="Arial"/>
                        <w:b/>
                        <w:bCs/>
                        <w:color w:val="A7A7A7"/>
                        <w:spacing w:val="0"/>
                        <w:w w:val="100"/>
                        <w:position w:val="0"/>
                        <w:sz w:val="8"/>
                        <w:szCs w:val="8"/>
                        <w:vertAlign w:val="subscript"/>
                      </w:rPr>
                      <w:t>W</w:t>
                    </w:r>
                    <w:r>
                      <w:rPr>
                        <w:rFonts w:ascii="Arial" w:eastAsia="Arial" w:hAnsi="Arial" w:cs="Arial"/>
                        <w:b/>
                        <w:bCs/>
                        <w:color w:val="A7A7A7"/>
                        <w:spacing w:val="0"/>
                        <w:w w:val="100"/>
                        <w:position w:val="0"/>
                        <w:sz w:val="8"/>
                        <w:szCs w:val="8"/>
                      </w:rPr>
                      <w:t>LTD</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5242560</wp:posOffset>
              </wp:positionH>
              <wp:positionV relativeFrom="page">
                <wp:posOffset>708025</wp:posOffset>
              </wp:positionV>
              <wp:extent cx="1051560" cy="106680"/>
              <wp:wrapNone/>
              <wp:docPr id="3" name="Shape 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029" type="#_x0000_t202" style="position:absolute;margin-left:412.80000000000001pt;margin-top:55.75pt;width:82.799999999999997pt;height:8.4000000000000004pt;z-index:-18874406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950595</wp:posOffset>
              </wp:positionH>
              <wp:positionV relativeFrom="page">
                <wp:posOffset>866775</wp:posOffset>
              </wp:positionV>
              <wp:extent cx="5620385" cy="0"/>
              <wp:wrapNone/>
              <wp:docPr id="5" name="Shape 5"/>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74.850000000000009pt;margin-top:68.25pt;width:442.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1284605</wp:posOffset>
              </wp:positionH>
              <wp:positionV relativeFrom="page">
                <wp:posOffset>473710</wp:posOffset>
              </wp:positionV>
              <wp:extent cx="2087880" cy="204470"/>
              <wp:wrapNone/>
              <wp:docPr id="78" name="Shape 78"/>
              <a:graphic xmlns:a="http://schemas.openxmlformats.org/drawingml/2006/main">
                <a:graphicData uri="http://schemas.microsoft.com/office/word/2010/wordprocessingShape">
                  <wps:wsp>
                    <wps:cNvSpPr txBox="1"/>
                    <wps:spPr>
                      <a:xfrm>
                        <a:ext cx="2087880" cy="20447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wps:txbx>
                    <wps:bodyPr wrap="none" lIns="0" tIns="0" rIns="0" bIns="0">
                      <a:spAutoFit/>
                    </wps:bodyPr>
                  </wps:wsp>
                </a:graphicData>
              </a:graphic>
            </wp:anchor>
          </w:drawing>
        </mc:Choice>
        <mc:Fallback>
          <w:pict>
            <v:shape id="_x0000_s1104" type="#_x0000_t202" style="position:absolute;margin-left:101.15000000000001pt;margin-top:37.300000000000004pt;width:164.40000000000001pt;height:16.100000000000001pt;z-index:-188744033;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5508625</wp:posOffset>
              </wp:positionH>
              <wp:positionV relativeFrom="page">
                <wp:posOffset>638175</wp:posOffset>
              </wp:positionV>
              <wp:extent cx="1051560" cy="106680"/>
              <wp:wrapNone/>
              <wp:docPr id="80" name="Shape 8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106" type="#_x0000_t202" style="position:absolute;margin-left:433.75pt;margin-top:50.25pt;width:82.7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1217295</wp:posOffset>
              </wp:positionH>
              <wp:positionV relativeFrom="page">
                <wp:posOffset>866140</wp:posOffset>
              </wp:positionV>
              <wp:extent cx="5413375" cy="0"/>
              <wp:wrapNone/>
              <wp:docPr id="82" name="Shape 82"/>
              <a:graphic xmlns:a="http://schemas.openxmlformats.org/drawingml/2006/main">
                <a:graphicData uri="http://schemas.microsoft.com/office/word/2010/wordprocessingShape">
                  <wps:wsp>
                    <wps:cNvCnPr/>
                    <wps:spPr>
                      <a:xfrm>
                        <a:ext cx="5413375" cy="0"/>
                      </a:xfrm>
                      <a:prstGeom prst="straightConnector1"/>
                      <a:ln w="12700">
                        <a:solidFill/>
                      </a:ln>
                    </wps:spPr>
                    <wps:bodyPr/>
                  </wps:wsp>
                </a:graphicData>
              </a:graphic>
            </wp:anchor>
          </w:drawing>
        </mc:Choice>
        <mc:Fallback>
          <w:pict>
            <v:shape o:spt="32" o:oned="true" path="m,l21600,21600e" style="position:absolute;margin-left:95.850000000000009pt;margin-top:68.200000000000003pt;width:426.2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1305560</wp:posOffset>
              </wp:positionH>
              <wp:positionV relativeFrom="page">
                <wp:posOffset>555625</wp:posOffset>
              </wp:positionV>
              <wp:extent cx="2087880" cy="204470"/>
              <wp:wrapNone/>
              <wp:docPr id="97" name="Shape 97"/>
              <a:graphic xmlns:a="http://schemas.openxmlformats.org/drawingml/2006/main">
                <a:graphicData uri="http://schemas.microsoft.com/office/word/2010/wordprocessingShape">
                  <wps:wsp>
                    <wps:cNvSpPr txBox="1"/>
                    <wps:spPr>
                      <a:xfrm>
                        <a:ext cx="2087880" cy="20447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wps:txbx>
                    <wps:bodyPr wrap="none" lIns="0" tIns="0" rIns="0" bIns="0">
                      <a:spAutoFit/>
                    </wps:bodyPr>
                  </wps:wsp>
                </a:graphicData>
              </a:graphic>
            </wp:anchor>
          </w:drawing>
        </mc:Choice>
        <mc:Fallback>
          <w:pict>
            <v:shape id="_x0000_s1123" type="#_x0000_t202" style="position:absolute;margin-left:102.8pt;margin-top:43.75pt;width:164.40000000000001pt;height:16.100000000000001pt;z-index:-188744027;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5530215</wp:posOffset>
              </wp:positionH>
              <wp:positionV relativeFrom="page">
                <wp:posOffset>720090</wp:posOffset>
              </wp:positionV>
              <wp:extent cx="1051560" cy="106680"/>
              <wp:wrapNone/>
              <wp:docPr id="99" name="Shape 9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125" type="#_x0000_t202" style="position:absolute;margin-left:435.44999999999999pt;margin-top:56.700000000000003pt;width:82.79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1238885</wp:posOffset>
              </wp:positionH>
              <wp:positionV relativeFrom="page">
                <wp:posOffset>866140</wp:posOffset>
              </wp:positionV>
              <wp:extent cx="5413375" cy="0"/>
              <wp:wrapNone/>
              <wp:docPr id="101" name="Shape 101"/>
              <a:graphic xmlns:a="http://schemas.openxmlformats.org/drawingml/2006/main">
                <a:graphicData uri="http://schemas.microsoft.com/office/word/2010/wordprocessingShape">
                  <wps:wsp>
                    <wps:cNvCnPr/>
                    <wps:spPr>
                      <a:xfrm>
                        <a:ext cx="5413375" cy="0"/>
                      </a:xfrm>
                      <a:prstGeom prst="straightConnector1"/>
                      <a:ln w="12700">
                        <a:solidFill/>
                      </a:ln>
                    </wps:spPr>
                    <wps:bodyPr/>
                  </wps:wsp>
                </a:graphicData>
              </a:graphic>
            </wp:anchor>
          </w:drawing>
        </mc:Choice>
        <mc:Fallback>
          <w:pict>
            <v:shape o:spt="32" o:oned="true" path="m,l21600,21600e" style="position:absolute;margin-left:97.549999999999997pt;margin-top:68.200000000000003pt;width:426.2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1305560</wp:posOffset>
              </wp:positionH>
              <wp:positionV relativeFrom="page">
                <wp:posOffset>555625</wp:posOffset>
              </wp:positionV>
              <wp:extent cx="2087880" cy="204470"/>
              <wp:wrapNone/>
              <wp:docPr id="104" name="Shape 104"/>
              <a:graphic xmlns:a="http://schemas.openxmlformats.org/drawingml/2006/main">
                <a:graphicData uri="http://schemas.microsoft.com/office/word/2010/wordprocessingShape">
                  <wps:wsp>
                    <wps:cNvSpPr txBox="1"/>
                    <wps:spPr>
                      <a:xfrm>
                        <a:ext cx="2087880" cy="20447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wps:txbx>
                    <wps:bodyPr wrap="none" lIns="0" tIns="0" rIns="0" bIns="0">
                      <a:spAutoFit/>
                    </wps:bodyPr>
                  </wps:wsp>
                </a:graphicData>
              </a:graphic>
            </wp:anchor>
          </w:drawing>
        </mc:Choice>
        <mc:Fallback>
          <w:pict>
            <v:shape id="_x0000_s1130" type="#_x0000_t202" style="position:absolute;margin-left:102.8pt;margin-top:43.75pt;width:164.40000000000001pt;height:16.100000000000001pt;z-index:-188744021;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5530215</wp:posOffset>
              </wp:positionH>
              <wp:positionV relativeFrom="page">
                <wp:posOffset>720090</wp:posOffset>
              </wp:positionV>
              <wp:extent cx="1051560" cy="106680"/>
              <wp:wrapNone/>
              <wp:docPr id="106" name="Shape 10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132" type="#_x0000_t202" style="position:absolute;margin-left:435.44999999999999pt;margin-top:56.700000000000003pt;width:82.79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1238885</wp:posOffset>
              </wp:positionH>
              <wp:positionV relativeFrom="page">
                <wp:posOffset>866140</wp:posOffset>
              </wp:positionV>
              <wp:extent cx="5413375" cy="0"/>
              <wp:wrapNone/>
              <wp:docPr id="108" name="Shape 108"/>
              <a:graphic xmlns:a="http://schemas.openxmlformats.org/drawingml/2006/main">
                <a:graphicData uri="http://schemas.microsoft.com/office/word/2010/wordprocessingShape">
                  <wps:wsp>
                    <wps:cNvCnPr/>
                    <wps:spPr>
                      <a:xfrm>
                        <a:ext cx="5413375" cy="0"/>
                      </a:xfrm>
                      <a:prstGeom prst="straightConnector1"/>
                      <a:ln w="12700">
                        <a:solidFill/>
                      </a:ln>
                    </wps:spPr>
                    <wps:bodyPr/>
                  </wps:wsp>
                </a:graphicData>
              </a:graphic>
            </wp:anchor>
          </w:drawing>
        </mc:Choice>
        <mc:Fallback>
          <w:pict>
            <v:shape o:spt="32" o:oned="true" path="m,l21600,21600e" style="position:absolute;margin-left:97.549999999999997pt;margin-top:68.200000000000003pt;width:426.2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1305560</wp:posOffset>
              </wp:positionH>
              <wp:positionV relativeFrom="page">
                <wp:posOffset>555625</wp:posOffset>
              </wp:positionV>
              <wp:extent cx="2087880" cy="204470"/>
              <wp:wrapNone/>
              <wp:docPr id="147" name="Shape 147"/>
              <a:graphic xmlns:a="http://schemas.openxmlformats.org/drawingml/2006/main">
                <a:graphicData uri="http://schemas.microsoft.com/office/word/2010/wordprocessingShape">
                  <wps:wsp>
                    <wps:cNvSpPr txBox="1"/>
                    <wps:spPr>
                      <a:xfrm>
                        <a:ext cx="2087880" cy="20447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wps:txbx>
                    <wps:bodyPr wrap="none" lIns="0" tIns="0" rIns="0" bIns="0">
                      <a:spAutoFit/>
                    </wps:bodyPr>
                  </wps:wsp>
                </a:graphicData>
              </a:graphic>
            </wp:anchor>
          </w:drawing>
        </mc:Choice>
        <mc:Fallback>
          <w:pict>
            <v:shape id="_x0000_s1173" type="#_x0000_t202" style="position:absolute;margin-left:102.8pt;margin-top:43.75pt;width:164.40000000000001pt;height:16.100000000000001pt;z-index:-188744015;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5530215</wp:posOffset>
              </wp:positionH>
              <wp:positionV relativeFrom="page">
                <wp:posOffset>720090</wp:posOffset>
              </wp:positionV>
              <wp:extent cx="1051560" cy="106680"/>
              <wp:wrapNone/>
              <wp:docPr id="149" name="Shape 14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175" type="#_x0000_t202" style="position:absolute;margin-left:435.44999999999999pt;margin-top:56.700000000000003pt;width:82.79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1238885</wp:posOffset>
              </wp:positionH>
              <wp:positionV relativeFrom="page">
                <wp:posOffset>866140</wp:posOffset>
              </wp:positionV>
              <wp:extent cx="5413375" cy="0"/>
              <wp:wrapNone/>
              <wp:docPr id="151" name="Shape 151"/>
              <a:graphic xmlns:a="http://schemas.openxmlformats.org/drawingml/2006/main">
                <a:graphicData uri="http://schemas.microsoft.com/office/word/2010/wordprocessingShape">
                  <wps:wsp>
                    <wps:cNvCnPr/>
                    <wps:spPr>
                      <a:xfrm>
                        <a:ext cx="5413375" cy="0"/>
                      </a:xfrm>
                      <a:prstGeom prst="straightConnector1"/>
                      <a:ln w="12700">
                        <a:solidFill/>
                      </a:ln>
                    </wps:spPr>
                    <wps:bodyPr/>
                  </wps:wsp>
                </a:graphicData>
              </a:graphic>
            </wp:anchor>
          </w:drawing>
        </mc:Choice>
        <mc:Fallback>
          <w:pict>
            <v:shape o:spt="32" o:oned="true" path="m,l21600,21600e" style="position:absolute;margin-left:97.549999999999997pt;margin-top:68.200000000000003pt;width:426.2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1564005</wp:posOffset>
              </wp:positionH>
              <wp:positionV relativeFrom="page">
                <wp:posOffset>626110</wp:posOffset>
              </wp:positionV>
              <wp:extent cx="1837690" cy="179705"/>
              <wp:wrapNone/>
              <wp:docPr id="154" name="Shape 154"/>
              <a:graphic xmlns:a="http://schemas.openxmlformats.org/drawingml/2006/main">
                <a:graphicData uri="http://schemas.microsoft.com/office/word/2010/wordprocessingShape">
                  <wps:wsp>
                    <wps:cNvSpPr txBox="1"/>
                    <wps:spPr>
                      <a:xfrm>
                        <a:ext cx="1837690" cy="179705"/>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wps:txbx>
                    <wps:bodyPr wrap="none" lIns="0" tIns="0" rIns="0" bIns="0">
                      <a:spAutoFit/>
                    </wps:bodyPr>
                  </wps:wsp>
                </a:graphicData>
              </a:graphic>
            </wp:anchor>
          </w:drawing>
        </mc:Choice>
        <mc:Fallback>
          <w:pict>
            <v:shape id="_x0000_s1180" type="#_x0000_t202" style="position:absolute;margin-left:123.15000000000001pt;margin-top:49.300000000000004pt;width:144.70000000000002pt;height:14.15pt;z-index:-188744009;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1247140</wp:posOffset>
              </wp:positionH>
              <wp:positionV relativeFrom="page">
                <wp:posOffset>912495</wp:posOffset>
              </wp:positionV>
              <wp:extent cx="5413375" cy="0"/>
              <wp:wrapNone/>
              <wp:docPr id="156" name="Shape 156"/>
              <a:graphic xmlns:a="http://schemas.openxmlformats.org/drawingml/2006/main">
                <a:graphicData uri="http://schemas.microsoft.com/office/word/2010/wordprocessingShape">
                  <wps:wsp>
                    <wps:cNvCnPr/>
                    <wps:spPr>
                      <a:xfrm>
                        <a:ext cx="5413375" cy="0"/>
                      </a:xfrm>
                      <a:prstGeom prst="straightConnector1"/>
                      <a:ln w="12700">
                        <a:solidFill/>
                      </a:ln>
                    </wps:spPr>
                    <wps:bodyPr/>
                  </wps:wsp>
                </a:graphicData>
              </a:graphic>
            </wp:anchor>
          </w:drawing>
        </mc:Choice>
        <mc:Fallback>
          <w:pict>
            <v:shape o:spt="32" o:oned="true" path="m,l21600,21600e" style="position:absolute;margin-left:98.200000000000003pt;margin-top:71.850000000000009pt;width:426.2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1305560</wp:posOffset>
              </wp:positionH>
              <wp:positionV relativeFrom="page">
                <wp:posOffset>555625</wp:posOffset>
              </wp:positionV>
              <wp:extent cx="2087880" cy="204470"/>
              <wp:wrapNone/>
              <wp:docPr id="219" name="Shape 219"/>
              <a:graphic xmlns:a="http://schemas.openxmlformats.org/drawingml/2006/main">
                <a:graphicData uri="http://schemas.microsoft.com/office/word/2010/wordprocessingShape">
                  <wps:wsp>
                    <wps:cNvSpPr txBox="1"/>
                    <wps:spPr>
                      <a:xfrm>
                        <a:ext cx="2087880" cy="20447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wps:txbx>
                    <wps:bodyPr wrap="none" lIns="0" tIns="0" rIns="0" bIns="0">
                      <a:spAutoFit/>
                    </wps:bodyPr>
                  </wps:wsp>
                </a:graphicData>
              </a:graphic>
            </wp:anchor>
          </w:drawing>
        </mc:Choice>
        <mc:Fallback>
          <w:pict>
            <v:shape id="_x0000_s1245" type="#_x0000_t202" style="position:absolute;margin-left:102.8pt;margin-top:43.75pt;width:164.40000000000001pt;height:16.100000000000001pt;z-index:-188743995;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5530215</wp:posOffset>
              </wp:positionH>
              <wp:positionV relativeFrom="page">
                <wp:posOffset>720090</wp:posOffset>
              </wp:positionV>
              <wp:extent cx="1051560" cy="106680"/>
              <wp:wrapNone/>
              <wp:docPr id="221" name="Shape 22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247" type="#_x0000_t202" style="position:absolute;margin-left:435.44999999999999pt;margin-top:56.700000000000003pt;width:82.79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1238885</wp:posOffset>
              </wp:positionH>
              <wp:positionV relativeFrom="page">
                <wp:posOffset>866140</wp:posOffset>
              </wp:positionV>
              <wp:extent cx="5413375" cy="0"/>
              <wp:wrapNone/>
              <wp:docPr id="223" name="Shape 223"/>
              <a:graphic xmlns:a="http://schemas.openxmlformats.org/drawingml/2006/main">
                <a:graphicData uri="http://schemas.microsoft.com/office/word/2010/wordprocessingShape">
                  <wps:wsp>
                    <wps:cNvCnPr/>
                    <wps:spPr>
                      <a:xfrm>
                        <a:ext cx="5413375" cy="0"/>
                      </a:xfrm>
                      <a:prstGeom prst="straightConnector1"/>
                      <a:ln w="12700">
                        <a:solidFill/>
                      </a:ln>
                    </wps:spPr>
                    <wps:bodyPr/>
                  </wps:wsp>
                </a:graphicData>
              </a:graphic>
            </wp:anchor>
          </w:drawing>
        </mc:Choice>
        <mc:Fallback>
          <w:pict>
            <v:shape o:spt="32" o:oned="true" path="m,l21600,21600e" style="position:absolute;margin-left:97.549999999999997pt;margin-top:68.200000000000003pt;width:426.2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1305560</wp:posOffset>
              </wp:positionH>
              <wp:positionV relativeFrom="page">
                <wp:posOffset>555625</wp:posOffset>
              </wp:positionV>
              <wp:extent cx="2087880" cy="204470"/>
              <wp:wrapNone/>
              <wp:docPr id="226" name="Shape 226"/>
              <a:graphic xmlns:a="http://schemas.openxmlformats.org/drawingml/2006/main">
                <a:graphicData uri="http://schemas.microsoft.com/office/word/2010/wordprocessingShape">
                  <wps:wsp>
                    <wps:cNvSpPr txBox="1"/>
                    <wps:spPr>
                      <a:xfrm>
                        <a:ext cx="2087880" cy="20447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wps:txbx>
                    <wps:bodyPr wrap="none" lIns="0" tIns="0" rIns="0" bIns="0">
                      <a:spAutoFit/>
                    </wps:bodyPr>
                  </wps:wsp>
                </a:graphicData>
              </a:graphic>
            </wp:anchor>
          </w:drawing>
        </mc:Choice>
        <mc:Fallback>
          <w:pict>
            <v:shape id="_x0000_s1252" type="#_x0000_t202" style="position:absolute;margin-left:102.8pt;margin-top:43.75pt;width:164.40000000000001pt;height:16.100000000000001pt;z-index:-188743989;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5530215</wp:posOffset>
              </wp:positionH>
              <wp:positionV relativeFrom="page">
                <wp:posOffset>720090</wp:posOffset>
              </wp:positionV>
              <wp:extent cx="1051560" cy="106680"/>
              <wp:wrapNone/>
              <wp:docPr id="228" name="Shape 22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254" type="#_x0000_t202" style="position:absolute;margin-left:435.44999999999999pt;margin-top:56.700000000000003pt;width:82.79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1238885</wp:posOffset>
              </wp:positionH>
              <wp:positionV relativeFrom="page">
                <wp:posOffset>866140</wp:posOffset>
              </wp:positionV>
              <wp:extent cx="5413375" cy="0"/>
              <wp:wrapNone/>
              <wp:docPr id="230" name="Shape 230"/>
              <a:graphic xmlns:a="http://schemas.openxmlformats.org/drawingml/2006/main">
                <a:graphicData uri="http://schemas.microsoft.com/office/word/2010/wordprocessingShape">
                  <wps:wsp>
                    <wps:cNvCnPr/>
                    <wps:spPr>
                      <a:xfrm>
                        <a:ext cx="5413375" cy="0"/>
                      </a:xfrm>
                      <a:prstGeom prst="straightConnector1"/>
                      <a:ln w="12700">
                        <a:solidFill/>
                      </a:ln>
                    </wps:spPr>
                    <wps:bodyPr/>
                  </wps:wsp>
                </a:graphicData>
              </a:graphic>
            </wp:anchor>
          </w:drawing>
        </mc:Choice>
        <mc:Fallback>
          <w:pict>
            <v:shape o:spt="32" o:oned="true" path="m,l21600,21600e" style="position:absolute;margin-left:97.549999999999997pt;margin-top:68.200000000000003pt;width:426.2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1305560</wp:posOffset>
              </wp:positionH>
              <wp:positionV relativeFrom="page">
                <wp:posOffset>555625</wp:posOffset>
              </wp:positionV>
              <wp:extent cx="2087880" cy="204470"/>
              <wp:wrapNone/>
              <wp:docPr id="269" name="Shape 269"/>
              <a:graphic xmlns:a="http://schemas.openxmlformats.org/drawingml/2006/main">
                <a:graphicData uri="http://schemas.microsoft.com/office/word/2010/wordprocessingShape">
                  <wps:wsp>
                    <wps:cNvSpPr txBox="1"/>
                    <wps:spPr>
                      <a:xfrm>
                        <a:ext cx="2087880" cy="20447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wps:txbx>
                    <wps:bodyPr wrap="none" lIns="0" tIns="0" rIns="0" bIns="0">
                      <a:spAutoFit/>
                    </wps:bodyPr>
                  </wps:wsp>
                </a:graphicData>
              </a:graphic>
            </wp:anchor>
          </w:drawing>
        </mc:Choice>
        <mc:Fallback>
          <w:pict>
            <v:shape id="_x0000_s1295" type="#_x0000_t202" style="position:absolute;margin-left:102.8pt;margin-top:43.75pt;width:164.40000000000001pt;height:16.100000000000001pt;z-index:-188743979;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5530215</wp:posOffset>
              </wp:positionH>
              <wp:positionV relativeFrom="page">
                <wp:posOffset>720090</wp:posOffset>
              </wp:positionV>
              <wp:extent cx="1051560" cy="106680"/>
              <wp:wrapNone/>
              <wp:docPr id="271" name="Shape 27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297" type="#_x0000_t202" style="position:absolute;margin-left:435.44999999999999pt;margin-top:56.700000000000003pt;width:82.79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1238885</wp:posOffset>
              </wp:positionH>
              <wp:positionV relativeFrom="page">
                <wp:posOffset>866140</wp:posOffset>
              </wp:positionV>
              <wp:extent cx="5413375" cy="0"/>
              <wp:wrapNone/>
              <wp:docPr id="273" name="Shape 273"/>
              <a:graphic xmlns:a="http://schemas.openxmlformats.org/drawingml/2006/main">
                <a:graphicData uri="http://schemas.microsoft.com/office/word/2010/wordprocessingShape">
                  <wps:wsp>
                    <wps:cNvCnPr/>
                    <wps:spPr>
                      <a:xfrm>
                        <a:ext cx="5413375" cy="0"/>
                      </a:xfrm>
                      <a:prstGeom prst="straightConnector1"/>
                      <a:ln w="12700">
                        <a:solidFill/>
                      </a:ln>
                    </wps:spPr>
                    <wps:bodyPr/>
                  </wps:wsp>
                </a:graphicData>
              </a:graphic>
            </wp:anchor>
          </w:drawing>
        </mc:Choice>
        <mc:Fallback>
          <w:pict>
            <v:shape o:spt="32" o:oned="true" path="m,l21600,21600e" style="position:absolute;margin-left:97.549999999999997pt;margin-top:68.200000000000003pt;width:426.2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1017905</wp:posOffset>
              </wp:positionH>
              <wp:positionV relativeFrom="page">
                <wp:posOffset>543560</wp:posOffset>
              </wp:positionV>
              <wp:extent cx="2087880" cy="204470"/>
              <wp:wrapNone/>
              <wp:docPr id="8" name="Shape 8"/>
              <a:graphic xmlns:a="http://schemas.openxmlformats.org/drawingml/2006/main">
                <a:graphicData uri="http://schemas.microsoft.com/office/word/2010/wordprocessingShape">
                  <wps:wsp>
                    <wps:cNvSpPr txBox="1"/>
                    <wps:spPr>
                      <a:xfrm>
                        <a:ext cx="2087880" cy="2044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198A09"/>
                              <w:spacing w:val="0"/>
                              <w:w w:val="100"/>
                              <w:position w:val="0"/>
                              <w:sz w:val="19"/>
                              <w:szCs w:val="19"/>
                            </w:rPr>
                            <w:t>七也深圳市农产品股份有限公司</w:t>
                          </w:r>
                        </w:p>
                        <w:p>
                          <w:pPr>
                            <w:pStyle w:val="Style20"/>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198A09"/>
                              <w:spacing w:val="0"/>
                              <w:w w:val="100"/>
                              <w:position w:val="0"/>
                              <w:sz w:val="8"/>
                              <w:szCs w:val="8"/>
                            </w:rPr>
                            <w:t xml:space="preserve">■ </w:t>
                          </w:r>
                          <w:r>
                            <w:rPr>
                              <w:rFonts w:ascii="Arial" w:eastAsia="Arial" w:hAnsi="Arial" w:cs="Arial"/>
                              <w:b/>
                              <w:bCs/>
                              <w:color w:val="A7A7A7"/>
                              <w:spacing w:val="0"/>
                              <w:w w:val="100"/>
                              <w:position w:val="0"/>
                              <w:sz w:val="8"/>
                              <w:szCs w:val="8"/>
                            </w:rPr>
                            <w:t>SHENZHEN AGRICULTURAL PRODUCTS CO</w:t>
                          </w:r>
                          <w:r>
                            <w:rPr>
                              <w:rFonts w:ascii="Arial" w:eastAsia="Arial" w:hAnsi="Arial" w:cs="Arial"/>
                              <w:b/>
                              <w:bCs/>
                              <w:color w:val="A7A7A7"/>
                              <w:spacing w:val="0"/>
                              <w:w w:val="100"/>
                              <w:position w:val="0"/>
                              <w:sz w:val="8"/>
                              <w:szCs w:val="8"/>
                              <w:vertAlign w:val="subscript"/>
                            </w:rPr>
                            <w:t>W</w:t>
                          </w:r>
                          <w:r>
                            <w:rPr>
                              <w:rFonts w:ascii="Arial" w:eastAsia="Arial" w:hAnsi="Arial" w:cs="Arial"/>
                              <w:b/>
                              <w:bCs/>
                              <w:color w:val="A7A7A7"/>
                              <w:spacing w:val="0"/>
                              <w:w w:val="100"/>
                              <w:position w:val="0"/>
                              <w:sz w:val="8"/>
                              <w:szCs w:val="8"/>
                            </w:rPr>
                            <w:t>LTD</w:t>
                          </w:r>
                        </w:p>
                      </w:txbxContent>
                    </wps:txbx>
                    <wps:bodyPr wrap="none" lIns="0" tIns="0" rIns="0" bIns="0">
                      <a:spAutoFit/>
                    </wps:bodyPr>
                  </wps:wsp>
                </a:graphicData>
              </a:graphic>
            </wp:anchor>
          </w:drawing>
        </mc:Choice>
        <mc:Fallback>
          <w:pict>
            <v:shape id="_x0000_s1034" type="#_x0000_t202" style="position:absolute;margin-left:80.150000000000006pt;margin-top:42.800000000000004pt;width:164.40000000000001pt;height:16.100000000000001pt;z-index:-188744057;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198A09"/>
                        <w:spacing w:val="0"/>
                        <w:w w:val="100"/>
                        <w:position w:val="0"/>
                        <w:sz w:val="19"/>
                        <w:szCs w:val="19"/>
                      </w:rPr>
                      <w:t>七也深圳市农产品股份有限公司</w:t>
                    </w:r>
                  </w:p>
                  <w:p>
                    <w:pPr>
                      <w:pStyle w:val="Style20"/>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198A09"/>
                        <w:spacing w:val="0"/>
                        <w:w w:val="100"/>
                        <w:position w:val="0"/>
                        <w:sz w:val="8"/>
                        <w:szCs w:val="8"/>
                      </w:rPr>
                      <w:t xml:space="preserve">■ </w:t>
                    </w:r>
                    <w:r>
                      <w:rPr>
                        <w:rFonts w:ascii="Arial" w:eastAsia="Arial" w:hAnsi="Arial" w:cs="Arial"/>
                        <w:b/>
                        <w:bCs/>
                        <w:color w:val="A7A7A7"/>
                        <w:spacing w:val="0"/>
                        <w:w w:val="100"/>
                        <w:position w:val="0"/>
                        <w:sz w:val="8"/>
                        <w:szCs w:val="8"/>
                      </w:rPr>
                      <w:t>SHENZHEN AGRICULTURAL PRODUCTS CO</w:t>
                    </w:r>
                    <w:r>
                      <w:rPr>
                        <w:rFonts w:ascii="Arial" w:eastAsia="Arial" w:hAnsi="Arial" w:cs="Arial"/>
                        <w:b/>
                        <w:bCs/>
                        <w:color w:val="A7A7A7"/>
                        <w:spacing w:val="0"/>
                        <w:w w:val="100"/>
                        <w:position w:val="0"/>
                        <w:sz w:val="8"/>
                        <w:szCs w:val="8"/>
                        <w:vertAlign w:val="subscript"/>
                      </w:rPr>
                      <w:t>W</w:t>
                    </w:r>
                    <w:r>
                      <w:rPr>
                        <w:rFonts w:ascii="Arial" w:eastAsia="Arial" w:hAnsi="Arial" w:cs="Arial"/>
                        <w:b/>
                        <w:bCs/>
                        <w:color w:val="A7A7A7"/>
                        <w:spacing w:val="0"/>
                        <w:w w:val="100"/>
                        <w:position w:val="0"/>
                        <w:sz w:val="8"/>
                        <w:szCs w:val="8"/>
                      </w:rPr>
                      <w:t>LTD</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5242560</wp:posOffset>
              </wp:positionH>
              <wp:positionV relativeFrom="page">
                <wp:posOffset>708025</wp:posOffset>
              </wp:positionV>
              <wp:extent cx="1051560" cy="106680"/>
              <wp:wrapNone/>
              <wp:docPr id="10" name="Shape 1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036" type="#_x0000_t202" style="position:absolute;margin-left:412.80000000000001pt;margin-top:55.75pt;width:82.79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950595</wp:posOffset>
              </wp:positionH>
              <wp:positionV relativeFrom="page">
                <wp:posOffset>866775</wp:posOffset>
              </wp:positionV>
              <wp:extent cx="5620385" cy="0"/>
              <wp:wrapNone/>
              <wp:docPr id="12" name="Shape 12"/>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74.850000000000009pt;margin-top:68.25pt;width:442.5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1305560</wp:posOffset>
              </wp:positionH>
              <wp:positionV relativeFrom="page">
                <wp:posOffset>555625</wp:posOffset>
              </wp:positionV>
              <wp:extent cx="2087880" cy="204470"/>
              <wp:wrapNone/>
              <wp:docPr id="276" name="Shape 276"/>
              <a:graphic xmlns:a="http://schemas.openxmlformats.org/drawingml/2006/main">
                <a:graphicData uri="http://schemas.microsoft.com/office/word/2010/wordprocessingShape">
                  <wps:wsp>
                    <wps:cNvSpPr txBox="1"/>
                    <wps:spPr>
                      <a:xfrm>
                        <a:ext cx="2087880" cy="20447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wps:txbx>
                    <wps:bodyPr wrap="none" lIns="0" tIns="0" rIns="0" bIns="0">
                      <a:spAutoFit/>
                    </wps:bodyPr>
                  </wps:wsp>
                </a:graphicData>
              </a:graphic>
            </wp:anchor>
          </w:drawing>
        </mc:Choice>
        <mc:Fallback>
          <w:pict>
            <v:shape id="_x0000_s1302" type="#_x0000_t202" style="position:absolute;margin-left:102.8pt;margin-top:43.75pt;width:164.40000000000001pt;height:16.100000000000001pt;z-index:-188743973;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5530215</wp:posOffset>
              </wp:positionH>
              <wp:positionV relativeFrom="page">
                <wp:posOffset>720090</wp:posOffset>
              </wp:positionV>
              <wp:extent cx="1051560" cy="106680"/>
              <wp:wrapNone/>
              <wp:docPr id="278" name="Shape 27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304" type="#_x0000_t202" style="position:absolute;margin-left:435.44999999999999pt;margin-top:56.700000000000003pt;width:82.79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1238885</wp:posOffset>
              </wp:positionH>
              <wp:positionV relativeFrom="page">
                <wp:posOffset>866140</wp:posOffset>
              </wp:positionV>
              <wp:extent cx="5413375" cy="0"/>
              <wp:wrapNone/>
              <wp:docPr id="280" name="Shape 280"/>
              <a:graphic xmlns:a="http://schemas.openxmlformats.org/drawingml/2006/main">
                <a:graphicData uri="http://schemas.microsoft.com/office/word/2010/wordprocessingShape">
                  <wps:wsp>
                    <wps:cNvCnPr/>
                    <wps:spPr>
                      <a:xfrm>
                        <a:ext cx="5413375" cy="0"/>
                      </a:xfrm>
                      <a:prstGeom prst="straightConnector1"/>
                      <a:ln w="12700">
                        <a:solidFill/>
                      </a:ln>
                    </wps:spPr>
                    <wps:bodyPr/>
                  </wps:wsp>
                </a:graphicData>
              </a:graphic>
            </wp:anchor>
          </w:drawing>
        </mc:Choice>
        <mc:Fallback>
          <w:pict>
            <v:shape o:spt="32" o:oned="true" path="m,l21600,21600e" style="position:absolute;margin-left:97.549999999999997pt;margin-top:68.200000000000003pt;width:426.2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1318260</wp:posOffset>
              </wp:positionH>
              <wp:positionV relativeFrom="page">
                <wp:posOffset>591185</wp:posOffset>
              </wp:positionV>
              <wp:extent cx="1837690" cy="179705"/>
              <wp:wrapNone/>
              <wp:docPr id="313" name="Shape 313"/>
              <a:graphic xmlns:a="http://schemas.openxmlformats.org/drawingml/2006/main">
                <a:graphicData uri="http://schemas.microsoft.com/office/word/2010/wordprocessingShape">
                  <wps:wsp>
                    <wps:cNvSpPr txBox="1"/>
                    <wps:spPr>
                      <a:xfrm>
                        <a:ext cx="1837690" cy="179705"/>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LTD</w:t>
                          </w:r>
                        </w:p>
                      </w:txbxContent>
                    </wps:txbx>
                    <wps:bodyPr wrap="none" lIns="0" tIns="0" rIns="0" bIns="0">
                      <a:spAutoFit/>
                    </wps:bodyPr>
                  </wps:wsp>
                </a:graphicData>
              </a:graphic>
            </wp:anchor>
          </w:drawing>
        </mc:Choice>
        <mc:Fallback>
          <w:pict>
            <v:shape id="_x0000_s1339" type="#_x0000_t202" style="position:absolute;margin-left:103.8pt;margin-top:46.550000000000004pt;width:144.70000000000002pt;height:14.15pt;z-index:-188743967;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5292725</wp:posOffset>
              </wp:positionH>
              <wp:positionV relativeFrom="page">
                <wp:posOffset>731520</wp:posOffset>
              </wp:positionV>
              <wp:extent cx="1051560" cy="106680"/>
              <wp:wrapNone/>
              <wp:docPr id="315" name="Shape 31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341" type="#_x0000_t202" style="position:absolute;margin-left:416.75pt;margin-top:57.600000000000001pt;width:82.799999999999997pt;height:8.4000000000000004pt;z-index:-188743965;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1001395</wp:posOffset>
              </wp:positionH>
              <wp:positionV relativeFrom="page">
                <wp:posOffset>876935</wp:posOffset>
              </wp:positionV>
              <wp:extent cx="5620385" cy="0"/>
              <wp:wrapNone/>
              <wp:docPr id="317" name="Shape 317"/>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78.850000000000009pt;margin-top:69.049999999999997pt;width:442.5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1318260</wp:posOffset>
              </wp:positionH>
              <wp:positionV relativeFrom="page">
                <wp:posOffset>591185</wp:posOffset>
              </wp:positionV>
              <wp:extent cx="1837690" cy="179705"/>
              <wp:wrapNone/>
              <wp:docPr id="320" name="Shape 320"/>
              <a:graphic xmlns:a="http://schemas.openxmlformats.org/drawingml/2006/main">
                <a:graphicData uri="http://schemas.microsoft.com/office/word/2010/wordprocessingShape">
                  <wps:wsp>
                    <wps:cNvSpPr txBox="1"/>
                    <wps:spPr>
                      <a:xfrm>
                        <a:ext cx="1837690" cy="179705"/>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LTD</w:t>
                          </w:r>
                        </w:p>
                      </w:txbxContent>
                    </wps:txbx>
                    <wps:bodyPr wrap="none" lIns="0" tIns="0" rIns="0" bIns="0">
                      <a:spAutoFit/>
                    </wps:bodyPr>
                  </wps:wsp>
                </a:graphicData>
              </a:graphic>
            </wp:anchor>
          </w:drawing>
        </mc:Choice>
        <mc:Fallback>
          <w:pict>
            <v:shape id="_x0000_s1346" type="#_x0000_t202" style="position:absolute;margin-left:103.8pt;margin-top:46.550000000000004pt;width:144.70000000000002pt;height:14.15pt;z-index:-188743961;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5292725</wp:posOffset>
              </wp:positionH>
              <wp:positionV relativeFrom="page">
                <wp:posOffset>731520</wp:posOffset>
              </wp:positionV>
              <wp:extent cx="1051560" cy="106680"/>
              <wp:wrapNone/>
              <wp:docPr id="322" name="Shape 32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348" type="#_x0000_t202" style="position:absolute;margin-left:416.75pt;margin-top:57.600000000000001pt;width:82.79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1001395</wp:posOffset>
              </wp:positionH>
              <wp:positionV relativeFrom="page">
                <wp:posOffset>876935</wp:posOffset>
              </wp:positionV>
              <wp:extent cx="5620385" cy="0"/>
              <wp:wrapNone/>
              <wp:docPr id="324" name="Shape 324"/>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78.850000000000009pt;margin-top:69.049999999999997pt;width:442.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4810125</wp:posOffset>
              </wp:positionH>
              <wp:positionV relativeFrom="page">
                <wp:posOffset>1446530</wp:posOffset>
              </wp:positionV>
              <wp:extent cx="518160" cy="115570"/>
              <wp:wrapNone/>
              <wp:docPr id="57" name="Shape 57"/>
              <a:graphic xmlns:a="http://schemas.openxmlformats.org/drawingml/2006/main">
                <a:graphicData uri="http://schemas.microsoft.com/office/word/2010/wordprocessingShape">
                  <wps:wsp>
                    <wps:cNvSpPr txBox="1"/>
                    <wps:spPr>
                      <a:xfrm>
                        <a:ext cx="518160" cy="11557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r>
                            <w:rPr>
                              <w:rFonts w:ascii="Garamond" w:eastAsia="Garamond" w:hAnsi="Garamond" w:cs="Garamond"/>
                              <w:b w:val="0"/>
                              <w:bCs w:val="0"/>
                              <w:color w:val="000000"/>
                              <w:spacing w:val="0"/>
                              <w:w w:val="100"/>
                              <w:position w:val="0"/>
                              <w:sz w:val="20"/>
                              <w:szCs w:val="20"/>
                            </w:rPr>
                            <w:t>2006</w:t>
                          </w:r>
                          <w:r>
                            <w:rPr>
                              <w:rFonts w:ascii="SimSun" w:eastAsia="SimSun" w:hAnsi="SimSun" w:cs="SimSun"/>
                              <w:b w:val="0"/>
                              <w:bCs w:val="0"/>
                              <w:color w:val="000000"/>
                              <w:spacing w:val="0"/>
                              <w:w w:val="100"/>
                              <w:position w:val="0"/>
                              <w:sz w:val="20"/>
                              <w:szCs w:val="20"/>
                            </w:rPr>
                            <w:t>年度</w:t>
                          </w:r>
                        </w:p>
                      </w:txbxContent>
                    </wps:txbx>
                    <wps:bodyPr wrap="none" lIns="0" tIns="0" rIns="0" bIns="0">
                      <a:spAutoFit/>
                    </wps:bodyPr>
                  </wps:wsp>
                </a:graphicData>
              </a:graphic>
            </wp:anchor>
          </w:drawing>
        </mc:Choice>
        <mc:Fallback>
          <w:pict>
            <v:shape id="_x0000_s1083" type="#_x0000_t202" style="position:absolute;margin-left:378.75pt;margin-top:113.90000000000001pt;width:40.800000000000004pt;height:9.0999999999999996pt;z-index:-188744051;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r>
                      <w:rPr>
                        <w:rFonts w:ascii="Garamond" w:eastAsia="Garamond" w:hAnsi="Garamond" w:cs="Garamond"/>
                        <w:b w:val="0"/>
                        <w:bCs w:val="0"/>
                        <w:color w:val="000000"/>
                        <w:spacing w:val="0"/>
                        <w:w w:val="100"/>
                        <w:position w:val="0"/>
                        <w:sz w:val="20"/>
                        <w:szCs w:val="20"/>
                      </w:rPr>
                      <w:t>2006</w:t>
                    </w:r>
                    <w:r>
                      <w:rPr>
                        <w:rFonts w:ascii="SimSun" w:eastAsia="SimSun" w:hAnsi="SimSun" w:cs="SimSun"/>
                        <w:b w:val="0"/>
                        <w:bCs w:val="0"/>
                        <w:color w:val="000000"/>
                        <w:spacing w:val="0"/>
                        <w:w w:val="100"/>
                        <w:position w:val="0"/>
                        <w:sz w:val="20"/>
                        <w:szCs w:val="20"/>
                      </w:rPr>
                      <w:t>年度</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4810125</wp:posOffset>
              </wp:positionH>
              <wp:positionV relativeFrom="page">
                <wp:posOffset>1446530</wp:posOffset>
              </wp:positionV>
              <wp:extent cx="518160" cy="115570"/>
              <wp:wrapNone/>
              <wp:docPr id="59" name="Shape 59"/>
              <a:graphic xmlns:a="http://schemas.openxmlformats.org/drawingml/2006/main">
                <a:graphicData uri="http://schemas.microsoft.com/office/word/2010/wordprocessingShape">
                  <wps:wsp>
                    <wps:cNvSpPr txBox="1"/>
                    <wps:spPr>
                      <a:xfrm>
                        <a:ext cx="518160" cy="11557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20"/>
                              <w:szCs w:val="20"/>
                            </w:rPr>
                          </w:pPr>
                          <w:r>
                            <w:rPr>
                              <w:rFonts w:ascii="Garamond" w:eastAsia="Garamond" w:hAnsi="Garamond" w:cs="Garamond"/>
                              <w:b w:val="0"/>
                              <w:bCs w:val="0"/>
                              <w:color w:val="000000"/>
                              <w:spacing w:val="0"/>
                              <w:w w:val="100"/>
                              <w:position w:val="0"/>
                              <w:sz w:val="20"/>
                              <w:szCs w:val="20"/>
                            </w:rPr>
                            <w:t>2006</w:t>
                          </w:r>
                          <w:r>
                            <w:rPr>
                              <w:rFonts w:ascii="SimSun" w:eastAsia="SimSun" w:hAnsi="SimSun" w:cs="SimSun"/>
                              <w:b w:val="0"/>
                              <w:bCs w:val="0"/>
                              <w:color w:val="000000"/>
                              <w:spacing w:val="0"/>
                              <w:w w:val="100"/>
                              <w:position w:val="0"/>
                              <w:sz w:val="20"/>
                              <w:szCs w:val="20"/>
                            </w:rPr>
                            <w:t>年度</w:t>
                          </w:r>
                        </w:p>
                      </w:txbxContent>
                    </wps:txbx>
                    <wps:bodyPr wrap="none" lIns="0" tIns="0" rIns="0" bIns="0">
                      <a:spAutoFit/>
                    </wps:bodyPr>
                  </wps:wsp>
                </a:graphicData>
              </a:graphic>
            </wp:anchor>
          </w:drawing>
        </mc:Choice>
        <mc:Fallback>
          <w:pict>
            <v:shape id="_x0000_s1085" type="#_x0000_t202" style="position:absolute;margin-left:378.75pt;margin-top:113.90000000000001pt;width:40.800000000000004pt;height:9.0999999999999996pt;z-index:-188744049;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20"/>
                        <w:szCs w:val="20"/>
                      </w:rPr>
                    </w:pPr>
                    <w:r>
                      <w:rPr>
                        <w:rFonts w:ascii="Garamond" w:eastAsia="Garamond" w:hAnsi="Garamond" w:cs="Garamond"/>
                        <w:b w:val="0"/>
                        <w:bCs w:val="0"/>
                        <w:color w:val="000000"/>
                        <w:spacing w:val="0"/>
                        <w:w w:val="100"/>
                        <w:position w:val="0"/>
                        <w:sz w:val="20"/>
                        <w:szCs w:val="20"/>
                      </w:rPr>
                      <w:t>2006</w:t>
                    </w:r>
                    <w:r>
                      <w:rPr>
                        <w:rFonts w:ascii="SimSun" w:eastAsia="SimSun" w:hAnsi="SimSun" w:cs="SimSun"/>
                        <w:b w:val="0"/>
                        <w:bCs w:val="0"/>
                        <w:color w:val="000000"/>
                        <w:spacing w:val="0"/>
                        <w:w w:val="100"/>
                        <w:position w:val="0"/>
                        <w:sz w:val="20"/>
                        <w:szCs w:val="20"/>
                      </w:rPr>
                      <w:t>年度</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1210310</wp:posOffset>
              </wp:positionH>
              <wp:positionV relativeFrom="page">
                <wp:posOffset>581025</wp:posOffset>
              </wp:positionV>
              <wp:extent cx="1840865" cy="179705"/>
              <wp:wrapNone/>
              <wp:docPr id="63" name="Shape 63"/>
              <a:graphic xmlns:a="http://schemas.openxmlformats.org/drawingml/2006/main">
                <a:graphicData uri="http://schemas.microsoft.com/office/word/2010/wordprocessingShape">
                  <wps:wsp>
                    <wps:cNvSpPr txBox="1"/>
                    <wps:spPr>
                      <a:xfrm>
                        <a:ext cx="1840865" cy="179705"/>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U1T&gt;</w:t>
                          </w:r>
                        </w:p>
                      </w:txbxContent>
                    </wps:txbx>
                    <wps:bodyPr wrap="none" lIns="0" tIns="0" rIns="0" bIns="0">
                      <a:spAutoFit/>
                    </wps:bodyPr>
                  </wps:wsp>
                </a:graphicData>
              </a:graphic>
            </wp:anchor>
          </w:drawing>
        </mc:Choice>
        <mc:Fallback>
          <w:pict>
            <v:shape id="_x0000_s1089" type="#_x0000_t202" style="position:absolute;margin-left:95.299999999999997pt;margin-top:45.75pt;width:144.95000000000002pt;height:14.15pt;z-index:-188744047;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U1T&gt;</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5185410</wp:posOffset>
              </wp:positionH>
              <wp:positionV relativeFrom="page">
                <wp:posOffset>721360</wp:posOffset>
              </wp:positionV>
              <wp:extent cx="1051560" cy="106680"/>
              <wp:wrapNone/>
              <wp:docPr id="65" name="Shape 6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091" type="#_x0000_t202" style="position:absolute;margin-left:408.30000000000001pt;margin-top:56.800000000000004pt;width:82.79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1210310</wp:posOffset>
              </wp:positionH>
              <wp:positionV relativeFrom="page">
                <wp:posOffset>581025</wp:posOffset>
              </wp:positionV>
              <wp:extent cx="1840865" cy="179705"/>
              <wp:wrapNone/>
              <wp:docPr id="67" name="Shape 67"/>
              <a:graphic xmlns:a="http://schemas.openxmlformats.org/drawingml/2006/main">
                <a:graphicData uri="http://schemas.microsoft.com/office/word/2010/wordprocessingShape">
                  <wps:wsp>
                    <wps:cNvSpPr txBox="1"/>
                    <wps:spPr>
                      <a:xfrm>
                        <a:ext cx="1840865" cy="179705"/>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U1T&gt;</w:t>
                          </w:r>
                        </w:p>
                      </w:txbxContent>
                    </wps:txbx>
                    <wps:bodyPr wrap="none" lIns="0" tIns="0" rIns="0" bIns="0">
                      <a:spAutoFit/>
                    </wps:bodyPr>
                  </wps:wsp>
                </a:graphicData>
              </a:graphic>
            </wp:anchor>
          </w:drawing>
        </mc:Choice>
        <mc:Fallback>
          <w:pict>
            <v:shape id="_x0000_s1093" type="#_x0000_t202" style="position:absolute;margin-left:95.299999999999997pt;margin-top:45.75pt;width:144.95000000000002pt;height:14.15pt;z-index:-188744043;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U1T&gt;</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5185410</wp:posOffset>
              </wp:positionH>
              <wp:positionV relativeFrom="page">
                <wp:posOffset>721360</wp:posOffset>
              </wp:positionV>
              <wp:extent cx="1051560" cy="106680"/>
              <wp:wrapNone/>
              <wp:docPr id="69" name="Shape 6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095" type="#_x0000_t202" style="position:absolute;margin-left:408.30000000000001pt;margin-top:56.800000000000004pt;width:82.79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1284605</wp:posOffset>
              </wp:positionH>
              <wp:positionV relativeFrom="page">
                <wp:posOffset>473710</wp:posOffset>
              </wp:positionV>
              <wp:extent cx="2087880" cy="204470"/>
              <wp:wrapNone/>
              <wp:docPr id="71" name="Shape 71"/>
              <a:graphic xmlns:a="http://schemas.openxmlformats.org/drawingml/2006/main">
                <a:graphicData uri="http://schemas.microsoft.com/office/word/2010/wordprocessingShape">
                  <wps:wsp>
                    <wps:cNvSpPr txBox="1"/>
                    <wps:spPr>
                      <a:xfrm>
                        <a:ext cx="2087880" cy="20447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wps:txbx>
                    <wps:bodyPr wrap="none" lIns="0" tIns="0" rIns="0" bIns="0">
                      <a:spAutoFit/>
                    </wps:bodyPr>
                  </wps:wsp>
                </a:graphicData>
              </a:graphic>
            </wp:anchor>
          </w:drawing>
        </mc:Choice>
        <mc:Fallback>
          <w:pict>
            <v:shape id="_x0000_s1097" type="#_x0000_t202" style="position:absolute;margin-left:101.15000000000001pt;margin-top:37.300000000000004pt;width:164.40000000000001pt;height:16.100000000000001pt;z-index:-188744039;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198A09"/>
                        <w:spacing w:val="0"/>
                        <w:w w:val="100"/>
                        <w:position w:val="0"/>
                        <w:sz w:val="19"/>
                        <w:szCs w:val="19"/>
                      </w:rPr>
                      <w:t>七分深圳市农产品股份有限公司</w:t>
                    </w:r>
                  </w:p>
                  <w:p>
                    <w:pPr>
                      <w:pStyle w:val="Style118"/>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198A09"/>
                        <w:spacing w:val="0"/>
                        <w:w w:val="100"/>
                        <w:position w:val="0"/>
                      </w:rPr>
                      <w:t>・</w:t>
                    </w:r>
                    <w:r>
                      <w:rPr>
                        <w:color w:val="198A09"/>
                        <w:spacing w:val="0"/>
                        <w:w w:val="100"/>
                        <w:position w:val="0"/>
                      </w:rPr>
                      <w:t xml:space="preserve"> </w:t>
                    </w:r>
                    <w:r>
                      <w:rPr>
                        <w:spacing w:val="0"/>
                        <w:w w:val="100"/>
                        <w:position w:val="0"/>
                      </w:rPr>
                      <w:t>SHENZHEN AGRICULTURAL PRODUCTS CO</w:t>
                    </w:r>
                    <w:r>
                      <w:rPr>
                        <w:spacing w:val="0"/>
                        <w:w w:val="100"/>
                        <w:position w:val="0"/>
                        <w:vertAlign w:val="subscript"/>
                      </w:rPr>
                      <w:t>W</w:t>
                    </w:r>
                    <w:r>
                      <w:rPr>
                        <w:spacing w:val="0"/>
                        <w:w w:val="100"/>
                        <w:position w:val="0"/>
                      </w:rPr>
                      <w:t>L1T&gt;</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5508625</wp:posOffset>
              </wp:positionH>
              <wp:positionV relativeFrom="page">
                <wp:posOffset>638175</wp:posOffset>
              </wp:positionV>
              <wp:extent cx="1051560" cy="106680"/>
              <wp:wrapNone/>
              <wp:docPr id="73" name="Shape 7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wps:txbx>
                    <wps:bodyPr wrap="none" lIns="0" tIns="0" rIns="0" bIns="0">
                      <a:spAutoFit/>
                    </wps:bodyPr>
                  </wps:wsp>
                </a:graphicData>
              </a:graphic>
            </wp:anchor>
          </w:drawing>
        </mc:Choice>
        <mc:Fallback>
          <w:pict>
            <v:shape id="_x0000_s1099" type="#_x0000_t202" style="position:absolute;margin-left:433.75pt;margin-top:50.25pt;width:82.79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1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2006</w:t>
                    </w:r>
                    <w:r>
                      <w:rPr>
                        <w:rFonts w:ascii="SimSun" w:eastAsia="SimSun" w:hAnsi="SimSun" w:cs="SimSun"/>
                        <w:b w:val="0"/>
                        <w:bCs w:val="0"/>
                        <w:color w:val="000000"/>
                        <w:spacing w:val="0"/>
                        <w:w w:val="100"/>
                        <w:position w:val="0"/>
                        <w:sz w:val="18"/>
                        <w:szCs w:val="18"/>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1217295</wp:posOffset>
              </wp:positionH>
              <wp:positionV relativeFrom="page">
                <wp:posOffset>866140</wp:posOffset>
              </wp:positionV>
              <wp:extent cx="5413375" cy="0"/>
              <wp:wrapNone/>
              <wp:docPr id="75" name="Shape 75"/>
              <a:graphic xmlns:a="http://schemas.openxmlformats.org/drawingml/2006/main">
                <a:graphicData uri="http://schemas.microsoft.com/office/word/2010/wordprocessingShape">
                  <wps:wsp>
                    <wps:cNvCnPr/>
                    <wps:spPr>
                      <a:xfrm>
                        <a:ext cx="5413375" cy="0"/>
                      </a:xfrm>
                      <a:prstGeom prst="straightConnector1"/>
                      <a:ln w="12700">
                        <a:solidFill/>
                      </a:ln>
                    </wps:spPr>
                    <wps:bodyPr/>
                  </wps:wsp>
                </a:graphicData>
              </a:graphic>
            </wp:anchor>
          </w:drawing>
        </mc:Choice>
        <mc:Fallback>
          <w:pict>
            <v:shape o:spt="32" o:oned="true" path="m,l21600,21600e" style="position:absolute;margin-left:95.850000000000009pt;margin-top:68.200000000000003pt;width:426.2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0"/>
      <w:numFmt w:val="decimal"/>
      <w:lvlText w:val="2006.%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7"/>
      <w:numFmt w:val="decimal"/>
      <w:lvlText w:val="88.950.719.%1"/>
      <w:rPr>
        <w:rFonts w:ascii="Garamond" w:eastAsia="Garamond" w:hAnsi="Garamond" w:cs="Garamond"/>
        <w:b/>
        <w:bCs/>
        <w:i w:val="0"/>
        <w:iCs w:val="0"/>
        <w:smallCaps w:val="0"/>
        <w:strike w:val="0"/>
        <w:color w:val="000000"/>
        <w:spacing w:val="0"/>
        <w:w w:val="100"/>
        <w:position w:val="0"/>
        <w:sz w:val="19"/>
        <w:szCs w:val="19"/>
        <w:u w:val="none"/>
        <w:shd w:val="clear" w:color="auto" w:fill="auto"/>
      </w:rPr>
    </w:lvl>
  </w:abstractNum>
  <w:abstractNum w:abstractNumId="6">
    <w:multiLevelType w:val="multilevel"/>
    <w:lvl w:ilvl="0">
      <w:start w:val="17"/>
      <w:numFmt w:val="decimal"/>
      <w:lvlText w:val="87.133.179.%1"/>
      <w:rPr>
        <w:rFonts w:ascii="Garamond" w:eastAsia="Garamond" w:hAnsi="Garamond" w:cs="Garamond"/>
        <w:b/>
        <w:bCs/>
        <w:i w:val="0"/>
        <w:iCs w:val="0"/>
        <w:smallCaps w:val="0"/>
        <w:strike w:val="0"/>
        <w:color w:val="000000"/>
        <w:spacing w:val="0"/>
        <w:w w:val="100"/>
        <w:position w:val="0"/>
        <w:sz w:val="19"/>
        <w:szCs w:val="19"/>
        <w:u w:val="none"/>
        <w:shd w:val="clear" w:color="auto" w:fill="auto"/>
      </w:rPr>
    </w:lvl>
  </w:abstractNum>
  <w:abstractNum w:abstractNumId="8">
    <w:multiLevelType w:val="multilevel"/>
    <w:lvl w:ilvl="0">
      <w:start w:val="2"/>
      <w:numFmt w:val="decimal"/>
      <w:lvlText w:val="%1."/>
      <w:rPr>
        <w:rFonts w:ascii="Garamond" w:eastAsia="Garamond" w:hAnsi="Garamond" w:cs="Garamond"/>
        <w:b w:val="0"/>
        <w:bCs w:val="0"/>
        <w:i w:val="0"/>
        <w:iCs w:val="0"/>
        <w:smallCaps w:val="0"/>
        <w:strike w:val="0"/>
        <w:color w:val="000000"/>
        <w:spacing w:val="0"/>
        <w:w w:val="100"/>
        <w:position w:val="0"/>
        <w:sz w:val="19"/>
        <w:szCs w:val="19"/>
        <w:u w:val="none"/>
        <w:shd w:val="clear" w:color="auto" w:fill="auto"/>
      </w:rPr>
    </w:lvl>
  </w:abstractNum>
  <w:abstractNum w:abstractNumId="10">
    <w:multiLevelType w:val="multilevel"/>
    <w:lvl w:ilvl="0">
      <w:start w:val="1"/>
      <w:numFmt w:val="decimal"/>
      <w:lvlText w:val="%1."/>
      <w:rPr>
        <w:rFonts w:ascii="Garamond" w:eastAsia="Garamond" w:hAnsi="Garamond" w:cs="Garamond"/>
        <w:b/>
        <w:bCs/>
        <w:i w:val="0"/>
        <w:iCs w:val="0"/>
        <w:smallCaps w:val="0"/>
        <w:strike w:val="0"/>
        <w:color w:val="000000"/>
        <w:spacing w:val="0"/>
        <w:w w:val="100"/>
        <w:position w:val="0"/>
        <w:sz w:val="19"/>
        <w:szCs w:val="19"/>
        <w:u w:val="none"/>
        <w:shd w:val="clear" w:color="auto" w:fill="auto"/>
      </w:rPr>
    </w:lvl>
  </w:abstractNum>
  <w:abstractNum w:abstractNumId="1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Garamond" w:eastAsia="Garamond" w:hAnsi="Garamond" w:cs="Garamond"/>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Garamond" w:eastAsia="Garamond" w:hAnsi="Garamond" w:cs="Garamond"/>
        <w:b/>
        <w:bCs/>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8"/>
      <w:numFmt w:val="decimal"/>
      <w:lvlText w:val="%1."/>
      <w:rPr>
        <w:rFonts w:ascii="Garamond" w:eastAsia="Garamond" w:hAnsi="Garamond" w:cs="Garamond"/>
        <w:b/>
        <w:bCs/>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lowerLetter"/>
      <w:lvlText w:val="%1."/>
      <w:rPr>
        <w:rFonts w:ascii="Garamond" w:eastAsia="Garamond" w:hAnsi="Garamond" w:cs="Garamond"/>
        <w:b/>
        <w:bCs/>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lowerLetter"/>
      <w:lvlText w:val="%1."/>
      <w:rPr>
        <w:rFonts w:ascii="Garamond" w:eastAsia="Garamond" w:hAnsi="Garamond" w:cs="Garamond"/>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lowerLetter"/>
      <w:lvlText w:val="%1."/>
      <w:rPr>
        <w:rFonts w:ascii="Garamond" w:eastAsia="Garamond" w:hAnsi="Garamond" w:cs="Garamond"/>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8"/>
      <w:numFmt w:val="decimal"/>
      <w:lvlText w:val="%1."/>
      <w:rPr>
        <w:rFonts w:ascii="Garamond" w:eastAsia="Garamond" w:hAnsi="Garamond" w:cs="Garamond"/>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decimal"/>
      <w:lvlText w:val="(%1)"/>
      <w:rPr>
        <w:rFonts w:ascii="Garamond" w:eastAsia="Garamond" w:hAnsi="Garamond" w:cs="Garamond"/>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Garamond" w:eastAsia="Garamond" w:hAnsi="Garamond" w:cs="Garamond"/>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Garamond" w:eastAsia="Garamond" w:hAnsi="Garamond" w:cs="Garamond"/>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
      <w:numFmt w:val="upperLetter"/>
      <w:lvlText w:val="%1."/>
      <w:rPr>
        <w:rFonts w:ascii="Garamond" w:eastAsia="Garamond" w:hAnsi="Garamond" w:cs="Garamond"/>
        <w:b/>
        <w:bCs/>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upperLetter"/>
      <w:lvlText w:val="%1,"/>
      <w:rPr>
        <w:rFonts w:ascii="Garamond" w:eastAsia="Garamond" w:hAnsi="Garamond" w:cs="Garamond"/>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00"/>
      <w:numFmt w:val="upperRoman"/>
      <w:lvlText w:val="%1."/>
      <w:rPr>
        <w:rFonts w:ascii="Garamond" w:eastAsia="Garamond" w:hAnsi="Garamond" w:cs="Garamond"/>
        <w:b/>
        <w:bCs/>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0">
    <w:name w:val="标题 #1_"/>
    <w:basedOn w:val="DefaultParagraphFont"/>
    <w:link w:val="Style9"/>
    <w:rPr>
      <w:rFonts w:ascii="SimHei" w:eastAsia="SimHei" w:hAnsi="SimHei" w:cs="SimHei"/>
      <w:b w:val="0"/>
      <w:bCs w:val="0"/>
      <w:i w:val="0"/>
      <w:iCs w:val="0"/>
      <w:smallCaps w:val="0"/>
      <w:strike w:val="0"/>
      <w:color w:val="198A09"/>
      <w:sz w:val="38"/>
      <w:szCs w:val="38"/>
      <w:u w:val="none"/>
      <w:shd w:val="clear" w:color="auto" w:fill="FFFFFF"/>
    </w:rPr>
  </w:style>
  <w:style w:type="character" w:customStyle="1" w:styleId="CharStyle12">
    <w:name w:val="其他_"/>
    <w:basedOn w:val="DefaultParagraphFont"/>
    <w:link w:val="Style11"/>
    <w:rPr>
      <w:rFonts w:ascii="SimSun" w:eastAsia="SimSun" w:hAnsi="SimSun" w:cs="SimSun"/>
      <w:b w:val="0"/>
      <w:bCs w:val="0"/>
      <w:i w:val="0"/>
      <w:iCs w:val="0"/>
      <w:smallCaps w:val="0"/>
      <w:strike w:val="0"/>
      <w:u w:val="none"/>
      <w:shd w:val="clear" w:color="auto" w:fill="auto"/>
    </w:rPr>
  </w:style>
  <w:style w:type="character" w:customStyle="1" w:styleId="CharStyle19">
    <w:name w:val="标题 #2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1">
    <w:name w:val="页眉或页脚 (2)_"/>
    <w:basedOn w:val="DefaultParagraphFont"/>
    <w:link w:val="Style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u w:val="none"/>
      <w:shd w:val="clear" w:color="auto" w:fill="auto"/>
    </w:rPr>
  </w:style>
  <w:style w:type="character" w:customStyle="1" w:styleId="CharStyle30">
    <w:name w:val="目录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正文文本 (4)_"/>
    <w:basedOn w:val="DefaultParagraphFont"/>
    <w:link w:val="Style31"/>
    <w:rPr>
      <w:rFonts w:ascii="SimHei" w:eastAsia="SimHei" w:hAnsi="SimHei" w:cs="SimHei"/>
      <w:b w:val="0"/>
      <w:bCs w:val="0"/>
      <w:i w:val="0"/>
      <w:iCs w:val="0"/>
      <w:smallCaps w:val="0"/>
      <w:strike w:val="0"/>
      <w:sz w:val="28"/>
      <w:szCs w:val="28"/>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u w:val="none"/>
      <w:shd w:val="clear" w:color="auto" w:fill="auto"/>
    </w:rPr>
  </w:style>
  <w:style w:type="character" w:customStyle="1" w:styleId="CharStyle40">
    <w:name w:val="标题 #5_"/>
    <w:basedOn w:val="DefaultParagraphFont"/>
    <w:link w:val="Style39"/>
    <w:rPr>
      <w:rFonts w:ascii="SimSun" w:eastAsia="SimSun" w:hAnsi="SimSun" w:cs="SimSun"/>
      <w:b/>
      <w:bCs/>
      <w:i w:val="0"/>
      <w:iCs w:val="0"/>
      <w:smallCaps w:val="0"/>
      <w:strike w:val="0"/>
      <w:u w:val="none"/>
      <w:shd w:val="clear" w:color="auto" w:fill="auto"/>
    </w:rPr>
  </w:style>
  <w:style w:type="character" w:customStyle="1" w:styleId="CharStyle59">
    <w:name w:val="标题 #4_"/>
    <w:basedOn w:val="DefaultParagraphFont"/>
    <w:link w:val="Style58"/>
    <w:rPr>
      <w:rFonts w:ascii="SimHei" w:eastAsia="SimHei" w:hAnsi="SimHei" w:cs="SimHei"/>
      <w:b/>
      <w:bCs/>
      <w:i w:val="0"/>
      <w:iCs w:val="0"/>
      <w:smallCaps w:val="0"/>
      <w:strike w:val="0"/>
      <w:sz w:val="28"/>
      <w:szCs w:val="28"/>
      <w:u w:val="none"/>
      <w:shd w:val="clear" w:color="auto" w:fill="auto"/>
    </w:rPr>
  </w:style>
  <w:style w:type="character" w:customStyle="1" w:styleId="CharStyle68">
    <w:name w:val="正文文本 (2)_"/>
    <w:basedOn w:val="DefaultParagraphFont"/>
    <w:link w:val="Style67"/>
    <w:rPr>
      <w:rFonts w:ascii="SimSun" w:eastAsia="SimSun" w:hAnsi="SimSun" w:cs="SimSun"/>
      <w:b w:val="0"/>
      <w:bCs w:val="0"/>
      <w:i w:val="0"/>
      <w:iCs w:val="0"/>
      <w:smallCaps w:val="0"/>
      <w:strike w:val="0"/>
      <w:sz w:val="20"/>
      <w:szCs w:val="20"/>
      <w:u w:val="none"/>
      <w:shd w:val="clear" w:color="auto" w:fill="auto"/>
    </w:rPr>
  </w:style>
  <w:style w:type="character" w:customStyle="1" w:styleId="CharStyle70">
    <w:name w:val="正文文本 (3)_"/>
    <w:basedOn w:val="DefaultParagraphFont"/>
    <w:link w:val="Style69"/>
    <w:rPr>
      <w:rFonts w:ascii="SimSun" w:eastAsia="SimSun" w:hAnsi="SimSun" w:cs="SimSun"/>
      <w:b w:val="0"/>
      <w:bCs w:val="0"/>
      <w:i w:val="0"/>
      <w:iCs w:val="0"/>
      <w:smallCaps w:val="0"/>
      <w:strike w:val="0"/>
      <w:sz w:val="18"/>
      <w:szCs w:val="18"/>
      <w:u w:val="none"/>
      <w:shd w:val="clear" w:color="auto" w:fill="auto"/>
    </w:rPr>
  </w:style>
  <w:style w:type="character" w:customStyle="1" w:styleId="CharStyle90">
    <w:name w:val="正文文本 (7)_"/>
    <w:basedOn w:val="DefaultParagraphFont"/>
    <w:link w:val="Style89"/>
    <w:rPr>
      <w:rFonts w:ascii="Garamond" w:eastAsia="Garamond" w:hAnsi="Garamond" w:cs="Garamond"/>
      <w:b w:val="0"/>
      <w:bCs w:val="0"/>
      <w:i w:val="0"/>
      <w:iCs w:val="0"/>
      <w:smallCaps w:val="0"/>
      <w:strike w:val="0"/>
      <w:sz w:val="19"/>
      <w:szCs w:val="19"/>
      <w:u w:val="none"/>
      <w:shd w:val="clear" w:color="auto" w:fill="auto"/>
    </w:rPr>
  </w:style>
  <w:style w:type="character" w:customStyle="1" w:styleId="CharStyle119">
    <w:name w:val="页眉或页脚_"/>
    <w:basedOn w:val="DefaultParagraphFont"/>
    <w:link w:val="Style118"/>
    <w:rPr>
      <w:rFonts w:ascii="Arial" w:eastAsia="Arial" w:hAnsi="Arial" w:cs="Arial"/>
      <w:b/>
      <w:bCs/>
      <w:i w:val="0"/>
      <w:iCs w:val="0"/>
      <w:smallCaps w:val="0"/>
      <w:strike w:val="0"/>
      <w:color w:val="A7A7A7"/>
      <w:sz w:val="8"/>
      <w:szCs w:val="8"/>
      <w:u w:val="none"/>
      <w:shd w:val="clear" w:color="auto" w:fill="auto"/>
    </w:rPr>
  </w:style>
  <w:style w:type="character" w:customStyle="1" w:styleId="CharStyle157">
    <w:name w:val="正文文本 (8)_"/>
    <w:basedOn w:val="DefaultParagraphFont"/>
    <w:link w:val="Style156"/>
    <w:rPr>
      <w:rFonts w:ascii="Garamond" w:eastAsia="Garamond" w:hAnsi="Garamond" w:cs="Garamond"/>
      <w:b w:val="0"/>
      <w:bCs w:val="0"/>
      <w:i w:val="0"/>
      <w:iCs w:val="0"/>
      <w:smallCaps w:val="0"/>
      <w:strike w:val="0"/>
      <w:sz w:val="15"/>
      <w:szCs w:val="15"/>
      <w:u w:val="none"/>
      <w:shd w:val="clear" w:color="auto" w:fill="auto"/>
    </w:rPr>
  </w:style>
  <w:style w:type="character" w:customStyle="1" w:styleId="CharStyle160">
    <w:name w:val="正文文本 (9)_"/>
    <w:basedOn w:val="DefaultParagraphFont"/>
    <w:link w:val="Style159"/>
    <w:rPr>
      <w:rFonts w:ascii="SimSun" w:eastAsia="SimSun" w:hAnsi="SimSun" w:cs="SimSun"/>
      <w:b w:val="0"/>
      <w:bCs w:val="0"/>
      <w:i w:val="0"/>
      <w:iCs w:val="0"/>
      <w:smallCaps w:val="0"/>
      <w:strike w:val="0"/>
      <w:sz w:val="16"/>
      <w:szCs w:val="16"/>
      <w:u w:val="none"/>
      <w:shd w:val="clear" w:color="auto" w:fill="auto"/>
    </w:rPr>
  </w:style>
  <w:style w:type="character" w:customStyle="1" w:styleId="CharStyle191">
    <w:name w:val="标题 #3_"/>
    <w:basedOn w:val="DefaultParagraphFont"/>
    <w:link w:val="Style190"/>
    <w:rPr>
      <w:rFonts w:ascii="SimSun" w:eastAsia="SimSun" w:hAnsi="SimSun" w:cs="SimSun"/>
      <w:b/>
      <w:bCs/>
      <w:i w:val="0"/>
      <w:iCs w:val="0"/>
      <w:smallCaps w:val="0"/>
      <w:strike w:val="0"/>
      <w:sz w:val="30"/>
      <w:szCs w:val="30"/>
      <w:u w:val="none"/>
      <w:shd w:val="clear" w:color="auto" w:fill="auto"/>
    </w:rPr>
  </w:style>
  <w:style w:type="paragraph" w:customStyle="1" w:styleId="Style2">
    <w:name w:val="脚注"/>
    <w:basedOn w:val="Normal"/>
    <w:link w:val="CharStyle3"/>
    <w:pPr>
      <w:widowControl w:val="0"/>
      <w:shd w:val="clear" w:color="auto" w:fill="auto"/>
      <w:spacing w:line="360" w:lineRule="exact"/>
      <w:ind w:left="860" w:right="22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9">
    <w:name w:val="标题 #1"/>
    <w:basedOn w:val="Normal"/>
    <w:link w:val="CharStyle10"/>
    <w:pPr>
      <w:widowControl w:val="0"/>
      <w:shd w:val="clear" w:color="auto" w:fill="auto"/>
      <w:spacing w:line="278" w:lineRule="exact"/>
      <w:ind w:left="2460"/>
      <w:outlineLvl w:val="0"/>
    </w:pPr>
    <w:rPr>
      <w:rFonts w:ascii="SimHei" w:eastAsia="SimHei" w:hAnsi="SimHei" w:cs="SimHei"/>
      <w:b w:val="0"/>
      <w:bCs w:val="0"/>
      <w:i w:val="0"/>
      <w:iCs w:val="0"/>
      <w:smallCaps w:val="0"/>
      <w:strike w:val="0"/>
      <w:color w:val="198A09"/>
      <w:sz w:val="38"/>
      <w:szCs w:val="38"/>
      <w:u w:val="none"/>
      <w:shd w:val="clear" w:color="auto" w:fill="FFFFFF"/>
    </w:rPr>
  </w:style>
  <w:style w:type="paragraph" w:customStyle="1" w:styleId="Style11">
    <w:name w:val="其他"/>
    <w:basedOn w:val="Normal"/>
    <w:link w:val="CharStyle12"/>
    <w:pPr>
      <w:widowControl w:val="0"/>
      <w:shd w:val="clear" w:color="auto" w:fill="auto"/>
      <w:spacing w:line="408"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8">
    <w:name w:val="标题 #2"/>
    <w:basedOn w:val="Normal"/>
    <w:link w:val="CharStyle19"/>
    <w:pPr>
      <w:widowControl w:val="0"/>
      <w:shd w:val="clear" w:color="auto" w:fill="auto"/>
      <w:spacing w:after="60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0">
    <w:name w:val="页眉或页脚 (2)"/>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7">
    <w:name w:val="正文文本"/>
    <w:basedOn w:val="Normal"/>
    <w:link w:val="CharStyle28"/>
    <w:pPr>
      <w:widowControl w:val="0"/>
      <w:shd w:val="clear" w:color="auto" w:fill="auto"/>
      <w:spacing w:line="408"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9">
    <w:name w:val="目录"/>
    <w:basedOn w:val="Normal"/>
    <w:link w:val="CharStyle30"/>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31">
    <w:name w:val="正文文本 (4)"/>
    <w:basedOn w:val="Normal"/>
    <w:link w:val="CharStyle32"/>
    <w:pPr>
      <w:widowControl w:val="0"/>
      <w:shd w:val="clear" w:color="auto" w:fill="auto"/>
      <w:spacing w:after="220"/>
      <w:jc w:val="center"/>
    </w:pPr>
    <w:rPr>
      <w:rFonts w:ascii="SimHei" w:eastAsia="SimHei" w:hAnsi="SimHei" w:cs="SimHei"/>
      <w:b w:val="0"/>
      <w:bCs w:val="0"/>
      <w:i w:val="0"/>
      <w:iCs w:val="0"/>
      <w:smallCaps w:val="0"/>
      <w:strike w:val="0"/>
      <w:sz w:val="28"/>
      <w:szCs w:val="28"/>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39">
    <w:name w:val="标题 #5"/>
    <w:basedOn w:val="Normal"/>
    <w:link w:val="CharStyle40"/>
    <w:pPr>
      <w:widowControl w:val="0"/>
      <w:shd w:val="clear" w:color="auto" w:fill="auto"/>
      <w:spacing w:after="100"/>
      <w:ind w:firstLine="420"/>
      <w:outlineLvl w:val="4"/>
    </w:pPr>
    <w:rPr>
      <w:rFonts w:ascii="SimSun" w:eastAsia="SimSun" w:hAnsi="SimSun" w:cs="SimSun"/>
      <w:b/>
      <w:bCs/>
      <w:i w:val="0"/>
      <w:iCs w:val="0"/>
      <w:smallCaps w:val="0"/>
      <w:strike w:val="0"/>
      <w:u w:val="none"/>
      <w:shd w:val="clear" w:color="auto" w:fill="auto"/>
    </w:rPr>
  </w:style>
  <w:style w:type="paragraph" w:customStyle="1" w:styleId="Style58">
    <w:name w:val="标题 #4"/>
    <w:basedOn w:val="Normal"/>
    <w:link w:val="CharStyle59"/>
    <w:pPr>
      <w:widowControl w:val="0"/>
      <w:shd w:val="clear" w:color="auto" w:fill="auto"/>
      <w:spacing w:after="510"/>
      <w:jc w:val="center"/>
      <w:outlineLvl w:val="3"/>
    </w:pPr>
    <w:rPr>
      <w:rFonts w:ascii="SimHei" w:eastAsia="SimHei" w:hAnsi="SimHei" w:cs="SimHei"/>
      <w:b/>
      <w:bCs/>
      <w:i w:val="0"/>
      <w:iCs w:val="0"/>
      <w:smallCaps w:val="0"/>
      <w:strike w:val="0"/>
      <w:sz w:val="28"/>
      <w:szCs w:val="28"/>
      <w:u w:val="none"/>
      <w:shd w:val="clear" w:color="auto" w:fill="auto"/>
    </w:rPr>
  </w:style>
  <w:style w:type="paragraph" w:customStyle="1" w:styleId="Style67">
    <w:name w:val="正文文本 (2)"/>
    <w:basedOn w:val="Normal"/>
    <w:link w:val="CharStyle68"/>
    <w:pPr>
      <w:widowControl w:val="0"/>
      <w:shd w:val="clear" w:color="auto" w:fill="auto"/>
      <w:spacing w:after="190"/>
    </w:pPr>
    <w:rPr>
      <w:rFonts w:ascii="SimSun" w:eastAsia="SimSun" w:hAnsi="SimSun" w:cs="SimSun"/>
      <w:b w:val="0"/>
      <w:bCs w:val="0"/>
      <w:i w:val="0"/>
      <w:iCs w:val="0"/>
      <w:smallCaps w:val="0"/>
      <w:strike w:val="0"/>
      <w:sz w:val="20"/>
      <w:szCs w:val="20"/>
      <w:u w:val="none"/>
      <w:shd w:val="clear" w:color="auto" w:fill="auto"/>
    </w:rPr>
  </w:style>
  <w:style w:type="paragraph" w:customStyle="1" w:styleId="Style69">
    <w:name w:val="正文文本 (3)"/>
    <w:basedOn w:val="Normal"/>
    <w:link w:val="CharStyle7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9">
    <w:name w:val="正文文本 (7)"/>
    <w:basedOn w:val="Normal"/>
    <w:link w:val="CharStyle90"/>
    <w:pPr>
      <w:widowControl w:val="0"/>
      <w:shd w:val="clear" w:color="auto" w:fill="auto"/>
      <w:spacing w:after="60"/>
    </w:pPr>
    <w:rPr>
      <w:rFonts w:ascii="Garamond" w:eastAsia="Garamond" w:hAnsi="Garamond" w:cs="Garamond"/>
      <w:b w:val="0"/>
      <w:bCs w:val="0"/>
      <w:i w:val="0"/>
      <w:iCs w:val="0"/>
      <w:smallCaps w:val="0"/>
      <w:strike w:val="0"/>
      <w:sz w:val="19"/>
      <w:szCs w:val="19"/>
      <w:u w:val="none"/>
      <w:shd w:val="clear" w:color="auto" w:fill="auto"/>
    </w:rPr>
  </w:style>
  <w:style w:type="paragraph" w:customStyle="1" w:styleId="Style118">
    <w:name w:val="页眉或页脚"/>
    <w:basedOn w:val="Normal"/>
    <w:link w:val="CharStyle119"/>
    <w:pPr>
      <w:widowControl w:val="0"/>
      <w:shd w:val="clear" w:color="auto" w:fill="auto"/>
    </w:pPr>
    <w:rPr>
      <w:rFonts w:ascii="Arial" w:eastAsia="Arial" w:hAnsi="Arial" w:cs="Arial"/>
      <w:b/>
      <w:bCs/>
      <w:i w:val="0"/>
      <w:iCs w:val="0"/>
      <w:smallCaps w:val="0"/>
      <w:strike w:val="0"/>
      <w:color w:val="A7A7A7"/>
      <w:sz w:val="8"/>
      <w:szCs w:val="8"/>
      <w:u w:val="none"/>
      <w:shd w:val="clear" w:color="auto" w:fill="auto"/>
    </w:rPr>
  </w:style>
  <w:style w:type="paragraph" w:customStyle="1" w:styleId="Style156">
    <w:name w:val="正文文本 (8)"/>
    <w:basedOn w:val="Normal"/>
    <w:link w:val="CharStyle157"/>
    <w:pPr>
      <w:widowControl w:val="0"/>
      <w:shd w:val="clear" w:color="auto" w:fill="auto"/>
    </w:pPr>
    <w:rPr>
      <w:rFonts w:ascii="Garamond" w:eastAsia="Garamond" w:hAnsi="Garamond" w:cs="Garamond"/>
      <w:b w:val="0"/>
      <w:bCs w:val="0"/>
      <w:i w:val="0"/>
      <w:iCs w:val="0"/>
      <w:smallCaps w:val="0"/>
      <w:strike w:val="0"/>
      <w:sz w:val="15"/>
      <w:szCs w:val="15"/>
      <w:u w:val="none"/>
      <w:shd w:val="clear" w:color="auto" w:fill="auto"/>
    </w:rPr>
  </w:style>
  <w:style w:type="paragraph" w:customStyle="1" w:styleId="Style159">
    <w:name w:val="正文文本 (9)"/>
    <w:basedOn w:val="Normal"/>
    <w:link w:val="CharStyle160"/>
    <w:pPr>
      <w:widowControl w:val="0"/>
      <w:shd w:val="clear" w:color="auto" w:fill="auto"/>
      <w:spacing w:after="40"/>
      <w:ind w:left="950"/>
    </w:pPr>
    <w:rPr>
      <w:rFonts w:ascii="SimSun" w:eastAsia="SimSun" w:hAnsi="SimSun" w:cs="SimSun"/>
      <w:b w:val="0"/>
      <w:bCs w:val="0"/>
      <w:i w:val="0"/>
      <w:iCs w:val="0"/>
      <w:smallCaps w:val="0"/>
      <w:strike w:val="0"/>
      <w:sz w:val="16"/>
      <w:szCs w:val="16"/>
      <w:u w:val="none"/>
      <w:shd w:val="clear" w:color="auto" w:fill="auto"/>
    </w:rPr>
  </w:style>
  <w:style w:type="paragraph" w:customStyle="1" w:styleId="Style190">
    <w:name w:val="标题 #3"/>
    <w:basedOn w:val="Normal"/>
    <w:link w:val="CharStyle191"/>
    <w:pPr>
      <w:widowControl w:val="0"/>
      <w:shd w:val="clear" w:color="auto" w:fill="auto"/>
      <w:spacing w:after="360"/>
      <w:jc w:val="center"/>
      <w:outlineLvl w:val="2"/>
    </w:pPr>
    <w:rPr>
      <w:rFonts w:ascii="SimSun" w:eastAsia="SimSun" w:hAnsi="SimSun" w:cs="SimSun"/>
      <w:b/>
      <w:bCs/>
      <w:i w:val="0"/>
      <w:iCs w:val="0"/>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1.pn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s>
</file>

<file path=docProps/core.xml><?xml version="1.0" encoding="utf-8"?>
<cp:coreProperties xmlns:cp="http://schemas.openxmlformats.org/package/2006/metadata/core-properties" xmlns:dc="http://purl.org/dc/elements/1.1/">
  <dc:title>&lt;4D6963726F736F667420576F7264202D20C5A9B2FAC6B7B9ABCBBE32303036C4EAC4EAB6C8B1A8B8E6B1A8D5FDCEC42E646F63&gt;</dc:title>
  <dc:subject/>
  <dc:creator>asus</dc:creator>
  <cp:keywords/>
</cp:coreProperties>
</file>