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6"/>
        <w:ind w:left="370" w:right="0" w:firstLine="0"/>
        <w:jc w:val="left"/>
        <w:rPr>
          <w:rFonts w:ascii="宋体" w:hAnsi="宋体" w:cs="宋体" w:eastAsia="宋体" w:hint="default"/>
          <w:sz w:val="48"/>
          <w:szCs w:val="48"/>
        </w:rPr>
      </w:pPr>
      <w:r>
        <w:rPr>
          <w:rFonts w:ascii="宋体" w:hAnsi="宋体" w:cs="宋体" w:eastAsia="宋体" w:hint="default"/>
          <w:b/>
          <w:bCs/>
          <w:spacing w:val="40"/>
          <w:sz w:val="48"/>
          <w:szCs w:val="48"/>
        </w:rPr>
        <w:t>中国长城计算机深圳股份有限公司</w:t>
      </w:r>
      <w:r>
        <w:rPr>
          <w:rFonts w:ascii="宋体" w:hAnsi="宋体" w:cs="宋体" w:eastAsia="宋体" w:hint="default"/>
          <w:sz w:val="48"/>
          <w:szCs w:val="48"/>
        </w:rPr>
      </w:r>
    </w:p>
    <w:p>
      <w:pPr>
        <w:spacing w:before="382"/>
        <w:ind w:left="324" w:right="0" w:firstLine="0"/>
        <w:jc w:val="left"/>
        <w:rPr>
          <w:rFonts w:ascii="Century Gothic" w:hAnsi="Century Gothic" w:cs="Century Gothic" w:eastAsia="Century Gothic" w:hint="default"/>
          <w:sz w:val="32"/>
          <w:szCs w:val="32"/>
        </w:rPr>
      </w:pPr>
      <w:bookmarkStart w:name="CHINA GREAT WALL COMPUTER SHENZHEN CO., " w:id="1"/>
      <w:bookmarkEnd w:id="1"/>
      <w:r>
        <w:rPr/>
      </w:r>
      <w:r>
        <w:rPr>
          <w:rFonts w:ascii="Century Gothic"/>
          <w:b/>
          <w:sz w:val="32"/>
        </w:rPr>
        <w:t>CHINA GREAT WALL COMPUTER SHENZHEN CO.,</w:t>
      </w:r>
      <w:r>
        <w:rPr>
          <w:rFonts w:ascii="Century Gothic"/>
          <w:b/>
          <w:spacing w:val="-27"/>
          <w:sz w:val="32"/>
        </w:rPr>
        <w:t> </w:t>
      </w:r>
      <w:r>
        <w:rPr>
          <w:rFonts w:ascii="Century Gothic"/>
          <w:b/>
          <w:sz w:val="32"/>
        </w:rPr>
        <w:t>LTD.</w:t>
      </w:r>
      <w:r>
        <w:rPr>
          <w:rFonts w:ascii="Century Gothic"/>
          <w:sz w:val="32"/>
        </w:rPr>
      </w: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8"/>
        <w:rPr>
          <w:rFonts w:ascii="Century Gothic" w:hAnsi="Century Gothic" w:cs="Century Gothic" w:eastAsia="Century Gothic" w:hint="default"/>
          <w:b/>
          <w:bCs/>
          <w:sz w:val="25"/>
          <w:szCs w:val="25"/>
        </w:rPr>
      </w:pPr>
    </w:p>
    <w:p>
      <w:pPr>
        <w:spacing w:line="2394" w:lineRule="exact"/>
        <w:ind w:left="1459" w:right="0" w:firstLine="0"/>
        <w:rPr>
          <w:rFonts w:ascii="Century Gothic" w:hAnsi="Century Gothic" w:cs="Century Gothic" w:eastAsia="Century Gothic" w:hint="default"/>
          <w:sz w:val="20"/>
          <w:szCs w:val="20"/>
        </w:rPr>
      </w:pPr>
      <w:r>
        <w:rPr>
          <w:rFonts w:ascii="Century Gothic" w:hAnsi="Century Gothic" w:cs="Century Gothic" w:eastAsia="Century Gothic" w:hint="default"/>
          <w:position w:val="-47"/>
          <w:sz w:val="20"/>
          <w:szCs w:val="20"/>
        </w:rPr>
        <w:drawing>
          <wp:inline distT="0" distB="0" distL="0" distR="0">
            <wp:extent cx="3581723" cy="152018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1723" cy="1520189"/>
                    </a:xfrm>
                    <a:prstGeom prst="rect">
                      <a:avLst/>
                    </a:prstGeom>
                  </pic:spPr>
                </pic:pic>
              </a:graphicData>
            </a:graphic>
          </wp:inline>
        </w:drawing>
      </w:r>
      <w:r>
        <w:rPr>
          <w:rFonts w:ascii="Century Gothic" w:hAnsi="Century Gothic" w:cs="Century Gothic" w:eastAsia="Century Gothic" w:hint="default"/>
          <w:position w:val="-47"/>
          <w:sz w:val="20"/>
          <w:szCs w:val="20"/>
        </w:rPr>
      </w: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4"/>
        <w:rPr>
          <w:rFonts w:ascii="Century Gothic" w:hAnsi="Century Gothic" w:cs="Century Gothic" w:eastAsia="Century Gothic" w:hint="default"/>
          <w:b/>
          <w:bCs/>
          <w:sz w:val="15"/>
          <w:szCs w:val="15"/>
        </w:rPr>
      </w:pPr>
    </w:p>
    <w:p>
      <w:pPr>
        <w:spacing w:line="618" w:lineRule="exact" w:before="0"/>
        <w:ind w:left="1410" w:right="1410" w:firstLine="0"/>
        <w:jc w:val="center"/>
        <w:rPr>
          <w:rFonts w:ascii="黑体" w:hAnsi="黑体" w:cs="黑体" w:eastAsia="黑体" w:hint="default"/>
          <w:sz w:val="48"/>
          <w:szCs w:val="48"/>
        </w:rPr>
      </w:pPr>
      <w:r>
        <w:rPr>
          <w:rFonts w:ascii="黑体" w:hAnsi="黑体" w:cs="黑体" w:eastAsia="黑体" w:hint="default"/>
          <w:b/>
          <w:bCs/>
          <w:sz w:val="48"/>
          <w:szCs w:val="48"/>
        </w:rPr>
        <w:t>二</w:t>
      </w:r>
      <w:r>
        <w:rPr>
          <w:rFonts w:ascii="黑体" w:hAnsi="黑体" w:cs="黑体" w:eastAsia="黑体" w:hint="default"/>
          <w:b/>
          <w:bCs/>
          <w:spacing w:val="-131"/>
          <w:sz w:val="48"/>
          <w:szCs w:val="48"/>
        </w:rPr>
        <w:t> </w:t>
      </w:r>
      <w:r>
        <w:rPr>
          <w:rFonts w:ascii="Century Gothic" w:hAnsi="Century Gothic" w:cs="Century Gothic" w:eastAsia="Century Gothic" w:hint="default"/>
          <w:b/>
          <w:bCs/>
          <w:sz w:val="48"/>
          <w:szCs w:val="48"/>
        </w:rPr>
        <w:t>00</w:t>
      </w:r>
      <w:r>
        <w:rPr>
          <w:rFonts w:ascii="Century Gothic" w:hAnsi="Century Gothic" w:cs="Century Gothic" w:eastAsia="Century Gothic" w:hint="default"/>
          <w:b/>
          <w:bCs/>
          <w:spacing w:val="-24"/>
          <w:sz w:val="48"/>
          <w:szCs w:val="48"/>
        </w:rPr>
        <w:t> </w:t>
      </w:r>
      <w:r>
        <w:rPr>
          <w:rFonts w:ascii="黑体" w:hAnsi="黑体" w:cs="黑体" w:eastAsia="黑体" w:hint="default"/>
          <w:b/>
          <w:bCs/>
          <w:sz w:val="48"/>
          <w:szCs w:val="48"/>
        </w:rPr>
        <w:t>七年年度报告全文</w:t>
      </w:r>
      <w:r>
        <w:rPr>
          <w:rFonts w:ascii="黑体" w:hAnsi="黑体" w:cs="黑体" w:eastAsia="黑体" w:hint="default"/>
          <w:sz w:val="48"/>
          <w:szCs w:val="48"/>
        </w:rPr>
      </w:r>
    </w:p>
    <w:p>
      <w:pPr>
        <w:spacing w:line="240" w:lineRule="auto" w:before="4"/>
        <w:rPr>
          <w:rFonts w:ascii="黑体" w:hAnsi="黑体" w:cs="黑体" w:eastAsia="黑体" w:hint="default"/>
          <w:b/>
          <w:bCs/>
          <w:sz w:val="62"/>
          <w:szCs w:val="62"/>
        </w:rPr>
      </w:pPr>
    </w:p>
    <w:p>
      <w:pPr>
        <w:pStyle w:val="Heading4"/>
        <w:spacing w:line="240" w:lineRule="auto" w:before="0"/>
        <w:ind w:left="1412" w:right="1410"/>
        <w:jc w:val="center"/>
        <w:rPr>
          <w:b w:val="0"/>
          <w:bCs w:val="0"/>
        </w:rPr>
      </w:pPr>
      <w:r>
        <w:rPr/>
        <w:t>（</w:t>
      </w:r>
      <w:r>
        <w:rPr>
          <w:rFonts w:ascii="Century Gothic" w:hAnsi="Century Gothic" w:cs="Century Gothic" w:eastAsia="Century Gothic" w:hint="default"/>
        </w:rPr>
        <w:t>2007</w:t>
      </w:r>
      <w:r>
        <w:rPr>
          <w:rFonts w:ascii="Century Gothic" w:hAnsi="Century Gothic" w:cs="Century Gothic" w:eastAsia="Century Gothic" w:hint="default"/>
          <w:spacing w:val="-11"/>
        </w:rPr>
        <w:t> </w:t>
      </w:r>
      <w:r>
        <w:rPr/>
        <w:t>年</w:t>
      </w:r>
      <w:r>
        <w:rPr>
          <w:spacing w:val="-73"/>
        </w:rPr>
        <w:t> </w:t>
      </w:r>
      <w:r>
        <w:rPr>
          <w:rFonts w:ascii="Century Gothic" w:hAnsi="Century Gothic" w:cs="Century Gothic" w:eastAsia="Century Gothic" w:hint="default"/>
        </w:rPr>
        <w:t>1</w:t>
      </w:r>
      <w:r>
        <w:rPr>
          <w:rFonts w:ascii="Century Gothic" w:hAnsi="Century Gothic" w:cs="Century Gothic" w:eastAsia="Century Gothic" w:hint="default"/>
          <w:spacing w:val="-12"/>
        </w:rPr>
        <w:t> </w:t>
      </w:r>
      <w:r>
        <w:rPr/>
        <w:t>月</w:t>
      </w:r>
      <w:r>
        <w:rPr>
          <w:spacing w:val="-72"/>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日——</w:t>
      </w:r>
      <w:r>
        <w:rPr>
          <w:rFonts w:ascii="Century Gothic" w:hAnsi="Century Gothic" w:cs="Century Gothic" w:eastAsia="Century Gothic" w:hint="default"/>
        </w:rPr>
        <w:t>2007</w:t>
      </w:r>
      <w:r>
        <w:rPr>
          <w:rFonts w:ascii="Century Gothic" w:hAnsi="Century Gothic" w:cs="Century Gothic" w:eastAsia="Century Gothic" w:hint="default"/>
          <w:spacing w:val="-12"/>
        </w:rPr>
        <w:t> </w:t>
      </w:r>
      <w:r>
        <w:rPr/>
        <w:t>年</w:t>
      </w:r>
      <w:r>
        <w:rPr>
          <w:spacing w:val="-73"/>
        </w:rPr>
        <w:t> </w:t>
      </w:r>
      <w:r>
        <w:rPr>
          <w:rFonts w:ascii="Century Gothic" w:hAnsi="Century Gothic" w:cs="Century Gothic" w:eastAsia="Century Gothic" w:hint="default"/>
        </w:rPr>
        <w:t>12</w:t>
      </w:r>
      <w:r>
        <w:rPr>
          <w:rFonts w:ascii="Century Gothic" w:hAnsi="Century Gothic" w:cs="Century Gothic" w:eastAsia="Century Gothic" w:hint="default"/>
          <w:spacing w:val="-11"/>
        </w:rPr>
        <w:t> </w:t>
      </w:r>
      <w:r>
        <w:rPr/>
        <w:t>月</w:t>
      </w:r>
      <w:r>
        <w:rPr>
          <w:spacing w:val="-73"/>
        </w:rPr>
        <w:t> </w:t>
      </w:r>
      <w:r>
        <w:rPr>
          <w:rFonts w:ascii="Century Gothic" w:hAnsi="Century Gothic" w:cs="Century Gothic" w:eastAsia="Century Gothic" w:hint="default"/>
        </w:rPr>
        <w:t>31</w:t>
      </w:r>
      <w:r>
        <w:rPr>
          <w:rFonts w:ascii="Century Gothic" w:hAnsi="Century Gothic" w:cs="Century Gothic" w:eastAsia="Century Gothic" w:hint="default"/>
          <w:spacing w:val="-12"/>
        </w:rPr>
        <w:t> </w:t>
      </w:r>
      <w:r>
        <w:rPr/>
        <w:t>日）</w:t>
      </w:r>
      <w:r>
        <w:rPr>
          <w:b w:val="0"/>
          <w:bCs w:val="0"/>
        </w:rPr>
      </w:r>
    </w:p>
    <w:p>
      <w:pPr>
        <w:spacing w:after="0" w:line="240" w:lineRule="auto"/>
        <w:jc w:val="cente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spacing w:line="4029" w:lineRule="exact"/>
        <w:ind w:left="107" w:right="0" w:firstLine="0"/>
        <w:rPr>
          <w:rFonts w:ascii="黑体" w:hAnsi="黑体" w:cs="黑体" w:eastAsia="黑体" w:hint="default"/>
          <w:sz w:val="20"/>
          <w:szCs w:val="20"/>
        </w:rPr>
      </w:pPr>
      <w:r>
        <w:rPr>
          <w:rFonts w:ascii="黑体" w:hAnsi="黑体" w:cs="黑体" w:eastAsia="黑体" w:hint="default"/>
          <w:position w:val="-80"/>
          <w:sz w:val="20"/>
          <w:szCs w:val="20"/>
        </w:rPr>
        <w:pict>
          <v:shape style="width:436.65pt;height:201.5pt;mso-position-horizontal-relative:char;mso-position-vertical-relative:line" type="#_x0000_t202" filled="true" fillcolor="#bfbfbf" stroked="true" strokeweight=".48pt" strokecolor="#000000">
            <w10:anchorlock/>
            <v:textbox inset="0,0,0,0">
              <w:txbxContent>
                <w:p>
                  <w:pPr>
                    <w:spacing w:line="342" w:lineRule="exact" w:before="0"/>
                    <w:ind w:left="109" w:right="0" w:firstLine="0"/>
                    <w:jc w:val="left"/>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pStyle w:val="BodyText"/>
                    <w:spacing w:line="232" w:lineRule="auto" w:before="127"/>
                    <w:ind w:left="529" w:right="107" w:hanging="420"/>
                    <w:jc w:val="both"/>
                    <w:rPr>
                      <w:rFonts w:ascii="黑体" w:hAnsi="黑体" w:cs="黑体" w:eastAsia="黑体" w:hint="default"/>
                    </w:rPr>
                  </w:pPr>
                  <w:r>
                    <w:rPr>
                      <w:rFonts w:ascii="Century Gothic" w:hAnsi="Century Gothic" w:cs="Century Gothic" w:eastAsia="Century Gothic" w:hint="default"/>
                      <w:b/>
                      <w:bCs/>
                      <w:spacing w:val="-3"/>
                      <w:sz w:val="28"/>
                      <w:szCs w:val="28"/>
                    </w:rPr>
                    <w:t>1</w:t>
                  </w:r>
                  <w:r>
                    <w:rPr>
                      <w:rFonts w:ascii="黑体" w:hAnsi="黑体" w:cs="黑体" w:eastAsia="黑体" w:hint="default"/>
                      <w:b/>
                      <w:bCs/>
                      <w:spacing w:val="-3"/>
                      <w:sz w:val="28"/>
                      <w:szCs w:val="28"/>
                    </w:rPr>
                    <w:t>、</w:t>
                  </w:r>
                  <w:r>
                    <w:rPr>
                      <w:rFonts w:ascii="黑体" w:hAnsi="黑体" w:cs="黑体" w:eastAsia="黑体" w:hint="default"/>
                      <w:spacing w:val="-3"/>
                    </w:rPr>
                    <w:t>本公司董事会、监事会及董事、监事、高级管理人员保证本报告所载资料不存</w:t>
                  </w:r>
                  <w:r>
                    <w:rPr>
                      <w:rFonts w:ascii="黑体" w:hAnsi="黑体" w:cs="黑体" w:eastAsia="黑体" w:hint="default"/>
                      <w:spacing w:val="-107"/>
                    </w:rPr>
                    <w:t> </w:t>
                  </w:r>
                  <w:r>
                    <w:rPr>
                      <w:rFonts w:ascii="黑体" w:hAnsi="黑体" w:cs="黑体" w:eastAsia="黑体" w:hint="default"/>
                      <w:spacing w:val="-107"/>
                    </w:rPr>
                  </w:r>
                  <w:r>
                    <w:rPr>
                      <w:rFonts w:ascii="黑体" w:hAnsi="黑体" w:cs="黑体" w:eastAsia="黑体" w:hint="default"/>
                      <w:spacing w:val="-3"/>
                    </w:rPr>
                    <w:t>任何虚假记载、误导性陈述或者重大遗漏，并对其内容的真实性、准确性和完</w:t>
                  </w:r>
                  <w:r>
                    <w:rPr>
                      <w:rFonts w:ascii="黑体" w:hAnsi="黑体" w:cs="黑体" w:eastAsia="黑体" w:hint="default"/>
                    </w:rPr>
                    <w:t> 整性承担个别及连带责任。</w:t>
                  </w:r>
                </w:p>
                <w:p>
                  <w:pPr>
                    <w:pStyle w:val="BodyText"/>
                    <w:spacing w:line="312" w:lineRule="exact" w:before="149"/>
                    <w:ind w:left="469" w:right="107" w:hanging="360"/>
                    <w:jc w:val="left"/>
                    <w:rPr>
                      <w:rFonts w:ascii="黑体" w:hAnsi="黑体" w:cs="黑体" w:eastAsia="黑体" w:hint="default"/>
                    </w:rPr>
                  </w:pPr>
                  <w:r>
                    <w:rPr>
                      <w:rFonts w:ascii="Century Gothic" w:hAnsi="Century Gothic" w:cs="Century Gothic" w:eastAsia="Century Gothic" w:hint="default"/>
                      <w:b/>
                      <w:bCs/>
                      <w:spacing w:val="-1"/>
                    </w:rPr>
                    <w:t>2</w:t>
                  </w:r>
                  <w:r>
                    <w:rPr>
                      <w:rFonts w:ascii="黑体" w:hAnsi="黑体" w:cs="黑体" w:eastAsia="黑体" w:hint="default"/>
                      <w:spacing w:val="-1"/>
                    </w:rPr>
                    <w:t>、没有董事、监事、高级管理人员对年度报告内容的真实性、准确性、完整性无</w:t>
                  </w:r>
                  <w:r>
                    <w:rPr>
                      <w:rFonts w:ascii="黑体" w:hAnsi="黑体" w:cs="黑体" w:eastAsia="黑体" w:hint="default"/>
                      <w:spacing w:val="-114"/>
                    </w:rPr>
                    <w:t> </w:t>
                  </w:r>
                  <w:r>
                    <w:rPr>
                      <w:rFonts w:ascii="黑体" w:hAnsi="黑体" w:cs="黑体" w:eastAsia="黑体" w:hint="default"/>
                      <w:spacing w:val="-114"/>
                    </w:rPr>
                  </w:r>
                  <w:r>
                    <w:rPr>
                      <w:rFonts w:ascii="黑体" w:hAnsi="黑体" w:cs="黑体" w:eastAsia="黑体" w:hint="default"/>
                    </w:rPr>
                    <w:t>法保证或存在异议。</w:t>
                  </w:r>
                </w:p>
                <w:p>
                  <w:pPr>
                    <w:pStyle w:val="BodyText"/>
                    <w:spacing w:line="240" w:lineRule="auto" w:before="83"/>
                    <w:ind w:left="109" w:right="0"/>
                    <w:jc w:val="left"/>
                    <w:rPr>
                      <w:rFonts w:ascii="黑体" w:hAnsi="黑体" w:cs="黑体" w:eastAsia="黑体" w:hint="default"/>
                    </w:rPr>
                  </w:pPr>
                  <w:r>
                    <w:rPr>
                      <w:rFonts w:ascii="Century Gothic" w:hAnsi="Century Gothic" w:cs="Century Gothic" w:eastAsia="Century Gothic" w:hint="default"/>
                      <w:b/>
                      <w:bCs/>
                      <w:sz w:val="28"/>
                      <w:szCs w:val="28"/>
                    </w:rPr>
                    <w:t>3</w:t>
                  </w:r>
                  <w:r>
                    <w:rPr>
                      <w:rFonts w:ascii="黑体" w:hAnsi="黑体" w:cs="黑体" w:eastAsia="黑体" w:hint="default"/>
                      <w:b/>
                      <w:bCs/>
                      <w:sz w:val="28"/>
                      <w:szCs w:val="28"/>
                    </w:rPr>
                    <w:t>、</w:t>
                  </w:r>
                  <w:r>
                    <w:rPr>
                      <w:rFonts w:ascii="黑体" w:hAnsi="黑体" w:cs="黑体" w:eastAsia="黑体" w:hint="default"/>
                    </w:rPr>
                    <w:t>大信会计师事务所为本公司出具了标准无保留意见的审计报告。</w:t>
                  </w:r>
                </w:p>
                <w:p>
                  <w:pPr>
                    <w:pStyle w:val="BodyText"/>
                    <w:spacing w:line="240" w:lineRule="auto" w:before="96"/>
                    <w:ind w:left="109" w:right="0"/>
                    <w:jc w:val="left"/>
                    <w:rPr>
                      <w:rFonts w:ascii="黑体" w:hAnsi="黑体" w:cs="黑体" w:eastAsia="黑体" w:hint="default"/>
                    </w:rPr>
                  </w:pPr>
                  <w:r>
                    <w:rPr>
                      <w:rFonts w:ascii="Century Gothic" w:hAnsi="Century Gothic" w:cs="Century Gothic" w:eastAsia="Century Gothic" w:hint="default"/>
                      <w:b/>
                      <w:bCs/>
                      <w:sz w:val="28"/>
                      <w:szCs w:val="28"/>
                    </w:rPr>
                    <w:t>4</w:t>
                  </w:r>
                  <w:r>
                    <w:rPr>
                      <w:rFonts w:ascii="黑体" w:hAnsi="黑体" w:cs="黑体" w:eastAsia="黑体" w:hint="default"/>
                      <w:b/>
                      <w:bCs/>
                      <w:sz w:val="28"/>
                      <w:szCs w:val="28"/>
                    </w:rPr>
                    <w:t>、</w:t>
                  </w:r>
                  <w:r>
                    <w:rPr>
                      <w:rFonts w:ascii="黑体" w:hAnsi="黑体" w:cs="黑体" w:eastAsia="黑体" w:hint="default"/>
                    </w:rPr>
                    <w:t>曾之杰独立董事因工作原因，委托虞世全独立董事代为出席。</w:t>
                  </w:r>
                </w:p>
                <w:p>
                  <w:pPr>
                    <w:pStyle w:val="BodyText"/>
                    <w:spacing w:line="324" w:lineRule="exact" w:before="162"/>
                    <w:ind w:left="529" w:right="107" w:hanging="420"/>
                    <w:jc w:val="left"/>
                    <w:rPr>
                      <w:rFonts w:ascii="黑体" w:hAnsi="黑体" w:cs="黑体" w:eastAsia="黑体" w:hint="default"/>
                    </w:rPr>
                  </w:pPr>
                  <w:r>
                    <w:rPr>
                      <w:rFonts w:ascii="Century Gothic" w:hAnsi="Century Gothic" w:cs="Century Gothic" w:eastAsia="Century Gothic" w:hint="default"/>
                      <w:b/>
                      <w:bCs/>
                      <w:spacing w:val="-3"/>
                      <w:sz w:val="28"/>
                      <w:szCs w:val="28"/>
                    </w:rPr>
                    <w:t>5</w:t>
                  </w:r>
                  <w:r>
                    <w:rPr>
                      <w:rFonts w:ascii="黑体" w:hAnsi="黑体" w:cs="黑体" w:eastAsia="黑体" w:hint="default"/>
                      <w:b/>
                      <w:bCs/>
                      <w:spacing w:val="-3"/>
                      <w:sz w:val="28"/>
                      <w:szCs w:val="28"/>
                    </w:rPr>
                    <w:t>、</w:t>
                  </w:r>
                  <w:r>
                    <w:rPr>
                      <w:rFonts w:ascii="黑体" w:hAnsi="黑体" w:cs="黑体" w:eastAsia="黑体" w:hint="default"/>
                      <w:spacing w:val="-3"/>
                    </w:rPr>
                    <w:t>本公司董事长杜和平先生、总裁周庚申先生、副总裁赵家礼先生、财务部经理</w:t>
                  </w:r>
                  <w:r>
                    <w:rPr>
                      <w:rFonts w:ascii="黑体" w:hAnsi="黑体" w:cs="黑体" w:eastAsia="黑体" w:hint="default"/>
                      <w:spacing w:val="-107"/>
                    </w:rPr>
                    <w:t> </w:t>
                  </w:r>
                  <w:r>
                    <w:rPr>
                      <w:rFonts w:ascii="黑体" w:hAnsi="黑体" w:cs="黑体" w:eastAsia="黑体" w:hint="default"/>
                      <w:spacing w:val="-107"/>
                    </w:rPr>
                  </w:r>
                  <w:r>
                    <w:rPr>
                      <w:rFonts w:ascii="黑体" w:hAnsi="黑体" w:cs="黑体" w:eastAsia="黑体" w:hint="default"/>
                    </w:rPr>
                    <w:t>谢启广先生声明：保证本年度报告中财务报告的真实、完整。</w:t>
                  </w:r>
                </w:p>
              </w:txbxContent>
            </v:textbox>
            <v:fill type="solid"/>
          </v:shape>
        </w:pict>
      </w:r>
      <w:r>
        <w:rPr>
          <w:rFonts w:ascii="黑体" w:hAnsi="黑体" w:cs="黑体" w:eastAsia="黑体" w:hint="default"/>
          <w:position w:val="-80"/>
          <w:sz w:val="20"/>
          <w:szCs w:val="2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pStyle w:val="Heading4"/>
        <w:tabs>
          <w:tab w:pos="701" w:val="left" w:leader="none"/>
        </w:tabs>
        <w:spacing w:line="240" w:lineRule="auto"/>
        <w:ind w:left="2" w:right="0"/>
        <w:jc w:val="center"/>
        <w:rPr>
          <w:b w:val="0"/>
          <w:bCs w:val="0"/>
        </w:rPr>
      </w:pPr>
      <w:r>
        <w:rPr>
          <w:w w:val="95"/>
        </w:rPr>
        <w:t>目</w:t>
        <w:tab/>
      </w:r>
      <w:r>
        <w:rPr/>
        <w:t>录</w:t>
      </w:r>
      <w:r>
        <w:rPr>
          <w:b w:val="0"/>
          <w:bCs w:val="0"/>
        </w:rPr>
      </w:r>
    </w:p>
    <w:p>
      <w:pPr>
        <w:pStyle w:val="BodyText"/>
        <w:tabs>
          <w:tab w:pos="1181" w:val="left" w:leader="none"/>
          <w:tab w:pos="8141" w:val="left" w:leader="dot"/>
        </w:tabs>
        <w:spacing w:line="240" w:lineRule="auto" w:before="305"/>
        <w:ind w:left="701" w:right="102"/>
        <w:jc w:val="left"/>
        <w:rPr>
          <w:rFonts w:ascii="Century Gothic" w:hAnsi="Century Gothic" w:cs="Century Gothic" w:eastAsia="Century Gothic" w:hint="default"/>
        </w:rPr>
      </w:pPr>
      <w:r>
        <w:rPr/>
        <w:t>一</w:t>
        <w:tab/>
        <w:t>公司基本情况简介</w:t>
      </w:r>
      <w:r>
        <w:rPr>
          <w:rFonts w:ascii="Century Gothic" w:hAnsi="Century Gothic" w:cs="Century Gothic" w:eastAsia="Century Gothic" w:hint="default"/>
        </w:rPr>
        <w:tab/>
        <w:t>2</w:t>
      </w:r>
    </w:p>
    <w:p>
      <w:pPr>
        <w:pStyle w:val="BodyText"/>
        <w:tabs>
          <w:tab w:pos="1181" w:val="left" w:leader="none"/>
          <w:tab w:pos="8141" w:val="left" w:leader="dot"/>
        </w:tabs>
        <w:spacing w:line="240" w:lineRule="auto" w:before="255"/>
        <w:ind w:left="701" w:right="102"/>
        <w:jc w:val="left"/>
        <w:rPr>
          <w:rFonts w:ascii="Century Gothic" w:hAnsi="Century Gothic" w:cs="Century Gothic" w:eastAsia="Century Gothic" w:hint="default"/>
        </w:rPr>
      </w:pPr>
      <w:r>
        <w:rPr/>
        <w:t>二</w:t>
        <w:tab/>
        <w:t>会计数据和业务数据摘要</w:t>
      </w:r>
      <w:r>
        <w:rPr>
          <w:rFonts w:ascii="Century Gothic" w:hAnsi="Century Gothic" w:cs="Century Gothic" w:eastAsia="Century Gothic" w:hint="default"/>
        </w:rPr>
        <w:tab/>
        <w:t>3</w:t>
      </w:r>
    </w:p>
    <w:p>
      <w:pPr>
        <w:pStyle w:val="BodyText"/>
        <w:tabs>
          <w:tab w:pos="1181" w:val="left" w:leader="none"/>
          <w:tab w:pos="8141" w:val="left" w:leader="dot"/>
        </w:tabs>
        <w:spacing w:line="240" w:lineRule="auto" w:before="255"/>
        <w:ind w:left="701" w:right="102"/>
        <w:jc w:val="left"/>
        <w:rPr>
          <w:rFonts w:ascii="Century Gothic" w:hAnsi="Century Gothic" w:cs="Century Gothic" w:eastAsia="Century Gothic" w:hint="default"/>
        </w:rPr>
      </w:pPr>
      <w:r>
        <w:rPr/>
        <w:t>三</w:t>
        <w:tab/>
        <w:t>股本变动及股东情况</w:t>
      </w:r>
      <w:r>
        <w:rPr>
          <w:rFonts w:ascii="Century Gothic" w:hAnsi="Century Gothic" w:cs="Century Gothic" w:eastAsia="Century Gothic" w:hint="default"/>
        </w:rPr>
        <w:tab/>
        <w:t>4</w:t>
      </w:r>
    </w:p>
    <w:p>
      <w:pPr>
        <w:pStyle w:val="BodyText"/>
        <w:tabs>
          <w:tab w:pos="1181" w:val="left" w:leader="none"/>
          <w:tab w:pos="8141" w:val="left" w:leader="dot"/>
        </w:tabs>
        <w:spacing w:line="240" w:lineRule="auto" w:before="255"/>
        <w:ind w:left="701" w:right="102"/>
        <w:jc w:val="left"/>
        <w:rPr>
          <w:rFonts w:ascii="Century Gothic" w:hAnsi="Century Gothic" w:cs="Century Gothic" w:eastAsia="Century Gothic" w:hint="default"/>
        </w:rPr>
      </w:pPr>
      <w:r>
        <w:rPr/>
        <w:t>四</w:t>
        <w:tab/>
        <w:t>董事、监事、高级管理人员和员工情况</w:t>
      </w:r>
      <w:r>
        <w:rPr>
          <w:rFonts w:ascii="Century Gothic" w:hAnsi="Century Gothic" w:cs="Century Gothic" w:eastAsia="Century Gothic" w:hint="default"/>
        </w:rPr>
        <w:tab/>
        <w:t>8</w:t>
      </w:r>
    </w:p>
    <w:p>
      <w:pPr>
        <w:pStyle w:val="BodyText"/>
        <w:tabs>
          <w:tab w:pos="1181" w:val="left" w:leader="none"/>
          <w:tab w:pos="8142" w:val="left" w:leader="dot"/>
        </w:tabs>
        <w:spacing w:line="240" w:lineRule="auto" w:before="255"/>
        <w:ind w:left="701" w:right="102"/>
        <w:jc w:val="left"/>
        <w:rPr>
          <w:rFonts w:ascii="Century Gothic" w:hAnsi="Century Gothic" w:cs="Century Gothic" w:eastAsia="Century Gothic" w:hint="default"/>
        </w:rPr>
      </w:pPr>
      <w:r>
        <w:rPr/>
        <w:t>五</w:t>
        <w:tab/>
        <w:t>公司治理结构</w:t>
      </w:r>
      <w:r>
        <w:rPr>
          <w:rFonts w:ascii="Century Gothic" w:hAnsi="Century Gothic" w:cs="Century Gothic" w:eastAsia="Century Gothic" w:hint="default"/>
        </w:rPr>
        <w:tab/>
        <w:t>15</w:t>
      </w:r>
    </w:p>
    <w:p>
      <w:pPr>
        <w:pStyle w:val="BodyText"/>
        <w:tabs>
          <w:tab w:pos="1181" w:val="left" w:leader="none"/>
          <w:tab w:pos="8142" w:val="left" w:leader="dot"/>
        </w:tabs>
        <w:spacing w:line="240" w:lineRule="auto" w:before="255"/>
        <w:ind w:left="701" w:right="102"/>
        <w:jc w:val="left"/>
        <w:rPr>
          <w:rFonts w:ascii="Century Gothic" w:hAnsi="Century Gothic" w:cs="Century Gothic" w:eastAsia="Century Gothic" w:hint="default"/>
        </w:rPr>
      </w:pPr>
      <w:r>
        <w:rPr/>
        <w:t>六</w:t>
        <w:tab/>
        <w:t>股东大会情况简介</w:t>
      </w:r>
      <w:r>
        <w:rPr>
          <w:rFonts w:ascii="Century Gothic" w:hAnsi="Century Gothic" w:cs="Century Gothic" w:eastAsia="Century Gothic" w:hint="default"/>
        </w:rPr>
        <w:tab/>
        <w:t>21</w:t>
      </w:r>
    </w:p>
    <w:p>
      <w:pPr>
        <w:pStyle w:val="BodyText"/>
        <w:tabs>
          <w:tab w:pos="1181" w:val="left" w:leader="none"/>
          <w:tab w:pos="8142" w:val="left" w:leader="dot"/>
        </w:tabs>
        <w:spacing w:line="240" w:lineRule="auto" w:before="255"/>
        <w:ind w:left="701" w:right="102"/>
        <w:jc w:val="left"/>
        <w:rPr>
          <w:rFonts w:ascii="Century Gothic" w:hAnsi="Century Gothic" w:cs="Century Gothic" w:eastAsia="Century Gothic" w:hint="default"/>
        </w:rPr>
      </w:pPr>
      <w:r>
        <w:rPr/>
        <w:t>七</w:t>
        <w:tab/>
        <w:t>董事会报告</w:t>
      </w:r>
      <w:r>
        <w:rPr>
          <w:rFonts w:ascii="Century Gothic" w:hAnsi="Century Gothic" w:cs="Century Gothic" w:eastAsia="Century Gothic" w:hint="default"/>
        </w:rPr>
        <w:tab/>
        <w:t>23</w:t>
      </w:r>
    </w:p>
    <w:p>
      <w:pPr>
        <w:pStyle w:val="BodyText"/>
        <w:tabs>
          <w:tab w:pos="1181" w:val="left" w:leader="none"/>
          <w:tab w:pos="8142" w:val="left" w:leader="dot"/>
        </w:tabs>
        <w:spacing w:line="240" w:lineRule="auto" w:before="255"/>
        <w:ind w:left="701" w:right="102"/>
        <w:jc w:val="left"/>
        <w:rPr>
          <w:rFonts w:ascii="Century Gothic" w:hAnsi="Century Gothic" w:cs="Century Gothic" w:eastAsia="Century Gothic" w:hint="default"/>
        </w:rPr>
      </w:pPr>
      <w:r>
        <w:rPr/>
        <w:t>八</w:t>
        <w:tab/>
        <w:t>监事会报告</w:t>
      </w:r>
      <w:r>
        <w:rPr>
          <w:rFonts w:ascii="Century Gothic" w:hAnsi="Century Gothic" w:cs="Century Gothic" w:eastAsia="Century Gothic" w:hint="default"/>
        </w:rPr>
        <w:tab/>
        <w:t>38</w:t>
      </w:r>
    </w:p>
    <w:p>
      <w:pPr>
        <w:pStyle w:val="BodyText"/>
        <w:tabs>
          <w:tab w:pos="1181" w:val="left" w:leader="none"/>
          <w:tab w:pos="8142" w:val="left" w:leader="dot"/>
        </w:tabs>
        <w:spacing w:line="240" w:lineRule="auto" w:before="255"/>
        <w:ind w:left="701" w:right="102"/>
        <w:jc w:val="left"/>
        <w:rPr>
          <w:rFonts w:ascii="Century Gothic" w:hAnsi="Century Gothic" w:cs="Century Gothic" w:eastAsia="Century Gothic" w:hint="default"/>
        </w:rPr>
      </w:pPr>
      <w:r>
        <w:rPr/>
        <w:t>九</w:t>
        <w:tab/>
        <w:t>重要事项</w:t>
      </w:r>
      <w:r>
        <w:rPr>
          <w:rFonts w:ascii="Century Gothic" w:hAnsi="Century Gothic" w:cs="Century Gothic" w:eastAsia="Century Gothic" w:hint="default"/>
        </w:rPr>
        <w:tab/>
        <w:t>40</w:t>
      </w:r>
    </w:p>
    <w:p>
      <w:pPr>
        <w:pStyle w:val="BodyText"/>
        <w:tabs>
          <w:tab w:pos="1181" w:val="left" w:leader="none"/>
          <w:tab w:pos="8142" w:val="left" w:leader="dot"/>
        </w:tabs>
        <w:spacing w:line="240" w:lineRule="auto" w:before="255"/>
        <w:ind w:left="701" w:right="102"/>
        <w:jc w:val="left"/>
        <w:rPr>
          <w:rFonts w:ascii="Century Gothic" w:hAnsi="Century Gothic" w:cs="Century Gothic" w:eastAsia="Century Gothic" w:hint="default"/>
        </w:rPr>
      </w:pPr>
      <w:r>
        <w:rPr/>
        <w:t>十</w:t>
        <w:tab/>
        <w:t>财务报告</w:t>
      </w:r>
      <w:r>
        <w:rPr>
          <w:rFonts w:ascii="Century Gothic" w:hAnsi="Century Gothic" w:cs="Century Gothic" w:eastAsia="Century Gothic" w:hint="default"/>
        </w:rPr>
        <w:tab/>
        <w:t>48</w:t>
      </w:r>
    </w:p>
    <w:p>
      <w:pPr>
        <w:pStyle w:val="BodyText"/>
        <w:tabs>
          <w:tab w:pos="8142" w:val="left" w:leader="dot"/>
        </w:tabs>
        <w:spacing w:line="240" w:lineRule="auto" w:before="255"/>
        <w:ind w:left="701" w:right="102"/>
        <w:jc w:val="left"/>
        <w:rPr>
          <w:rFonts w:ascii="Century Gothic" w:hAnsi="Century Gothic" w:cs="Century Gothic" w:eastAsia="Century Gothic" w:hint="default"/>
        </w:rPr>
      </w:pPr>
      <w:r>
        <w:rPr/>
        <w:t>十一备查文件目录</w:t>
      </w:r>
      <w:r>
        <w:rPr>
          <w:rFonts w:ascii="Century Gothic" w:hAnsi="Century Gothic" w:cs="Century Gothic" w:eastAsia="Century Gothic" w:hint="default"/>
        </w:rPr>
        <w:tab/>
        <w:t>48</w:t>
      </w:r>
    </w:p>
    <w:p>
      <w:pPr>
        <w:pStyle w:val="BodyText"/>
        <w:spacing w:line="240" w:lineRule="auto" w:before="255"/>
        <w:ind w:left="701" w:right="102"/>
        <w:jc w:val="left"/>
      </w:pPr>
      <w:r>
        <w:rPr/>
        <w:t>附件</w:t>
      </w:r>
      <w:r>
        <w:rPr>
          <w:rFonts w:ascii="Century Gothic" w:hAnsi="Century Gothic" w:cs="Century Gothic" w:eastAsia="Century Gothic" w:hint="default"/>
        </w:rPr>
        <w:t>: </w:t>
      </w:r>
      <w:r>
        <w:rPr/>
        <w:t>公司 </w:t>
      </w:r>
      <w:r>
        <w:rPr>
          <w:rFonts w:ascii="Century Gothic" w:hAnsi="Century Gothic" w:cs="Century Gothic" w:eastAsia="Century Gothic" w:hint="default"/>
        </w:rPr>
        <w:t>2007</w:t>
      </w:r>
      <w:r>
        <w:rPr>
          <w:rFonts w:ascii="Century Gothic" w:hAnsi="Century Gothic" w:cs="Century Gothic" w:eastAsia="Century Gothic" w:hint="default"/>
          <w:spacing w:val="-26"/>
        </w:rPr>
        <w:t> </w:t>
      </w:r>
      <w:r>
        <w:rPr/>
        <w:t>年度审计报告和会计报表</w:t>
      </w:r>
    </w:p>
    <w:p>
      <w:pPr>
        <w:spacing w:after="0" w:line="240" w:lineRule="auto"/>
        <w:jc w:val="left"/>
        <w:sectPr>
          <w:footerReference w:type="default" r:id="rId6"/>
          <w:pgSz w:w="11910" w:h="16840"/>
          <w:pgMar w:footer="962" w:header="0" w:top="1600" w:bottom="1160" w:left="1480" w:right="1480"/>
          <w:pgNumType w:start="1"/>
        </w:sectPr>
      </w:pPr>
    </w:p>
    <w:p>
      <w:pPr>
        <w:pStyle w:val="Heading4"/>
        <w:tabs>
          <w:tab w:pos="559" w:val="left" w:leader="none"/>
        </w:tabs>
        <w:spacing w:line="240" w:lineRule="auto" w:before="56"/>
        <w:ind w:right="136"/>
        <w:jc w:val="center"/>
        <w:rPr>
          <w:b w:val="0"/>
          <w:bCs w:val="0"/>
        </w:rPr>
      </w:pPr>
      <w:r>
        <w:rPr>
          <w:w w:val="95"/>
        </w:rPr>
        <w:t>一</w:t>
        <w:tab/>
      </w:r>
      <w:r>
        <w:rPr/>
        <w:t>公司基本情况简介</w:t>
      </w:r>
      <w:r>
        <w:rPr>
          <w:b w:val="0"/>
          <w:bCs w:val="0"/>
        </w:rPr>
      </w:r>
    </w:p>
    <w:p>
      <w:pPr>
        <w:spacing w:line="268" w:lineRule="auto" w:before="109"/>
        <w:ind w:left="821" w:right="536" w:hanging="720"/>
        <w:jc w:val="left"/>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sz w:val="24"/>
          <w:szCs w:val="24"/>
        </w:rPr>
        <w:t>（一）公司法定中文名称：</w:t>
      </w:r>
      <w:r>
        <w:rPr>
          <w:rFonts w:ascii="宋体" w:hAnsi="宋体" w:cs="宋体" w:eastAsia="宋体" w:hint="default"/>
          <w:sz w:val="24"/>
          <w:szCs w:val="24"/>
        </w:rPr>
        <w:t>中国长城计算机深圳股份有限公司</w:t>
      </w:r>
      <w:r>
        <w:rPr>
          <w:rFonts w:ascii="宋体" w:hAnsi="宋体" w:cs="宋体" w:eastAsia="宋体" w:hint="default"/>
          <w:spacing w:val="-1"/>
          <w:sz w:val="24"/>
          <w:szCs w:val="24"/>
        </w:rPr>
        <w:t> </w:t>
      </w:r>
      <w:r>
        <w:rPr>
          <w:rFonts w:ascii="Microsoft JhengHei" w:hAnsi="Microsoft JhengHei" w:cs="Microsoft JhengHei" w:eastAsia="Microsoft JhengHei" w:hint="default"/>
          <w:b/>
          <w:bCs/>
          <w:sz w:val="24"/>
          <w:szCs w:val="24"/>
        </w:rPr>
        <w:t>公司法定英文名称：</w:t>
      </w:r>
      <w:r>
        <w:rPr>
          <w:rFonts w:ascii="Century Gothic" w:hAnsi="Century Gothic" w:cs="Century Gothic" w:eastAsia="Century Gothic" w:hint="default"/>
          <w:sz w:val="21"/>
          <w:szCs w:val="21"/>
        </w:rPr>
        <w:t>CHINA GREATWALL COMPUTER SHENZHEN</w:t>
      </w:r>
      <w:r>
        <w:rPr>
          <w:rFonts w:ascii="Century Gothic" w:hAnsi="Century Gothic" w:cs="Century Gothic" w:eastAsia="Century Gothic" w:hint="default"/>
          <w:spacing w:val="-5"/>
          <w:sz w:val="21"/>
          <w:szCs w:val="21"/>
        </w:rPr>
        <w:t> </w:t>
      </w:r>
      <w:r>
        <w:rPr>
          <w:rFonts w:ascii="Century Gothic" w:hAnsi="Century Gothic" w:cs="Century Gothic" w:eastAsia="Century Gothic" w:hint="default"/>
          <w:sz w:val="21"/>
          <w:szCs w:val="21"/>
        </w:rPr>
        <w:t>CO.</w:t>
      </w:r>
      <w:r>
        <w:rPr>
          <w:rFonts w:ascii="宋体" w:hAnsi="宋体" w:cs="宋体" w:eastAsia="宋体" w:hint="default"/>
          <w:sz w:val="21"/>
          <w:szCs w:val="21"/>
        </w:rPr>
        <w:t>，</w:t>
      </w:r>
      <w:r>
        <w:rPr>
          <w:rFonts w:ascii="Century Gothic" w:hAnsi="Century Gothic" w:cs="Century Gothic" w:eastAsia="Century Gothic" w:hint="default"/>
          <w:sz w:val="21"/>
          <w:szCs w:val="21"/>
        </w:rPr>
        <w:t>LTD.</w:t>
      </w:r>
    </w:p>
    <w:p>
      <w:pPr>
        <w:spacing w:line="268" w:lineRule="auto" w:before="10"/>
        <w:ind w:left="821" w:right="3096" w:firstLine="1"/>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公司中文名称缩写：</w:t>
      </w:r>
      <w:r>
        <w:rPr>
          <w:rFonts w:ascii="宋体" w:hAnsi="宋体" w:cs="宋体" w:eastAsia="宋体" w:hint="default"/>
          <w:sz w:val="24"/>
          <w:szCs w:val="24"/>
        </w:rPr>
        <w:t>长城电脑</w:t>
      </w:r>
      <w:r>
        <w:rPr>
          <w:rFonts w:ascii="宋体" w:hAnsi="宋体" w:cs="宋体" w:eastAsia="宋体" w:hint="default"/>
          <w:spacing w:val="-1"/>
          <w:sz w:val="24"/>
          <w:szCs w:val="24"/>
        </w:rPr>
        <w:t> </w:t>
      </w:r>
      <w:r>
        <w:rPr>
          <w:rFonts w:ascii="Microsoft JhengHei" w:hAnsi="Microsoft JhengHei" w:cs="Microsoft JhengHei" w:eastAsia="Microsoft JhengHei" w:hint="default"/>
          <w:b/>
          <w:bCs/>
          <w:sz w:val="24"/>
          <w:szCs w:val="24"/>
        </w:rPr>
        <w:t>公司英文名称缩写：</w:t>
      </w:r>
      <w:r>
        <w:rPr>
          <w:rFonts w:ascii="Century Gothic" w:hAnsi="Century Gothic" w:cs="Century Gothic" w:eastAsia="Century Gothic" w:hint="default"/>
          <w:sz w:val="24"/>
          <w:szCs w:val="24"/>
        </w:rPr>
        <w:t>GREATWALL</w:t>
      </w:r>
      <w:r>
        <w:rPr>
          <w:rFonts w:ascii="Century Gothic" w:hAnsi="Century Gothic" w:cs="Century Gothic" w:eastAsia="Century Gothic" w:hint="default"/>
          <w:spacing w:val="-12"/>
          <w:sz w:val="24"/>
          <w:szCs w:val="24"/>
        </w:rPr>
        <w:t> </w:t>
      </w:r>
      <w:r>
        <w:rPr>
          <w:rFonts w:ascii="Century Gothic" w:hAnsi="Century Gothic" w:cs="Century Gothic" w:eastAsia="Century Gothic" w:hint="default"/>
          <w:sz w:val="24"/>
          <w:szCs w:val="24"/>
        </w:rPr>
        <w:t>COMPUTER</w:t>
      </w:r>
    </w:p>
    <w:p>
      <w:pPr>
        <w:spacing w:before="12"/>
        <w:ind w:left="101" w:right="53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（二）公司法定代表人：</w:t>
      </w:r>
      <w:r>
        <w:rPr>
          <w:rFonts w:ascii="宋体" w:hAnsi="宋体" w:cs="宋体" w:eastAsia="宋体" w:hint="default"/>
          <w:sz w:val="24"/>
          <w:szCs w:val="24"/>
        </w:rPr>
        <w:t>杜和平</w:t>
      </w:r>
    </w:p>
    <w:p>
      <w:pPr>
        <w:pStyle w:val="Heading6"/>
        <w:tabs>
          <w:tab w:pos="3225" w:val="left" w:leader="none"/>
        </w:tabs>
        <w:spacing w:line="240" w:lineRule="auto" w:before="50"/>
        <w:ind w:right="536"/>
        <w:jc w:val="left"/>
        <w:rPr>
          <w:rFonts w:ascii="宋体" w:hAnsi="宋体" w:cs="宋体" w:eastAsia="宋体" w:hint="default"/>
          <w:b w:val="0"/>
          <w:bCs w:val="0"/>
        </w:rPr>
      </w:pPr>
      <w:r>
        <w:rPr/>
        <w:t>（三）董  事  会  秘 </w:t>
      </w:r>
      <w:r>
        <w:rPr>
          <w:spacing w:val="2"/>
        </w:rPr>
        <w:t> </w:t>
      </w:r>
      <w:r>
        <w:rPr/>
        <w:t>书：</w:t>
      </w:r>
      <w:r>
        <w:rPr>
          <w:rFonts w:ascii="宋体" w:hAnsi="宋体" w:cs="宋体" w:eastAsia="宋体" w:hint="default"/>
          <w:b w:val="0"/>
          <w:bCs w:val="0"/>
        </w:rPr>
        <w:t>郭</w:t>
        <w:tab/>
        <w:t>镇</w:t>
      </w:r>
    </w:p>
    <w:p>
      <w:pPr>
        <w:tabs>
          <w:tab w:pos="2021" w:val="left" w:leader="none"/>
        </w:tabs>
        <w:spacing w:before="50"/>
        <w:ind w:left="821" w:right="536" w:firstLine="0"/>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电</w:t>
        <w:tab/>
        <w:t>话：</w:t>
      </w:r>
      <w:r>
        <w:rPr>
          <w:rFonts w:ascii="Century Gothic" w:hAnsi="Century Gothic" w:cs="Century Gothic" w:eastAsia="Century Gothic" w:hint="default"/>
          <w:sz w:val="24"/>
          <w:szCs w:val="24"/>
        </w:rPr>
        <w:t>86-755-26634759</w:t>
      </w:r>
    </w:p>
    <w:p>
      <w:pPr>
        <w:tabs>
          <w:tab w:pos="2021" w:val="left" w:leader="none"/>
        </w:tabs>
        <w:spacing w:before="50"/>
        <w:ind w:left="821" w:right="536" w:firstLine="0"/>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传</w:t>
        <w:tab/>
        <w:t>真：</w:t>
      </w:r>
      <w:r>
        <w:rPr>
          <w:rFonts w:ascii="Century Gothic" w:hAnsi="Century Gothic" w:cs="Century Gothic" w:eastAsia="Century Gothic" w:hint="default"/>
          <w:sz w:val="24"/>
          <w:szCs w:val="24"/>
        </w:rPr>
        <w:t>86-755-26631106</w:t>
      </w:r>
    </w:p>
    <w:p>
      <w:pPr>
        <w:spacing w:before="50"/>
        <w:ind w:left="821" w:right="536" w:firstLine="0"/>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电  子  信  箱</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z w:val="24"/>
          <w:szCs w:val="24"/>
        </w:rPr>
        <w:t>：</w:t>
      </w:r>
      <w:r>
        <w:rPr>
          <w:rFonts w:ascii="Century Gothic" w:hAnsi="Century Gothic" w:cs="Century Gothic" w:eastAsia="Century Gothic" w:hint="default"/>
          <w:sz w:val="24"/>
          <w:szCs w:val="24"/>
        </w:rPr>
      </w:r>
      <w:hyperlink r:id="rId7">
        <w:r>
          <w:rPr>
            <w:rFonts w:ascii="Century Gothic" w:hAnsi="Century Gothic" w:cs="Century Gothic" w:eastAsia="Century Gothic" w:hint="default"/>
            <w:sz w:val="24"/>
            <w:szCs w:val="24"/>
            <w:u w:val="single" w:color="000000"/>
          </w:rPr>
          <w:t>stock@greatwall.com.cn</w:t>
        </w:r>
        <w:r>
          <w:rPr>
            <w:rFonts w:ascii="Century Gothic" w:hAnsi="Century Gothic" w:cs="Century Gothic" w:eastAsia="Century Gothic" w:hint="default"/>
            <w:sz w:val="24"/>
            <w:szCs w:val="24"/>
          </w:rPr>
        </w:r>
      </w:hyperlink>
    </w:p>
    <w:p>
      <w:pPr>
        <w:spacing w:line="268" w:lineRule="auto" w:before="50"/>
        <w:ind w:left="821" w:right="1763" w:hanging="72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（四）公司注册地址：</w:t>
      </w:r>
      <w:r>
        <w:rPr>
          <w:rFonts w:ascii="宋体" w:hAnsi="宋体" w:cs="宋体" w:eastAsia="宋体" w:hint="default"/>
          <w:sz w:val="24"/>
          <w:szCs w:val="24"/>
        </w:rPr>
        <w:t>中国深圳南山区科技工业园长城计算机大厦 </w:t>
      </w:r>
      <w:r>
        <w:rPr>
          <w:rFonts w:ascii="Microsoft JhengHei" w:hAnsi="Microsoft JhengHei" w:cs="Microsoft JhengHei" w:eastAsia="Microsoft JhengHei" w:hint="default"/>
          <w:b/>
          <w:bCs/>
          <w:sz w:val="24"/>
          <w:szCs w:val="24"/>
        </w:rPr>
        <w:t>公司办公地址：</w:t>
      </w:r>
      <w:r>
        <w:rPr>
          <w:rFonts w:ascii="宋体" w:hAnsi="宋体" w:cs="宋体" w:eastAsia="宋体" w:hint="default"/>
          <w:sz w:val="24"/>
          <w:szCs w:val="24"/>
        </w:rPr>
        <w:t>中国深圳南山区科技工业园长城计算机大厦</w:t>
      </w:r>
    </w:p>
    <w:p>
      <w:pPr>
        <w:tabs>
          <w:tab w:pos="4006" w:val="left" w:leader="none"/>
        </w:tabs>
        <w:spacing w:line="268" w:lineRule="auto" w:before="12"/>
        <w:ind w:left="821" w:right="271" w:hanging="15"/>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邮  政  编  码</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z w:val="24"/>
          <w:szCs w:val="24"/>
        </w:rPr>
        <w:t>：</w:t>
      </w:r>
      <w:r>
        <w:rPr>
          <w:rFonts w:ascii="Century Gothic" w:hAnsi="Century Gothic" w:cs="Century Gothic" w:eastAsia="Century Gothic" w:hint="default"/>
          <w:sz w:val="24"/>
          <w:szCs w:val="24"/>
        </w:rPr>
        <w:t>518057</w:t>
        <w:tab/>
      </w:r>
      <w:r>
        <w:rPr>
          <w:rFonts w:ascii="Microsoft JhengHei" w:hAnsi="Microsoft JhengHei" w:cs="Microsoft JhengHei" w:eastAsia="Microsoft JhengHei" w:hint="default"/>
          <w:b/>
          <w:bCs/>
          <w:sz w:val="24"/>
          <w:szCs w:val="24"/>
        </w:rPr>
        <w:t>公司电子信箱：</w:t>
      </w:r>
      <w:r>
        <w:rPr>
          <w:rFonts w:ascii="Century Gothic" w:hAnsi="Century Gothic" w:cs="Century Gothic" w:eastAsia="Century Gothic" w:hint="default"/>
          <w:sz w:val="24"/>
          <w:szCs w:val="24"/>
        </w:rPr>
      </w:r>
      <w:hyperlink r:id="rId7">
        <w:r>
          <w:rPr>
            <w:rFonts w:ascii="Century Gothic" w:hAnsi="Century Gothic" w:cs="Century Gothic" w:eastAsia="Century Gothic" w:hint="default"/>
            <w:sz w:val="24"/>
            <w:szCs w:val="24"/>
            <w:u w:val="single" w:color="000000"/>
          </w:rPr>
          <w:t>stock@greatwall.com.cn</w:t>
        </w:r>
        <w:r>
          <w:rPr>
            <w:rFonts w:ascii="Century Gothic" w:hAnsi="Century Gothic" w:cs="Century Gothic" w:eastAsia="Century Gothic" w:hint="default"/>
            <w:spacing w:val="-1"/>
            <w:sz w:val="24"/>
            <w:szCs w:val="24"/>
          </w:rPr>
        </w:r>
      </w:hyperlink>
      <w:r>
        <w:rPr>
          <w:rFonts w:ascii="Century Gothic" w:hAnsi="Century Gothic" w:cs="Century Gothic" w:eastAsia="Century Gothic" w:hint="default"/>
          <w:spacing w:val="-1"/>
          <w:sz w:val="24"/>
          <w:szCs w:val="24"/>
        </w:rPr>
        <w:t> </w:t>
      </w:r>
      <w:r>
        <w:rPr>
          <w:rFonts w:ascii="Microsoft JhengHei" w:hAnsi="Microsoft JhengHei" w:cs="Microsoft JhengHei" w:eastAsia="Microsoft JhengHei" w:hint="default"/>
          <w:b/>
          <w:bCs/>
          <w:sz w:val="24"/>
          <w:szCs w:val="24"/>
        </w:rPr>
        <w:t>公司国际互连网网址</w:t>
      </w:r>
      <w:r>
        <w:rPr>
          <w:rFonts w:ascii="Century Gothic" w:hAnsi="Century Gothic" w:cs="Century Gothic" w:eastAsia="Century Gothic" w:hint="default"/>
          <w:b/>
          <w:bCs/>
          <w:sz w:val="24"/>
          <w:szCs w:val="24"/>
        </w:rPr>
        <w:t>:</w:t>
      </w:r>
      <w:r>
        <w:rPr>
          <w:rFonts w:ascii="Century Gothic" w:hAnsi="Century Gothic" w:cs="Century Gothic" w:eastAsia="Century Gothic" w:hint="default"/>
          <w:b/>
          <w:bCs/>
          <w:spacing w:val="-9"/>
          <w:sz w:val="24"/>
          <w:szCs w:val="24"/>
        </w:rPr>
        <w:t> </w:t>
      </w:r>
      <w:hyperlink r:id="rId8">
        <w:r>
          <w:rPr>
            <w:rFonts w:ascii="Century Gothic" w:hAnsi="Century Gothic" w:cs="Century Gothic" w:eastAsia="Century Gothic" w:hint="default"/>
            <w:sz w:val="24"/>
            <w:szCs w:val="24"/>
          </w:rPr>
          <w:t>www.greatwall.cn</w:t>
        </w:r>
      </w:hyperlink>
    </w:p>
    <w:p>
      <w:pPr>
        <w:spacing w:line="268" w:lineRule="auto" w:before="12"/>
        <w:ind w:left="821" w:right="110" w:hanging="720"/>
        <w:jc w:val="left"/>
        <w:rPr>
          <w:rFonts w:ascii="宋体" w:hAnsi="宋体" w:cs="宋体" w:eastAsia="宋体" w:hint="default"/>
          <w:sz w:val="24"/>
          <w:szCs w:val="24"/>
        </w:rPr>
      </w:pPr>
      <w:r>
        <w:rPr>
          <w:rFonts w:ascii="Microsoft JhengHei" w:hAnsi="Microsoft JhengHei" w:cs="Microsoft JhengHei" w:eastAsia="Microsoft JhengHei" w:hint="default"/>
          <w:b/>
          <w:bCs/>
          <w:spacing w:val="-15"/>
          <w:sz w:val="24"/>
          <w:szCs w:val="24"/>
        </w:rPr>
        <w:t>（五）公司选定的信息披露报纸名称</w:t>
      </w:r>
      <w:r>
        <w:rPr>
          <w:rFonts w:ascii="Century Gothic" w:hAnsi="Century Gothic" w:cs="Century Gothic" w:eastAsia="Century Gothic" w:hint="default"/>
          <w:b/>
          <w:bCs/>
          <w:spacing w:val="-15"/>
          <w:sz w:val="24"/>
          <w:szCs w:val="24"/>
        </w:rPr>
        <w:t>:</w:t>
      </w:r>
      <w:r>
        <w:rPr>
          <w:rFonts w:ascii="宋体" w:hAnsi="宋体" w:cs="宋体" w:eastAsia="宋体" w:hint="default"/>
          <w:spacing w:val="-15"/>
          <w:sz w:val="24"/>
          <w:szCs w:val="24"/>
        </w:rPr>
        <w:t>《中国证券报》、《证券时报》、《上海证券报》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Microsoft JhengHei" w:hAnsi="Microsoft JhengHei" w:cs="Microsoft JhengHei" w:eastAsia="Microsoft JhengHei" w:hint="default"/>
          <w:b/>
          <w:bCs/>
          <w:sz w:val="24"/>
          <w:szCs w:val="24"/>
        </w:rPr>
        <w:t>登载公司年度报告的中国证监会指定国际互连网地址</w:t>
      </w:r>
      <w:r>
        <w:rPr>
          <w:rFonts w:ascii="Century Gothic" w:hAnsi="Century Gothic" w:cs="Century Gothic" w:eastAsia="Century Gothic" w:hint="default"/>
          <w:b/>
          <w:bCs/>
          <w:sz w:val="24"/>
          <w:szCs w:val="24"/>
        </w:rPr>
        <w:t>:</w:t>
      </w:r>
      <w:r>
        <w:rPr>
          <w:rFonts w:ascii="Century Gothic" w:hAnsi="Century Gothic" w:cs="Century Gothic" w:eastAsia="Century Gothic" w:hint="default"/>
          <w:b/>
          <w:bCs/>
          <w:spacing w:val="-2"/>
          <w:sz w:val="24"/>
          <w:szCs w:val="24"/>
        </w:rPr>
        <w:t> </w:t>
      </w:r>
      <w:hyperlink r:id="rId9">
        <w:r>
          <w:rPr>
            <w:rFonts w:ascii="Century Gothic" w:hAnsi="Century Gothic" w:cs="Century Gothic" w:eastAsia="Century Gothic" w:hint="default"/>
            <w:sz w:val="21"/>
            <w:szCs w:val="21"/>
          </w:rPr>
          <w:t>www.cninfo.com.cn</w:t>
        </w:r>
      </w:hyperlink>
      <w:r>
        <w:rPr>
          <w:rFonts w:ascii="Century Gothic" w:hAnsi="Century Gothic" w:cs="Century Gothic" w:eastAsia="Century Gothic" w:hint="default"/>
          <w:sz w:val="21"/>
          <w:szCs w:val="21"/>
        </w:rPr>
        <w:t> </w:t>
      </w:r>
      <w:r>
        <w:rPr>
          <w:rFonts w:ascii="Microsoft JhengHei" w:hAnsi="Microsoft JhengHei" w:cs="Microsoft JhengHei" w:eastAsia="Microsoft JhengHei" w:hint="default"/>
          <w:b/>
          <w:bCs/>
          <w:sz w:val="24"/>
          <w:szCs w:val="24"/>
        </w:rPr>
        <w:t>公司年度报告备置地点：</w:t>
      </w:r>
      <w:r>
        <w:rPr>
          <w:rFonts w:ascii="宋体" w:hAnsi="宋体" w:cs="宋体" w:eastAsia="宋体" w:hint="default"/>
          <w:sz w:val="24"/>
          <w:szCs w:val="24"/>
        </w:rPr>
        <w:t>公司董事会办公室</w:t>
      </w:r>
    </w:p>
    <w:p>
      <w:pPr>
        <w:spacing w:line="268" w:lineRule="auto" w:before="12"/>
        <w:ind w:left="821" w:right="3923" w:hanging="720"/>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（六）公司股票上市交易所：</w:t>
      </w:r>
      <w:r>
        <w:rPr>
          <w:rFonts w:ascii="宋体" w:hAnsi="宋体" w:cs="宋体" w:eastAsia="宋体" w:hint="default"/>
          <w:sz w:val="24"/>
          <w:szCs w:val="24"/>
        </w:rPr>
        <w:t>深圳证券交易所</w:t>
      </w:r>
      <w:r>
        <w:rPr>
          <w:rFonts w:ascii="宋体" w:hAnsi="宋体" w:cs="宋体" w:eastAsia="宋体" w:hint="default"/>
          <w:spacing w:val="-1"/>
          <w:sz w:val="24"/>
          <w:szCs w:val="24"/>
        </w:rPr>
        <w:t> </w:t>
      </w:r>
      <w:r>
        <w:rPr>
          <w:rFonts w:ascii="Microsoft JhengHei" w:hAnsi="Microsoft JhengHei" w:cs="Microsoft JhengHei" w:eastAsia="Microsoft JhengHei" w:hint="default"/>
          <w:b/>
          <w:bCs/>
          <w:sz w:val="24"/>
          <w:szCs w:val="24"/>
        </w:rPr>
        <w:t>股票简称：</w:t>
      </w:r>
      <w:r>
        <w:rPr>
          <w:rFonts w:ascii="宋体" w:hAnsi="宋体" w:cs="宋体" w:eastAsia="宋体" w:hint="default"/>
          <w:sz w:val="24"/>
          <w:szCs w:val="24"/>
        </w:rPr>
        <w:t>长城电脑</w:t>
      </w:r>
      <w:r>
        <w:rPr>
          <w:rFonts w:ascii="宋体" w:hAnsi="宋体" w:cs="宋体" w:eastAsia="宋体" w:hint="default"/>
          <w:spacing w:val="-1"/>
          <w:sz w:val="24"/>
          <w:szCs w:val="24"/>
        </w:rPr>
        <w:t> </w:t>
      </w:r>
      <w:r>
        <w:rPr>
          <w:rFonts w:ascii="Microsoft JhengHei" w:hAnsi="Microsoft JhengHei" w:cs="Microsoft JhengHei" w:eastAsia="Microsoft JhengHei" w:hint="default"/>
          <w:b/>
          <w:bCs/>
          <w:sz w:val="24"/>
          <w:szCs w:val="24"/>
        </w:rPr>
        <w:t>股票代码：</w:t>
      </w:r>
      <w:r>
        <w:rPr>
          <w:rFonts w:ascii="Century Gothic" w:hAnsi="Century Gothic" w:cs="Century Gothic" w:eastAsia="Century Gothic" w:hint="default"/>
          <w:sz w:val="24"/>
          <w:szCs w:val="24"/>
        </w:rPr>
        <w:t>000066</w:t>
      </w:r>
    </w:p>
    <w:p>
      <w:pPr>
        <w:pStyle w:val="Heading6"/>
        <w:spacing w:line="240" w:lineRule="auto" w:before="12"/>
        <w:ind w:right="536"/>
        <w:jc w:val="left"/>
        <w:rPr>
          <w:b w:val="0"/>
          <w:bCs w:val="0"/>
        </w:rPr>
      </w:pPr>
      <w:r>
        <w:rPr/>
        <w:t>（七）其他有关资料</w:t>
      </w:r>
      <w:r>
        <w:rPr>
          <w:b w:val="0"/>
          <w:bCs w:val="0"/>
        </w:rPr>
      </w:r>
    </w:p>
    <w:p>
      <w:pPr>
        <w:spacing w:before="50"/>
        <w:ind w:left="581" w:right="536" w:firstLine="0"/>
        <w:jc w:val="left"/>
        <w:rPr>
          <w:rFonts w:ascii="宋体" w:hAnsi="宋体" w:cs="宋体" w:eastAsia="宋体" w:hint="default"/>
          <w:sz w:val="24"/>
          <w:szCs w:val="24"/>
        </w:rPr>
      </w:pPr>
      <w:r>
        <w:rPr>
          <w:rFonts w:ascii="Century Gothic" w:hAnsi="Century Gothic" w:cs="Century Gothic" w:eastAsia="Century Gothic" w:hint="default"/>
          <w:sz w:val="24"/>
          <w:szCs w:val="24"/>
        </w:rPr>
        <w:t>1.</w:t>
      </w:r>
      <w:r>
        <w:rPr>
          <w:rFonts w:ascii="Microsoft JhengHei" w:hAnsi="Microsoft JhengHei" w:cs="Microsoft JhengHei" w:eastAsia="Microsoft JhengHei" w:hint="default"/>
          <w:b/>
          <w:bCs/>
          <w:sz w:val="24"/>
          <w:szCs w:val="24"/>
        </w:rPr>
        <w:t>公司首次注册登记日期：</w:t>
      </w:r>
      <w:r>
        <w:rPr>
          <w:rFonts w:ascii="Century Gothic" w:hAnsi="Century Gothic" w:cs="Century Gothic" w:eastAsia="Century Gothic" w:hint="default"/>
          <w:sz w:val="24"/>
          <w:szCs w:val="24"/>
        </w:rPr>
        <w:t>1997</w:t>
      </w:r>
      <w:r>
        <w:rPr>
          <w:rFonts w:ascii="Century Gothic" w:hAnsi="Century Gothic" w:cs="Century Gothic" w:eastAsia="Century Gothic"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Century Gothic" w:hAnsi="Century Gothic" w:cs="Century Gothic" w:eastAsia="Century Gothic" w:hint="default"/>
          <w:sz w:val="24"/>
          <w:szCs w:val="24"/>
        </w:rPr>
        <w:t>6</w:t>
      </w:r>
      <w:r>
        <w:rPr>
          <w:rFonts w:ascii="Century Gothic" w:hAnsi="Century Gothic" w:cs="Century Gothic" w:eastAsia="Century Gothic"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Century Gothic" w:hAnsi="Century Gothic" w:cs="Century Gothic" w:eastAsia="Century Gothic" w:hint="default"/>
          <w:sz w:val="24"/>
          <w:szCs w:val="24"/>
        </w:rPr>
        <w:t>19</w:t>
      </w:r>
      <w:r>
        <w:rPr>
          <w:rFonts w:ascii="Century Gothic" w:hAnsi="Century Gothic" w:cs="Century Gothic" w:eastAsia="Century Gothic" w:hint="default"/>
          <w:spacing w:val="-9"/>
          <w:sz w:val="24"/>
          <w:szCs w:val="24"/>
        </w:rPr>
        <w:t> </w:t>
      </w:r>
      <w:r>
        <w:rPr>
          <w:rFonts w:ascii="宋体" w:hAnsi="宋体" w:cs="宋体" w:eastAsia="宋体" w:hint="default"/>
          <w:sz w:val="24"/>
          <w:szCs w:val="24"/>
        </w:rPr>
        <w:t>日</w:t>
      </w:r>
    </w:p>
    <w:p>
      <w:pPr>
        <w:spacing w:before="50"/>
        <w:ind w:left="581" w:right="536" w:firstLine="0"/>
        <w:jc w:val="left"/>
        <w:rPr>
          <w:rFonts w:ascii="宋体" w:hAnsi="宋体" w:cs="宋体" w:eastAsia="宋体" w:hint="default"/>
          <w:sz w:val="24"/>
          <w:szCs w:val="24"/>
        </w:rPr>
      </w:pPr>
      <w:r>
        <w:rPr>
          <w:rFonts w:ascii="Century Gothic" w:hAnsi="Century Gothic" w:cs="Century Gothic" w:eastAsia="Century Gothic" w:hint="default"/>
          <w:sz w:val="24"/>
          <w:szCs w:val="24"/>
        </w:rPr>
        <w:t>2.</w:t>
      </w:r>
      <w:r>
        <w:rPr>
          <w:rFonts w:ascii="Microsoft JhengHei" w:hAnsi="Microsoft JhengHei" w:cs="Microsoft JhengHei" w:eastAsia="Microsoft JhengHei" w:hint="default"/>
          <w:b/>
          <w:bCs/>
          <w:sz w:val="24"/>
          <w:szCs w:val="24"/>
        </w:rPr>
        <w:t>公司注册登记地点：</w:t>
      </w:r>
      <w:r>
        <w:rPr>
          <w:rFonts w:ascii="宋体" w:hAnsi="宋体" w:cs="宋体" w:eastAsia="宋体" w:hint="default"/>
          <w:sz w:val="24"/>
          <w:szCs w:val="24"/>
        </w:rPr>
        <w:t>深圳市工商行政管理局</w:t>
      </w:r>
    </w:p>
    <w:p>
      <w:pPr>
        <w:spacing w:before="50"/>
        <w:ind w:left="581" w:right="536" w:firstLine="0"/>
        <w:jc w:val="left"/>
        <w:rPr>
          <w:rFonts w:ascii="Century Gothic" w:hAnsi="Century Gothic" w:cs="Century Gothic" w:eastAsia="Century Gothic" w:hint="default"/>
          <w:sz w:val="24"/>
          <w:szCs w:val="24"/>
        </w:rPr>
      </w:pPr>
      <w:r>
        <w:rPr>
          <w:rFonts w:ascii="Century Gothic" w:hAnsi="Century Gothic" w:cs="Century Gothic" w:eastAsia="Century Gothic" w:hint="default"/>
          <w:sz w:val="24"/>
          <w:szCs w:val="24"/>
        </w:rPr>
        <w:t>3.</w:t>
      </w:r>
      <w:r>
        <w:rPr>
          <w:rFonts w:ascii="Microsoft JhengHei" w:hAnsi="Microsoft JhengHei" w:cs="Microsoft JhengHei" w:eastAsia="Microsoft JhengHei" w:hint="default"/>
          <w:b/>
          <w:bCs/>
          <w:sz w:val="24"/>
          <w:szCs w:val="24"/>
        </w:rPr>
        <w:t>企业法人营业执照注册号：</w:t>
      </w:r>
      <w:r>
        <w:rPr>
          <w:rFonts w:ascii="Century Gothic" w:hAnsi="Century Gothic" w:cs="Century Gothic" w:eastAsia="Century Gothic" w:hint="default"/>
          <w:sz w:val="24"/>
          <w:szCs w:val="24"/>
        </w:rPr>
        <w:t>4403011015247</w:t>
      </w:r>
    </w:p>
    <w:p>
      <w:pPr>
        <w:spacing w:before="50"/>
        <w:ind w:left="822" w:right="536" w:firstLine="0"/>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税务登记号：</w:t>
      </w:r>
      <w:r>
        <w:rPr>
          <w:rFonts w:ascii="Century Gothic" w:hAnsi="Century Gothic" w:cs="Century Gothic" w:eastAsia="Century Gothic" w:hint="default"/>
          <w:sz w:val="24"/>
          <w:szCs w:val="24"/>
        </w:rPr>
        <w:t>440301279351261</w:t>
      </w:r>
    </w:p>
    <w:p>
      <w:pPr>
        <w:spacing w:line="268" w:lineRule="auto" w:before="50"/>
        <w:ind w:left="581" w:right="1323" w:firstLine="24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组织机构代码：</w:t>
      </w:r>
      <w:r>
        <w:rPr>
          <w:rFonts w:ascii="Century Gothic" w:hAnsi="Century Gothic" w:cs="Century Gothic" w:eastAsia="Century Gothic" w:hint="default"/>
          <w:sz w:val="24"/>
          <w:szCs w:val="24"/>
        </w:rPr>
        <w:t>27935126-1</w:t>
      </w:r>
      <w:r>
        <w:rPr>
          <w:rFonts w:ascii="Century Gothic" w:hAnsi="Century Gothic" w:cs="Century Gothic" w:eastAsia="Century Gothic" w:hint="default"/>
          <w:spacing w:val="-1"/>
          <w:sz w:val="24"/>
          <w:szCs w:val="24"/>
        </w:rPr>
        <w:t> </w:t>
      </w:r>
      <w:r>
        <w:rPr>
          <w:rFonts w:ascii="Century Gothic" w:hAnsi="Century Gothic" w:cs="Century Gothic" w:eastAsia="Century Gothic" w:hint="default"/>
          <w:sz w:val="24"/>
          <w:szCs w:val="24"/>
        </w:rPr>
        <w:t>4.</w:t>
      </w:r>
      <w:r>
        <w:rPr>
          <w:rFonts w:ascii="Microsoft JhengHei" w:hAnsi="Microsoft JhengHei" w:cs="Microsoft JhengHei" w:eastAsia="Microsoft JhengHei" w:hint="default"/>
          <w:b/>
          <w:bCs/>
          <w:sz w:val="24"/>
          <w:szCs w:val="24"/>
        </w:rPr>
        <w:t>公司聘请的会计师事务所名称：</w:t>
      </w:r>
      <w:r>
        <w:rPr>
          <w:rFonts w:ascii="宋体" w:hAnsi="宋体" w:cs="宋体" w:eastAsia="宋体" w:hint="default"/>
          <w:sz w:val="24"/>
          <w:szCs w:val="24"/>
        </w:rPr>
        <w:t>大信会计师事务所有限责任公司</w:t>
      </w:r>
    </w:p>
    <w:p>
      <w:pPr>
        <w:pStyle w:val="BodyText"/>
        <w:spacing w:line="240" w:lineRule="auto" w:before="12"/>
        <w:ind w:left="822" w:right="536"/>
        <w:jc w:val="left"/>
      </w:pPr>
      <w:r>
        <w:rPr>
          <w:rFonts w:ascii="Microsoft JhengHei" w:hAnsi="Microsoft JhengHei" w:cs="Microsoft JhengHei" w:eastAsia="Microsoft JhengHei" w:hint="default"/>
          <w:b/>
          <w:bCs/>
        </w:rPr>
        <w:t>办公地址：</w:t>
      </w:r>
      <w:r>
        <w:rPr/>
        <w:t>北京市海淀区知春路</w:t>
      </w:r>
      <w:r>
        <w:rPr>
          <w:spacing w:val="-60"/>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号学院国际大厦</w:t>
      </w:r>
      <w:r>
        <w:rPr>
          <w:spacing w:val="-60"/>
        </w:rPr>
        <w:t> </w:t>
      </w:r>
      <w:r>
        <w:rPr>
          <w:rFonts w:ascii="Century Gothic" w:hAnsi="Century Gothic" w:cs="Century Gothic" w:eastAsia="Century Gothic" w:hint="default"/>
        </w:rPr>
        <w:t>15</w:t>
      </w:r>
      <w:r>
        <w:rPr>
          <w:rFonts w:ascii="Century Gothic" w:hAnsi="Century Gothic" w:cs="Century Gothic" w:eastAsia="Century Gothic" w:hint="default"/>
          <w:spacing w:val="-7"/>
        </w:rPr>
        <w:t> </w:t>
      </w:r>
      <w:r>
        <w:rPr/>
        <w:t>层</w:t>
      </w:r>
    </w:p>
    <w:p>
      <w:pPr>
        <w:spacing w:after="0" w:line="240" w:lineRule="auto"/>
        <w:jc w:val="left"/>
        <w:sectPr>
          <w:pgSz w:w="11910" w:h="16840"/>
          <w:pgMar w:header="0" w:footer="962" w:top="1600" w:bottom="1180" w:left="1600" w:right="1460"/>
        </w:sectPr>
      </w:pPr>
    </w:p>
    <w:p>
      <w:pPr>
        <w:pStyle w:val="Heading4"/>
        <w:tabs>
          <w:tab w:pos="579" w:val="left" w:leader="none"/>
        </w:tabs>
        <w:spacing w:line="240" w:lineRule="auto" w:before="56"/>
        <w:ind w:left="20" w:right="0"/>
        <w:jc w:val="center"/>
        <w:rPr>
          <w:b w:val="0"/>
          <w:bCs w:val="0"/>
        </w:rPr>
      </w:pPr>
      <w:r>
        <w:rPr>
          <w:w w:val="95"/>
        </w:rPr>
        <w:t>二</w:t>
        <w:tab/>
      </w:r>
      <w:r>
        <w:rPr/>
        <w:t>会计数据和业务数据摘要</w:t>
      </w:r>
      <w:r>
        <w:rPr>
          <w:b w:val="0"/>
          <w:bCs w:val="0"/>
        </w:rPr>
      </w:r>
    </w:p>
    <w:p>
      <w:pPr>
        <w:pStyle w:val="Heading6"/>
        <w:tabs>
          <w:tab w:pos="6267" w:val="left" w:leader="none"/>
        </w:tabs>
        <w:spacing w:line="240" w:lineRule="auto" w:before="109"/>
        <w:ind w:left="21" w:right="0"/>
        <w:jc w:val="center"/>
        <w:rPr>
          <w:b w:val="0"/>
          <w:bCs w:val="0"/>
        </w:rPr>
      </w:pPr>
      <w:r>
        <w:rPr/>
        <w:t>（一）本年度主要利润数据</w:t>
        <w:tab/>
        <w:t>单位：人民币元</w:t>
      </w:r>
      <w:r>
        <w:rPr>
          <w:b w:val="0"/>
          <w:bCs w:val="0"/>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768" w:type="dxa"/>
        <w:tblLayout w:type="fixed"/>
        <w:tblCellMar>
          <w:top w:w="0" w:type="dxa"/>
          <w:left w:w="0" w:type="dxa"/>
          <w:bottom w:w="0" w:type="dxa"/>
          <w:right w:w="0" w:type="dxa"/>
        </w:tblCellMar>
        <w:tblLook w:val="01E0"/>
      </w:tblPr>
      <w:tblGrid>
        <w:gridCol w:w="4432"/>
        <w:gridCol w:w="4289"/>
      </w:tblGrid>
      <w:tr>
        <w:trPr>
          <w:trHeight w:val="477" w:hRule="exact"/>
        </w:trPr>
        <w:tc>
          <w:tcPr>
            <w:tcW w:w="44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601" w:val="left" w:leader="none"/>
              </w:tabs>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2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601" w:val="left" w:leader="none"/>
              </w:tabs>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404" w:hRule="exact"/>
        </w:trPr>
        <w:tc>
          <w:tcPr>
            <w:tcW w:w="44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营业利润</w:t>
            </w:r>
            <w:r>
              <w:rPr>
                <w:rFonts w:ascii="Microsoft JhengHei" w:hAnsi="Microsoft JhengHei" w:cs="Microsoft JhengHei" w:eastAsia="Microsoft JhengHei" w:hint="default"/>
                <w:sz w:val="21"/>
                <w:szCs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entury Gothic" w:hAnsi="Century Gothic" w:cs="Century Gothic" w:eastAsia="Century Gothic" w:hint="default"/>
                <w:sz w:val="18"/>
                <w:szCs w:val="18"/>
              </w:rPr>
            </w:pPr>
            <w:r>
              <w:rPr>
                <w:rFonts w:ascii="Century Gothic"/>
                <w:spacing w:val="-1"/>
                <w:sz w:val="18"/>
              </w:rPr>
              <w:t>105,033,894.62</w:t>
            </w:r>
          </w:p>
        </w:tc>
      </w:tr>
      <w:tr>
        <w:trPr>
          <w:trHeight w:val="402" w:hRule="exact"/>
        </w:trPr>
        <w:tc>
          <w:tcPr>
            <w:tcW w:w="44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利润总额</w:t>
            </w:r>
            <w:r>
              <w:rPr>
                <w:rFonts w:ascii="Microsoft JhengHei" w:hAnsi="Microsoft JhengHei" w:cs="Microsoft JhengHei" w:eastAsia="Microsoft JhengHei" w:hint="default"/>
                <w:sz w:val="21"/>
                <w:szCs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entury Gothic" w:hAnsi="Century Gothic" w:cs="Century Gothic" w:eastAsia="Century Gothic" w:hint="default"/>
                <w:sz w:val="18"/>
                <w:szCs w:val="18"/>
              </w:rPr>
            </w:pPr>
            <w:r>
              <w:rPr>
                <w:rFonts w:ascii="Century Gothic"/>
                <w:spacing w:val="-1"/>
                <w:sz w:val="18"/>
              </w:rPr>
              <w:t>105,438,242.72</w:t>
            </w:r>
          </w:p>
        </w:tc>
      </w:tr>
      <w:tr>
        <w:trPr>
          <w:trHeight w:val="403" w:hRule="exact"/>
        </w:trPr>
        <w:tc>
          <w:tcPr>
            <w:tcW w:w="44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归属于上市公司股东的净利润</w:t>
            </w:r>
            <w:r>
              <w:rPr>
                <w:rFonts w:ascii="Microsoft JhengHei" w:hAnsi="Microsoft JhengHei" w:cs="Microsoft JhengHei" w:eastAsia="Microsoft JhengHei" w:hint="default"/>
                <w:sz w:val="21"/>
                <w:szCs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Century Gothic" w:hAnsi="Century Gothic" w:cs="Century Gothic" w:eastAsia="Century Gothic" w:hint="default"/>
                <w:sz w:val="18"/>
                <w:szCs w:val="18"/>
              </w:rPr>
            </w:pPr>
            <w:r>
              <w:rPr>
                <w:rFonts w:ascii="Century Gothic"/>
                <w:spacing w:val="-1"/>
                <w:sz w:val="18"/>
              </w:rPr>
              <w:t>98,175,450.47</w:t>
            </w:r>
          </w:p>
        </w:tc>
      </w:tr>
      <w:tr>
        <w:trPr>
          <w:trHeight w:val="797" w:hRule="exact"/>
        </w:trPr>
        <w:tc>
          <w:tcPr>
            <w:tcW w:w="44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归属于上市公司股东的扣除</w:t>
            </w:r>
            <w:r>
              <w:rPr>
                <w:rFonts w:ascii="Microsoft JhengHei" w:hAnsi="Microsoft JhengHei" w:cs="Microsoft JhengHei" w:eastAsia="Microsoft JhengHei" w:hint="default"/>
                <w:sz w:val="21"/>
                <w:szCs w:val="21"/>
              </w:rPr>
            </w:r>
          </w:p>
          <w:p>
            <w:pPr>
              <w:pStyle w:val="TableParagraph"/>
              <w:spacing w:line="240" w:lineRule="auto" w:before="2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非经常性损益后的净利润</w:t>
            </w:r>
            <w:r>
              <w:rPr>
                <w:rFonts w:ascii="Microsoft JhengHei" w:hAnsi="Microsoft JhengHei" w:cs="Microsoft JhengHei" w:eastAsia="Microsoft JhengHei" w:hint="default"/>
                <w:sz w:val="21"/>
                <w:szCs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95,664,336.41</w:t>
            </w:r>
          </w:p>
        </w:tc>
      </w:tr>
      <w:tr>
        <w:trPr>
          <w:trHeight w:val="403" w:hRule="exact"/>
        </w:trPr>
        <w:tc>
          <w:tcPr>
            <w:tcW w:w="44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entury Gothic" w:hAnsi="Century Gothic" w:cs="Century Gothic" w:eastAsia="Century Gothic" w:hint="default"/>
                <w:sz w:val="18"/>
                <w:szCs w:val="18"/>
              </w:rPr>
            </w:pPr>
            <w:r>
              <w:rPr>
                <w:rFonts w:ascii="Century Gothic"/>
                <w:spacing w:val="-1"/>
                <w:sz w:val="18"/>
              </w:rPr>
              <w:t>152,696,883.68</w:t>
            </w:r>
          </w:p>
        </w:tc>
      </w:tr>
    </w:tbl>
    <w:p>
      <w:pPr>
        <w:tabs>
          <w:tab w:pos="5879" w:val="left" w:leader="none"/>
        </w:tabs>
        <w:spacing w:line="265" w:lineRule="exact" w:before="0"/>
        <w:ind w:left="88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扣除的非经常性损益项目及涉及金额</w:t>
        <w:tab/>
        <w:t>单位：人民币元</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8"/>
          <w:szCs w:val="8"/>
        </w:rPr>
      </w:pPr>
    </w:p>
    <w:tbl>
      <w:tblPr>
        <w:tblW w:w="0" w:type="auto"/>
        <w:jc w:val="left"/>
        <w:tblInd w:w="1716" w:type="dxa"/>
        <w:tblLayout w:type="fixed"/>
        <w:tblCellMar>
          <w:top w:w="0" w:type="dxa"/>
          <w:left w:w="0" w:type="dxa"/>
          <w:bottom w:w="0" w:type="dxa"/>
          <w:right w:w="0" w:type="dxa"/>
        </w:tblCellMar>
        <w:tblLook w:val="01E0"/>
      </w:tblPr>
      <w:tblGrid>
        <w:gridCol w:w="4410"/>
        <w:gridCol w:w="2310"/>
      </w:tblGrid>
      <w:tr>
        <w:trPr>
          <w:trHeight w:val="442" w:hRule="exact"/>
        </w:trPr>
        <w:tc>
          <w:tcPr>
            <w:tcW w:w="44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721" w:val="left" w:leader="none"/>
              </w:tabs>
              <w:spacing w:line="362" w:lineRule="exact"/>
              <w:ind w:right="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3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66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涉及金额</w:t>
            </w:r>
            <w:r>
              <w:rPr>
                <w:rFonts w:ascii="Microsoft JhengHei" w:hAnsi="Microsoft JhengHei" w:cs="Microsoft JhengHei" w:eastAsia="Microsoft JhengHei" w:hint="default"/>
                <w:sz w:val="24"/>
                <w:szCs w:val="24"/>
              </w:rPr>
            </w:r>
          </w:p>
        </w:tc>
      </w:tr>
      <w:tr>
        <w:trPr>
          <w:trHeight w:val="40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2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非流动资产处置损益</w:t>
            </w:r>
            <w:r>
              <w:rPr>
                <w:rFonts w:ascii="Microsoft JhengHei" w:hAnsi="Microsoft JhengHei" w:cs="Microsoft JhengHei" w:eastAsia="Microsoft JhengHei" w:hint="default"/>
                <w:sz w:val="21"/>
                <w:szCs w:val="21"/>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0" w:right="0"/>
              <w:jc w:val="left"/>
              <w:rPr>
                <w:rFonts w:ascii="Century Gothic" w:hAnsi="Century Gothic" w:cs="Century Gothic" w:eastAsia="Century Gothic" w:hint="default"/>
                <w:sz w:val="18"/>
                <w:szCs w:val="18"/>
              </w:rPr>
            </w:pPr>
            <w:r>
              <w:rPr>
                <w:rFonts w:ascii="Century Gothic"/>
                <w:sz w:val="18"/>
              </w:rPr>
              <w:t>-60,038.60</w:t>
            </w:r>
          </w:p>
        </w:tc>
      </w:tr>
      <w:tr>
        <w:trPr>
          <w:trHeight w:val="40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2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各种形式的政府补贴</w:t>
            </w:r>
            <w:r>
              <w:rPr>
                <w:rFonts w:ascii="Microsoft JhengHei" w:hAnsi="Microsoft JhengHei" w:cs="Microsoft JhengHei" w:eastAsia="Microsoft JhengHei" w:hint="default"/>
                <w:sz w:val="21"/>
                <w:szCs w:val="21"/>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00" w:right="0"/>
              <w:jc w:val="left"/>
              <w:rPr>
                <w:rFonts w:ascii="Century Gothic" w:hAnsi="Century Gothic" w:cs="Century Gothic" w:eastAsia="Century Gothic" w:hint="default"/>
                <w:sz w:val="18"/>
                <w:szCs w:val="18"/>
              </w:rPr>
            </w:pPr>
            <w:r>
              <w:rPr>
                <w:rFonts w:ascii="Century Gothic"/>
                <w:sz w:val="18"/>
              </w:rPr>
              <w:t>500,000.00</w:t>
            </w:r>
          </w:p>
        </w:tc>
      </w:tr>
      <w:tr>
        <w:trPr>
          <w:trHeight w:val="40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2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其他营业外收支净额</w:t>
            </w:r>
            <w:r>
              <w:rPr>
                <w:rFonts w:ascii="Microsoft JhengHei" w:hAnsi="Microsoft JhengHei" w:cs="Microsoft JhengHei" w:eastAsia="Microsoft JhengHei" w:hint="default"/>
                <w:sz w:val="21"/>
                <w:szCs w:val="21"/>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6" w:right="0"/>
              <w:jc w:val="left"/>
              <w:rPr>
                <w:rFonts w:ascii="Century Gothic" w:hAnsi="Century Gothic" w:cs="Century Gothic" w:eastAsia="Century Gothic" w:hint="default"/>
                <w:sz w:val="18"/>
                <w:szCs w:val="18"/>
              </w:rPr>
            </w:pPr>
            <w:r>
              <w:rPr>
                <w:rFonts w:ascii="Century Gothic"/>
                <w:sz w:val="18"/>
              </w:rPr>
              <w:t>2,393,986.97</w:t>
            </w:r>
          </w:p>
        </w:tc>
      </w:tr>
      <w:tr>
        <w:trPr>
          <w:trHeight w:val="40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非经营性损益的所得税影响</w:t>
            </w:r>
            <w:r>
              <w:rPr>
                <w:rFonts w:ascii="Microsoft JhengHei" w:hAnsi="Microsoft JhengHei" w:cs="Microsoft JhengHei" w:eastAsia="Microsoft JhengHei" w:hint="default"/>
                <w:sz w:val="21"/>
                <w:szCs w:val="21"/>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0" w:right="0"/>
              <w:jc w:val="left"/>
              <w:rPr>
                <w:rFonts w:ascii="Century Gothic" w:hAnsi="Century Gothic" w:cs="Century Gothic" w:eastAsia="Century Gothic" w:hint="default"/>
                <w:sz w:val="18"/>
                <w:szCs w:val="18"/>
              </w:rPr>
            </w:pPr>
            <w:r>
              <w:rPr>
                <w:rFonts w:ascii="Century Gothic"/>
                <w:sz w:val="18"/>
              </w:rPr>
              <w:t>-322,834.31</w:t>
            </w:r>
          </w:p>
        </w:tc>
      </w:tr>
      <w:tr>
        <w:trPr>
          <w:trHeight w:val="40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6" w:right="0"/>
              <w:jc w:val="left"/>
              <w:rPr>
                <w:rFonts w:ascii="Century Gothic" w:hAnsi="Century Gothic" w:cs="Century Gothic" w:eastAsia="Century Gothic" w:hint="default"/>
                <w:sz w:val="18"/>
                <w:szCs w:val="18"/>
              </w:rPr>
            </w:pPr>
            <w:r>
              <w:rPr>
                <w:rFonts w:ascii="Century Gothic"/>
                <w:sz w:val="18"/>
              </w:rPr>
              <w:t>2,511,114.06</w:t>
            </w:r>
          </w:p>
        </w:tc>
      </w:tr>
    </w:tbl>
    <w:p>
      <w:pPr>
        <w:spacing w:line="240" w:lineRule="auto" w:before="11"/>
        <w:rPr>
          <w:rFonts w:ascii="Microsoft JhengHei" w:hAnsi="Microsoft JhengHei" w:cs="Microsoft JhengHei" w:eastAsia="Microsoft JhengHei" w:hint="default"/>
          <w:b/>
          <w:bCs/>
          <w:sz w:val="21"/>
          <w:szCs w:val="21"/>
        </w:rPr>
      </w:pPr>
    </w:p>
    <w:p>
      <w:pPr>
        <w:pStyle w:val="Heading6"/>
        <w:tabs>
          <w:tab w:pos="7607" w:val="left" w:leader="none"/>
        </w:tabs>
        <w:spacing w:line="367" w:lineRule="exact"/>
        <w:ind w:left="881" w:right="0"/>
        <w:jc w:val="left"/>
        <w:rPr>
          <w:b w:val="0"/>
          <w:bCs w:val="0"/>
        </w:rPr>
      </w:pPr>
      <w:r>
        <w:rPr/>
        <w:t>（二）公司近三年主要会计数据</w:t>
        <w:tab/>
        <w:t>单位：人民币元</w:t>
      </w:r>
      <w:r>
        <w:rPr>
          <w:b w:val="0"/>
          <w:bCs w:val="0"/>
        </w:rPr>
      </w:r>
    </w:p>
    <w:p>
      <w:pPr>
        <w:spacing w:line="240" w:lineRule="auto" w:before="1"/>
        <w:rPr>
          <w:rFonts w:ascii="Microsoft JhengHei" w:hAnsi="Microsoft JhengHei" w:cs="Microsoft JhengHei" w:eastAsia="Microsoft JhengHei" w:hint="default"/>
          <w:b/>
          <w:bCs/>
          <w:sz w:val="13"/>
          <w:szCs w:val="13"/>
        </w:rPr>
      </w:pPr>
    </w:p>
    <w:tbl>
      <w:tblPr>
        <w:tblW w:w="0" w:type="auto"/>
        <w:jc w:val="left"/>
        <w:tblInd w:w="117" w:type="dxa"/>
        <w:tblLayout w:type="fixed"/>
        <w:tblCellMar>
          <w:top w:w="0" w:type="dxa"/>
          <w:left w:w="0" w:type="dxa"/>
          <w:bottom w:w="0" w:type="dxa"/>
          <w:right w:w="0" w:type="dxa"/>
        </w:tblCellMar>
        <w:tblLook w:val="01E0"/>
      </w:tblPr>
      <w:tblGrid>
        <w:gridCol w:w="1483"/>
        <w:gridCol w:w="1496"/>
        <w:gridCol w:w="1560"/>
        <w:gridCol w:w="1560"/>
        <w:gridCol w:w="976"/>
        <w:gridCol w:w="1454"/>
        <w:gridCol w:w="1470"/>
      </w:tblGrid>
      <w:tr>
        <w:trPr>
          <w:trHeight w:val="475"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left="436" w:right="0"/>
              <w:jc w:val="left"/>
              <w:rPr>
                <w:rFonts w:ascii="宋体" w:hAnsi="宋体" w:cs="宋体" w:eastAsia="宋体" w:hint="default"/>
                <w:sz w:val="18"/>
                <w:szCs w:val="18"/>
              </w:rPr>
            </w:pPr>
            <w:r>
              <w:rPr>
                <w:rFonts w:ascii="Century Gothic" w:hAnsi="Century Gothic" w:cs="Century Gothic" w:eastAsia="Century Gothic" w:hint="default"/>
                <w:sz w:val="18"/>
                <w:szCs w:val="18"/>
              </w:rPr>
              <w:t>2007</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1"/>
              <w:jc w:val="center"/>
              <w:rPr>
                <w:rFonts w:ascii="宋体" w:hAnsi="宋体" w:cs="宋体" w:eastAsia="宋体" w:hint="default"/>
                <w:sz w:val="18"/>
                <w:szCs w:val="18"/>
              </w:rPr>
            </w:pPr>
            <w:r>
              <w:rPr>
                <w:rFonts w:ascii="Century Gothic" w:hAnsi="Century Gothic" w:cs="Century Gothic" w:eastAsia="Century Gothic" w:hint="default"/>
                <w:sz w:val="18"/>
                <w:szCs w:val="18"/>
              </w:rPr>
              <w:t>2006</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1"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1"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2005</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w:t>
            </w:r>
          </w:p>
        </w:tc>
      </w:tr>
      <w:tr>
        <w:trPr>
          <w:trHeight w:val="425"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5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50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45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45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65"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377"/>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496" w:type="dxa"/>
            <w:tcBorders>
              <w:top w:val="single" w:sz="6" w:space="0" w:color="000000"/>
              <w:left w:val="single" w:sz="13" w:space="0" w:color="DCDCDC"/>
              <w:bottom w:val="single" w:sz="4" w:space="0" w:color="000000"/>
              <w:right w:val="single" w:sz="4" w:space="0" w:color="000000"/>
            </w:tcBorders>
          </w:tcPr>
          <w:p>
            <w:pPr>
              <w:pStyle w:val="TableParagraph"/>
              <w:spacing w:line="240" w:lineRule="auto" w:before="64"/>
              <w:ind w:right="22"/>
              <w:jc w:val="right"/>
              <w:rPr>
                <w:rFonts w:ascii="Century Gothic" w:hAnsi="Century Gothic" w:cs="Century Gothic" w:eastAsia="Century Gothic" w:hint="default"/>
                <w:sz w:val="18"/>
                <w:szCs w:val="18"/>
              </w:rPr>
            </w:pPr>
            <w:r>
              <w:rPr>
                <w:rFonts w:ascii="Century Gothic"/>
                <w:spacing w:val="-1"/>
                <w:sz w:val="18"/>
              </w:rPr>
              <w:t>4,246,871,447.11</w:t>
            </w:r>
            <w:r>
              <w:rPr>
                <w:rFonts w:ascii="Century Gothic"/>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Century Gothic" w:hAnsi="Century Gothic" w:cs="Century Gothic" w:eastAsia="Century Gothic" w:hint="default"/>
                <w:sz w:val="18"/>
                <w:szCs w:val="18"/>
              </w:rPr>
            </w:pPr>
            <w:r>
              <w:rPr>
                <w:rFonts w:ascii="Century Gothic"/>
                <w:spacing w:val="-1"/>
                <w:sz w:val="18"/>
              </w:rPr>
              <w:t>3,199,402,828.12</w:t>
            </w:r>
            <w:r>
              <w:rPr>
                <w:rFonts w:ascii="Century Gothic"/>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Century Gothic" w:hAnsi="Century Gothic" w:cs="Century Gothic" w:eastAsia="Century Gothic" w:hint="default"/>
                <w:sz w:val="18"/>
                <w:szCs w:val="18"/>
              </w:rPr>
            </w:pPr>
            <w:r>
              <w:rPr>
                <w:rFonts w:ascii="Century Gothic"/>
                <w:spacing w:val="-1"/>
                <w:sz w:val="18"/>
              </w:rPr>
              <w:t>3,358,826,042.89</w:t>
            </w:r>
            <w:r>
              <w:rPr>
                <w:rFonts w:ascii="Century Gothic"/>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Century Gothic" w:hAnsi="Century Gothic" w:cs="Century Gothic" w:eastAsia="Century Gothic" w:hint="default"/>
                <w:sz w:val="18"/>
                <w:szCs w:val="18"/>
              </w:rPr>
            </w:pPr>
            <w:r>
              <w:rPr>
                <w:rFonts w:ascii="Century Gothic"/>
                <w:spacing w:val="-1"/>
                <w:sz w:val="18"/>
              </w:rPr>
              <w:t>26.44%</w:t>
            </w:r>
            <w:r>
              <w:rPr>
                <w:rFonts w:ascii="Century Gothic"/>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Century Gothic" w:hAnsi="Century Gothic" w:cs="Century Gothic" w:eastAsia="Century Gothic" w:hint="default"/>
                <w:sz w:val="18"/>
                <w:szCs w:val="18"/>
              </w:rPr>
            </w:pPr>
            <w:r>
              <w:rPr>
                <w:rFonts w:ascii="Century Gothic"/>
                <w:spacing w:val="-1"/>
                <w:sz w:val="18"/>
              </w:rPr>
              <w:t>2,443,235,017.71</w:t>
            </w:r>
            <w:r>
              <w:rPr>
                <w:rFonts w:ascii="Century Gothic"/>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Century Gothic" w:hAnsi="Century Gothic" w:cs="Century Gothic" w:eastAsia="Century Gothic" w:hint="default"/>
                <w:sz w:val="18"/>
                <w:szCs w:val="18"/>
              </w:rPr>
            </w:pPr>
            <w:r>
              <w:rPr>
                <w:rFonts w:ascii="Century Gothic"/>
                <w:spacing w:val="-1"/>
                <w:sz w:val="18"/>
              </w:rPr>
              <w:t>2,595,690,160.31</w:t>
            </w:r>
            <w:r>
              <w:rPr>
                <w:rFonts w:ascii="Century Gothic"/>
                <w:sz w:val="18"/>
              </w:rPr>
            </w:r>
          </w:p>
        </w:tc>
      </w:tr>
      <w:tr>
        <w:trPr>
          <w:trHeight w:val="364"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377"/>
              <w:jc w:val="right"/>
              <w:rPr>
                <w:rFonts w:ascii="宋体" w:hAnsi="宋体" w:cs="宋体" w:eastAsia="宋体" w:hint="default"/>
                <w:sz w:val="18"/>
                <w:szCs w:val="18"/>
              </w:rPr>
            </w:pPr>
            <w:r>
              <w:rPr>
                <w:rFonts w:ascii="宋体" w:hAnsi="宋体" w:cs="宋体" w:eastAsia="宋体" w:hint="default"/>
                <w:sz w:val="18"/>
                <w:szCs w:val="18"/>
              </w:rPr>
              <w:t>利润总额</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22"/>
              <w:jc w:val="right"/>
              <w:rPr>
                <w:rFonts w:ascii="Century Gothic" w:hAnsi="Century Gothic" w:cs="Century Gothic" w:eastAsia="Century Gothic" w:hint="default"/>
                <w:sz w:val="18"/>
                <w:szCs w:val="18"/>
              </w:rPr>
            </w:pPr>
            <w:r>
              <w:rPr>
                <w:rFonts w:ascii="Century Gothic"/>
                <w:spacing w:val="-1"/>
                <w:sz w:val="18"/>
              </w:rPr>
              <w:t>105,438,242.72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Century Gothic" w:hAnsi="Century Gothic" w:cs="Century Gothic" w:eastAsia="Century Gothic" w:hint="default"/>
                <w:sz w:val="18"/>
                <w:szCs w:val="18"/>
              </w:rPr>
            </w:pPr>
            <w:r>
              <w:rPr>
                <w:rFonts w:ascii="Century Gothic"/>
                <w:spacing w:val="-1"/>
                <w:sz w:val="18"/>
              </w:rPr>
              <w:t>66,488,545.62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Century Gothic" w:hAnsi="Century Gothic" w:cs="Century Gothic" w:eastAsia="Century Gothic" w:hint="default"/>
                <w:sz w:val="18"/>
                <w:szCs w:val="18"/>
              </w:rPr>
            </w:pPr>
            <w:r>
              <w:rPr>
                <w:rFonts w:ascii="Century Gothic"/>
                <w:spacing w:val="-1"/>
                <w:sz w:val="18"/>
              </w:rPr>
              <w:t>66,488,545.62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Century Gothic" w:hAnsi="Century Gothic" w:cs="Century Gothic" w:eastAsia="Century Gothic" w:hint="default"/>
                <w:sz w:val="18"/>
                <w:szCs w:val="18"/>
              </w:rPr>
            </w:pPr>
            <w:r>
              <w:rPr>
                <w:rFonts w:ascii="Century Gothic"/>
                <w:spacing w:val="-1"/>
                <w:sz w:val="18"/>
              </w:rPr>
              <w:t>58.58%</w:t>
            </w:r>
            <w:r>
              <w:rPr>
                <w:rFonts w:ascii="Century Gothic"/>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Century Gothic" w:hAnsi="Century Gothic" w:cs="Century Gothic" w:eastAsia="Century Gothic" w:hint="default"/>
                <w:sz w:val="18"/>
                <w:szCs w:val="18"/>
              </w:rPr>
            </w:pPr>
            <w:r>
              <w:rPr>
                <w:rFonts w:ascii="Century Gothic"/>
                <w:spacing w:val="-1"/>
                <w:sz w:val="18"/>
              </w:rPr>
              <w:t>382,524,970.82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Century Gothic" w:hAnsi="Century Gothic" w:cs="Century Gothic" w:eastAsia="Century Gothic" w:hint="default"/>
                <w:sz w:val="18"/>
                <w:szCs w:val="18"/>
              </w:rPr>
            </w:pPr>
            <w:r>
              <w:rPr>
                <w:rFonts w:ascii="Century Gothic"/>
                <w:spacing w:val="-1"/>
                <w:sz w:val="18"/>
              </w:rPr>
              <w:t>390,784,784.24</w:t>
            </w:r>
          </w:p>
        </w:tc>
      </w:tr>
      <w:tr>
        <w:trPr>
          <w:trHeight w:val="598"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85" w:right="17" w:hanging="270"/>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98,175,450.47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Century Gothic" w:hAnsi="Century Gothic" w:cs="Century Gothic" w:eastAsia="Century Gothic" w:hint="default"/>
                <w:sz w:val="18"/>
                <w:szCs w:val="18"/>
              </w:rPr>
            </w:pPr>
            <w:r>
              <w:rPr>
                <w:rFonts w:ascii="Century Gothic"/>
                <w:spacing w:val="-1"/>
                <w:sz w:val="18"/>
              </w:rPr>
              <w:t>60,453,130.85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Century Gothic" w:hAnsi="Century Gothic" w:cs="Century Gothic" w:eastAsia="Century Gothic" w:hint="default"/>
                <w:sz w:val="18"/>
                <w:szCs w:val="18"/>
              </w:rPr>
            </w:pPr>
            <w:r>
              <w:rPr>
                <w:rFonts w:ascii="Century Gothic"/>
                <w:spacing w:val="-1"/>
                <w:sz w:val="18"/>
              </w:rPr>
              <w:t>52,942,265.75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85.44%</w:t>
            </w:r>
            <w:r>
              <w:rPr>
                <w:rFonts w:ascii="Century Gothic"/>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18"/>
                <w:szCs w:val="18"/>
              </w:rPr>
            </w:pPr>
            <w:r>
              <w:rPr>
                <w:rFonts w:ascii="Century Gothic"/>
                <w:spacing w:val="-1"/>
                <w:sz w:val="18"/>
              </w:rPr>
              <w:t>337,363,817.87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345,623,631.28</w:t>
            </w:r>
          </w:p>
        </w:tc>
      </w:tr>
      <w:tr>
        <w:trPr>
          <w:trHeight w:val="833"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5" w:right="17"/>
              <w:jc w:val="center"/>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95,664,336.41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4"/>
              <w:jc w:val="right"/>
              <w:rPr>
                <w:rFonts w:ascii="Century Gothic" w:hAnsi="Century Gothic" w:cs="Century Gothic" w:eastAsia="Century Gothic" w:hint="default"/>
                <w:sz w:val="18"/>
                <w:szCs w:val="18"/>
              </w:rPr>
            </w:pPr>
            <w:r>
              <w:rPr>
                <w:rFonts w:ascii="Century Gothic"/>
                <w:spacing w:val="-1"/>
                <w:sz w:val="18"/>
              </w:rPr>
              <w:t>41,279,441.34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4"/>
              <w:jc w:val="right"/>
              <w:rPr>
                <w:rFonts w:ascii="Century Gothic" w:hAnsi="Century Gothic" w:cs="Century Gothic" w:eastAsia="Century Gothic" w:hint="default"/>
                <w:sz w:val="18"/>
                <w:szCs w:val="18"/>
              </w:rPr>
            </w:pPr>
            <w:r>
              <w:rPr>
                <w:rFonts w:ascii="Century Gothic"/>
                <w:spacing w:val="-1"/>
                <w:sz w:val="18"/>
              </w:rPr>
              <w:t>33,768,576.24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183.29%</w:t>
            </w:r>
            <w:r>
              <w:rPr>
                <w:rFonts w:ascii="Century Gothic"/>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17,144,445.96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4"/>
              <w:jc w:val="right"/>
              <w:rPr>
                <w:rFonts w:ascii="Century Gothic" w:hAnsi="Century Gothic" w:cs="Century Gothic" w:eastAsia="Century Gothic" w:hint="default"/>
                <w:sz w:val="18"/>
                <w:szCs w:val="18"/>
              </w:rPr>
            </w:pPr>
            <w:r>
              <w:rPr>
                <w:rFonts w:ascii="Century Gothic"/>
                <w:spacing w:val="-1"/>
                <w:sz w:val="18"/>
              </w:rPr>
              <w:t>25,404,259.37</w:t>
            </w:r>
          </w:p>
        </w:tc>
      </w:tr>
      <w:tr>
        <w:trPr>
          <w:trHeight w:val="598"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85" w:right="17" w:hanging="270"/>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18"/>
                <w:szCs w:val="18"/>
              </w:rPr>
            </w:pPr>
            <w:r>
              <w:rPr>
                <w:rFonts w:ascii="Century Gothic"/>
                <w:spacing w:val="-1"/>
                <w:sz w:val="18"/>
              </w:rPr>
              <w:t>152,696,883.68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8,642,985.59</w:t>
            </w:r>
            <w:r>
              <w:rPr>
                <w:rFonts w:ascii="Century Gothic"/>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8,642,985.59</w:t>
            </w:r>
            <w:r>
              <w:rPr>
                <w:rFonts w:ascii="Century Gothic"/>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1,666.71%</w:t>
            </w:r>
            <w:r>
              <w:rPr>
                <w:rFonts w:ascii="Century Gothic"/>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Century Gothic" w:hAnsi="Century Gothic" w:cs="Century Gothic" w:eastAsia="Century Gothic" w:hint="default"/>
                <w:sz w:val="18"/>
                <w:szCs w:val="18"/>
              </w:rPr>
            </w:pPr>
            <w:r>
              <w:rPr>
                <w:rFonts w:ascii="Century Gothic"/>
                <w:spacing w:val="-1"/>
                <w:sz w:val="18"/>
              </w:rPr>
              <w:t>-26,926,044.18</w:t>
            </w:r>
            <w:r>
              <w:rPr>
                <w:rFonts w:ascii="Century Gothic"/>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5"/>
              <w:jc w:val="right"/>
              <w:rPr>
                <w:rFonts w:ascii="Century Gothic" w:hAnsi="Century Gothic" w:cs="Century Gothic" w:eastAsia="Century Gothic" w:hint="default"/>
                <w:sz w:val="18"/>
                <w:szCs w:val="18"/>
              </w:rPr>
            </w:pPr>
            <w:r>
              <w:rPr>
                <w:rFonts w:ascii="Century Gothic"/>
                <w:spacing w:val="-1"/>
                <w:sz w:val="18"/>
              </w:rPr>
              <w:t>-26,926,044.18</w:t>
            </w:r>
            <w:r>
              <w:rPr>
                <w:rFonts w:ascii="Century Gothic"/>
                <w:sz w:val="18"/>
              </w:rPr>
            </w:r>
          </w:p>
        </w:tc>
      </w:tr>
      <w:tr>
        <w:trPr>
          <w:trHeight w:val="241" w:hRule="exact"/>
        </w:trPr>
        <w:tc>
          <w:tcPr>
            <w:tcW w:w="14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6"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9"/>
              <w:ind w:left="31" w:right="32"/>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48" w:hRule="exact"/>
        </w:trPr>
        <w:tc>
          <w:tcPr>
            <w:tcW w:w="1483" w:type="dxa"/>
            <w:tcBorders>
              <w:top w:val="nil" w:sz="6" w:space="0" w:color="auto"/>
              <w:left w:val="single" w:sz="4" w:space="0" w:color="000000"/>
              <w:bottom w:val="nil" w:sz="6" w:space="0" w:color="auto"/>
              <w:right w:val="single" w:sz="4" w:space="0" w:color="000000"/>
            </w:tcBorders>
            <w:shd w:val="clear" w:color="auto" w:fill="DCDCDC"/>
          </w:tcPr>
          <w:p>
            <w:pPr/>
          </w:p>
        </w:tc>
        <w:tc>
          <w:tcPr>
            <w:tcW w:w="14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left="346" w:right="0"/>
              <w:jc w:val="left"/>
              <w:rPr>
                <w:rFonts w:ascii="宋体" w:hAnsi="宋体" w:cs="宋体" w:eastAsia="宋体" w:hint="default"/>
                <w:sz w:val="18"/>
                <w:szCs w:val="18"/>
              </w:rPr>
            </w:pPr>
            <w:r>
              <w:rPr>
                <w:rFonts w:ascii="Century Gothic" w:hAnsi="Century Gothic" w:cs="Century Gothic" w:eastAsia="Century Gothic" w:hint="default"/>
                <w:sz w:val="18"/>
                <w:szCs w:val="18"/>
              </w:rPr>
              <w:t>2007</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年末</w:t>
            </w:r>
          </w:p>
        </w:tc>
        <w:tc>
          <w:tcPr>
            <w:tcW w:w="31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right="1"/>
              <w:jc w:val="center"/>
              <w:rPr>
                <w:rFonts w:ascii="宋体" w:hAnsi="宋体" w:cs="宋体" w:eastAsia="宋体" w:hint="default"/>
                <w:sz w:val="18"/>
                <w:szCs w:val="18"/>
              </w:rPr>
            </w:pPr>
            <w:r>
              <w:rPr>
                <w:rFonts w:ascii="Century Gothic" w:hAnsi="Century Gothic" w:cs="Century Gothic" w:eastAsia="Century Gothic" w:hint="default"/>
                <w:sz w:val="18"/>
                <w:szCs w:val="18"/>
              </w:rPr>
              <w:t>2006</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年末</w:t>
            </w:r>
          </w:p>
        </w:tc>
        <w:tc>
          <w:tcPr>
            <w:tcW w:w="976" w:type="dxa"/>
            <w:vMerge/>
            <w:tcBorders>
              <w:left w:val="single" w:sz="4" w:space="0" w:color="000000"/>
              <w:right w:val="single" w:sz="4" w:space="0" w:color="000000"/>
            </w:tcBorders>
            <w:shd w:val="clear" w:color="auto" w:fill="DCDCDC"/>
          </w:tcPr>
          <w:p>
            <w:pPr/>
          </w:p>
        </w:tc>
        <w:tc>
          <w:tcPr>
            <w:tcW w:w="292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2005</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年末</w:t>
            </w:r>
          </w:p>
        </w:tc>
      </w:tr>
      <w:tr>
        <w:trPr>
          <w:trHeight w:val="242" w:hRule="exact"/>
        </w:trPr>
        <w:tc>
          <w:tcPr>
            <w:tcW w:w="14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6" w:type="dxa"/>
            <w:tcBorders>
              <w:top w:val="nil" w:sz="6" w:space="0" w:color="auto"/>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29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75" w:hRule="exact"/>
        </w:trPr>
        <w:tc>
          <w:tcPr>
            <w:tcW w:w="14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6" w:type="dxa"/>
            <w:vMerge w:val="restart"/>
            <w:tcBorders>
              <w:top w:val="single" w:sz="4" w:space="0" w:color="000000"/>
              <w:left w:val="single" w:sz="10" w:space="0" w:color="DCDCDC"/>
              <w:right w:val="single" w:sz="9" w:space="0" w:color="DCDCDC"/>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60" w:right="0"/>
              <w:jc w:val="left"/>
              <w:rPr>
                <w:rFonts w:ascii="Century Gothic" w:hAnsi="Century Gothic" w:cs="Century Gothic" w:eastAsia="Century Gothic" w:hint="default"/>
                <w:sz w:val="18"/>
                <w:szCs w:val="18"/>
              </w:rPr>
            </w:pPr>
            <w:r>
              <w:rPr>
                <w:rFonts w:ascii="Century Gothic"/>
                <w:sz w:val="18"/>
              </w:rPr>
              <w:t>3,292,820,871.14</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0"/>
              <w:ind w:left="5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0"/>
              <w:ind w:left="50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0"/>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0"/>
              <w:ind w:left="45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7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0"/>
              <w:ind w:left="45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89" w:hRule="exact"/>
        </w:trPr>
        <w:tc>
          <w:tcPr>
            <w:tcW w:w="148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96" w:type="dxa"/>
            <w:vMerge/>
            <w:tcBorders>
              <w:left w:val="single" w:sz="10" w:space="0" w:color="DCDCDC"/>
              <w:right w:val="single" w:sz="9" w:space="0" w:color="DCDCDC"/>
            </w:tcBorders>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1454" w:type="dxa"/>
            <w:vMerge/>
            <w:tcBorders>
              <w:left w:val="single" w:sz="4" w:space="0" w:color="000000"/>
              <w:bottom w:val="single" w:sz="4" w:space="0" w:color="000000"/>
              <w:right w:val="single" w:sz="4" w:space="0" w:color="000000"/>
            </w:tcBorders>
            <w:shd w:val="clear" w:color="auto" w:fill="DCDCDC"/>
          </w:tcPr>
          <w:p>
            <w:pPr/>
          </w:p>
        </w:tc>
        <w:tc>
          <w:tcPr>
            <w:tcW w:w="1470" w:type="dxa"/>
            <w:vMerge/>
            <w:tcBorders>
              <w:left w:val="single" w:sz="4" w:space="0" w:color="000000"/>
              <w:bottom w:val="single" w:sz="4" w:space="0" w:color="000000"/>
              <w:right w:val="single" w:sz="4" w:space="0" w:color="000000"/>
            </w:tcBorders>
            <w:shd w:val="clear" w:color="auto" w:fill="DCDCDC"/>
          </w:tcPr>
          <w:p>
            <w:pPr/>
          </w:p>
        </w:tc>
      </w:tr>
      <w:tr>
        <w:trPr>
          <w:trHeight w:val="165" w:hRule="exact"/>
        </w:trPr>
        <w:tc>
          <w:tcPr>
            <w:tcW w:w="1483" w:type="dxa"/>
            <w:vMerge/>
            <w:tcBorders>
              <w:left w:val="single" w:sz="4" w:space="0" w:color="000000"/>
              <w:bottom w:val="nil" w:sz="6" w:space="0" w:color="auto"/>
              <w:right w:val="single" w:sz="4" w:space="0" w:color="000000"/>
            </w:tcBorders>
            <w:shd w:val="clear" w:color="auto" w:fill="DCDCDC"/>
          </w:tcPr>
          <w:p>
            <w:pPr/>
          </w:p>
        </w:tc>
        <w:tc>
          <w:tcPr>
            <w:tcW w:w="1496" w:type="dxa"/>
            <w:vMerge/>
            <w:tcBorders>
              <w:left w:val="single" w:sz="10" w:space="0" w:color="DCDCDC"/>
              <w:right w:val="single" w:sz="9" w:space="0" w:color="DCDCDC"/>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2"/>
              <w:ind w:left="129" w:right="0"/>
              <w:jc w:val="left"/>
              <w:rPr>
                <w:rFonts w:ascii="Century Gothic" w:hAnsi="Century Gothic" w:cs="Century Gothic" w:eastAsia="Century Gothic" w:hint="default"/>
                <w:sz w:val="18"/>
                <w:szCs w:val="18"/>
              </w:rPr>
            </w:pPr>
            <w:r>
              <w:rPr>
                <w:rFonts w:ascii="Century Gothic"/>
                <w:sz w:val="18"/>
              </w:rPr>
              <w:t>2,259,037,748.94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2"/>
              <w:ind w:left="129" w:right="0"/>
              <w:jc w:val="left"/>
              <w:rPr>
                <w:rFonts w:ascii="Century Gothic" w:hAnsi="Century Gothic" w:cs="Century Gothic" w:eastAsia="Century Gothic" w:hint="default"/>
                <w:sz w:val="18"/>
                <w:szCs w:val="18"/>
              </w:rPr>
            </w:pPr>
            <w:r>
              <w:rPr>
                <w:rFonts w:ascii="Century Gothic"/>
                <w:sz w:val="18"/>
              </w:rPr>
              <w:t>2,296,774,397.27</w:t>
            </w:r>
          </w:p>
        </w:tc>
        <w:tc>
          <w:tcPr>
            <w:tcW w:w="976" w:type="dxa"/>
            <w:vMerge w:val="restart"/>
            <w:tcBorders>
              <w:top w:val="single" w:sz="4" w:space="0" w:color="000000"/>
              <w:left w:val="single" w:sz="4" w:space="0" w:color="000000"/>
              <w:right w:val="single" w:sz="4" w:space="0" w:color="000000"/>
            </w:tcBorders>
          </w:tcPr>
          <w:p>
            <w:pPr>
              <w:pStyle w:val="TableParagraph"/>
              <w:spacing w:line="240" w:lineRule="auto" w:before="62"/>
              <w:ind w:left="353" w:right="0"/>
              <w:jc w:val="left"/>
              <w:rPr>
                <w:rFonts w:ascii="Century Gothic" w:hAnsi="Century Gothic" w:cs="Century Gothic" w:eastAsia="Century Gothic" w:hint="default"/>
                <w:sz w:val="18"/>
                <w:szCs w:val="18"/>
              </w:rPr>
            </w:pPr>
            <w:r>
              <w:rPr>
                <w:rFonts w:ascii="Century Gothic"/>
                <w:sz w:val="18"/>
              </w:rPr>
              <w:t>43.37%</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62"/>
              <w:ind w:left="25" w:right="0"/>
              <w:jc w:val="left"/>
              <w:rPr>
                <w:rFonts w:ascii="Century Gothic" w:hAnsi="Century Gothic" w:cs="Century Gothic" w:eastAsia="Century Gothic" w:hint="default"/>
                <w:sz w:val="18"/>
                <w:szCs w:val="18"/>
              </w:rPr>
            </w:pPr>
            <w:r>
              <w:rPr>
                <w:rFonts w:ascii="Century Gothic"/>
                <w:sz w:val="18"/>
              </w:rPr>
              <w:t>2,437,278,580.16</w:t>
            </w:r>
          </w:p>
        </w:tc>
        <w:tc>
          <w:tcPr>
            <w:tcW w:w="1470" w:type="dxa"/>
            <w:vMerge w:val="restart"/>
            <w:tcBorders>
              <w:top w:val="single" w:sz="4" w:space="0" w:color="000000"/>
              <w:left w:val="single" w:sz="4" w:space="0" w:color="000000"/>
              <w:right w:val="single" w:sz="4" w:space="0" w:color="000000"/>
            </w:tcBorders>
          </w:tcPr>
          <w:p>
            <w:pPr>
              <w:pStyle w:val="TableParagraph"/>
              <w:spacing w:line="240" w:lineRule="auto" w:before="62"/>
              <w:ind w:left="39" w:right="0"/>
              <w:jc w:val="left"/>
              <w:rPr>
                <w:rFonts w:ascii="Century Gothic" w:hAnsi="Century Gothic" w:cs="Century Gothic" w:eastAsia="Century Gothic" w:hint="default"/>
                <w:sz w:val="18"/>
                <w:szCs w:val="18"/>
              </w:rPr>
            </w:pPr>
            <w:r>
              <w:rPr>
                <w:rFonts w:ascii="Century Gothic"/>
                <w:sz w:val="18"/>
              </w:rPr>
              <w:t>2,437,278,580.16</w:t>
            </w:r>
          </w:p>
        </w:tc>
      </w:tr>
      <w:tr>
        <w:trPr>
          <w:trHeight w:val="186" w:hRule="exact"/>
        </w:trPr>
        <w:tc>
          <w:tcPr>
            <w:tcW w:w="14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6" w:type="dxa"/>
            <w:vMerge/>
            <w:tcBorders>
              <w:left w:val="single" w:sz="10" w:space="0" w:color="DCDCDC"/>
              <w:bottom w:val="single" w:sz="4" w:space="0" w:color="000000"/>
              <w:right w:val="single" w:sz="9" w:space="0" w:color="DCDCDC"/>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470" w:type="dxa"/>
            <w:vMerge/>
            <w:tcBorders>
              <w:left w:val="single" w:sz="4" w:space="0" w:color="000000"/>
              <w:bottom w:val="single" w:sz="4" w:space="0" w:color="000000"/>
              <w:right w:val="single" w:sz="4" w:space="0" w:color="000000"/>
            </w:tcBorders>
          </w:tcPr>
          <w:p>
            <w:pPr/>
          </w:p>
        </w:tc>
      </w:tr>
      <w:tr>
        <w:trPr>
          <w:trHeight w:val="599" w:hRule="exact"/>
        </w:trPr>
        <w:tc>
          <w:tcPr>
            <w:tcW w:w="14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375" w:right="17" w:hanging="360"/>
              <w:jc w:val="left"/>
              <w:rPr>
                <w:rFonts w:ascii="宋体" w:hAnsi="宋体" w:cs="宋体" w:eastAsia="宋体" w:hint="default"/>
                <w:sz w:val="18"/>
                <w:szCs w:val="18"/>
              </w:rPr>
            </w:pPr>
            <w:r>
              <w:rPr>
                <w:rFonts w:ascii="宋体" w:hAnsi="宋体" w:cs="宋体" w:eastAsia="宋体" w:hint="default"/>
                <w:sz w:val="18"/>
                <w:szCs w:val="18"/>
              </w:rPr>
              <w:t>所有者权益（或股 东权益）</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18"/>
                <w:szCs w:val="18"/>
              </w:rPr>
            </w:pPr>
            <w:r>
              <w:rPr>
                <w:rFonts w:ascii="Century Gothic"/>
                <w:spacing w:val="-1"/>
                <w:sz w:val="18"/>
              </w:rPr>
              <w:t>1,753,939,795.42</w:t>
            </w:r>
            <w:r>
              <w:rPr>
                <w:rFonts w:ascii="Century Gothic"/>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1,663,876,846.62</w:t>
            </w:r>
            <w:r>
              <w:rPr>
                <w:rFonts w:ascii="Century Gothic"/>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1,701,613,494.95</w:t>
            </w:r>
            <w:r>
              <w:rPr>
                <w:rFonts w:ascii="Century Gothic"/>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3.08%</w:t>
            </w:r>
            <w:r>
              <w:rPr>
                <w:rFonts w:ascii="Century Gothic"/>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18"/>
                <w:szCs w:val="18"/>
              </w:rPr>
            </w:pPr>
            <w:r>
              <w:rPr>
                <w:rFonts w:ascii="Century Gothic"/>
                <w:spacing w:val="-1"/>
                <w:sz w:val="18"/>
              </w:rPr>
              <w:t>1,740,787,939.72</w:t>
            </w:r>
            <w:r>
              <w:rPr>
                <w:rFonts w:ascii="Century Gothic"/>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1,749,047,753.13</w:t>
            </w:r>
            <w:r>
              <w:rPr>
                <w:rFonts w:ascii="Century Gothic"/>
                <w:sz w:val="18"/>
              </w:rPr>
            </w:r>
          </w:p>
        </w:tc>
      </w:tr>
    </w:tbl>
    <w:p>
      <w:pPr>
        <w:spacing w:after="0" w:line="240" w:lineRule="auto"/>
        <w:jc w:val="right"/>
        <w:rPr>
          <w:rFonts w:ascii="Century Gothic" w:hAnsi="Century Gothic" w:cs="Century Gothic" w:eastAsia="Century Gothic" w:hint="default"/>
          <w:sz w:val="18"/>
          <w:szCs w:val="18"/>
        </w:rPr>
        <w:sectPr>
          <w:pgSz w:w="11910" w:h="16840"/>
          <w:pgMar w:header="0" w:footer="962" w:top="1600" w:bottom="1180" w:left="820" w:right="840"/>
        </w:sectPr>
      </w:pPr>
    </w:p>
    <w:p>
      <w:pPr>
        <w:tabs>
          <w:tab w:pos="7847" w:val="left" w:leader="none"/>
        </w:tabs>
        <w:spacing w:line="404" w:lineRule="exact" w:before="0"/>
        <w:ind w:left="136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（三）公司近三年主要财务指标</w:t>
        <w:tab/>
        <w:t>单位：人民币元</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13"/>
          <w:szCs w:val="13"/>
        </w:rPr>
      </w:pPr>
    </w:p>
    <w:tbl>
      <w:tblPr>
        <w:tblW w:w="0" w:type="auto"/>
        <w:jc w:val="left"/>
        <w:tblInd w:w="351" w:type="dxa"/>
        <w:tblLayout w:type="fixed"/>
        <w:tblCellMar>
          <w:top w:w="0" w:type="dxa"/>
          <w:left w:w="0" w:type="dxa"/>
          <w:bottom w:w="0" w:type="dxa"/>
          <w:right w:w="0" w:type="dxa"/>
        </w:tblCellMar>
        <w:tblLook w:val="01E0"/>
      </w:tblPr>
      <w:tblGrid>
        <w:gridCol w:w="1909"/>
        <w:gridCol w:w="1069"/>
        <w:gridCol w:w="1560"/>
        <w:gridCol w:w="1573"/>
        <w:gridCol w:w="976"/>
        <w:gridCol w:w="1300"/>
        <w:gridCol w:w="1430"/>
      </w:tblGrid>
      <w:tr>
        <w:trPr>
          <w:trHeight w:val="474"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9"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2007</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w:t>
            </w:r>
          </w:p>
        </w:tc>
        <w:tc>
          <w:tcPr>
            <w:tcW w:w="31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2006</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1"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1"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2005</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w:t>
            </w:r>
          </w:p>
        </w:tc>
      </w:tr>
      <w:tr>
        <w:trPr>
          <w:trHeight w:val="426"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64"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069" w:type="dxa"/>
            <w:tcBorders>
              <w:top w:val="single" w:sz="7" w:space="0" w:color="000000"/>
              <w:left w:val="single" w:sz="13" w:space="0" w:color="DCDCDC"/>
              <w:bottom w:val="single" w:sz="4" w:space="0" w:color="000000"/>
              <w:right w:val="single" w:sz="4" w:space="0" w:color="000000"/>
            </w:tcBorders>
          </w:tcPr>
          <w:p>
            <w:pPr>
              <w:pStyle w:val="TableParagraph"/>
              <w:spacing w:line="240" w:lineRule="auto" w:before="64"/>
              <w:ind w:right="0"/>
              <w:jc w:val="center"/>
              <w:rPr>
                <w:rFonts w:ascii="Century Gothic" w:hAnsi="Century Gothic" w:cs="Century Gothic" w:eastAsia="Century Gothic" w:hint="default"/>
                <w:sz w:val="18"/>
                <w:szCs w:val="18"/>
              </w:rPr>
            </w:pPr>
            <w:r>
              <w:rPr>
                <w:rFonts w:ascii="Century Gothic"/>
                <w:sz w:val="18"/>
              </w:rPr>
              <w:t>0.214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0.13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0.115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Century Gothic" w:hAnsi="Century Gothic" w:cs="Century Gothic" w:eastAsia="Century Gothic" w:hint="default"/>
                <w:sz w:val="18"/>
                <w:szCs w:val="18"/>
              </w:rPr>
            </w:pPr>
            <w:r>
              <w:rPr>
                <w:rFonts w:ascii="Century Gothic"/>
                <w:sz w:val="18"/>
              </w:rPr>
              <w:t>86.09%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0.736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0.754</w:t>
            </w:r>
          </w:p>
        </w:tc>
      </w:tr>
      <w:tr>
        <w:trPr>
          <w:trHeight w:val="365"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0.13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0.115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Century Gothic" w:hAnsi="Century Gothic" w:cs="Century Gothic" w:eastAsia="Century Gothic" w:hint="default"/>
                <w:sz w:val="18"/>
                <w:szCs w:val="18"/>
              </w:rPr>
            </w:pPr>
            <w:r>
              <w:rPr>
                <w:rFonts w:ascii="Century Gothic"/>
                <w:sz w:val="18"/>
              </w:rPr>
              <w:t>86.09%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0.736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0.754</w:t>
            </w:r>
          </w:p>
        </w:tc>
      </w:tr>
      <w:tr>
        <w:trPr>
          <w:trHeight w:val="598"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09" w:right="48" w:hanging="360"/>
              <w:jc w:val="left"/>
              <w:rPr>
                <w:rFonts w:ascii="宋体" w:hAnsi="宋体" w:cs="宋体" w:eastAsia="宋体" w:hint="default"/>
                <w:sz w:val="18"/>
                <w:szCs w:val="18"/>
              </w:rPr>
            </w:pPr>
            <w:r>
              <w:rPr>
                <w:rFonts w:ascii="宋体" w:hAnsi="宋体" w:cs="宋体" w:eastAsia="宋体" w:hint="default"/>
                <w:sz w:val="18"/>
                <w:szCs w:val="18"/>
              </w:rPr>
              <w:t>扣除非经常性损益后的 基本每股收益</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0.209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Century Gothic" w:hAnsi="Century Gothic" w:cs="Century Gothic" w:eastAsia="Century Gothic" w:hint="default"/>
                <w:sz w:val="18"/>
                <w:szCs w:val="18"/>
              </w:rPr>
            </w:pPr>
            <w:r>
              <w:rPr>
                <w:rFonts w:ascii="Century Gothic"/>
                <w:sz w:val="18"/>
              </w:rPr>
              <w:t>0.080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0.074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182.43%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0.037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0.055</w:t>
            </w:r>
          </w:p>
        </w:tc>
      </w:tr>
      <w:tr>
        <w:trPr>
          <w:trHeight w:val="364"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3.63%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Century Gothic" w:hAnsi="Century Gothic" w:cs="Century Gothic" w:eastAsia="Century Gothic" w:hint="default"/>
                <w:sz w:val="18"/>
                <w:szCs w:val="18"/>
              </w:rPr>
            </w:pPr>
            <w:r>
              <w:rPr>
                <w:rFonts w:ascii="Century Gothic"/>
                <w:sz w:val="18"/>
              </w:rPr>
              <w:t>3.11%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2.49%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19.38%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19.76%</w:t>
            </w:r>
          </w:p>
        </w:tc>
      </w:tr>
      <w:tr>
        <w:trPr>
          <w:trHeight w:val="365"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5.70%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3.41%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Century Gothic" w:hAnsi="Century Gothic" w:cs="Century Gothic" w:eastAsia="Century Gothic" w:hint="default"/>
                <w:sz w:val="18"/>
                <w:szCs w:val="18"/>
              </w:rPr>
            </w:pPr>
            <w:r>
              <w:rPr>
                <w:rFonts w:ascii="Century Gothic"/>
                <w:sz w:val="18"/>
              </w:rPr>
              <w:t>3.07%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2.63%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entury Gothic" w:hAnsi="Century Gothic" w:cs="Century Gothic" w:eastAsia="Century Gothic" w:hint="default"/>
                <w:sz w:val="18"/>
                <w:szCs w:val="18"/>
              </w:rPr>
            </w:pPr>
            <w:r>
              <w:rPr>
                <w:rFonts w:ascii="Century Gothic"/>
                <w:sz w:val="18"/>
              </w:rPr>
              <w:t>19.73%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Century Gothic" w:hAnsi="Century Gothic" w:cs="Century Gothic" w:eastAsia="Century Gothic" w:hint="default"/>
                <w:sz w:val="18"/>
                <w:szCs w:val="18"/>
              </w:rPr>
            </w:pPr>
            <w:r>
              <w:rPr>
                <w:rFonts w:ascii="Century Gothic"/>
                <w:sz w:val="18"/>
              </w:rPr>
              <w:t>20.96%</w:t>
            </w:r>
          </w:p>
        </w:tc>
      </w:tr>
      <w:tr>
        <w:trPr>
          <w:trHeight w:val="598"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39" w:right="48" w:hanging="90"/>
              <w:jc w:val="left"/>
              <w:rPr>
                <w:rFonts w:ascii="宋体" w:hAnsi="宋体" w:cs="宋体" w:eastAsia="宋体" w:hint="default"/>
                <w:sz w:val="18"/>
                <w:szCs w:val="18"/>
              </w:rPr>
            </w:pPr>
            <w:r>
              <w:rPr>
                <w:rFonts w:ascii="宋体" w:hAnsi="宋体" w:cs="宋体" w:eastAsia="宋体" w:hint="default"/>
                <w:sz w:val="18"/>
                <w:szCs w:val="18"/>
              </w:rPr>
              <w:t>扣除非经常性损益后全 面摊薄净资产收益率</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5.45%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2.48%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Century Gothic" w:hAnsi="Century Gothic" w:cs="Century Gothic" w:eastAsia="Century Gothic" w:hint="default"/>
                <w:sz w:val="18"/>
                <w:szCs w:val="18"/>
              </w:rPr>
            </w:pPr>
            <w:r>
              <w:rPr>
                <w:rFonts w:ascii="Century Gothic"/>
                <w:sz w:val="18"/>
              </w:rPr>
              <w:t>1.98%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0.98%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1.45%</w:t>
            </w:r>
          </w:p>
        </w:tc>
      </w:tr>
      <w:tr>
        <w:trPr>
          <w:trHeight w:val="598"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9" w:right="48"/>
              <w:jc w:val="left"/>
              <w:rPr>
                <w:rFonts w:ascii="宋体" w:hAnsi="宋体" w:cs="宋体" w:eastAsia="宋体" w:hint="default"/>
                <w:sz w:val="18"/>
                <w:szCs w:val="18"/>
              </w:rPr>
            </w:pPr>
            <w:r>
              <w:rPr>
                <w:rFonts w:ascii="宋体" w:hAnsi="宋体" w:cs="宋体" w:eastAsia="宋体" w:hint="default"/>
                <w:sz w:val="18"/>
                <w:szCs w:val="18"/>
              </w:rPr>
              <w:t>扣除非经常性损益后的 加权平均净资产收益率</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5.55%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Century Gothic" w:hAnsi="Century Gothic" w:cs="Century Gothic" w:eastAsia="Century Gothic" w:hint="default"/>
                <w:sz w:val="18"/>
                <w:szCs w:val="18"/>
              </w:rPr>
            </w:pPr>
            <w:r>
              <w:rPr>
                <w:rFonts w:ascii="Century Gothic"/>
                <w:sz w:val="18"/>
              </w:rPr>
              <w:t>1.96%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3.59%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1.00%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1.54%</w:t>
            </w:r>
          </w:p>
        </w:tc>
      </w:tr>
      <w:tr>
        <w:trPr>
          <w:trHeight w:val="599"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99" w:right="48" w:hanging="450"/>
              <w:jc w:val="left"/>
              <w:rPr>
                <w:rFonts w:ascii="宋体" w:hAnsi="宋体" w:cs="宋体" w:eastAsia="宋体" w:hint="default"/>
                <w:sz w:val="18"/>
                <w:szCs w:val="18"/>
              </w:rPr>
            </w:pPr>
            <w:r>
              <w:rPr>
                <w:rFonts w:ascii="宋体" w:hAnsi="宋体" w:cs="宋体" w:eastAsia="宋体" w:hint="default"/>
                <w:sz w:val="18"/>
                <w:szCs w:val="18"/>
              </w:rPr>
              <w:t>每股经营活动产生的现 金流量净额</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0.333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0.019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0.019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1,652.63%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-0.059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-0.059</w:t>
            </w:r>
          </w:p>
        </w:tc>
      </w:tr>
      <w:tr>
        <w:trPr>
          <w:trHeight w:val="241" w:hRule="exact"/>
        </w:trPr>
        <w:tc>
          <w:tcPr>
            <w:tcW w:w="19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9"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9"/>
              <w:ind w:left="31" w:right="32"/>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48" w:hRule="exact"/>
        </w:trPr>
        <w:tc>
          <w:tcPr>
            <w:tcW w:w="1909" w:type="dxa"/>
            <w:tcBorders>
              <w:top w:val="nil" w:sz="6" w:space="0" w:color="auto"/>
              <w:left w:val="single" w:sz="4" w:space="0" w:color="000000"/>
              <w:bottom w:val="nil" w:sz="6" w:space="0" w:color="auto"/>
              <w:right w:val="single" w:sz="4" w:space="0" w:color="000000"/>
            </w:tcBorders>
            <w:shd w:val="clear" w:color="auto" w:fill="DCDCDC"/>
          </w:tcPr>
          <w:p>
            <w:pPr/>
          </w:p>
        </w:tc>
        <w:tc>
          <w:tcPr>
            <w:tcW w:w="10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left="9"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2007</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年末</w:t>
            </w:r>
          </w:p>
        </w:tc>
        <w:tc>
          <w:tcPr>
            <w:tcW w:w="313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2006</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年末</w:t>
            </w:r>
          </w:p>
        </w:tc>
        <w:tc>
          <w:tcPr>
            <w:tcW w:w="976"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right="0"/>
              <w:jc w:val="center"/>
              <w:rPr>
                <w:rFonts w:ascii="宋体" w:hAnsi="宋体" w:cs="宋体" w:eastAsia="宋体" w:hint="default"/>
                <w:sz w:val="18"/>
                <w:szCs w:val="18"/>
              </w:rPr>
            </w:pPr>
            <w:r>
              <w:rPr>
                <w:rFonts w:ascii="Century Gothic" w:hAnsi="Century Gothic" w:cs="Century Gothic" w:eastAsia="Century Gothic" w:hint="default"/>
                <w:sz w:val="18"/>
                <w:szCs w:val="18"/>
              </w:rPr>
              <w:t>2005</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年末</w:t>
            </w:r>
          </w:p>
        </w:tc>
      </w:tr>
      <w:tr>
        <w:trPr>
          <w:trHeight w:val="242" w:hRule="exact"/>
        </w:trPr>
        <w:tc>
          <w:tcPr>
            <w:tcW w:w="19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9"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64"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599" w:hRule="exact"/>
        </w:trPr>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99" w:right="48" w:hanging="450"/>
              <w:jc w:val="left"/>
              <w:rPr>
                <w:rFonts w:ascii="宋体" w:hAnsi="宋体" w:cs="宋体" w:eastAsia="宋体" w:hint="default"/>
                <w:sz w:val="18"/>
                <w:szCs w:val="18"/>
              </w:rPr>
            </w:pPr>
            <w:r>
              <w:rPr>
                <w:rFonts w:ascii="宋体" w:hAnsi="宋体" w:cs="宋体" w:eastAsia="宋体" w:hint="default"/>
                <w:sz w:val="18"/>
                <w:szCs w:val="18"/>
              </w:rPr>
              <w:t>归属于上市公司股东的 每股净资产</w:t>
            </w:r>
          </w:p>
        </w:tc>
        <w:tc>
          <w:tcPr>
            <w:tcW w:w="1069" w:type="dxa"/>
            <w:tcBorders>
              <w:top w:val="single" w:sz="6"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3.825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Century Gothic" w:hAnsi="Century Gothic" w:cs="Century Gothic" w:eastAsia="Century Gothic" w:hint="default"/>
                <w:sz w:val="18"/>
                <w:szCs w:val="18"/>
              </w:rPr>
            </w:pPr>
            <w:r>
              <w:rPr>
                <w:rFonts w:ascii="Century Gothic"/>
                <w:sz w:val="18"/>
              </w:rPr>
              <w:t>3.629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3.711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3.797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3.815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p>
      <w:pPr>
        <w:tabs>
          <w:tab w:pos="561" w:val="left" w:leader="none"/>
        </w:tabs>
        <w:spacing w:before="13"/>
        <w:ind w:left="1" w:right="0" w:firstLine="0"/>
        <w:jc w:val="center"/>
        <w:rPr>
          <w:rFonts w:ascii="黑体" w:hAnsi="黑体" w:cs="黑体" w:eastAsia="黑体" w:hint="default"/>
          <w:sz w:val="28"/>
          <w:szCs w:val="28"/>
        </w:rPr>
      </w:pPr>
      <w:r>
        <w:rPr>
          <w:rFonts w:ascii="黑体" w:hAnsi="黑体" w:cs="黑体" w:eastAsia="黑体" w:hint="default"/>
          <w:b/>
          <w:bCs/>
          <w:w w:val="95"/>
          <w:sz w:val="28"/>
          <w:szCs w:val="28"/>
        </w:rPr>
        <w:t>三</w:t>
        <w:tab/>
      </w:r>
      <w:r>
        <w:rPr>
          <w:rFonts w:ascii="黑体" w:hAnsi="黑体" w:cs="黑体" w:eastAsia="黑体" w:hint="default"/>
          <w:b/>
          <w:bCs/>
          <w:sz w:val="28"/>
          <w:szCs w:val="28"/>
        </w:rPr>
        <w:t>股本变动及股东情况</w:t>
      </w:r>
      <w:r>
        <w:rPr>
          <w:rFonts w:ascii="黑体" w:hAnsi="黑体" w:cs="黑体" w:eastAsia="黑体" w:hint="default"/>
          <w:sz w:val="28"/>
          <w:szCs w:val="28"/>
        </w:rPr>
      </w:r>
    </w:p>
    <w:p>
      <w:pPr>
        <w:spacing w:before="106"/>
        <w:ind w:left="1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（一）股本变动情况</w:t>
      </w:r>
      <w:r>
        <w:rPr>
          <w:rFonts w:ascii="Microsoft JhengHei" w:hAnsi="Microsoft JhengHei" w:cs="Microsoft JhengHei" w:eastAsia="Microsoft JhengHei" w:hint="default"/>
          <w:sz w:val="24"/>
          <w:szCs w:val="24"/>
        </w:rPr>
      </w:r>
    </w:p>
    <w:p>
      <w:pPr>
        <w:tabs>
          <w:tab w:pos="8049" w:val="left" w:leader="none"/>
        </w:tabs>
        <w:spacing w:before="14"/>
        <w:ind w:left="112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pacing w:val="-1"/>
          <w:sz w:val="24"/>
          <w:szCs w:val="24"/>
        </w:rPr>
        <w:t>1.</w:t>
      </w:r>
      <w:r>
        <w:rPr>
          <w:rFonts w:ascii="Microsoft JhengHei" w:hAnsi="Microsoft JhengHei" w:cs="Microsoft JhengHei" w:eastAsia="Microsoft JhengHei" w:hint="default"/>
          <w:b/>
          <w:bCs/>
          <w:spacing w:val="-1"/>
          <w:sz w:val="24"/>
          <w:szCs w:val="24"/>
        </w:rPr>
        <w:t>公司股份变动情况表</w:t>
        <w:tab/>
      </w:r>
      <w:r>
        <w:rPr>
          <w:rFonts w:ascii="Microsoft JhengHei" w:hAnsi="Microsoft JhengHei" w:cs="Microsoft JhengHei" w:eastAsia="Microsoft JhengHei" w:hint="default"/>
          <w:b/>
          <w:bCs/>
          <w:sz w:val="24"/>
          <w:szCs w:val="24"/>
        </w:rPr>
        <w:t>单位：股</w:t>
      </w:r>
      <w:r>
        <w:rPr>
          <w:rFonts w:ascii="Microsoft JhengHei" w:hAnsi="Microsoft JhengHei" w:cs="Microsoft JhengHei" w:eastAsia="Microsoft JhengHei" w:hint="default"/>
          <w:sz w:val="24"/>
          <w:szCs w:val="24"/>
        </w:rPr>
      </w:r>
    </w:p>
    <w:tbl>
      <w:tblPr>
        <w:tblW w:w="0" w:type="auto"/>
        <w:jc w:val="left"/>
        <w:tblInd w:w="118" w:type="dxa"/>
        <w:tblLayout w:type="fixed"/>
        <w:tblCellMar>
          <w:top w:w="0" w:type="dxa"/>
          <w:left w:w="0" w:type="dxa"/>
          <w:bottom w:w="0" w:type="dxa"/>
          <w:right w:w="0" w:type="dxa"/>
        </w:tblCellMar>
        <w:tblLook w:val="01E0"/>
      </w:tblPr>
      <w:tblGrid>
        <w:gridCol w:w="1786"/>
        <w:gridCol w:w="1200"/>
        <w:gridCol w:w="794"/>
        <w:gridCol w:w="630"/>
        <w:gridCol w:w="630"/>
        <w:gridCol w:w="736"/>
        <w:gridCol w:w="1260"/>
        <w:gridCol w:w="1260"/>
        <w:gridCol w:w="1260"/>
        <w:gridCol w:w="944"/>
      </w:tblGrid>
      <w:tr>
        <w:trPr>
          <w:trHeight w:val="403" w:hRule="exact"/>
        </w:trPr>
        <w:tc>
          <w:tcPr>
            <w:tcW w:w="1786" w:type="dxa"/>
            <w:vMerge w:val="restart"/>
            <w:tcBorders>
              <w:top w:val="single" w:sz="4" w:space="0" w:color="000000"/>
              <w:left w:val="single" w:sz="4" w:space="0" w:color="000000"/>
              <w:right w:val="single" w:sz="4" w:space="0" w:color="000000"/>
            </w:tcBorders>
            <w:shd w:val="clear" w:color="auto" w:fill="D9D9D9"/>
          </w:tcPr>
          <w:p>
            <w:pP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left="4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本次变动前</w:t>
            </w:r>
            <w:r>
              <w:rPr>
                <w:rFonts w:ascii="Microsoft JhengHei" w:hAnsi="Microsoft JhengHei" w:cs="Microsoft JhengHei" w:eastAsia="Microsoft JhengHei" w:hint="default"/>
                <w:sz w:val="21"/>
                <w:szCs w:val="21"/>
              </w:rPr>
            </w:r>
          </w:p>
        </w:tc>
        <w:tc>
          <w:tcPr>
            <w:tcW w:w="4516" w:type="dxa"/>
            <w:gridSpan w:val="5"/>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left="11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本次变动增减（</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220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left="57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本次变动后</w:t>
            </w:r>
            <w:r>
              <w:rPr>
                <w:rFonts w:ascii="Microsoft JhengHei" w:hAnsi="Microsoft JhengHei" w:cs="Microsoft JhengHei" w:eastAsia="Microsoft JhengHei" w:hint="default"/>
                <w:sz w:val="21"/>
                <w:szCs w:val="21"/>
              </w:rPr>
            </w:r>
          </w:p>
        </w:tc>
      </w:tr>
      <w:tr>
        <w:trPr>
          <w:trHeight w:val="675" w:hRule="exact"/>
        </w:trPr>
        <w:tc>
          <w:tcPr>
            <w:tcW w:w="1786" w:type="dxa"/>
            <w:vMerge/>
            <w:tcBorders>
              <w:left w:val="single" w:sz="4" w:space="0" w:color="000000"/>
              <w:bottom w:val="single" w:sz="4" w:space="0" w:color="000000"/>
              <w:right w:val="single" w:sz="4" w:space="0" w:color="000000"/>
            </w:tcBorders>
            <w:shd w:val="clear" w:color="auto" w:fill="D9D9D9"/>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left="3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Microsoft JhengHei" w:hAnsi="Microsoft JhengHei" w:cs="Microsoft JhengHei" w:eastAsia="Microsoft JhengHei"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pStyle w:val="TableParagraph"/>
              <w:spacing w:line="320"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37"/>
              <w:ind w:left="139" w:right="13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40"/>
                <w:sz w:val="21"/>
                <w:szCs w:val="21"/>
              </w:rPr>
              <w:t>发行 新股</w:t>
            </w:r>
            <w:r>
              <w:rPr>
                <w:rFonts w:ascii="Microsoft JhengHei" w:hAnsi="Microsoft JhengHei" w:cs="Microsoft JhengHei" w:eastAsia="Microsoft JhengHei" w:hint="default"/>
                <w:sz w:val="21"/>
                <w:szCs w:val="21"/>
              </w:rPr>
            </w:r>
          </w:p>
        </w:tc>
        <w:tc>
          <w:tcPr>
            <w:tcW w:w="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left="1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40"/>
                <w:sz w:val="21"/>
                <w:szCs w:val="21"/>
              </w:rPr>
              <w:t>送股</w:t>
            </w:r>
            <w:r>
              <w:rPr>
                <w:rFonts w:ascii="Microsoft JhengHei" w:hAnsi="Microsoft JhengHei" w:cs="Microsoft JhengHei" w:eastAsia="Microsoft JhengHei" w:hint="default"/>
                <w:sz w:val="21"/>
                <w:szCs w:val="21"/>
              </w:rPr>
            </w:r>
          </w:p>
        </w:tc>
        <w:tc>
          <w:tcPr>
            <w:tcW w:w="7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37"/>
              <w:ind w:left="190" w:right="106" w:hanging="8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40"/>
                <w:sz w:val="21"/>
                <w:szCs w:val="21"/>
              </w:rPr>
              <w:t>公积金 转股</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left="4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left="4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left="4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Microsoft JhengHei" w:hAnsi="Microsoft JhengHei" w:cs="Microsoft JhengHei" w:eastAsia="Microsoft JhengHei" w:hint="default"/>
                <w:sz w:val="21"/>
                <w:szCs w:val="21"/>
              </w:rPr>
            </w:r>
          </w:p>
        </w:tc>
        <w:tc>
          <w:tcPr>
            <w:tcW w:w="9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right="15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404"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8"/>
                <w:sz w:val="21"/>
                <w:szCs w:val="21"/>
              </w:rPr>
              <w:t>一</w:t>
            </w:r>
            <w:r>
              <w:rPr>
                <w:rFonts w:ascii="Century Gothic" w:hAnsi="Century Gothic" w:cs="Century Gothic" w:eastAsia="Century Gothic" w:hint="default"/>
                <w:b/>
                <w:bCs/>
                <w:spacing w:val="-38"/>
                <w:sz w:val="21"/>
                <w:szCs w:val="21"/>
              </w:rPr>
              <w:t>.</w:t>
            </w:r>
            <w:r>
              <w:rPr>
                <w:rFonts w:ascii="Microsoft JhengHei" w:hAnsi="Microsoft JhengHei" w:cs="Microsoft JhengHei" w:eastAsia="Microsoft JhengHei" w:hint="default"/>
                <w:b/>
                <w:bCs/>
                <w:spacing w:val="-38"/>
                <w:sz w:val="21"/>
                <w:szCs w:val="21"/>
              </w:rPr>
              <w:t>有限售条件股份</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219,410,988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4"/>
              <w:jc w:val="right"/>
              <w:rPr>
                <w:rFonts w:ascii="Century Gothic" w:hAnsi="Century Gothic" w:cs="Century Gothic" w:eastAsia="Century Gothic" w:hint="default"/>
                <w:sz w:val="18"/>
                <w:szCs w:val="18"/>
              </w:rPr>
            </w:pPr>
            <w:r>
              <w:rPr>
                <w:rFonts w:ascii="Century Gothic"/>
                <w:spacing w:val="-3"/>
                <w:sz w:val="18"/>
              </w:rPr>
              <w:t>47.854</w:t>
            </w:r>
            <w:r>
              <w:rPr>
                <w:rFonts w:ascii="Century Gothic"/>
                <w:sz w:val="18"/>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219,302,352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47.831</w:t>
            </w:r>
            <w:r>
              <w:rPr>
                <w:rFonts w:ascii="Century Gothic"/>
                <w:sz w:val="18"/>
              </w:rPr>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28"/>
                <w:sz w:val="21"/>
                <w:szCs w:val="21"/>
              </w:rPr>
              <w:t>1.</w:t>
            </w:r>
            <w:r>
              <w:rPr>
                <w:rFonts w:ascii="宋体" w:hAnsi="宋体" w:cs="宋体" w:eastAsia="宋体" w:hint="default"/>
                <w:spacing w:val="-28"/>
                <w:sz w:val="21"/>
                <w:szCs w:val="21"/>
              </w:rPr>
              <w:t>国家持股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2.</w:t>
            </w:r>
            <w:r>
              <w:rPr>
                <w:rFonts w:ascii="宋体" w:hAnsi="宋体" w:cs="宋体" w:eastAsia="宋体" w:hint="default"/>
                <w:spacing w:val="-36"/>
                <w:sz w:val="21"/>
                <w:szCs w:val="21"/>
              </w:rPr>
              <w:t>国有法人持股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219,228,300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47.815</w:t>
            </w:r>
            <w:r>
              <w:rPr>
                <w:rFonts w:ascii="Century Gothic"/>
                <w:sz w:val="18"/>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w:t>
            </w:r>
            <w:r>
              <w:rPr>
                <w:rFonts w:ascii="Century Gothic"/>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entury Gothic" w:hAnsi="Century Gothic" w:cs="Century Gothic" w:eastAsia="Century Gothic" w:hint="default"/>
                <w:sz w:val="18"/>
                <w:szCs w:val="18"/>
              </w:rPr>
            </w:pPr>
            <w:r>
              <w:rPr>
                <w:rFonts w:ascii="Century Gothic"/>
                <w:spacing w:val="-3"/>
                <w:sz w:val="18"/>
              </w:rPr>
              <w:t>--</w:t>
            </w:r>
            <w:r>
              <w:rPr>
                <w:rFonts w:ascii="Century Gothic"/>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219,228,300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47.815</w:t>
            </w:r>
            <w:r>
              <w:rPr>
                <w:rFonts w:ascii="Century Gothic"/>
                <w:sz w:val="18"/>
              </w:rPr>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3.</w:t>
            </w:r>
            <w:r>
              <w:rPr>
                <w:rFonts w:ascii="宋体" w:hAnsi="宋体" w:cs="宋体" w:eastAsia="宋体" w:hint="default"/>
                <w:spacing w:val="-36"/>
                <w:sz w:val="21"/>
                <w:szCs w:val="21"/>
              </w:rPr>
              <w:t>其他内资持股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182,688</w:t>
            </w:r>
            <w:r>
              <w:rPr>
                <w:rFonts w:ascii="Century Gothic"/>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0.039</w:t>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74,052</w:t>
            </w:r>
            <w:r>
              <w:rPr>
                <w:rFonts w:ascii="Century Gothic"/>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entury Gothic" w:hAnsi="Century Gothic" w:cs="Century Gothic" w:eastAsia="Century Gothic" w:hint="default"/>
                <w:sz w:val="18"/>
                <w:szCs w:val="18"/>
              </w:rPr>
            </w:pPr>
            <w:r>
              <w:rPr>
                <w:rFonts w:ascii="Century Gothic"/>
                <w:spacing w:val="-3"/>
                <w:sz w:val="18"/>
              </w:rPr>
              <w:t>0.016</w:t>
            </w:r>
            <w:r>
              <w:rPr>
                <w:rFonts w:ascii="Century Gothic"/>
                <w:sz w:val="18"/>
              </w:rPr>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pacing w:val="-40"/>
                <w:sz w:val="21"/>
                <w:szCs w:val="21"/>
              </w:rPr>
              <w:t>其中：</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31" w:right="0"/>
              <w:jc w:val="left"/>
              <w:rPr>
                <w:rFonts w:ascii="宋体" w:hAnsi="宋体" w:cs="宋体" w:eastAsia="宋体" w:hint="default"/>
                <w:sz w:val="21"/>
                <w:szCs w:val="21"/>
              </w:rPr>
            </w:pPr>
            <w:r>
              <w:rPr>
                <w:rFonts w:ascii="宋体" w:hAnsi="宋体" w:cs="宋体" w:eastAsia="宋体" w:hint="default"/>
                <w:spacing w:val="-40"/>
                <w:sz w:val="21"/>
                <w:szCs w:val="21"/>
              </w:rPr>
              <w:t>境内法人持股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31" w:right="0"/>
              <w:jc w:val="left"/>
              <w:rPr>
                <w:rFonts w:ascii="宋体" w:hAnsi="宋体" w:cs="宋体" w:eastAsia="宋体" w:hint="default"/>
                <w:sz w:val="21"/>
                <w:szCs w:val="21"/>
              </w:rPr>
            </w:pPr>
            <w:r>
              <w:rPr>
                <w:rFonts w:ascii="宋体" w:hAnsi="宋体" w:cs="宋体" w:eastAsia="宋体" w:hint="default"/>
                <w:spacing w:val="-35"/>
                <w:sz w:val="21"/>
                <w:szCs w:val="21"/>
              </w:rPr>
              <w:t>境内自然人持股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182,688</w:t>
            </w:r>
            <w:r>
              <w:rPr>
                <w:rFonts w:ascii="Century Gothic"/>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0.039</w:t>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74,052</w:t>
            </w:r>
            <w:r>
              <w:rPr>
                <w:rFonts w:ascii="Century Gothic"/>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entury Gothic" w:hAnsi="Century Gothic" w:cs="Century Gothic" w:eastAsia="Century Gothic" w:hint="default"/>
                <w:sz w:val="18"/>
                <w:szCs w:val="18"/>
              </w:rPr>
            </w:pPr>
            <w:r>
              <w:rPr>
                <w:rFonts w:ascii="Century Gothic"/>
                <w:spacing w:val="-3"/>
                <w:sz w:val="18"/>
              </w:rPr>
              <w:t>0.016</w:t>
            </w:r>
            <w:r>
              <w:rPr>
                <w:rFonts w:ascii="Century Gothic"/>
                <w:sz w:val="18"/>
              </w:rPr>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4"/>
                <w:sz w:val="21"/>
                <w:szCs w:val="21"/>
              </w:rPr>
              <w:t>4.</w:t>
            </w:r>
            <w:r>
              <w:rPr>
                <w:rFonts w:ascii="宋体" w:hAnsi="宋体" w:cs="宋体" w:eastAsia="宋体" w:hint="default"/>
                <w:spacing w:val="-34"/>
                <w:sz w:val="21"/>
                <w:szCs w:val="21"/>
              </w:rPr>
              <w:t>外资持股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pacing w:val="-40"/>
                <w:sz w:val="21"/>
                <w:szCs w:val="21"/>
              </w:rPr>
              <w:t>其中：</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2" w:top="1600" w:bottom="1180" w:left="580" w:right="580"/>
        </w:sectPr>
      </w:pPr>
    </w:p>
    <w:p>
      <w:pPr>
        <w:spacing w:line="240" w:lineRule="auto" w:before="15"/>
        <w:rPr>
          <w:rFonts w:ascii="Microsoft JhengHei" w:hAnsi="Microsoft JhengHei" w:cs="Microsoft JhengHei" w:eastAsia="Microsoft JhengHei" w:hint="default"/>
          <w:b/>
          <w:bCs/>
          <w:sz w:val="5"/>
          <w:szCs w:val="5"/>
        </w:rPr>
      </w:pPr>
    </w:p>
    <w:tbl>
      <w:tblPr>
        <w:tblW w:w="0" w:type="auto"/>
        <w:jc w:val="left"/>
        <w:tblInd w:w="158" w:type="dxa"/>
        <w:tblLayout w:type="fixed"/>
        <w:tblCellMar>
          <w:top w:w="0" w:type="dxa"/>
          <w:left w:w="0" w:type="dxa"/>
          <w:bottom w:w="0" w:type="dxa"/>
          <w:right w:w="0" w:type="dxa"/>
        </w:tblCellMar>
        <w:tblLook w:val="01E0"/>
      </w:tblPr>
      <w:tblGrid>
        <w:gridCol w:w="1786"/>
        <w:gridCol w:w="1200"/>
        <w:gridCol w:w="794"/>
        <w:gridCol w:w="630"/>
        <w:gridCol w:w="630"/>
        <w:gridCol w:w="736"/>
        <w:gridCol w:w="1260"/>
        <w:gridCol w:w="1260"/>
        <w:gridCol w:w="1260"/>
        <w:gridCol w:w="944"/>
      </w:tblGrid>
      <w:tr>
        <w:trPr>
          <w:trHeight w:val="402"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31" w:right="0"/>
              <w:jc w:val="left"/>
              <w:rPr>
                <w:rFonts w:ascii="宋体" w:hAnsi="宋体" w:cs="宋体" w:eastAsia="宋体" w:hint="default"/>
                <w:sz w:val="21"/>
                <w:szCs w:val="21"/>
              </w:rPr>
            </w:pPr>
            <w:r>
              <w:rPr>
                <w:rFonts w:ascii="宋体" w:hAnsi="宋体" w:cs="宋体" w:eastAsia="宋体" w:hint="default"/>
                <w:spacing w:val="-40"/>
                <w:sz w:val="21"/>
                <w:szCs w:val="21"/>
              </w:rPr>
              <w:t>境外法人持股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31" w:right="0"/>
              <w:jc w:val="left"/>
              <w:rPr>
                <w:rFonts w:ascii="宋体" w:hAnsi="宋体" w:cs="宋体" w:eastAsia="宋体" w:hint="default"/>
                <w:sz w:val="21"/>
                <w:szCs w:val="21"/>
              </w:rPr>
            </w:pPr>
            <w:r>
              <w:rPr>
                <w:rFonts w:ascii="宋体" w:hAnsi="宋体" w:cs="宋体" w:eastAsia="宋体" w:hint="default"/>
                <w:spacing w:val="-35"/>
                <w:sz w:val="21"/>
                <w:szCs w:val="21"/>
              </w:rPr>
              <w:t>境外自然人持股</w:t>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8"/>
                <w:sz w:val="21"/>
                <w:szCs w:val="21"/>
              </w:rPr>
              <w:t>二</w:t>
            </w:r>
            <w:r>
              <w:rPr>
                <w:rFonts w:ascii="Century Gothic" w:hAnsi="Century Gothic" w:cs="Century Gothic" w:eastAsia="Century Gothic" w:hint="default"/>
                <w:b/>
                <w:bCs/>
                <w:spacing w:val="-38"/>
                <w:sz w:val="21"/>
                <w:szCs w:val="21"/>
              </w:rPr>
              <w:t>.</w:t>
            </w:r>
            <w:r>
              <w:rPr>
                <w:rFonts w:ascii="Microsoft JhengHei" w:hAnsi="Microsoft JhengHei" w:cs="Microsoft JhengHei" w:eastAsia="Microsoft JhengHei" w:hint="default"/>
                <w:b/>
                <w:bCs/>
                <w:spacing w:val="-38"/>
                <w:sz w:val="21"/>
                <w:szCs w:val="21"/>
              </w:rPr>
              <w:t>无限售条件股份</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239,080,512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52.145</w:t>
            </w:r>
            <w:r>
              <w:rPr>
                <w:rFonts w:ascii="Century Gothic"/>
                <w:sz w:val="18"/>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239,189,148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Century Gothic" w:hAnsi="Century Gothic" w:cs="Century Gothic" w:eastAsia="Century Gothic" w:hint="default"/>
                <w:sz w:val="18"/>
                <w:szCs w:val="18"/>
              </w:rPr>
            </w:pPr>
            <w:r>
              <w:rPr>
                <w:rFonts w:ascii="Century Gothic"/>
                <w:spacing w:val="-3"/>
                <w:sz w:val="18"/>
              </w:rPr>
              <w:t>52.168</w:t>
            </w:r>
            <w:r>
              <w:rPr>
                <w:rFonts w:ascii="Century Gothic"/>
                <w:sz w:val="18"/>
              </w:rPr>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1.</w:t>
            </w:r>
            <w:r>
              <w:rPr>
                <w:rFonts w:ascii="宋体" w:hAnsi="宋体" w:cs="宋体" w:eastAsia="宋体" w:hint="default"/>
                <w:spacing w:val="-36"/>
                <w:sz w:val="21"/>
                <w:szCs w:val="21"/>
              </w:rPr>
              <w:t>人民币普通股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239,080,512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52.145</w:t>
            </w:r>
            <w:r>
              <w:rPr>
                <w:rFonts w:ascii="Century Gothic"/>
                <w:sz w:val="18"/>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+108,636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239,189,148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Century Gothic" w:hAnsi="Century Gothic" w:cs="Century Gothic" w:eastAsia="Century Gothic" w:hint="default"/>
                <w:sz w:val="18"/>
                <w:szCs w:val="18"/>
              </w:rPr>
            </w:pPr>
            <w:r>
              <w:rPr>
                <w:rFonts w:ascii="Century Gothic"/>
                <w:spacing w:val="-3"/>
                <w:sz w:val="18"/>
              </w:rPr>
              <w:t>52.168</w:t>
            </w:r>
            <w:r>
              <w:rPr>
                <w:rFonts w:ascii="Century Gothic"/>
                <w:sz w:val="18"/>
              </w:rPr>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7"/>
                <w:sz w:val="21"/>
                <w:szCs w:val="21"/>
              </w:rPr>
              <w:t>2.</w:t>
            </w:r>
            <w:r>
              <w:rPr>
                <w:rFonts w:ascii="宋体" w:hAnsi="宋体" w:cs="宋体" w:eastAsia="宋体" w:hint="default"/>
                <w:spacing w:val="-37"/>
                <w:sz w:val="21"/>
                <w:szCs w:val="21"/>
              </w:rPr>
              <w:t>境内上市的外资股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7"/>
                <w:sz w:val="21"/>
                <w:szCs w:val="21"/>
              </w:rPr>
              <w:t>3.</w:t>
            </w:r>
            <w:r>
              <w:rPr>
                <w:rFonts w:ascii="宋体" w:hAnsi="宋体" w:cs="宋体" w:eastAsia="宋体" w:hint="default"/>
                <w:spacing w:val="-37"/>
                <w:sz w:val="21"/>
                <w:szCs w:val="21"/>
              </w:rPr>
              <w:t>境外上市的外资股</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21"/>
                <w:szCs w:val="21"/>
              </w:rPr>
            </w:pPr>
            <w:r>
              <w:rPr>
                <w:rFonts w:ascii="Century Gothic" w:hAnsi="Century Gothic" w:cs="Century Gothic" w:eastAsia="Century Gothic" w:hint="default"/>
                <w:spacing w:val="-31"/>
                <w:sz w:val="21"/>
                <w:szCs w:val="21"/>
              </w:rPr>
              <w:t>4.</w:t>
            </w:r>
            <w:r>
              <w:rPr>
                <w:rFonts w:ascii="宋体" w:hAnsi="宋体" w:cs="宋体" w:eastAsia="宋体" w:hint="default"/>
                <w:spacing w:val="-31"/>
                <w:sz w:val="21"/>
                <w:szCs w:val="21"/>
              </w:rPr>
              <w:t>其他</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7"/>
                <w:sz w:val="21"/>
                <w:szCs w:val="21"/>
              </w:rPr>
              <w:t>三</w:t>
            </w:r>
            <w:r>
              <w:rPr>
                <w:rFonts w:ascii="Century Gothic" w:hAnsi="Century Gothic" w:cs="Century Gothic" w:eastAsia="Century Gothic" w:hint="default"/>
                <w:b/>
                <w:bCs/>
                <w:spacing w:val="-37"/>
                <w:sz w:val="21"/>
                <w:szCs w:val="21"/>
              </w:rPr>
              <w:t>.</w:t>
            </w:r>
            <w:r>
              <w:rPr>
                <w:rFonts w:ascii="Microsoft JhengHei" w:hAnsi="Microsoft JhengHei" w:cs="Microsoft JhengHei" w:eastAsia="Microsoft JhengHei" w:hint="default"/>
                <w:b/>
                <w:bCs/>
                <w:spacing w:val="-37"/>
                <w:sz w:val="21"/>
                <w:szCs w:val="21"/>
              </w:rPr>
              <w:t>股份总数</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3"/>
                <w:sz w:val="18"/>
              </w:rPr>
              <w:t>458,491,500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entury Gothic" w:hAnsi="Century Gothic" w:cs="Century Gothic" w:eastAsia="Century Gothic" w:hint="default"/>
                <w:sz w:val="18"/>
                <w:szCs w:val="18"/>
              </w:rPr>
            </w:pPr>
            <w:r>
              <w:rPr>
                <w:rFonts w:ascii="Century Gothic"/>
                <w:spacing w:val="-3"/>
                <w:sz w:val="18"/>
              </w:rPr>
              <w:t>100</w:t>
            </w:r>
            <w:r>
              <w:rPr>
                <w:rFonts w:ascii="Century Gothic"/>
                <w:sz w:val="18"/>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3"/>
                <w:sz w:val="18"/>
              </w:rPr>
              <w:t>458,491,500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9" w:right="0"/>
              <w:jc w:val="left"/>
              <w:rPr>
                <w:rFonts w:ascii="Century Gothic" w:hAnsi="Century Gothic" w:cs="Century Gothic" w:eastAsia="Century Gothic" w:hint="default"/>
                <w:sz w:val="18"/>
                <w:szCs w:val="18"/>
              </w:rPr>
            </w:pPr>
            <w:r>
              <w:rPr>
                <w:rFonts w:ascii="Century Gothic"/>
                <w:spacing w:val="-3"/>
                <w:sz w:val="18"/>
              </w:rPr>
              <w:t>100</w:t>
            </w:r>
            <w:r>
              <w:rPr>
                <w:rFonts w:ascii="Century Gothic"/>
                <w:sz w:val="18"/>
              </w:rPr>
            </w:r>
          </w:p>
        </w:tc>
      </w:tr>
    </w:tbl>
    <w:p>
      <w:pPr>
        <w:spacing w:before="86"/>
        <w:ind w:left="1161" w:right="0" w:firstLine="0"/>
        <w:jc w:val="left"/>
        <w:rPr>
          <w:rFonts w:ascii="宋体" w:hAnsi="宋体" w:cs="宋体" w:eastAsia="宋体" w:hint="default"/>
          <w:sz w:val="21"/>
          <w:szCs w:val="21"/>
        </w:rPr>
      </w:pPr>
      <w:r>
        <w:rPr>
          <w:rFonts w:ascii="宋体" w:hAnsi="宋体" w:cs="宋体" w:eastAsia="宋体" w:hint="default"/>
          <w:sz w:val="21"/>
          <w:szCs w:val="21"/>
        </w:rPr>
        <w:t>注：报告期内，因公司离任高管股份解冻，导致公司高管持股部分发生变化。</w:t>
      </w:r>
    </w:p>
    <w:p>
      <w:pPr>
        <w:pStyle w:val="Heading6"/>
        <w:spacing w:line="240" w:lineRule="auto" w:before="37"/>
        <w:ind w:left="1161" w:right="0"/>
        <w:jc w:val="left"/>
        <w:rPr>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51"/>
        </w:rPr>
        <w:t> </w:t>
      </w:r>
      <w:r>
        <w:rPr/>
        <w:t>限售股份变动情况表</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1362"/>
        <w:gridCol w:w="1380"/>
        <w:gridCol w:w="1337"/>
        <w:gridCol w:w="1258"/>
        <w:gridCol w:w="1380"/>
        <w:gridCol w:w="1986"/>
        <w:gridCol w:w="1892"/>
      </w:tblGrid>
      <w:tr>
        <w:trPr>
          <w:trHeight w:val="1130" w:hRule="exact"/>
        </w:trPr>
        <w:tc>
          <w:tcPr>
            <w:tcW w:w="13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right="1"/>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3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right="0"/>
              <w:jc w:val="center"/>
              <w:rPr>
                <w:rFonts w:ascii="宋体" w:hAnsi="宋体" w:cs="宋体" w:eastAsia="宋体" w:hint="default"/>
                <w:sz w:val="24"/>
                <w:szCs w:val="24"/>
              </w:rPr>
            </w:pPr>
            <w:r>
              <w:rPr>
                <w:rFonts w:ascii="宋体" w:hAnsi="宋体" w:cs="宋体" w:eastAsia="宋体" w:hint="default"/>
                <w:sz w:val="24"/>
                <w:szCs w:val="24"/>
              </w:rPr>
              <w:t>年初限售</w:t>
            </w: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3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left="182" w:right="0"/>
              <w:jc w:val="left"/>
              <w:rPr>
                <w:rFonts w:ascii="宋体" w:hAnsi="宋体" w:cs="宋体" w:eastAsia="宋体" w:hint="default"/>
                <w:sz w:val="24"/>
                <w:szCs w:val="24"/>
              </w:rPr>
            </w:pPr>
            <w:r>
              <w:rPr>
                <w:rFonts w:ascii="宋体" w:hAnsi="宋体" w:cs="宋体" w:eastAsia="宋体" w:hint="default"/>
                <w:sz w:val="24"/>
                <w:szCs w:val="24"/>
              </w:rPr>
              <w:t>本年解除</w:t>
            </w: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2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left="143" w:right="0"/>
              <w:jc w:val="left"/>
              <w:rPr>
                <w:rFonts w:ascii="宋体" w:hAnsi="宋体" w:cs="宋体" w:eastAsia="宋体" w:hint="default"/>
                <w:sz w:val="24"/>
                <w:szCs w:val="24"/>
              </w:rPr>
            </w:pPr>
            <w:r>
              <w:rPr>
                <w:rFonts w:ascii="宋体" w:hAnsi="宋体" w:cs="宋体" w:eastAsia="宋体" w:hint="default"/>
                <w:sz w:val="24"/>
                <w:szCs w:val="24"/>
              </w:rPr>
              <w:t>本年增加</w:t>
            </w: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3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right="0"/>
              <w:jc w:val="center"/>
              <w:rPr>
                <w:rFonts w:ascii="宋体" w:hAnsi="宋体" w:cs="宋体" w:eastAsia="宋体" w:hint="default"/>
                <w:sz w:val="24"/>
                <w:szCs w:val="24"/>
              </w:rPr>
            </w:pPr>
            <w:r>
              <w:rPr>
                <w:rFonts w:ascii="宋体" w:hAnsi="宋体" w:cs="宋体" w:eastAsia="宋体" w:hint="default"/>
                <w:sz w:val="24"/>
                <w:szCs w:val="24"/>
              </w:rPr>
              <w:t>年末限售</w:t>
            </w: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9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right="1"/>
              <w:jc w:val="center"/>
              <w:rPr>
                <w:rFonts w:ascii="宋体" w:hAnsi="宋体" w:cs="宋体" w:eastAsia="宋体" w:hint="default"/>
                <w:sz w:val="24"/>
                <w:szCs w:val="24"/>
              </w:rPr>
            </w:pPr>
            <w:r>
              <w:rPr>
                <w:rFonts w:ascii="宋体" w:hAnsi="宋体" w:cs="宋体" w:eastAsia="宋体" w:hint="default"/>
                <w:sz w:val="24"/>
                <w:szCs w:val="24"/>
              </w:rPr>
              <w:t>限售原因</w:t>
            </w:r>
          </w:p>
        </w:tc>
        <w:tc>
          <w:tcPr>
            <w:tcW w:w="18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7"/>
              <w:ind w:right="1"/>
              <w:jc w:val="center"/>
              <w:rPr>
                <w:rFonts w:ascii="宋体" w:hAnsi="宋体" w:cs="宋体" w:eastAsia="宋体" w:hint="default"/>
                <w:sz w:val="24"/>
                <w:szCs w:val="24"/>
              </w:rPr>
            </w:pPr>
            <w:r>
              <w:rPr>
                <w:rFonts w:ascii="宋体" w:hAnsi="宋体" w:cs="宋体" w:eastAsia="宋体" w:hint="default"/>
                <w:sz w:val="24"/>
                <w:szCs w:val="24"/>
              </w:rPr>
              <w:t>解除限售日期</w:t>
            </w:r>
          </w:p>
        </w:tc>
      </w:tr>
      <w:tr>
        <w:trPr>
          <w:trHeight w:val="55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长城科技股</w:t>
            </w:r>
          </w:p>
          <w:p>
            <w:pPr>
              <w:pStyle w:val="TableParagraph"/>
              <w:spacing w:line="274" w:lineRule="exact"/>
              <w:ind w:left="15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219,228,300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219,228,300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股改限售股份</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7" w:right="0"/>
              <w:jc w:val="center"/>
              <w:rPr>
                <w:rFonts w:ascii="宋体" w:hAnsi="宋体" w:cs="宋体" w:eastAsia="宋体" w:hint="default"/>
                <w:sz w:val="21"/>
                <w:szCs w:val="21"/>
              </w:rPr>
            </w:pPr>
            <w:r>
              <w:rPr>
                <w:rFonts w:ascii="Century Gothic" w:hAnsi="Century Gothic" w:cs="Century Gothic" w:eastAsia="Century Gothic" w:hint="default"/>
                <w:spacing w:val="-23"/>
                <w:sz w:val="21"/>
                <w:szCs w:val="21"/>
              </w:rPr>
              <w:t>2009</w:t>
            </w:r>
            <w:r>
              <w:rPr>
                <w:rFonts w:ascii="宋体" w:hAnsi="宋体" w:cs="宋体" w:eastAsia="宋体" w:hint="default"/>
                <w:spacing w:val="-23"/>
                <w:sz w:val="21"/>
                <w:szCs w:val="21"/>
              </w:rPr>
              <w:t>年</w:t>
            </w:r>
            <w:r>
              <w:rPr>
                <w:rFonts w:ascii="Century Gothic" w:hAnsi="Century Gothic" w:cs="Century Gothic" w:eastAsia="Century Gothic" w:hint="default"/>
                <w:spacing w:val="-23"/>
                <w:sz w:val="21"/>
                <w:szCs w:val="21"/>
              </w:rPr>
              <w:t>5</w:t>
            </w:r>
            <w:r>
              <w:rPr>
                <w:rFonts w:ascii="宋体" w:hAnsi="宋体" w:cs="宋体" w:eastAsia="宋体" w:hint="default"/>
                <w:spacing w:val="-23"/>
                <w:sz w:val="21"/>
                <w:szCs w:val="21"/>
              </w:rPr>
              <w:t>月</w:t>
            </w:r>
            <w:r>
              <w:rPr>
                <w:rFonts w:ascii="Century Gothic" w:hAnsi="Century Gothic" w:cs="Century Gothic" w:eastAsia="Century Gothic" w:hint="default"/>
                <w:spacing w:val="-23"/>
                <w:sz w:val="21"/>
                <w:szCs w:val="21"/>
              </w:rPr>
              <w:t>15</w:t>
            </w:r>
            <w:r>
              <w:rPr>
                <w:rFonts w:ascii="宋体" w:hAnsi="宋体" w:cs="宋体" w:eastAsia="宋体" w:hint="default"/>
                <w:spacing w:val="-23"/>
                <w:sz w:val="21"/>
                <w:szCs w:val="21"/>
              </w:rPr>
              <w:t>日</w:t>
            </w:r>
          </w:p>
        </w:tc>
      </w:tr>
      <w:tr>
        <w:trPr>
          <w:trHeight w:val="28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卢</w:t>
              <w:tab/>
              <w:t>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83,952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43" w:right="0"/>
              <w:jc w:val="left"/>
              <w:rPr>
                <w:rFonts w:ascii="Century Gothic" w:hAnsi="Century Gothic" w:cs="Century Gothic" w:eastAsia="Century Gothic" w:hint="default"/>
                <w:sz w:val="21"/>
                <w:szCs w:val="21"/>
              </w:rPr>
            </w:pPr>
            <w:r>
              <w:rPr>
                <w:rFonts w:ascii="Century Gothic"/>
                <w:sz w:val="21"/>
              </w:rPr>
              <w:t>20,988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62,964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董事持股</w:t>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3"/>
                <w:sz w:val="21"/>
                <w:szCs w:val="21"/>
              </w:rPr>
              <w:t>依据有关董、监、高持</w:t>
            </w:r>
            <w:r>
              <w:rPr>
                <w:rFonts w:ascii="宋体" w:hAnsi="宋体" w:cs="宋体" w:eastAsia="宋体" w:hint="default"/>
                <w:sz w:val="21"/>
                <w:szCs w:val="21"/>
              </w:rPr>
            </w:r>
          </w:p>
          <w:p>
            <w:pPr>
              <w:pStyle w:val="TableParagraph"/>
              <w:spacing w:line="240" w:lineRule="auto"/>
              <w:ind w:left="103" w:right="83"/>
              <w:jc w:val="left"/>
              <w:rPr>
                <w:rFonts w:ascii="宋体" w:hAnsi="宋体" w:cs="宋体" w:eastAsia="宋体" w:hint="default"/>
                <w:sz w:val="21"/>
                <w:szCs w:val="21"/>
              </w:rPr>
            </w:pPr>
            <w:r>
              <w:rPr>
                <w:rFonts w:ascii="宋体" w:hAnsi="宋体" w:cs="宋体" w:eastAsia="宋体" w:hint="default"/>
                <w:spacing w:val="-23"/>
                <w:sz w:val="21"/>
                <w:szCs w:val="21"/>
              </w:rPr>
              <w:t>股变动的法规规定予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1"/>
                <w:sz w:val="21"/>
                <w:szCs w:val="21"/>
              </w:rPr>
              <w:t>以解冻和冻结</w:t>
            </w:r>
            <w:r>
              <w:rPr>
                <w:rFonts w:ascii="宋体" w:hAnsi="宋体" w:cs="宋体" w:eastAsia="宋体" w:hint="default"/>
                <w:sz w:val="21"/>
                <w:szCs w:val="21"/>
              </w:rPr>
            </w:r>
          </w:p>
        </w:tc>
      </w:tr>
      <w:tr>
        <w:trPr>
          <w:trHeight w:val="28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周庚申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13,200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0" w:right="0"/>
              <w:jc w:val="left"/>
              <w:rPr>
                <w:rFonts w:ascii="Century Gothic" w:hAnsi="Century Gothic" w:cs="Century Gothic" w:eastAsia="Century Gothic" w:hint="default"/>
                <w:sz w:val="21"/>
                <w:szCs w:val="21"/>
              </w:rPr>
            </w:pPr>
            <w:r>
              <w:rPr>
                <w:rFonts w:ascii="Century Gothic"/>
                <w:sz w:val="21"/>
              </w:rPr>
              <w:t>3,300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9,900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董事/高管持股</w:t>
            </w:r>
          </w:p>
        </w:tc>
        <w:tc>
          <w:tcPr>
            <w:tcW w:w="1892" w:type="dxa"/>
            <w:vMerge/>
            <w:tcBorders>
              <w:left w:val="single" w:sz="4" w:space="0" w:color="000000"/>
              <w:right w:val="single" w:sz="4" w:space="0" w:color="000000"/>
            </w:tcBorders>
          </w:tcPr>
          <w:p>
            <w:pPr/>
          </w:p>
        </w:tc>
      </w:tr>
      <w:tr>
        <w:trPr>
          <w:trHeight w:val="28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杨昕光</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1,584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396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1,188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监事持股</w:t>
            </w:r>
          </w:p>
        </w:tc>
        <w:tc>
          <w:tcPr>
            <w:tcW w:w="1892" w:type="dxa"/>
            <w:vMerge/>
            <w:tcBorders>
              <w:left w:val="single" w:sz="4" w:space="0" w:color="000000"/>
              <w:bottom w:val="single" w:sz="4" w:space="0" w:color="000000"/>
              <w:right w:val="single" w:sz="4" w:space="0" w:color="000000"/>
            </w:tcBorders>
          </w:tcPr>
          <w:p>
            <w:pP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钱乐军</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83,952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43" w:right="0"/>
              <w:jc w:val="left"/>
              <w:rPr>
                <w:rFonts w:ascii="Century Gothic" w:hAnsi="Century Gothic" w:cs="Century Gothic" w:eastAsia="Century Gothic" w:hint="default"/>
                <w:sz w:val="21"/>
                <w:szCs w:val="21"/>
              </w:rPr>
            </w:pPr>
            <w:r>
              <w:rPr>
                <w:rFonts w:ascii="Century Gothic"/>
                <w:sz w:val="21"/>
              </w:rPr>
              <w:t>83,952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董事持股并在报告</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期内离职满半年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 w:right="0"/>
              <w:jc w:val="center"/>
              <w:rPr>
                <w:rFonts w:ascii="宋体" w:hAnsi="宋体" w:cs="宋体" w:eastAsia="宋体" w:hint="default"/>
                <w:sz w:val="21"/>
                <w:szCs w:val="21"/>
              </w:rPr>
            </w:pPr>
            <w:r>
              <w:rPr>
                <w:rFonts w:ascii="Century Gothic" w:hAnsi="Century Gothic" w:cs="Century Gothic" w:eastAsia="Century Gothic" w:hint="default"/>
                <w:spacing w:val="-23"/>
                <w:sz w:val="21"/>
                <w:szCs w:val="21"/>
              </w:rPr>
              <w:t>2007</w:t>
            </w:r>
            <w:r>
              <w:rPr>
                <w:rFonts w:ascii="宋体" w:hAnsi="宋体" w:cs="宋体" w:eastAsia="宋体" w:hint="default"/>
                <w:spacing w:val="-23"/>
                <w:sz w:val="21"/>
                <w:szCs w:val="21"/>
              </w:rPr>
              <w:t>年</w:t>
            </w:r>
            <w:r>
              <w:rPr>
                <w:rFonts w:ascii="Century Gothic" w:hAnsi="Century Gothic" w:cs="Century Gothic" w:eastAsia="Century Gothic" w:hint="default"/>
                <w:spacing w:val="-23"/>
                <w:sz w:val="21"/>
                <w:szCs w:val="21"/>
              </w:rPr>
              <w:t>12</w:t>
            </w:r>
            <w:r>
              <w:rPr>
                <w:rFonts w:ascii="宋体" w:hAnsi="宋体" w:cs="宋体" w:eastAsia="宋体" w:hint="default"/>
                <w:spacing w:val="-23"/>
                <w:sz w:val="21"/>
                <w:szCs w:val="21"/>
              </w:rPr>
              <w:t>月</w:t>
            </w:r>
            <w:r>
              <w:rPr>
                <w:rFonts w:ascii="Century Gothic" w:hAnsi="Century Gothic" w:cs="Century Gothic" w:eastAsia="Century Gothic" w:hint="default"/>
                <w:spacing w:val="-23"/>
                <w:sz w:val="21"/>
                <w:szCs w:val="21"/>
              </w:rPr>
              <w:t>8</w:t>
            </w:r>
            <w:r>
              <w:rPr>
                <w:rFonts w:ascii="宋体" w:hAnsi="宋体" w:cs="宋体" w:eastAsia="宋体" w:hint="default"/>
                <w:spacing w:val="-23"/>
                <w:sz w:val="21"/>
                <w:szCs w:val="21"/>
              </w:rPr>
              <w:t>日</w:t>
            </w:r>
          </w:p>
        </w:tc>
      </w:tr>
      <w:tr>
        <w:trPr>
          <w:trHeight w:val="322" w:hRule="exact"/>
        </w:trPr>
        <w:tc>
          <w:tcPr>
            <w:tcW w:w="13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219,410,988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4" w:right="0"/>
              <w:jc w:val="left"/>
              <w:rPr>
                <w:rFonts w:ascii="Century Gothic" w:hAnsi="Century Gothic" w:cs="Century Gothic" w:eastAsia="Century Gothic" w:hint="default"/>
                <w:sz w:val="21"/>
                <w:szCs w:val="21"/>
              </w:rPr>
            </w:pPr>
            <w:r>
              <w:rPr>
                <w:rFonts w:ascii="Century Gothic"/>
                <w:sz w:val="21"/>
              </w:rPr>
              <w:t>108,636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entury Gothic" w:hAnsi="Century Gothic" w:cs="Century Gothic" w:eastAsia="Century Gothic" w:hint="default"/>
                <w:sz w:val="21"/>
                <w:szCs w:val="21"/>
              </w:rPr>
            </w:pPr>
            <w:r>
              <w:rPr>
                <w:rFonts w:ascii="Century Gothic"/>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219,302,352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12"/>
        <w:rPr>
          <w:rFonts w:ascii="Microsoft JhengHei" w:hAnsi="Microsoft JhengHei" w:cs="Microsoft JhengHei" w:eastAsia="Microsoft JhengHei" w:hint="default"/>
          <w:b/>
          <w:bCs/>
          <w:sz w:val="3"/>
          <w:szCs w:val="3"/>
        </w:rPr>
      </w:pPr>
    </w:p>
    <w:p>
      <w:pPr>
        <w:spacing w:line="353" w:lineRule="exact" w:before="0"/>
        <w:ind w:left="116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3.</w:t>
      </w:r>
      <w:r>
        <w:rPr>
          <w:rFonts w:ascii="Microsoft JhengHei" w:hAnsi="Microsoft JhengHei" w:cs="Microsoft JhengHei" w:eastAsia="Microsoft JhengHei" w:hint="default"/>
          <w:b/>
          <w:bCs/>
          <w:sz w:val="24"/>
          <w:szCs w:val="24"/>
        </w:rPr>
        <w:t>股票发行与上市情况</w:t>
      </w:r>
      <w:r>
        <w:rPr>
          <w:rFonts w:ascii="Microsoft JhengHei" w:hAnsi="Microsoft JhengHei" w:cs="Microsoft JhengHei" w:eastAsia="Microsoft JhengHei" w:hint="default"/>
          <w:sz w:val="24"/>
          <w:szCs w:val="24"/>
        </w:rPr>
      </w:r>
    </w:p>
    <w:p>
      <w:pPr>
        <w:pStyle w:val="BodyText"/>
        <w:spacing w:line="318" w:lineRule="exact" w:before="0"/>
        <w:ind w:left="1161" w:right="0"/>
        <w:jc w:val="left"/>
      </w:pPr>
      <w:r>
        <w:rPr/>
        <w:t>（</w:t>
      </w:r>
      <w:r>
        <w:rPr>
          <w:rFonts w:ascii="Century Gothic" w:hAnsi="Century Gothic" w:cs="Century Gothic" w:eastAsia="Century Gothic" w:hint="default"/>
        </w:rPr>
        <w:t>1</w:t>
      </w:r>
      <w:r>
        <w:rPr/>
        <w:t>）截至报告期末的前三年内，公司无证券发行情况。</w:t>
      </w:r>
    </w:p>
    <w:p>
      <w:pPr>
        <w:pStyle w:val="BodyText"/>
        <w:spacing w:line="336" w:lineRule="auto"/>
        <w:ind w:left="1641" w:right="0" w:hanging="480"/>
        <w:jc w:val="left"/>
      </w:pPr>
      <w:r>
        <w:rPr/>
        <w:t>（</w:t>
      </w:r>
      <w:r>
        <w:rPr>
          <w:rFonts w:ascii="Century Gothic" w:hAnsi="Century Gothic" w:cs="Century Gothic" w:eastAsia="Century Gothic" w:hint="default"/>
        </w:rPr>
        <w:t>2</w:t>
      </w:r>
      <w:r>
        <w:rPr/>
        <w:t>）报告期内公司股份总数及结构的变动情况 </w:t>
      </w:r>
      <w:r>
        <w:rPr>
          <w:spacing w:val="-1"/>
        </w:rPr>
        <w:t>按照中国证监会、中国证券结算有限责任公司深圳分公司关于上市公司董事、</w:t>
      </w:r>
    </w:p>
    <w:p>
      <w:pPr>
        <w:pStyle w:val="BodyText"/>
        <w:spacing w:line="357" w:lineRule="auto" w:before="58"/>
        <w:ind w:left="1161" w:right="0"/>
        <w:jc w:val="left"/>
      </w:pPr>
      <w:r>
        <w:rPr>
          <w:spacing w:val="2"/>
        </w:rPr>
        <w:t>监事及高级管理人员所持股份解除限售的规定，本公司董事、监事及高级管理人</w:t>
      </w:r>
      <w:r>
        <w:rPr>
          <w:spacing w:val="-87"/>
        </w:rPr>
        <w:t> </w:t>
      </w:r>
      <w:r>
        <w:rPr>
          <w:spacing w:val="-87"/>
        </w:rPr>
      </w:r>
      <w:r>
        <w:rPr/>
        <w:t>员所持股份在本报告期内解除限售</w:t>
      </w:r>
      <w:r>
        <w:rPr>
          <w:spacing w:val="-64"/>
        </w:rPr>
        <w:t> </w:t>
      </w:r>
      <w:r>
        <w:rPr>
          <w:rFonts w:ascii="Century Gothic" w:hAnsi="Century Gothic" w:cs="Century Gothic" w:eastAsia="Century Gothic" w:hint="default"/>
          <w:sz w:val="21"/>
          <w:szCs w:val="21"/>
        </w:rPr>
        <w:t>108,636</w:t>
      </w:r>
      <w:r>
        <w:rPr>
          <w:rFonts w:ascii="Century Gothic" w:hAnsi="Century Gothic" w:cs="Century Gothic" w:eastAsia="Century Gothic" w:hint="default"/>
          <w:spacing w:val="-9"/>
          <w:sz w:val="21"/>
          <w:szCs w:val="21"/>
        </w:rPr>
        <w:t> </w:t>
      </w:r>
      <w:r>
        <w:rPr/>
        <w:t>股。</w:t>
      </w:r>
    </w:p>
    <w:p>
      <w:pPr>
        <w:pStyle w:val="BodyText"/>
        <w:spacing w:line="336" w:lineRule="auto" w:before="17"/>
        <w:ind w:left="1581" w:right="5143" w:hanging="420"/>
        <w:jc w:val="left"/>
      </w:pPr>
      <w:r>
        <w:rPr/>
        <w:t>（</w:t>
      </w:r>
      <w:r>
        <w:rPr>
          <w:rFonts w:ascii="Century Gothic" w:hAnsi="Century Gothic" w:cs="Century Gothic" w:eastAsia="Century Gothic" w:hint="default"/>
        </w:rPr>
        <w:t>3</w:t>
      </w:r>
      <w:r>
        <w:rPr/>
        <w:t>）现存的内部职工股情况 截止本报告期末，公司无内部职工股。</w:t>
      </w:r>
    </w:p>
    <w:p>
      <w:pPr>
        <w:spacing w:line="240" w:lineRule="auto" w:before="4"/>
        <w:rPr>
          <w:rFonts w:ascii="宋体" w:hAnsi="宋体" w:cs="宋体" w:eastAsia="宋体" w:hint="default"/>
          <w:sz w:val="32"/>
          <w:szCs w:val="32"/>
        </w:rPr>
      </w:pPr>
    </w:p>
    <w:p>
      <w:pPr>
        <w:pStyle w:val="Heading6"/>
        <w:spacing w:line="240" w:lineRule="auto"/>
        <w:ind w:left="1161" w:right="0"/>
        <w:jc w:val="left"/>
        <w:rPr>
          <w:b w:val="0"/>
          <w:bCs w:val="0"/>
        </w:rPr>
      </w:pPr>
      <w:r>
        <w:rPr/>
        <w:t>（二）股东情况介绍</w:t>
      </w:r>
      <w:r>
        <w:rPr>
          <w:b w:val="0"/>
          <w:bCs w:val="0"/>
        </w:rPr>
      </w:r>
    </w:p>
    <w:p>
      <w:pPr>
        <w:spacing w:before="50"/>
        <w:ind w:left="116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截至 </w:t>
      </w:r>
      <w:r>
        <w:rPr>
          <w:rFonts w:ascii="Century Gothic" w:hAnsi="Century Gothic" w:cs="Century Gothic" w:eastAsia="Century Gothic" w:hint="default"/>
          <w:sz w:val="24"/>
          <w:szCs w:val="24"/>
        </w:rPr>
        <w:t>2007 </w:t>
      </w:r>
      <w:r>
        <w:rPr>
          <w:rFonts w:ascii="Microsoft JhengHei" w:hAnsi="Microsoft JhengHei" w:cs="Microsoft JhengHei" w:eastAsia="Microsoft JhengHei" w:hint="default"/>
          <w:b/>
          <w:bCs/>
          <w:sz w:val="24"/>
          <w:szCs w:val="24"/>
        </w:rPr>
        <w:t>年 </w:t>
      </w:r>
      <w:r>
        <w:rPr>
          <w:rFonts w:ascii="Century Gothic" w:hAnsi="Century Gothic" w:cs="Century Gothic" w:eastAsia="Century Gothic" w:hint="default"/>
          <w:sz w:val="24"/>
          <w:szCs w:val="24"/>
        </w:rPr>
        <w:t>12 </w:t>
      </w:r>
      <w:r>
        <w:rPr>
          <w:rFonts w:ascii="Microsoft JhengHei" w:hAnsi="Microsoft JhengHei" w:cs="Microsoft JhengHei" w:eastAsia="Microsoft JhengHei" w:hint="default"/>
          <w:b/>
          <w:bCs/>
          <w:sz w:val="24"/>
          <w:szCs w:val="24"/>
        </w:rPr>
        <w:t>月 </w:t>
      </w:r>
      <w:r>
        <w:rPr>
          <w:rFonts w:ascii="Century Gothic" w:hAnsi="Century Gothic" w:cs="Century Gothic" w:eastAsia="Century Gothic" w:hint="default"/>
          <w:sz w:val="24"/>
          <w:szCs w:val="24"/>
        </w:rPr>
        <w:t>31 </w:t>
      </w:r>
      <w:r>
        <w:rPr>
          <w:rFonts w:ascii="Microsoft JhengHei" w:hAnsi="Microsoft JhengHei" w:cs="Microsoft JhengHei" w:eastAsia="Microsoft JhengHei" w:hint="default"/>
          <w:b/>
          <w:bCs/>
          <w:sz w:val="24"/>
          <w:szCs w:val="24"/>
        </w:rPr>
        <w:t>日，公司股东总数为 </w:t>
      </w:r>
      <w:r>
        <w:rPr>
          <w:rFonts w:ascii="Century Gothic" w:hAnsi="Century Gothic" w:cs="Century Gothic" w:eastAsia="Century Gothic" w:hint="default"/>
          <w:sz w:val="24"/>
          <w:szCs w:val="24"/>
        </w:rPr>
        <w:t>72,988</w:t>
      </w:r>
      <w:r>
        <w:rPr>
          <w:rFonts w:ascii="Century Gothic" w:hAnsi="Century Gothic" w:cs="Century Gothic" w:eastAsia="Century Gothic" w:hint="default"/>
          <w:spacing w:val="-32"/>
          <w:sz w:val="24"/>
          <w:szCs w:val="24"/>
        </w:rPr>
        <w:t> </w:t>
      </w:r>
      <w:r>
        <w:rPr>
          <w:rFonts w:ascii="Microsoft JhengHei" w:hAnsi="Microsoft JhengHei" w:cs="Microsoft JhengHei" w:eastAsia="Microsoft JhengHei" w:hint="default"/>
          <w:b/>
          <w:bCs/>
          <w:sz w:val="24"/>
          <w:szCs w:val="24"/>
        </w:rPr>
        <w:t>户。</w:t>
      </w:r>
      <w:r>
        <w:rPr>
          <w:rFonts w:ascii="Microsoft JhengHei" w:hAnsi="Microsoft JhengHei" w:cs="Microsoft JhengHei" w:eastAsia="Microsoft JhengHei" w:hint="default"/>
          <w:sz w:val="24"/>
          <w:szCs w:val="24"/>
        </w:rPr>
      </w:r>
    </w:p>
    <w:p>
      <w:pPr>
        <w:pStyle w:val="Heading6"/>
        <w:tabs>
          <w:tab w:pos="8839" w:val="left" w:leader="none"/>
        </w:tabs>
        <w:spacing w:line="240" w:lineRule="auto" w:before="50"/>
        <w:ind w:left="1161" w:right="0"/>
        <w:jc w:val="left"/>
        <w:rPr>
          <w:b w:val="0"/>
          <w:bCs w:val="0"/>
          <w:sz w:val="21"/>
          <w:szCs w:val="21"/>
        </w:rPr>
      </w:pPr>
      <w:r>
        <w:rPr>
          <w:rFonts w:ascii="Century Gothic" w:hAnsi="Century Gothic" w:cs="Century Gothic" w:eastAsia="Century Gothic" w:hint="default"/>
        </w:rPr>
        <w:t>2.</w:t>
      </w:r>
      <w:r>
        <w:rPr/>
        <w:t>公司前 </w:t>
      </w:r>
      <w:r>
        <w:rPr>
          <w:rFonts w:ascii="Century Gothic" w:hAnsi="Century Gothic" w:cs="Century Gothic" w:eastAsia="Century Gothic" w:hint="default"/>
        </w:rPr>
        <w:t>10 </w:t>
      </w:r>
      <w:r>
        <w:rPr>
          <w:spacing w:val="-6"/>
        </w:rPr>
        <w:t>名股东、前 </w:t>
      </w:r>
      <w:r>
        <w:rPr>
          <w:rFonts w:ascii="Century Gothic" w:hAnsi="Century Gothic" w:cs="Century Gothic" w:eastAsia="Century Gothic" w:hint="default"/>
        </w:rPr>
        <w:t>10</w:t>
      </w:r>
      <w:r>
        <w:rPr>
          <w:rFonts w:ascii="Century Gothic" w:hAnsi="Century Gothic" w:cs="Century Gothic" w:eastAsia="Century Gothic" w:hint="default"/>
          <w:spacing w:val="-13"/>
        </w:rPr>
        <w:t> </w:t>
      </w:r>
      <w:r>
        <w:rPr/>
        <w:t>名无限售条件股东持股情况表</w:t>
        <w:tab/>
      </w:r>
      <w:r>
        <w:rPr>
          <w:spacing w:val="-4"/>
          <w:sz w:val="21"/>
          <w:szCs w:val="21"/>
        </w:rPr>
        <w:t>单位：股</w:t>
      </w:r>
      <w:r>
        <w:rPr>
          <w:b w:val="0"/>
          <w:bCs w:val="0"/>
          <w:spacing w:val="-4"/>
          <w:sz w:val="21"/>
          <w:szCs w:val="21"/>
        </w:rPr>
      </w:r>
    </w:p>
    <w:p>
      <w:pPr>
        <w:spacing w:line="240" w:lineRule="auto" w:before="4"/>
        <w:rPr>
          <w:rFonts w:ascii="Microsoft JhengHei" w:hAnsi="Microsoft JhengHei" w:cs="Microsoft JhengHei" w:eastAsia="Microsoft JhengHei" w:hint="default"/>
          <w:b/>
          <w:bCs/>
          <w:sz w:val="9"/>
          <w:szCs w:val="9"/>
        </w:rPr>
      </w:pPr>
    </w:p>
    <w:p>
      <w:pPr>
        <w:spacing w:line="446" w:lineRule="exact"/>
        <w:ind w:left="73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8"/>
          <w:sz w:val="20"/>
          <w:szCs w:val="20"/>
        </w:rPr>
        <w:pict>
          <v:group style="width:467.95pt;height:22.35pt;mso-position-horizontal-relative:char;mso-position-vertical-relative:line" coordorigin="0,0" coordsize="9359,447">
            <v:group style="position:absolute;left:14;top:420;width:2997;height:2" coordorigin="14,420" coordsize="2997,2">
              <v:shape style="position:absolute;left:14;top:420;width:2997;height:2" coordorigin="14,420" coordsize="2997,0" path="m14,420l3011,420e" filled="false" stroked="true" strokeweight="1.1pt" strokecolor="#e6e6e6">
                <v:path arrowok="t"/>
              </v:shape>
            </v:group>
            <v:group style="position:absolute;left:27;top:15;width:2;height:394" coordorigin="27,15" coordsize="2,394">
              <v:shape style="position:absolute;left:27;top:15;width:2;height:394" coordorigin="27,15" coordsize="0,394" path="m27,15l27,409e" filled="false" stroked="true" strokeweight="1.26pt" strokecolor="#e6e6e6">
                <v:path arrowok="t"/>
              </v:shape>
            </v:group>
            <v:group style="position:absolute;left:2998;top:14;width:2;height:394" coordorigin="2998,14" coordsize="2,394">
              <v:shape style="position:absolute;left:2998;top:14;width:2;height:394" coordorigin="2998,14" coordsize="0,394" path="m2998,14l2998,408e" filled="false" stroked="true" strokeweight="1.26pt" strokecolor="#e6e6e6">
                <v:path arrowok="t"/>
              </v:shape>
            </v:group>
            <v:group style="position:absolute;left:40;top:14;width:2946;height:394" coordorigin="40,14" coordsize="2946,394">
              <v:shape style="position:absolute;left:40;top:14;width:2946;height:394" coordorigin="40,14" coordsize="2946,394" path="m40,408l2986,408,2986,14,40,14,40,408xe" filled="true" fillcolor="#e6e6e6" stroked="false">
                <v:path arrowok="t"/>
                <v:fill type="solid"/>
              </v:shape>
            </v:group>
            <v:group style="position:absolute;left:5;top:10;width:9350;height:2" coordorigin="5,10" coordsize="9350,2">
              <v:shape style="position:absolute;left:5;top:10;width:9350;height:2" coordorigin="5,10" coordsize="9350,0" path="m5,10l9354,10e" filled="false" stroked="true" strokeweight=".48pt" strokecolor="#000000">
                <v:path arrowok="t"/>
              </v:shape>
            </v:group>
            <v:group style="position:absolute;left:10;top:5;width:2;height:437" coordorigin="10,5" coordsize="2,437">
              <v:shape style="position:absolute;left:10;top:5;width:2;height:437" coordorigin="10,5" coordsize="0,437" path="m10,5l10,442e" filled="false" stroked="true" strokeweight=".48pt" strokecolor="#000000">
                <v:path arrowok="t"/>
              </v:shape>
            </v:group>
            <v:group style="position:absolute;left:5;top:437;width:3006;height:2" coordorigin="5,437" coordsize="3006,2">
              <v:shape style="position:absolute;left:5;top:437;width:3006;height:2" coordorigin="5,437" coordsize="3006,0" path="m5,437l3011,437e" filled="false" stroked="true" strokeweight=".48pt" strokecolor="#000000">
                <v:path arrowok="t"/>
              </v:shape>
            </v:group>
            <v:group style="position:absolute;left:3016;top:14;width:2;height:428" coordorigin="3016,14" coordsize="2,428">
              <v:shape style="position:absolute;left:3016;top:14;width:2;height:428" coordorigin="3016,14" coordsize="0,428" path="m3016,14l3016,442e" filled="false" stroked="true" strokeweight=".48pt" strokecolor="#000000">
                <v:path arrowok="t"/>
              </v:shape>
            </v:group>
            <v:group style="position:absolute;left:3020;top:437;width:6324;height:2" coordorigin="3020,437" coordsize="6324,2">
              <v:shape style="position:absolute;left:3020;top:437;width:6324;height:2" coordorigin="3020,437" coordsize="6324,0" path="m3020,437l9344,437e" filled="false" stroked="true" strokeweight=".48pt" strokecolor="#000000">
                <v:path arrowok="t"/>
              </v:shape>
            </v:group>
            <v:group style="position:absolute;left:9349;top:5;width:2;height:437" coordorigin="9349,5" coordsize="2,437">
              <v:shape style="position:absolute;left:9349;top:5;width:2;height:437" coordorigin="9349,5" coordsize="0,437" path="m9349,5l9349,442e" filled="false" stroked="true" strokeweight=".48pt" strokecolor="#000000">
                <v:path arrowok="t"/>
              </v:shape>
              <v:shape style="position:absolute;left:22;top:10;width:2994;height:428" type="#_x0000_t202" filled="false" stroked="false">
                <v:textbox inset="0,0,0,0">
                  <w:txbxContent>
                    <w:p>
                      <w:pPr>
                        <w:spacing w:line="329" w:lineRule="exact" w:before="0"/>
                        <w:ind w:left="1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报告期末股东总数</w:t>
                      </w:r>
                      <w:r>
                        <w:rPr>
                          <w:rFonts w:ascii="Microsoft JhengHei" w:hAnsi="Microsoft JhengHei" w:cs="Microsoft JhengHei" w:eastAsia="Microsoft JhengHei" w:hint="default"/>
                          <w:sz w:val="21"/>
                          <w:szCs w:val="21"/>
                        </w:rPr>
                      </w:r>
                    </w:p>
                  </w:txbxContent>
                </v:textbox>
                <w10:wrap type="none"/>
              </v:shape>
              <v:shape style="position:absolute;left:3464;top:112;width:640;height:210" type="#_x0000_t202" filled="false" stroked="false">
                <v:textbox inset="0,0,0,0">
                  <w:txbxContent>
                    <w:p>
                      <w:pPr>
                        <w:spacing w:line="210" w:lineRule="exact" w:before="0"/>
                        <w:ind w:left="0" w:right="0" w:firstLine="0"/>
                        <w:jc w:val="left"/>
                        <w:rPr>
                          <w:rFonts w:ascii="Century Gothic" w:hAnsi="Century Gothic" w:cs="Century Gothic" w:eastAsia="Century Gothic" w:hint="default"/>
                          <w:sz w:val="21"/>
                          <w:szCs w:val="21"/>
                        </w:rPr>
                      </w:pPr>
                      <w:r>
                        <w:rPr>
                          <w:rFonts w:ascii="Century Gothic"/>
                          <w:spacing w:val="-1"/>
                          <w:sz w:val="21"/>
                        </w:rPr>
                        <w:t>72,988</w:t>
                      </w:r>
                      <w:r>
                        <w:rPr>
                          <w:rFonts w:ascii="Century Gothic"/>
                          <w:sz w:val="21"/>
                        </w:rPr>
                      </w:r>
                    </w:p>
                  </w:txbxContent>
                </v:textbox>
                <w10:wrap type="none"/>
              </v:shape>
            </v:group>
          </v:group>
        </w:pict>
      </w:r>
      <w:r>
        <w:rPr>
          <w:rFonts w:ascii="Microsoft JhengHei" w:hAnsi="Microsoft JhengHei" w:cs="Microsoft JhengHei" w:eastAsia="Microsoft JhengHei" w:hint="default"/>
          <w:position w:val="-8"/>
          <w:sz w:val="20"/>
          <w:szCs w:val="20"/>
        </w:rPr>
      </w:r>
    </w:p>
    <w:p>
      <w:pPr>
        <w:spacing w:after="0" w:line="446" w:lineRule="exact"/>
        <w:rPr>
          <w:rFonts w:ascii="Microsoft JhengHei" w:hAnsi="Microsoft JhengHei" w:cs="Microsoft JhengHei" w:eastAsia="Microsoft JhengHei" w:hint="default"/>
          <w:sz w:val="20"/>
          <w:szCs w:val="20"/>
        </w:rPr>
        <w:sectPr>
          <w:pgSz w:w="11910" w:h="16840"/>
          <w:pgMar w:header="0" w:footer="962" w:top="1600" w:bottom="1180" w:left="540" w:right="540"/>
        </w:sectPr>
      </w:pPr>
    </w:p>
    <w:p>
      <w:pPr>
        <w:spacing w:line="240" w:lineRule="auto" w:before="10"/>
        <w:rPr>
          <w:rFonts w:ascii="Times New Roman" w:hAnsi="Times New Roman" w:cs="Times New Roman" w:eastAsia="Times New Roman"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20"/>
        <w:gridCol w:w="368"/>
        <w:gridCol w:w="2218"/>
        <w:gridCol w:w="460"/>
        <w:gridCol w:w="1144"/>
        <w:gridCol w:w="766"/>
        <w:gridCol w:w="180"/>
        <w:gridCol w:w="1364"/>
        <w:gridCol w:w="487"/>
        <w:gridCol w:w="954"/>
        <w:gridCol w:w="978"/>
      </w:tblGrid>
      <w:tr>
        <w:trPr>
          <w:trHeight w:val="424" w:hRule="exact"/>
        </w:trPr>
        <w:tc>
          <w:tcPr>
            <w:tcW w:w="93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35" w:lineRule="exact"/>
              <w:ind w:left="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w:t>
            </w:r>
            <w:r>
              <w:rPr>
                <w:rFonts w:ascii="Century Gothic" w:hAnsi="Century Gothic" w:cs="Century Gothic" w:eastAsia="Century Gothic" w:hint="default"/>
                <w:b/>
                <w:bCs/>
                <w:sz w:val="21"/>
                <w:szCs w:val="21"/>
              </w:rPr>
              <w:t>10</w:t>
            </w:r>
            <w:r>
              <w:rPr>
                <w:rFonts w:ascii="Microsoft JhengHei" w:hAnsi="Microsoft JhengHei" w:cs="Microsoft JhengHei" w:eastAsia="Microsoft JhengHei" w:hint="default"/>
                <w:b/>
                <w:bCs/>
                <w:sz w:val="21"/>
                <w:szCs w:val="21"/>
              </w:rPr>
              <w:t>名股东持股情况</w:t>
            </w:r>
            <w:r>
              <w:rPr>
                <w:rFonts w:ascii="Microsoft JhengHei" w:hAnsi="Microsoft JhengHei" w:cs="Microsoft JhengHei" w:eastAsia="Microsoft JhengHei" w:hint="default"/>
                <w:sz w:val="21"/>
                <w:szCs w:val="21"/>
              </w:rPr>
            </w:r>
          </w:p>
        </w:tc>
      </w:tr>
      <w:tr>
        <w:trPr>
          <w:trHeight w:val="676" w:hRule="exact"/>
        </w:trPr>
        <w:tc>
          <w:tcPr>
            <w:tcW w:w="4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37"/>
              <w:ind w:left="99" w:right="9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 号</w:t>
            </w:r>
            <w:r>
              <w:rPr>
                <w:rFonts w:ascii="Microsoft JhengHei" w:hAnsi="Microsoft JhengHei" w:cs="Microsoft JhengHei" w:eastAsia="Microsoft JhengHei" w:hint="default"/>
                <w:sz w:val="21"/>
                <w:szCs w:val="21"/>
              </w:rPr>
            </w:r>
          </w:p>
        </w:tc>
        <w:tc>
          <w:tcPr>
            <w:tcW w:w="258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603"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left="3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股东性质</w:t>
            </w:r>
            <w:r>
              <w:rPr>
                <w:rFonts w:ascii="Microsoft JhengHei" w:hAnsi="Microsoft JhengHei" w:cs="Microsoft JhengHei" w:eastAsia="Microsoft JhengHei" w:hint="default"/>
                <w:sz w:val="21"/>
                <w:szCs w:val="21"/>
              </w:rPr>
            </w:r>
          </w:p>
        </w:tc>
        <w:tc>
          <w:tcPr>
            <w:tcW w:w="94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持股比例</w:t>
            </w:r>
            <w:r>
              <w:rPr>
                <w:rFonts w:ascii="Microsoft JhengHei" w:hAnsi="Microsoft JhengHei" w:cs="Microsoft JhengHei" w:eastAsia="Microsoft JhengHei" w:hint="default"/>
                <w:sz w:val="21"/>
                <w:szCs w:val="21"/>
              </w:rPr>
            </w:r>
          </w:p>
          <w:p>
            <w:pPr>
              <w:pStyle w:val="TableParagraph"/>
              <w:spacing w:line="31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6"/>
              <w:ind w:right="4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期末持股数量</w:t>
            </w:r>
            <w:r>
              <w:rPr>
                <w:rFonts w:ascii="Microsoft JhengHei" w:hAnsi="Microsoft JhengHei" w:cs="Microsoft JhengHei" w:eastAsia="Microsoft JhengHei" w:hint="default"/>
                <w:sz w:val="21"/>
                <w:szCs w:val="21"/>
              </w:rPr>
            </w:r>
          </w:p>
        </w:tc>
        <w:tc>
          <w:tcPr>
            <w:tcW w:w="144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37"/>
              <w:ind w:left="189" w:right="83" w:hanging="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持有有限售条 件股份数量</w:t>
            </w:r>
            <w:r>
              <w:rPr>
                <w:rFonts w:ascii="Microsoft JhengHei" w:hAnsi="Microsoft JhengHei" w:cs="Microsoft JhengHei" w:eastAsia="Microsoft JhengHei" w:hint="default"/>
                <w:sz w:val="21"/>
                <w:szCs w:val="21"/>
              </w:rPr>
            </w:r>
          </w:p>
        </w:tc>
        <w:tc>
          <w:tcPr>
            <w:tcW w:w="97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37"/>
              <w:ind w:left="57" w:right="5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40"/>
                <w:sz w:val="21"/>
                <w:szCs w:val="21"/>
              </w:rPr>
              <w:t>质押或冻结 的股份数量</w:t>
            </w:r>
            <w:r>
              <w:rPr>
                <w:rFonts w:ascii="Microsoft JhengHei" w:hAnsi="Microsoft JhengHei" w:cs="Microsoft JhengHei" w:eastAsia="Microsoft JhengHei" w:hint="default"/>
                <w:sz w:val="21"/>
                <w:szCs w:val="21"/>
              </w:rPr>
            </w:r>
          </w:p>
        </w:tc>
      </w:tr>
      <w:tr>
        <w:trPr>
          <w:trHeight w:val="37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Century Gothic" w:hAnsi="Century Gothic" w:cs="Century Gothic" w:eastAsia="Century Gothic" w:hint="default"/>
                <w:sz w:val="21"/>
                <w:szCs w:val="21"/>
              </w:rPr>
            </w:pPr>
            <w:r>
              <w:rPr>
                <w:rFonts w:ascii="Century Gothic"/>
                <w:sz w:val="21"/>
              </w:rPr>
              <w:t>1</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4" w:right="0"/>
              <w:jc w:val="left"/>
              <w:rPr>
                <w:rFonts w:ascii="宋体" w:hAnsi="宋体" w:cs="宋体" w:eastAsia="宋体" w:hint="default"/>
                <w:sz w:val="21"/>
                <w:szCs w:val="21"/>
              </w:rPr>
            </w:pPr>
            <w:r>
              <w:rPr>
                <w:rFonts w:ascii="宋体" w:hAnsi="宋体" w:cs="宋体" w:eastAsia="宋体" w:hint="default"/>
                <w:spacing w:val="-40"/>
                <w:sz w:val="21"/>
                <w:szCs w:val="21"/>
              </w:rPr>
              <w:t>国有法人</w:t>
            </w:r>
            <w:r>
              <w:rPr>
                <w:rFonts w:ascii="宋体" w:hAnsi="宋体" w:cs="宋体" w:eastAsia="宋体" w:hint="default"/>
                <w:sz w:val="21"/>
                <w:szCs w:val="21"/>
              </w:rPr>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9" w:right="0"/>
              <w:jc w:val="left"/>
              <w:rPr>
                <w:rFonts w:ascii="Century Gothic" w:hAnsi="Century Gothic" w:cs="Century Gothic" w:eastAsia="Century Gothic" w:hint="default"/>
                <w:sz w:val="21"/>
                <w:szCs w:val="21"/>
              </w:rPr>
            </w:pPr>
            <w:r>
              <w:rPr>
                <w:rFonts w:ascii="Century Gothic"/>
                <w:sz w:val="21"/>
              </w:rPr>
              <w:t>47.815%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Century Gothic" w:hAnsi="Century Gothic" w:cs="Century Gothic" w:eastAsia="Century Gothic" w:hint="default"/>
                <w:sz w:val="21"/>
                <w:szCs w:val="21"/>
              </w:rPr>
            </w:pPr>
            <w:r>
              <w:rPr>
                <w:rFonts w:ascii="Century Gothic"/>
                <w:spacing w:val="-1"/>
                <w:sz w:val="21"/>
              </w:rPr>
              <w:t>219,228,300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4" w:right="0"/>
              <w:jc w:val="left"/>
              <w:rPr>
                <w:rFonts w:ascii="Century Gothic" w:hAnsi="Century Gothic" w:cs="Century Gothic" w:eastAsia="Century Gothic" w:hint="default"/>
                <w:sz w:val="21"/>
                <w:szCs w:val="21"/>
              </w:rPr>
            </w:pPr>
            <w:r>
              <w:rPr>
                <w:rFonts w:ascii="Century Gothic"/>
                <w:sz w:val="21"/>
              </w:rPr>
              <w:t>219,228,300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Century Gothic" w:hAnsi="Century Gothic" w:cs="Century Gothic" w:eastAsia="Century Gothic" w:hint="default"/>
                <w:sz w:val="21"/>
                <w:szCs w:val="21"/>
              </w:rPr>
            </w:pPr>
            <w:r>
              <w:rPr>
                <w:rFonts w:ascii="Century Gothic"/>
                <w:sz w:val="21"/>
              </w:rPr>
              <w:t>0</w:t>
            </w:r>
          </w:p>
        </w:tc>
      </w:tr>
      <w:tr>
        <w:trPr>
          <w:trHeight w:val="652"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2</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41"/>
              <w:ind w:left="25" w:right="24"/>
              <w:jc w:val="left"/>
              <w:rPr>
                <w:rFonts w:ascii="宋体" w:hAnsi="宋体" w:cs="宋体" w:eastAsia="宋体" w:hint="default"/>
                <w:sz w:val="21"/>
                <w:szCs w:val="21"/>
              </w:rPr>
            </w:pPr>
            <w:r>
              <w:rPr>
                <w:rFonts w:ascii="宋体" w:hAnsi="宋体" w:cs="宋体" w:eastAsia="宋体" w:hint="default"/>
                <w:sz w:val="21"/>
                <w:szCs w:val="21"/>
              </w:rPr>
              <w:t>中国工商银行－宝盈泛沿海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区域增长股票证券投资基金</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41" w:right="0"/>
              <w:jc w:val="left"/>
              <w:rPr>
                <w:rFonts w:ascii="Century Gothic" w:hAnsi="Century Gothic" w:cs="Century Gothic" w:eastAsia="Century Gothic" w:hint="default"/>
                <w:sz w:val="21"/>
                <w:szCs w:val="21"/>
              </w:rPr>
            </w:pPr>
            <w:r>
              <w:rPr>
                <w:rFonts w:ascii="Century Gothic"/>
                <w:sz w:val="21"/>
              </w:rPr>
              <w:t>1.69%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sz w:val="21"/>
              </w:rPr>
              <w:t>7,768,963</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7"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3</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中国银行－华夏大盘精选证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41" w:right="0"/>
              <w:jc w:val="left"/>
              <w:rPr>
                <w:rFonts w:ascii="Century Gothic" w:hAnsi="Century Gothic" w:cs="Century Gothic" w:eastAsia="Century Gothic" w:hint="default"/>
                <w:sz w:val="21"/>
                <w:szCs w:val="21"/>
              </w:rPr>
            </w:pPr>
            <w:r>
              <w:rPr>
                <w:rFonts w:ascii="Century Gothic"/>
                <w:sz w:val="21"/>
              </w:rPr>
              <w:t>0.70%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1"/>
                <w:sz w:val="21"/>
              </w:rPr>
              <w:t>3,187,720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4</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中国农业银行－富兰克林国</w:t>
            </w:r>
          </w:p>
          <w:p>
            <w:pPr>
              <w:pStyle w:val="TableParagraph"/>
              <w:spacing w:line="240" w:lineRule="auto"/>
              <w:ind w:left="25" w:right="24"/>
              <w:jc w:val="left"/>
              <w:rPr>
                <w:rFonts w:ascii="宋体" w:hAnsi="宋体" w:cs="宋体" w:eastAsia="宋体" w:hint="default"/>
                <w:sz w:val="21"/>
                <w:szCs w:val="21"/>
              </w:rPr>
            </w:pPr>
            <w:r>
              <w:rPr>
                <w:rFonts w:ascii="宋体" w:hAnsi="宋体" w:cs="宋体" w:eastAsia="宋体" w:hint="default"/>
                <w:sz w:val="21"/>
                <w:szCs w:val="21"/>
              </w:rPr>
              <w:t>海弹性市值股票型证券投资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基金</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41" w:right="0"/>
              <w:jc w:val="left"/>
              <w:rPr>
                <w:rFonts w:ascii="Century Gothic" w:hAnsi="Century Gothic" w:cs="Century Gothic" w:eastAsia="Century Gothic" w:hint="default"/>
                <w:sz w:val="21"/>
                <w:szCs w:val="21"/>
              </w:rPr>
            </w:pPr>
            <w:r>
              <w:rPr>
                <w:rFonts w:ascii="Century Gothic"/>
                <w:sz w:val="21"/>
              </w:rPr>
              <w:t>0.53%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sz w:val="21"/>
              </w:rPr>
              <w:t>2,444,153</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7"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5</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中国农业银行－益民创新优</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势混合型证券投资基金</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41" w:right="0"/>
              <w:jc w:val="left"/>
              <w:rPr>
                <w:rFonts w:ascii="Century Gothic" w:hAnsi="Century Gothic" w:cs="Century Gothic" w:eastAsia="Century Gothic" w:hint="default"/>
                <w:sz w:val="21"/>
                <w:szCs w:val="21"/>
              </w:rPr>
            </w:pPr>
            <w:r>
              <w:rPr>
                <w:rFonts w:ascii="Century Gothic"/>
                <w:sz w:val="21"/>
              </w:rPr>
              <w:t>0.29%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1"/>
                <w:sz w:val="21"/>
              </w:rPr>
              <w:t>1,343,103</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64"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Century Gothic" w:hAnsi="Century Gothic" w:cs="Century Gothic" w:eastAsia="Century Gothic" w:hint="default"/>
                <w:sz w:val="21"/>
                <w:szCs w:val="21"/>
              </w:rPr>
            </w:pPr>
            <w:r>
              <w:rPr>
                <w:rFonts w:ascii="Century Gothic"/>
                <w:sz w:val="21"/>
              </w:rPr>
              <w:t>6</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梁艳清</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7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1" w:right="0"/>
              <w:jc w:val="left"/>
              <w:rPr>
                <w:rFonts w:ascii="Century Gothic" w:hAnsi="Century Gothic" w:cs="Century Gothic" w:eastAsia="Century Gothic" w:hint="default"/>
                <w:sz w:val="21"/>
                <w:szCs w:val="21"/>
              </w:rPr>
            </w:pPr>
            <w:r>
              <w:rPr>
                <w:rFonts w:ascii="Century Gothic"/>
                <w:sz w:val="21"/>
              </w:rPr>
              <w:t>0.11%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Century Gothic" w:hAnsi="Century Gothic" w:cs="Century Gothic" w:eastAsia="Century Gothic" w:hint="default"/>
                <w:sz w:val="21"/>
                <w:szCs w:val="21"/>
              </w:rPr>
            </w:pPr>
            <w:r>
              <w:rPr>
                <w:rFonts w:ascii="Century Gothic"/>
                <w:spacing w:val="-1"/>
                <w:sz w:val="21"/>
              </w:rPr>
              <w:t>495,300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6"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7</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重庆市总商会信用担保有限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41" w:right="0"/>
              <w:jc w:val="left"/>
              <w:rPr>
                <w:rFonts w:ascii="Century Gothic" w:hAnsi="Century Gothic" w:cs="Century Gothic" w:eastAsia="Century Gothic" w:hint="default"/>
                <w:sz w:val="21"/>
                <w:szCs w:val="21"/>
              </w:rPr>
            </w:pPr>
            <w:r>
              <w:rPr>
                <w:rFonts w:ascii="Century Gothic"/>
                <w:sz w:val="21"/>
              </w:rPr>
              <w:t>0.11%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1"/>
                <w:sz w:val="21"/>
              </w:rPr>
              <w:t>492,376</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6"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8</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杭州余杭金诚丝绸织造有限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3" w:right="0"/>
              <w:jc w:val="left"/>
              <w:rPr>
                <w:rFonts w:ascii="宋体" w:hAnsi="宋体" w:cs="宋体" w:eastAsia="宋体" w:hint="default"/>
                <w:sz w:val="21"/>
                <w:szCs w:val="21"/>
              </w:rPr>
            </w:pPr>
            <w:r>
              <w:rPr>
                <w:rFonts w:ascii="Century Gothic" w:hAnsi="Century Gothic" w:cs="Century Gothic" w:eastAsia="Century Gothic" w:hint="default"/>
                <w:sz w:val="21"/>
                <w:szCs w:val="21"/>
              </w:rPr>
              <w:t>0.10</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1"/>
                <w:sz w:val="21"/>
              </w:rPr>
              <w:t>450,000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7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Century Gothic" w:hAnsi="Century Gothic" w:cs="Century Gothic" w:eastAsia="Century Gothic" w:hint="default"/>
                <w:sz w:val="21"/>
                <w:szCs w:val="21"/>
              </w:rPr>
            </w:pPr>
            <w:r>
              <w:rPr>
                <w:rFonts w:ascii="Century Gothic"/>
                <w:sz w:val="21"/>
              </w:rPr>
              <w:t>9</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21"/>
                <w:szCs w:val="21"/>
              </w:rPr>
            </w:pPr>
            <w:r>
              <w:rPr>
                <w:rFonts w:ascii="宋体" w:hAnsi="宋体" w:cs="宋体" w:eastAsia="宋体" w:hint="default"/>
                <w:sz w:val="21"/>
                <w:szCs w:val="21"/>
              </w:rPr>
              <w:t>张春丽</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7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94" w:right="0"/>
              <w:jc w:val="left"/>
              <w:rPr>
                <w:rFonts w:ascii="宋体" w:hAnsi="宋体" w:cs="宋体" w:eastAsia="宋体" w:hint="default"/>
                <w:sz w:val="21"/>
                <w:szCs w:val="21"/>
              </w:rPr>
            </w:pPr>
            <w:r>
              <w:rPr>
                <w:rFonts w:ascii="Century Gothic" w:hAnsi="Century Gothic" w:cs="Century Gothic" w:eastAsia="Century Gothic" w:hint="default"/>
                <w:sz w:val="21"/>
                <w:szCs w:val="21"/>
              </w:rPr>
              <w:t>0.09</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Century Gothic" w:hAnsi="Century Gothic" w:cs="Century Gothic" w:eastAsia="Century Gothic" w:hint="default"/>
                <w:sz w:val="21"/>
                <w:szCs w:val="21"/>
              </w:rPr>
            </w:pPr>
            <w:r>
              <w:rPr>
                <w:rFonts w:ascii="Century Gothic"/>
                <w:spacing w:val="-1"/>
                <w:sz w:val="21"/>
              </w:rPr>
              <w:t>434,500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7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entury Gothic" w:hAnsi="Century Gothic" w:cs="Century Gothic" w:eastAsia="Century Gothic" w:hint="default"/>
                <w:sz w:val="21"/>
                <w:szCs w:val="21"/>
              </w:rPr>
            </w:pPr>
            <w:r>
              <w:rPr>
                <w:rFonts w:ascii="Century Gothic"/>
                <w:sz w:val="21"/>
              </w:rPr>
              <w:t>10</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21"/>
                <w:szCs w:val="21"/>
              </w:rPr>
            </w:pPr>
            <w:r>
              <w:rPr>
                <w:rFonts w:ascii="宋体" w:hAnsi="宋体" w:cs="宋体" w:eastAsia="宋体" w:hint="default"/>
                <w:sz w:val="21"/>
                <w:szCs w:val="21"/>
              </w:rPr>
              <w:t>冯宝林</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7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94" w:right="0"/>
              <w:jc w:val="left"/>
              <w:rPr>
                <w:rFonts w:ascii="宋体" w:hAnsi="宋体" w:cs="宋体" w:eastAsia="宋体" w:hint="default"/>
                <w:sz w:val="21"/>
                <w:szCs w:val="21"/>
              </w:rPr>
            </w:pPr>
            <w:r>
              <w:rPr>
                <w:rFonts w:ascii="Century Gothic" w:hAnsi="Century Gothic" w:cs="Century Gothic" w:eastAsia="Century Gothic" w:hint="default"/>
                <w:sz w:val="21"/>
                <w:szCs w:val="21"/>
              </w:rPr>
              <w:t>0.09</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Century Gothic" w:hAnsi="Century Gothic" w:cs="Century Gothic" w:eastAsia="Century Gothic" w:hint="default"/>
                <w:sz w:val="21"/>
                <w:szCs w:val="21"/>
              </w:rPr>
            </w:pPr>
            <w:r>
              <w:rPr>
                <w:rFonts w:ascii="Century Gothic"/>
                <w:spacing w:val="-1"/>
                <w:sz w:val="21"/>
              </w:rPr>
              <w:t>420,000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7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entury Gothic" w:hAnsi="Century Gothic" w:cs="Century Gothic" w:eastAsia="Century Gothic" w:hint="default"/>
                <w:sz w:val="21"/>
                <w:szCs w:val="21"/>
              </w:rPr>
            </w:pPr>
            <w:r>
              <w:rPr>
                <w:rFonts w:ascii="Century Gothic"/>
                <w:sz w:val="21"/>
              </w:rPr>
              <w:t>10</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21"/>
                <w:szCs w:val="21"/>
              </w:rPr>
            </w:pPr>
            <w:r>
              <w:rPr>
                <w:rFonts w:ascii="宋体" w:hAnsi="宋体" w:cs="宋体" w:eastAsia="宋体" w:hint="default"/>
                <w:sz w:val="21"/>
                <w:szCs w:val="21"/>
              </w:rPr>
              <w:t>陈丽娟</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7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94" w:right="0"/>
              <w:jc w:val="left"/>
              <w:rPr>
                <w:rFonts w:ascii="宋体" w:hAnsi="宋体" w:cs="宋体" w:eastAsia="宋体" w:hint="default"/>
                <w:sz w:val="21"/>
                <w:szCs w:val="21"/>
              </w:rPr>
            </w:pPr>
            <w:r>
              <w:rPr>
                <w:rFonts w:ascii="Century Gothic" w:hAnsi="Century Gothic" w:cs="Century Gothic" w:eastAsia="Century Gothic" w:hint="default"/>
                <w:sz w:val="21"/>
                <w:szCs w:val="21"/>
              </w:rPr>
              <w:t>0.09</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Century Gothic" w:hAnsi="Century Gothic" w:cs="Century Gothic" w:eastAsia="Century Gothic" w:hint="default"/>
                <w:sz w:val="21"/>
                <w:szCs w:val="21"/>
              </w:rPr>
            </w:pPr>
            <w:r>
              <w:rPr>
                <w:rFonts w:ascii="Century Gothic"/>
                <w:spacing w:val="-1"/>
                <w:sz w:val="21"/>
              </w:rPr>
              <w:t>420,000</w:t>
            </w:r>
            <w:r>
              <w:rPr>
                <w:rFonts w:ascii="Century Gothic"/>
                <w:sz w:val="21"/>
              </w:rPr>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entury Gothic" w:hAnsi="Century Gothic" w:cs="Century Gothic" w:eastAsia="Century Gothic" w:hint="default"/>
                <w:sz w:val="21"/>
                <w:szCs w:val="21"/>
              </w:rPr>
            </w:pPr>
            <w:r>
              <w:rPr>
                <w:rFonts w:ascii="Century Gothic"/>
                <w:sz w:val="21"/>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24" w:hRule="exact"/>
        </w:trPr>
        <w:tc>
          <w:tcPr>
            <w:tcW w:w="93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25" w:lineRule="exact"/>
              <w:ind w:left="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w:t>
            </w:r>
            <w:r>
              <w:rPr>
                <w:rFonts w:ascii="Century Gothic" w:hAnsi="Century Gothic" w:cs="Century Gothic" w:eastAsia="Century Gothic" w:hint="default"/>
                <w:b/>
                <w:bCs/>
                <w:sz w:val="21"/>
                <w:szCs w:val="21"/>
              </w:rPr>
              <w:t>10</w:t>
            </w:r>
            <w:r>
              <w:rPr>
                <w:rFonts w:ascii="Microsoft JhengHei" w:hAnsi="Microsoft JhengHei" w:cs="Microsoft JhengHei" w:eastAsia="Microsoft JhengHei" w:hint="default"/>
                <w:b/>
                <w:bCs/>
                <w:sz w:val="21"/>
                <w:szCs w:val="21"/>
              </w:rPr>
              <w:t>名无限售条件股东持股情况</w:t>
            </w:r>
            <w:r>
              <w:rPr>
                <w:rFonts w:ascii="Microsoft JhengHei" w:hAnsi="Microsoft JhengHei" w:cs="Microsoft JhengHei" w:eastAsia="Microsoft JhengHei" w:hint="default"/>
                <w:sz w:val="21"/>
                <w:szCs w:val="21"/>
              </w:rPr>
            </w:r>
          </w:p>
        </w:tc>
      </w:tr>
      <w:tr>
        <w:trPr>
          <w:trHeight w:val="556" w:hRule="exact"/>
        </w:trPr>
        <w:tc>
          <w:tcPr>
            <w:tcW w:w="78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left="1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4586"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持有无限售条件股份</w:t>
            </w:r>
            <w:r>
              <w:rPr>
                <w:rFonts w:ascii="Microsoft JhengHei" w:hAnsi="Microsoft JhengHei" w:cs="Microsoft JhengHei" w:eastAsia="Microsoft JhengHei" w:hint="default"/>
                <w:sz w:val="21"/>
                <w:szCs w:val="21"/>
              </w:rPr>
            </w:r>
          </w:p>
          <w:p>
            <w:pPr>
              <w:pStyle w:val="TableParagraph"/>
              <w:spacing w:line="320"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数量（股）</w:t>
            </w:r>
            <w:r>
              <w:rPr>
                <w:rFonts w:ascii="Microsoft JhengHei" w:hAnsi="Microsoft JhengHei" w:cs="Microsoft JhengHei" w:eastAsia="Microsoft JhengHei" w:hint="default"/>
                <w:sz w:val="21"/>
                <w:szCs w:val="21"/>
              </w:rPr>
            </w:r>
          </w:p>
        </w:tc>
        <w:tc>
          <w:tcPr>
            <w:tcW w:w="193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left="5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股份类别</w:t>
            </w:r>
            <w:r>
              <w:rPr>
                <w:rFonts w:ascii="Microsoft JhengHei" w:hAnsi="Microsoft JhengHei" w:cs="Microsoft JhengHei" w:eastAsia="Microsoft JhengHei" w:hint="default"/>
                <w:sz w:val="21"/>
                <w:szCs w:val="21"/>
              </w:rPr>
            </w:r>
          </w:p>
        </w:tc>
      </w:tr>
      <w:tr>
        <w:trPr>
          <w:trHeight w:val="653"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24"/>
              <w:jc w:val="left"/>
              <w:rPr>
                <w:rFonts w:ascii="宋体" w:hAnsi="宋体" w:cs="宋体" w:eastAsia="宋体" w:hint="default"/>
                <w:sz w:val="21"/>
                <w:szCs w:val="21"/>
              </w:rPr>
            </w:pPr>
            <w:r>
              <w:rPr>
                <w:rFonts w:ascii="宋体" w:hAnsi="宋体" w:cs="宋体" w:eastAsia="宋体" w:hint="default"/>
                <w:spacing w:val="5"/>
                <w:sz w:val="21"/>
                <w:szCs w:val="21"/>
              </w:rPr>
              <w:t>中国工商银行－宝盈泛沿海区域增长股票证券投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资基金</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66" w:right="0"/>
              <w:jc w:val="left"/>
              <w:rPr>
                <w:rFonts w:ascii="Century Gothic" w:hAnsi="Century Gothic" w:cs="Century Gothic" w:eastAsia="Century Gothic" w:hint="default"/>
                <w:sz w:val="21"/>
                <w:szCs w:val="21"/>
              </w:rPr>
            </w:pPr>
            <w:r>
              <w:rPr>
                <w:rFonts w:ascii="Century Gothic"/>
                <w:sz w:val="21"/>
              </w:rPr>
              <w:t>7,768,963</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entury Gothic" w:hAnsi="Century Gothic" w:cs="Century Gothic" w:eastAsia="Century Gothic" w:hint="default"/>
                <w:sz w:val="21"/>
                <w:szCs w:val="21"/>
              </w:rPr>
            </w:pPr>
            <w:r>
              <w:rPr>
                <w:rFonts w:ascii="Century Gothic"/>
                <w:sz w:val="21"/>
              </w:rPr>
              <w:t>2</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中国银行－华夏大盘精选证券投资基金</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66" w:right="0"/>
              <w:jc w:val="left"/>
              <w:rPr>
                <w:rFonts w:ascii="Century Gothic" w:hAnsi="Century Gothic" w:cs="Century Gothic" w:eastAsia="Century Gothic" w:hint="default"/>
                <w:sz w:val="21"/>
                <w:szCs w:val="21"/>
              </w:rPr>
            </w:pPr>
            <w:r>
              <w:rPr>
                <w:rFonts w:ascii="Century Gothic"/>
                <w:sz w:val="21"/>
              </w:rPr>
              <w:t>3,187,720</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3</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5"/>
                <w:sz w:val="21"/>
                <w:szCs w:val="21"/>
              </w:rPr>
              <w:t>中国农业银行－富兰克林国海弹性市值股票型证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6" w:right="0"/>
              <w:jc w:val="left"/>
              <w:rPr>
                <w:rFonts w:ascii="Century Gothic" w:hAnsi="Century Gothic" w:cs="Century Gothic" w:eastAsia="Century Gothic" w:hint="default"/>
                <w:sz w:val="21"/>
                <w:szCs w:val="21"/>
              </w:rPr>
            </w:pPr>
            <w:r>
              <w:rPr>
                <w:rFonts w:ascii="Century Gothic"/>
                <w:sz w:val="21"/>
              </w:rPr>
              <w:t>2,444,153</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4</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5"/>
                <w:sz w:val="21"/>
                <w:szCs w:val="21"/>
              </w:rPr>
              <w:t>中国农业银行－益民创新优势混合型证券投资基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6" w:right="0"/>
              <w:jc w:val="left"/>
              <w:rPr>
                <w:rFonts w:ascii="Century Gothic" w:hAnsi="Century Gothic" w:cs="Century Gothic" w:eastAsia="Century Gothic" w:hint="default"/>
                <w:sz w:val="21"/>
                <w:szCs w:val="21"/>
              </w:rPr>
            </w:pPr>
            <w:r>
              <w:rPr>
                <w:rFonts w:ascii="Century Gothic"/>
                <w:sz w:val="21"/>
              </w:rPr>
              <w:t>1,343,103</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entury Gothic" w:hAnsi="Century Gothic" w:cs="Century Gothic" w:eastAsia="Century Gothic" w:hint="default"/>
                <w:sz w:val="21"/>
                <w:szCs w:val="21"/>
              </w:rPr>
            </w:pPr>
            <w:r>
              <w:rPr>
                <w:rFonts w:ascii="Century Gothic"/>
                <w:sz w:val="21"/>
              </w:rPr>
              <w:t>5</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梁艳清</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0" w:right="0"/>
              <w:jc w:val="left"/>
              <w:rPr>
                <w:rFonts w:ascii="Century Gothic" w:hAnsi="Century Gothic" w:cs="Century Gothic" w:eastAsia="Century Gothic" w:hint="default"/>
                <w:sz w:val="21"/>
                <w:szCs w:val="21"/>
              </w:rPr>
            </w:pPr>
            <w:r>
              <w:rPr>
                <w:rFonts w:ascii="Century Gothic"/>
                <w:sz w:val="21"/>
              </w:rPr>
              <w:t>495,300</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entury Gothic" w:hAnsi="Century Gothic" w:cs="Century Gothic" w:eastAsia="Century Gothic" w:hint="default"/>
                <w:sz w:val="21"/>
                <w:szCs w:val="21"/>
              </w:rPr>
            </w:pPr>
            <w:r>
              <w:rPr>
                <w:rFonts w:ascii="Century Gothic"/>
                <w:sz w:val="21"/>
              </w:rPr>
              <w:t>6</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重庆市总商会信用担保有限公司</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0" w:right="0"/>
              <w:jc w:val="left"/>
              <w:rPr>
                <w:rFonts w:ascii="Century Gothic" w:hAnsi="Century Gothic" w:cs="Century Gothic" w:eastAsia="Century Gothic" w:hint="default"/>
                <w:sz w:val="21"/>
                <w:szCs w:val="21"/>
              </w:rPr>
            </w:pPr>
            <w:r>
              <w:rPr>
                <w:rFonts w:ascii="Century Gothic"/>
                <w:sz w:val="21"/>
              </w:rPr>
              <w:t>492,376</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entury Gothic" w:hAnsi="Century Gothic" w:cs="Century Gothic" w:eastAsia="Century Gothic" w:hint="default"/>
                <w:sz w:val="21"/>
                <w:szCs w:val="21"/>
              </w:rPr>
            </w:pPr>
            <w:r>
              <w:rPr>
                <w:rFonts w:ascii="Century Gothic"/>
                <w:sz w:val="21"/>
              </w:rPr>
              <w:t>7</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杭州余杭金诚丝绸织造有限公司</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0" w:right="0"/>
              <w:jc w:val="left"/>
              <w:rPr>
                <w:rFonts w:ascii="Century Gothic" w:hAnsi="Century Gothic" w:cs="Century Gothic" w:eastAsia="Century Gothic" w:hint="default"/>
                <w:sz w:val="21"/>
                <w:szCs w:val="21"/>
              </w:rPr>
            </w:pPr>
            <w:r>
              <w:rPr>
                <w:rFonts w:ascii="Century Gothic"/>
                <w:sz w:val="21"/>
              </w:rPr>
              <w:t>450,000</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entury Gothic" w:hAnsi="Century Gothic" w:cs="Century Gothic" w:eastAsia="Century Gothic" w:hint="default"/>
                <w:sz w:val="21"/>
                <w:szCs w:val="21"/>
              </w:rPr>
            </w:pPr>
            <w:r>
              <w:rPr>
                <w:rFonts w:ascii="Century Gothic"/>
                <w:sz w:val="21"/>
              </w:rPr>
              <w:t>8</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张春丽</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0" w:right="0"/>
              <w:jc w:val="left"/>
              <w:rPr>
                <w:rFonts w:ascii="Century Gothic" w:hAnsi="Century Gothic" w:cs="Century Gothic" w:eastAsia="Century Gothic" w:hint="default"/>
                <w:sz w:val="21"/>
                <w:szCs w:val="21"/>
              </w:rPr>
            </w:pPr>
            <w:r>
              <w:rPr>
                <w:rFonts w:ascii="Century Gothic"/>
                <w:sz w:val="21"/>
              </w:rPr>
              <w:t>434,500</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entury Gothic" w:hAnsi="Century Gothic" w:cs="Century Gothic" w:eastAsia="Century Gothic" w:hint="default"/>
                <w:sz w:val="21"/>
                <w:szCs w:val="21"/>
              </w:rPr>
            </w:pPr>
            <w:r>
              <w:rPr>
                <w:rFonts w:ascii="Century Gothic"/>
                <w:sz w:val="21"/>
              </w:rPr>
              <w:t>9</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left"/>
              <w:rPr>
                <w:rFonts w:ascii="宋体" w:hAnsi="宋体" w:cs="宋体" w:eastAsia="宋体" w:hint="default"/>
                <w:sz w:val="21"/>
                <w:szCs w:val="21"/>
              </w:rPr>
            </w:pPr>
            <w:r>
              <w:rPr>
                <w:rFonts w:ascii="宋体" w:hAnsi="宋体" w:cs="宋体" w:eastAsia="宋体" w:hint="default"/>
                <w:sz w:val="21"/>
                <w:szCs w:val="21"/>
              </w:rPr>
              <w:t>冯宝林</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0" w:right="0"/>
              <w:jc w:val="left"/>
              <w:rPr>
                <w:rFonts w:ascii="Century Gothic" w:hAnsi="Century Gothic" w:cs="Century Gothic" w:eastAsia="Century Gothic" w:hint="default"/>
                <w:sz w:val="21"/>
                <w:szCs w:val="21"/>
              </w:rPr>
            </w:pPr>
            <w:r>
              <w:rPr>
                <w:rFonts w:ascii="Century Gothic"/>
                <w:sz w:val="21"/>
              </w:rPr>
              <w:t>420,000</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8"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Century Gothic" w:hAnsi="Century Gothic" w:cs="Century Gothic" w:eastAsia="Century Gothic" w:hint="default"/>
                <w:sz w:val="21"/>
                <w:szCs w:val="21"/>
              </w:rPr>
            </w:pPr>
            <w:r>
              <w:rPr>
                <w:rFonts w:ascii="Century Gothic"/>
                <w:sz w:val="21"/>
              </w:rPr>
              <w:t>9</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left"/>
              <w:rPr>
                <w:rFonts w:ascii="宋体" w:hAnsi="宋体" w:cs="宋体" w:eastAsia="宋体" w:hint="default"/>
                <w:sz w:val="21"/>
                <w:szCs w:val="21"/>
              </w:rPr>
            </w:pPr>
            <w:r>
              <w:rPr>
                <w:rFonts w:ascii="宋体" w:hAnsi="宋体" w:cs="宋体" w:eastAsia="宋体" w:hint="default"/>
                <w:sz w:val="21"/>
                <w:szCs w:val="21"/>
              </w:rPr>
              <w:t>陈丽娟</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40" w:right="0"/>
              <w:jc w:val="left"/>
              <w:rPr>
                <w:rFonts w:ascii="Century Gothic" w:hAnsi="Century Gothic" w:cs="Century Gothic" w:eastAsia="Century Gothic" w:hint="default"/>
                <w:sz w:val="21"/>
                <w:szCs w:val="21"/>
              </w:rPr>
            </w:pPr>
            <w:r>
              <w:rPr>
                <w:rFonts w:ascii="Century Gothic"/>
                <w:sz w:val="21"/>
              </w:rPr>
              <w:t>420,000</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0" w:hRule="exact"/>
        </w:trPr>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Century Gothic" w:hAnsi="Century Gothic" w:cs="Century Gothic" w:eastAsia="Century Gothic" w:hint="default"/>
                <w:sz w:val="21"/>
                <w:szCs w:val="21"/>
              </w:rPr>
            </w:pPr>
            <w:r>
              <w:rPr>
                <w:rFonts w:ascii="Century Gothic"/>
                <w:sz w:val="21"/>
              </w:rPr>
              <w:t>10</w:t>
            </w:r>
          </w:p>
        </w:tc>
        <w:tc>
          <w:tcPr>
            <w:tcW w:w="4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left"/>
              <w:rPr>
                <w:rFonts w:ascii="宋体" w:hAnsi="宋体" w:cs="宋体" w:eastAsia="宋体" w:hint="default"/>
                <w:sz w:val="21"/>
                <w:szCs w:val="21"/>
              </w:rPr>
            </w:pPr>
            <w:r>
              <w:rPr>
                <w:rFonts w:ascii="宋体" w:hAnsi="宋体" w:cs="宋体" w:eastAsia="宋体" w:hint="default"/>
                <w:sz w:val="21"/>
                <w:szCs w:val="21"/>
              </w:rPr>
              <w:t>巫宇</w:t>
            </w:r>
          </w:p>
        </w:tc>
        <w:tc>
          <w:tcPr>
            <w:tcW w:w="2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40" w:right="0"/>
              <w:jc w:val="left"/>
              <w:rPr>
                <w:rFonts w:ascii="Century Gothic" w:hAnsi="Century Gothic" w:cs="Century Gothic" w:eastAsia="Century Gothic" w:hint="default"/>
                <w:sz w:val="21"/>
                <w:szCs w:val="21"/>
              </w:rPr>
            </w:pPr>
            <w:r>
              <w:rPr>
                <w:rFonts w:ascii="Century Gothic"/>
                <w:sz w:val="21"/>
              </w:rPr>
              <w:t>405,517</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29" w:hRule="exact"/>
        </w:trPr>
        <w:tc>
          <w:tcPr>
            <w:tcW w:w="3466"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2"/>
              <w:ind w:left="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上述股东关联关系或一致行动的说明</w:t>
            </w:r>
            <w:r>
              <w:rPr>
                <w:rFonts w:ascii="Microsoft JhengHei" w:hAnsi="Microsoft JhengHei" w:cs="Microsoft JhengHei" w:eastAsia="Microsoft JhengHei" w:hint="default"/>
                <w:sz w:val="21"/>
                <w:szCs w:val="21"/>
              </w:rPr>
            </w:r>
          </w:p>
        </w:tc>
        <w:tc>
          <w:tcPr>
            <w:tcW w:w="58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长城科技股份有限公司为公司第一大股东，与上述其他股东之间</w:t>
            </w:r>
          </w:p>
          <w:p>
            <w:pPr>
              <w:pStyle w:val="TableParagraph"/>
              <w:spacing w:line="240" w:lineRule="auto"/>
              <w:ind w:left="23" w:right="24"/>
              <w:jc w:val="left"/>
              <w:rPr>
                <w:rFonts w:ascii="宋体" w:hAnsi="宋体" w:cs="宋体" w:eastAsia="宋体" w:hint="default"/>
                <w:sz w:val="21"/>
                <w:szCs w:val="21"/>
              </w:rPr>
            </w:pPr>
            <w:r>
              <w:rPr>
                <w:rFonts w:ascii="宋体" w:hAnsi="宋体" w:cs="宋体" w:eastAsia="宋体" w:hint="default"/>
                <w:spacing w:val="-3"/>
                <w:sz w:val="21"/>
                <w:szCs w:val="21"/>
              </w:rPr>
              <w:t>无关联关系；未知上述其他股东之间是否存在关联关系或属于一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致行动人。</w:t>
            </w:r>
          </w:p>
        </w:tc>
      </w:tr>
    </w:tbl>
    <w:p>
      <w:pPr>
        <w:spacing w:after="0" w:line="240" w:lineRule="auto"/>
        <w:jc w:val="left"/>
        <w:rPr>
          <w:rFonts w:ascii="宋体" w:hAnsi="宋体" w:cs="宋体" w:eastAsia="宋体" w:hint="default"/>
          <w:sz w:val="21"/>
          <w:szCs w:val="21"/>
        </w:rPr>
        <w:sectPr>
          <w:pgSz w:w="11910" w:h="16840"/>
          <w:pgMar w:header="0" w:footer="962" w:top="1600" w:bottom="1160" w:left="1160" w:right="1160"/>
        </w:sectPr>
      </w:pPr>
    </w:p>
    <w:p>
      <w:pPr>
        <w:spacing w:line="404" w:lineRule="exact" w:before="0"/>
        <w:ind w:left="101" w:right="0" w:firstLine="0"/>
        <w:jc w:val="both"/>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3.</w:t>
      </w:r>
      <w:r>
        <w:rPr>
          <w:rFonts w:ascii="Microsoft JhengHei" w:hAnsi="Microsoft JhengHei" w:cs="Microsoft JhengHei" w:eastAsia="Microsoft JhengHei" w:hint="default"/>
          <w:b/>
          <w:bCs/>
          <w:sz w:val="24"/>
          <w:szCs w:val="24"/>
        </w:rPr>
        <w:t>公司控股股东情况</w:t>
      </w:r>
      <w:r>
        <w:rPr>
          <w:rFonts w:ascii="Microsoft JhengHei" w:hAnsi="Microsoft JhengHei" w:cs="Microsoft JhengHei" w:eastAsia="Microsoft JhengHei" w:hint="default"/>
          <w:sz w:val="24"/>
          <w:szCs w:val="24"/>
        </w:rPr>
      </w:r>
    </w:p>
    <w:p>
      <w:pPr>
        <w:pStyle w:val="BodyText"/>
        <w:spacing w:line="336" w:lineRule="auto" w:before="125"/>
        <w:ind w:right="236" w:firstLine="480"/>
        <w:jc w:val="both"/>
      </w:pPr>
      <w:r>
        <w:rPr/>
        <w:t>长城科技股份有限公司是在香港联交所挂牌上市的 </w:t>
      </w:r>
      <w:r>
        <w:rPr>
          <w:rFonts w:ascii="Century Gothic" w:hAnsi="Century Gothic" w:cs="Century Gothic" w:eastAsia="Century Gothic" w:hint="default"/>
        </w:rPr>
        <w:t>H</w:t>
      </w:r>
      <w:r>
        <w:rPr>
          <w:rFonts w:ascii="Century Gothic" w:hAnsi="Century Gothic" w:cs="Century Gothic" w:eastAsia="Century Gothic" w:hint="default"/>
          <w:spacing w:val="-6"/>
        </w:rPr>
        <w:t> </w:t>
      </w:r>
      <w:r>
        <w:rPr/>
        <w:t>股公司，是唯一持有本 公司</w:t>
      </w:r>
      <w:r>
        <w:rPr>
          <w:spacing w:val="-57"/>
        </w:rPr>
        <w:t> </w:t>
      </w:r>
      <w:r>
        <w:rPr>
          <w:rFonts w:ascii="Century Gothic" w:hAnsi="Century Gothic" w:cs="Century Gothic" w:eastAsia="Century Gothic" w:hint="default"/>
        </w:rPr>
        <w:t>5%</w:t>
      </w:r>
      <w:r>
        <w:rPr/>
        <w:t>以上股份的股东，所持股份无质押、冻结等情况。其成立于</w:t>
      </w:r>
      <w:r>
        <w:rPr>
          <w:spacing w:val="-57"/>
        </w:rPr>
        <w:t> </w:t>
      </w:r>
      <w:r>
        <w:rPr>
          <w:rFonts w:ascii="Century Gothic" w:hAnsi="Century Gothic" w:cs="Century Gothic" w:eastAsia="Century Gothic" w:hint="default"/>
        </w:rPr>
        <w:t>1998</w:t>
      </w:r>
      <w:r>
        <w:rPr>
          <w:rFonts w:ascii="Century Gothic" w:hAnsi="Century Gothic" w:cs="Century Gothic" w:eastAsia="Century Gothic" w:hint="default"/>
          <w:spacing w:val="-3"/>
        </w:rPr>
        <w:t> </w:t>
      </w:r>
      <w:r>
        <w:rPr/>
        <w:t>年</w:t>
      </w:r>
      <w:r>
        <w:rPr>
          <w:spacing w:val="-57"/>
        </w:rPr>
        <w:t> </w:t>
      </w:r>
      <w:r>
        <w:rPr>
          <w:rFonts w:ascii="Century Gothic" w:hAnsi="Century Gothic" w:cs="Century Gothic" w:eastAsia="Century Gothic" w:hint="default"/>
        </w:rPr>
        <w:t>3</w:t>
      </w:r>
      <w:r>
        <w:rPr>
          <w:rFonts w:ascii="Century Gothic" w:hAnsi="Century Gothic" w:cs="Century Gothic" w:eastAsia="Century Gothic" w:hint="default"/>
          <w:spacing w:val="-3"/>
        </w:rPr>
        <w:t> </w:t>
      </w:r>
      <w:r>
        <w:rPr/>
        <w:t>月</w:t>
      </w:r>
    </w:p>
    <w:p>
      <w:pPr>
        <w:pStyle w:val="BodyText"/>
        <w:spacing w:line="336" w:lineRule="auto" w:before="20"/>
        <w:ind w:right="115"/>
        <w:jc w:val="both"/>
      </w:pPr>
      <w:r>
        <w:rPr>
          <w:rFonts w:ascii="Century Gothic" w:hAnsi="Century Gothic" w:cs="Century Gothic" w:eastAsia="Century Gothic" w:hint="default"/>
        </w:rPr>
        <w:t>20 </w:t>
      </w:r>
      <w:r>
        <w:rPr/>
        <w:t>日，法定代表人为杜和平先生，注册资本</w:t>
      </w:r>
      <w:r>
        <w:rPr>
          <w:spacing w:val="-53"/>
        </w:rPr>
        <w:t> </w:t>
      </w:r>
      <w:r>
        <w:rPr>
          <w:rFonts w:ascii="Century Gothic" w:hAnsi="Century Gothic" w:cs="Century Gothic" w:eastAsia="Century Gothic" w:hint="default"/>
        </w:rPr>
        <w:t>119,774.2</w:t>
      </w:r>
      <w:r>
        <w:rPr>
          <w:rFonts w:ascii="Century Gothic" w:hAnsi="Century Gothic" w:cs="Century Gothic" w:eastAsia="Century Gothic" w:hint="default"/>
          <w:spacing w:val="1"/>
        </w:rPr>
        <w:t> </w:t>
      </w:r>
      <w:r>
        <w:rPr/>
        <w:t>万元，股权结构为中国长 城计算机集团公司持股 </w:t>
      </w:r>
      <w:r>
        <w:rPr>
          <w:rFonts w:ascii="Century Gothic" w:hAnsi="Century Gothic" w:cs="Century Gothic" w:eastAsia="Century Gothic" w:hint="default"/>
        </w:rPr>
        <w:t>62.11%</w:t>
      </w:r>
      <w:r>
        <w:rPr/>
        <w:t>，</w:t>
      </w:r>
      <w:r>
        <w:rPr>
          <w:rFonts w:ascii="Century Gothic" w:hAnsi="Century Gothic" w:cs="Century Gothic" w:eastAsia="Century Gothic" w:hint="default"/>
        </w:rPr>
        <w:t>H </w:t>
      </w:r>
      <w:r>
        <w:rPr/>
        <w:t>股公众持有人持股</w:t>
      </w:r>
      <w:r>
        <w:rPr>
          <w:spacing w:val="-17"/>
        </w:rPr>
        <w:t> </w:t>
      </w:r>
      <w:r>
        <w:rPr>
          <w:rFonts w:ascii="Century Gothic" w:hAnsi="Century Gothic" w:cs="Century Gothic" w:eastAsia="Century Gothic" w:hint="default"/>
        </w:rPr>
        <w:t>37.89%</w:t>
      </w:r>
      <w:r>
        <w:rPr/>
        <w:t>。主要产品和服务 </w:t>
      </w:r>
      <w:r>
        <w:rPr>
          <w:spacing w:val="-1"/>
        </w:rPr>
        <w:t>包括宽带网络、硬盘驱动器及相关产品、电脑及周边产品与服务、光通信产品等。</w:t>
      </w:r>
    </w:p>
    <w:p>
      <w:pPr>
        <w:pStyle w:val="Heading6"/>
        <w:spacing w:line="399" w:lineRule="exact"/>
        <w:ind w:right="0"/>
        <w:jc w:val="both"/>
        <w:rPr>
          <w:b w:val="0"/>
          <w:bCs w:val="0"/>
        </w:rPr>
      </w:pPr>
      <w:r>
        <w:rPr>
          <w:rFonts w:ascii="Century Gothic" w:hAnsi="Century Gothic" w:cs="Century Gothic" w:eastAsia="Century Gothic" w:hint="default"/>
        </w:rPr>
        <w:t>4.</w:t>
      </w:r>
      <w:r>
        <w:rPr/>
        <w:t>公司实际控制人情况</w:t>
      </w:r>
      <w:r>
        <w:rPr>
          <w:b w:val="0"/>
          <w:bCs w:val="0"/>
        </w:rPr>
      </w:r>
    </w:p>
    <w:p>
      <w:pPr>
        <w:pStyle w:val="BodyText"/>
        <w:spacing w:line="352" w:lineRule="auto" w:before="126"/>
        <w:ind w:right="230" w:firstLine="439"/>
        <w:jc w:val="both"/>
      </w:pPr>
      <w:r>
        <w:rPr>
          <w:spacing w:val="-3"/>
        </w:rPr>
        <w:t>中国电子信息产业集团公司为公司的实际控制人，是中央直接管理的国有独资</w:t>
      </w:r>
      <w:r>
        <w:rPr/>
        <w:t> 特大型集团公司，是中国最大的国有</w:t>
      </w:r>
      <w:r>
        <w:rPr>
          <w:spacing w:val="-55"/>
        </w:rPr>
        <w:t> </w:t>
      </w:r>
      <w:r>
        <w:rPr>
          <w:rFonts w:ascii="Century Gothic" w:hAnsi="Century Gothic" w:cs="Century Gothic" w:eastAsia="Century Gothic" w:hint="default"/>
        </w:rPr>
        <w:t>IT</w:t>
      </w:r>
      <w:r>
        <w:rPr>
          <w:rFonts w:ascii="Century Gothic" w:hAnsi="Century Gothic" w:cs="Century Gothic" w:eastAsia="Century Gothic" w:hint="default"/>
          <w:spacing w:val="-4"/>
        </w:rPr>
        <w:t> </w:t>
      </w:r>
      <w:r>
        <w:rPr/>
        <w:t>企业，</w:t>
      </w:r>
      <w:r>
        <w:rPr>
          <w:rFonts w:ascii="Century Gothic" w:hAnsi="Century Gothic" w:cs="Century Gothic" w:eastAsia="Century Gothic" w:hint="default"/>
        </w:rPr>
        <w:t>1989</w:t>
      </w:r>
      <w:r>
        <w:rPr>
          <w:rFonts w:ascii="Century Gothic" w:hAnsi="Century Gothic" w:cs="Century Gothic" w:eastAsia="Century Gothic" w:hint="default"/>
          <w:spacing w:val="-3"/>
        </w:rPr>
        <w:t> </w:t>
      </w:r>
      <w:r>
        <w:rPr/>
        <w:t>年</w:t>
      </w:r>
      <w:r>
        <w:rPr>
          <w:spacing w:val="-57"/>
        </w:rPr>
        <w:t> </w:t>
      </w:r>
      <w:r>
        <w:rPr>
          <w:rFonts w:ascii="Century Gothic" w:hAnsi="Century Gothic" w:cs="Century Gothic" w:eastAsia="Century Gothic" w:hint="default"/>
        </w:rPr>
        <w:t>5</w:t>
      </w:r>
      <w:r>
        <w:rPr>
          <w:rFonts w:ascii="Century Gothic" w:hAnsi="Century Gothic" w:cs="Century Gothic" w:eastAsia="Century Gothic" w:hint="default"/>
          <w:spacing w:val="-3"/>
        </w:rPr>
        <w:t> </w:t>
      </w:r>
      <w:r>
        <w:rPr/>
        <w:t>月</w:t>
      </w:r>
      <w:r>
        <w:rPr>
          <w:spacing w:val="-57"/>
        </w:rPr>
        <w:t> </w:t>
      </w:r>
      <w:r>
        <w:rPr>
          <w:rFonts w:ascii="Century Gothic" w:hAnsi="Century Gothic" w:cs="Century Gothic" w:eastAsia="Century Gothic" w:hint="default"/>
        </w:rPr>
        <w:t>26</w:t>
      </w:r>
      <w:r>
        <w:rPr>
          <w:rFonts w:ascii="Century Gothic" w:hAnsi="Century Gothic" w:cs="Century Gothic" w:eastAsia="Century Gothic" w:hint="default"/>
          <w:spacing w:val="-3"/>
        </w:rPr>
        <w:t> </w:t>
      </w:r>
      <w:r>
        <w:rPr/>
        <w:t>日按照国家政府职 </w:t>
      </w:r>
      <w:r>
        <w:rPr>
          <w:spacing w:val="2"/>
        </w:rPr>
        <w:t>能改革的要求，经国务院批准，由原电子工业部所属企业组建而成；法定代表人</w:t>
      </w:r>
      <w:r>
        <w:rPr>
          <w:spacing w:val="-87"/>
        </w:rPr>
        <w:t> </w:t>
      </w:r>
      <w:r>
        <w:rPr>
          <w:spacing w:val="-87"/>
        </w:rPr>
      </w:r>
      <w:r>
        <w:rPr/>
        <w:t>为熊群力先生；注册资本 </w:t>
      </w:r>
      <w:r>
        <w:rPr>
          <w:rFonts w:ascii="Century Gothic" w:hAnsi="Century Gothic" w:cs="Century Gothic" w:eastAsia="Century Gothic" w:hint="default"/>
        </w:rPr>
        <w:t>5,973,443.785.76</w:t>
      </w:r>
      <w:r>
        <w:rPr>
          <w:rFonts w:ascii="Century Gothic" w:hAnsi="Century Gothic" w:cs="Century Gothic" w:eastAsia="Century Gothic" w:hint="default"/>
          <w:spacing w:val="-31"/>
        </w:rPr>
        <w:t> </w:t>
      </w:r>
      <w:r>
        <w:rPr/>
        <w:t>元。其主要经营业务为电子原材料、 </w:t>
      </w:r>
      <w:r>
        <w:rPr>
          <w:spacing w:val="2"/>
        </w:rPr>
        <w:t>电子元器件、电子仪器仪表、电子整机产品、电子应用产品及应用系统、电子专</w:t>
      </w:r>
      <w:r>
        <w:rPr>
          <w:spacing w:val="-87"/>
        </w:rPr>
        <w:t> </w:t>
      </w:r>
      <w:r>
        <w:rPr>
          <w:spacing w:val="-87"/>
        </w:rPr>
      </w:r>
      <w:r>
        <w:rPr>
          <w:spacing w:val="2"/>
        </w:rPr>
        <w:t>用设备、配套产品、软件的科研、开发、设计、制造、产品配套销售、储运与组</w:t>
      </w:r>
      <w:r>
        <w:rPr>
          <w:spacing w:val="-87"/>
        </w:rPr>
        <w:t> </w:t>
      </w:r>
      <w:r>
        <w:rPr>
          <w:spacing w:val="-87"/>
        </w:rPr>
      </w:r>
      <w:r>
        <w:rPr>
          <w:spacing w:val="2"/>
        </w:rPr>
        <w:t>织管理、电子应用系统工程、建筑工程、通讯工程、水处理工程的总承包与组织</w:t>
      </w:r>
      <w:r>
        <w:rPr>
          <w:spacing w:val="-87"/>
        </w:rPr>
        <w:t> </w:t>
      </w:r>
      <w:r>
        <w:rPr>
          <w:spacing w:val="-87"/>
        </w:rPr>
      </w:r>
      <w:r>
        <w:rPr>
          <w:spacing w:val="2"/>
        </w:rPr>
        <w:t>管理；环保和节能技术的开发、推广、应用；房地产开发、经营；家用电器的维</w:t>
      </w:r>
      <w:r>
        <w:rPr>
          <w:spacing w:val="-87"/>
        </w:rPr>
        <w:t> </w:t>
      </w:r>
      <w:r>
        <w:rPr>
          <w:spacing w:val="-87"/>
        </w:rPr>
      </w:r>
      <w:r>
        <w:rPr>
          <w:spacing w:val="2"/>
        </w:rPr>
        <w:t>修与销售。中国电子信息产业集团公司为国有独资企业，其实际控制人为国务院</w:t>
      </w:r>
      <w:r>
        <w:rPr>
          <w:spacing w:val="-87"/>
        </w:rPr>
        <w:t> </w:t>
      </w:r>
      <w:r>
        <w:rPr>
          <w:spacing w:val="-87"/>
        </w:rPr>
      </w:r>
      <w:r>
        <w:rPr/>
        <w:t>国有资产监督管理委员会。</w:t>
      </w:r>
    </w:p>
    <w:p>
      <w:pPr>
        <w:pStyle w:val="Heading6"/>
        <w:spacing w:line="240" w:lineRule="auto" w:before="84"/>
        <w:ind w:right="0"/>
        <w:jc w:val="both"/>
        <w:rPr>
          <w:b w:val="0"/>
          <w:bCs w:val="0"/>
        </w:rPr>
      </w:pPr>
      <w:r>
        <w:rPr>
          <w:rFonts w:ascii="Century Gothic" w:hAnsi="Century Gothic" w:cs="Century Gothic" w:eastAsia="Century Gothic" w:hint="default"/>
          <w:b w:val="0"/>
          <w:bCs w:val="0"/>
        </w:rPr>
        <w:t>5</w:t>
      </w:r>
      <w:r>
        <w:rPr>
          <w:rFonts w:ascii="宋体" w:hAnsi="宋体" w:cs="宋体" w:eastAsia="宋体" w:hint="default"/>
          <w:b w:val="0"/>
          <w:bCs w:val="0"/>
        </w:rPr>
        <w:t>、</w:t>
      </w:r>
      <w:r>
        <w:rPr/>
        <w:t>公司与控股股东及实际控制人之间的产权和控制关系图</w:t>
      </w:r>
      <w:r>
        <w:rPr>
          <w:b w:val="0"/>
          <w:bCs w:val="0"/>
        </w:rPr>
      </w:r>
    </w:p>
    <w:p>
      <w:pPr>
        <w:spacing w:line="240" w:lineRule="auto" w:before="9"/>
        <w:rPr>
          <w:rFonts w:ascii="Microsoft JhengHei" w:hAnsi="Microsoft JhengHei" w:cs="Microsoft JhengHei" w:eastAsia="Microsoft JhengHei" w:hint="default"/>
          <w:b/>
          <w:bCs/>
          <w:sz w:val="6"/>
          <w:szCs w:val="6"/>
        </w:rPr>
      </w:pPr>
    </w:p>
    <w:p>
      <w:pPr>
        <w:spacing w:line="4719" w:lineRule="exact"/>
        <w:ind w:left="208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3"/>
          <w:sz w:val="20"/>
          <w:szCs w:val="20"/>
        </w:rPr>
        <w:pict>
          <v:group style="width:189.9pt;height:236pt;mso-position-horizontal-relative:char;mso-position-vertical-relative:line" coordorigin="0,0" coordsize="3798,4720">
            <v:group style="position:absolute;left:10;top:470;width:3570;height:65" coordorigin="10,470" coordsize="3570,65">
              <v:shape style="position:absolute;left:10;top:470;width:3570;height:65" coordorigin="10,470" coordsize="3570,65" path="m3514,470l76,470,10,534,3580,534,3514,470xe" filled="true" fillcolor="#cdcdcd" stroked="false">
                <v:path arrowok="t"/>
                <v:fill type="solid"/>
              </v:shape>
            </v:group>
            <v:group style="position:absolute;left:3514;top:10;width:66;height:525" coordorigin="3514,10" coordsize="66,525">
              <v:shape style="position:absolute;left:3514;top:10;width:66;height:525" coordorigin="3514,10" coordsize="66,525" path="m3580,10l3514,76,3514,470,3580,534,3580,10xe" filled="true" fillcolor="#999999" stroked="false">
                <v:path arrowok="t"/>
                <v:fill type="solid"/>
              </v:shape>
            </v:group>
            <v:group style="position:absolute;left:10;top:10;width:3570;height:525" coordorigin="10,10" coordsize="3570,525">
              <v:shape style="position:absolute;left:10;top:10;width:3570;height:525" coordorigin="10,10" coordsize="3570,525" path="m3580,10l10,10,10,534,3580,534,3580,10xe" filled="false" stroked="true" strokeweight="1.0pt" strokecolor="#009999">
                <v:path arrowok="t"/>
              </v:shape>
            </v:group>
            <v:group style="position:absolute;left:10;top:10;width:66;height:66" coordorigin="10,10" coordsize="66,66">
              <v:shape style="position:absolute;left:10;top:10;width:66;height:66" coordorigin="10,10" coordsize="66,66" path="m10,10l76,76e" filled="false" stroked="true" strokeweight="1pt" strokecolor="#009999">
                <v:path arrowok="t"/>
              </v:shape>
            </v:group>
            <v:group style="position:absolute;left:10;top:470;width:66;height:65" coordorigin="10,470" coordsize="66,65">
              <v:shape style="position:absolute;left:10;top:470;width:66;height:65" coordorigin="10,470" coordsize="66,65" path="m10,534l76,470e" filled="false" stroked="true" strokeweight="1pt" strokecolor="#009999">
                <v:path arrowok="t"/>
              </v:shape>
            </v:group>
            <v:group style="position:absolute;left:3514;top:470;width:66;height:65" coordorigin="3514,470" coordsize="66,65">
              <v:shape style="position:absolute;left:3514;top:470;width:66;height:65" coordorigin="3514,470" coordsize="66,65" path="m3580,534l3514,470e" filled="false" stroked="true" strokeweight="1pt" strokecolor="#009999">
                <v:path arrowok="t"/>
              </v:shape>
            </v:group>
            <v:group style="position:absolute;left:3514;top:10;width:66;height:66" coordorigin="3514,10" coordsize="66,66">
              <v:shape style="position:absolute;left:3514;top:10;width:66;height:66" coordorigin="3514,10" coordsize="66,66" path="m3580,10l3514,76e" filled="false" stroked="true" strokeweight="1pt" strokecolor="#009999">
                <v:path arrowok="t"/>
              </v:shape>
            </v:group>
            <v:group style="position:absolute;left:10;top:1518;width:3570;height:65" coordorigin="10,1518" coordsize="3570,65">
              <v:shape style="position:absolute;left:10;top:1518;width:3570;height:65" coordorigin="10,1518" coordsize="3570,65" path="m3514,1518l76,1518,10,1583,3580,1583,3514,1518xe" filled="true" fillcolor="#cdcdcd" stroked="false">
                <v:path arrowok="t"/>
                <v:fill type="solid"/>
              </v:shape>
            </v:group>
            <v:group style="position:absolute;left:3514;top:1059;width:66;height:525" coordorigin="3514,1059" coordsize="66,525">
              <v:shape style="position:absolute;left:3514;top:1059;width:66;height:525" coordorigin="3514,1059" coordsize="66,525" path="m3580,1059l3514,1124,3514,1518,3580,1583,3580,1059xe" filled="true" fillcolor="#999999" stroked="false">
                <v:path arrowok="t"/>
                <v:fill type="solid"/>
              </v:shape>
            </v:group>
            <v:group style="position:absolute;left:10;top:1059;width:3570;height:525" coordorigin="10,1059" coordsize="3570,525">
              <v:shape style="position:absolute;left:10;top:1059;width:3570;height:525" coordorigin="10,1059" coordsize="3570,525" path="m3580,1059l10,1059,10,1583,3580,1583,3580,1059xe" filled="false" stroked="true" strokeweight=".75pt" strokecolor="#009999">
                <v:path arrowok="t"/>
              </v:shape>
            </v:group>
            <v:group style="position:absolute;left:10;top:1059;width:66;height:65" coordorigin="10,1059" coordsize="66,65">
              <v:shape style="position:absolute;left:10;top:1059;width:66;height:65" coordorigin="10,1059" coordsize="66,65" path="m10,1059l76,1124e" filled="false" stroked="true" strokeweight=".75pt" strokecolor="#009999">
                <v:path arrowok="t"/>
              </v:shape>
            </v:group>
            <v:group style="position:absolute;left:10;top:1518;width:66;height:65" coordorigin="10,1518" coordsize="66,65">
              <v:shape style="position:absolute;left:10;top:1518;width:66;height:65" coordorigin="10,1518" coordsize="66,65" path="m10,1583l76,1518e" filled="false" stroked="true" strokeweight=".75pt" strokecolor="#009999">
                <v:path arrowok="t"/>
              </v:shape>
            </v:group>
            <v:group style="position:absolute;left:3514;top:1518;width:66;height:65" coordorigin="3514,1518" coordsize="66,65">
              <v:shape style="position:absolute;left:3514;top:1518;width:66;height:65" coordorigin="3514,1518" coordsize="66,65" path="m3580,1583l3514,1518e" filled="false" stroked="true" strokeweight=".75pt" strokecolor="#009999">
                <v:path arrowok="t"/>
              </v:shape>
            </v:group>
            <v:group style="position:absolute;left:3514;top:1059;width:66;height:65" coordorigin="3514,1059" coordsize="66,65">
              <v:shape style="position:absolute;left:3514;top:1059;width:66;height:65" coordorigin="3514,1059" coordsize="66,65" path="m3580,1059l3514,1124e" filled="false" stroked="true" strokeweight=".75pt" strokecolor="#009999">
                <v:path arrowok="t"/>
              </v:shape>
            </v:group>
            <v:group style="position:absolute;left:1734;top:527;width:120;height:532" coordorigin="1734,527" coordsize="120,532">
              <v:shape style="position:absolute;left:1734;top:527;width:120;height:532" coordorigin="1734,527" coordsize="120,532" path="m1787,939l1734,939,1794,1059,1841,966,1794,966,1790,964,1787,958,1787,939xe" filled="true" fillcolor="#000000" stroked="false">
                <v:path arrowok="t"/>
                <v:fill type="solid"/>
              </v:shape>
              <v:shape style="position:absolute;left:1734;top:527;width:120;height:532" coordorigin="1734,527" coordsize="120,532" path="m1794,527l1790,530,1787,534,1787,958,1790,964,1794,966,1800,964,1803,958,1803,534,1800,530,1794,527xe" filled="true" fillcolor="#000000" stroked="false">
                <v:path arrowok="t"/>
                <v:fill type="solid"/>
              </v:shape>
              <v:shape style="position:absolute;left:1734;top:527;width:120;height:532" coordorigin="1734,527" coordsize="120,532" path="m1854,939l1803,939,1803,958,1800,964,1794,966,1841,966,1854,939xe" filled="true" fillcolor="#000000" stroked="false">
                <v:path arrowok="t"/>
                <v:fill type="solid"/>
              </v:shape>
            </v:group>
            <v:group style="position:absolute;left:10;top:2566;width:3570;height:66" coordorigin="10,2566" coordsize="3570,66">
              <v:shape style="position:absolute;left:10;top:2566;width:3570;height:66" coordorigin="10,2566" coordsize="3570,66" path="m3514,2566l76,2566,10,2632,3580,2632,3514,2566xe" filled="true" fillcolor="#cdcdcd" stroked="false">
                <v:path arrowok="t"/>
                <v:fill type="solid"/>
              </v:shape>
            </v:group>
            <v:group style="position:absolute;left:3514;top:2108;width:66;height:525" coordorigin="3514,2108" coordsize="66,525">
              <v:shape style="position:absolute;left:3514;top:2108;width:66;height:525" coordorigin="3514,2108" coordsize="66,525" path="m3580,2108l3514,2174,3514,2566,3580,2632,3580,2108xe" filled="true" fillcolor="#999999" stroked="false">
                <v:path arrowok="t"/>
                <v:fill type="solid"/>
              </v:shape>
            </v:group>
            <v:group style="position:absolute;left:10;top:2108;width:3570;height:525" coordorigin="10,2108" coordsize="3570,525">
              <v:shape style="position:absolute;left:10;top:2108;width:3570;height:525" coordorigin="10,2108" coordsize="3570,525" path="m3580,2108l10,2108,10,2632,3580,2632,3580,2108xe" filled="false" stroked="true" strokeweight=".75pt" strokecolor="#009999">
                <v:path arrowok="t"/>
              </v:shape>
            </v:group>
            <v:group style="position:absolute;left:10;top:2108;width:66;height:66" coordorigin="10,2108" coordsize="66,66">
              <v:shape style="position:absolute;left:10;top:2108;width:66;height:66" coordorigin="10,2108" coordsize="66,66" path="m10,2108l76,2174e" filled="false" stroked="true" strokeweight=".75pt" strokecolor="#009999">
                <v:path arrowok="t"/>
              </v:shape>
            </v:group>
            <v:group style="position:absolute;left:10;top:2566;width:66;height:66" coordorigin="10,2566" coordsize="66,66">
              <v:shape style="position:absolute;left:10;top:2566;width:66;height:66" coordorigin="10,2566" coordsize="66,66" path="m10,2632l76,2566e" filled="false" stroked="true" strokeweight=".75pt" strokecolor="#009999">
                <v:path arrowok="t"/>
              </v:shape>
            </v:group>
            <v:group style="position:absolute;left:3514;top:2566;width:66;height:66" coordorigin="3514,2566" coordsize="66,66">
              <v:shape style="position:absolute;left:3514;top:2566;width:66;height:66" coordorigin="3514,2566" coordsize="66,66" path="m3580,2632l3514,2566e" filled="false" stroked="true" strokeweight=".75pt" strokecolor="#009999">
                <v:path arrowok="t"/>
              </v:shape>
            </v:group>
            <v:group style="position:absolute;left:3514;top:2108;width:66;height:66" coordorigin="3514,2108" coordsize="66,66">
              <v:shape style="position:absolute;left:3514;top:2108;width:66;height:66" coordorigin="3514,2108" coordsize="66,66" path="m3580,2108l3514,2174e" filled="false" stroked="true" strokeweight=".75pt" strokecolor="#009999">
                <v:path arrowok="t"/>
              </v:shape>
            </v:group>
            <v:group style="position:absolute;left:1734;top:1576;width:120;height:532" coordorigin="1734,1576" coordsize="120,532">
              <v:shape style="position:absolute;left:1734;top:1576;width:120;height:532" coordorigin="1734,1576" coordsize="120,532" path="m1787,1988l1734,1988,1794,2108,1841,2015,1794,2015,1790,2013,1787,2008,1787,1988xe" filled="true" fillcolor="#000000" stroked="false">
                <v:path arrowok="t"/>
                <v:fill type="solid"/>
              </v:shape>
              <v:shape style="position:absolute;left:1734;top:1576;width:120;height:532" coordorigin="1734,1576" coordsize="120,532" path="m1794,1576l1790,1578,1787,1583,1787,2008,1790,2013,1794,2015,1800,2013,1803,2008,1803,1583,1800,1578,1794,1576xe" filled="true" fillcolor="#000000" stroked="false">
                <v:path arrowok="t"/>
                <v:fill type="solid"/>
              </v:shape>
              <v:shape style="position:absolute;left:1734;top:1576;width:120;height:532" coordorigin="1734,1576" coordsize="120,532" path="m1854,1988l1803,1988,1803,2008,1800,2013,1794,2015,1841,2015,1854,1988xe" filled="true" fillcolor="#000000" stroked="false">
                <v:path arrowok="t"/>
                <v:fill type="solid"/>
              </v:shape>
            </v:group>
            <v:group style="position:absolute;left:10;top:3614;width:3570;height:66" coordorigin="10,3614" coordsize="3570,66">
              <v:shape style="position:absolute;left:10;top:3614;width:3570;height:66" coordorigin="10,3614" coordsize="3570,66" path="m3514,3614l76,3614,10,3680,3580,3680,3514,3614xe" filled="true" fillcolor="#cdcdcd" stroked="false">
                <v:path arrowok="t"/>
                <v:fill type="solid"/>
              </v:shape>
            </v:group>
            <v:group style="position:absolute;left:3514;top:3155;width:66;height:525" coordorigin="3514,3155" coordsize="66,525">
              <v:shape style="position:absolute;left:3514;top:3155;width:66;height:525" coordorigin="3514,3155" coordsize="66,525" path="m3580,3155l3514,3221,3514,3614,3580,3680,3580,3155xe" filled="true" fillcolor="#999999" stroked="false">
                <v:path arrowok="t"/>
                <v:fill type="solid"/>
              </v:shape>
            </v:group>
            <v:group style="position:absolute;left:10;top:3155;width:3570;height:525" coordorigin="10,3155" coordsize="3570,525">
              <v:shape style="position:absolute;left:10;top:3155;width:3570;height:525" coordorigin="10,3155" coordsize="3570,525" path="m3580,3155l10,3155,10,3680,3580,3680,3580,3155xe" filled="false" stroked="true" strokeweight=".75pt" strokecolor="#009999">
                <v:path arrowok="t"/>
              </v:shape>
            </v:group>
            <v:group style="position:absolute;left:10;top:3155;width:66;height:66" coordorigin="10,3155" coordsize="66,66">
              <v:shape style="position:absolute;left:10;top:3155;width:66;height:66" coordorigin="10,3155" coordsize="66,66" path="m10,3155l76,3221e" filled="false" stroked="true" strokeweight=".75pt" strokecolor="#009999">
                <v:path arrowok="t"/>
              </v:shape>
            </v:group>
            <v:group style="position:absolute;left:10;top:3614;width:66;height:66" coordorigin="10,3614" coordsize="66,66">
              <v:shape style="position:absolute;left:10;top:3614;width:66;height:66" coordorigin="10,3614" coordsize="66,66" path="m10,3680l76,3614e" filled="false" stroked="true" strokeweight=".75pt" strokecolor="#009999">
                <v:path arrowok="t"/>
              </v:shape>
            </v:group>
            <v:group style="position:absolute;left:3514;top:3614;width:66;height:66" coordorigin="3514,3614" coordsize="66,66">
              <v:shape style="position:absolute;left:3514;top:3614;width:66;height:66" coordorigin="3514,3614" coordsize="66,66" path="m3580,3680l3514,3614e" filled="false" stroked="true" strokeweight=".75pt" strokecolor="#009999">
                <v:path arrowok="t"/>
              </v:shape>
            </v:group>
            <v:group style="position:absolute;left:3514;top:3155;width:66;height:66" coordorigin="3514,3155" coordsize="66,66">
              <v:shape style="position:absolute;left:3514;top:3155;width:66;height:66" coordorigin="3514,3155" coordsize="66,66" path="m3580,3155l3514,3221e" filled="false" stroked="true" strokeweight=".75pt" strokecolor="#009999">
                <v:path arrowok="t"/>
              </v:shape>
            </v:group>
            <v:group style="position:absolute;left:1734;top:2624;width:120;height:532" coordorigin="1734,2624" coordsize="120,532">
              <v:shape style="position:absolute;left:1734;top:2624;width:120;height:532" coordorigin="1734,2624" coordsize="120,532" path="m1787,3035l1734,3035,1794,3155,1841,3063,1794,3063,1790,3060,1787,3056,1787,3035xe" filled="true" fillcolor="#000000" stroked="false">
                <v:path arrowok="t"/>
                <v:fill type="solid"/>
              </v:shape>
              <v:shape style="position:absolute;left:1734;top:2624;width:120;height:532" coordorigin="1734,2624" coordsize="120,532" path="m1794,2624l1790,2626,1787,2632,1787,3056,1790,3060,1794,3063,1800,3060,1803,3056,1803,2632,1800,2626,1794,2624xe" filled="true" fillcolor="#000000" stroked="false">
                <v:path arrowok="t"/>
                <v:fill type="solid"/>
              </v:shape>
              <v:shape style="position:absolute;left:1734;top:2624;width:120;height:532" coordorigin="1734,2624" coordsize="120,532" path="m1854,3035l1803,3035,1803,3056,1800,3060,1794,3063,1841,3063,1854,3035xe" filled="true" fillcolor="#000000" stroked="false">
                <v:path arrowok="t"/>
                <v:fill type="solid"/>
              </v:shape>
            </v:group>
            <v:group style="position:absolute;left:10;top:4646;width:3780;height:66" coordorigin="10,4646" coordsize="3780,66">
              <v:shape style="position:absolute;left:10;top:4646;width:3780;height:66" coordorigin="10,4646" coordsize="3780,66" path="m3724,4646l76,4646,10,4712,3790,4712,3724,4646xe" filled="true" fillcolor="#cdcdcd" stroked="false">
                <v:path arrowok="t"/>
                <v:fill type="solid"/>
              </v:shape>
            </v:group>
            <v:group style="position:absolute;left:3724;top:4187;width:66;height:525" coordorigin="3724,4187" coordsize="66,525">
              <v:shape style="position:absolute;left:3724;top:4187;width:66;height:525" coordorigin="3724,4187" coordsize="66,525" path="m3790,4187l3724,4253,3724,4646,3790,4712,3790,4187xe" filled="true" fillcolor="#999999" stroked="false">
                <v:path arrowok="t"/>
                <v:fill type="solid"/>
              </v:shape>
            </v:group>
            <v:group style="position:absolute;left:10;top:4187;width:3780;height:525" coordorigin="10,4187" coordsize="3780,525">
              <v:shape style="position:absolute;left:10;top:4187;width:3780;height:525" coordorigin="10,4187" coordsize="3780,525" path="m3790,4187l10,4187,10,4712,3790,4712,3790,4187xe" filled="false" stroked="true" strokeweight=".75pt" strokecolor="#009999">
                <v:path arrowok="t"/>
              </v:shape>
            </v:group>
            <v:group style="position:absolute;left:10;top:4187;width:66;height:66" coordorigin="10,4187" coordsize="66,66">
              <v:shape style="position:absolute;left:10;top:4187;width:66;height:66" coordorigin="10,4187" coordsize="66,66" path="m10,4187l76,4253e" filled="false" stroked="true" strokeweight=".75pt" strokecolor="#009999">
                <v:path arrowok="t"/>
              </v:shape>
            </v:group>
            <v:group style="position:absolute;left:10;top:4646;width:66;height:66" coordorigin="10,4646" coordsize="66,66">
              <v:shape style="position:absolute;left:10;top:4646;width:66;height:66" coordorigin="10,4646" coordsize="66,66" path="m10,4712l76,4646e" filled="false" stroked="true" strokeweight=".75pt" strokecolor="#009999">
                <v:path arrowok="t"/>
              </v:shape>
            </v:group>
            <v:group style="position:absolute;left:3724;top:4646;width:66;height:66" coordorigin="3724,4646" coordsize="66,66">
              <v:shape style="position:absolute;left:3724;top:4646;width:66;height:66" coordorigin="3724,4646" coordsize="66,66" path="m3790,4712l3724,4646e" filled="false" stroked="true" strokeweight=".75pt" strokecolor="#009999">
                <v:path arrowok="t"/>
              </v:shape>
            </v:group>
            <v:group style="position:absolute;left:3724;top:4187;width:66;height:66" coordorigin="3724,4187" coordsize="66,66">
              <v:shape style="position:absolute;left:3724;top:4187;width:66;height:66" coordorigin="3724,4187" coordsize="66,66" path="m3790,4187l3724,4253e" filled="false" stroked="true" strokeweight=".75pt" strokecolor="#009999">
                <v:path arrowok="t"/>
              </v:shape>
            </v:group>
            <v:group style="position:absolute;left:1644;top:3656;width:120;height:532" coordorigin="1644,3656" coordsize="120,532">
              <v:shape style="position:absolute;left:1644;top:3656;width:120;height:532" coordorigin="1644,3656" coordsize="120,532" path="m1697,4067l1644,4067,1704,4187,1751,4095,1704,4095,1700,4092,1697,4088,1697,4067xe" filled="true" fillcolor="#000000" stroked="false">
                <v:path arrowok="t"/>
                <v:fill type="solid"/>
              </v:shape>
              <v:shape style="position:absolute;left:1644;top:3656;width:120;height:532" coordorigin="1644,3656" coordsize="120,532" path="m1704,3656l1700,3658,1697,3664,1697,4088,1700,4092,1704,4095,1710,4092,1713,4088,1713,3664,1710,3658,1704,3656xe" filled="true" fillcolor="#000000" stroked="false">
                <v:path arrowok="t"/>
                <v:fill type="solid"/>
              </v:shape>
              <v:shape style="position:absolute;left:1644;top:3656;width:120;height:532" coordorigin="1644,3656" coordsize="120,532" path="m1764,4067l1713,4067,1713,4088,1710,4092,1704,4095,1751,4095,1764,4067xe" filled="true" fillcolor="#000000" stroked="false">
                <v:path arrowok="t"/>
                <v:fill type="solid"/>
              </v:shape>
              <v:shape style="position:absolute;left:2030;top:787;width:1312;height:210" type="#_x0000_t202" filled="false" stroked="false">
                <v:textbox inset="0,0,0,0">
                  <w:txbxContent>
                    <w:p>
                      <w:pPr>
                        <w:spacing w:line="210" w:lineRule="exact" w:before="0"/>
                        <w:ind w:left="0" w:right="0" w:firstLine="0"/>
                        <w:jc w:val="left"/>
                        <w:rPr>
                          <w:rFonts w:ascii="黑体" w:hAnsi="黑体" w:cs="黑体" w:eastAsia="黑体" w:hint="default"/>
                          <w:sz w:val="21"/>
                          <w:szCs w:val="21"/>
                        </w:rPr>
                      </w:pPr>
                      <w:r>
                        <w:rPr>
                          <w:rFonts w:ascii="黑体" w:hAnsi="黑体" w:cs="黑体" w:eastAsia="黑体" w:hint="default"/>
                          <w:sz w:val="21"/>
                          <w:szCs w:val="21"/>
                        </w:rPr>
                        <w:t>持股比例</w:t>
                      </w:r>
                      <w:r>
                        <w:rPr>
                          <w:rFonts w:ascii="黑体" w:hAnsi="黑体" w:cs="黑体" w:eastAsia="黑体" w:hint="default"/>
                          <w:spacing w:val="-60"/>
                          <w:sz w:val="21"/>
                          <w:szCs w:val="21"/>
                        </w:rPr>
                        <w:t> </w:t>
                      </w:r>
                      <w:r>
                        <w:rPr>
                          <w:rFonts w:ascii="黑体" w:hAnsi="黑体" w:cs="黑体" w:eastAsia="黑体" w:hint="default"/>
                          <w:sz w:val="21"/>
                          <w:szCs w:val="21"/>
                        </w:rPr>
                        <w:t>100%</w:t>
                      </w:r>
                    </w:p>
                  </w:txbxContent>
                </v:textbox>
                <w10:wrap type="none"/>
              </v:shape>
              <v:shape style="position:absolute;left:2030;top:1836;width:1312;height:210" type="#_x0000_t202" filled="false" stroked="false">
                <v:textbox inset="0,0,0,0">
                  <w:txbxContent>
                    <w:p>
                      <w:pPr>
                        <w:spacing w:line="210" w:lineRule="exact" w:before="0"/>
                        <w:ind w:left="0" w:right="0" w:firstLine="0"/>
                        <w:jc w:val="left"/>
                        <w:rPr>
                          <w:rFonts w:ascii="黑体" w:hAnsi="黑体" w:cs="黑体" w:eastAsia="黑体" w:hint="default"/>
                          <w:sz w:val="21"/>
                          <w:szCs w:val="21"/>
                        </w:rPr>
                      </w:pPr>
                      <w:r>
                        <w:rPr>
                          <w:rFonts w:ascii="黑体" w:hAnsi="黑体" w:cs="黑体" w:eastAsia="黑体" w:hint="default"/>
                          <w:sz w:val="21"/>
                          <w:szCs w:val="21"/>
                        </w:rPr>
                        <w:t>持股比例</w:t>
                      </w:r>
                      <w:r>
                        <w:rPr>
                          <w:rFonts w:ascii="黑体" w:hAnsi="黑体" w:cs="黑体" w:eastAsia="黑体" w:hint="default"/>
                          <w:spacing w:val="-60"/>
                          <w:sz w:val="21"/>
                          <w:szCs w:val="21"/>
                        </w:rPr>
                        <w:t> </w:t>
                      </w:r>
                      <w:r>
                        <w:rPr>
                          <w:rFonts w:ascii="黑体" w:hAnsi="黑体" w:cs="黑体" w:eastAsia="黑体" w:hint="default"/>
                          <w:sz w:val="21"/>
                          <w:szCs w:val="21"/>
                        </w:rPr>
                        <w:t>100%</w:t>
                      </w:r>
                    </w:p>
                  </w:txbxContent>
                </v:textbox>
                <w10:wrap type="none"/>
              </v:shape>
              <v:shape style="position:absolute;left:2030;top:2755;width:1511;height:210" type="#_x0000_t202" filled="false" stroked="false">
                <v:textbox inset="0,0,0,0">
                  <w:txbxContent>
                    <w:p>
                      <w:pPr>
                        <w:spacing w:line="210" w:lineRule="exact" w:before="0"/>
                        <w:ind w:left="0" w:right="0" w:firstLine="0"/>
                        <w:jc w:val="left"/>
                        <w:rPr>
                          <w:rFonts w:ascii="黑体" w:hAnsi="黑体" w:cs="黑体" w:eastAsia="黑体" w:hint="default"/>
                          <w:sz w:val="21"/>
                          <w:szCs w:val="21"/>
                        </w:rPr>
                      </w:pPr>
                      <w:r>
                        <w:rPr>
                          <w:rFonts w:ascii="黑体" w:hAnsi="黑体" w:cs="黑体" w:eastAsia="黑体" w:hint="default"/>
                          <w:sz w:val="21"/>
                          <w:szCs w:val="21"/>
                        </w:rPr>
                        <w:t>持股比例</w:t>
                      </w:r>
                      <w:r>
                        <w:rPr>
                          <w:rFonts w:ascii="黑体" w:hAnsi="黑体" w:cs="黑体" w:eastAsia="黑体" w:hint="default"/>
                          <w:spacing w:val="-72"/>
                          <w:sz w:val="21"/>
                          <w:szCs w:val="21"/>
                        </w:rPr>
                        <w:t> </w:t>
                      </w:r>
                      <w:r>
                        <w:rPr>
                          <w:rFonts w:ascii="黑体" w:hAnsi="黑体" w:cs="黑体" w:eastAsia="黑体" w:hint="default"/>
                          <w:sz w:val="21"/>
                          <w:szCs w:val="21"/>
                        </w:rPr>
                        <w:t>62.11%</w:t>
                      </w:r>
                    </w:p>
                  </w:txbxContent>
                </v:textbox>
                <w10:wrap type="none"/>
              </v:shape>
              <v:shape style="position:absolute;left:2030;top:3801;width:1523;height:210" type="#_x0000_t202" filled="false" stroked="false">
                <v:textbox inset="0,0,0,0">
                  <w:txbxContent>
                    <w:p>
                      <w:pPr>
                        <w:spacing w:line="210" w:lineRule="exact" w:before="0"/>
                        <w:ind w:left="0" w:right="0" w:firstLine="0"/>
                        <w:jc w:val="left"/>
                        <w:rPr>
                          <w:rFonts w:ascii="黑体" w:hAnsi="黑体" w:cs="黑体" w:eastAsia="黑体" w:hint="default"/>
                          <w:sz w:val="21"/>
                          <w:szCs w:val="21"/>
                        </w:rPr>
                      </w:pPr>
                      <w:r>
                        <w:rPr>
                          <w:rFonts w:ascii="黑体" w:hAnsi="黑体" w:cs="黑体" w:eastAsia="黑体" w:hint="default"/>
                          <w:sz w:val="21"/>
                          <w:szCs w:val="21"/>
                        </w:rPr>
                        <w:t>持股比例</w:t>
                      </w:r>
                      <w:r>
                        <w:rPr>
                          <w:rFonts w:ascii="黑体" w:hAnsi="黑体" w:cs="黑体" w:eastAsia="黑体" w:hint="default"/>
                          <w:spacing w:val="-53"/>
                          <w:sz w:val="21"/>
                          <w:szCs w:val="21"/>
                        </w:rPr>
                        <w:t> </w:t>
                      </w:r>
                      <w:r>
                        <w:rPr>
                          <w:rFonts w:ascii="黑体" w:hAnsi="黑体" w:cs="黑体" w:eastAsia="黑体" w:hint="default"/>
                          <w:sz w:val="21"/>
                          <w:szCs w:val="21"/>
                        </w:rPr>
                        <w:t>47.82%</w:t>
                      </w:r>
                    </w:p>
                  </w:txbxContent>
                </v:textbox>
                <w10:wrap type="none"/>
              </v:shape>
              <v:shape style="position:absolute;left:76;top:76;width:3438;height:394" type="#_x0000_t202" filled="false" stroked="true" strokeweight="1pt" strokecolor="#009999">
                <v:textbox inset="0,0,0,0">
                  <w:txbxContent>
                    <w:p>
                      <w:pPr>
                        <w:spacing w:before="17"/>
                        <w:ind w:left="238" w:right="0" w:firstLine="0"/>
                        <w:jc w:val="left"/>
                        <w:rPr>
                          <w:rFonts w:ascii="黑体" w:hAnsi="黑体" w:cs="黑体" w:eastAsia="黑体" w:hint="default"/>
                          <w:sz w:val="21"/>
                          <w:szCs w:val="21"/>
                        </w:rPr>
                      </w:pPr>
                      <w:r>
                        <w:rPr>
                          <w:rFonts w:ascii="黑体" w:hAnsi="黑体" w:cs="黑体" w:eastAsia="黑体" w:hint="default"/>
                          <w:sz w:val="21"/>
                          <w:szCs w:val="21"/>
                        </w:rPr>
                        <w:t>国务院国有资产监督管理委员会</w:t>
                      </w:r>
                    </w:p>
                  </w:txbxContent>
                </v:textbox>
                <w10:wrap type="none"/>
              </v:shape>
              <v:shape style="position:absolute;left:76;top:1124;width:3438;height:395" type="#_x0000_t202" filled="false" stroked="true" strokeweight=".75pt" strokecolor="#009999">
                <v:textbox inset="0,0,0,0">
                  <w:txbxContent>
                    <w:p>
                      <w:pPr>
                        <w:spacing w:before="18"/>
                        <w:ind w:left="452" w:right="0" w:firstLine="0"/>
                        <w:jc w:val="left"/>
                        <w:rPr>
                          <w:rFonts w:ascii="黑体" w:hAnsi="黑体" w:cs="黑体" w:eastAsia="黑体" w:hint="default"/>
                          <w:sz w:val="21"/>
                          <w:szCs w:val="21"/>
                        </w:rPr>
                      </w:pPr>
                      <w:r>
                        <w:rPr>
                          <w:rFonts w:ascii="黑体" w:hAnsi="黑体" w:cs="黑体" w:eastAsia="黑体" w:hint="default"/>
                          <w:sz w:val="21"/>
                          <w:szCs w:val="21"/>
                        </w:rPr>
                        <w:t>中国电子信息产业集团公司</w:t>
                      </w:r>
                    </w:p>
                  </w:txbxContent>
                </v:textbox>
                <w10:wrap type="none"/>
              </v:shape>
              <v:shape style="position:absolute;left:76;top:2174;width:3438;height:393" type="#_x0000_t202" filled="false" stroked="true" strokeweight=".75pt" strokecolor="#009999">
                <v:textbox inset="0,0,0,0">
                  <w:txbxContent>
                    <w:p>
                      <w:pPr>
                        <w:spacing w:before="17"/>
                        <w:ind w:left="557" w:right="0" w:firstLine="0"/>
                        <w:jc w:val="left"/>
                        <w:rPr>
                          <w:rFonts w:ascii="黑体" w:hAnsi="黑体" w:cs="黑体" w:eastAsia="黑体" w:hint="default"/>
                          <w:sz w:val="21"/>
                          <w:szCs w:val="21"/>
                        </w:rPr>
                      </w:pPr>
                      <w:r>
                        <w:rPr>
                          <w:rFonts w:ascii="黑体" w:hAnsi="黑体" w:cs="黑体" w:eastAsia="黑体" w:hint="default"/>
                          <w:sz w:val="21"/>
                          <w:szCs w:val="21"/>
                        </w:rPr>
                        <w:t>中国长城计算机集团公司</w:t>
                      </w:r>
                    </w:p>
                  </w:txbxContent>
                </v:textbox>
                <w10:wrap type="none"/>
              </v:shape>
              <v:shape style="position:absolute;left:76;top:3221;width:3438;height:393" type="#_x0000_t202" filled="false" stroked="true" strokeweight=".75pt" strokecolor="#009999">
                <v:textbox inset="0,0,0,0">
                  <w:txbxContent>
                    <w:p>
                      <w:pPr>
                        <w:spacing w:before="18"/>
                        <w:ind w:left="662" w:right="0" w:firstLine="0"/>
                        <w:jc w:val="left"/>
                        <w:rPr>
                          <w:rFonts w:ascii="黑体" w:hAnsi="黑体" w:cs="黑体" w:eastAsia="黑体" w:hint="default"/>
                          <w:sz w:val="21"/>
                          <w:szCs w:val="21"/>
                        </w:rPr>
                      </w:pPr>
                      <w:r>
                        <w:rPr>
                          <w:rFonts w:ascii="黑体" w:hAnsi="黑体" w:cs="黑体" w:eastAsia="黑体" w:hint="default"/>
                          <w:sz w:val="21"/>
                          <w:szCs w:val="21"/>
                        </w:rPr>
                        <w:t>长城科技股份有限公司</w:t>
                      </w:r>
                    </w:p>
                  </w:txbxContent>
                </v:textbox>
                <w10:wrap type="none"/>
              </v:shape>
              <v:shape style="position:absolute;left:76;top:4253;width:3648;height:393" type="#_x0000_t202" filled="false" stroked="true" strokeweight=".75pt" strokecolor="#009999">
                <v:textbox inset="0,0,0,0">
                  <w:txbxContent>
                    <w:p>
                      <w:pPr>
                        <w:spacing w:before="17"/>
                        <w:ind w:left="242" w:right="0" w:firstLine="0"/>
                        <w:jc w:val="left"/>
                        <w:rPr>
                          <w:rFonts w:ascii="黑体" w:hAnsi="黑体" w:cs="黑体" w:eastAsia="黑体" w:hint="default"/>
                          <w:sz w:val="21"/>
                          <w:szCs w:val="21"/>
                        </w:rPr>
                      </w:pPr>
                      <w:r>
                        <w:rPr>
                          <w:rFonts w:ascii="黑体" w:hAnsi="黑体" w:cs="黑体" w:eastAsia="黑体" w:hint="default"/>
                          <w:sz w:val="21"/>
                          <w:szCs w:val="21"/>
                        </w:rPr>
                        <w:t>中国长城计算机深圳股份有限公司</w:t>
                      </w:r>
                    </w:p>
                  </w:txbxContent>
                </v:textbox>
                <w10:wrap type="none"/>
              </v:shape>
            </v:group>
          </v:group>
        </w:pict>
      </w:r>
      <w:r>
        <w:rPr>
          <w:rFonts w:ascii="Microsoft JhengHei" w:hAnsi="Microsoft JhengHei" w:cs="Microsoft JhengHei" w:eastAsia="Microsoft JhengHei" w:hint="default"/>
          <w:position w:val="-93"/>
          <w:sz w:val="20"/>
          <w:szCs w:val="20"/>
        </w:rPr>
      </w:r>
    </w:p>
    <w:p>
      <w:pPr>
        <w:spacing w:after="0" w:line="4719" w:lineRule="exact"/>
        <w:rPr>
          <w:rFonts w:ascii="Microsoft JhengHei" w:hAnsi="Microsoft JhengHei" w:cs="Microsoft JhengHei" w:eastAsia="Microsoft JhengHei" w:hint="default"/>
          <w:sz w:val="20"/>
          <w:szCs w:val="20"/>
        </w:rPr>
        <w:sectPr>
          <w:pgSz w:w="11910" w:h="16840"/>
          <w:pgMar w:header="0" w:footer="962" w:top="1600" w:bottom="1160" w:left="1600" w:right="1460"/>
        </w:sectPr>
      </w:pPr>
    </w:p>
    <w:p>
      <w:pPr>
        <w:spacing w:line="240" w:lineRule="auto" w:before="17"/>
        <w:rPr>
          <w:rFonts w:ascii="Microsoft JhengHei" w:hAnsi="Microsoft JhengHei" w:cs="Microsoft JhengHei" w:eastAsia="Microsoft JhengHei" w:hint="default"/>
          <w:b/>
          <w:bCs/>
          <w:sz w:val="26"/>
          <w:szCs w:val="26"/>
        </w:rPr>
      </w:pPr>
    </w:p>
    <w:p>
      <w:pPr>
        <w:spacing w:before="0"/>
        <w:ind w:left="1401" w:right="-1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（一）基本情况</w:t>
      </w:r>
      <w:r>
        <w:rPr>
          <w:rFonts w:ascii="Microsoft JhengHei" w:hAnsi="Microsoft JhengHei" w:cs="Microsoft JhengHei" w:eastAsia="Microsoft JhengHei" w:hint="default"/>
          <w:sz w:val="24"/>
          <w:szCs w:val="24"/>
        </w:rPr>
      </w:r>
    </w:p>
    <w:p>
      <w:pPr>
        <w:tabs>
          <w:tab w:pos="666" w:val="left" w:leader="none"/>
        </w:tabs>
        <w:spacing w:before="56"/>
        <w:ind w:left="107" w:right="0" w:firstLine="0"/>
        <w:jc w:val="left"/>
        <w:rPr>
          <w:rFonts w:ascii="黑体" w:hAnsi="黑体" w:cs="黑体" w:eastAsia="黑体" w:hint="default"/>
          <w:sz w:val="28"/>
          <w:szCs w:val="28"/>
        </w:rPr>
      </w:pPr>
      <w:r>
        <w:rPr>
          <w:w w:val="95"/>
        </w:rPr>
        <w:br w:type="column"/>
      </w:r>
      <w:r>
        <w:rPr>
          <w:rFonts w:ascii="黑体" w:hAnsi="黑体" w:cs="黑体" w:eastAsia="黑体" w:hint="default"/>
          <w:b/>
          <w:bCs/>
          <w:w w:val="95"/>
          <w:sz w:val="28"/>
          <w:szCs w:val="28"/>
        </w:rPr>
        <w:t>四</w:t>
        <w:tab/>
      </w:r>
      <w:r>
        <w:rPr>
          <w:rFonts w:ascii="黑体" w:hAnsi="黑体" w:cs="黑体" w:eastAsia="黑体" w:hint="default"/>
          <w:b/>
          <w:bCs/>
          <w:sz w:val="28"/>
          <w:szCs w:val="28"/>
        </w:rPr>
        <w:t>董事、监事、高级管理人员和员工情况</w:t>
      </w:r>
      <w:r>
        <w:rPr>
          <w:rFonts w:ascii="黑体" w:hAnsi="黑体" w:cs="黑体" w:eastAsia="黑体" w:hint="default"/>
          <w:sz w:val="28"/>
          <w:szCs w:val="28"/>
        </w:rPr>
      </w:r>
    </w:p>
    <w:p>
      <w:pPr>
        <w:spacing w:after="0"/>
        <w:jc w:val="left"/>
        <w:rPr>
          <w:rFonts w:ascii="黑体" w:hAnsi="黑体" w:cs="黑体" w:eastAsia="黑体" w:hint="default"/>
          <w:sz w:val="28"/>
          <w:szCs w:val="28"/>
        </w:rPr>
        <w:sectPr>
          <w:pgSz w:w="11910" w:h="16840"/>
          <w:pgMar w:header="0" w:footer="962" w:top="1600" w:bottom="1160" w:left="300" w:right="300"/>
          <w:cols w:num="2" w:equalWidth="0">
            <w:col w:w="3083" w:space="40"/>
            <w:col w:w="8187"/>
          </w:cols>
        </w:sectPr>
      </w:pPr>
    </w:p>
    <w:p>
      <w:pPr>
        <w:spacing w:line="240" w:lineRule="auto" w:before="9"/>
        <w:rPr>
          <w:rFonts w:ascii="黑体" w:hAnsi="黑体" w:cs="黑体" w:eastAsia="黑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892"/>
        <w:gridCol w:w="474"/>
        <w:gridCol w:w="524"/>
        <w:gridCol w:w="1123"/>
        <w:gridCol w:w="1786"/>
        <w:gridCol w:w="944"/>
        <w:gridCol w:w="946"/>
        <w:gridCol w:w="848"/>
        <w:gridCol w:w="832"/>
        <w:gridCol w:w="1423"/>
        <w:gridCol w:w="1272"/>
      </w:tblGrid>
      <w:tr>
        <w:trPr>
          <w:trHeight w:val="1069" w:hRule="exact"/>
        </w:trPr>
        <w:tc>
          <w:tcPr>
            <w:tcW w:w="8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  名</w:t>
            </w:r>
            <w:r>
              <w:rPr>
                <w:rFonts w:ascii="Microsoft JhengHei" w:hAnsi="Microsoft JhengHei" w:cs="Microsoft JhengHei" w:eastAsia="Microsoft JhengHei" w:hint="default"/>
                <w:sz w:val="21"/>
                <w:szCs w:val="21"/>
              </w:rPr>
            </w:r>
          </w:p>
        </w:tc>
        <w:tc>
          <w:tcPr>
            <w:tcW w:w="4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黑体" w:hAnsi="黑体" w:cs="黑体" w:eastAsia="黑体" w:hint="default"/>
                <w:b/>
                <w:bCs/>
                <w:sz w:val="17"/>
                <w:szCs w:val="17"/>
              </w:rPr>
            </w:pPr>
          </w:p>
          <w:p>
            <w:pPr>
              <w:pStyle w:val="TableParagraph"/>
              <w:spacing w:line="180" w:lineRule="auto"/>
              <w:ind w:left="125" w:right="125" w:firstLine="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 别</w:t>
            </w:r>
            <w:r>
              <w:rPr>
                <w:rFonts w:ascii="Microsoft JhengHei" w:hAnsi="Microsoft JhengHei" w:cs="Microsoft JhengHei" w:eastAsia="Microsoft JhengHei" w:hint="default"/>
                <w:sz w:val="21"/>
                <w:szCs w:val="21"/>
              </w:rPr>
            </w:r>
          </w:p>
        </w:tc>
        <w:tc>
          <w:tcPr>
            <w:tcW w:w="52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黑体" w:hAnsi="黑体" w:cs="黑体" w:eastAsia="黑体" w:hint="default"/>
                <w:b/>
                <w:bCs/>
                <w:sz w:val="17"/>
                <w:szCs w:val="17"/>
              </w:rPr>
            </w:pPr>
          </w:p>
          <w:p>
            <w:pPr>
              <w:pStyle w:val="TableParagraph"/>
              <w:spacing w:line="180" w:lineRule="auto"/>
              <w:ind w:left="149" w:right="151" w:firstLine="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 龄</w:t>
            </w:r>
            <w:r>
              <w:rPr>
                <w:rFonts w:ascii="Microsoft JhengHei" w:hAnsi="Microsoft JhengHei" w:cs="Microsoft JhengHei" w:eastAsia="Microsoft JhengHei"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黑体" w:hAnsi="黑体" w:cs="黑体" w:eastAsia="黑体" w:hint="default"/>
                <w:b/>
                <w:bCs/>
                <w:sz w:val="22"/>
                <w:szCs w:val="22"/>
              </w:rPr>
            </w:pPr>
          </w:p>
          <w:p>
            <w:pPr>
              <w:pStyle w:val="TableParagraph"/>
              <w:tabs>
                <w:tab w:pos="419" w:val="left" w:leader="none"/>
              </w:tabs>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w:t>
              <w:tab/>
              <w:t>务</w:t>
            </w:r>
            <w:r>
              <w:rPr>
                <w:rFonts w:ascii="Microsoft JhengHei" w:hAnsi="Microsoft JhengHei" w:cs="Microsoft JhengHei" w:eastAsia="Microsoft JhengHei"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黑体" w:hAnsi="黑体" w:cs="黑体" w:eastAsia="黑体" w:hint="default"/>
                <w:b/>
                <w:bCs/>
                <w:sz w:val="22"/>
                <w:szCs w:val="22"/>
              </w:rPr>
            </w:pPr>
          </w:p>
          <w:p>
            <w:pPr>
              <w:pStyle w:val="TableParagraph"/>
              <w:tabs>
                <w:tab w:pos="419" w:val="left" w:leader="none"/>
              </w:tabs>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w:t>
              <w:tab/>
              <w:t>期</w:t>
            </w:r>
            <w:r>
              <w:rPr>
                <w:rFonts w:ascii="Microsoft JhengHei" w:hAnsi="Microsoft JhengHei" w:cs="Microsoft JhengHei" w:eastAsia="Microsoft JhengHei" w:hint="default"/>
                <w:sz w:val="21"/>
                <w:szCs w:val="21"/>
              </w:rPr>
            </w:r>
          </w:p>
        </w:tc>
        <w:tc>
          <w:tcPr>
            <w:tcW w:w="9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黑体" w:hAnsi="黑体" w:cs="黑体" w:eastAsia="黑体" w:hint="default"/>
                <w:b/>
                <w:bCs/>
                <w:sz w:val="17"/>
                <w:szCs w:val="17"/>
              </w:rPr>
            </w:pPr>
          </w:p>
          <w:p>
            <w:pPr>
              <w:pStyle w:val="TableParagraph"/>
              <w:spacing w:line="180" w:lineRule="auto"/>
              <w:ind w:left="256" w:right="150"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年初持 股量</w:t>
            </w:r>
            <w:r>
              <w:rPr>
                <w:rFonts w:ascii="Microsoft JhengHei" w:hAnsi="Microsoft JhengHei" w:cs="Microsoft JhengHei" w:eastAsia="Microsoft JhengHei"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黑体" w:hAnsi="黑体" w:cs="黑体" w:eastAsia="黑体" w:hint="default"/>
                <w:b/>
                <w:bCs/>
                <w:sz w:val="17"/>
                <w:szCs w:val="17"/>
              </w:rPr>
            </w:pPr>
          </w:p>
          <w:p>
            <w:pPr>
              <w:pStyle w:val="TableParagraph"/>
              <w:spacing w:line="180" w:lineRule="auto"/>
              <w:ind w:left="256" w:right="151"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年末持 股量</w:t>
            </w:r>
            <w:r>
              <w:rPr>
                <w:rFonts w:ascii="Microsoft JhengHei" w:hAnsi="Microsoft JhengHei" w:cs="Microsoft JhengHei" w:eastAsia="Microsoft JhengHei" w:hint="default"/>
                <w:sz w:val="21"/>
                <w:szCs w:val="21"/>
              </w:rPr>
            </w:r>
          </w:p>
        </w:tc>
        <w:tc>
          <w:tcPr>
            <w:tcW w:w="8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7"/>
              <w:ind w:left="103" w:right="10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年度内 股份变 动量</w:t>
            </w:r>
            <w:r>
              <w:rPr>
                <w:rFonts w:ascii="Microsoft JhengHei" w:hAnsi="Microsoft JhengHei" w:cs="Microsoft JhengHei" w:eastAsia="Microsoft JhengHei" w:hint="default"/>
                <w:sz w:val="21"/>
                <w:szCs w:val="21"/>
              </w:rPr>
            </w:r>
          </w:p>
        </w:tc>
        <w:tc>
          <w:tcPr>
            <w:tcW w:w="8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黑体" w:hAnsi="黑体" w:cs="黑体" w:eastAsia="黑体" w:hint="default"/>
                <w:b/>
                <w:bCs/>
                <w:sz w:val="17"/>
                <w:szCs w:val="17"/>
              </w:rPr>
            </w:pPr>
          </w:p>
          <w:p>
            <w:pPr>
              <w:pStyle w:val="TableParagraph"/>
              <w:spacing w:line="180" w:lineRule="auto"/>
              <w:ind w:left="200" w:right="19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 原因</w:t>
            </w:r>
            <w:r>
              <w:rPr>
                <w:rFonts w:ascii="Microsoft JhengHei" w:hAnsi="Microsoft JhengHei" w:cs="Microsoft JhengHei" w:eastAsia="Microsoft JhengHei" w:hint="default"/>
                <w:sz w:val="21"/>
                <w:szCs w:val="21"/>
              </w:rPr>
            </w:r>
          </w:p>
        </w:tc>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before="49"/>
              <w:ind w:left="103" w:right="101" w:hanging="2"/>
              <w:jc w:val="center"/>
              <w:rPr>
                <w:rFonts w:ascii="宋体" w:hAnsi="宋体" w:cs="宋体" w:eastAsia="宋体" w:hint="default"/>
                <w:sz w:val="21"/>
                <w:szCs w:val="21"/>
              </w:rPr>
            </w:pPr>
            <w:r>
              <w:rPr>
                <w:rFonts w:ascii="宋体" w:hAnsi="宋体" w:cs="宋体" w:eastAsia="宋体" w:hint="default"/>
                <w:sz w:val="21"/>
                <w:szCs w:val="21"/>
              </w:rPr>
              <w:t>报告期内从 公司领取的 </w:t>
            </w:r>
            <w:r>
              <w:rPr>
                <w:rFonts w:ascii="宋体" w:hAnsi="宋体" w:cs="宋体" w:eastAsia="宋体" w:hint="default"/>
                <w:spacing w:val="-9"/>
                <w:sz w:val="21"/>
                <w:szCs w:val="21"/>
              </w:rPr>
              <w:t>报酬总额（万</w:t>
            </w:r>
            <w:r>
              <w:rPr>
                <w:rFonts w:ascii="宋体" w:hAnsi="宋体" w:cs="宋体" w:eastAsia="宋体" w:hint="default"/>
                <w:sz w:val="21"/>
                <w:szCs w:val="21"/>
              </w:rPr>
              <w:t> </w:t>
            </w:r>
            <w:r>
              <w:rPr>
                <w:rFonts w:ascii="宋体" w:hAnsi="宋体" w:cs="宋体" w:eastAsia="宋体" w:hint="default"/>
                <w:spacing w:val="-18"/>
                <w:sz w:val="21"/>
                <w:szCs w:val="21"/>
              </w:rPr>
              <w:t>元）（含税）</w:t>
            </w:r>
          </w:p>
        </w:tc>
        <w:tc>
          <w:tcPr>
            <w:tcW w:w="127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z w:val="21"/>
                <w:szCs w:val="21"/>
              </w:rPr>
              <w:t>是否在股东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单位或其他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关联单位领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取薪酬</w:t>
            </w:r>
          </w:p>
        </w:tc>
      </w:tr>
      <w:tr>
        <w:trPr>
          <w:trHeight w:val="349"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陈肇雄</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Century Gothic" w:hAnsi="Century Gothic" w:cs="Century Gothic" w:eastAsia="Century Gothic" w:hint="default"/>
                <w:sz w:val="21"/>
                <w:szCs w:val="21"/>
              </w:rPr>
            </w:pPr>
            <w:r>
              <w:rPr>
                <w:rFonts w:ascii="Century Gothic"/>
                <w:sz w:val="21"/>
              </w:rPr>
              <w:t>46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Century Gothic" w:hAnsi="Century Gothic" w:cs="Century Gothic" w:eastAsia="Century Gothic" w:hint="default"/>
                <w:sz w:val="21"/>
                <w:szCs w:val="21"/>
              </w:rPr>
            </w:pPr>
            <w:r>
              <w:rPr>
                <w:rFonts w:ascii="Century Gothic"/>
                <w:sz w:val="21"/>
              </w:rPr>
              <w:t>2007.6-2008.1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杜和平</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53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2008.1-2010.6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entury Gothic" w:hAnsi="Century Gothic" w:cs="Century Gothic" w:eastAsia="Century Gothic" w:hint="default"/>
                <w:sz w:val="21"/>
                <w:szCs w:val="21"/>
              </w:rPr>
              <w:t>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entury Gothic" w:hAnsi="Century Gothic" w:cs="Century Gothic" w:eastAsia="Century Gothic" w:hint="default"/>
                <w:sz w:val="21"/>
                <w:szCs w:val="21"/>
              </w:rPr>
              <w:t>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entury Gothic" w:hAnsi="Century Gothic" w:cs="Century Gothic" w:eastAsia="Century Gothic" w:hint="default"/>
                <w:sz w:val="21"/>
                <w:szCs w:val="21"/>
              </w:rPr>
              <w:t>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0" w:right="0"/>
              <w:jc w:val="lef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entury Gothic" w:hAnsi="Century Gothic" w:cs="Century Gothic" w:eastAsia="Century Gothic" w:hint="default"/>
                <w:sz w:val="21"/>
                <w:szCs w:val="21"/>
              </w:rPr>
              <w:t>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19"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卢</w:t>
              <w:tab/>
              <w:t>明</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spacing w:val="-1"/>
                <w:sz w:val="21"/>
              </w:rPr>
              <w:t>83,952</w:t>
            </w:r>
            <w:r>
              <w:rPr>
                <w:rFonts w:ascii="Century Gothic"/>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Century Gothic" w:hAnsi="Century Gothic" w:cs="Century Gothic" w:eastAsia="Century Gothic" w:hint="default"/>
                <w:sz w:val="21"/>
                <w:szCs w:val="21"/>
              </w:rPr>
            </w:pPr>
            <w:r>
              <w:rPr>
                <w:rFonts w:ascii="Century Gothic"/>
                <w:spacing w:val="-1"/>
                <w:sz w:val="21"/>
              </w:rPr>
              <w:t>83,952</w:t>
            </w:r>
            <w:r>
              <w:rPr>
                <w:rFonts w:ascii="Century Gothic"/>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21"/>
                <w:szCs w:val="21"/>
              </w:rPr>
              <w:t>谭文</w:t>
            </w:r>
            <w:r>
              <w:rPr>
                <w:rFonts w:ascii="宋体" w:hAnsi="宋体" w:cs="宋体" w:eastAsia="宋体" w:hint="default"/>
                <w:sz w:val="18"/>
                <w:szCs w:val="18"/>
              </w:rPr>
              <w:t>鋕</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59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9"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李福江</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39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2007.6-2008.1</w:t>
            </w:r>
          </w:p>
        </w:tc>
        <w:tc>
          <w:tcPr>
            <w:tcW w:w="94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杨天行</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72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5"/>
                <w:szCs w:val="15"/>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周庚申</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5"/>
                <w:szCs w:val="15"/>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left="139" w:right="0"/>
              <w:jc w:val="left"/>
              <w:rPr>
                <w:rFonts w:ascii="Century Gothic" w:hAnsi="Century Gothic" w:cs="Century Gothic" w:eastAsia="Century Gothic" w:hint="default"/>
                <w:sz w:val="21"/>
                <w:szCs w:val="21"/>
              </w:rPr>
            </w:pPr>
            <w:r>
              <w:rPr>
                <w:rFonts w:ascii="Century Gothic"/>
                <w:sz w:val="21"/>
              </w:rPr>
              <w:t>41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left="191" w:right="0"/>
              <w:jc w:val="left"/>
              <w:rPr>
                <w:rFonts w:ascii="Century Gothic" w:hAnsi="Century Gothic" w:cs="Century Gothic" w:eastAsia="Century Gothic" w:hint="default"/>
                <w:sz w:val="21"/>
                <w:szCs w:val="21"/>
              </w:rPr>
            </w:pPr>
            <w:r>
              <w:rPr>
                <w:rFonts w:ascii="Century Gothic"/>
                <w:sz w:val="21"/>
              </w:rPr>
              <w:t>13,200</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left="191" w:right="0"/>
              <w:jc w:val="left"/>
              <w:rPr>
                <w:rFonts w:ascii="Century Gothic" w:hAnsi="Century Gothic" w:cs="Century Gothic" w:eastAsia="Century Gothic" w:hint="default"/>
                <w:sz w:val="21"/>
                <w:szCs w:val="21"/>
              </w:rPr>
            </w:pPr>
            <w:r>
              <w:rPr>
                <w:rFonts w:ascii="Century Gothic"/>
                <w:sz w:val="21"/>
              </w:rPr>
              <w:t>13,200</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892"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524"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总</w:t>
              <w:tab/>
              <w:t>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49.2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5"/>
                <w:szCs w:val="15"/>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吴列平</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5"/>
                <w:szCs w:val="15"/>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left="139" w:right="0"/>
              <w:jc w:val="left"/>
              <w:rPr>
                <w:rFonts w:ascii="Century Gothic" w:hAnsi="Century Gothic" w:cs="Century Gothic" w:eastAsia="Century Gothic" w:hint="default"/>
                <w:sz w:val="21"/>
                <w:szCs w:val="21"/>
              </w:rPr>
            </w:pPr>
            <w:r>
              <w:rPr>
                <w:rFonts w:ascii="Century Gothic"/>
                <w:sz w:val="21"/>
              </w:rPr>
              <w:t>51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2008.1-2010.6</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892"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524"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Century Gothic" w:hAnsi="Century Gothic" w:cs="Century Gothic" w:eastAsia="Century Gothic" w:hint="default"/>
                <w:sz w:val="21"/>
                <w:szCs w:val="21"/>
              </w:rPr>
            </w:pPr>
            <w:r>
              <w:rPr>
                <w:rFonts w:ascii="Century Gothic"/>
                <w:sz w:val="21"/>
              </w:rPr>
              <w:t>2008.1-2010.6</w:t>
            </w:r>
          </w:p>
        </w:tc>
        <w:tc>
          <w:tcPr>
            <w:tcW w:w="94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34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曾之杰</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39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唐绍开</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65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2007.6-2008.6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虞世全</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41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2007.6-2008.6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76"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tabs>
                <w:tab w:pos="419" w:val="left" w:leader="none"/>
              </w:tabs>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马</w:t>
              <w:tab/>
              <w:t>跃</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48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344" w:right="241" w:hanging="105"/>
              <w:jc w:val="left"/>
              <w:rPr>
                <w:rFonts w:ascii="宋体" w:hAnsi="宋体" w:cs="宋体" w:eastAsia="宋体" w:hint="default"/>
                <w:sz w:val="21"/>
                <w:szCs w:val="21"/>
              </w:rPr>
            </w:pPr>
            <w:r>
              <w:rPr>
                <w:rFonts w:ascii="宋体" w:hAnsi="宋体" w:cs="宋体" w:eastAsia="宋体" w:hint="default"/>
                <w:sz w:val="21"/>
                <w:szCs w:val="21"/>
              </w:rPr>
              <w:t>监事会 主席</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23.2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杨昕光</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46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1,584</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1,584</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郭</w:t>
              <w:tab/>
              <w:t>斌</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39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20.6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96"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卢振宇</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Century Gothic" w:hAnsi="Century Gothic" w:cs="Century Gothic" w:eastAsia="Century Gothic" w:hint="default"/>
                <w:sz w:val="21"/>
                <w:szCs w:val="21"/>
              </w:rPr>
            </w:pPr>
            <w:r>
              <w:rPr>
                <w:rFonts w:ascii="Century Gothic"/>
                <w:sz w:val="21"/>
              </w:rPr>
              <w:t>38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Century Gothic" w:hAnsi="Century Gothic" w:cs="Century Gothic" w:eastAsia="Century Gothic" w:hint="default"/>
                <w:sz w:val="21"/>
                <w:szCs w:val="21"/>
              </w:rPr>
            </w:pPr>
            <w:r>
              <w:rPr>
                <w:rFonts w:ascii="Century Gothic"/>
                <w:sz w:val="21"/>
              </w:rPr>
              <w:t>2007.6-2007.12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Century Gothic" w:hAnsi="Century Gothic" w:cs="Century Gothic" w:eastAsia="Century Gothic" w:hint="default"/>
                <w:sz w:val="21"/>
                <w:szCs w:val="21"/>
              </w:rPr>
            </w:pPr>
            <w:r>
              <w:rPr>
                <w:rFonts w:ascii="Century Gothic"/>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Century Gothic" w:hAnsi="Century Gothic" w:cs="Century Gothic" w:eastAsia="Century Gothic" w:hint="default"/>
                <w:sz w:val="21"/>
                <w:szCs w:val="21"/>
              </w:rPr>
            </w:pPr>
            <w:r>
              <w:rPr>
                <w:rFonts w:ascii="Century Gothic"/>
                <w:sz w:val="21"/>
              </w:rPr>
              <w:t>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于吉永</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42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entury Gothic" w:hAnsi="Century Gothic" w:cs="Century Gothic" w:eastAsia="Century Gothic" w:hint="default"/>
                <w:sz w:val="21"/>
                <w:szCs w:val="21"/>
              </w:rPr>
            </w:pPr>
            <w:r>
              <w:rPr>
                <w:rFonts w:ascii="Century Gothic"/>
                <w:sz w:val="21"/>
              </w:rPr>
              <w:t>21.7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赵家礼</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42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9"/>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entury Gothic" w:hAnsi="Century Gothic" w:cs="Century Gothic" w:eastAsia="Century Gothic" w:hint="default"/>
                <w:sz w:val="21"/>
                <w:szCs w:val="21"/>
              </w:rPr>
            </w:pPr>
            <w:r>
              <w:rPr>
                <w:rFonts w:ascii="Century Gothic"/>
                <w:sz w:val="21"/>
              </w:rPr>
              <w:t>21.7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47"/>
              <w:jc w:val="center"/>
              <w:rPr>
                <w:rFonts w:ascii="宋体" w:hAnsi="宋体" w:cs="宋体" w:eastAsia="宋体" w:hint="default"/>
                <w:sz w:val="21"/>
                <w:szCs w:val="21"/>
              </w:rPr>
            </w:pPr>
            <w:r>
              <w:rPr>
                <w:rFonts w:ascii="宋体" w:hAnsi="宋体" w:cs="宋体" w:eastAsia="宋体" w:hint="default"/>
                <w:sz w:val="21"/>
                <w:szCs w:val="21"/>
              </w:rPr>
              <w:t>张</w:t>
              <w:tab/>
              <w:t>强</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32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entury Gothic" w:hAnsi="Century Gothic" w:cs="Century Gothic" w:eastAsia="Century Gothic" w:hint="default"/>
                <w:sz w:val="21"/>
                <w:szCs w:val="21"/>
              </w:rPr>
            </w:pPr>
            <w:r>
              <w:rPr>
                <w:rFonts w:ascii="Century Gothic"/>
                <w:sz w:val="21"/>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76"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tabs>
                <w:tab w:pos="419" w:val="left" w:leader="none"/>
              </w:tabs>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郭</w:t>
              <w:tab/>
              <w:t>镇</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32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344" w:right="241" w:hanging="105"/>
              <w:jc w:val="left"/>
              <w:rPr>
                <w:rFonts w:ascii="宋体" w:hAnsi="宋体" w:cs="宋体" w:eastAsia="宋体" w:hint="default"/>
                <w:sz w:val="21"/>
                <w:szCs w:val="21"/>
              </w:rPr>
            </w:pPr>
            <w:r>
              <w:rPr>
                <w:rFonts w:ascii="宋体" w:hAnsi="宋体" w:cs="宋体" w:eastAsia="宋体" w:hint="default"/>
                <w:sz w:val="21"/>
                <w:szCs w:val="21"/>
              </w:rPr>
              <w:t>董事会 秘书</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2007.6-2010.6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2"/>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w w:val="95"/>
                <w:sz w:val="21"/>
              </w:rPr>
              <w:t>--</w:t>
            </w:r>
            <w:r>
              <w:rPr>
                <w:rFonts w:ascii="Century Gothic"/>
                <w:w w:val="95"/>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74"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8" w:lineRule="exact"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Century Gothic" w:hAnsi="Century Gothic" w:cs="Century Gothic" w:eastAsia="Century Gothic" w:hint="default"/>
          <w:spacing w:val="-6"/>
          <w:sz w:val="21"/>
          <w:szCs w:val="21"/>
        </w:rPr>
        <w:t>1</w:t>
      </w:r>
      <w:r>
        <w:rPr>
          <w:rFonts w:ascii="宋体" w:hAnsi="宋体" w:cs="宋体" w:eastAsia="宋体" w:hint="default"/>
          <w:spacing w:val="-6"/>
          <w:sz w:val="21"/>
          <w:szCs w:val="21"/>
        </w:rPr>
        <w:t>：</w:t>
      </w:r>
      <w:r>
        <w:rPr>
          <w:rFonts w:ascii="Tahoma" w:hAnsi="Tahoma" w:cs="Tahoma" w:eastAsia="Tahoma" w:hint="default"/>
          <w:spacing w:val="-6"/>
          <w:sz w:val="21"/>
          <w:szCs w:val="21"/>
        </w:rPr>
        <w:t>2008</w:t>
      </w:r>
      <w:r>
        <w:rPr>
          <w:rFonts w:ascii="Tahoma" w:hAnsi="Tahoma" w:cs="Tahoma" w:eastAsia="Tahoma"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ahoma" w:hAnsi="Tahoma" w:cs="Tahoma" w:eastAsia="Tahoma" w:hint="default"/>
          <w:sz w:val="21"/>
          <w:szCs w:val="21"/>
        </w:rPr>
        <w:t>1</w:t>
      </w:r>
      <w:r>
        <w:rPr>
          <w:rFonts w:ascii="Tahoma" w:hAnsi="Tahoma" w:cs="Tahoma" w:eastAsia="Tahoma"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ahoma" w:hAnsi="Tahoma" w:cs="Tahoma" w:eastAsia="Tahoma" w:hint="default"/>
          <w:sz w:val="21"/>
          <w:szCs w:val="21"/>
        </w:rPr>
        <w:t>31</w:t>
      </w:r>
      <w:r>
        <w:rPr>
          <w:rFonts w:ascii="Tahoma" w:hAnsi="Tahoma" w:cs="Tahoma" w:eastAsia="Tahoma" w:hint="default"/>
          <w:spacing w:val="-23"/>
          <w:sz w:val="21"/>
          <w:szCs w:val="21"/>
        </w:rPr>
        <w:t> </w:t>
      </w:r>
      <w:r>
        <w:rPr>
          <w:rFonts w:ascii="宋体" w:hAnsi="宋体" w:cs="宋体" w:eastAsia="宋体" w:hint="default"/>
          <w:sz w:val="21"/>
          <w:szCs w:val="21"/>
        </w:rPr>
        <w:t>日，公司第四届董事会第七次会议通过了“选举杜和平先生为公司第四</w:t>
      </w:r>
    </w:p>
    <w:p>
      <w:pPr>
        <w:spacing w:line="265" w:lineRule="exact"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届董事会董事长”的议案。</w:t>
      </w:r>
    </w:p>
    <w:p>
      <w:pPr>
        <w:spacing w:line="290" w:lineRule="exact"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2</w:t>
      </w:r>
      <w:r>
        <w:rPr>
          <w:rFonts w:ascii="宋体" w:hAnsi="宋体" w:cs="宋体" w:eastAsia="宋体" w:hint="default"/>
          <w:sz w:val="21"/>
          <w:szCs w:val="21"/>
        </w:rPr>
        <w:t>：报告期内，公司没有股权激励计划。</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before="0"/>
        <w:ind w:left="1401" w:right="0"/>
        <w:jc w:val="left"/>
      </w:pPr>
      <w:r>
        <w:rPr/>
        <w:t>董事、监事及高级管理人员在股东单位任职情况说明：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61" w:type="dxa"/>
        <w:tblLayout w:type="fixed"/>
        <w:tblCellMar>
          <w:top w:w="0" w:type="dxa"/>
          <w:left w:w="0" w:type="dxa"/>
          <w:bottom w:w="0" w:type="dxa"/>
          <w:right w:w="0" w:type="dxa"/>
        </w:tblCellMar>
        <w:tblLook w:val="01E0"/>
      </w:tblPr>
      <w:tblGrid>
        <w:gridCol w:w="1920"/>
        <w:gridCol w:w="3494"/>
        <w:gridCol w:w="1374"/>
        <w:gridCol w:w="1786"/>
      </w:tblGrid>
      <w:tr>
        <w:trPr>
          <w:trHeight w:val="403" w:hRule="exact"/>
        </w:trPr>
        <w:tc>
          <w:tcPr>
            <w:tcW w:w="19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19" w:val="left" w:leader="none"/>
              </w:tabs>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w:t>
              <w:tab/>
              <w:t>名</w:t>
            </w:r>
            <w:r>
              <w:rPr>
                <w:rFonts w:ascii="Microsoft JhengHei" w:hAnsi="Microsoft JhengHei" w:cs="Microsoft JhengHei" w:eastAsia="Microsoft JhengHei" w:hint="default"/>
                <w:sz w:val="21"/>
                <w:szCs w:val="21"/>
              </w:rPr>
            </w:r>
          </w:p>
        </w:tc>
        <w:tc>
          <w:tcPr>
            <w:tcW w:w="34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任职单位</w:t>
            </w:r>
            <w:r>
              <w:rPr>
                <w:rFonts w:ascii="Microsoft JhengHei" w:hAnsi="Microsoft JhengHei" w:cs="Microsoft JhengHei" w:eastAsia="Microsoft JhengHei" w:hint="default"/>
                <w:sz w:val="21"/>
                <w:szCs w:val="21"/>
              </w:rPr>
            </w:r>
          </w:p>
        </w:tc>
        <w:tc>
          <w:tcPr>
            <w:tcW w:w="13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19" w:val="left" w:leader="none"/>
              </w:tabs>
              <w:spacing w:line="32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w:t>
              <w:tab/>
              <w:t>务</w:t>
            </w:r>
            <w:r>
              <w:rPr>
                <w:rFonts w:ascii="Microsoft JhengHei" w:hAnsi="Microsoft JhengHei" w:cs="Microsoft JhengHei" w:eastAsia="Microsoft JhengHei"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任职期间</w:t>
            </w:r>
            <w:r>
              <w:rPr>
                <w:rFonts w:ascii="Microsoft JhengHei" w:hAnsi="Microsoft JhengHei" w:cs="Microsoft JhengHei" w:eastAsia="Microsoft JhengHei" w:hint="default"/>
                <w:sz w:val="21"/>
                <w:szCs w:val="21"/>
              </w:rPr>
            </w:r>
          </w:p>
        </w:tc>
      </w:tr>
      <w:tr>
        <w:trPr>
          <w:trHeight w:val="40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杜和平</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常务副总裁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Century Gothic" w:hAnsi="Century Gothic" w:cs="Century Gothic" w:eastAsia="Century Gothic" w:hint="default"/>
                <w:sz w:val="21"/>
                <w:szCs w:val="21"/>
              </w:rPr>
            </w:pPr>
            <w:r>
              <w:rPr>
                <w:rFonts w:ascii="Century Gothic"/>
                <w:sz w:val="21"/>
              </w:rPr>
              <w:t>2007.6-2010.6</w:t>
            </w:r>
          </w:p>
        </w:tc>
      </w:tr>
    </w:tbl>
    <w:p>
      <w:pPr>
        <w:spacing w:after="0" w:line="240" w:lineRule="auto"/>
        <w:jc w:val="center"/>
        <w:rPr>
          <w:rFonts w:ascii="Century Gothic" w:hAnsi="Century Gothic" w:cs="Century Gothic" w:eastAsia="Century Gothic" w:hint="default"/>
          <w:sz w:val="21"/>
          <w:szCs w:val="21"/>
        </w:rPr>
        <w:sectPr>
          <w:type w:val="continuous"/>
          <w:pgSz w:w="11910" w:h="16840"/>
          <w:pgMar w:top="1600" w:bottom="280" w:left="300" w:right="300"/>
        </w:sectPr>
      </w:pPr>
    </w:p>
    <w:p>
      <w:pPr>
        <w:spacing w:line="240" w:lineRule="auto" w:before="1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920"/>
        <w:gridCol w:w="3494"/>
        <w:gridCol w:w="1374"/>
        <w:gridCol w:w="1786"/>
      </w:tblGrid>
      <w:tr>
        <w:trPr>
          <w:trHeight w:val="1188"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419" w:val="left" w:leader="none"/>
              </w:tabs>
              <w:spacing w:line="240" w:lineRule="auto" w:before="156"/>
              <w:ind w:right="1"/>
              <w:jc w:val="center"/>
              <w:rPr>
                <w:rFonts w:ascii="宋体" w:hAnsi="宋体" w:cs="宋体" w:eastAsia="宋体" w:hint="default"/>
                <w:sz w:val="21"/>
                <w:szCs w:val="21"/>
              </w:rPr>
            </w:pPr>
            <w:r>
              <w:rPr>
                <w:rFonts w:ascii="宋体" w:hAnsi="宋体" w:cs="宋体" w:eastAsia="宋体" w:hint="default"/>
                <w:sz w:val="21"/>
                <w:szCs w:val="21"/>
              </w:rPr>
              <w:t>卢</w:t>
              <w:tab/>
              <w:t>明</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tabs>
                <w:tab w:pos="680" w:val="left" w:leader="none"/>
              </w:tabs>
              <w:spacing w:line="343" w:lineRule="auto" w:before="26"/>
              <w:ind w:left="260" w:right="261" w:hanging="2"/>
              <w:jc w:val="center"/>
              <w:rPr>
                <w:rFonts w:ascii="宋体" w:hAnsi="宋体" w:cs="宋体" w:eastAsia="宋体" w:hint="default"/>
                <w:sz w:val="21"/>
                <w:szCs w:val="21"/>
              </w:rPr>
            </w:pPr>
            <w:r>
              <w:rPr>
                <w:rFonts w:ascii="宋体" w:hAnsi="宋体" w:cs="宋体" w:eastAsia="宋体" w:hint="default"/>
                <w:sz w:val="21"/>
                <w:szCs w:val="21"/>
              </w:rPr>
              <w:t>董事长 执行董事 总</w:t>
              <w:tab/>
              <w:t>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3" w:right="0"/>
              <w:jc w:val="left"/>
              <w:rPr>
                <w:rFonts w:ascii="Century Gothic" w:hAnsi="Century Gothic" w:cs="Century Gothic" w:eastAsia="Century Gothic" w:hint="default"/>
                <w:sz w:val="21"/>
                <w:szCs w:val="21"/>
              </w:rPr>
            </w:pPr>
            <w:r>
              <w:rPr>
                <w:rFonts w:ascii="Century Gothic"/>
                <w:sz w:val="21"/>
              </w:rPr>
              <w:t>2008.1-2010.6</w:t>
            </w:r>
          </w:p>
          <w:p>
            <w:pPr>
              <w:pStyle w:val="TableParagraph"/>
              <w:spacing w:line="240" w:lineRule="auto" w:before="119"/>
              <w:ind w:left="213" w:right="0"/>
              <w:jc w:val="left"/>
              <w:rPr>
                <w:rFonts w:ascii="Century Gothic" w:hAnsi="Century Gothic" w:cs="Century Gothic" w:eastAsia="Century Gothic" w:hint="default"/>
                <w:sz w:val="21"/>
                <w:szCs w:val="21"/>
              </w:rPr>
            </w:pPr>
            <w:r>
              <w:rPr>
                <w:rFonts w:ascii="Century Gothic"/>
                <w:sz w:val="21"/>
              </w:rPr>
              <w:t>2007.6-2008.1</w:t>
            </w:r>
          </w:p>
          <w:p>
            <w:pPr>
              <w:pStyle w:val="TableParagraph"/>
              <w:spacing w:line="240" w:lineRule="auto" w:before="87"/>
              <w:ind w:left="378" w:right="0"/>
              <w:jc w:val="left"/>
              <w:rPr>
                <w:rFonts w:ascii="宋体" w:hAnsi="宋体" w:cs="宋体" w:eastAsia="宋体" w:hint="default"/>
                <w:sz w:val="21"/>
                <w:szCs w:val="21"/>
              </w:rPr>
            </w:pPr>
            <w:r>
              <w:rPr>
                <w:rFonts w:ascii="Century Gothic" w:hAnsi="Century Gothic" w:cs="Century Gothic" w:eastAsia="Century Gothic" w:hint="default"/>
                <w:sz w:val="21"/>
                <w:szCs w:val="21"/>
              </w:rPr>
              <w:t>2005.10</w:t>
            </w:r>
            <w:r>
              <w:rPr>
                <w:rFonts w:ascii="Century Gothic" w:hAnsi="Century Gothic" w:cs="Century Gothic" w:eastAsia="Century Gothic" w:hint="default"/>
                <w:spacing w:val="-13"/>
                <w:sz w:val="21"/>
                <w:szCs w:val="21"/>
              </w:rPr>
              <w:t> </w:t>
            </w:r>
            <w:r>
              <w:rPr>
                <w:rFonts w:ascii="宋体" w:hAnsi="宋体" w:cs="宋体" w:eastAsia="宋体" w:hint="default"/>
                <w:sz w:val="21"/>
                <w:szCs w:val="21"/>
              </w:rPr>
              <w:t>起</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21"/>
                <w:szCs w:val="21"/>
              </w:rPr>
              <w:t>谭文</w:t>
            </w:r>
            <w:r>
              <w:rPr>
                <w:rFonts w:ascii="宋体" w:hAnsi="宋体" w:cs="宋体" w:eastAsia="宋体" w:hint="default"/>
                <w:sz w:val="18"/>
                <w:szCs w:val="18"/>
              </w:rPr>
              <w:t>鋕</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3" w:right="0"/>
              <w:jc w:val="left"/>
              <w:rPr>
                <w:rFonts w:ascii="Century Gothic" w:hAnsi="Century Gothic" w:cs="Century Gothic" w:eastAsia="Century Gothic" w:hint="default"/>
                <w:sz w:val="21"/>
                <w:szCs w:val="21"/>
              </w:rPr>
            </w:pPr>
            <w:r>
              <w:rPr>
                <w:rFonts w:ascii="Century Gothic"/>
                <w:sz w:val="21"/>
              </w:rPr>
              <w:t>2007.6-2010.6</w:t>
            </w:r>
          </w:p>
        </w:tc>
      </w:tr>
    </w:tbl>
    <w:p>
      <w:pPr>
        <w:spacing w:line="240" w:lineRule="auto" w:before="7"/>
        <w:rPr>
          <w:rFonts w:ascii="宋体" w:hAnsi="宋体" w:cs="宋体" w:eastAsia="宋体" w:hint="default"/>
          <w:sz w:val="13"/>
          <w:szCs w:val="13"/>
        </w:rPr>
      </w:pPr>
    </w:p>
    <w:p>
      <w:pPr>
        <w:pStyle w:val="Heading6"/>
        <w:spacing w:line="367" w:lineRule="exact"/>
        <w:ind w:left="141" w:right="31"/>
        <w:jc w:val="left"/>
        <w:rPr>
          <w:b w:val="0"/>
          <w:bCs w:val="0"/>
        </w:rPr>
      </w:pPr>
      <w:r>
        <w:rPr/>
        <w:t>（二）董事、监事、高级管理人员主要工作经历</w:t>
      </w:r>
      <w:r>
        <w:rPr>
          <w:b w:val="0"/>
          <w:bCs w:val="0"/>
        </w:rPr>
      </w:r>
    </w:p>
    <w:p>
      <w:pPr>
        <w:spacing w:before="50"/>
        <w:ind w:left="351" w:right="31"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、董事主要工作经历</w:t>
      </w:r>
      <w:r>
        <w:rPr>
          <w:rFonts w:ascii="Microsoft JhengHei" w:hAnsi="Microsoft JhengHei" w:cs="Microsoft JhengHei" w:eastAsia="Microsoft JhengHei" w:hint="default"/>
          <w:sz w:val="24"/>
          <w:szCs w:val="24"/>
        </w:rPr>
      </w:r>
    </w:p>
    <w:p>
      <w:pPr>
        <w:pStyle w:val="BodyText"/>
        <w:spacing w:line="468" w:lineRule="exact" w:before="32"/>
        <w:ind w:left="741" w:right="117" w:hanging="600"/>
        <w:jc w:val="both"/>
      </w:pPr>
      <w:r>
        <w:rPr/>
        <w:t>（</w:t>
      </w:r>
      <w:r>
        <w:rPr>
          <w:rFonts w:ascii="Century Gothic" w:hAnsi="Century Gothic" w:cs="Century Gothic" w:eastAsia="Century Gothic" w:hint="default"/>
        </w:rPr>
        <w:t>1</w:t>
      </w:r>
      <w:r>
        <w:rPr/>
        <w:t>）</w:t>
      </w:r>
      <w:r>
        <w:rPr>
          <w:rFonts w:ascii="Microsoft JhengHei" w:hAnsi="Microsoft JhengHei" w:cs="Microsoft JhengHei" w:eastAsia="Microsoft JhengHei" w:hint="default"/>
          <w:b/>
          <w:bCs/>
        </w:rPr>
        <w:t>杜和平先生</w:t>
      </w:r>
      <w:r>
        <w:rPr/>
        <w:t>，本公司董事长，</w:t>
      </w:r>
      <w:r>
        <w:rPr>
          <w:rFonts w:ascii="Century Gothic" w:hAnsi="Century Gothic" w:cs="Century Gothic" w:eastAsia="Century Gothic" w:hint="default"/>
        </w:rPr>
        <w:t>1955 </w:t>
      </w:r>
      <w:r>
        <w:rPr/>
        <w:t>年 </w:t>
      </w:r>
      <w:r>
        <w:rPr>
          <w:rFonts w:ascii="Century Gothic" w:hAnsi="Century Gothic" w:cs="Century Gothic" w:eastAsia="Century Gothic" w:hint="default"/>
        </w:rPr>
        <w:t>2</w:t>
      </w:r>
      <w:r>
        <w:rPr>
          <w:rFonts w:ascii="Century Gothic" w:hAnsi="Century Gothic" w:cs="Century Gothic" w:eastAsia="Century Gothic" w:hint="default"/>
          <w:spacing w:val="-4"/>
        </w:rPr>
        <w:t> </w:t>
      </w:r>
      <w:r>
        <w:rPr/>
        <w:t>月出生，中国国籍，毕业于中央党</w:t>
      </w:r>
      <w:r>
        <w:rPr>
          <w:spacing w:val="-1"/>
        </w:rPr>
        <w:t> </w:t>
      </w:r>
      <w:r>
        <w:rPr/>
        <w:t>校经济管理专业，在职研究生学历，高级经营师。现任长城科技股份有限公</w:t>
      </w:r>
      <w:r>
        <w:rPr/>
        <w:t> 司常务副总裁，深圳市第四届人大代表。兼任深圳市科学技术协会副主席、 中国长城计算机深圳股份有限公司党委书记，深圳长城开发科技股份有限公 司董事，中国电子质量管理协会副理事长、深圳市电脑学会副理事长、深圳 </w:t>
      </w:r>
      <w:r>
        <w:rPr>
          <w:spacing w:val="7"/>
        </w:rPr>
        <w:t>市科普志愿者协会理事长等。曾任中国长城计算机深圳股份有限公司副总</w:t>
      </w:r>
      <w:r>
        <w:rPr>
          <w:spacing w:val="7"/>
        </w:rPr>
        <w:t> </w:t>
      </w:r>
      <w:r>
        <w:rPr/>
        <w:t>裁、董事会秘书，中国长城计算机深圳公司副总经理，长城电源厂筹备负责</w:t>
      </w:r>
      <w:r>
        <w:rPr/>
        <w:t> </w:t>
      </w:r>
      <w:r>
        <w:rPr>
          <w:spacing w:val="-7"/>
        </w:rPr>
        <w:t>人、厂长，国营</w:t>
      </w:r>
      <w:r>
        <w:rPr>
          <w:spacing w:val="-71"/>
        </w:rPr>
        <w:t> </w:t>
      </w:r>
      <w:r>
        <w:rPr>
          <w:rFonts w:ascii="Century Gothic" w:hAnsi="Century Gothic" w:cs="Century Gothic" w:eastAsia="Century Gothic" w:hint="default"/>
        </w:rPr>
        <w:t>4393</w:t>
      </w:r>
      <w:r>
        <w:rPr>
          <w:rFonts w:ascii="Century Gothic" w:hAnsi="Century Gothic" w:cs="Century Gothic" w:eastAsia="Century Gothic" w:hint="default"/>
          <w:spacing w:val="-18"/>
        </w:rPr>
        <w:t> </w:t>
      </w:r>
      <w:r>
        <w:rPr/>
        <w:t>厂副总工程师等职务。曾荣获全国边陲优秀儿女称号；</w:t>
      </w:r>
    </w:p>
    <w:p>
      <w:pPr>
        <w:pStyle w:val="BodyText"/>
        <w:spacing w:line="240" w:lineRule="auto" w:before="94"/>
        <w:ind w:left="741" w:right="31"/>
        <w:jc w:val="left"/>
        <w:rPr>
          <w:rFonts w:ascii="Century Gothic" w:hAnsi="Century Gothic" w:cs="Century Gothic" w:eastAsia="Century Gothic" w:hint="default"/>
        </w:rPr>
      </w:pPr>
      <w:r>
        <w:rPr/>
        <w:t>曾两次荣获山西省劳模称号。获电子工业部科技进步一等奖</w:t>
      </w:r>
      <w:r>
        <w:rPr>
          <w:spacing w:val="-54"/>
        </w:rPr>
        <w:t> </w:t>
      </w:r>
      <w:r>
        <w:rPr>
          <w:rFonts w:ascii="Century Gothic" w:hAnsi="Century Gothic" w:cs="Century Gothic" w:eastAsia="Century Gothic" w:hint="default"/>
        </w:rPr>
        <w:t>2</w:t>
      </w:r>
      <w:r>
        <w:rPr>
          <w:rFonts w:ascii="Century Gothic" w:hAnsi="Century Gothic" w:cs="Century Gothic" w:eastAsia="Century Gothic" w:hint="default"/>
          <w:spacing w:val="-1"/>
        </w:rPr>
        <w:t> </w:t>
      </w:r>
      <w:r>
        <w:rPr/>
        <w:t>项，三等奖</w:t>
      </w:r>
      <w:r>
        <w:rPr>
          <w:spacing w:val="-54"/>
        </w:rPr>
        <w:t> </w:t>
      </w:r>
      <w:r>
        <w:rPr>
          <w:rFonts w:ascii="Century Gothic" w:hAnsi="Century Gothic" w:cs="Century Gothic" w:eastAsia="Century Gothic" w:hint="default"/>
        </w:rPr>
        <w:t>1</w:t>
      </w:r>
    </w:p>
    <w:p>
      <w:pPr>
        <w:pStyle w:val="BodyText"/>
        <w:spacing w:line="336" w:lineRule="auto"/>
        <w:ind w:left="741" w:right="31"/>
        <w:jc w:val="left"/>
      </w:pPr>
      <w:r>
        <w:rPr/>
        <w:t>项，深圳市科技进步一等奖</w:t>
      </w:r>
      <w:r>
        <w:rPr>
          <w:spacing w:val="-65"/>
        </w:rPr>
        <w:t> </w:t>
      </w:r>
      <w:r>
        <w:rPr>
          <w:rFonts w:ascii="Century Gothic" w:hAnsi="Century Gothic" w:cs="Century Gothic" w:eastAsia="Century Gothic" w:hint="default"/>
        </w:rPr>
        <w:t>1</w:t>
      </w:r>
      <w:r>
        <w:rPr>
          <w:rFonts w:ascii="Century Gothic" w:hAnsi="Century Gothic" w:cs="Century Gothic" w:eastAsia="Century Gothic" w:hint="default"/>
          <w:spacing w:val="-12"/>
        </w:rPr>
        <w:t> </w:t>
      </w:r>
      <w:r>
        <w:rPr>
          <w:spacing w:val="-3"/>
        </w:rPr>
        <w:t>项，三等奖</w:t>
      </w:r>
      <w:r>
        <w:rPr>
          <w:spacing w:val="-65"/>
        </w:rPr>
        <w:t> </w:t>
      </w:r>
      <w:r>
        <w:rPr>
          <w:rFonts w:ascii="Century Gothic" w:hAnsi="Century Gothic" w:cs="Century Gothic" w:eastAsia="Century Gothic" w:hint="default"/>
        </w:rPr>
        <w:t>1</w:t>
      </w:r>
      <w:r>
        <w:rPr>
          <w:rFonts w:ascii="Century Gothic" w:hAnsi="Century Gothic" w:cs="Century Gothic" w:eastAsia="Century Gothic" w:hint="default"/>
          <w:spacing w:val="-12"/>
        </w:rPr>
        <w:t> </w:t>
      </w:r>
      <w:r>
        <w:rPr/>
        <w:t>项。有多年的从事科研开发、生 产管理、质量管理方面的经验，</w:t>
      </w:r>
      <w:r>
        <w:rPr>
          <w:rFonts w:ascii="Century Gothic" w:hAnsi="Century Gothic" w:cs="Century Gothic" w:eastAsia="Century Gothic" w:hint="default"/>
        </w:rPr>
        <w:t>2008</w:t>
      </w:r>
      <w:r>
        <w:rPr>
          <w:rFonts w:ascii="Century Gothic" w:hAnsi="Century Gothic" w:cs="Century Gothic" w:eastAsia="Century Gothic" w:hint="default"/>
          <w:spacing w:val="-20"/>
        </w:rPr>
        <w:t> </w:t>
      </w:r>
      <w:r>
        <w:rPr/>
        <w:t>年</w:t>
      </w:r>
      <w:r>
        <w:rPr>
          <w:spacing w:val="-73"/>
        </w:rPr>
        <w:t> </w:t>
      </w:r>
      <w:r>
        <w:rPr>
          <w:rFonts w:ascii="Century Gothic" w:hAnsi="Century Gothic" w:cs="Century Gothic" w:eastAsia="Century Gothic" w:hint="default"/>
        </w:rPr>
        <w:t>1</w:t>
      </w:r>
      <w:r>
        <w:rPr>
          <w:rFonts w:ascii="Century Gothic" w:hAnsi="Century Gothic" w:cs="Century Gothic" w:eastAsia="Century Gothic" w:hint="default"/>
          <w:spacing w:val="-20"/>
        </w:rPr>
        <w:t> </w:t>
      </w:r>
      <w:r>
        <w:rPr/>
        <w:t>月首次担任本公司董事及董事长。</w:t>
      </w:r>
    </w:p>
    <w:p>
      <w:pPr>
        <w:pStyle w:val="BodyText"/>
        <w:spacing w:line="362" w:lineRule="exact" w:before="0"/>
        <w:ind w:left="141" w:right="31"/>
        <w:jc w:val="left"/>
      </w:pPr>
      <w:r>
        <w:rPr/>
        <w:t>（</w:t>
      </w:r>
      <w:r>
        <w:rPr>
          <w:rFonts w:ascii="Century Gothic" w:hAnsi="Century Gothic" w:cs="Century Gothic" w:eastAsia="Century Gothic" w:hint="default"/>
        </w:rPr>
        <w:t>2</w:t>
      </w:r>
      <w:r>
        <w:rPr/>
        <w:t>）</w:t>
      </w:r>
      <w:r>
        <w:rPr>
          <w:rFonts w:ascii="Microsoft JhengHei" w:hAnsi="Microsoft JhengHei" w:cs="Microsoft JhengHei" w:eastAsia="Microsoft JhengHei" w:hint="default"/>
          <w:b/>
          <w:bCs/>
        </w:rPr>
        <w:t>卢明先生，</w:t>
      </w:r>
      <w:r>
        <w:rPr/>
        <w:t>本公司副董事长，</w:t>
      </w:r>
      <w:r>
        <w:rPr>
          <w:rFonts w:ascii="Century Gothic" w:hAnsi="Century Gothic" w:cs="Century Gothic" w:eastAsia="Century Gothic" w:hint="default"/>
        </w:rPr>
        <w:t>1950 </w:t>
      </w:r>
      <w:r>
        <w:rPr/>
        <w:t>年 </w:t>
      </w:r>
      <w:r>
        <w:rPr>
          <w:rFonts w:ascii="Century Gothic" w:hAnsi="Century Gothic" w:cs="Century Gothic" w:eastAsia="Century Gothic" w:hint="default"/>
        </w:rPr>
        <w:t>1</w:t>
      </w:r>
      <w:r>
        <w:rPr>
          <w:rFonts w:ascii="Century Gothic" w:hAnsi="Century Gothic" w:cs="Century Gothic" w:eastAsia="Century Gothic" w:hint="default"/>
          <w:spacing w:val="-12"/>
        </w:rPr>
        <w:t> </w:t>
      </w:r>
      <w:r>
        <w:rPr/>
        <w:t>月出生，毕业于中国科学院，获计</w:t>
      </w:r>
    </w:p>
    <w:p>
      <w:pPr>
        <w:pStyle w:val="BodyText"/>
        <w:spacing w:line="348" w:lineRule="auto" w:before="126"/>
        <w:ind w:left="741" w:right="31"/>
        <w:jc w:val="left"/>
      </w:pPr>
      <w:r>
        <w:rPr>
          <w:spacing w:val="-5"/>
        </w:rPr>
        <w:t>算计科学硕士学位，曾留学德国，在汉堡高能物理研究所师从于丁肇中先生。</w:t>
      </w:r>
      <w:r>
        <w:rPr>
          <w:spacing w:val="-88"/>
        </w:rPr>
        <w:t> </w:t>
      </w:r>
      <w:r>
        <w:rPr>
          <w:spacing w:val="-88"/>
        </w:rPr>
      </w:r>
      <w:r>
        <w:rPr/>
        <w:t>现任中国电子信息产业集团公司副总经理，兼任中国长城计算机集团公司董</w:t>
      </w:r>
      <w:r>
        <w:rPr/>
        <w:t> 事兼总经理，长城科技股份有限公司董事长、总裁，深圳长城开发科技股份 有限公司董事，冠捷科技股份有限公司董事。长城集团创始人之一，在信息 科技行业拥有逾</w:t>
      </w:r>
      <w:r>
        <w:rPr>
          <w:spacing w:val="-59"/>
        </w:rPr>
        <w:t> </w:t>
      </w:r>
      <w:r>
        <w:rPr>
          <w:rFonts w:ascii="Century Gothic" w:hAnsi="Century Gothic" w:cs="Century Gothic" w:eastAsia="Century Gothic" w:hint="default"/>
        </w:rPr>
        <w:t>26</w:t>
      </w:r>
      <w:r>
        <w:rPr>
          <w:rFonts w:ascii="Century Gothic" w:hAnsi="Century Gothic" w:cs="Century Gothic" w:eastAsia="Century Gothic" w:hint="default"/>
          <w:spacing w:val="-6"/>
        </w:rPr>
        <w:t> </w:t>
      </w:r>
      <w:r>
        <w:rPr>
          <w:spacing w:val="-3"/>
        </w:rPr>
        <w:t>年经验。曾任本公司董事长、总裁，</w:t>
      </w:r>
      <w:r>
        <w:rPr>
          <w:rFonts w:ascii="Century Gothic" w:hAnsi="Century Gothic" w:cs="Century Gothic" w:eastAsia="Century Gothic" w:hint="default"/>
          <w:spacing w:val="-3"/>
        </w:rPr>
        <w:t>1997</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月首次担</w:t>
      </w:r>
      <w:r>
        <w:rPr>
          <w:spacing w:val="-117"/>
        </w:rPr>
        <w:t> </w:t>
      </w:r>
      <w:r>
        <w:rPr>
          <w:spacing w:val="-6"/>
        </w:rPr>
        <w:t>任本公司董事，</w:t>
      </w:r>
      <w:r>
        <w:rPr>
          <w:rFonts w:ascii="Century Gothic" w:hAnsi="Century Gothic" w:cs="Century Gothic" w:eastAsia="Century Gothic" w:hint="default"/>
          <w:spacing w:val="-6"/>
        </w:rPr>
        <w:t>2004</w:t>
      </w:r>
      <w:r>
        <w:rPr>
          <w:rFonts w:ascii="Century Gothic" w:hAnsi="Century Gothic" w:cs="Century Gothic" w:eastAsia="Century Gothic" w:hint="default"/>
          <w:spacing w:val="-5"/>
        </w:rPr>
        <w:t> </w:t>
      </w:r>
      <w:r>
        <w:rPr/>
        <w:t>年</w:t>
      </w:r>
      <w:r>
        <w:rPr>
          <w:spacing w:val="-58"/>
        </w:rPr>
        <w:t> </w:t>
      </w:r>
      <w:r>
        <w:rPr>
          <w:rFonts w:ascii="Century Gothic" w:hAnsi="Century Gothic" w:cs="Century Gothic" w:eastAsia="Century Gothic" w:hint="default"/>
        </w:rPr>
        <w:t>6</w:t>
      </w:r>
      <w:r>
        <w:rPr>
          <w:rFonts w:ascii="Century Gothic" w:hAnsi="Century Gothic" w:cs="Century Gothic" w:eastAsia="Century Gothic" w:hint="default"/>
          <w:spacing w:val="-5"/>
        </w:rPr>
        <w:t> </w:t>
      </w:r>
      <w:r>
        <w:rPr>
          <w:spacing w:val="-6"/>
        </w:rPr>
        <w:t>月换届选举时再次连任本公司董事、董事长，</w:t>
      </w:r>
      <w:r>
        <w:rPr>
          <w:rFonts w:ascii="Century Gothic" w:hAnsi="Century Gothic" w:cs="Century Gothic" w:eastAsia="Century Gothic" w:hint="default"/>
          <w:spacing w:val="-6"/>
        </w:rPr>
        <w:t>2005</w:t>
      </w:r>
      <w:r>
        <w:rPr>
          <w:rFonts w:ascii="Century Gothic" w:hAnsi="Century Gothic" w:cs="Century Gothic" w:eastAsia="Century Gothic" w:hint="default"/>
          <w:spacing w:val="-61"/>
        </w:rPr>
        <w:t> </w:t>
      </w:r>
      <w:r>
        <w:rPr/>
        <w:t>年</w:t>
      </w:r>
      <w:r>
        <w:rPr>
          <w:spacing w:val="-61"/>
        </w:rPr>
        <w:t> </w:t>
      </w:r>
      <w:r>
        <w:rPr>
          <w:rFonts w:ascii="Century Gothic" w:hAnsi="Century Gothic" w:cs="Century Gothic" w:eastAsia="Century Gothic" w:hint="default"/>
        </w:rPr>
        <w:t>11</w:t>
      </w:r>
      <w:r>
        <w:rPr>
          <w:rFonts w:ascii="Century Gothic" w:hAnsi="Century Gothic" w:cs="Century Gothic" w:eastAsia="Century Gothic" w:hint="default"/>
          <w:spacing w:val="-8"/>
        </w:rPr>
        <w:t> </w:t>
      </w:r>
      <w:r>
        <w:rPr/>
        <w:t>月任本公司副董事长，</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月换届选举时再次连任本公司董事、 副董事长。</w:t>
      </w:r>
    </w:p>
    <w:p>
      <w:pPr>
        <w:pStyle w:val="BodyText"/>
        <w:spacing w:line="387" w:lineRule="exact" w:before="0"/>
        <w:ind w:left="741" w:right="31" w:hanging="600"/>
        <w:jc w:val="left"/>
      </w:pPr>
      <w:r>
        <w:rPr>
          <w:rFonts w:ascii="宋体" w:hAnsi="宋体" w:cs="宋体" w:eastAsia="宋体" w:hint="default"/>
          <w:position w:val="1"/>
        </w:rPr>
        <w:t>（</w:t>
      </w:r>
      <w:r>
        <w:rPr>
          <w:rFonts w:ascii="Century Gothic" w:hAnsi="Century Gothic" w:cs="Century Gothic" w:eastAsia="Century Gothic" w:hint="default"/>
          <w:position w:val="1"/>
        </w:rPr>
        <w:t>3</w:t>
      </w:r>
      <w:r>
        <w:rPr>
          <w:rFonts w:ascii="宋体" w:hAnsi="宋体" w:cs="宋体" w:eastAsia="宋体" w:hint="default"/>
          <w:position w:val="1"/>
        </w:rPr>
        <w:t>）</w:t>
      </w:r>
      <w:r>
        <w:rPr>
          <w:rFonts w:ascii="Microsoft JhengHei" w:hAnsi="Microsoft JhengHei" w:cs="Microsoft JhengHei" w:eastAsia="Microsoft JhengHei" w:hint="default"/>
          <w:b/>
          <w:bCs/>
          <w:position w:val="1"/>
        </w:rPr>
        <w:t>谭文</w:t>
      </w:r>
      <w:r>
        <w:rPr>
          <w:rFonts w:ascii="宋体" w:hAnsi="宋体" w:cs="宋体" w:eastAsia="宋体" w:hint="default"/>
          <w:b/>
          <w:bCs/>
          <w:sz w:val="21"/>
          <w:szCs w:val="21"/>
        </w:rPr>
        <w:t>鋕</w:t>
      </w:r>
      <w:r>
        <w:rPr>
          <w:rFonts w:ascii="宋体" w:hAnsi="宋体" w:cs="宋体" w:eastAsia="宋体" w:hint="default"/>
          <w:b/>
          <w:bCs/>
          <w:spacing w:val="-79"/>
          <w:sz w:val="21"/>
          <w:szCs w:val="21"/>
        </w:rPr>
        <w:t> </w:t>
      </w:r>
      <w:r>
        <w:rPr>
          <w:rFonts w:ascii="Microsoft JhengHei" w:hAnsi="Microsoft JhengHei" w:cs="Microsoft JhengHei" w:eastAsia="Microsoft JhengHei" w:hint="default"/>
          <w:b/>
          <w:bCs/>
          <w:position w:val="1"/>
        </w:rPr>
        <w:t>先生，</w:t>
      </w:r>
      <w:r>
        <w:rPr>
          <w:position w:val="1"/>
        </w:rPr>
        <w:t>本公司董事，</w:t>
      </w:r>
      <w:r>
        <w:rPr>
          <w:rFonts w:ascii="Century Gothic" w:hAnsi="Century Gothic" w:cs="Century Gothic" w:eastAsia="Century Gothic" w:hint="default"/>
          <w:position w:val="1"/>
        </w:rPr>
        <w:t>1948</w:t>
      </w:r>
      <w:r>
        <w:rPr>
          <w:rFonts w:ascii="Century Gothic" w:hAnsi="Century Gothic" w:cs="Century Gothic" w:eastAsia="Century Gothic" w:hint="default"/>
          <w:spacing w:val="19"/>
          <w:position w:val="1"/>
        </w:rPr>
        <w:t> </w:t>
      </w:r>
      <w:r>
        <w:rPr>
          <w:position w:val="1"/>
        </w:rPr>
        <w:t>年</w:t>
      </w:r>
      <w:r>
        <w:rPr>
          <w:spacing w:val="-34"/>
          <w:position w:val="1"/>
        </w:rPr>
        <w:t> </w:t>
      </w:r>
      <w:r>
        <w:rPr>
          <w:rFonts w:ascii="Century Gothic" w:hAnsi="Century Gothic" w:cs="Century Gothic" w:eastAsia="Century Gothic" w:hint="default"/>
          <w:position w:val="1"/>
        </w:rPr>
        <w:t>2</w:t>
      </w:r>
      <w:r>
        <w:rPr>
          <w:rFonts w:ascii="Century Gothic" w:hAnsi="Century Gothic" w:cs="Century Gothic" w:eastAsia="Century Gothic" w:hint="default"/>
          <w:spacing w:val="19"/>
          <w:position w:val="1"/>
        </w:rPr>
        <w:t> </w:t>
      </w:r>
      <w:r>
        <w:rPr>
          <w:position w:val="1"/>
        </w:rPr>
        <w:t>月出生，英国国籍，现任长城科技股</w:t>
      </w:r>
      <w:r>
        <w:rPr/>
      </w:r>
    </w:p>
    <w:p>
      <w:pPr>
        <w:pStyle w:val="BodyText"/>
        <w:spacing w:line="357" w:lineRule="auto" w:before="127"/>
        <w:ind w:left="741" w:right="31"/>
        <w:jc w:val="left"/>
      </w:pPr>
      <w:r>
        <w:rPr>
          <w:spacing w:val="-1"/>
        </w:rPr>
        <w:t>份有限公司执行董事、深圳长城开发科技股份有限公司董事长兼总裁、深圳</w:t>
      </w:r>
      <w:r>
        <w:rPr>
          <w:spacing w:val="-105"/>
        </w:rPr>
        <w:t> </w:t>
      </w:r>
      <w:r>
        <w:rPr>
          <w:spacing w:val="-105"/>
        </w:rPr>
      </w:r>
      <w:r>
        <w:rPr>
          <w:spacing w:val="-1"/>
        </w:rPr>
        <w:t>开发磁记录股份有限公司董事、开发科技（香港）有限公司董事、深圳易拓</w:t>
      </w:r>
    </w:p>
    <w:p>
      <w:pPr>
        <w:spacing w:after="0" w:line="357" w:lineRule="auto"/>
        <w:jc w:val="left"/>
        <w:sectPr>
          <w:pgSz w:w="11910" w:h="16840"/>
          <w:pgMar w:header="0" w:footer="962" w:top="1600" w:bottom="1160" w:left="1560" w:right="1460"/>
        </w:sectPr>
      </w:pPr>
    </w:p>
    <w:p>
      <w:pPr>
        <w:pStyle w:val="BodyText"/>
        <w:spacing w:line="350" w:lineRule="auto" w:before="62"/>
        <w:ind w:left="701" w:right="235"/>
        <w:jc w:val="both"/>
        <w:rPr>
          <w:rFonts w:ascii="Century Gothic" w:hAnsi="Century Gothic" w:cs="Century Gothic" w:eastAsia="Century Gothic" w:hint="default"/>
        </w:rPr>
      </w:pPr>
      <w:r>
        <w:rPr>
          <w:spacing w:val="-2"/>
        </w:rPr>
        <w:t>科技有限公司董事、昂纳信息技术（深圳）有限公司董事长、深圳东红开发</w:t>
      </w:r>
      <w:r>
        <w:rPr>
          <w:spacing w:val="-99"/>
        </w:rPr>
        <w:t> </w:t>
      </w:r>
      <w:r>
        <w:rPr>
          <w:spacing w:val="-99"/>
        </w:rPr>
      </w:r>
      <w:r>
        <w:rPr>
          <w:spacing w:val="-15"/>
        </w:rPr>
        <w:t>磁盘有限公司董事长等。曾获国家“友谊奖”、“广东省劳动模范”、“深圳市</w:t>
      </w:r>
      <w:r>
        <w:rPr>
          <w:spacing w:val="-93"/>
        </w:rPr>
        <w:t> </w:t>
      </w:r>
      <w:r>
        <w:rPr>
          <w:spacing w:val="-93"/>
        </w:rPr>
      </w:r>
      <w:r>
        <w:rPr>
          <w:spacing w:val="-5"/>
        </w:rPr>
        <w:t>优秀外资企业家”、首届“深商”风云人物“新锐奖”等荣誉称号。</w:t>
      </w:r>
      <w:r>
        <w:rPr>
          <w:rFonts w:ascii="Century Gothic" w:hAnsi="Century Gothic" w:cs="Century Gothic" w:eastAsia="Century Gothic" w:hint="default"/>
          <w:spacing w:val="-5"/>
        </w:rPr>
        <w:t>1999</w:t>
      </w:r>
      <w:r>
        <w:rPr>
          <w:rFonts w:ascii="Century Gothic" w:hAnsi="Century Gothic" w:cs="Century Gothic" w:eastAsia="Century Gothic" w:hint="default"/>
        </w:rPr>
        <w:t> </w:t>
      </w:r>
      <w:r>
        <w:rPr/>
        <w:t>年</w:t>
      </w:r>
      <w:r>
        <w:rPr>
          <w:spacing w:val="-100"/>
        </w:rPr>
        <w:t> </w:t>
      </w:r>
      <w:r>
        <w:rPr>
          <w:rFonts w:ascii="Century Gothic" w:hAnsi="Century Gothic" w:cs="Century Gothic" w:eastAsia="Century Gothic" w:hint="default"/>
        </w:rPr>
        <w:t>3 </w:t>
      </w:r>
      <w:r>
        <w:rPr/>
        <w:t>月首次担任本公司董事，</w:t>
      </w:r>
      <w:r>
        <w:rPr>
          <w:rFonts w:ascii="Century Gothic" w:hAnsi="Century Gothic" w:cs="Century Gothic" w:eastAsia="Century Gothic" w:hint="default"/>
        </w:rPr>
        <w:t>2004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9"/>
        </w:rPr>
        <w:t> </w:t>
      </w:r>
      <w:r>
        <w:rPr/>
        <w:t>月换届选举时连任本公司董事，</w:t>
      </w:r>
      <w:r>
        <w:rPr>
          <w:rFonts w:ascii="Century Gothic" w:hAnsi="Century Gothic" w:cs="Century Gothic" w:eastAsia="Century Gothic" w:hint="default"/>
        </w:rPr>
        <w:t>2007</w:t>
      </w:r>
    </w:p>
    <w:p>
      <w:pPr>
        <w:pStyle w:val="BodyText"/>
        <w:spacing w:line="240" w:lineRule="auto" w:before="3"/>
        <w:ind w:left="701" w:right="0"/>
        <w:jc w:val="both"/>
      </w:pP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月换届选举时再次连任本公司董事。</w:t>
      </w:r>
    </w:p>
    <w:p>
      <w:pPr>
        <w:pStyle w:val="BodyText"/>
        <w:spacing w:line="468" w:lineRule="exact" w:before="40"/>
        <w:ind w:left="701" w:right="110" w:hanging="600"/>
        <w:jc w:val="left"/>
      </w:pPr>
      <w:r>
        <w:rPr>
          <w:spacing w:val="-6"/>
        </w:rPr>
        <w:t>（</w:t>
      </w:r>
      <w:r>
        <w:rPr>
          <w:rFonts w:ascii="Century Gothic" w:hAnsi="Century Gothic" w:cs="Century Gothic" w:eastAsia="Century Gothic" w:hint="default"/>
          <w:spacing w:val="-6"/>
        </w:rPr>
        <w:t>4</w:t>
      </w:r>
      <w:r>
        <w:rPr>
          <w:spacing w:val="-6"/>
        </w:rPr>
        <w:t>）</w:t>
      </w:r>
      <w:r>
        <w:rPr>
          <w:rFonts w:ascii="Microsoft JhengHei" w:hAnsi="Microsoft JhengHei" w:cs="Microsoft JhengHei" w:eastAsia="Microsoft JhengHei" w:hint="default"/>
          <w:b/>
          <w:bCs/>
          <w:spacing w:val="-6"/>
        </w:rPr>
        <w:t>杨天行先生，</w:t>
      </w:r>
      <w:r>
        <w:rPr>
          <w:spacing w:val="-6"/>
        </w:rPr>
        <w:t>本公司董事，</w:t>
      </w:r>
      <w:r>
        <w:rPr>
          <w:rFonts w:ascii="Century Gothic" w:hAnsi="Century Gothic" w:cs="Century Gothic" w:eastAsia="Century Gothic" w:hint="default"/>
          <w:spacing w:val="-6"/>
        </w:rPr>
        <w:t>1935</w:t>
      </w:r>
      <w:r>
        <w:rPr>
          <w:rFonts w:ascii="Century Gothic" w:hAnsi="Century Gothic" w:cs="Century Gothic" w:eastAsia="Century Gothic" w:hint="default"/>
          <w:spacing w:val="-5"/>
        </w:rPr>
        <w:t> </w:t>
      </w:r>
      <w:r>
        <w:rPr/>
        <w:t>年</w:t>
      </w:r>
      <w:r>
        <w:rPr>
          <w:spacing w:val="-58"/>
        </w:rPr>
        <w:t> </w:t>
      </w:r>
      <w:r>
        <w:rPr>
          <w:rFonts w:ascii="Century Gothic" w:hAnsi="Century Gothic" w:cs="Century Gothic" w:eastAsia="Century Gothic" w:hint="default"/>
        </w:rPr>
        <w:t>11</w:t>
      </w:r>
      <w:r>
        <w:rPr>
          <w:rFonts w:ascii="Century Gothic" w:hAnsi="Century Gothic" w:cs="Century Gothic" w:eastAsia="Century Gothic" w:hint="default"/>
          <w:spacing w:val="-6"/>
        </w:rPr>
        <w:t> </w:t>
      </w:r>
      <w:r>
        <w:rPr>
          <w:spacing w:val="-4"/>
        </w:rPr>
        <w:t>月出生，中国国籍，毕业于清华大学。</w:t>
      </w:r>
      <w:r>
        <w:rPr/>
        <w:t> 现任中国软件行业协会顾问委员会主任、全国信息技术标准化技术委员会主 任委员。曾任电子工业部计算机司副司长、总工程师、司长，云南南天信息 产业股份有限公司第三届董事会独立董事。</w:t>
      </w:r>
      <w:r>
        <w:rPr>
          <w:rFonts w:ascii="Century Gothic" w:hAnsi="Century Gothic" w:cs="Century Gothic" w:eastAsia="Century Gothic" w:hint="default"/>
        </w:rPr>
        <w:t>2005 </w:t>
      </w:r>
      <w:r>
        <w:rPr/>
        <w:t>年 </w:t>
      </w:r>
      <w:r>
        <w:rPr>
          <w:rFonts w:ascii="Century Gothic" w:hAnsi="Century Gothic" w:cs="Century Gothic" w:eastAsia="Century Gothic" w:hint="default"/>
        </w:rPr>
        <w:t>9</w:t>
      </w:r>
      <w:r>
        <w:rPr>
          <w:rFonts w:ascii="Century Gothic" w:hAnsi="Century Gothic" w:cs="Century Gothic" w:eastAsia="Century Gothic" w:hint="default"/>
          <w:spacing w:val="20"/>
        </w:rPr>
        <w:t> </w:t>
      </w:r>
      <w:r>
        <w:rPr/>
        <w:t>月首次担任本公司董</w:t>
      </w:r>
      <w:r>
        <w:rPr>
          <w:spacing w:val="-1"/>
        </w:rPr>
        <w:t> </w:t>
      </w:r>
      <w:r>
        <w:rPr/>
        <w:t>事，</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月换届选举时再次连任本公司董事。</w:t>
      </w:r>
    </w:p>
    <w:p>
      <w:pPr>
        <w:pStyle w:val="BodyText"/>
        <w:spacing w:line="336" w:lineRule="auto" w:before="17"/>
        <w:ind w:left="701" w:right="235" w:hanging="600"/>
        <w:jc w:val="both"/>
      </w:pPr>
      <w:r>
        <w:rPr/>
        <w:t>（</w:t>
      </w:r>
      <w:r>
        <w:rPr>
          <w:rFonts w:ascii="Century Gothic" w:hAnsi="Century Gothic" w:cs="Century Gothic" w:eastAsia="Century Gothic" w:hint="default"/>
        </w:rPr>
        <w:t>5</w:t>
      </w:r>
      <w:r>
        <w:rPr/>
        <w:t>）</w:t>
      </w:r>
      <w:r>
        <w:rPr>
          <w:rFonts w:ascii="Microsoft JhengHei" w:hAnsi="Microsoft JhengHei" w:cs="Microsoft JhengHei" w:eastAsia="Microsoft JhengHei" w:hint="default"/>
          <w:b/>
          <w:bCs/>
        </w:rPr>
        <w:t>周庚申先生，</w:t>
      </w:r>
      <w:r>
        <w:rPr/>
        <w:t>本公司董事兼总裁，</w:t>
      </w:r>
      <w:r>
        <w:rPr>
          <w:rFonts w:ascii="Century Gothic" w:hAnsi="Century Gothic" w:cs="Century Gothic" w:eastAsia="Century Gothic" w:hint="default"/>
        </w:rPr>
        <w:t>1967 </w:t>
      </w:r>
      <w:r>
        <w:rPr/>
        <w:t>年 </w:t>
      </w:r>
      <w:r>
        <w:rPr>
          <w:rFonts w:ascii="Century Gothic" w:hAnsi="Century Gothic" w:cs="Century Gothic" w:eastAsia="Century Gothic" w:hint="default"/>
        </w:rPr>
        <w:t>3</w:t>
      </w:r>
      <w:r>
        <w:rPr>
          <w:rFonts w:ascii="Century Gothic" w:hAnsi="Century Gothic" w:cs="Century Gothic" w:eastAsia="Century Gothic" w:hint="default"/>
          <w:spacing w:val="-11"/>
        </w:rPr>
        <w:t> </w:t>
      </w:r>
      <w:r>
        <w:rPr/>
        <w:t>月出生，中国国籍，毕业于清</w:t>
      </w:r>
      <w:r>
        <w:rPr>
          <w:spacing w:val="-1"/>
        </w:rPr>
        <w:t> 华大学，大学本科学历，高级工程师。曾任本公司打印机事业部总经理，本</w:t>
      </w:r>
      <w:r>
        <w:rPr/>
        <w:t> 公司显示器事业部副总经理、总经理，本公司副总裁，</w:t>
      </w:r>
      <w:r>
        <w:rPr>
          <w:rFonts w:ascii="Century Gothic" w:hAnsi="Century Gothic" w:cs="Century Gothic" w:eastAsia="Century Gothic" w:hint="default"/>
        </w:rPr>
        <w:t>2005 </w:t>
      </w:r>
      <w:r>
        <w:rPr/>
        <w:t>年 </w:t>
      </w:r>
      <w:r>
        <w:rPr>
          <w:rFonts w:ascii="Century Gothic" w:hAnsi="Century Gothic" w:cs="Century Gothic" w:eastAsia="Century Gothic" w:hint="default"/>
        </w:rPr>
        <w:t>7</w:t>
      </w:r>
      <w:r>
        <w:rPr>
          <w:rFonts w:ascii="Century Gothic" w:hAnsi="Century Gothic" w:cs="Century Gothic" w:eastAsia="Century Gothic" w:hint="default"/>
          <w:spacing w:val="22"/>
        </w:rPr>
        <w:t> </w:t>
      </w:r>
      <w:r>
        <w:rPr/>
        <w:t>月起任本</w:t>
      </w:r>
      <w:r>
        <w:rPr>
          <w:spacing w:val="-1"/>
        </w:rPr>
        <w:t> </w:t>
      </w:r>
      <w:r>
        <w:rPr/>
        <w:t>公司总裁，</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月起首次担任本公司董事。</w:t>
      </w:r>
    </w:p>
    <w:p>
      <w:pPr>
        <w:pStyle w:val="BodyText"/>
        <w:spacing w:line="362" w:lineRule="exact" w:before="0"/>
        <w:ind w:left="701" w:right="110" w:hanging="600"/>
        <w:jc w:val="left"/>
      </w:pPr>
      <w:r>
        <w:rPr/>
        <w:t>（</w:t>
      </w:r>
      <w:r>
        <w:rPr>
          <w:rFonts w:ascii="Century Gothic" w:hAnsi="Century Gothic" w:cs="Century Gothic" w:eastAsia="Century Gothic" w:hint="default"/>
        </w:rPr>
        <w:t>6</w:t>
      </w:r>
      <w:r>
        <w:rPr/>
        <w:t>）</w:t>
      </w:r>
      <w:r>
        <w:rPr>
          <w:rFonts w:ascii="Microsoft JhengHei" w:hAnsi="Microsoft JhengHei" w:cs="Microsoft JhengHei" w:eastAsia="Microsoft JhengHei" w:hint="default"/>
          <w:b/>
          <w:bCs/>
        </w:rPr>
        <w:t>吴列平先生，</w:t>
      </w:r>
      <w:r>
        <w:rPr/>
        <w:t>本公司董事兼副总裁，</w:t>
      </w:r>
      <w:r>
        <w:rPr>
          <w:rFonts w:ascii="Century Gothic" w:hAnsi="Century Gothic" w:cs="Century Gothic" w:eastAsia="Century Gothic" w:hint="default"/>
        </w:rPr>
        <w:t>1957 </w:t>
      </w:r>
      <w:r>
        <w:rPr/>
        <w:t>年 </w:t>
      </w:r>
      <w:r>
        <w:rPr>
          <w:rFonts w:ascii="Century Gothic" w:hAnsi="Century Gothic" w:cs="Century Gothic" w:eastAsia="Century Gothic" w:hint="default"/>
        </w:rPr>
        <w:t>4</w:t>
      </w:r>
      <w:r>
        <w:rPr>
          <w:rFonts w:ascii="Century Gothic" w:hAnsi="Century Gothic" w:cs="Century Gothic" w:eastAsia="Century Gothic" w:hint="default"/>
          <w:spacing w:val="-10"/>
        </w:rPr>
        <w:t> </w:t>
      </w:r>
      <w:r>
        <w:rPr/>
        <w:t>月出生，中国国籍，硕士研</w:t>
      </w:r>
    </w:p>
    <w:p>
      <w:pPr>
        <w:pStyle w:val="BodyText"/>
        <w:spacing w:line="357" w:lineRule="auto" w:before="126"/>
        <w:ind w:left="701" w:right="231"/>
        <w:jc w:val="both"/>
      </w:pPr>
      <w:r>
        <w:rPr>
          <w:spacing w:val="-1"/>
        </w:rPr>
        <w:t>究生，毕业于北京理工大学电子工程系，研究员级高级工程师，中国电子学</w:t>
      </w:r>
      <w:r>
        <w:rPr>
          <w:spacing w:val="-102"/>
        </w:rPr>
        <w:t> </w:t>
      </w:r>
      <w:r>
        <w:rPr>
          <w:spacing w:val="-102"/>
        </w:rPr>
      </w:r>
      <w:r>
        <w:rPr>
          <w:spacing w:val="-1"/>
        </w:rPr>
        <w:t>会高级会员。曾任中国电子信息产业集团公司战略规划部副总经理、规划发</w:t>
      </w:r>
      <w:r>
        <w:rPr>
          <w:spacing w:val="-105"/>
        </w:rPr>
        <w:t> </w:t>
      </w:r>
      <w:r>
        <w:rPr>
          <w:spacing w:val="-105"/>
        </w:rPr>
      </w:r>
      <w:r>
        <w:rPr>
          <w:spacing w:val="-1"/>
        </w:rPr>
        <w:t>展部副总经理（主持工作），云南省人民政府信息产业办公室主任助理、副</w:t>
      </w:r>
      <w:r>
        <w:rPr>
          <w:spacing w:val="-109"/>
        </w:rPr>
        <w:t> </w:t>
      </w:r>
      <w:r>
        <w:rPr>
          <w:spacing w:val="-109"/>
        </w:rPr>
      </w:r>
      <w:r>
        <w:rPr>
          <w:spacing w:val="-1"/>
        </w:rPr>
        <w:t>主任，中国计算机软件与技术服务总公司应用开发部副总经理、金融电子化</w:t>
      </w:r>
      <w:r>
        <w:rPr>
          <w:spacing w:val="-105"/>
        </w:rPr>
        <w:t> </w:t>
      </w:r>
      <w:r>
        <w:rPr>
          <w:spacing w:val="-105"/>
        </w:rPr>
      </w:r>
      <w:r>
        <w:rPr>
          <w:spacing w:val="-1"/>
        </w:rPr>
        <w:t>事业部总经理、工程总体部主任、副总工程师；曾获国家机械电子工业部优</w:t>
      </w:r>
      <w:r>
        <w:rPr>
          <w:spacing w:val="-102"/>
        </w:rPr>
        <w:t> </w:t>
      </w:r>
      <w:r>
        <w:rPr>
          <w:spacing w:val="-102"/>
        </w:rPr>
      </w:r>
      <w:r>
        <w:rPr>
          <w:spacing w:val="1"/>
        </w:rPr>
        <w:t>秀科技青年荣誉证书、国家信息产业部部级科技进步三等奖。2008年1</w:t>
      </w:r>
      <w:r>
        <w:rPr>
          <w:spacing w:val="-53"/>
        </w:rPr>
        <w:t> </w:t>
      </w:r>
      <w:r>
        <w:rPr/>
        <w:t>月首</w:t>
      </w:r>
      <w:r>
        <w:rPr/>
        <w:t> 次担任本公司董事兼副总裁。</w:t>
      </w:r>
    </w:p>
    <w:p>
      <w:pPr>
        <w:pStyle w:val="BodyText"/>
        <w:spacing w:line="378" w:lineRule="exact" w:before="0"/>
        <w:ind w:left="730" w:right="110" w:hanging="629"/>
        <w:jc w:val="left"/>
      </w:pPr>
      <w:r>
        <w:rPr/>
        <w:t>（</w:t>
      </w:r>
      <w:r>
        <w:rPr>
          <w:rFonts w:ascii="Century Gothic" w:hAnsi="Century Gothic" w:cs="Century Gothic" w:eastAsia="Century Gothic" w:hint="default"/>
        </w:rPr>
        <w:t>7</w:t>
      </w:r>
      <w:r>
        <w:rPr/>
        <w:t>）</w:t>
      </w:r>
      <w:r>
        <w:rPr>
          <w:rFonts w:ascii="Microsoft JhengHei" w:hAnsi="Microsoft JhengHei" w:cs="Microsoft JhengHei" w:eastAsia="Microsoft JhengHei" w:hint="default"/>
          <w:b/>
          <w:bCs/>
        </w:rPr>
        <w:t>曾之杰先生，</w:t>
      </w:r>
      <w:r>
        <w:rPr/>
        <w:t>本公司独立董事，</w:t>
      </w:r>
      <w:r>
        <w:rPr>
          <w:rFonts w:ascii="Century Gothic" w:hAnsi="Century Gothic" w:cs="Century Gothic" w:eastAsia="Century Gothic" w:hint="default"/>
        </w:rPr>
        <w:t>1968</w:t>
      </w:r>
      <w:r>
        <w:rPr>
          <w:rFonts w:ascii="Century Gothic" w:hAnsi="Century Gothic" w:cs="Century Gothic" w:eastAsia="Century Gothic" w:hint="default"/>
          <w:spacing w:val="-27"/>
        </w:rPr>
        <w:t> </w:t>
      </w:r>
      <w:r>
        <w:rPr/>
        <w:t>年</w:t>
      </w:r>
      <w:r>
        <w:rPr>
          <w:spacing w:val="-79"/>
        </w:rPr>
        <w:t> </w:t>
      </w:r>
      <w:r>
        <w:rPr>
          <w:rFonts w:ascii="Century Gothic" w:hAnsi="Century Gothic" w:cs="Century Gothic" w:eastAsia="Century Gothic" w:hint="default"/>
        </w:rPr>
        <w:t>11</w:t>
      </w:r>
      <w:r>
        <w:rPr>
          <w:rFonts w:ascii="Century Gothic" w:hAnsi="Century Gothic" w:cs="Century Gothic" w:eastAsia="Century Gothic" w:hint="default"/>
          <w:spacing w:val="-26"/>
        </w:rPr>
        <w:t> </w:t>
      </w:r>
      <w:r>
        <w:rPr/>
        <w:t>月出生，中国国籍，毕业于斯坦</w:t>
      </w:r>
    </w:p>
    <w:p>
      <w:pPr>
        <w:pStyle w:val="BodyText"/>
        <w:spacing w:line="345" w:lineRule="auto" w:before="126"/>
        <w:ind w:left="730" w:right="236"/>
        <w:jc w:val="both"/>
      </w:pPr>
      <w:r>
        <w:rPr>
          <w:spacing w:val="-1"/>
        </w:rPr>
        <w:t>福大学。</w:t>
      </w:r>
      <w:r>
        <w:rPr>
          <w:rFonts w:ascii="宋体" w:hAnsi="宋体" w:cs="宋体" w:eastAsia="宋体" w:hint="default"/>
          <w:spacing w:val="-1"/>
          <w:sz w:val="21"/>
          <w:szCs w:val="21"/>
        </w:rPr>
        <w:t>现</w:t>
      </w:r>
      <w:r>
        <w:rPr>
          <w:spacing w:val="-1"/>
        </w:rPr>
        <w:t>任华登国际投资集团董事总经理，有长期从事投资与风险投资的</w:t>
      </w:r>
      <w:r>
        <w:rPr>
          <w:spacing w:val="-103"/>
        </w:rPr>
        <w:t> </w:t>
      </w:r>
      <w:r>
        <w:rPr>
          <w:spacing w:val="-103"/>
        </w:rPr>
      </w:r>
      <w:r>
        <w:rPr>
          <w:spacing w:val="-1"/>
        </w:rPr>
        <w:t>经验。曾任职于四通集团、</w:t>
      </w:r>
      <w:r>
        <w:rPr>
          <w:rFonts w:ascii="Century Gothic" w:hAnsi="Century Gothic" w:cs="Century Gothic" w:eastAsia="Century Gothic" w:hint="default"/>
          <w:spacing w:val="-1"/>
        </w:rPr>
        <w:t>APTI</w:t>
      </w:r>
      <w:r>
        <w:rPr>
          <w:spacing w:val="-1"/>
        </w:rPr>
        <w:t>（</w:t>
      </w:r>
      <w:r>
        <w:rPr>
          <w:rFonts w:ascii="Century Gothic" w:hAnsi="Century Gothic" w:cs="Century Gothic" w:eastAsia="Century Gothic" w:hint="default"/>
          <w:spacing w:val="-1"/>
        </w:rPr>
        <w:t>IBM</w:t>
      </w:r>
      <w:r>
        <w:rPr>
          <w:rFonts w:ascii="Century Gothic" w:hAnsi="Century Gothic" w:cs="Century Gothic" w:eastAsia="Century Gothic" w:hint="default"/>
          <w:spacing w:val="28"/>
        </w:rPr>
        <w:t> </w:t>
      </w:r>
      <w:r>
        <w:rPr>
          <w:rFonts w:ascii="Century Gothic" w:hAnsi="Century Gothic" w:cs="Century Gothic" w:eastAsia="Century Gothic" w:hint="default"/>
          <w:spacing w:val="-7"/>
        </w:rPr>
        <w:t>JAPAN</w:t>
      </w:r>
      <w:r>
        <w:rPr>
          <w:spacing w:val="-7"/>
        </w:rPr>
        <w:t>）、三菱商社、香港中信泰富</w:t>
      </w:r>
      <w:r>
        <w:rPr>
          <w:spacing w:val="-117"/>
        </w:rPr>
        <w:t> </w:t>
      </w:r>
      <w:r>
        <w:rPr>
          <w:spacing w:val="-117"/>
        </w:rPr>
      </w:r>
      <w:r>
        <w:rPr>
          <w:spacing w:val="-3"/>
        </w:rPr>
        <w:t>有限公司。此外，还担任用友软件股份有限公司独立董事、中软国际香港有</w:t>
      </w:r>
      <w:r>
        <w:rPr>
          <w:spacing w:val="-97"/>
        </w:rPr>
        <w:t> </w:t>
      </w:r>
      <w:r>
        <w:rPr>
          <w:spacing w:val="-97"/>
        </w:rPr>
      </w:r>
      <w:r>
        <w:rPr/>
        <w:t>限公司独立董事、上海爱建股份有限公司独立董事、</w:t>
      </w:r>
      <w:r>
        <w:rPr>
          <w:rFonts w:ascii="Century Gothic" w:hAnsi="Century Gothic" w:cs="Century Gothic" w:eastAsia="Century Gothic" w:hint="default"/>
        </w:rPr>
        <w:t>AAMA</w:t>
      </w:r>
      <w:r>
        <w:rPr>
          <w:rFonts w:ascii="Century Gothic" w:hAnsi="Century Gothic" w:cs="Century Gothic" w:eastAsia="Century Gothic" w:hint="default"/>
          <w:spacing w:val="12"/>
        </w:rPr>
        <w:t> </w:t>
      </w:r>
      <w:r>
        <w:rPr/>
        <w:t>中国分会执行</w:t>
      </w:r>
      <w:r>
        <w:rPr>
          <w:spacing w:val="-116"/>
        </w:rPr>
        <w:t> </w:t>
      </w:r>
      <w:r>
        <w:rPr>
          <w:spacing w:val="-5"/>
        </w:rPr>
        <w:t>董事、中特物流有限公司董事、湖南拓维信息技术有限公司董事。</w:t>
      </w:r>
      <w:r>
        <w:rPr>
          <w:rFonts w:ascii="Century Gothic" w:hAnsi="Century Gothic" w:cs="Century Gothic" w:eastAsia="Century Gothic" w:hint="default"/>
          <w:spacing w:val="-5"/>
        </w:rPr>
        <w:t>2004</w:t>
      </w:r>
      <w:r>
        <w:rPr>
          <w:rFonts w:ascii="Century Gothic" w:hAnsi="Century Gothic" w:cs="Century Gothic" w:eastAsia="Century Gothic" w:hint="default"/>
          <w:spacing w:val="2"/>
        </w:rPr>
        <w:t> </w:t>
      </w:r>
      <w:r>
        <w:rPr/>
        <w:t>年</w:t>
      </w:r>
      <w:r>
        <w:rPr>
          <w:spacing w:val="-50"/>
        </w:rPr>
        <w:t> </w:t>
      </w:r>
      <w:r>
        <w:rPr>
          <w:rFonts w:ascii="Century Gothic" w:hAnsi="Century Gothic" w:cs="Century Gothic" w:eastAsia="Century Gothic" w:hint="default"/>
        </w:rPr>
        <w:t>6</w:t>
      </w:r>
      <w:r>
        <w:rPr>
          <w:rFonts w:ascii="Century Gothic" w:hAnsi="Century Gothic" w:cs="Century Gothic" w:eastAsia="Century Gothic" w:hint="default"/>
          <w:spacing w:val="-61"/>
        </w:rPr>
        <w:t> </w:t>
      </w:r>
      <w:r>
        <w:rPr/>
        <w:t>月首次担任本公司独立董事，</w:t>
      </w:r>
      <w:r>
        <w:rPr>
          <w:rFonts w:ascii="Century Gothic" w:hAnsi="Century Gothic" w:cs="Century Gothic" w:eastAsia="Century Gothic" w:hint="default"/>
        </w:rPr>
        <w:t>2007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21"/>
        </w:rPr>
        <w:t> </w:t>
      </w:r>
      <w:r>
        <w:rPr/>
        <w:t>月换届选举时再次连任本公司独立</w:t>
      </w:r>
    </w:p>
    <w:p>
      <w:pPr>
        <w:spacing w:after="0" w:line="345" w:lineRule="auto"/>
        <w:jc w:val="both"/>
        <w:sectPr>
          <w:pgSz w:w="11910" w:h="16840"/>
          <w:pgMar w:header="0" w:footer="962" w:top="1600" w:bottom="1160" w:left="1600" w:right="1460"/>
        </w:sectPr>
      </w:pPr>
    </w:p>
    <w:p>
      <w:pPr>
        <w:pStyle w:val="BodyText"/>
        <w:spacing w:line="240" w:lineRule="auto" w:before="62"/>
        <w:ind w:left="730" w:right="0"/>
        <w:jc w:val="both"/>
      </w:pPr>
      <w:r>
        <w:rPr/>
        <w:t>董事。</w:t>
      </w:r>
    </w:p>
    <w:p>
      <w:pPr>
        <w:pStyle w:val="BodyText"/>
        <w:spacing w:line="336" w:lineRule="auto" w:before="76"/>
        <w:ind w:left="730" w:right="236" w:hanging="629"/>
        <w:jc w:val="both"/>
      </w:pPr>
      <w:r>
        <w:rPr/>
        <w:t>（</w:t>
      </w:r>
      <w:r>
        <w:rPr>
          <w:rFonts w:ascii="Century Gothic" w:hAnsi="Century Gothic" w:cs="Century Gothic" w:eastAsia="Century Gothic" w:hint="default"/>
        </w:rPr>
        <w:t>8</w:t>
      </w:r>
      <w:r>
        <w:rPr/>
        <w:t>）</w:t>
      </w:r>
      <w:r>
        <w:rPr>
          <w:rFonts w:ascii="Microsoft JhengHei" w:hAnsi="Microsoft JhengHei" w:cs="Microsoft JhengHei" w:eastAsia="Microsoft JhengHei" w:hint="default"/>
          <w:b/>
          <w:bCs/>
        </w:rPr>
        <w:t>唐绍开先生，</w:t>
      </w:r>
      <w:r>
        <w:rPr/>
        <w:t>本公司独立董事，</w:t>
      </w:r>
      <w:r>
        <w:rPr>
          <w:rFonts w:ascii="Century Gothic" w:hAnsi="Century Gothic" w:cs="Century Gothic" w:eastAsia="Century Gothic" w:hint="default"/>
        </w:rPr>
        <w:t>1942 </w:t>
      </w:r>
      <w:r>
        <w:rPr/>
        <w:t>年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月出生，中国国籍，毕业于四川</w:t>
      </w:r>
      <w:r>
        <w:rPr>
          <w:spacing w:val="-1"/>
        </w:rPr>
        <w:t> </w:t>
      </w:r>
      <w:r>
        <w:rPr/>
        <w:t>大学。曾任电子工业部 </w:t>
      </w:r>
      <w:r>
        <w:rPr>
          <w:rFonts w:ascii="Century Gothic" w:hAnsi="Century Gothic" w:cs="Century Gothic" w:eastAsia="Century Gothic" w:hint="default"/>
        </w:rPr>
        <w:t>44</w:t>
      </w:r>
      <w:r>
        <w:rPr>
          <w:rFonts w:ascii="Century Gothic" w:hAnsi="Century Gothic" w:cs="Century Gothic" w:eastAsia="Century Gothic" w:hint="default"/>
          <w:spacing w:val="-19"/>
        </w:rPr>
        <w:t> </w:t>
      </w:r>
      <w:r>
        <w:rPr/>
        <w:t>所计划科长、副所长、安徽省芜湖市副市长、深 </w:t>
      </w:r>
      <w:r>
        <w:rPr>
          <w:spacing w:val="-2"/>
        </w:rPr>
        <w:t>圳先科激光电视总公司总经理、深圳科技工业园总公司总经理等职务；现任</w:t>
      </w:r>
      <w:r>
        <w:rPr/>
        <w:t> 本公司独立董事、安徽省芜湖市政府高级顾问。</w:t>
      </w:r>
      <w:r>
        <w:rPr>
          <w:rFonts w:ascii="Century Gothic" w:hAnsi="Century Gothic" w:cs="Century Gothic" w:eastAsia="Century Gothic" w:hint="default"/>
        </w:rPr>
        <w:t>2002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12"/>
        </w:rPr>
        <w:t> </w:t>
      </w:r>
      <w:r>
        <w:rPr/>
        <w:t>月首次担任本公</w:t>
      </w:r>
      <w:r>
        <w:rPr>
          <w:spacing w:val="-1"/>
        </w:rPr>
        <w:t> </w:t>
      </w:r>
      <w:r>
        <w:rPr>
          <w:spacing w:val="-3"/>
        </w:rPr>
        <w:t>司独立董事，</w:t>
      </w:r>
      <w:r>
        <w:rPr>
          <w:rFonts w:ascii="Century Gothic" w:hAnsi="Century Gothic" w:cs="Century Gothic" w:eastAsia="Century Gothic" w:hint="default"/>
          <w:spacing w:val="-3"/>
        </w:rPr>
        <w:t>2004</w:t>
      </w:r>
      <w:r>
        <w:rPr>
          <w:rFonts w:ascii="Century Gothic" w:hAnsi="Century Gothic" w:cs="Century Gothic" w:eastAsia="Century Gothic" w:hint="default"/>
          <w:spacing w:val="-12"/>
        </w:rPr>
        <w:t> </w:t>
      </w:r>
      <w:r>
        <w:rPr/>
        <w:t>年</w:t>
      </w:r>
      <w:r>
        <w:rPr>
          <w:spacing w:val="-67"/>
        </w:rPr>
        <w:t> </w:t>
      </w:r>
      <w:r>
        <w:rPr>
          <w:rFonts w:ascii="Century Gothic" w:hAnsi="Century Gothic" w:cs="Century Gothic" w:eastAsia="Century Gothic" w:hint="default"/>
        </w:rPr>
        <w:t>6</w:t>
      </w:r>
      <w:r>
        <w:rPr>
          <w:rFonts w:ascii="Century Gothic" w:hAnsi="Century Gothic" w:cs="Century Gothic" w:eastAsia="Century Gothic" w:hint="default"/>
          <w:spacing w:val="-12"/>
        </w:rPr>
        <w:t> </w:t>
      </w:r>
      <w:r>
        <w:rPr/>
        <w:t>月换届选举时连任本公司独立董事，</w:t>
      </w:r>
      <w:r>
        <w:rPr>
          <w:rFonts w:ascii="Century Gothic" w:hAnsi="Century Gothic" w:cs="Century Gothic" w:eastAsia="Century Gothic" w:hint="default"/>
        </w:rPr>
        <w:t>2007</w:t>
      </w:r>
      <w:r>
        <w:rPr>
          <w:rFonts w:ascii="Century Gothic" w:hAnsi="Century Gothic" w:cs="Century Gothic" w:eastAsia="Century Gothic" w:hint="default"/>
          <w:spacing w:val="-13"/>
        </w:rPr>
        <w:t> </w:t>
      </w:r>
      <w:r>
        <w:rPr/>
        <w:t>年</w:t>
      </w:r>
      <w:r>
        <w:rPr>
          <w:spacing w:val="-65"/>
        </w:rPr>
        <w:t> </w:t>
      </w:r>
      <w:r>
        <w:rPr>
          <w:rFonts w:ascii="Century Gothic" w:hAnsi="Century Gothic" w:cs="Century Gothic" w:eastAsia="Century Gothic" w:hint="default"/>
        </w:rPr>
        <w:t>6</w:t>
      </w:r>
      <w:r>
        <w:rPr>
          <w:rFonts w:ascii="Century Gothic" w:hAnsi="Century Gothic" w:cs="Century Gothic" w:eastAsia="Century Gothic" w:hint="default"/>
          <w:spacing w:val="-12"/>
        </w:rPr>
        <w:t> </w:t>
      </w:r>
      <w:r>
        <w:rPr/>
        <w:t>月换 届选举时再次连任本公司独立董事。</w:t>
      </w:r>
    </w:p>
    <w:p>
      <w:pPr>
        <w:pStyle w:val="BodyText"/>
        <w:spacing w:line="399" w:lineRule="exact" w:before="0"/>
        <w:ind w:left="730" w:right="0" w:hanging="629"/>
        <w:jc w:val="both"/>
      </w:pPr>
      <w:r>
        <w:rPr/>
        <w:t>（</w:t>
      </w:r>
      <w:r>
        <w:rPr>
          <w:rFonts w:ascii="Century Gothic" w:hAnsi="Century Gothic" w:cs="Century Gothic" w:eastAsia="Century Gothic" w:hint="default"/>
        </w:rPr>
        <w:t>9</w:t>
      </w:r>
      <w:r>
        <w:rPr/>
        <w:t>）</w:t>
      </w:r>
      <w:r>
        <w:rPr>
          <w:rFonts w:ascii="Microsoft JhengHei" w:hAnsi="Microsoft JhengHei" w:cs="Microsoft JhengHei" w:eastAsia="Microsoft JhengHei" w:hint="default"/>
          <w:b/>
          <w:bCs/>
        </w:rPr>
        <w:t>虞世全先生，</w:t>
      </w:r>
      <w:r>
        <w:rPr/>
        <w:t>本公司独立董事，</w:t>
      </w:r>
      <w:r>
        <w:rPr>
          <w:rFonts w:ascii="Century Gothic" w:hAnsi="Century Gothic" w:cs="Century Gothic" w:eastAsia="Century Gothic" w:hint="default"/>
        </w:rPr>
        <w:t>1966</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11</w:t>
      </w:r>
      <w:r>
        <w:rPr>
          <w:rFonts w:ascii="Century Gothic" w:hAnsi="Century Gothic" w:cs="Century Gothic" w:eastAsia="Century Gothic" w:hint="default"/>
          <w:spacing w:val="-5"/>
        </w:rPr>
        <w:t> </w:t>
      </w:r>
      <w:r>
        <w:rPr/>
        <w:t>月出生，中国国籍，自</w:t>
      </w:r>
      <w:r>
        <w:rPr>
          <w:spacing w:val="-59"/>
        </w:rPr>
        <w:t> </w:t>
      </w:r>
      <w:r>
        <w:rPr>
          <w:rFonts w:ascii="Century Gothic" w:hAnsi="Century Gothic" w:cs="Century Gothic" w:eastAsia="Century Gothic" w:hint="default"/>
        </w:rPr>
        <w:t>1989</w:t>
      </w:r>
      <w:r>
        <w:rPr>
          <w:rFonts w:ascii="Century Gothic" w:hAnsi="Century Gothic" w:cs="Century Gothic" w:eastAsia="Century Gothic" w:hint="default"/>
          <w:spacing w:val="-5"/>
        </w:rPr>
        <w:t> </w:t>
      </w:r>
      <w:r>
        <w:rPr/>
        <w:t>年</w:t>
      </w:r>
    </w:p>
    <w:p>
      <w:pPr>
        <w:pStyle w:val="BodyText"/>
        <w:spacing w:line="350" w:lineRule="auto" w:before="126"/>
        <w:ind w:left="730" w:right="193"/>
        <w:jc w:val="both"/>
      </w:pPr>
      <w:r>
        <w:rPr>
          <w:spacing w:val="-2"/>
        </w:rPr>
        <w:t>至今先后在四川省华蓥市税务局、华蓥市国家税务局、四川华蓥会计师事务</w:t>
      </w:r>
      <w:r>
        <w:rPr>
          <w:spacing w:val="-100"/>
        </w:rPr>
        <w:t> </w:t>
      </w:r>
      <w:r>
        <w:rPr>
          <w:spacing w:val="-100"/>
        </w:rPr>
      </w:r>
      <w:r>
        <w:rPr>
          <w:spacing w:val="-3"/>
        </w:rPr>
        <w:t>所、四川兴广会计师事务所、广安华源财务管理咨询有限公司、中财国政会</w:t>
      </w:r>
      <w:r>
        <w:rPr>
          <w:spacing w:val="-96"/>
        </w:rPr>
        <w:t> </w:t>
      </w:r>
      <w:r>
        <w:rPr>
          <w:spacing w:val="-96"/>
        </w:rPr>
      </w:r>
      <w:r>
        <w:rPr>
          <w:spacing w:val="-3"/>
        </w:rPr>
        <w:t>计师事务所等单位从事税收、税务代理、社会独立审计、经济案件鉴定及财</w:t>
      </w:r>
      <w:r>
        <w:rPr>
          <w:spacing w:val="-97"/>
        </w:rPr>
        <w:t> </w:t>
      </w:r>
      <w:r>
        <w:rPr>
          <w:spacing w:val="-97"/>
        </w:rPr>
      </w:r>
      <w:r>
        <w:rPr/>
        <w:t>务管理咨询工作，任局办秘书、副所长、副总经理、副主任会计师等职务。</w:t>
      </w:r>
      <w:r>
        <w:rPr/>
        <w:t> </w:t>
      </w:r>
      <w:r>
        <w:rPr>
          <w:rFonts w:ascii="Century Gothic" w:hAnsi="Century Gothic" w:cs="Century Gothic" w:eastAsia="Century Gothic" w:hint="default"/>
        </w:rPr>
        <w:t>2000</w:t>
      </w:r>
      <w:r>
        <w:rPr>
          <w:rFonts w:ascii="Century Gothic" w:hAnsi="Century Gothic" w:cs="Century Gothic" w:eastAsia="Century Gothic" w:hint="default"/>
          <w:spacing w:val="-29"/>
        </w:rPr>
        <w:t> </w:t>
      </w:r>
      <w:r>
        <w:rPr/>
        <w:t>年</w:t>
      </w:r>
      <w:r>
        <w:rPr>
          <w:spacing w:val="-82"/>
        </w:rPr>
        <w:t> </w:t>
      </w:r>
      <w:r>
        <w:rPr>
          <w:rFonts w:ascii="Century Gothic" w:hAnsi="Century Gothic" w:cs="Century Gothic" w:eastAsia="Century Gothic" w:hint="default"/>
        </w:rPr>
        <w:t>10</w:t>
      </w:r>
      <w:r>
        <w:rPr>
          <w:rFonts w:ascii="Century Gothic" w:hAnsi="Century Gothic" w:cs="Century Gothic" w:eastAsia="Century Gothic" w:hint="default"/>
          <w:spacing w:val="-29"/>
        </w:rPr>
        <w:t> </w:t>
      </w:r>
      <w:r>
        <w:rPr/>
        <w:t>月后被国有企业监事会工作办公室聘为国务院派出国有企业监事 </w:t>
      </w:r>
      <w:r>
        <w:rPr>
          <w:spacing w:val="-2"/>
        </w:rPr>
        <w:t>会工作人员。现任本公司独立董事、西藏旅游、经纬纺机、华纺股份及华源</w:t>
      </w:r>
      <w:r>
        <w:rPr>
          <w:spacing w:val="-98"/>
        </w:rPr>
        <w:t> </w:t>
      </w:r>
      <w:r>
        <w:rPr>
          <w:spacing w:val="-98"/>
        </w:rPr>
      </w:r>
      <w:r>
        <w:rPr>
          <w:spacing w:val="-3"/>
        </w:rPr>
        <w:t>制药独立董事。</w:t>
      </w:r>
      <w:r>
        <w:rPr>
          <w:rFonts w:ascii="Century Gothic" w:hAnsi="Century Gothic" w:cs="Century Gothic" w:eastAsia="Century Gothic" w:hint="default"/>
          <w:spacing w:val="-3"/>
        </w:rPr>
        <w:t>2002</w:t>
      </w:r>
      <w:r>
        <w:rPr>
          <w:rFonts w:ascii="Century Gothic" w:hAnsi="Century Gothic" w:cs="Century Gothic" w:eastAsia="Century Gothic" w:hint="default"/>
          <w:spacing w:val="-12"/>
        </w:rPr>
        <w:t> </w:t>
      </w:r>
      <w:r>
        <w:rPr/>
        <w:t>年</w:t>
      </w:r>
      <w:r>
        <w:rPr>
          <w:spacing w:val="-64"/>
        </w:rPr>
        <w:t> </w:t>
      </w:r>
      <w:r>
        <w:rPr>
          <w:rFonts w:ascii="Century Gothic" w:hAnsi="Century Gothic" w:cs="Century Gothic" w:eastAsia="Century Gothic" w:hint="default"/>
        </w:rPr>
        <w:t>6</w:t>
      </w:r>
      <w:r>
        <w:rPr>
          <w:rFonts w:ascii="Century Gothic" w:hAnsi="Century Gothic" w:cs="Century Gothic" w:eastAsia="Century Gothic" w:hint="default"/>
          <w:spacing w:val="-11"/>
        </w:rPr>
        <w:t> </w:t>
      </w:r>
      <w:r>
        <w:rPr/>
        <w:t>月首次担任本公司独立董事，</w:t>
      </w:r>
      <w:r>
        <w:rPr>
          <w:rFonts w:ascii="Century Gothic" w:hAnsi="Century Gothic" w:cs="Century Gothic" w:eastAsia="Century Gothic" w:hint="default"/>
        </w:rPr>
        <w:t>2004</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6</w:t>
      </w:r>
      <w:r>
        <w:rPr>
          <w:rFonts w:ascii="Century Gothic" w:hAnsi="Century Gothic" w:cs="Century Gothic" w:eastAsia="Century Gothic" w:hint="default"/>
          <w:spacing w:val="-12"/>
        </w:rPr>
        <w:t> </w:t>
      </w:r>
      <w:r>
        <w:rPr/>
        <w:t>月换届选 举时连任本公司独立董事，</w:t>
      </w:r>
      <w:r>
        <w:rPr>
          <w:rFonts w:ascii="Century Gothic" w:hAnsi="Century Gothic" w:cs="Century Gothic" w:eastAsia="Century Gothic" w:hint="default"/>
        </w:rPr>
        <w:t>2007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16"/>
        </w:rPr>
        <w:t> </w:t>
      </w:r>
      <w:r>
        <w:rPr/>
        <w:t>月换届选举时再次连任本公司独立董</w:t>
      </w:r>
      <w:r>
        <w:rPr>
          <w:spacing w:val="-1"/>
        </w:rPr>
        <w:t> </w:t>
      </w:r>
      <w:r>
        <w:rPr/>
        <w:t>事。</w:t>
      </w:r>
    </w:p>
    <w:p>
      <w:pPr>
        <w:pStyle w:val="Heading6"/>
        <w:spacing w:line="385" w:lineRule="exact"/>
        <w:ind w:left="311" w:right="536"/>
        <w:jc w:val="left"/>
        <w:rPr>
          <w:b w:val="0"/>
          <w:bCs w:val="0"/>
        </w:rPr>
      </w:pPr>
      <w:r>
        <w:rPr>
          <w:rFonts w:ascii="Century Gothic" w:hAnsi="Century Gothic" w:cs="Century Gothic" w:eastAsia="Century Gothic" w:hint="default"/>
        </w:rPr>
        <w:t>2</w:t>
      </w:r>
      <w:r>
        <w:rPr/>
        <w:t>、监事主要工作经历</w:t>
      </w:r>
      <w:r>
        <w:rPr>
          <w:b w:val="0"/>
          <w:bCs w:val="0"/>
        </w:rPr>
      </w:r>
    </w:p>
    <w:p>
      <w:pPr>
        <w:pStyle w:val="BodyText"/>
        <w:spacing w:line="468" w:lineRule="exact" w:before="32"/>
        <w:ind w:left="701" w:right="110" w:hanging="600"/>
        <w:jc w:val="left"/>
      </w:pPr>
      <w:r>
        <w:rPr>
          <w:spacing w:val="-4"/>
        </w:rPr>
        <w:t>（</w:t>
      </w:r>
      <w:r>
        <w:rPr>
          <w:rFonts w:ascii="Century Gothic" w:hAnsi="Century Gothic" w:cs="Century Gothic" w:eastAsia="Century Gothic" w:hint="default"/>
          <w:spacing w:val="-4"/>
        </w:rPr>
        <w:t>1</w:t>
      </w:r>
      <w:r>
        <w:rPr>
          <w:spacing w:val="-4"/>
        </w:rPr>
        <w:t>）</w:t>
      </w:r>
      <w:r>
        <w:rPr>
          <w:rFonts w:ascii="Microsoft JhengHei" w:hAnsi="Microsoft JhengHei" w:cs="Microsoft JhengHei" w:eastAsia="Microsoft JhengHei" w:hint="default"/>
          <w:b/>
          <w:bCs/>
          <w:spacing w:val="-4"/>
        </w:rPr>
        <w:t>马跃先生，</w:t>
      </w:r>
      <w:r>
        <w:rPr>
          <w:spacing w:val="-4"/>
        </w:rPr>
        <w:t>本公司监事会主席，</w:t>
      </w:r>
      <w:r>
        <w:rPr>
          <w:rFonts w:ascii="Century Gothic" w:hAnsi="Century Gothic" w:cs="Century Gothic" w:eastAsia="Century Gothic" w:hint="default"/>
          <w:spacing w:val="-4"/>
        </w:rPr>
        <w:t>1959</w:t>
      </w:r>
      <w:r>
        <w:rPr>
          <w:spacing w:val="-4"/>
        </w:rPr>
        <w:t>年</w:t>
      </w:r>
      <w:r>
        <w:rPr>
          <w:rFonts w:ascii="Century Gothic" w:hAnsi="Century Gothic" w:cs="Century Gothic" w:eastAsia="Century Gothic" w:hint="default"/>
          <w:spacing w:val="-4"/>
        </w:rPr>
        <w:t>10</w:t>
      </w:r>
      <w:r>
        <w:rPr>
          <w:spacing w:val="-4"/>
        </w:rPr>
        <w:t>月出生，中国国籍，毕业于武汉大</w:t>
      </w:r>
      <w:r>
        <w:rPr>
          <w:spacing w:val="-82"/>
        </w:rPr>
        <w:t> </w:t>
      </w:r>
      <w:r>
        <w:rPr>
          <w:spacing w:val="-82"/>
        </w:rPr>
      </w:r>
      <w:r>
        <w:rPr/>
        <w:t>学，高级经济师。现任本公司党委副书记、纪委书记、监事会主席。曾任国</w:t>
      </w:r>
      <w:r>
        <w:rPr/>
        <w:t> </w:t>
      </w:r>
      <w:r>
        <w:rPr>
          <w:spacing w:val="-5"/>
        </w:rPr>
        <w:t>营二七二厂总厂团委书记、劳动人事教育处副处长，本公司人力资源部经理、</w:t>
      </w:r>
      <w:r>
        <w:rPr/>
        <w:t> 党办主任。</w:t>
      </w:r>
      <w:r>
        <w:rPr>
          <w:rFonts w:ascii="Century Gothic" w:hAnsi="Century Gothic" w:cs="Century Gothic" w:eastAsia="Century Gothic" w:hint="default"/>
        </w:rPr>
        <w:t>1998</w:t>
      </w:r>
      <w:r>
        <w:rPr/>
        <w:t>年</w:t>
      </w:r>
      <w:r>
        <w:rPr>
          <w:rFonts w:ascii="Century Gothic" w:hAnsi="Century Gothic" w:cs="Century Gothic" w:eastAsia="Century Gothic" w:hint="default"/>
        </w:rPr>
        <w:t>9</w:t>
      </w:r>
      <w:r>
        <w:rPr/>
        <w:t>月任本公司党委副书记、纪委书记，</w:t>
      </w:r>
      <w:r>
        <w:rPr>
          <w:spacing w:val="-24"/>
        </w:rPr>
        <w:t> </w:t>
      </w:r>
      <w:r>
        <w:rPr>
          <w:rFonts w:ascii="Century Gothic" w:hAnsi="Century Gothic" w:cs="Century Gothic" w:eastAsia="Century Gothic" w:hint="default"/>
        </w:rPr>
        <w:t>2001</w:t>
      </w:r>
      <w:r>
        <w:rPr/>
        <w:t>年</w:t>
      </w:r>
      <w:r>
        <w:rPr>
          <w:rFonts w:ascii="Century Gothic" w:hAnsi="Century Gothic" w:cs="Century Gothic" w:eastAsia="Century Gothic" w:hint="default"/>
        </w:rPr>
        <w:t>4</w:t>
      </w:r>
      <w:r>
        <w:rPr/>
        <w:t>月首次担 任本公司监事会召集人（监事会主席），</w:t>
      </w:r>
      <w:r>
        <w:rPr>
          <w:rFonts w:ascii="Century Gothic" w:hAnsi="Century Gothic" w:cs="Century Gothic" w:eastAsia="Century Gothic" w:hint="default"/>
        </w:rPr>
        <w:t>2004</w:t>
      </w:r>
      <w:r>
        <w:rPr/>
        <w:t>年</w:t>
      </w:r>
      <w:r>
        <w:rPr>
          <w:rFonts w:ascii="Century Gothic" w:hAnsi="Century Gothic" w:cs="Century Gothic" w:eastAsia="Century Gothic" w:hint="default"/>
        </w:rPr>
        <w:t>6</w:t>
      </w:r>
      <w:r>
        <w:rPr/>
        <w:t>月换届选举时连任本公司</w:t>
      </w:r>
      <w:r>
        <w:rPr>
          <w:spacing w:val="1"/>
        </w:rPr>
        <w:t> </w:t>
      </w:r>
      <w:r>
        <w:rPr/>
        <w:t>监事会召集人，</w:t>
      </w:r>
      <w:r>
        <w:rPr>
          <w:rFonts w:ascii="Century Gothic" w:hAnsi="Century Gothic" w:cs="Century Gothic" w:eastAsia="Century Gothic" w:hint="default"/>
        </w:rPr>
        <w:t>2007</w:t>
      </w:r>
      <w:r>
        <w:rPr/>
        <w:t>年</w:t>
      </w:r>
      <w:r>
        <w:rPr>
          <w:rFonts w:ascii="Century Gothic" w:hAnsi="Century Gothic" w:cs="Century Gothic" w:eastAsia="Century Gothic" w:hint="default"/>
        </w:rPr>
        <w:t>6</w:t>
      </w:r>
      <w:r>
        <w:rPr/>
        <w:t>月换届选举时再次连任本公司监事会主席。</w:t>
      </w:r>
    </w:p>
    <w:p>
      <w:pPr>
        <w:pStyle w:val="BodyText"/>
        <w:spacing w:line="468" w:lineRule="exact" w:before="0"/>
        <w:ind w:left="701" w:right="236" w:hanging="600"/>
        <w:jc w:val="both"/>
      </w:pPr>
      <w:r>
        <w:rPr/>
        <w:t>（</w:t>
      </w:r>
      <w:r>
        <w:rPr>
          <w:rFonts w:ascii="Century Gothic" w:hAnsi="Century Gothic" w:cs="Century Gothic" w:eastAsia="Century Gothic" w:hint="default"/>
        </w:rPr>
        <w:t>2</w:t>
      </w:r>
      <w:r>
        <w:rPr/>
        <w:t>）</w:t>
      </w:r>
      <w:r>
        <w:rPr>
          <w:rFonts w:ascii="Microsoft JhengHei" w:hAnsi="Microsoft JhengHei" w:cs="Microsoft JhengHei" w:eastAsia="Microsoft JhengHei" w:hint="default"/>
          <w:b/>
          <w:bCs/>
        </w:rPr>
        <w:t>杨昕光先生，</w:t>
      </w:r>
      <w:r>
        <w:rPr/>
        <w:t>本公司监事，</w:t>
      </w:r>
      <w:r>
        <w:rPr>
          <w:rFonts w:ascii="Century Gothic" w:hAnsi="Century Gothic" w:cs="Century Gothic" w:eastAsia="Century Gothic" w:hint="default"/>
        </w:rPr>
        <w:t>1961</w:t>
      </w:r>
      <w:r>
        <w:rPr>
          <w:rFonts w:ascii="Century Gothic" w:hAnsi="Century Gothic" w:cs="Century Gothic" w:eastAsia="Century Gothic" w:hint="default"/>
          <w:spacing w:val="-24"/>
        </w:rPr>
        <w:t> </w:t>
      </w:r>
      <w:r>
        <w:rPr/>
        <w:t>年</w:t>
      </w:r>
      <w:r>
        <w:rPr>
          <w:spacing w:val="-77"/>
        </w:rPr>
        <w:t> </w:t>
      </w:r>
      <w:r>
        <w:rPr>
          <w:rFonts w:ascii="Century Gothic" w:hAnsi="Century Gothic" w:cs="Century Gothic" w:eastAsia="Century Gothic" w:hint="default"/>
        </w:rPr>
        <w:t>10</w:t>
      </w:r>
      <w:r>
        <w:rPr>
          <w:rFonts w:ascii="Century Gothic" w:hAnsi="Century Gothic" w:cs="Century Gothic" w:eastAsia="Century Gothic" w:hint="default"/>
          <w:spacing w:val="-25"/>
        </w:rPr>
        <w:t> </w:t>
      </w:r>
      <w:r>
        <w:rPr/>
        <w:t>月出生，中国国籍，毕业于中央广播 </w:t>
      </w:r>
      <w:r>
        <w:rPr>
          <w:spacing w:val="-1"/>
        </w:rPr>
        <w:t>电视大学。现任中国电子进出口总公司临时党委副书记兼纪委书记。曾任中</w:t>
      </w:r>
      <w:r>
        <w:rPr/>
        <w:t> </w:t>
      </w:r>
      <w:r>
        <w:rPr>
          <w:spacing w:val="-1"/>
        </w:rPr>
        <w:t>国长城计算机集团公司纪委委员、国务院国资委驻中国长城计算机集团公司</w:t>
      </w:r>
      <w:r>
        <w:rPr/>
        <w:t> </w:t>
      </w:r>
      <w:r>
        <w:rPr>
          <w:spacing w:val="-1"/>
        </w:rPr>
        <w:t>监事会兼职监事、中国长城计算机集团公司党群工作部副主任、中国长城计</w:t>
      </w:r>
      <w:r>
        <w:rPr/>
        <w:t> </w:t>
      </w:r>
      <w:r>
        <w:rPr>
          <w:spacing w:val="-1"/>
        </w:rPr>
        <w:t>算机集团公司综合办公室副主任、审计部主任，中国电子信息产业集团公司</w:t>
      </w:r>
    </w:p>
    <w:p>
      <w:pPr>
        <w:spacing w:after="0" w:line="468" w:lineRule="exact"/>
        <w:jc w:val="both"/>
        <w:sectPr>
          <w:pgSz w:w="11910" w:h="16840"/>
          <w:pgMar w:header="0" w:footer="962" w:top="1600" w:bottom="1160" w:left="1600" w:right="1460"/>
        </w:sectPr>
      </w:pPr>
    </w:p>
    <w:p>
      <w:pPr>
        <w:pStyle w:val="BodyText"/>
        <w:spacing w:line="336" w:lineRule="auto" w:before="62"/>
        <w:ind w:left="701" w:right="236"/>
        <w:jc w:val="both"/>
      </w:pPr>
      <w:r>
        <w:rPr/>
        <w:t>审计部副主任、纪检监察部副主任（主持工作）。</w:t>
      </w:r>
      <w:r>
        <w:rPr>
          <w:rFonts w:ascii="Century Gothic" w:hAnsi="Century Gothic" w:cs="Century Gothic" w:eastAsia="Century Gothic" w:hint="default"/>
        </w:rPr>
        <w:t>2005</w:t>
      </w:r>
      <w:r>
        <w:rPr>
          <w:rFonts w:ascii="Century Gothic" w:hAnsi="Century Gothic" w:cs="Century Gothic" w:eastAsia="Century Gothic" w:hint="default"/>
          <w:spacing w:val="-19"/>
        </w:rPr>
        <w:t> </w:t>
      </w:r>
      <w:r>
        <w:rPr/>
        <w:t>年</w:t>
      </w:r>
      <w:r>
        <w:rPr>
          <w:spacing w:val="-72"/>
        </w:rPr>
        <w:t> </w:t>
      </w:r>
      <w:r>
        <w:rPr>
          <w:rFonts w:ascii="Century Gothic" w:hAnsi="Century Gothic" w:cs="Century Gothic" w:eastAsia="Century Gothic" w:hint="default"/>
        </w:rPr>
        <w:t>11</w:t>
      </w:r>
      <w:r>
        <w:rPr>
          <w:rFonts w:ascii="Century Gothic" w:hAnsi="Century Gothic" w:cs="Century Gothic" w:eastAsia="Century Gothic" w:hint="default"/>
          <w:spacing w:val="-19"/>
        </w:rPr>
        <w:t> </w:t>
      </w:r>
      <w:r>
        <w:rPr/>
        <w:t>月首次担任本 公司监事，</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月换届选举时再次连任本公司监事。</w:t>
      </w:r>
    </w:p>
    <w:p>
      <w:pPr>
        <w:pStyle w:val="BodyText"/>
        <w:spacing w:line="362" w:lineRule="exact" w:before="0"/>
        <w:ind w:left="701" w:right="0" w:hanging="600"/>
        <w:jc w:val="both"/>
      </w:pPr>
      <w:r>
        <w:rPr/>
        <w:t>（</w:t>
      </w:r>
      <w:r>
        <w:rPr>
          <w:rFonts w:ascii="Century Gothic" w:hAnsi="Century Gothic" w:cs="Century Gothic" w:eastAsia="Century Gothic" w:hint="default"/>
        </w:rPr>
        <w:t>3</w:t>
      </w:r>
      <w:r>
        <w:rPr/>
        <w:t>）</w:t>
      </w:r>
      <w:r>
        <w:rPr>
          <w:rFonts w:ascii="Microsoft JhengHei" w:hAnsi="Microsoft JhengHei" w:cs="Microsoft JhengHei" w:eastAsia="Microsoft JhengHei" w:hint="default"/>
          <w:b/>
          <w:bCs/>
        </w:rPr>
        <w:t>郭斌先生</w:t>
      </w:r>
      <w:r>
        <w:rPr/>
        <w:t>，本公司职工监事，</w:t>
      </w:r>
      <w:r>
        <w:rPr>
          <w:rFonts w:ascii="Century Gothic" w:hAnsi="Century Gothic" w:cs="Century Gothic" w:eastAsia="Century Gothic" w:hint="default"/>
        </w:rPr>
        <w:t>1968 </w:t>
      </w:r>
      <w:r>
        <w:rPr/>
        <w:t>年 </w:t>
      </w:r>
      <w:r>
        <w:rPr>
          <w:rFonts w:ascii="Century Gothic" w:hAnsi="Century Gothic" w:cs="Century Gothic" w:eastAsia="Century Gothic" w:hint="default"/>
        </w:rPr>
        <w:t>3</w:t>
      </w:r>
      <w:r>
        <w:rPr>
          <w:rFonts w:ascii="Century Gothic" w:hAnsi="Century Gothic" w:cs="Century Gothic" w:eastAsia="Century Gothic" w:hint="default"/>
          <w:spacing w:val="-12"/>
        </w:rPr>
        <w:t> </w:t>
      </w:r>
      <w:r>
        <w:rPr/>
        <w:t>月出生，中国国籍，毕业于中国科</w:t>
      </w:r>
    </w:p>
    <w:p>
      <w:pPr>
        <w:pStyle w:val="BodyText"/>
        <w:spacing w:line="343" w:lineRule="auto" w:before="126"/>
        <w:ind w:left="701" w:right="235"/>
        <w:jc w:val="both"/>
      </w:pPr>
      <w:r>
        <w:rPr/>
        <w:t>学院，硕士。现任本公司总裁助理、研发中心总经理，曾任本公司</w:t>
      </w:r>
      <w:r>
        <w:rPr>
          <w:spacing w:val="-58"/>
        </w:rPr>
        <w:t> </w:t>
      </w:r>
      <w:r>
        <w:rPr>
          <w:rFonts w:ascii="Century Gothic" w:hAnsi="Century Gothic" w:cs="Century Gothic" w:eastAsia="Century Gothic" w:hint="default"/>
        </w:rPr>
        <w:t>PC</w:t>
      </w:r>
      <w:r>
        <w:rPr>
          <w:rFonts w:ascii="Century Gothic" w:hAnsi="Century Gothic" w:cs="Century Gothic" w:eastAsia="Century Gothic" w:hint="default"/>
          <w:spacing w:val="-4"/>
        </w:rPr>
        <w:t> </w:t>
      </w:r>
      <w:r>
        <w:rPr/>
        <w:t>事业 </w:t>
      </w:r>
      <w:r>
        <w:rPr>
          <w:spacing w:val="-1"/>
        </w:rPr>
        <w:t>部工程师，研发中心开发工程师、项目经理，电脑事业部采购部经理，采购</w:t>
      </w:r>
      <w:r>
        <w:rPr>
          <w:spacing w:val="-103"/>
        </w:rPr>
        <w:t> </w:t>
      </w:r>
      <w:r>
        <w:rPr>
          <w:spacing w:val="-103"/>
        </w:rPr>
      </w:r>
      <w:r>
        <w:rPr>
          <w:spacing w:val="-4"/>
        </w:rPr>
        <w:t>中心总经理、公司进出口部经理（兼）、战略发展</w:t>
      </w:r>
      <w:r>
        <w:rPr>
          <w:rFonts w:ascii="Century Gothic" w:hAnsi="Century Gothic" w:cs="Century Gothic" w:eastAsia="Century Gothic" w:hint="default"/>
          <w:spacing w:val="-4"/>
        </w:rPr>
        <w:t>&amp;</w:t>
      </w:r>
      <w:r>
        <w:rPr>
          <w:spacing w:val="-4"/>
        </w:rPr>
        <w:t>企管部总经理。</w:t>
      </w:r>
      <w:r>
        <w:rPr>
          <w:rFonts w:ascii="Century Gothic" w:hAnsi="Century Gothic" w:cs="Century Gothic" w:eastAsia="Century Gothic" w:hint="default"/>
          <w:spacing w:val="-4"/>
        </w:rPr>
        <w:t>2004</w:t>
      </w:r>
      <w:r>
        <w:rPr>
          <w:rFonts w:ascii="Century Gothic" w:hAnsi="Century Gothic" w:cs="Century Gothic" w:eastAsia="Century Gothic" w:hint="default"/>
          <w:spacing w:val="57"/>
        </w:rPr>
        <w:t>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月首次担任本公司监事，</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月换届选举时再次连任本公司监事。</w:t>
      </w:r>
    </w:p>
    <w:p>
      <w:pPr>
        <w:pStyle w:val="Heading6"/>
        <w:spacing w:line="353" w:lineRule="exact"/>
        <w:ind w:left="311" w:right="536"/>
        <w:jc w:val="left"/>
        <w:rPr>
          <w:b w:val="0"/>
          <w:bCs w:val="0"/>
        </w:rPr>
      </w:pPr>
      <w:r>
        <w:rPr>
          <w:rFonts w:ascii="Century Gothic" w:hAnsi="Century Gothic" w:cs="Century Gothic" w:eastAsia="Century Gothic" w:hint="default"/>
        </w:rPr>
        <w:t>3</w:t>
      </w:r>
      <w:r>
        <w:rPr/>
        <w:t>、高级管理人员主要工作经历</w:t>
      </w:r>
      <w:r>
        <w:rPr>
          <w:b w:val="0"/>
          <w:bCs w:val="0"/>
        </w:rPr>
      </w:r>
    </w:p>
    <w:p>
      <w:pPr>
        <w:pStyle w:val="BodyText"/>
        <w:spacing w:line="336" w:lineRule="auto" w:before="50"/>
        <w:ind w:left="701" w:right="235" w:hanging="600"/>
        <w:jc w:val="both"/>
      </w:pPr>
      <w:r>
        <w:rPr/>
        <w:t>（</w:t>
      </w:r>
      <w:r>
        <w:rPr>
          <w:rFonts w:ascii="Century Gothic" w:hAnsi="Century Gothic" w:cs="Century Gothic" w:eastAsia="Century Gothic" w:hint="default"/>
        </w:rPr>
        <w:t>1</w:t>
      </w:r>
      <w:r>
        <w:rPr/>
        <w:t>）</w:t>
      </w:r>
      <w:r>
        <w:rPr>
          <w:rFonts w:ascii="Microsoft JhengHei" w:hAnsi="Microsoft JhengHei" w:cs="Microsoft JhengHei" w:eastAsia="Microsoft JhengHei" w:hint="default"/>
          <w:b/>
          <w:bCs/>
        </w:rPr>
        <w:t>于吉永先生，</w:t>
      </w:r>
      <w:r>
        <w:rPr/>
        <w:t>本公司副总裁，</w:t>
      </w:r>
      <w:r>
        <w:rPr>
          <w:rFonts w:ascii="Century Gothic" w:hAnsi="Century Gothic" w:cs="Century Gothic" w:eastAsia="Century Gothic" w:hint="default"/>
        </w:rPr>
        <w:t>1966 </w:t>
      </w:r>
      <w:r>
        <w:rPr/>
        <w:t>年 </w:t>
      </w:r>
      <w:r>
        <w:rPr>
          <w:rFonts w:ascii="Century Gothic" w:hAnsi="Century Gothic" w:cs="Century Gothic" w:eastAsia="Century Gothic" w:hint="default"/>
        </w:rPr>
        <w:t>9</w:t>
      </w:r>
      <w:r>
        <w:rPr>
          <w:rFonts w:ascii="Century Gothic" w:hAnsi="Century Gothic" w:cs="Century Gothic" w:eastAsia="Century Gothic" w:hint="default"/>
          <w:spacing w:val="-9"/>
        </w:rPr>
        <w:t> </w:t>
      </w:r>
      <w:r>
        <w:rPr/>
        <w:t>月出生，中国国籍，毕业于清华大</w:t>
      </w:r>
      <w:r>
        <w:rPr>
          <w:spacing w:val="-1"/>
        </w:rPr>
        <w:t> 学，大学本科学历，高级工程师。曾任本公司电源事业部开发室主任、副总</w:t>
      </w:r>
      <w:r>
        <w:rPr/>
        <w:t> 经理。曾获得电子工业部科学技术进步二等奖。</w:t>
      </w:r>
      <w:r>
        <w:rPr>
          <w:rFonts w:ascii="Century Gothic" w:hAnsi="Century Gothic" w:cs="Century Gothic" w:eastAsia="Century Gothic" w:hint="default"/>
        </w:rPr>
        <w:t>2006 </w:t>
      </w:r>
      <w:r>
        <w:rPr/>
        <w:t>年 </w:t>
      </w:r>
      <w:r>
        <w:rPr>
          <w:rFonts w:ascii="Century Gothic" w:hAnsi="Century Gothic" w:cs="Century Gothic" w:eastAsia="Century Gothic" w:hint="default"/>
        </w:rPr>
        <w:t>1</w:t>
      </w:r>
      <w:r>
        <w:rPr>
          <w:rFonts w:ascii="Century Gothic" w:hAnsi="Century Gothic" w:cs="Century Gothic" w:eastAsia="Century Gothic" w:hint="default"/>
          <w:spacing w:val="18"/>
        </w:rPr>
        <w:t> </w:t>
      </w:r>
      <w:r>
        <w:rPr/>
        <w:t>月起任本公司电</w:t>
      </w:r>
      <w:r>
        <w:rPr>
          <w:spacing w:val="-1"/>
        </w:rPr>
        <w:t> </w:t>
      </w:r>
      <w:r>
        <w:rPr/>
        <w:t>源事业部总经理，</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月起任本公司副总裁。</w:t>
      </w:r>
    </w:p>
    <w:p>
      <w:pPr>
        <w:pStyle w:val="BodyText"/>
        <w:spacing w:line="362" w:lineRule="exact" w:before="0"/>
        <w:ind w:right="110"/>
        <w:jc w:val="left"/>
      </w:pPr>
      <w:r>
        <w:rPr/>
        <w:t>（</w:t>
      </w:r>
      <w:r>
        <w:rPr>
          <w:rFonts w:ascii="Century Gothic" w:hAnsi="Century Gothic" w:cs="Century Gothic" w:eastAsia="Century Gothic" w:hint="default"/>
        </w:rPr>
        <w:t>2</w:t>
      </w:r>
      <w:r>
        <w:rPr/>
        <w:t>）</w:t>
      </w:r>
      <w:r>
        <w:rPr>
          <w:rFonts w:ascii="Microsoft JhengHei" w:hAnsi="Microsoft JhengHei" w:cs="Microsoft JhengHei" w:eastAsia="Microsoft JhengHei" w:hint="default"/>
          <w:b/>
          <w:bCs/>
        </w:rPr>
        <w:t>赵家礼先生，</w:t>
      </w:r>
      <w:r>
        <w:rPr/>
        <w:t>本公司副总裁，</w:t>
      </w:r>
      <w:r>
        <w:rPr>
          <w:rFonts w:ascii="Century Gothic" w:hAnsi="Century Gothic" w:cs="Century Gothic" w:eastAsia="Century Gothic" w:hint="default"/>
        </w:rPr>
        <w:t>1966</w:t>
      </w:r>
      <w:r>
        <w:rPr>
          <w:rFonts w:ascii="Century Gothic" w:hAnsi="Century Gothic" w:cs="Century Gothic" w:eastAsia="Century Gothic" w:hint="default"/>
          <w:spacing w:val="-26"/>
        </w:rPr>
        <w:t> </w:t>
      </w:r>
      <w:r>
        <w:rPr/>
        <w:t>年</w:t>
      </w:r>
      <w:r>
        <w:rPr>
          <w:spacing w:val="-80"/>
        </w:rPr>
        <w:t> </w:t>
      </w:r>
      <w:r>
        <w:rPr>
          <w:rFonts w:ascii="Century Gothic" w:hAnsi="Century Gothic" w:cs="Century Gothic" w:eastAsia="Century Gothic" w:hint="default"/>
        </w:rPr>
        <w:t>12</w:t>
      </w:r>
      <w:r>
        <w:rPr>
          <w:rFonts w:ascii="Century Gothic" w:hAnsi="Century Gothic" w:cs="Century Gothic" w:eastAsia="Century Gothic" w:hint="default"/>
          <w:spacing w:val="-26"/>
        </w:rPr>
        <w:t> </w:t>
      </w:r>
      <w:r>
        <w:rPr/>
        <w:t>月出生，中国国籍，毕业于安徽财</w:t>
      </w:r>
    </w:p>
    <w:p>
      <w:pPr>
        <w:pStyle w:val="BodyText"/>
        <w:spacing w:line="348" w:lineRule="auto" w:before="126"/>
        <w:ind w:left="701" w:right="110"/>
        <w:jc w:val="left"/>
      </w:pPr>
      <w:r>
        <w:rPr>
          <w:spacing w:val="-5"/>
        </w:rPr>
        <w:t>经大学，研究生，高级会计师。曾任安徽省铜陵化工集团财务处财务分析员，</w:t>
      </w:r>
      <w:r>
        <w:rPr>
          <w:spacing w:val="-88"/>
        </w:rPr>
        <w:t> </w:t>
      </w:r>
      <w:r>
        <w:rPr>
          <w:spacing w:val="-88"/>
        </w:rPr>
      </w:r>
      <w:r>
        <w:rPr>
          <w:spacing w:val="-3"/>
        </w:rPr>
        <w:t>本公司财务部会计主管、财务部副经理、财务部经理、总裁助理，</w:t>
      </w:r>
      <w:r>
        <w:rPr>
          <w:rFonts w:ascii="Century Gothic" w:hAnsi="Century Gothic" w:cs="Century Gothic" w:eastAsia="Century Gothic" w:hint="default"/>
          <w:spacing w:val="-3"/>
        </w:rPr>
        <w:t>2007</w:t>
      </w:r>
      <w:r>
        <w:rPr>
          <w:rFonts w:ascii="Century Gothic" w:hAnsi="Century Gothic" w:cs="Century Gothic" w:eastAsia="Century Gothic" w:hint="default"/>
          <w:spacing w:val="-4"/>
        </w:rPr>
        <w:t> </w:t>
      </w:r>
      <w:r>
        <w:rPr/>
        <w:t>年</w:t>
      </w:r>
      <w:r>
        <w:rPr>
          <w:spacing w:val="-57"/>
        </w:rPr>
        <w:t> </w:t>
      </w:r>
      <w:r>
        <w:rPr>
          <w:rFonts w:ascii="Century Gothic" w:hAnsi="Century Gothic" w:cs="Century Gothic" w:eastAsia="Century Gothic" w:hint="default"/>
        </w:rPr>
        <w:t>6</w:t>
      </w:r>
      <w:r>
        <w:rPr>
          <w:rFonts w:ascii="Century Gothic" w:hAnsi="Century Gothic" w:cs="Century Gothic" w:eastAsia="Century Gothic" w:hint="default"/>
          <w:spacing w:val="-59"/>
        </w:rPr>
        <w:t> </w:t>
      </w:r>
      <w:r>
        <w:rPr/>
        <w:t>月起任本公司副总裁。</w:t>
      </w:r>
    </w:p>
    <w:p>
      <w:pPr>
        <w:pStyle w:val="BodyText"/>
        <w:spacing w:line="387" w:lineRule="exact" w:before="0"/>
        <w:ind w:left="701" w:right="0" w:hanging="600"/>
        <w:jc w:val="both"/>
      </w:pPr>
      <w:r>
        <w:rPr/>
        <w:t>（</w:t>
      </w:r>
      <w:r>
        <w:rPr>
          <w:rFonts w:ascii="Century Gothic" w:hAnsi="Century Gothic" w:cs="Century Gothic" w:eastAsia="Century Gothic" w:hint="default"/>
        </w:rPr>
        <w:t>3</w:t>
      </w:r>
      <w:r>
        <w:rPr/>
        <w:t>）</w:t>
      </w:r>
      <w:r>
        <w:rPr>
          <w:rFonts w:ascii="Microsoft JhengHei" w:hAnsi="Microsoft JhengHei" w:cs="Microsoft JhengHei" w:eastAsia="Microsoft JhengHei" w:hint="default"/>
          <w:b/>
          <w:bCs/>
        </w:rPr>
        <w:t>张强先生，</w:t>
      </w:r>
      <w:r>
        <w:rPr/>
        <w:t>本公司副总裁，</w:t>
      </w:r>
      <w:r>
        <w:rPr>
          <w:rFonts w:ascii="Century Gothic" w:hAnsi="Century Gothic" w:cs="Century Gothic" w:eastAsia="Century Gothic" w:hint="default"/>
        </w:rPr>
        <w:t>1975 </w:t>
      </w:r>
      <w:r>
        <w:rPr/>
        <w:t>年 </w:t>
      </w:r>
      <w:r>
        <w:rPr>
          <w:rFonts w:ascii="Century Gothic" w:hAnsi="Century Gothic" w:cs="Century Gothic" w:eastAsia="Century Gothic" w:hint="default"/>
        </w:rPr>
        <w:t>7</w:t>
      </w:r>
      <w:r>
        <w:rPr>
          <w:rFonts w:ascii="Century Gothic" w:hAnsi="Century Gothic" w:cs="Century Gothic" w:eastAsia="Century Gothic" w:hint="default"/>
          <w:spacing w:val="4"/>
        </w:rPr>
        <w:t> </w:t>
      </w:r>
      <w:r>
        <w:rPr/>
        <w:t>月出生，中国国籍，毕业于对外经济</w:t>
      </w:r>
    </w:p>
    <w:p>
      <w:pPr>
        <w:pStyle w:val="BodyText"/>
        <w:spacing w:line="350" w:lineRule="auto" w:before="126"/>
        <w:ind w:left="701" w:right="236"/>
        <w:jc w:val="both"/>
      </w:pPr>
      <w:r>
        <w:rPr/>
        <w:t>贸易大学，大学本科学历，中欧国际工商学院在读 EMBA</w:t>
      </w:r>
      <w:r>
        <w:rPr>
          <w:spacing w:val="-17"/>
        </w:rPr>
        <w:t> </w:t>
      </w:r>
      <w:r>
        <w:rPr/>
        <w:t>研究生。现任中国</w:t>
      </w:r>
      <w:r>
        <w:rPr/>
        <w:t> </w:t>
      </w:r>
      <w:r>
        <w:rPr>
          <w:spacing w:val="-2"/>
        </w:rPr>
        <w:t>长城计算机（香港）控股有限公司总经理。曾任创联万网股份有限公司总裁</w:t>
      </w:r>
      <w:r>
        <w:rPr>
          <w:spacing w:val="-99"/>
        </w:rPr>
        <w:t> </w:t>
      </w:r>
      <w:r>
        <w:rPr>
          <w:spacing w:val="-99"/>
        </w:rPr>
      </w:r>
      <w:r>
        <w:rPr/>
        <w:t>助理、董事会秘书，长城科技股份有限公司董事长秘书，</w:t>
      </w:r>
      <w:r>
        <w:rPr>
          <w:rFonts w:ascii="Century Gothic" w:hAnsi="Century Gothic" w:cs="Century Gothic" w:eastAsia="Century Gothic" w:hint="default"/>
        </w:rPr>
        <w:t>2007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25"/>
        </w:rPr>
        <w:t> </w:t>
      </w:r>
      <w:r>
        <w:rPr/>
        <w:t>月起任 本公司副总裁。</w:t>
      </w:r>
    </w:p>
    <w:p>
      <w:pPr>
        <w:pStyle w:val="BodyText"/>
        <w:spacing w:line="385" w:lineRule="exact" w:before="0"/>
        <w:ind w:left="701" w:right="0" w:hanging="600"/>
        <w:jc w:val="both"/>
      </w:pPr>
      <w:r>
        <w:rPr/>
        <w:t>（</w:t>
      </w:r>
      <w:r>
        <w:rPr>
          <w:rFonts w:ascii="Century Gothic" w:hAnsi="Century Gothic" w:cs="Century Gothic" w:eastAsia="Century Gothic" w:hint="default"/>
        </w:rPr>
        <w:t>4</w:t>
      </w:r>
      <w:r>
        <w:rPr/>
        <w:t>）</w:t>
      </w:r>
      <w:r>
        <w:rPr>
          <w:rFonts w:ascii="Microsoft JhengHei" w:hAnsi="Microsoft JhengHei" w:cs="Microsoft JhengHei" w:eastAsia="Microsoft JhengHei" w:hint="default"/>
          <w:b/>
          <w:bCs/>
        </w:rPr>
        <w:t>郭镇先生，</w:t>
      </w:r>
      <w:r>
        <w:rPr/>
        <w:t>本公司董事会秘书，</w:t>
      </w:r>
      <w:r>
        <w:rPr>
          <w:rFonts w:ascii="Century Gothic" w:hAnsi="Century Gothic" w:cs="Century Gothic" w:eastAsia="Century Gothic" w:hint="default"/>
        </w:rPr>
        <w:t>1975 </w:t>
      </w:r>
      <w:r>
        <w:rPr/>
        <w:t>年 </w:t>
      </w:r>
      <w:r>
        <w:rPr>
          <w:rFonts w:ascii="Century Gothic" w:hAnsi="Century Gothic" w:cs="Century Gothic" w:eastAsia="Century Gothic" w:hint="default"/>
        </w:rPr>
        <w:t>6</w:t>
      </w:r>
      <w:r>
        <w:rPr>
          <w:rFonts w:ascii="Century Gothic" w:hAnsi="Century Gothic" w:cs="Century Gothic" w:eastAsia="Century Gothic" w:hint="default"/>
          <w:spacing w:val="-11"/>
        </w:rPr>
        <w:t> </w:t>
      </w:r>
      <w:r>
        <w:rPr/>
        <w:t>月出生，中国国籍。兼任本公司</w:t>
      </w:r>
    </w:p>
    <w:p>
      <w:pPr>
        <w:pStyle w:val="BodyText"/>
        <w:spacing w:line="357" w:lineRule="auto" w:before="126"/>
        <w:ind w:left="701" w:right="235"/>
        <w:jc w:val="both"/>
      </w:pPr>
      <w:r>
        <w:rPr>
          <w:spacing w:val="-1"/>
        </w:rPr>
        <w:t>办公室主任。曾任深圳鲁发实业有限公司财务主管、采购主管，长城科技股</w:t>
      </w:r>
      <w:r>
        <w:rPr>
          <w:spacing w:val="-102"/>
        </w:rPr>
        <w:t> </w:t>
      </w:r>
      <w:r>
        <w:rPr>
          <w:spacing w:val="-102"/>
        </w:rPr>
      </w:r>
      <w:r>
        <w:rPr>
          <w:spacing w:val="-1"/>
        </w:rPr>
        <w:t>份有限公司及下属公司采购部采购工程师，长城科技股份有限公司董事会办</w:t>
      </w:r>
      <w:r>
        <w:rPr>
          <w:spacing w:val="-103"/>
        </w:rPr>
        <w:t> </w:t>
      </w:r>
      <w:r>
        <w:rPr>
          <w:spacing w:val="-103"/>
        </w:rPr>
      </w:r>
      <w:r>
        <w:rPr>
          <w:spacing w:val="-1"/>
        </w:rPr>
        <w:t>公室工作人员，深圳长城开发科技股份有限公司董事会办公室业务主办，长</w:t>
      </w:r>
      <w:r>
        <w:rPr>
          <w:spacing w:val="-105"/>
        </w:rPr>
        <w:t> </w:t>
      </w:r>
      <w:r>
        <w:rPr>
          <w:spacing w:val="-105"/>
        </w:rPr>
      </w:r>
      <w:r>
        <w:rPr/>
        <w:t>城科技股份有限公司董事长秘书。</w:t>
      </w:r>
      <w:r>
        <w:rPr>
          <w:rFonts w:ascii="Century Gothic" w:hAnsi="Century Gothic" w:cs="Century Gothic" w:eastAsia="Century Gothic" w:hint="default"/>
        </w:rPr>
        <w:t>2006</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8"/>
        </w:rPr>
        <w:t> </w:t>
      </w:r>
      <w:r>
        <w:rPr/>
        <w:t>月起任本公司董事会秘书。</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Heading6"/>
        <w:spacing w:line="240" w:lineRule="auto"/>
        <w:ind w:right="110"/>
        <w:jc w:val="left"/>
        <w:rPr>
          <w:b w:val="0"/>
          <w:bCs w:val="0"/>
        </w:rPr>
      </w:pPr>
      <w:r>
        <w:rPr/>
        <w:t>（三）董事、监事、高级管理人员在除股东单位外的其他单位的任职或兼职情况</w:t>
      </w:r>
      <w:r>
        <w:rPr>
          <w:b w:val="0"/>
          <w:bCs w:val="0"/>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336" w:type="dxa"/>
        <w:tblLayout w:type="fixed"/>
        <w:tblCellMar>
          <w:top w:w="0" w:type="dxa"/>
          <w:left w:w="0" w:type="dxa"/>
          <w:bottom w:w="0" w:type="dxa"/>
          <w:right w:w="0" w:type="dxa"/>
        </w:tblCellMar>
        <w:tblLook w:val="01E0"/>
      </w:tblPr>
      <w:tblGrid>
        <w:gridCol w:w="2143"/>
        <w:gridCol w:w="3829"/>
        <w:gridCol w:w="2051"/>
      </w:tblGrid>
      <w:tr>
        <w:trPr>
          <w:trHeight w:val="403" w:hRule="exact"/>
        </w:trPr>
        <w:tc>
          <w:tcPr>
            <w:tcW w:w="21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19" w:val="left" w:leader="none"/>
              </w:tabs>
              <w:spacing w:line="32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w:t>
              <w:tab/>
              <w:t>名</w:t>
            </w:r>
            <w:r>
              <w:rPr>
                <w:rFonts w:ascii="Microsoft JhengHei" w:hAnsi="Microsoft JhengHei" w:cs="Microsoft JhengHei" w:eastAsia="Microsoft JhengHei" w:hint="default"/>
                <w:sz w:val="21"/>
                <w:szCs w:val="21"/>
              </w:rPr>
            </w:r>
          </w:p>
        </w:tc>
        <w:tc>
          <w:tcPr>
            <w:tcW w:w="38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任职单位</w:t>
            </w:r>
            <w:r>
              <w:rPr>
                <w:rFonts w:ascii="Microsoft JhengHei" w:hAnsi="Microsoft JhengHei" w:cs="Microsoft JhengHei" w:eastAsia="Microsoft JhengHei" w:hint="default"/>
                <w:sz w:val="21"/>
                <w:szCs w:val="21"/>
              </w:rPr>
            </w:r>
          </w:p>
        </w:tc>
        <w:tc>
          <w:tcPr>
            <w:tcW w:w="205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19" w:val="left" w:leader="none"/>
              </w:tabs>
              <w:spacing w:line="32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w:t>
              <w:tab/>
              <w:t>务</w:t>
            </w:r>
            <w:r>
              <w:rPr>
                <w:rFonts w:ascii="Microsoft JhengHei" w:hAnsi="Microsoft JhengHei" w:cs="Microsoft JhengHei" w:eastAsia="Microsoft JhengHei" w:hint="default"/>
                <w:sz w:val="21"/>
                <w:szCs w:val="21"/>
              </w:rPr>
            </w:r>
          </w:p>
        </w:tc>
      </w:tr>
    </w:tbl>
    <w:p>
      <w:pPr>
        <w:spacing w:after="0" w:line="325" w:lineRule="exact"/>
        <w:jc w:val="center"/>
        <w:rPr>
          <w:rFonts w:ascii="Microsoft JhengHei" w:hAnsi="Microsoft JhengHei" w:cs="Microsoft JhengHei" w:eastAsia="Microsoft JhengHei" w:hint="default"/>
          <w:sz w:val="21"/>
          <w:szCs w:val="21"/>
        </w:rPr>
        <w:sectPr>
          <w:pgSz w:w="11910" w:h="16840"/>
          <w:pgMar w:header="0" w:footer="962" w:top="1600" w:bottom="1160" w:left="1600" w:right="1460"/>
        </w:sectPr>
      </w:pPr>
    </w:p>
    <w:p>
      <w:pPr>
        <w:spacing w:line="240" w:lineRule="auto" w:before="10"/>
        <w:rPr>
          <w:rFonts w:ascii="Times New Roman" w:hAnsi="Times New Roman" w:cs="Times New Roman" w:eastAsia="Times New Roman" w:hint="default"/>
          <w:sz w:val="8"/>
          <w:szCs w:val="8"/>
        </w:rPr>
      </w:pPr>
    </w:p>
    <w:tbl>
      <w:tblPr>
        <w:tblW w:w="0" w:type="auto"/>
        <w:jc w:val="left"/>
        <w:tblInd w:w="256" w:type="dxa"/>
        <w:tblLayout w:type="fixed"/>
        <w:tblCellMar>
          <w:top w:w="0" w:type="dxa"/>
          <w:left w:w="0" w:type="dxa"/>
          <w:bottom w:w="0" w:type="dxa"/>
          <w:right w:w="0" w:type="dxa"/>
        </w:tblCellMar>
        <w:tblLook w:val="01E0"/>
      </w:tblPr>
      <w:tblGrid>
        <w:gridCol w:w="2143"/>
        <w:gridCol w:w="3829"/>
        <w:gridCol w:w="2051"/>
      </w:tblGrid>
      <w:tr>
        <w:trPr>
          <w:trHeight w:val="397" w:hRule="exact"/>
        </w:trPr>
        <w:tc>
          <w:tcPr>
            <w:tcW w:w="2143"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深圳长城开发科技股份有限公司</w:t>
            </w:r>
          </w:p>
        </w:tc>
        <w:tc>
          <w:tcPr>
            <w:tcW w:w="2051" w:type="dxa"/>
            <w:tcBorders>
              <w:top w:val="single" w:sz="4" w:space="0" w:color="000000"/>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2"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深圳海量存储设备有限公司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长城国际系统科技（深圳）有限公司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杜和平董事长</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中国电子质量管理协会</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副理事长</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深圳市科学技术协会</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副主席</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深圳市电脑学会</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副理事长</w:t>
            </w:r>
          </w:p>
        </w:tc>
      </w:tr>
      <w:tr>
        <w:trPr>
          <w:trHeight w:val="399" w:hRule="exact"/>
        </w:trPr>
        <w:tc>
          <w:tcPr>
            <w:tcW w:w="2143"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深圳市科普志愿者协会</w:t>
            </w:r>
          </w:p>
        </w:tc>
        <w:tc>
          <w:tcPr>
            <w:tcW w:w="2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理事长</w:t>
            </w:r>
          </w:p>
        </w:tc>
      </w:tr>
      <w:tr>
        <w:trPr>
          <w:trHeight w:val="397" w:hRule="exact"/>
        </w:trPr>
        <w:tc>
          <w:tcPr>
            <w:tcW w:w="2143"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中国电子信息产业集团公司</w:t>
            </w:r>
          </w:p>
        </w:tc>
        <w:tc>
          <w:tcPr>
            <w:tcW w:w="2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中国长城计算机集团公司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深圳长城开发科技股份有限公司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434" w:right="0"/>
              <w:jc w:val="left"/>
              <w:rPr>
                <w:rFonts w:ascii="宋体" w:hAnsi="宋体" w:cs="宋体" w:eastAsia="宋体" w:hint="default"/>
                <w:sz w:val="21"/>
                <w:szCs w:val="21"/>
              </w:rPr>
            </w:pPr>
            <w:r>
              <w:rPr>
                <w:rFonts w:ascii="宋体" w:hAnsi="宋体" w:cs="宋体" w:eastAsia="宋体" w:hint="default"/>
                <w:sz w:val="21"/>
                <w:szCs w:val="21"/>
              </w:rPr>
              <w:t>卢明副董事长</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深圳市爱华电子有限公司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深圳艾科泰电子有限公司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北京艾科泰电子有限公司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9" w:hRule="exact"/>
        </w:trPr>
        <w:tc>
          <w:tcPr>
            <w:tcW w:w="2143"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冠捷科技股份有限公司</w:t>
            </w:r>
          </w:p>
        </w:tc>
        <w:tc>
          <w:tcPr>
            <w:tcW w:w="2051" w:type="dxa"/>
            <w:tcBorders>
              <w:top w:val="nil" w:sz="6" w:space="0" w:color="auto"/>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401" w:hRule="exact"/>
        </w:trPr>
        <w:tc>
          <w:tcPr>
            <w:tcW w:w="2143"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深圳长城开发科技股份有限公司</w:t>
            </w:r>
          </w:p>
        </w:tc>
        <w:tc>
          <w:tcPr>
            <w:tcW w:w="2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董事长、总裁</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开发科技（香港）有限公司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深圳开发磁记录有限公司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778" w:hRule="exact"/>
        </w:trPr>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谭文</w:t>
            </w:r>
            <w:r>
              <w:rPr>
                <w:rFonts w:ascii="宋体" w:hAnsi="宋体" w:cs="宋体" w:eastAsia="宋体" w:hint="default"/>
                <w:sz w:val="21"/>
                <w:szCs w:val="21"/>
              </w:rPr>
              <w:t>鋕</w:t>
            </w:r>
            <w:r>
              <w:rPr>
                <w:rFonts w:ascii="宋体" w:hAnsi="宋体" w:cs="宋体" w:eastAsia="宋体" w:hint="default"/>
                <w:sz w:val="21"/>
                <w:szCs w:val="21"/>
              </w:rPr>
              <w:t>董事</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776" w:right="0"/>
              <w:jc w:val="left"/>
              <w:rPr>
                <w:rFonts w:ascii="Century Gothic" w:hAnsi="Century Gothic" w:cs="Century Gothic" w:eastAsia="Century Gothic" w:hint="default"/>
                <w:sz w:val="21"/>
                <w:szCs w:val="21"/>
              </w:rPr>
            </w:pPr>
            <w:r>
              <w:rPr>
                <w:rFonts w:ascii="Century Gothic"/>
                <w:sz w:val="21"/>
              </w:rPr>
              <w:t>ExcelstorGroupLimited</w:t>
            </w:r>
          </w:p>
          <w:p>
            <w:pPr>
              <w:pStyle w:val="TableParagraph"/>
              <w:spacing w:line="240" w:lineRule="auto" w:before="86"/>
              <w:ind w:left="859" w:right="0"/>
              <w:jc w:val="left"/>
              <w:rPr>
                <w:rFonts w:ascii="宋体" w:hAnsi="宋体" w:cs="宋体" w:eastAsia="宋体" w:hint="default"/>
                <w:sz w:val="21"/>
                <w:szCs w:val="21"/>
              </w:rPr>
            </w:pPr>
            <w:r>
              <w:rPr>
                <w:rFonts w:ascii="宋体" w:hAnsi="宋体" w:cs="宋体" w:eastAsia="宋体" w:hint="default"/>
                <w:sz w:val="21"/>
                <w:szCs w:val="21"/>
              </w:rPr>
              <w:t>深圳易拓科技有限公司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董</w:t>
              <w:tab/>
              <w:t>事</w:t>
            </w:r>
          </w:p>
          <w:p>
            <w:pPr>
              <w:pStyle w:val="TableParagraph"/>
              <w:tabs>
                <w:tab w:pos="419" w:val="left" w:leader="none"/>
              </w:tabs>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昂纳信息技术（深圳）有限公司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深圳海量存储设备有限公司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02" w:hRule="exact"/>
        </w:trPr>
        <w:tc>
          <w:tcPr>
            <w:tcW w:w="2143"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深圳东红开发磁盘有限公司</w:t>
            </w:r>
          </w:p>
        </w:tc>
        <w:tc>
          <w:tcPr>
            <w:tcW w:w="2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397" w:hRule="exact"/>
        </w:trPr>
        <w:tc>
          <w:tcPr>
            <w:tcW w:w="2143"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深圳艾科泰电子有限公司</w:t>
            </w:r>
          </w:p>
        </w:tc>
        <w:tc>
          <w:tcPr>
            <w:tcW w:w="2051" w:type="dxa"/>
            <w:tcBorders>
              <w:top w:val="single" w:sz="4" w:space="0" w:color="000000"/>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786" w:hRule="exact"/>
        </w:trPr>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周庚申董事兼总裁</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343" w:lineRule="auto" w:before="27"/>
              <w:ind w:left="1069" w:right="963" w:hanging="106"/>
              <w:jc w:val="left"/>
              <w:rPr>
                <w:rFonts w:ascii="宋体" w:hAnsi="宋体" w:cs="宋体" w:eastAsia="宋体" w:hint="default"/>
                <w:sz w:val="21"/>
                <w:szCs w:val="21"/>
              </w:rPr>
            </w:pPr>
            <w:r>
              <w:rPr>
                <w:rFonts w:ascii="宋体" w:hAnsi="宋体" w:cs="宋体" w:eastAsia="宋体" w:hint="default"/>
                <w:sz w:val="21"/>
                <w:szCs w:val="21"/>
              </w:rPr>
              <w:t>中国计算机行业协会 深圳平板显示协会</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343" w:lineRule="auto" w:before="27"/>
              <w:ind w:left="704" w:right="704"/>
              <w:jc w:val="center"/>
              <w:rPr>
                <w:rFonts w:ascii="宋体" w:hAnsi="宋体" w:cs="宋体" w:eastAsia="宋体" w:hint="default"/>
                <w:sz w:val="21"/>
                <w:szCs w:val="21"/>
              </w:rPr>
            </w:pPr>
            <w:r>
              <w:rPr>
                <w:rFonts w:ascii="宋体" w:hAnsi="宋体" w:cs="宋体" w:eastAsia="宋体" w:hint="default"/>
                <w:sz w:val="21"/>
                <w:szCs w:val="21"/>
              </w:rPr>
              <w:t>副会长 副会长</w:t>
            </w:r>
          </w:p>
        </w:tc>
      </w:tr>
      <w:tr>
        <w:trPr>
          <w:trHeight w:val="400" w:hRule="exact"/>
        </w:trPr>
        <w:tc>
          <w:tcPr>
            <w:tcW w:w="2143"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深圳城市信息化协会</w:t>
            </w:r>
          </w:p>
        </w:tc>
        <w:tc>
          <w:tcPr>
            <w:tcW w:w="2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副会长</w:t>
            </w:r>
          </w:p>
        </w:tc>
      </w:tr>
      <w:tr>
        <w:trPr>
          <w:trHeight w:val="397" w:hRule="exact"/>
        </w:trPr>
        <w:tc>
          <w:tcPr>
            <w:tcW w:w="2143"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华登国际投资集团</w:t>
            </w:r>
          </w:p>
        </w:tc>
        <w:tc>
          <w:tcPr>
            <w:tcW w:w="2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AAMA</w:t>
            </w:r>
            <w:r>
              <w:rPr>
                <w:rFonts w:ascii="宋体" w:hAnsi="宋体" w:cs="宋体" w:eastAsia="宋体" w:hint="default"/>
                <w:spacing w:val="-53"/>
                <w:sz w:val="21"/>
                <w:szCs w:val="21"/>
              </w:rPr>
              <w:t> </w:t>
            </w:r>
            <w:r>
              <w:rPr>
                <w:rFonts w:ascii="宋体" w:hAnsi="宋体" w:cs="宋体" w:eastAsia="宋体" w:hint="default"/>
                <w:sz w:val="21"/>
                <w:szCs w:val="21"/>
              </w:rPr>
              <w:t>中国分会</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中特物流有限公司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4" w:hRule="exact"/>
        </w:trPr>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329" w:right="0"/>
              <w:jc w:val="left"/>
              <w:rPr>
                <w:rFonts w:ascii="宋体" w:hAnsi="宋体" w:cs="宋体" w:eastAsia="宋体" w:hint="default"/>
                <w:sz w:val="21"/>
                <w:szCs w:val="21"/>
              </w:rPr>
            </w:pPr>
            <w:r>
              <w:rPr>
                <w:rFonts w:ascii="宋体" w:hAnsi="宋体" w:cs="宋体" w:eastAsia="宋体" w:hint="default"/>
                <w:sz w:val="21"/>
                <w:szCs w:val="21"/>
              </w:rPr>
              <w:t>曾之杰独立董事</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湖南拓维信息技术有限公司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2"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中软国际香港有限公司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399" w:hRule="exact"/>
        </w:trPr>
        <w:tc>
          <w:tcPr>
            <w:tcW w:w="2143"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上海爱建股份有限公司</w:t>
            </w:r>
          </w:p>
        </w:tc>
        <w:tc>
          <w:tcPr>
            <w:tcW w:w="2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796"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虞世全独立董事</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6"/>
              <w:ind w:left="859" w:right="648" w:hanging="210"/>
              <w:jc w:val="left"/>
              <w:rPr>
                <w:rFonts w:ascii="宋体" w:hAnsi="宋体" w:cs="宋体" w:eastAsia="宋体" w:hint="default"/>
                <w:sz w:val="21"/>
                <w:szCs w:val="21"/>
              </w:rPr>
            </w:pPr>
            <w:r>
              <w:rPr>
                <w:rFonts w:ascii="宋体" w:hAnsi="宋体" w:cs="宋体" w:eastAsia="宋体" w:hint="default"/>
                <w:sz w:val="21"/>
                <w:szCs w:val="21"/>
              </w:rPr>
              <w:t>经纬纺织机械股份有限公司 西藏旅游股份有限公司</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6"/>
              <w:ind w:left="600" w:right="599"/>
              <w:jc w:val="left"/>
              <w:rPr>
                <w:rFonts w:ascii="宋体" w:hAnsi="宋体" w:cs="宋体" w:eastAsia="宋体" w:hint="default"/>
                <w:sz w:val="21"/>
                <w:szCs w:val="21"/>
              </w:rPr>
            </w:pPr>
            <w:r>
              <w:rPr>
                <w:rFonts w:ascii="宋体" w:hAnsi="宋体" w:cs="宋体" w:eastAsia="宋体" w:hint="default"/>
                <w:sz w:val="21"/>
                <w:szCs w:val="21"/>
              </w:rPr>
              <w:t>独立董事 独立董事</w:t>
            </w:r>
          </w:p>
        </w:tc>
      </w:tr>
    </w:tbl>
    <w:p>
      <w:pPr>
        <w:spacing w:after="0" w:line="343" w:lineRule="auto"/>
        <w:jc w:val="left"/>
        <w:rPr>
          <w:rFonts w:ascii="宋体" w:hAnsi="宋体" w:cs="宋体" w:eastAsia="宋体" w:hint="default"/>
          <w:sz w:val="21"/>
          <w:szCs w:val="21"/>
        </w:rPr>
        <w:sectPr>
          <w:pgSz w:w="11910" w:h="16840"/>
          <w:pgMar w:header="0" w:footer="962" w:top="1600" w:bottom="1160" w:left="1680" w:right="1580"/>
        </w:sectPr>
      </w:pPr>
    </w:p>
    <w:p>
      <w:pPr>
        <w:spacing w:line="240" w:lineRule="auto" w:before="10"/>
        <w:rPr>
          <w:rFonts w:ascii="Times New Roman" w:hAnsi="Times New Roman" w:cs="Times New Roman" w:eastAsia="Times New Roman" w:hint="default"/>
          <w:sz w:val="8"/>
          <w:szCs w:val="8"/>
        </w:rPr>
      </w:pPr>
    </w:p>
    <w:tbl>
      <w:tblPr>
        <w:tblW w:w="0" w:type="auto"/>
        <w:jc w:val="left"/>
        <w:tblInd w:w="336" w:type="dxa"/>
        <w:tblLayout w:type="fixed"/>
        <w:tblCellMar>
          <w:top w:w="0" w:type="dxa"/>
          <w:left w:w="0" w:type="dxa"/>
          <w:bottom w:w="0" w:type="dxa"/>
          <w:right w:w="0" w:type="dxa"/>
        </w:tblCellMar>
        <w:tblLook w:val="01E0"/>
      </w:tblPr>
      <w:tblGrid>
        <w:gridCol w:w="2143"/>
        <w:gridCol w:w="3829"/>
        <w:gridCol w:w="2051"/>
      </w:tblGrid>
      <w:tr>
        <w:trPr>
          <w:trHeight w:val="796" w:hRule="exact"/>
        </w:trPr>
        <w:tc>
          <w:tcPr>
            <w:tcW w:w="2143"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6"/>
              <w:ind w:left="649" w:right="648" w:firstLine="420"/>
              <w:jc w:val="left"/>
              <w:rPr>
                <w:rFonts w:ascii="宋体" w:hAnsi="宋体" w:cs="宋体" w:eastAsia="宋体" w:hint="default"/>
                <w:sz w:val="21"/>
                <w:szCs w:val="21"/>
              </w:rPr>
            </w:pPr>
            <w:r>
              <w:rPr>
                <w:rFonts w:ascii="宋体" w:hAnsi="宋体" w:cs="宋体" w:eastAsia="宋体" w:hint="default"/>
                <w:sz w:val="21"/>
                <w:szCs w:val="21"/>
              </w:rPr>
              <w:t>华纺股份有限公司 上海华源制药股份有限公司</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6"/>
              <w:ind w:left="600" w:right="599"/>
              <w:jc w:val="left"/>
              <w:rPr>
                <w:rFonts w:ascii="宋体" w:hAnsi="宋体" w:cs="宋体" w:eastAsia="宋体" w:hint="default"/>
                <w:sz w:val="21"/>
                <w:szCs w:val="21"/>
              </w:rPr>
            </w:pPr>
            <w:r>
              <w:rPr>
                <w:rFonts w:ascii="宋体" w:hAnsi="宋体" w:cs="宋体" w:eastAsia="宋体" w:hint="default"/>
                <w:sz w:val="21"/>
                <w:szCs w:val="21"/>
              </w:rPr>
              <w:t>独立董事 独立董事</w:t>
            </w:r>
          </w:p>
        </w:tc>
      </w:tr>
      <w:tr>
        <w:trPr>
          <w:trHeight w:val="1189"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杨昕光监事</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6"/>
              <w:ind w:left="753" w:right="753" w:firstLine="1"/>
              <w:jc w:val="center"/>
              <w:rPr>
                <w:rFonts w:ascii="宋体" w:hAnsi="宋体" w:cs="宋体" w:eastAsia="宋体" w:hint="default"/>
                <w:sz w:val="21"/>
                <w:szCs w:val="21"/>
              </w:rPr>
            </w:pPr>
            <w:r>
              <w:rPr>
                <w:rFonts w:ascii="宋体" w:hAnsi="宋体" w:cs="宋体" w:eastAsia="宋体" w:hint="default"/>
                <w:sz w:val="21"/>
                <w:szCs w:val="21"/>
              </w:rPr>
              <w:t>深圳爱华电子有限公司 中国计算机租赁有限公司 南京三乐电子集团公司</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8"/>
                <w:sz w:val="21"/>
                <w:szCs w:val="21"/>
              </w:rPr>
              <w:t> </w:t>
            </w:r>
            <w:r>
              <w:rPr>
                <w:rFonts w:ascii="宋体" w:hAnsi="宋体" w:cs="宋体" w:eastAsia="宋体" w:hint="default"/>
                <w:sz w:val="21"/>
                <w:szCs w:val="21"/>
              </w:rPr>
              <w:t>事</w:t>
            </w:r>
          </w:p>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58"/>
                <w:sz w:val="21"/>
                <w:szCs w:val="21"/>
              </w:rPr>
              <w:t> </w:t>
            </w:r>
            <w:r>
              <w:rPr>
                <w:rFonts w:ascii="宋体" w:hAnsi="宋体" w:cs="宋体" w:eastAsia="宋体" w:hint="default"/>
                <w:sz w:val="21"/>
                <w:szCs w:val="21"/>
              </w:rPr>
              <w:t>事</w:t>
            </w:r>
          </w:p>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58"/>
                <w:sz w:val="21"/>
                <w:szCs w:val="21"/>
              </w:rPr>
              <w:t> </w:t>
            </w:r>
            <w:r>
              <w:rPr>
                <w:rFonts w:ascii="宋体" w:hAnsi="宋体" w:cs="宋体" w:eastAsia="宋体" w:hint="default"/>
                <w:sz w:val="21"/>
                <w:szCs w:val="21"/>
              </w:rPr>
              <w:t>事</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郭</w:t>
              <w:tab/>
              <w:t>斌监事</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长城计算机软件与系统有限公司</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410" w:hRule="exact"/>
        </w:trPr>
        <w:tc>
          <w:tcPr>
            <w:tcW w:w="2143"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中国电子科技开发有限公司</w:t>
            </w:r>
          </w:p>
        </w:tc>
        <w:tc>
          <w:tcPr>
            <w:tcW w:w="2051" w:type="dxa"/>
            <w:tcBorders>
              <w:top w:val="single" w:sz="4" w:space="0" w:color="000000"/>
              <w:left w:val="single" w:sz="4" w:space="0" w:color="000000"/>
              <w:bottom w:val="nil" w:sz="6" w:space="0" w:color="auto"/>
              <w:right w:val="single" w:sz="4" w:space="0" w:color="000000"/>
            </w:tcBorders>
          </w:tcPr>
          <w:p>
            <w:pPr>
              <w:pStyle w:val="TableParagraph"/>
              <w:tabs>
                <w:tab w:pos="419" w:val="left" w:leader="none"/>
              </w:tabs>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中电新视界技术有限公司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吴列平董事兼副总裁</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上海浦东软件园股份有限公司</w:t>
            </w:r>
          </w:p>
        </w:tc>
        <w:tc>
          <w:tcPr>
            <w:tcW w:w="2051" w:type="dxa"/>
            <w:tcBorders>
              <w:top w:val="nil" w:sz="6" w:space="0" w:color="auto"/>
              <w:left w:val="single" w:sz="4" w:space="0" w:color="000000"/>
              <w:bottom w:val="nil" w:sz="6" w:space="0" w:color="auto"/>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393" w:hRule="exact"/>
        </w:trPr>
        <w:tc>
          <w:tcPr>
            <w:tcW w:w="2143"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中国电子学会医药信息学分会</w:t>
            </w:r>
          </w:p>
        </w:tc>
        <w:tc>
          <w:tcPr>
            <w:tcW w:w="2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pacing w:val="-7"/>
                <w:sz w:val="21"/>
                <w:szCs w:val="21"/>
              </w:rPr>
              <w:t>常务理事、副秘书长</w:t>
            </w:r>
          </w:p>
        </w:tc>
      </w:tr>
      <w:tr>
        <w:trPr>
          <w:trHeight w:val="411" w:hRule="exact"/>
        </w:trPr>
        <w:tc>
          <w:tcPr>
            <w:tcW w:w="2143"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闪联信息技术工程中心有限公司</w:t>
            </w:r>
          </w:p>
        </w:tc>
        <w:tc>
          <w:tcPr>
            <w:tcW w:w="2051" w:type="dxa"/>
            <w:tcBorders>
              <w:top w:val="nil" w:sz="6" w:space="0" w:color="auto"/>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403"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赵家礼副总裁</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长信数码文化发展有限公司</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r>
      <w:tr>
        <w:trPr>
          <w:trHeight w:val="403"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张</w:t>
              <w:tab/>
              <w:t>强副总裁</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中国长城计算机（香港）控股有限公司</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总经理</w:t>
            </w:r>
          </w:p>
        </w:tc>
      </w:tr>
    </w:tbl>
    <w:p>
      <w:pPr>
        <w:spacing w:line="240" w:lineRule="auto" w:before="11"/>
        <w:rPr>
          <w:rFonts w:ascii="Times New Roman" w:hAnsi="Times New Roman" w:cs="Times New Roman" w:eastAsia="Times New Roman" w:hint="default"/>
          <w:sz w:val="27"/>
          <w:szCs w:val="27"/>
        </w:rPr>
      </w:pPr>
    </w:p>
    <w:p>
      <w:pPr>
        <w:spacing w:line="367" w:lineRule="exact" w:before="0"/>
        <w:ind w:left="101" w:right="53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（四）年度报酬情况</w:t>
      </w:r>
      <w:r>
        <w:rPr>
          <w:rFonts w:ascii="Microsoft JhengHei" w:hAnsi="Microsoft JhengHei" w:cs="Microsoft JhengHei" w:eastAsia="Microsoft JhengHei" w:hint="default"/>
          <w:sz w:val="24"/>
          <w:szCs w:val="24"/>
        </w:rPr>
      </w:r>
    </w:p>
    <w:p>
      <w:pPr>
        <w:pStyle w:val="BodyText"/>
        <w:spacing w:line="348" w:lineRule="auto" w:before="126"/>
        <w:ind w:right="231" w:firstLine="480"/>
        <w:jc w:val="both"/>
      </w:pPr>
      <w:r>
        <w:rPr>
          <w:spacing w:val="3"/>
        </w:rPr>
        <w:t>根据《公司章程》的规定，董事、监事的报酬由股东大会决定，高级管理人 </w:t>
      </w:r>
      <w:r>
        <w:rPr/>
        <w:t>员的报酬由董事会决定。</w:t>
      </w:r>
      <w:r>
        <w:rPr>
          <w:rFonts w:ascii="Century Gothic" w:hAnsi="Century Gothic" w:cs="Century Gothic" w:eastAsia="Century Gothic" w:hint="default"/>
        </w:rPr>
        <w:t>2007</w:t>
      </w:r>
      <w:r>
        <w:rPr>
          <w:rFonts w:ascii="Century Gothic" w:hAnsi="Century Gothic" w:cs="Century Gothic" w:eastAsia="Century Gothic" w:hint="default"/>
          <w:spacing w:val="-2"/>
        </w:rPr>
        <w:t> </w:t>
      </w:r>
      <w:r>
        <w:rPr/>
        <w:t>年</w:t>
      </w:r>
      <w:r>
        <w:rPr>
          <w:spacing w:val="-57"/>
        </w:rPr>
        <w:t> </w:t>
      </w:r>
      <w:r>
        <w:rPr>
          <w:rFonts w:ascii="Century Gothic" w:hAnsi="Century Gothic" w:cs="Century Gothic" w:eastAsia="Century Gothic" w:hint="default"/>
        </w:rPr>
        <w:t>6</w:t>
      </w:r>
      <w:r>
        <w:rPr>
          <w:rFonts w:ascii="Century Gothic" w:hAnsi="Century Gothic" w:cs="Century Gothic" w:eastAsia="Century Gothic" w:hint="default"/>
          <w:spacing w:val="-2"/>
        </w:rPr>
        <w:t> </w:t>
      </w:r>
      <w:r>
        <w:rPr/>
        <w:t>月</w:t>
      </w:r>
      <w:r>
        <w:rPr>
          <w:spacing w:val="-56"/>
        </w:rPr>
        <w:t> </w:t>
      </w:r>
      <w:r>
        <w:rPr>
          <w:rFonts w:ascii="Century Gothic" w:hAnsi="Century Gothic" w:cs="Century Gothic" w:eastAsia="Century Gothic" w:hint="default"/>
        </w:rPr>
        <w:t>8</w:t>
      </w:r>
      <w:r>
        <w:rPr>
          <w:rFonts w:ascii="Century Gothic" w:hAnsi="Century Gothic" w:cs="Century Gothic" w:eastAsia="Century Gothic" w:hint="default"/>
          <w:spacing w:val="-2"/>
        </w:rPr>
        <w:t> </w:t>
      </w:r>
      <w:r>
        <w:rPr/>
        <w:t>日召开的</w:t>
      </w:r>
      <w:r>
        <w:rPr>
          <w:spacing w:val="-56"/>
        </w:rPr>
        <w:t> </w:t>
      </w:r>
      <w:r>
        <w:rPr>
          <w:rFonts w:ascii="Century Gothic" w:hAnsi="Century Gothic" w:cs="Century Gothic" w:eastAsia="Century Gothic" w:hint="default"/>
        </w:rPr>
        <w:t>2007</w:t>
      </w:r>
      <w:r>
        <w:rPr>
          <w:rFonts w:ascii="Century Gothic" w:hAnsi="Century Gothic" w:cs="Century Gothic" w:eastAsia="Century Gothic" w:hint="default"/>
          <w:spacing w:val="-3"/>
        </w:rPr>
        <w:t> </w:t>
      </w:r>
      <w:r>
        <w:rPr/>
        <w:t>年度股东大会审议通过了 公司第四届董事会董事津贴标准议案及第四届监事会监事津贴标准议案。</w:t>
      </w:r>
    </w:p>
    <w:p>
      <w:pPr>
        <w:pStyle w:val="BodyText"/>
        <w:spacing w:line="357" w:lineRule="auto" w:before="46"/>
        <w:ind w:right="224" w:firstLine="480"/>
        <w:jc w:val="left"/>
      </w:pPr>
      <w:r>
        <w:rPr>
          <w:spacing w:val="3"/>
        </w:rPr>
        <w:t>公司高级管理人员实行岗位工资制，其报酬根据公司工资管理制度，以及参 </w:t>
      </w:r>
      <w:r>
        <w:rPr/>
        <w:t>照同行业标准，根据企业经营情况来确定。</w:t>
      </w:r>
    </w:p>
    <w:p>
      <w:pPr>
        <w:pStyle w:val="BodyText"/>
        <w:spacing w:line="348" w:lineRule="auto" w:before="36"/>
        <w:ind w:right="110" w:firstLine="480"/>
        <w:jc w:val="left"/>
      </w:pPr>
      <w:r>
        <w:rPr>
          <w:spacing w:val="-4"/>
        </w:rPr>
        <w:t>公司董事、监事及高级管理人员</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spacing w:val="-1"/>
        </w:rPr>
        <w:t>年度所获报酬总额为</w:t>
      </w:r>
      <w:r>
        <w:rPr>
          <w:spacing w:val="-60"/>
        </w:rPr>
        <w:t> </w:t>
      </w:r>
      <w:r>
        <w:rPr>
          <w:rFonts w:ascii="Century Gothic" w:hAnsi="Century Gothic" w:cs="Century Gothic" w:eastAsia="Century Gothic" w:hint="default"/>
        </w:rPr>
        <w:t>213</w:t>
      </w:r>
      <w:r>
        <w:rPr>
          <w:rFonts w:ascii="Century Gothic" w:hAnsi="Century Gothic" w:cs="Century Gothic" w:eastAsia="Century Gothic" w:hint="default"/>
          <w:spacing w:val="-6"/>
        </w:rPr>
        <w:t> </w:t>
      </w:r>
      <w:r>
        <w:rPr>
          <w:spacing w:val="-26"/>
        </w:rPr>
        <w:t>万元（含税），</w:t>
      </w:r>
      <w:r>
        <w:rPr/>
        <w:t> </w:t>
      </w:r>
      <w:r>
        <w:rPr>
          <w:spacing w:val="2"/>
        </w:rPr>
        <w:t>其中原董事长陈肇雄先生、副董事长卢明先生在报告期内不在公司受薪，在中国</w:t>
      </w:r>
      <w:r>
        <w:rPr>
          <w:spacing w:val="-87"/>
        </w:rPr>
        <w:t> </w:t>
      </w:r>
      <w:r>
        <w:rPr>
          <w:spacing w:val="-87"/>
        </w:rPr>
      </w:r>
      <w:r>
        <w:rPr/>
        <w:t>电子信息产业集团公司领取报酬。</w:t>
      </w:r>
    </w:p>
    <w:p>
      <w:pPr>
        <w:spacing w:line="240" w:lineRule="auto" w:before="6"/>
        <w:rPr>
          <w:rFonts w:ascii="宋体" w:hAnsi="宋体" w:cs="宋体" w:eastAsia="宋体" w:hint="default"/>
          <w:sz w:val="31"/>
          <w:szCs w:val="31"/>
        </w:rPr>
      </w:pPr>
    </w:p>
    <w:p>
      <w:pPr>
        <w:pStyle w:val="Heading6"/>
        <w:spacing w:line="240" w:lineRule="auto"/>
        <w:ind w:right="536"/>
        <w:jc w:val="left"/>
        <w:rPr>
          <w:b w:val="0"/>
          <w:bCs w:val="0"/>
        </w:rPr>
      </w:pPr>
      <w:r>
        <w:rPr/>
        <w:t>（五）报告期内离任的董事、监事、高级管理人员姓名及离任原因</w:t>
      </w:r>
      <w:r>
        <w:rPr>
          <w:b w:val="0"/>
          <w:bCs w:val="0"/>
        </w:rPr>
      </w:r>
    </w:p>
    <w:p>
      <w:pPr>
        <w:pStyle w:val="BodyText"/>
        <w:spacing w:line="240" w:lineRule="auto" w:before="126"/>
        <w:ind w:right="110"/>
        <w:jc w:val="left"/>
      </w:pPr>
      <w:r>
        <w:rPr>
          <w:rFonts w:ascii="Century Gothic" w:hAnsi="Century Gothic" w:cs="Century Gothic" w:eastAsia="Century Gothic" w:hint="default"/>
          <w:spacing w:val="-5"/>
        </w:rPr>
        <w:t>1</w:t>
      </w:r>
      <w:r>
        <w:rPr>
          <w:spacing w:val="-5"/>
        </w:rPr>
        <w:t>．因退休原因，钱乐军先生至公司第三届董事会任期届满后将不再担任公司董事；</w:t>
      </w:r>
    </w:p>
    <w:p>
      <w:pPr>
        <w:pStyle w:val="BodyText"/>
        <w:spacing w:line="240" w:lineRule="auto"/>
        <w:ind w:right="536"/>
        <w:jc w:val="left"/>
      </w:pPr>
      <w:r>
        <w:rPr>
          <w:rFonts w:ascii="Century Gothic" w:hAnsi="Century Gothic" w:cs="Century Gothic" w:eastAsia="Century Gothic" w:hint="default"/>
        </w:rPr>
        <w:t>2.</w:t>
      </w:r>
      <w:r>
        <w:rPr>
          <w:rFonts w:ascii="Century Gothic" w:hAnsi="Century Gothic" w:cs="Century Gothic" w:eastAsia="Century Gothic" w:hint="default"/>
          <w:spacing w:val="51"/>
        </w:rPr>
        <w:t> </w:t>
      </w:r>
      <w:r>
        <w:rPr/>
        <w:t>因任期届满，李卫生先生不再担任公司副总裁职务；</w:t>
      </w:r>
    </w:p>
    <w:p>
      <w:pPr>
        <w:pStyle w:val="BodyText"/>
        <w:spacing w:line="336" w:lineRule="auto"/>
        <w:ind w:left="339" w:right="1132" w:hanging="238"/>
        <w:jc w:val="left"/>
      </w:pPr>
      <w:r>
        <w:rPr>
          <w:rFonts w:ascii="Century Gothic" w:hAnsi="Century Gothic" w:cs="Century Gothic" w:eastAsia="Century Gothic" w:hint="default"/>
        </w:rPr>
        <w:t>3.</w:t>
      </w:r>
      <w:r>
        <w:rPr>
          <w:rFonts w:ascii="Century Gothic" w:hAnsi="Century Gothic" w:cs="Century Gothic" w:eastAsia="Century Gothic" w:hint="default"/>
          <w:spacing w:val="51"/>
        </w:rPr>
        <w:t> </w:t>
      </w:r>
      <w:r>
        <w:rPr/>
        <w:t>因工作变动原因，卢振宇先生于</w:t>
      </w:r>
      <w:r>
        <w:rPr>
          <w:spacing w:val="-61"/>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2"/>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月辞去公司副总裁职务。 注：</w:t>
      </w:r>
    </w:p>
    <w:p>
      <w:pPr>
        <w:pStyle w:val="BodyText"/>
        <w:spacing w:line="240" w:lineRule="auto" w:before="58"/>
        <w:ind w:right="0"/>
        <w:jc w:val="left"/>
      </w:pPr>
      <w:r>
        <w:rPr>
          <w:rFonts w:ascii="Century Gothic" w:hAnsi="Century Gothic" w:cs="Century Gothic" w:eastAsia="Century Gothic" w:hint="default"/>
        </w:rPr>
        <w:t>1.</w:t>
      </w:r>
      <w:r>
        <w:rPr>
          <w:rFonts w:ascii="Century Gothic" w:hAnsi="Century Gothic" w:cs="Century Gothic" w:eastAsia="Century Gothic" w:hint="default"/>
          <w:spacing w:val="47"/>
        </w:rPr>
        <w:t> </w:t>
      </w:r>
      <w:r>
        <w:rPr>
          <w:spacing w:val="-3"/>
        </w:rPr>
        <w:t>因工作变动原因，陈肇雄先生于</w:t>
      </w:r>
      <w:r>
        <w:rPr>
          <w:spacing w:val="-60"/>
        </w:rPr>
        <w:t> </w:t>
      </w:r>
      <w:r>
        <w:rPr>
          <w:rFonts w:ascii="Century Gothic" w:hAnsi="Century Gothic" w:cs="Century Gothic" w:eastAsia="Century Gothic" w:hint="default"/>
        </w:rPr>
        <w:t>2008</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1</w:t>
      </w:r>
      <w:r>
        <w:rPr>
          <w:rFonts w:ascii="Century Gothic" w:hAnsi="Century Gothic" w:cs="Century Gothic" w:eastAsia="Century Gothic" w:hint="default"/>
          <w:spacing w:val="-6"/>
        </w:rPr>
        <w:t> </w:t>
      </w:r>
      <w:r>
        <w:rPr/>
        <w:t>月申请辞去公司董事及董事长职务；</w:t>
      </w:r>
    </w:p>
    <w:p>
      <w:pPr>
        <w:pStyle w:val="BodyText"/>
        <w:spacing w:line="240" w:lineRule="auto"/>
        <w:ind w:right="536"/>
        <w:jc w:val="left"/>
      </w:pPr>
      <w:r>
        <w:rPr>
          <w:rFonts w:ascii="Century Gothic" w:hAnsi="Century Gothic" w:cs="Century Gothic" w:eastAsia="Century Gothic" w:hint="default"/>
        </w:rPr>
        <w:t>2.</w:t>
      </w:r>
      <w:r>
        <w:rPr>
          <w:rFonts w:ascii="Century Gothic" w:hAnsi="Century Gothic" w:cs="Century Gothic" w:eastAsia="Century Gothic" w:hint="default"/>
          <w:spacing w:val="47"/>
        </w:rPr>
        <w:t> </w:t>
      </w:r>
      <w:r>
        <w:rPr/>
        <w:t>因个人原因，李福江女士于</w:t>
      </w:r>
      <w:r>
        <w:rPr>
          <w:spacing w:val="-62"/>
        </w:rPr>
        <w:t> </w:t>
      </w:r>
      <w:r>
        <w:rPr>
          <w:rFonts w:ascii="Century Gothic" w:hAnsi="Century Gothic" w:cs="Century Gothic" w:eastAsia="Century Gothic" w:hint="default"/>
        </w:rPr>
        <w:t>2008</w:t>
      </w:r>
      <w:r>
        <w:rPr>
          <w:rFonts w:ascii="Century Gothic" w:hAnsi="Century Gothic" w:cs="Century Gothic" w:eastAsia="Century Gothic" w:hint="default"/>
          <w:spacing w:val="-9"/>
        </w:rPr>
        <w:t> </w:t>
      </w:r>
      <w:r>
        <w:rPr/>
        <w:t>年</w:t>
      </w:r>
      <w:r>
        <w:rPr>
          <w:spacing w:val="-62"/>
        </w:rPr>
        <w:t> </w:t>
      </w:r>
      <w:r>
        <w:rPr>
          <w:rFonts w:ascii="Century Gothic" w:hAnsi="Century Gothic" w:cs="Century Gothic" w:eastAsia="Century Gothic" w:hint="default"/>
        </w:rPr>
        <w:t>1</w:t>
      </w:r>
      <w:r>
        <w:rPr>
          <w:rFonts w:ascii="Century Gothic" w:hAnsi="Century Gothic" w:cs="Century Gothic" w:eastAsia="Century Gothic" w:hint="default"/>
          <w:spacing w:val="-9"/>
        </w:rPr>
        <w:t> </w:t>
      </w:r>
      <w:r>
        <w:rPr/>
        <w:t>月申请辞去公司董事职务。</w:t>
      </w:r>
    </w:p>
    <w:p>
      <w:pPr>
        <w:pStyle w:val="BodyText"/>
        <w:spacing w:line="240" w:lineRule="auto"/>
        <w:ind w:right="110"/>
        <w:jc w:val="left"/>
      </w:pPr>
      <w:r>
        <w:rPr>
          <w:rFonts w:ascii="Century Gothic" w:hAnsi="Century Gothic" w:cs="Century Gothic" w:eastAsia="Century Gothic" w:hint="default"/>
        </w:rPr>
        <w:t>3.</w:t>
      </w:r>
      <w:r>
        <w:rPr>
          <w:rFonts w:ascii="Century Gothic" w:hAnsi="Century Gothic" w:cs="Century Gothic" w:eastAsia="Century Gothic" w:hint="default"/>
          <w:spacing w:val="51"/>
        </w:rPr>
        <w:t> </w:t>
      </w:r>
      <w:r>
        <w:rPr>
          <w:rFonts w:ascii="Century Gothic" w:hAnsi="Century Gothic" w:cs="Century Gothic" w:eastAsia="Century Gothic" w:hint="default"/>
        </w:rPr>
        <w:t>2008</w:t>
      </w:r>
      <w:r>
        <w:rPr>
          <w:rFonts w:ascii="Century Gothic" w:hAnsi="Century Gothic" w:cs="Century Gothic" w:eastAsia="Century Gothic" w:hint="default"/>
          <w:spacing w:val="3"/>
        </w:rPr>
        <w:t> </w:t>
      </w:r>
      <w:r>
        <w:rPr/>
        <w:t>年</w:t>
      </w:r>
      <w:r>
        <w:rPr>
          <w:spacing w:val="-52"/>
        </w:rPr>
        <w:t> </w:t>
      </w:r>
      <w:r>
        <w:rPr>
          <w:rFonts w:ascii="Century Gothic" w:hAnsi="Century Gothic" w:cs="Century Gothic" w:eastAsia="Century Gothic" w:hint="default"/>
        </w:rPr>
        <w:t>1</w:t>
      </w:r>
      <w:r>
        <w:rPr>
          <w:rFonts w:ascii="Century Gothic" w:hAnsi="Century Gothic" w:cs="Century Gothic" w:eastAsia="Century Gothic" w:hint="default"/>
          <w:spacing w:val="2"/>
        </w:rPr>
        <w:t> </w:t>
      </w:r>
      <w:r>
        <w:rPr/>
        <w:t>月</w:t>
      </w:r>
      <w:r>
        <w:rPr>
          <w:spacing w:val="-52"/>
        </w:rPr>
        <w:t> </w:t>
      </w:r>
      <w:r>
        <w:rPr>
          <w:rFonts w:ascii="Century Gothic" w:hAnsi="Century Gothic" w:cs="Century Gothic" w:eastAsia="Century Gothic" w:hint="default"/>
        </w:rPr>
        <w:t>31</w:t>
      </w:r>
      <w:r>
        <w:rPr>
          <w:rFonts w:ascii="Century Gothic" w:hAnsi="Century Gothic" w:cs="Century Gothic" w:eastAsia="Century Gothic" w:hint="default"/>
          <w:spacing w:val="3"/>
        </w:rPr>
        <w:t> </w:t>
      </w:r>
      <w:r>
        <w:rPr/>
        <w:t>日，公司</w:t>
      </w:r>
      <w:r>
        <w:rPr>
          <w:spacing w:val="-52"/>
        </w:rPr>
        <w:t> </w:t>
      </w:r>
      <w:r>
        <w:rPr>
          <w:rFonts w:ascii="Century Gothic" w:hAnsi="Century Gothic" w:cs="Century Gothic" w:eastAsia="Century Gothic" w:hint="default"/>
        </w:rPr>
        <w:t>2008</w:t>
      </w:r>
      <w:r>
        <w:rPr>
          <w:rFonts w:ascii="Century Gothic" w:hAnsi="Century Gothic" w:cs="Century Gothic" w:eastAsia="Century Gothic" w:hint="default"/>
          <w:spacing w:val="2"/>
        </w:rPr>
        <w:t> </w:t>
      </w:r>
      <w:r>
        <w:rPr/>
        <w:t>年第一次临时股东大会审议通过了选举杜和平</w:t>
      </w:r>
    </w:p>
    <w:p>
      <w:pPr>
        <w:spacing w:after="0" w:line="240" w:lineRule="auto"/>
        <w:jc w:val="left"/>
        <w:sectPr>
          <w:pgSz w:w="11910" w:h="16840"/>
          <w:pgMar w:header="0" w:footer="962" w:top="1600" w:bottom="1160" w:left="1600" w:right="1460"/>
        </w:sectPr>
      </w:pPr>
    </w:p>
    <w:p>
      <w:pPr>
        <w:pStyle w:val="BodyText"/>
        <w:spacing w:line="240" w:lineRule="auto" w:before="62"/>
        <w:ind w:right="536"/>
        <w:jc w:val="left"/>
      </w:pPr>
      <w:r>
        <w:rPr/>
        <w:t>先生、吴列平先生为公司第四届董事会董事的议案。</w:t>
      </w:r>
    </w:p>
    <w:p>
      <w:pPr>
        <w:pStyle w:val="BodyText"/>
        <w:spacing w:line="336" w:lineRule="auto" w:before="152"/>
        <w:ind w:right="110"/>
        <w:jc w:val="left"/>
      </w:pPr>
      <w:r>
        <w:rPr>
          <w:rFonts w:ascii="Century Gothic" w:hAnsi="Century Gothic" w:cs="Century Gothic" w:eastAsia="Century Gothic" w:hint="default"/>
        </w:rPr>
        <w:t>4.</w:t>
      </w:r>
      <w:r>
        <w:rPr>
          <w:rFonts w:ascii="Century Gothic" w:hAnsi="Century Gothic" w:cs="Century Gothic" w:eastAsia="Century Gothic" w:hint="default"/>
          <w:spacing w:val="39"/>
        </w:rPr>
        <w:t> </w:t>
      </w:r>
      <w:r>
        <w:rPr>
          <w:rFonts w:ascii="Century Gothic" w:hAnsi="Century Gothic" w:cs="Century Gothic" w:eastAsia="Century Gothic" w:hint="default"/>
        </w:rPr>
        <w:t>2008</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31</w:t>
      </w:r>
      <w:r>
        <w:rPr>
          <w:rFonts w:ascii="Century Gothic" w:hAnsi="Century Gothic" w:cs="Century Gothic" w:eastAsia="Century Gothic" w:hint="default"/>
          <w:spacing w:val="-11"/>
        </w:rPr>
        <w:t> </w:t>
      </w:r>
      <w:r>
        <w:rPr/>
        <w:t>日，公司第四届董事会第七次会议审议通过了选举杜和平先生</w:t>
      </w:r>
      <w:r>
        <w:rPr>
          <w:spacing w:val="-1"/>
        </w:rPr>
        <w:t> </w:t>
      </w:r>
      <w:r>
        <w:rPr/>
        <w:t>为公司第四届董事会董事长的议案。</w:t>
      </w:r>
    </w:p>
    <w:p>
      <w:pPr>
        <w:spacing w:line="240" w:lineRule="auto" w:before="4"/>
        <w:rPr>
          <w:rFonts w:ascii="宋体" w:hAnsi="宋体" w:cs="宋体" w:eastAsia="宋体" w:hint="default"/>
          <w:sz w:val="32"/>
          <w:szCs w:val="32"/>
        </w:rPr>
      </w:pPr>
    </w:p>
    <w:p>
      <w:pPr>
        <w:pStyle w:val="Heading6"/>
        <w:spacing w:line="240" w:lineRule="auto"/>
        <w:ind w:right="536"/>
        <w:jc w:val="left"/>
        <w:rPr>
          <w:b w:val="0"/>
          <w:bCs w:val="0"/>
        </w:rPr>
      </w:pPr>
      <w:r>
        <w:rPr/>
        <w:t>（六）报告期内选举</w:t>
      </w:r>
      <w:r>
        <w:rPr>
          <w:rFonts w:ascii="Century Gothic" w:hAnsi="Century Gothic" w:cs="Century Gothic" w:eastAsia="Century Gothic" w:hint="default"/>
        </w:rPr>
        <w:t>/</w:t>
      </w:r>
      <w:r>
        <w:rPr/>
        <w:t>聘任的公司总裁、副总裁等高级管理人员的情况</w:t>
      </w:r>
      <w:r>
        <w:rPr>
          <w:b w:val="0"/>
          <w:bCs w:val="0"/>
        </w:rPr>
      </w:r>
    </w:p>
    <w:p>
      <w:pPr>
        <w:pStyle w:val="BodyText"/>
        <w:spacing w:line="348" w:lineRule="auto" w:before="126"/>
        <w:ind w:right="230" w:firstLine="480"/>
        <w:jc w:val="both"/>
      </w:pPr>
      <w:r>
        <w:rPr/>
        <w:t>经</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8</w:t>
      </w:r>
      <w:r>
        <w:rPr>
          <w:rFonts w:ascii="Century Gothic" w:hAnsi="Century Gothic" w:cs="Century Gothic" w:eastAsia="Century Gothic" w:hint="default"/>
          <w:spacing w:val="-6"/>
        </w:rPr>
        <w:t> </w:t>
      </w:r>
      <w:r>
        <w:rPr>
          <w:spacing w:val="-4"/>
        </w:rPr>
        <w:t>日召开的公司第四届董事会第一次会议审议，同意聘任周庚</w:t>
      </w:r>
      <w:r>
        <w:rPr/>
        <w:t> </w:t>
      </w:r>
      <w:r>
        <w:rPr>
          <w:spacing w:val="2"/>
        </w:rPr>
        <w:t>申先生为公司总裁，聘任卢振宇先生、于吉永先生、赵家礼先生、张强先生为公</w:t>
      </w:r>
      <w:r>
        <w:rPr>
          <w:spacing w:val="-87"/>
        </w:rPr>
        <w:t> </w:t>
      </w:r>
      <w:r>
        <w:rPr>
          <w:spacing w:val="-87"/>
        </w:rPr>
      </w:r>
      <w:r>
        <w:rPr/>
        <w:t>司副总裁；聘任郭镇先生为董事会秘书。</w:t>
      </w:r>
    </w:p>
    <w:p>
      <w:pPr>
        <w:pStyle w:val="BodyText"/>
        <w:spacing w:line="336" w:lineRule="auto" w:before="46"/>
        <w:ind w:right="222"/>
        <w:jc w:val="left"/>
      </w:pPr>
      <w:r>
        <w:rPr/>
        <w:t>注：</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46"/>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月</w:t>
      </w:r>
      <w:r>
        <w:rPr>
          <w:spacing w:val="-46"/>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日，公司董事会审议通过了聘任吴列平先生为公司副总裁的 议案。</w:t>
      </w:r>
    </w:p>
    <w:p>
      <w:pPr>
        <w:spacing w:line="240" w:lineRule="auto" w:before="4"/>
        <w:rPr>
          <w:rFonts w:ascii="宋体" w:hAnsi="宋体" w:cs="宋体" w:eastAsia="宋体" w:hint="default"/>
          <w:sz w:val="32"/>
          <w:szCs w:val="32"/>
        </w:rPr>
      </w:pPr>
    </w:p>
    <w:p>
      <w:pPr>
        <w:pStyle w:val="Heading6"/>
        <w:spacing w:line="240" w:lineRule="auto"/>
        <w:ind w:right="536"/>
        <w:jc w:val="left"/>
        <w:rPr>
          <w:b w:val="0"/>
          <w:bCs w:val="0"/>
        </w:rPr>
      </w:pPr>
      <w:r>
        <w:rPr/>
        <w:t>（七）公司员工情况</w:t>
      </w:r>
      <w:r>
        <w:rPr>
          <w:b w:val="0"/>
          <w:bCs w:val="0"/>
        </w:rPr>
      </w:r>
    </w:p>
    <w:p>
      <w:pPr>
        <w:pStyle w:val="BodyText"/>
        <w:spacing w:line="336" w:lineRule="auto" w:before="126"/>
        <w:ind w:right="106" w:firstLine="480"/>
        <w:jc w:val="left"/>
      </w:pPr>
      <w:r>
        <w:rPr>
          <w:spacing w:val="-8"/>
        </w:rPr>
        <w:t>截至报告期末，公司共有员工</w:t>
      </w:r>
      <w:r>
        <w:rPr>
          <w:spacing w:val="-59"/>
        </w:rPr>
        <w:t> </w:t>
      </w:r>
      <w:r>
        <w:rPr>
          <w:rFonts w:ascii="Century Gothic" w:hAnsi="Century Gothic" w:cs="Century Gothic" w:eastAsia="Century Gothic" w:hint="default"/>
        </w:rPr>
        <w:t>4455</w:t>
      </w:r>
      <w:r>
        <w:rPr>
          <w:rFonts w:ascii="Century Gothic" w:hAnsi="Century Gothic" w:cs="Century Gothic" w:eastAsia="Century Gothic" w:hint="default"/>
          <w:spacing w:val="-6"/>
        </w:rPr>
        <w:t> </w:t>
      </w:r>
      <w:r>
        <w:rPr>
          <w:spacing w:val="-12"/>
        </w:rPr>
        <w:t>人，按人员结构比例如下：技术人员</w:t>
      </w:r>
      <w:r>
        <w:rPr>
          <w:spacing w:val="-59"/>
        </w:rPr>
        <w:t> </w:t>
      </w:r>
      <w:r>
        <w:rPr>
          <w:rFonts w:ascii="Century Gothic" w:hAnsi="Century Gothic" w:cs="Century Gothic" w:eastAsia="Century Gothic" w:hint="default"/>
        </w:rPr>
        <w:t>6.6%</w:t>
      </w:r>
      <w:r>
        <w:rPr/>
        <w:t>， 管理人员</w:t>
      </w:r>
      <w:r>
        <w:rPr>
          <w:spacing w:val="-55"/>
        </w:rPr>
        <w:t> </w:t>
      </w:r>
      <w:r>
        <w:rPr>
          <w:rFonts w:ascii="Century Gothic" w:hAnsi="Century Gothic" w:cs="Century Gothic" w:eastAsia="Century Gothic" w:hint="default"/>
        </w:rPr>
        <w:t>10.1%</w:t>
      </w:r>
      <w:r>
        <w:rPr/>
        <w:t>，市场人员</w:t>
      </w:r>
      <w:r>
        <w:rPr>
          <w:spacing w:val="-55"/>
        </w:rPr>
        <w:t> </w:t>
      </w:r>
      <w:r>
        <w:rPr>
          <w:rFonts w:ascii="Century Gothic" w:hAnsi="Century Gothic" w:cs="Century Gothic" w:eastAsia="Century Gothic" w:hint="default"/>
        </w:rPr>
        <w:t>7.0%</w:t>
      </w:r>
      <w:r>
        <w:rPr/>
        <w:t>，生产人员</w:t>
      </w:r>
      <w:r>
        <w:rPr>
          <w:spacing w:val="-55"/>
        </w:rPr>
        <w:t> </w:t>
      </w:r>
      <w:r>
        <w:rPr>
          <w:rFonts w:ascii="Century Gothic" w:hAnsi="Century Gothic" w:cs="Century Gothic" w:eastAsia="Century Gothic" w:hint="default"/>
        </w:rPr>
        <w:t>76.3%</w:t>
      </w:r>
      <w:r>
        <w:rPr/>
        <w:t>；按学历结构比例如下：硕士 及硕士以上</w:t>
      </w:r>
      <w:r>
        <w:rPr>
          <w:spacing w:val="-62"/>
        </w:rPr>
        <w:t> </w:t>
      </w:r>
      <w:r>
        <w:rPr>
          <w:rFonts w:ascii="Century Gothic" w:hAnsi="Century Gothic" w:cs="Century Gothic" w:eastAsia="Century Gothic" w:hint="default"/>
        </w:rPr>
        <w:t>0.74%</w:t>
      </w:r>
      <w:r>
        <w:rPr/>
        <w:t>，本科</w:t>
      </w:r>
      <w:r>
        <w:rPr>
          <w:spacing w:val="-62"/>
        </w:rPr>
        <w:t> </w:t>
      </w:r>
      <w:r>
        <w:rPr>
          <w:rFonts w:ascii="Century Gothic" w:hAnsi="Century Gothic" w:cs="Century Gothic" w:eastAsia="Century Gothic" w:hint="default"/>
        </w:rPr>
        <w:t>10.35%</w:t>
      </w:r>
      <w:r>
        <w:rPr/>
        <w:t>，专科</w:t>
      </w:r>
      <w:r>
        <w:rPr>
          <w:spacing w:val="-62"/>
        </w:rPr>
        <w:t> </w:t>
      </w:r>
      <w:r>
        <w:rPr>
          <w:rFonts w:ascii="Century Gothic" w:hAnsi="Century Gothic" w:cs="Century Gothic" w:eastAsia="Century Gothic" w:hint="default"/>
        </w:rPr>
        <w:t>10.48%</w:t>
      </w:r>
      <w:r>
        <w:rPr/>
        <w:t>，其他</w:t>
      </w:r>
      <w:r>
        <w:rPr>
          <w:spacing w:val="-62"/>
        </w:rPr>
        <w:t> </w:t>
      </w:r>
      <w:r>
        <w:rPr>
          <w:rFonts w:ascii="Century Gothic" w:hAnsi="Century Gothic" w:cs="Century Gothic" w:eastAsia="Century Gothic" w:hint="default"/>
        </w:rPr>
        <w:t>78.43%</w:t>
      </w:r>
      <w:r>
        <w:rPr/>
        <w:t>。</w:t>
      </w:r>
    </w:p>
    <w:p>
      <w:pPr>
        <w:pStyle w:val="BodyText"/>
        <w:spacing w:line="240" w:lineRule="auto" w:before="20"/>
        <w:ind w:left="581" w:right="536"/>
        <w:jc w:val="left"/>
      </w:pPr>
      <w:r>
        <w:rPr/>
        <w:t>截至报告期末，公司没有需要承担费用的离退休职工。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Heading4"/>
        <w:tabs>
          <w:tab w:pos="559" w:val="left" w:leader="none"/>
        </w:tabs>
        <w:spacing w:line="240" w:lineRule="auto" w:before="0"/>
        <w:ind w:right="135"/>
        <w:jc w:val="center"/>
        <w:rPr>
          <w:b w:val="0"/>
          <w:bCs w:val="0"/>
        </w:rPr>
      </w:pPr>
      <w:r>
        <w:rPr>
          <w:w w:val="95"/>
        </w:rPr>
        <w:t>五</w:t>
        <w:tab/>
      </w:r>
      <w:r>
        <w:rPr/>
        <w:t>公司治理结构</w:t>
      </w:r>
      <w:r>
        <w:rPr>
          <w:b w:val="0"/>
          <w:bCs w:val="0"/>
        </w:rPr>
      </w:r>
    </w:p>
    <w:p>
      <w:pPr>
        <w:pStyle w:val="BodyText"/>
        <w:spacing w:line="357" w:lineRule="auto" w:before="185"/>
        <w:ind w:right="230" w:firstLine="480"/>
        <w:jc w:val="both"/>
      </w:pPr>
      <w:r>
        <w:rPr>
          <w:spacing w:val="-18"/>
        </w:rPr>
        <w:t>公司严格按照《公司法》、《证券法》、《上市公司治理准则》、《关于在上市公</w:t>
      </w:r>
      <w:r>
        <w:rPr>
          <w:spacing w:val="2"/>
        </w:rPr>
        <w:t> </w:t>
      </w:r>
      <w:r>
        <w:rPr>
          <w:spacing w:val="-5"/>
        </w:rPr>
        <w:t>司建立独立董事制度的指导意见》、《深圳证券交易所股票上市规则》和中国证监</w:t>
      </w:r>
      <w:r>
        <w:rPr>
          <w:spacing w:val="-107"/>
        </w:rPr>
        <w:t> </w:t>
      </w:r>
      <w:r>
        <w:rPr>
          <w:spacing w:val="-107"/>
        </w:rPr>
      </w:r>
      <w:r>
        <w:rPr>
          <w:spacing w:val="2"/>
        </w:rPr>
        <w:t>会有关法律法规及规范性文件的要求，不断完善法人治理结构，建立健全现代企</w:t>
      </w:r>
      <w:r>
        <w:rPr>
          <w:spacing w:val="-87"/>
        </w:rPr>
        <w:t> </w:t>
      </w:r>
      <w:r>
        <w:rPr>
          <w:spacing w:val="-87"/>
        </w:rPr>
      </w:r>
      <w:r>
        <w:rPr/>
        <w:t>业制度，规范公司运作。</w:t>
      </w:r>
    </w:p>
    <w:p>
      <w:pPr>
        <w:spacing w:line="240" w:lineRule="auto" w:before="9"/>
        <w:rPr>
          <w:rFonts w:ascii="宋体" w:hAnsi="宋体" w:cs="宋体" w:eastAsia="宋体" w:hint="default"/>
          <w:sz w:val="32"/>
          <w:szCs w:val="32"/>
        </w:rPr>
      </w:pPr>
    </w:p>
    <w:p>
      <w:pPr>
        <w:spacing w:line="312" w:lineRule="auto" w:before="0"/>
        <w:ind w:left="581" w:right="22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（一）公司治理专项活动开展情况 </w:t>
      </w:r>
      <w:r>
        <w:rPr>
          <w:rFonts w:ascii="宋体" w:hAnsi="宋体" w:cs="宋体" w:eastAsia="宋体" w:hint="default"/>
          <w:spacing w:val="3"/>
          <w:sz w:val="24"/>
          <w:szCs w:val="24"/>
        </w:rPr>
        <w:t>报告期内，按照中国证监会和深圳证监局的要求，本公司及时启动了公司治</w:t>
      </w:r>
      <w:r>
        <w:rPr>
          <w:rFonts w:ascii="宋体" w:hAnsi="宋体" w:cs="宋体" w:eastAsia="宋体" w:hint="default"/>
          <w:sz w:val="24"/>
          <w:szCs w:val="24"/>
        </w:rPr>
      </w:r>
    </w:p>
    <w:p>
      <w:pPr>
        <w:pStyle w:val="BodyText"/>
        <w:spacing w:line="357" w:lineRule="auto" w:before="82"/>
        <w:ind w:right="110"/>
        <w:jc w:val="left"/>
      </w:pPr>
      <w:r>
        <w:rPr>
          <w:spacing w:val="4"/>
        </w:rPr>
        <w:t>理专项活动，完成了自查、公众评议和整改提高三个阶段的工作。2007年9月</w:t>
      </w:r>
      <w:r>
        <w:rPr>
          <w:spacing w:val="-54"/>
        </w:rPr>
        <w:t> </w:t>
      </w:r>
      <w:r>
        <w:rPr/>
        <w:t>20</w:t>
      </w:r>
      <w:r>
        <w:rPr>
          <w:spacing w:val="-106"/>
        </w:rPr>
        <w:t> </w:t>
      </w:r>
      <w:r>
        <w:rPr>
          <w:spacing w:val="-106"/>
        </w:rPr>
      </w:r>
      <w:r>
        <w:rPr>
          <w:spacing w:val="-1"/>
        </w:rPr>
        <w:t>日，深圳证监局对本公司的治理情况及治理专项活动的开展情况进行了现场检查，</w:t>
      </w:r>
      <w:r>
        <w:rPr>
          <w:spacing w:val="-100"/>
        </w:rPr>
        <w:t> </w:t>
      </w:r>
      <w:r>
        <w:rPr>
          <w:spacing w:val="-100"/>
        </w:rPr>
      </w:r>
      <w:r>
        <w:rPr/>
        <w:t>并于</w:t>
      </w:r>
      <w:r>
        <w:rPr>
          <w:spacing w:val="-44"/>
        </w:rPr>
        <w:t> </w:t>
      </w:r>
      <w:r>
        <w:rPr/>
        <w:t>2007</w:t>
      </w:r>
      <w:r>
        <w:rPr>
          <w:spacing w:val="-42"/>
        </w:rPr>
        <w:t> </w:t>
      </w:r>
      <w:r>
        <w:rPr>
          <w:spacing w:val="51"/>
        </w:rPr>
        <w:t>年9月</w:t>
      </w:r>
      <w:r>
        <w:rPr>
          <w:spacing w:val="-43"/>
        </w:rPr>
        <w:t> </w:t>
      </w:r>
      <w:r>
        <w:rPr/>
        <w:t>30</w:t>
      </w:r>
      <w:r>
        <w:rPr>
          <w:spacing w:val="-43"/>
        </w:rPr>
        <w:t> </w:t>
      </w:r>
      <w:r>
        <w:rPr/>
        <w:t>日出具了《关于对中国长城计算机深圳股份有限公司治理情</w:t>
      </w:r>
      <w:r>
        <w:rPr/>
        <w:t> </w:t>
      </w:r>
      <w:r>
        <w:rPr>
          <w:spacing w:val="-4"/>
        </w:rPr>
        <w:t>况的监管意见》，肯定了本公司治理专项活动开展情况，同时也指出了公司仍有待</w:t>
      </w:r>
    </w:p>
    <w:p>
      <w:pPr>
        <w:spacing w:after="0" w:line="357" w:lineRule="auto"/>
        <w:jc w:val="left"/>
        <w:sectPr>
          <w:pgSz w:w="11910" w:h="16840"/>
          <w:pgMar w:header="0" w:footer="962" w:top="1600" w:bottom="1160" w:left="1600" w:right="1460"/>
        </w:sectPr>
      </w:pPr>
    </w:p>
    <w:p>
      <w:pPr>
        <w:pStyle w:val="BodyText"/>
        <w:spacing w:line="357" w:lineRule="auto" w:before="62"/>
        <w:ind w:right="110"/>
        <w:jc w:val="both"/>
      </w:pPr>
      <w:r>
        <w:rPr>
          <w:spacing w:val="2"/>
        </w:rPr>
        <w:t>改进的方面。根据深圳证券监管局的意见，本公司按照要求认真积极进行了针对</w:t>
      </w:r>
      <w:r>
        <w:rPr>
          <w:spacing w:val="-87"/>
        </w:rPr>
        <w:t> </w:t>
      </w:r>
      <w:r>
        <w:rPr>
          <w:spacing w:val="-87"/>
        </w:rPr>
      </w:r>
      <w:r>
        <w:rPr/>
        <w:t>性的整改。</w:t>
      </w:r>
    </w:p>
    <w:p>
      <w:pPr>
        <w:pStyle w:val="BodyText"/>
        <w:spacing w:line="357" w:lineRule="auto" w:before="36"/>
        <w:ind w:right="110" w:firstLine="480"/>
        <w:jc w:val="both"/>
      </w:pPr>
      <w:r>
        <w:rPr>
          <w:spacing w:val="-5"/>
        </w:rPr>
        <w:t>报告期内，公司根据《上市公司信息披露管理办法》、《深圳证券交易所上市</w:t>
      </w:r>
      <w:r>
        <w:rPr>
          <w:spacing w:val="3"/>
        </w:rPr>
        <w:t> </w:t>
      </w:r>
      <w:r>
        <w:rPr>
          <w:spacing w:val="-5"/>
        </w:rPr>
        <w:t>公司内部控制指引》、《上市公司董事、监事和高级管理人员所持本公司股份及其</w:t>
      </w:r>
      <w:r>
        <w:rPr>
          <w:spacing w:val="-94"/>
        </w:rPr>
        <w:t> </w:t>
      </w:r>
      <w:r>
        <w:rPr>
          <w:spacing w:val="-94"/>
        </w:rPr>
      </w:r>
      <w:r>
        <w:rPr>
          <w:spacing w:val="2"/>
        </w:rPr>
        <w:t>变动管理规则》等相关法律的要求，对多项制度进行了修改和完善，包括建立了</w:t>
      </w:r>
      <w:r>
        <w:rPr/>
      </w:r>
    </w:p>
    <w:p>
      <w:pPr>
        <w:pStyle w:val="BodyText"/>
        <w:spacing w:line="357" w:lineRule="auto" w:before="36"/>
        <w:ind w:right="110"/>
        <w:jc w:val="both"/>
      </w:pPr>
      <w:r>
        <w:rPr>
          <w:spacing w:val="-17"/>
        </w:rPr>
        <w:t>《关联交易管理制度》、《对外担保管理制度》、《接待与推广工作制度》、《董事、</w:t>
      </w:r>
      <w:r>
        <w:rPr>
          <w:spacing w:val="-118"/>
        </w:rPr>
        <w:t> </w:t>
      </w:r>
      <w:r>
        <w:rPr>
          <w:spacing w:val="-118"/>
        </w:rPr>
      </w:r>
      <w:r>
        <w:rPr>
          <w:spacing w:val="-4"/>
        </w:rPr>
        <w:t>监事、高级管理人员所持本公司股份及其变动管理制度》，修订完善了《信息披露</w:t>
      </w:r>
      <w:r>
        <w:rPr>
          <w:spacing w:val="-111"/>
        </w:rPr>
        <w:t> </w:t>
      </w:r>
      <w:r>
        <w:rPr>
          <w:spacing w:val="-111"/>
        </w:rPr>
      </w:r>
      <w:r>
        <w:rPr>
          <w:spacing w:val="-11"/>
        </w:rPr>
        <w:t>管理制度》、《募集资金管理制度》《总裁工作细则》，进一步规范了信息披露以及</w:t>
      </w:r>
      <w:r>
        <w:rPr>
          <w:spacing w:val="-117"/>
        </w:rPr>
        <w:t> </w:t>
      </w:r>
      <w:r>
        <w:rPr>
          <w:spacing w:val="-117"/>
        </w:rPr>
      </w:r>
      <w:r>
        <w:rPr>
          <w:spacing w:val="2"/>
        </w:rPr>
        <w:t>投资者关系管理，加强了对董事、监事和高级管理人员买卖本公司股票的管理，</w:t>
      </w:r>
      <w:r>
        <w:rPr>
          <w:spacing w:val="-87"/>
        </w:rPr>
        <w:t> </w:t>
      </w:r>
      <w:r>
        <w:rPr>
          <w:spacing w:val="-87"/>
        </w:rPr>
      </w:r>
      <w:r>
        <w:rPr>
          <w:spacing w:val="2"/>
        </w:rPr>
        <w:t>合理界定了总裁的工作范围，规范了关联交易的审批权限及流程等，从而使公司</w:t>
      </w:r>
      <w:r>
        <w:rPr>
          <w:spacing w:val="-87"/>
        </w:rPr>
        <w:t> </w:t>
      </w:r>
      <w:r>
        <w:rPr>
          <w:spacing w:val="-87"/>
        </w:rPr>
      </w:r>
      <w:r>
        <w:rPr/>
        <w:t>内部控制水平得到了进一步的提升。</w:t>
      </w:r>
    </w:p>
    <w:p>
      <w:pPr>
        <w:pStyle w:val="BodyText"/>
        <w:spacing w:line="357" w:lineRule="auto" w:before="36"/>
        <w:ind w:right="112" w:firstLine="480"/>
        <w:jc w:val="both"/>
      </w:pPr>
      <w:r>
        <w:rPr>
          <w:spacing w:val="-5"/>
        </w:rPr>
        <w:t>此外，公司制定了《董事会薪酬与考核委员会工作条例》、《董事会提名委员</w:t>
      </w:r>
      <w:r>
        <w:rPr>
          <w:spacing w:val="3"/>
        </w:rPr>
        <w:t> </w:t>
      </w:r>
      <w:r>
        <w:rPr>
          <w:spacing w:val="-5"/>
        </w:rPr>
        <w:t>会工作条例》和《董事会战略委员会工作条例》，报告期内三个专门委员会均正常</w:t>
      </w:r>
      <w:r>
        <w:rPr>
          <w:spacing w:val="-93"/>
        </w:rPr>
        <w:t> </w:t>
      </w:r>
      <w:r>
        <w:rPr>
          <w:spacing w:val="-93"/>
        </w:rPr>
      </w:r>
      <w:r>
        <w:rPr/>
        <w:t>开展了工作。</w:t>
      </w:r>
    </w:p>
    <w:p>
      <w:pPr>
        <w:pStyle w:val="BodyText"/>
        <w:spacing w:line="240" w:lineRule="auto" w:before="36"/>
        <w:ind w:left="581" w:right="0"/>
        <w:jc w:val="left"/>
      </w:pPr>
      <w:r>
        <w:rPr/>
        <w:t>《公司治理专项活动整改报告》已作为临时公告刊登 </w:t>
      </w:r>
      <w:r>
        <w:rPr>
          <w:rFonts w:ascii="Century Gothic" w:hAnsi="Century Gothic" w:cs="Century Gothic" w:eastAsia="Century Gothic" w:hint="default"/>
        </w:rPr>
        <w:t>2007 </w:t>
      </w:r>
      <w:r>
        <w:rPr/>
        <w:t>年 </w:t>
      </w:r>
      <w:r>
        <w:rPr>
          <w:rFonts w:ascii="Century Gothic" w:hAnsi="Century Gothic" w:cs="Century Gothic" w:eastAsia="Century Gothic" w:hint="default"/>
        </w:rPr>
        <w:t>6 </w:t>
      </w:r>
      <w:r>
        <w:rPr/>
        <w:t>月 </w:t>
      </w:r>
      <w:r>
        <w:rPr>
          <w:rFonts w:ascii="Century Gothic" w:hAnsi="Century Gothic" w:cs="Century Gothic" w:eastAsia="Century Gothic" w:hint="default"/>
        </w:rPr>
        <w:t>30</w:t>
      </w:r>
      <w:r>
        <w:rPr>
          <w:rFonts w:ascii="Century Gothic" w:hAnsi="Century Gothic" w:cs="Century Gothic" w:eastAsia="Century Gothic" w:hint="default"/>
          <w:spacing w:val="52"/>
        </w:rPr>
        <w:t> </w:t>
      </w:r>
      <w:r>
        <w:rPr/>
        <w:t>日和</w:t>
      </w:r>
    </w:p>
    <w:p>
      <w:pPr>
        <w:pStyle w:val="BodyText"/>
        <w:spacing w:line="240" w:lineRule="auto"/>
        <w:ind w:right="0"/>
        <w:jc w:val="both"/>
      </w:pP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w:t>
      </w:r>
      <w:r>
        <w:rPr>
          <w:spacing w:val="-30"/>
        </w:rPr>
        <w:t>的</w:t>
      </w:r>
      <w:r>
        <w:rPr/>
        <w:t>《中国证券报</w:t>
      </w:r>
      <w:r>
        <w:rPr>
          <w:spacing w:val="-120"/>
        </w:rPr>
        <w:t>》、</w:t>
      </w:r>
      <w:r>
        <w:rPr/>
        <w:t>《证券时报</w:t>
      </w:r>
      <w:r>
        <w:rPr>
          <w:spacing w:val="-120"/>
        </w:rPr>
        <w:t>》、</w:t>
      </w:r>
      <w:r>
        <w:rPr/>
        <w:t>《上海证券报</w:t>
      </w:r>
      <w:r>
        <w:rPr>
          <w:spacing w:val="-30"/>
        </w:rPr>
        <w:t>》</w:t>
      </w:r>
      <w:r>
        <w:rPr/>
        <w:t>和巨潮资讯网</w:t>
      </w:r>
    </w:p>
    <w:p>
      <w:pPr>
        <w:spacing w:before="135"/>
        <w:ind w:left="101" w:right="0" w:firstLine="0"/>
        <w:jc w:val="both"/>
        <w:rPr>
          <w:rFonts w:ascii="宋体" w:hAnsi="宋体" w:cs="宋体" w:eastAsia="宋体" w:hint="default"/>
          <w:sz w:val="24"/>
          <w:szCs w:val="24"/>
        </w:rPr>
      </w:pPr>
      <w:r>
        <w:rPr>
          <w:rFonts w:ascii="Arial" w:hAnsi="Arial" w:cs="Arial" w:eastAsia="Arial" w:hint="default"/>
          <w:sz w:val="20"/>
          <w:szCs w:val="20"/>
        </w:rPr>
        <w:t>http://</w:t>
      </w:r>
      <w:r>
        <w:rPr>
          <w:rFonts w:ascii="Arial" w:hAnsi="Arial" w:cs="Arial" w:eastAsia="Arial" w:hint="default"/>
          <w:spacing w:val="-19"/>
          <w:sz w:val="20"/>
          <w:szCs w:val="20"/>
        </w:rPr>
        <w:t> </w:t>
      </w:r>
      <w:hyperlink r:id="rId10">
        <w:r>
          <w:rPr>
            <w:rFonts w:ascii="Arial" w:hAnsi="Arial" w:cs="Arial" w:eastAsia="Arial" w:hint="default"/>
            <w:sz w:val="20"/>
            <w:szCs w:val="20"/>
            <w:u w:val="single" w:color="000000"/>
          </w:rPr>
          <w:t>www.cninfo.com.cn</w:t>
        </w:r>
        <w:r>
          <w:rPr>
            <w:rFonts w:ascii="Arial" w:hAnsi="Arial" w:cs="Arial" w:eastAsia="Arial" w:hint="default"/>
            <w:sz w:val="20"/>
            <w:szCs w:val="20"/>
          </w:rPr>
        </w:r>
        <w:r>
          <w:rPr>
            <w:rFonts w:ascii="宋体" w:hAnsi="宋体" w:cs="宋体" w:eastAsia="宋体" w:hint="default"/>
            <w:sz w:val="24"/>
            <w:szCs w:val="24"/>
          </w:rPr>
          <w:t>上。</w:t>
        </w:r>
      </w:hyperlink>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7"/>
          <w:szCs w:val="17"/>
        </w:rPr>
      </w:pPr>
    </w:p>
    <w:p>
      <w:pPr>
        <w:spacing w:line="312" w:lineRule="auto" w:before="0"/>
        <w:ind w:left="581" w:right="10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（二）向大股东报送未公开信息情况 </w:t>
      </w:r>
      <w:r>
        <w:rPr>
          <w:rFonts w:ascii="宋体" w:hAnsi="宋体" w:cs="宋体" w:eastAsia="宋体" w:hint="default"/>
          <w:spacing w:val="3"/>
          <w:sz w:val="24"/>
          <w:szCs w:val="24"/>
        </w:rPr>
        <w:t>因本公司大股东长城科技股份有限公司（简称“长城科技”）持有本公司的</w:t>
      </w:r>
      <w:r>
        <w:rPr>
          <w:rFonts w:ascii="宋体" w:hAnsi="宋体" w:cs="宋体" w:eastAsia="宋体" w:hint="default"/>
          <w:sz w:val="24"/>
          <w:szCs w:val="24"/>
        </w:rPr>
      </w:r>
    </w:p>
    <w:p>
      <w:pPr>
        <w:pStyle w:val="BodyText"/>
        <w:spacing w:line="352" w:lineRule="auto" w:before="82"/>
        <w:ind w:right="110"/>
        <w:jc w:val="both"/>
      </w:pPr>
      <w:r>
        <w:rPr>
          <w:rFonts w:ascii="Century Gothic" w:hAnsi="Century Gothic" w:cs="Century Gothic" w:eastAsia="Century Gothic" w:hint="default"/>
          <w:spacing w:val="-1"/>
        </w:rPr>
        <w:t>47.82</w:t>
      </w:r>
      <w:r>
        <w:rPr>
          <w:spacing w:val="-1"/>
        </w:rPr>
        <w:t>％股份，按照《企业会计准则第三十三号——合并财务报表》的规定需合并</w:t>
      </w:r>
      <w:r>
        <w:rPr>
          <w:spacing w:val="-99"/>
        </w:rPr>
        <w:t> </w:t>
      </w:r>
      <w:r>
        <w:rPr>
          <w:spacing w:val="-99"/>
        </w:rPr>
      </w:r>
      <w:r>
        <w:rPr>
          <w:spacing w:val="2"/>
        </w:rPr>
        <w:t>本公司的财务报表，故此长城科技要求本公司财务部每月向其报送财务报表以供</w:t>
      </w:r>
      <w:r>
        <w:rPr>
          <w:spacing w:val="-87"/>
        </w:rPr>
        <w:t> </w:t>
      </w:r>
      <w:r>
        <w:rPr>
          <w:spacing w:val="-87"/>
        </w:rPr>
      </w:r>
      <w:r>
        <w:rPr>
          <w:spacing w:val="2"/>
        </w:rPr>
        <w:t>其编制合并报表所用，并需接受长城科技聘请的会计师事务所对本公司的相关审</w:t>
      </w:r>
      <w:r>
        <w:rPr>
          <w:spacing w:val="-87"/>
        </w:rPr>
        <w:t> </w:t>
      </w:r>
      <w:r>
        <w:rPr>
          <w:spacing w:val="-87"/>
        </w:rPr>
      </w:r>
      <w:r>
        <w:rPr>
          <w:spacing w:val="2"/>
        </w:rPr>
        <w:t>计。基于此，公司将每月向长城科技提供财务报表，同时将严格按照有关规定将</w:t>
      </w:r>
      <w:r>
        <w:rPr>
          <w:spacing w:val="-87"/>
        </w:rPr>
        <w:t> </w:t>
      </w:r>
      <w:r>
        <w:rPr>
          <w:spacing w:val="-87"/>
        </w:rPr>
      </w:r>
      <w:r>
        <w:rPr>
          <w:spacing w:val="2"/>
        </w:rPr>
        <w:t>相关信息同时报送至深圳证券交易所备案。以上事宜已经公司第四届董事会第五</w:t>
      </w:r>
      <w:r>
        <w:rPr>
          <w:spacing w:val="-87"/>
        </w:rPr>
        <w:t> </w:t>
      </w:r>
      <w:r>
        <w:rPr>
          <w:spacing w:val="-87"/>
        </w:rPr>
      </w:r>
      <w:r>
        <w:rPr/>
        <w:t>次会议审议通过。</w:t>
      </w:r>
    </w:p>
    <w:p>
      <w:pPr>
        <w:pStyle w:val="BodyText"/>
        <w:spacing w:line="348" w:lineRule="auto" w:before="41"/>
        <w:ind w:right="110" w:firstLine="480"/>
        <w:jc w:val="both"/>
      </w:pPr>
      <w:r>
        <w:rPr>
          <w:spacing w:val="3"/>
        </w:rPr>
        <w:t>日后，公司将严格按照深圳证券监管局《关于对上市公司向大股东、实际控 </w:t>
      </w:r>
      <w:r>
        <w:rPr>
          <w:spacing w:val="-4"/>
        </w:rPr>
        <w:t>制人提供未公开信息行为加强监管的通知》（深证局公司字</w:t>
      </w:r>
      <w:r>
        <w:rPr>
          <w:rFonts w:ascii="Century Gothic" w:hAnsi="Century Gothic" w:cs="Century Gothic" w:eastAsia="Century Gothic" w:hint="default"/>
          <w:spacing w:val="-4"/>
        </w:rPr>
        <w:t>[2007]11</w:t>
      </w:r>
      <w:r>
        <w:rPr>
          <w:rFonts w:ascii="Century Gothic" w:hAnsi="Century Gothic" w:cs="Century Gothic" w:eastAsia="Century Gothic" w:hint="default"/>
        </w:rPr>
        <w:t> </w:t>
      </w:r>
      <w:r>
        <w:rPr>
          <w:spacing w:val="-14"/>
        </w:rPr>
        <w:t>号）和《关于</w:t>
      </w:r>
      <w:r>
        <w:rPr>
          <w:spacing w:val="-117"/>
        </w:rPr>
        <w:t> </w:t>
      </w:r>
      <w:r>
        <w:rPr>
          <w:spacing w:val="-117"/>
        </w:rPr>
      </w:r>
      <w:r>
        <w:rPr>
          <w:spacing w:val="2"/>
        </w:rPr>
        <w:t>对上市公司向大股东、实际控制人提供未公开信息等治理非规范行为加强监管的</w:t>
      </w:r>
      <w:r>
        <w:rPr/>
      </w:r>
    </w:p>
    <w:p>
      <w:pPr>
        <w:spacing w:after="0" w:line="348" w:lineRule="auto"/>
        <w:jc w:val="both"/>
        <w:sectPr>
          <w:pgSz w:w="11910" w:h="16840"/>
          <w:pgMar w:header="0" w:footer="962" w:top="1600" w:bottom="1160" w:left="1600" w:right="1580"/>
        </w:sectPr>
      </w:pPr>
    </w:p>
    <w:p>
      <w:pPr>
        <w:pStyle w:val="BodyText"/>
        <w:spacing w:line="336" w:lineRule="auto" w:before="62"/>
        <w:ind w:right="236"/>
        <w:jc w:val="both"/>
      </w:pPr>
      <w:r>
        <w:rPr>
          <w:spacing w:val="-6"/>
        </w:rPr>
        <w:t>补充通知》（深证局公司字</w:t>
      </w:r>
      <w:r>
        <w:rPr>
          <w:rFonts w:ascii="Century Gothic" w:hAnsi="Century Gothic" w:cs="Century Gothic" w:eastAsia="Century Gothic" w:hint="default"/>
          <w:spacing w:val="-6"/>
        </w:rPr>
        <w:t>[2007]39</w:t>
      </w:r>
      <w:r>
        <w:rPr>
          <w:rFonts w:ascii="Century Gothic" w:hAnsi="Century Gothic" w:cs="Century Gothic" w:eastAsia="Century Gothic" w:hint="default"/>
          <w:spacing w:val="-7"/>
        </w:rPr>
        <w:t> </w:t>
      </w:r>
      <w:r>
        <w:rPr>
          <w:spacing w:val="-5"/>
        </w:rPr>
        <w:t>号）的文件要求，及时履行报备相关信息等义</w:t>
      </w:r>
      <w:r>
        <w:rPr>
          <w:spacing w:val="-1"/>
        </w:rPr>
        <w:t> </w:t>
      </w:r>
      <w:r>
        <w:rPr/>
        <w:t>务。</w:t>
      </w:r>
    </w:p>
    <w:p>
      <w:pPr>
        <w:spacing w:line="240" w:lineRule="auto" w:before="4"/>
        <w:rPr>
          <w:rFonts w:ascii="宋体" w:hAnsi="宋体" w:cs="宋体" w:eastAsia="宋体" w:hint="default"/>
          <w:sz w:val="32"/>
          <w:szCs w:val="32"/>
        </w:rPr>
      </w:pPr>
    </w:p>
    <w:p>
      <w:pPr>
        <w:spacing w:line="312" w:lineRule="auto" w:before="0"/>
        <w:ind w:left="628" w:right="104" w:hanging="527"/>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（三）独立董事履行职责情况 </w:t>
      </w:r>
      <w:r>
        <w:rPr>
          <w:rFonts w:ascii="宋体" w:hAnsi="宋体" w:cs="宋体" w:eastAsia="宋体" w:hint="default"/>
          <w:spacing w:val="-2"/>
          <w:sz w:val="24"/>
          <w:szCs w:val="24"/>
        </w:rPr>
        <w:t>公司现有三名独立董事，独立董事人数占董事总人数的三分之一。报告期内，</w:t>
      </w:r>
    </w:p>
    <w:p>
      <w:pPr>
        <w:pStyle w:val="BodyText"/>
        <w:spacing w:line="357" w:lineRule="auto" w:before="82"/>
        <w:ind w:right="230"/>
        <w:jc w:val="both"/>
      </w:pPr>
      <w:r>
        <w:rPr>
          <w:spacing w:val="-5"/>
        </w:rPr>
        <w:t>本公司独立董事均严格按照中国证监会的相关规定及《公司章程》、《董事会议事</w:t>
      </w:r>
      <w:r>
        <w:rPr>
          <w:spacing w:val="-101"/>
        </w:rPr>
        <w:t> </w:t>
      </w:r>
      <w:r>
        <w:rPr>
          <w:spacing w:val="-101"/>
        </w:rPr>
      </w:r>
      <w:r>
        <w:rPr>
          <w:spacing w:val="2"/>
        </w:rPr>
        <w:t>规则》和《独立董事工作制度》等开展工作，认真、独立履行职责，对重大事项</w:t>
      </w:r>
      <w:r>
        <w:rPr>
          <w:spacing w:val="-87"/>
        </w:rPr>
        <w:t> </w:t>
      </w:r>
      <w:r>
        <w:rPr>
          <w:spacing w:val="-87"/>
        </w:rPr>
      </w:r>
      <w:r>
        <w:rPr/>
        <w:t>发表专项的独立董事意见，为公司的发展出谋划策，充分发挥了独立董事作用。</w:t>
      </w:r>
    </w:p>
    <w:p>
      <w:pPr>
        <w:pStyle w:val="BodyText"/>
        <w:spacing w:line="240" w:lineRule="auto" w:before="156"/>
        <w:ind w:left="581" w:right="536"/>
        <w:jc w:val="left"/>
      </w:pPr>
      <w:r>
        <w:rPr/>
        <w:t>报告期内，独立董事出席董事会的情况：</w:t>
      </w:r>
    </w:p>
    <w:p>
      <w:pPr>
        <w:spacing w:line="240" w:lineRule="auto" w:before="0"/>
        <w:rPr>
          <w:rFonts w:ascii="宋体" w:hAnsi="宋体" w:cs="宋体" w:eastAsia="宋体" w:hint="default"/>
          <w:sz w:val="12"/>
          <w:szCs w:val="12"/>
        </w:rPr>
      </w:pPr>
    </w:p>
    <w:tbl>
      <w:tblPr>
        <w:tblW w:w="0" w:type="auto"/>
        <w:jc w:val="left"/>
        <w:tblInd w:w="568" w:type="dxa"/>
        <w:tblLayout w:type="fixed"/>
        <w:tblCellMar>
          <w:top w:w="0" w:type="dxa"/>
          <w:left w:w="0" w:type="dxa"/>
          <w:bottom w:w="0" w:type="dxa"/>
          <w:right w:w="0" w:type="dxa"/>
        </w:tblCellMar>
        <w:tblLook w:val="01E0"/>
      </w:tblPr>
      <w:tblGrid>
        <w:gridCol w:w="1786"/>
        <w:gridCol w:w="1784"/>
        <w:gridCol w:w="1260"/>
        <w:gridCol w:w="1366"/>
        <w:gridCol w:w="1364"/>
      </w:tblGrid>
      <w:tr>
        <w:trPr>
          <w:trHeight w:val="874" w:hRule="exact"/>
        </w:trPr>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3"/>
              <w:ind w:left="103" w:right="59" w:firstLine="48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32"/>
                <w:sz w:val="24"/>
                <w:szCs w:val="24"/>
              </w:rPr>
              <w:t>独立董事</w:t>
            </w:r>
            <w:r>
              <w:rPr>
                <w:rFonts w:ascii="Microsoft JhengHei" w:hAnsi="Microsoft JhengHei" w:cs="Microsoft JhengHei" w:eastAsia="Microsoft JhengHei" w:hint="default"/>
                <w:b/>
                <w:bCs/>
                <w:spacing w:val="-17"/>
                <w:sz w:val="24"/>
                <w:szCs w:val="24"/>
              </w:rPr>
              <w:t> </w:t>
            </w:r>
            <w:r>
              <w:rPr>
                <w:rFonts w:ascii="Microsoft JhengHei" w:hAnsi="Microsoft JhengHei" w:cs="Microsoft JhengHei" w:eastAsia="Microsoft JhengHei" w:hint="default"/>
                <w:b/>
                <w:bCs/>
                <w:sz w:val="24"/>
                <w:szCs w:val="24"/>
              </w:rPr>
              <w:t>姓名</w:t>
            </w:r>
            <w:r>
              <w:rPr>
                <w:rFonts w:ascii="Microsoft JhengHei" w:hAnsi="Microsoft JhengHei" w:cs="Microsoft JhengHei" w:eastAsia="Microsoft JhengHei" w:hint="default"/>
                <w:sz w:val="24"/>
                <w:szCs w:val="24"/>
              </w:rPr>
            </w:r>
          </w:p>
        </w:tc>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本年应参加董</w:t>
            </w:r>
            <w:r>
              <w:rPr>
                <w:rFonts w:ascii="Microsoft JhengHei" w:hAnsi="Microsoft JhengHei" w:cs="Microsoft JhengHei" w:eastAsia="Microsoft JhengHei" w:hint="default"/>
                <w:sz w:val="24"/>
                <w:szCs w:val="24"/>
              </w:rPr>
            </w:r>
          </w:p>
          <w:p>
            <w:pPr>
              <w:pStyle w:val="TableParagraph"/>
              <w:spacing w:line="36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事会次数</w:t>
            </w:r>
            <w:r>
              <w:rPr>
                <w:rFonts w:ascii="Microsoft JhengHei" w:hAnsi="Microsoft JhengHei" w:cs="Microsoft JhengHei" w:eastAsia="Microsoft JhengHei" w:hint="default"/>
                <w:sz w:val="24"/>
                <w:szCs w:val="24"/>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亲自出席</w:t>
            </w:r>
            <w:r>
              <w:rPr>
                <w:rFonts w:ascii="Microsoft JhengHei" w:hAnsi="Microsoft JhengHei" w:cs="Microsoft JhengHei" w:eastAsia="Microsoft JhengHei" w:hint="default"/>
                <w:sz w:val="24"/>
                <w:szCs w:val="24"/>
              </w:rPr>
            </w:r>
          </w:p>
          <w:p>
            <w:pPr>
              <w:pStyle w:val="TableParagraph"/>
              <w:spacing w:line="36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委托出席</w:t>
            </w:r>
            <w:r>
              <w:rPr>
                <w:rFonts w:ascii="Microsoft JhengHei" w:hAnsi="Microsoft JhengHei" w:cs="Microsoft JhengHei" w:eastAsia="Microsoft JhengHei" w:hint="default"/>
                <w:sz w:val="24"/>
                <w:szCs w:val="24"/>
              </w:rPr>
            </w:r>
          </w:p>
          <w:p>
            <w:pPr>
              <w:pStyle w:val="TableParagraph"/>
              <w:spacing w:line="365" w:lineRule="exact"/>
              <w:ind w:right="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c>
          <w:tcPr>
            <w:tcW w:w="13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5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缺席（次）</w:t>
            </w:r>
            <w:r>
              <w:rPr>
                <w:rFonts w:ascii="Microsoft JhengHei" w:hAnsi="Microsoft JhengHei" w:cs="Microsoft JhengHei" w:eastAsia="Microsoft JhengHei" w:hint="default"/>
                <w:sz w:val="24"/>
                <w:szCs w:val="24"/>
              </w:rPr>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27"/>
              <w:jc w:val="right"/>
              <w:rPr>
                <w:rFonts w:ascii="宋体" w:hAnsi="宋体" w:cs="宋体" w:eastAsia="宋体" w:hint="default"/>
                <w:sz w:val="24"/>
                <w:szCs w:val="24"/>
              </w:rPr>
            </w:pPr>
            <w:r>
              <w:rPr>
                <w:rFonts w:ascii="宋体" w:hAnsi="宋体" w:cs="宋体" w:eastAsia="宋体" w:hint="default"/>
                <w:sz w:val="24"/>
                <w:szCs w:val="24"/>
              </w:rPr>
              <w:t>曾之杰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7" w:right="0"/>
              <w:jc w:val="left"/>
              <w:rPr>
                <w:rFonts w:ascii="Century Gothic" w:hAnsi="Century Gothic" w:cs="Century Gothic" w:eastAsia="Century Gothic" w:hint="default"/>
                <w:sz w:val="24"/>
                <w:szCs w:val="24"/>
              </w:rPr>
            </w:pPr>
            <w:r>
              <w:rPr>
                <w:rFonts w:ascii="Century Gothic"/>
                <w:sz w:val="24"/>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sz w:val="24"/>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0</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27"/>
              <w:jc w:val="right"/>
              <w:rPr>
                <w:rFonts w:ascii="宋体" w:hAnsi="宋体" w:cs="宋体" w:eastAsia="宋体" w:hint="default"/>
                <w:sz w:val="24"/>
                <w:szCs w:val="24"/>
              </w:rPr>
            </w:pPr>
            <w:r>
              <w:rPr>
                <w:rFonts w:ascii="宋体" w:hAnsi="宋体" w:cs="宋体" w:eastAsia="宋体" w:hint="default"/>
                <w:sz w:val="24"/>
                <w:szCs w:val="24"/>
              </w:rPr>
              <w:t>唐绍开</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7" w:right="0"/>
              <w:jc w:val="left"/>
              <w:rPr>
                <w:rFonts w:ascii="Century Gothic" w:hAnsi="Century Gothic" w:cs="Century Gothic" w:eastAsia="Century Gothic" w:hint="default"/>
                <w:sz w:val="24"/>
                <w:szCs w:val="24"/>
              </w:rPr>
            </w:pPr>
            <w:r>
              <w:rPr>
                <w:rFonts w:ascii="Century Gothic"/>
                <w:sz w:val="24"/>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sz w:val="24"/>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0</w:t>
            </w:r>
          </w:p>
        </w:tc>
      </w:tr>
      <w:tr>
        <w:trPr>
          <w:trHeight w:val="32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27"/>
              <w:jc w:val="right"/>
              <w:rPr>
                <w:rFonts w:ascii="宋体" w:hAnsi="宋体" w:cs="宋体" w:eastAsia="宋体" w:hint="default"/>
                <w:sz w:val="24"/>
                <w:szCs w:val="24"/>
              </w:rPr>
            </w:pPr>
            <w:r>
              <w:rPr>
                <w:rFonts w:ascii="宋体" w:hAnsi="宋体" w:cs="宋体" w:eastAsia="宋体" w:hint="default"/>
                <w:sz w:val="24"/>
                <w:szCs w:val="24"/>
              </w:rPr>
              <w:t>虞世全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7" w:right="0"/>
              <w:jc w:val="left"/>
              <w:rPr>
                <w:rFonts w:ascii="Century Gothic" w:hAnsi="Century Gothic" w:cs="Century Gothic" w:eastAsia="Century Gothic" w:hint="default"/>
                <w:sz w:val="24"/>
                <w:szCs w:val="24"/>
              </w:rPr>
            </w:pPr>
            <w:r>
              <w:rPr>
                <w:rFonts w:ascii="Century Gothic"/>
                <w:sz w:val="24"/>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sz w:val="24"/>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0</w:t>
            </w:r>
          </w:p>
        </w:tc>
      </w:tr>
    </w:tbl>
    <w:p>
      <w:pPr>
        <w:pStyle w:val="BodyText"/>
        <w:spacing w:line="275" w:lineRule="exact" w:before="0"/>
        <w:ind w:right="110" w:firstLine="480"/>
        <w:jc w:val="left"/>
      </w:pPr>
      <w:r>
        <w:rPr>
          <w:spacing w:val="3"/>
        </w:rPr>
        <w:t>报告期内，独立董事对公司历次董事会会议审议的议案以及公司其他事项未</w:t>
      </w:r>
      <w:r>
        <w:rPr/>
      </w:r>
    </w:p>
    <w:p>
      <w:pPr>
        <w:pStyle w:val="BodyText"/>
        <w:spacing w:line="357" w:lineRule="auto" w:before="154"/>
        <w:ind w:right="230"/>
        <w:jc w:val="both"/>
      </w:pPr>
      <w:r>
        <w:rPr>
          <w:spacing w:val="2"/>
        </w:rPr>
        <w:t>提出异议，对公司发生的需要独立董事发表意见的事项均进行了仔细审核，并出</w:t>
      </w:r>
      <w:r>
        <w:rPr>
          <w:spacing w:val="-87"/>
        </w:rPr>
        <w:t> </w:t>
      </w:r>
      <w:r>
        <w:rPr>
          <w:spacing w:val="-87"/>
        </w:rPr>
      </w:r>
      <w:r>
        <w:rPr/>
        <w:t>具了书面的独立董事意见。</w:t>
      </w:r>
    </w:p>
    <w:p>
      <w:pPr>
        <w:spacing w:line="240" w:lineRule="auto" w:before="9"/>
        <w:rPr>
          <w:rFonts w:ascii="宋体" w:hAnsi="宋体" w:cs="宋体" w:eastAsia="宋体" w:hint="default"/>
          <w:sz w:val="32"/>
          <w:szCs w:val="32"/>
        </w:rPr>
      </w:pPr>
    </w:p>
    <w:p>
      <w:pPr>
        <w:pStyle w:val="Heading6"/>
        <w:spacing w:line="268" w:lineRule="auto"/>
        <w:ind w:right="234"/>
        <w:jc w:val="both"/>
        <w:rPr>
          <w:b w:val="0"/>
          <w:bCs w:val="0"/>
        </w:rPr>
      </w:pPr>
      <w:r>
        <w:rPr>
          <w:spacing w:val="2"/>
        </w:rPr>
        <w:t>（四）公司与控股股东在业务、人员、资产、机构、财务等方面与控股股东完全</w:t>
      </w:r>
      <w:r>
        <w:rPr>
          <w:spacing w:val="-27"/>
        </w:rPr>
        <w:t> </w:t>
      </w:r>
      <w:r>
        <w:rPr>
          <w:spacing w:val="-27"/>
        </w:rPr>
      </w:r>
      <w:r>
        <w:rPr/>
        <w:t>分开，具有独立完整的自主经营能力。</w:t>
      </w:r>
      <w:r>
        <w:rPr>
          <w:b w:val="0"/>
          <w:bCs w:val="0"/>
        </w:rPr>
      </w:r>
    </w:p>
    <w:p>
      <w:pPr>
        <w:pStyle w:val="BodyText"/>
        <w:spacing w:line="336" w:lineRule="auto" w:before="88"/>
        <w:ind w:right="235"/>
        <w:jc w:val="both"/>
      </w:pPr>
      <w:r>
        <w:rPr>
          <w:rFonts w:ascii="Century Gothic" w:hAnsi="Century Gothic" w:cs="Century Gothic" w:eastAsia="Century Gothic" w:hint="default"/>
        </w:rPr>
        <w:t>1.</w:t>
      </w:r>
      <w:r>
        <w:rPr>
          <w:rFonts w:ascii="Century Gothic" w:hAnsi="Century Gothic" w:cs="Century Gothic" w:eastAsia="Century Gothic" w:hint="default"/>
          <w:spacing w:val="51"/>
        </w:rPr>
        <w:t> </w:t>
      </w:r>
      <w:r>
        <w:rPr/>
        <w:t>在业务方面，公司拥有独立的生产、销售、售后服务系统，自主决策、自负盈 亏。控股股东未与公司进行同业竞争或发生重大关联交易。</w:t>
      </w:r>
    </w:p>
    <w:p>
      <w:pPr>
        <w:pStyle w:val="BodyText"/>
        <w:spacing w:line="348" w:lineRule="auto" w:before="58"/>
        <w:ind w:right="230"/>
        <w:jc w:val="both"/>
      </w:pPr>
      <w:r>
        <w:rPr>
          <w:rFonts w:ascii="Century Gothic" w:hAnsi="Century Gothic" w:cs="Century Gothic" w:eastAsia="Century Gothic" w:hint="default"/>
        </w:rPr>
        <w:t>2.</w:t>
      </w:r>
      <w:r>
        <w:rPr>
          <w:rFonts w:ascii="Century Gothic" w:hAnsi="Century Gothic" w:cs="Century Gothic" w:eastAsia="Century Gothic" w:hint="default"/>
          <w:spacing w:val="51"/>
        </w:rPr>
        <w:t> </w:t>
      </w:r>
      <w:r>
        <w:rPr/>
        <w:t>在人员方面，公司有独立的劳动、人事及工资管理体系，在劳动、人事及工资 </w:t>
      </w:r>
      <w:r>
        <w:rPr>
          <w:spacing w:val="2"/>
        </w:rPr>
        <w:t>管理等方面独立运作。公司总裁、副总裁、财务负责人、董事会秘书、营销等高</w:t>
      </w:r>
      <w:r>
        <w:rPr>
          <w:spacing w:val="-87"/>
        </w:rPr>
        <w:t> </w:t>
      </w:r>
      <w:r>
        <w:rPr>
          <w:spacing w:val="-87"/>
        </w:rPr>
      </w:r>
      <w:r>
        <w:rPr/>
        <w:t>级管理人员未在股东单位兼任高级管理职务。</w:t>
      </w:r>
    </w:p>
    <w:p>
      <w:pPr>
        <w:pStyle w:val="BodyText"/>
        <w:spacing w:line="336" w:lineRule="auto" w:before="46"/>
        <w:ind w:right="104"/>
        <w:jc w:val="left"/>
      </w:pPr>
      <w:r>
        <w:rPr>
          <w:rFonts w:ascii="Century Gothic" w:hAnsi="Century Gothic" w:cs="Century Gothic" w:eastAsia="Century Gothic" w:hint="default"/>
        </w:rPr>
        <w:t>3.</w:t>
      </w:r>
      <w:r>
        <w:rPr>
          <w:rFonts w:ascii="Century Gothic" w:hAnsi="Century Gothic" w:cs="Century Gothic" w:eastAsia="Century Gothic" w:hint="default"/>
          <w:spacing w:val="58"/>
        </w:rPr>
        <w:t> </w:t>
      </w:r>
      <w:r>
        <w:rPr>
          <w:spacing w:val="-3"/>
        </w:rPr>
        <w:t>在资产方面，公司拥有独立的生产系统、辅助生产系统和配套设施、工业产权、</w:t>
      </w:r>
      <w:r>
        <w:rPr/>
        <w:t> 非专利技术等资产及产、供、销体系；所用商标按有关协议支付商标使用费。</w:t>
      </w:r>
    </w:p>
    <w:p>
      <w:pPr>
        <w:pStyle w:val="BodyText"/>
        <w:spacing w:line="336" w:lineRule="auto" w:before="58"/>
        <w:ind w:right="235"/>
        <w:jc w:val="both"/>
      </w:pPr>
      <w:r>
        <w:rPr>
          <w:rFonts w:ascii="Century Gothic" w:hAnsi="Century Gothic" w:cs="Century Gothic" w:eastAsia="Century Gothic" w:hint="default"/>
        </w:rPr>
        <w:t>4.</w:t>
      </w:r>
      <w:r>
        <w:rPr>
          <w:rFonts w:ascii="Century Gothic" w:hAnsi="Century Gothic" w:cs="Century Gothic" w:eastAsia="Century Gothic" w:hint="default"/>
          <w:spacing w:val="51"/>
        </w:rPr>
        <w:t> </w:t>
      </w:r>
      <w:r>
        <w:rPr/>
        <w:t>在机构设置方面，公司具有完整独立的法人治理结构，生产经营和办公机构与 控股股东分开，不存在混合经营、合署办公的情况。</w:t>
      </w:r>
    </w:p>
    <w:p>
      <w:pPr>
        <w:pStyle w:val="BodyText"/>
        <w:spacing w:line="240" w:lineRule="auto" w:before="58"/>
        <w:ind w:right="0"/>
        <w:jc w:val="both"/>
      </w:pPr>
      <w:r>
        <w:rPr>
          <w:rFonts w:ascii="Century Gothic" w:hAnsi="Century Gothic" w:cs="Century Gothic" w:eastAsia="Century Gothic" w:hint="default"/>
        </w:rPr>
        <w:t>5.</w:t>
      </w:r>
      <w:r>
        <w:rPr>
          <w:rFonts w:ascii="Century Gothic" w:hAnsi="Century Gothic" w:cs="Century Gothic" w:eastAsia="Century Gothic" w:hint="default"/>
          <w:spacing w:val="50"/>
        </w:rPr>
        <w:t> </w:t>
      </w:r>
      <w:r>
        <w:rPr/>
        <w:t>在财务方面，本公司具备独立的财务体系，设立有独立的财务部门，建立了独</w:t>
      </w:r>
    </w:p>
    <w:p>
      <w:pPr>
        <w:spacing w:after="0" w:line="240" w:lineRule="auto"/>
        <w:jc w:val="both"/>
        <w:sectPr>
          <w:pgSz w:w="11910" w:h="16840"/>
          <w:pgMar w:header="0" w:footer="962" w:top="1600" w:bottom="1160" w:left="1600" w:right="1460"/>
        </w:sectPr>
      </w:pPr>
    </w:p>
    <w:p>
      <w:pPr>
        <w:pStyle w:val="BodyText"/>
        <w:spacing w:line="357" w:lineRule="auto" w:before="62"/>
        <w:ind w:right="110"/>
        <w:jc w:val="left"/>
      </w:pPr>
      <w:r>
        <w:rPr>
          <w:spacing w:val="2"/>
        </w:rPr>
        <w:t>立的财务核算体系，具有规范、独立的财务会计制度，拥有独立的银行帐户，依</w:t>
      </w:r>
      <w:r>
        <w:rPr>
          <w:spacing w:val="-87"/>
        </w:rPr>
        <w:t> </w:t>
      </w:r>
      <w:r>
        <w:rPr>
          <w:spacing w:val="-87"/>
        </w:rPr>
      </w:r>
      <w:r>
        <w:rPr/>
        <w:t>法独立纳税。</w:t>
      </w:r>
    </w:p>
    <w:p>
      <w:pPr>
        <w:spacing w:line="240" w:lineRule="auto" w:before="9"/>
        <w:rPr>
          <w:rFonts w:ascii="宋体" w:hAnsi="宋体" w:cs="宋体" w:eastAsia="宋体" w:hint="default"/>
          <w:sz w:val="30"/>
          <w:szCs w:val="30"/>
        </w:rPr>
      </w:pPr>
    </w:p>
    <w:p>
      <w:pPr>
        <w:spacing w:line="312" w:lineRule="auto" w:before="0"/>
        <w:ind w:left="581" w:right="22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（五）公司对高级管理人员的考评及激励机制 </w:t>
      </w:r>
      <w:r>
        <w:rPr>
          <w:rFonts w:ascii="宋体" w:hAnsi="宋体" w:cs="宋体" w:eastAsia="宋体" w:hint="default"/>
          <w:spacing w:val="3"/>
          <w:sz w:val="24"/>
          <w:szCs w:val="24"/>
        </w:rPr>
        <w:t>公司董事会按照经济责任指标、质量与安全指标、工作推进情况指标等对高</w:t>
      </w:r>
      <w:r>
        <w:rPr>
          <w:rFonts w:ascii="宋体" w:hAnsi="宋体" w:cs="宋体" w:eastAsia="宋体" w:hint="default"/>
          <w:sz w:val="24"/>
          <w:szCs w:val="24"/>
        </w:rPr>
      </w:r>
    </w:p>
    <w:p>
      <w:pPr>
        <w:pStyle w:val="BodyText"/>
        <w:spacing w:line="357" w:lineRule="auto" w:before="82"/>
        <w:ind w:left="581" w:right="224" w:hanging="480"/>
        <w:jc w:val="left"/>
      </w:pPr>
      <w:r>
        <w:rPr/>
        <w:t>级管理人员进行考评，按照考评结果决定其留用与否、晋升或降级。 </w:t>
      </w:r>
      <w:r>
        <w:rPr>
          <w:spacing w:val="3"/>
        </w:rPr>
        <w:t>公司对高级管理人员实行薪酬与公司的经营业绩挂钩，切实发挥薪酬对业绩</w:t>
      </w:r>
      <w:r>
        <w:rPr/>
      </w:r>
    </w:p>
    <w:p>
      <w:pPr>
        <w:pStyle w:val="BodyText"/>
        <w:spacing w:line="240" w:lineRule="auto" w:before="36"/>
        <w:ind w:right="536"/>
        <w:jc w:val="left"/>
      </w:pPr>
      <w:r>
        <w:rPr/>
        <w:t>的促进作用，并参考市场水平合理确定高级管理人员的薪酬。</w:t>
      </w:r>
    </w:p>
    <w:p>
      <w:pPr>
        <w:spacing w:line="240" w:lineRule="auto" w:before="0"/>
        <w:rPr>
          <w:rFonts w:ascii="宋体" w:hAnsi="宋体" w:cs="宋体" w:eastAsia="宋体" w:hint="default"/>
          <w:sz w:val="24"/>
          <w:szCs w:val="24"/>
        </w:rPr>
      </w:pPr>
    </w:p>
    <w:p>
      <w:pPr>
        <w:pStyle w:val="Heading6"/>
        <w:spacing w:line="240" w:lineRule="auto" w:before="205"/>
        <w:ind w:right="536"/>
        <w:jc w:val="left"/>
        <w:rPr>
          <w:b w:val="0"/>
          <w:bCs w:val="0"/>
        </w:rPr>
      </w:pPr>
      <w:r>
        <w:rPr/>
        <w:t>（六）公司内部控制自我评价及治理结构情况</w:t>
      </w:r>
      <w:r>
        <w:rPr>
          <w:b w:val="0"/>
          <w:bCs w:val="0"/>
        </w:rPr>
      </w:r>
    </w:p>
    <w:p>
      <w:pPr>
        <w:spacing w:before="50"/>
        <w:ind w:left="101" w:right="536"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Century Gothic" w:hAnsi="Century Gothic" w:cs="Century Gothic" w:eastAsia="Century Gothic" w:hint="default"/>
          <w:b/>
          <w:bCs/>
          <w:spacing w:val="52"/>
          <w:sz w:val="24"/>
          <w:szCs w:val="24"/>
        </w:rPr>
        <w:t> </w:t>
      </w:r>
      <w:r>
        <w:rPr>
          <w:rFonts w:ascii="Microsoft JhengHei" w:hAnsi="Microsoft JhengHei" w:cs="Microsoft JhengHei" w:eastAsia="Microsoft JhengHei" w:hint="default"/>
          <w:b/>
          <w:bCs/>
          <w:sz w:val="24"/>
          <w:szCs w:val="24"/>
        </w:rPr>
        <w:t>综述：</w:t>
      </w:r>
      <w:r>
        <w:rPr>
          <w:rFonts w:ascii="Microsoft JhengHei" w:hAnsi="Microsoft JhengHei" w:cs="Microsoft JhengHei" w:eastAsia="Microsoft JhengHei" w:hint="default"/>
          <w:sz w:val="24"/>
          <w:szCs w:val="24"/>
        </w:rPr>
      </w:r>
    </w:p>
    <w:p>
      <w:pPr>
        <w:pStyle w:val="BodyText"/>
        <w:spacing w:line="357" w:lineRule="auto" w:before="126"/>
        <w:ind w:right="230" w:firstLine="482"/>
        <w:jc w:val="both"/>
      </w:pPr>
      <w:r>
        <w:rPr>
          <w:spacing w:val="-18"/>
        </w:rPr>
        <w:t>公司严格按照《公司法》、《证券法》、《上市公司治理准则》、《关于在上市公</w:t>
      </w:r>
      <w:r>
        <w:rPr>
          <w:spacing w:val="2"/>
        </w:rPr>
        <w:t> 司建立独立董事制度的指导意见》和中国证监会有关法律法规及规范性文件的要</w:t>
      </w:r>
      <w:r>
        <w:rPr>
          <w:spacing w:val="-87"/>
        </w:rPr>
        <w:t> </w:t>
      </w:r>
      <w:r>
        <w:rPr>
          <w:spacing w:val="-87"/>
        </w:rPr>
      </w:r>
      <w:r>
        <w:rPr/>
        <w:t>求，不断完善法人治理结构，建立健全现代企业制度，规范公司运作。</w:t>
      </w:r>
    </w:p>
    <w:p>
      <w:pPr>
        <w:pStyle w:val="BodyText"/>
        <w:spacing w:line="357" w:lineRule="auto" w:before="36"/>
        <w:ind w:right="110" w:firstLine="482"/>
        <w:jc w:val="left"/>
      </w:pPr>
      <w:r>
        <w:rPr>
          <w:spacing w:val="-18"/>
        </w:rPr>
        <w:t>公司按照《公司法》、《证券法》、《深圳证券交易所股票上市规则》、《企业会</w:t>
      </w:r>
      <w:r>
        <w:rPr>
          <w:spacing w:val="2"/>
        </w:rPr>
        <w:t> </w:t>
      </w:r>
      <w:r>
        <w:rPr>
          <w:spacing w:val="-11"/>
        </w:rPr>
        <w:t>计制度》、《企业会计准则》等法律法规，制定了《董事会议事规则》、《监事会议</w:t>
      </w:r>
      <w:r>
        <w:rPr>
          <w:spacing w:val="-117"/>
        </w:rPr>
        <w:t> </w:t>
      </w:r>
      <w:r>
        <w:rPr>
          <w:spacing w:val="-117"/>
        </w:rPr>
      </w:r>
      <w:r>
        <w:rPr>
          <w:spacing w:val="-23"/>
        </w:rPr>
        <w:t>事规则》、《股东大会议事规则》、《总裁工作细则》、《独立董事工作制度》、《信息</w:t>
      </w:r>
      <w:r>
        <w:rPr>
          <w:spacing w:val="-104"/>
        </w:rPr>
        <w:t> </w:t>
      </w:r>
      <w:r>
        <w:rPr>
          <w:spacing w:val="-104"/>
        </w:rPr>
      </w:r>
      <w:r>
        <w:rPr>
          <w:spacing w:val="-17"/>
        </w:rPr>
        <w:t>披露管理制度》、《募集资金管理制度》、《重大信息内部报告制度》、《关联交易管</w:t>
      </w:r>
      <w:r>
        <w:rPr>
          <w:spacing w:val="-118"/>
        </w:rPr>
        <w:t> </w:t>
      </w:r>
      <w:r>
        <w:rPr>
          <w:spacing w:val="-118"/>
        </w:rPr>
      </w:r>
      <w:r>
        <w:rPr>
          <w:spacing w:val="-17"/>
        </w:rPr>
        <w:t>理制度》、《对外担保管理制度》、《内部审计工作制度》、《文职、非文职薪资管理</w:t>
      </w:r>
      <w:r>
        <w:rPr>
          <w:spacing w:val="-116"/>
        </w:rPr>
        <w:t> </w:t>
      </w:r>
      <w:r>
        <w:rPr>
          <w:spacing w:val="-116"/>
        </w:rPr>
      </w:r>
      <w:r>
        <w:rPr>
          <w:spacing w:val="-14"/>
        </w:rPr>
        <w:t>制度》、《风险控制管理暂行办法》、《招标管理办法》等一系列公司内部管理制度，</w:t>
      </w:r>
      <w:r>
        <w:rPr>
          <w:spacing w:val="-84"/>
        </w:rPr>
        <w:t> </w:t>
      </w:r>
      <w:r>
        <w:rPr>
          <w:spacing w:val="-84"/>
        </w:rPr>
      </w:r>
      <w:r>
        <w:rPr>
          <w:spacing w:val="2"/>
        </w:rPr>
        <w:t>涉及到公司业务的各个方面，在重大投资决策、关联交易、财务管理以及研发管</w:t>
      </w:r>
      <w:r>
        <w:rPr>
          <w:spacing w:val="-87"/>
        </w:rPr>
        <w:t> </w:t>
      </w:r>
      <w:r>
        <w:rPr>
          <w:spacing w:val="-87"/>
        </w:rPr>
      </w:r>
      <w:r>
        <w:rPr>
          <w:spacing w:val="2"/>
        </w:rPr>
        <w:t>理、人力资源管理、行政管理、采购管理、生产和销售管理及相关的信息披露等</w:t>
      </w:r>
      <w:r>
        <w:rPr>
          <w:spacing w:val="-87"/>
        </w:rPr>
        <w:t> </w:t>
      </w:r>
      <w:r>
        <w:rPr>
          <w:spacing w:val="-87"/>
        </w:rPr>
      </w:r>
      <w:r>
        <w:rPr>
          <w:spacing w:val="2"/>
        </w:rPr>
        <w:t>各个方面建立了较为完善的、健全的、有效的内部控制制度，构成了一个系统、</w:t>
      </w:r>
      <w:r>
        <w:rPr>
          <w:spacing w:val="-87"/>
        </w:rPr>
        <w:t> </w:t>
      </w:r>
      <w:r>
        <w:rPr>
          <w:spacing w:val="-87"/>
        </w:rPr>
      </w:r>
      <w:r>
        <w:rPr/>
        <w:t>完整、科学合理的内部控制体系。</w:t>
      </w:r>
    </w:p>
    <w:p>
      <w:pPr>
        <w:pStyle w:val="BodyText"/>
        <w:spacing w:line="357" w:lineRule="auto" w:before="36"/>
        <w:ind w:right="230" w:firstLine="482"/>
        <w:jc w:val="both"/>
      </w:pPr>
      <w:r>
        <w:rPr>
          <w:spacing w:val="3"/>
        </w:rPr>
        <w:t>公司设立了风险控制工作领导小组，制定并发布了《中国长城计算机深圳股 </w:t>
      </w:r>
      <w:r>
        <w:rPr>
          <w:spacing w:val="2"/>
        </w:rPr>
        <w:t>份有限公司风险控制管理暂行办法》，确定了公司的风险控制防范体系，各级管</w:t>
      </w:r>
      <w:r>
        <w:rPr>
          <w:spacing w:val="-87"/>
        </w:rPr>
        <w:t> </w:t>
      </w:r>
      <w:r>
        <w:rPr>
          <w:spacing w:val="-87"/>
        </w:rPr>
      </w:r>
      <w:r>
        <w:rPr>
          <w:spacing w:val="2"/>
        </w:rPr>
        <w:t>理者及广大员工的风险意识大大加强，风险防范已成为自觉行动，风险控制已同</w:t>
      </w:r>
      <w:r>
        <w:rPr>
          <w:spacing w:val="-87"/>
        </w:rPr>
        <w:t> </w:t>
      </w:r>
      <w:r>
        <w:rPr>
          <w:spacing w:val="-87"/>
        </w:rPr>
      </w:r>
      <w:r>
        <w:rPr>
          <w:spacing w:val="2"/>
        </w:rPr>
        <w:t>步贯穿到日常经营工作中。通过执行相关的制度和流程，有效规避了可能发生的</w:t>
      </w:r>
      <w:r>
        <w:rPr>
          <w:spacing w:val="-87"/>
        </w:rPr>
        <w:t> </w:t>
      </w:r>
      <w:r>
        <w:rPr>
          <w:spacing w:val="-87"/>
        </w:rPr>
      </w:r>
      <w:r>
        <w:rPr/>
        <w:t>风险，减少了损失，促进了公司业务健康发展。</w:t>
      </w:r>
    </w:p>
    <w:p>
      <w:pPr>
        <w:pStyle w:val="BodyText"/>
        <w:spacing w:line="240" w:lineRule="auto" w:before="36"/>
        <w:ind w:left="584" w:right="110"/>
        <w:jc w:val="left"/>
      </w:pPr>
      <w:r>
        <w:rPr>
          <w:spacing w:val="3"/>
        </w:rPr>
        <w:t>公司设有专职的审计室，通过开展工程审计、财务收支审计和经济效益审计</w:t>
      </w:r>
      <w:r>
        <w:rPr/>
      </w:r>
    </w:p>
    <w:p>
      <w:pPr>
        <w:spacing w:after="0" w:line="240" w:lineRule="auto"/>
        <w:jc w:val="left"/>
        <w:sectPr>
          <w:pgSz w:w="11910" w:h="16840"/>
          <w:pgMar w:header="0" w:footer="962" w:top="1600" w:bottom="1160" w:left="1600" w:right="1460"/>
        </w:sectPr>
      </w:pPr>
    </w:p>
    <w:p>
      <w:pPr>
        <w:pStyle w:val="BodyText"/>
        <w:spacing w:line="240" w:lineRule="auto" w:before="62"/>
        <w:ind w:right="536"/>
        <w:jc w:val="left"/>
      </w:pPr>
      <w:r>
        <w:rPr/>
        <w:t>等多项工作，在加强财务管理、提高经济效益等方面，发挥了应有的作用。</w:t>
      </w:r>
    </w:p>
    <w:p>
      <w:pPr>
        <w:pStyle w:val="Heading6"/>
        <w:spacing w:line="240" w:lineRule="auto" w:before="76"/>
        <w:ind w:right="536"/>
        <w:jc w:val="left"/>
        <w:rPr>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52"/>
        </w:rPr>
        <w:t> </w:t>
      </w:r>
      <w:r>
        <w:rPr/>
        <w:t>重点控制活动</w:t>
      </w:r>
      <w:r>
        <w:rPr>
          <w:b w:val="0"/>
          <w:bCs w:val="0"/>
        </w:rPr>
      </w:r>
    </w:p>
    <w:p>
      <w:pPr>
        <w:pStyle w:val="BodyText"/>
        <w:spacing w:line="336" w:lineRule="auto" w:before="126"/>
        <w:ind w:left="581" w:right="5950" w:hanging="480"/>
        <w:jc w:val="left"/>
      </w:pPr>
      <w:r>
        <w:rPr/>
        <w:t>（</w:t>
      </w:r>
      <w:r>
        <w:rPr>
          <w:rFonts w:ascii="Century Gothic" w:hAnsi="Century Gothic" w:cs="Century Gothic" w:eastAsia="Century Gothic" w:hint="default"/>
        </w:rPr>
        <w:t>1</w:t>
      </w:r>
      <w:r>
        <w:rPr/>
        <w:t>）对控股子公司的管控 控股子公司情况：</w:t>
      </w:r>
    </w:p>
    <w:p>
      <w:pPr>
        <w:spacing w:line="240" w:lineRule="auto" w:before="5"/>
        <w:rPr>
          <w:rFonts w:ascii="宋体" w:hAnsi="宋体" w:cs="宋体" w:eastAsia="宋体" w:hint="default"/>
          <w:sz w:val="7"/>
          <w:szCs w:val="7"/>
        </w:rPr>
      </w:pPr>
    </w:p>
    <w:tbl>
      <w:tblPr>
        <w:tblW w:w="0" w:type="auto"/>
        <w:jc w:val="left"/>
        <w:tblInd w:w="607" w:type="dxa"/>
        <w:tblLayout w:type="fixed"/>
        <w:tblCellMar>
          <w:top w:w="0" w:type="dxa"/>
          <w:left w:w="0" w:type="dxa"/>
          <w:bottom w:w="0" w:type="dxa"/>
          <w:right w:w="0" w:type="dxa"/>
        </w:tblCellMar>
        <w:tblLook w:val="01E0"/>
      </w:tblPr>
      <w:tblGrid>
        <w:gridCol w:w="2204"/>
        <w:gridCol w:w="2946"/>
        <w:gridCol w:w="2332"/>
      </w:tblGrid>
      <w:tr>
        <w:trPr>
          <w:trHeight w:val="450"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成立时间</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控股子公司名称</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上市公司持股比例</w:t>
            </w:r>
          </w:p>
        </w:tc>
      </w:tr>
      <w:tr>
        <w:trPr>
          <w:trHeight w:val="451"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26"/>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Century Gothic" w:hAnsi="Century Gothic" w:cs="Century Gothic" w:eastAsia="Century Gothic" w:hint="default"/>
                <w:sz w:val="24"/>
                <w:szCs w:val="24"/>
              </w:rPr>
              <w:t>12</w:t>
            </w:r>
            <w:r>
              <w:rPr>
                <w:rFonts w:ascii="Century Gothic" w:hAnsi="Century Gothic" w:cs="Century Gothic" w:eastAsia="Century Gothic" w:hint="default"/>
                <w:spacing w:val="-27"/>
                <w:sz w:val="24"/>
                <w:szCs w:val="24"/>
              </w:rPr>
              <w:t> </w:t>
            </w:r>
            <w:r>
              <w:rPr>
                <w:rFonts w:ascii="宋体" w:hAnsi="宋体" w:cs="宋体" w:eastAsia="宋体" w:hint="default"/>
                <w:sz w:val="24"/>
                <w:szCs w:val="24"/>
              </w:rPr>
              <w:t>月</w:t>
            </w:r>
            <w:r>
              <w:rPr>
                <w:rFonts w:ascii="宋体" w:hAnsi="宋体" w:cs="宋体" w:eastAsia="宋体" w:hint="default"/>
                <w:spacing w:val="-80"/>
                <w:sz w:val="24"/>
                <w:szCs w:val="24"/>
              </w:rPr>
              <w:t> </w:t>
            </w:r>
            <w:r>
              <w:rPr>
                <w:rFonts w:ascii="Century Gothic" w:hAnsi="Century Gothic" w:cs="Century Gothic" w:eastAsia="Century Gothic" w:hint="default"/>
                <w:sz w:val="24"/>
                <w:szCs w:val="24"/>
              </w:rPr>
              <w:t>28</w:t>
            </w:r>
            <w:r>
              <w:rPr>
                <w:rFonts w:ascii="Century Gothic" w:hAnsi="Century Gothic" w:cs="Century Gothic" w:eastAsia="Century Gothic" w:hint="default"/>
                <w:spacing w:val="-26"/>
                <w:sz w:val="24"/>
                <w:szCs w:val="24"/>
              </w:rPr>
              <w:t> </w:t>
            </w:r>
            <w:r>
              <w:rPr>
                <w:rFonts w:ascii="宋体" w:hAnsi="宋体" w:cs="宋体" w:eastAsia="宋体" w:hint="default"/>
                <w:sz w:val="24"/>
                <w:szCs w:val="24"/>
              </w:rPr>
              <w:t>日</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广西长城计算机有限公司</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Century Gothic" w:hAnsi="Century Gothic" w:cs="Century Gothic" w:eastAsia="Century Gothic" w:hint="default"/>
                <w:sz w:val="24"/>
                <w:szCs w:val="24"/>
              </w:rPr>
            </w:pPr>
            <w:r>
              <w:rPr>
                <w:rFonts w:ascii="Century Gothic"/>
                <w:sz w:val="24"/>
              </w:rPr>
              <w:t>100%</w:t>
            </w:r>
          </w:p>
        </w:tc>
      </w:tr>
    </w:tbl>
    <w:p>
      <w:pPr>
        <w:pStyle w:val="BodyText"/>
        <w:spacing w:line="275" w:lineRule="exact" w:before="0"/>
        <w:ind w:right="110" w:firstLine="480"/>
        <w:jc w:val="left"/>
      </w:pPr>
      <w:r>
        <w:rPr>
          <w:spacing w:val="3"/>
        </w:rPr>
        <w:t>公司控股子公司严格服从公司的宏观管理和遵守公司的各项规章制度，服从</w:t>
      </w:r>
      <w:r>
        <w:rPr/>
      </w:r>
    </w:p>
    <w:p>
      <w:pPr>
        <w:pStyle w:val="BodyText"/>
        <w:spacing w:line="357" w:lineRule="auto" w:before="154"/>
        <w:ind w:right="230"/>
        <w:jc w:val="both"/>
      </w:pPr>
      <w:r>
        <w:rPr>
          <w:spacing w:val="2"/>
        </w:rPr>
        <w:t>和维护公司总体的计划性、统一性和完整性；控股子公司根据《公司法》及有关</w:t>
      </w:r>
      <w:r>
        <w:rPr>
          <w:spacing w:val="-87"/>
        </w:rPr>
        <w:t> </w:t>
      </w:r>
      <w:r>
        <w:rPr>
          <w:spacing w:val="-87"/>
        </w:rPr>
      </w:r>
      <w:r>
        <w:rPr/>
        <w:t>的法律法规，依法管理和监督经营活动，按期向公司总部进行工作汇报。</w:t>
      </w:r>
    </w:p>
    <w:p>
      <w:pPr>
        <w:pStyle w:val="BodyText"/>
        <w:spacing w:line="336" w:lineRule="auto" w:before="36"/>
        <w:ind w:left="581" w:right="110" w:hanging="480"/>
        <w:jc w:val="left"/>
      </w:pPr>
      <w:r>
        <w:rPr/>
        <w:t>（</w:t>
      </w:r>
      <w:r>
        <w:rPr>
          <w:rFonts w:ascii="Century Gothic" w:hAnsi="Century Gothic" w:cs="Century Gothic" w:eastAsia="Century Gothic" w:hint="default"/>
        </w:rPr>
        <w:t>2</w:t>
      </w:r>
      <w:r>
        <w:rPr/>
        <w:t>）对公司会计系统的管控 </w:t>
      </w:r>
      <w:r>
        <w:rPr>
          <w:spacing w:val="-18"/>
        </w:rPr>
        <w:t>公司根据《会计法》、《经济法》、《税法》、《企业会计准则》以及财政部等有</w:t>
      </w:r>
      <w:r>
        <w:rPr/>
      </w:r>
    </w:p>
    <w:p>
      <w:pPr>
        <w:pStyle w:val="BodyText"/>
        <w:spacing w:line="357" w:lineRule="auto" w:before="58"/>
        <w:ind w:right="230"/>
        <w:jc w:val="both"/>
      </w:pPr>
      <w:r>
        <w:rPr>
          <w:spacing w:val="-5"/>
        </w:rPr>
        <w:t>关规定，制定了完善的财务管理制度，包括《费用报销及审批管理办法》、《逾期</w:t>
      </w:r>
      <w:r>
        <w:rPr>
          <w:spacing w:val="-104"/>
        </w:rPr>
        <w:t> </w:t>
      </w:r>
      <w:r>
        <w:rPr>
          <w:spacing w:val="-104"/>
        </w:rPr>
      </w:r>
      <w:r>
        <w:rPr>
          <w:spacing w:val="-11"/>
        </w:rPr>
        <w:t>应收帐款管理规定》、《会计核算办法规定》、《预算管理办法》等。公司实行统一</w:t>
      </w:r>
      <w:r>
        <w:rPr>
          <w:spacing w:val="2"/>
        </w:rPr>
        <w:t> 的会计核算与财务管理制度，财务会计机构能够独立并有效运行，授权、签章等</w:t>
      </w:r>
      <w:r>
        <w:rPr>
          <w:spacing w:val="-87"/>
        </w:rPr>
        <w:t> </w:t>
      </w:r>
      <w:r>
        <w:rPr>
          <w:spacing w:val="-87"/>
        </w:rPr>
      </w:r>
      <w:r>
        <w:rPr/>
        <w:t>内部控制环节有效执行。</w:t>
      </w:r>
    </w:p>
    <w:p>
      <w:pPr>
        <w:pStyle w:val="BodyText"/>
        <w:spacing w:line="336" w:lineRule="auto" w:before="36"/>
        <w:ind w:left="581" w:right="219" w:hanging="480"/>
        <w:jc w:val="left"/>
      </w:pPr>
      <w:r>
        <w:rPr/>
        <w:t>（</w:t>
      </w:r>
      <w:r>
        <w:rPr>
          <w:rFonts w:ascii="Century Gothic" w:hAnsi="Century Gothic" w:cs="Century Gothic" w:eastAsia="Century Gothic" w:hint="default"/>
        </w:rPr>
        <w:t>3</w:t>
      </w:r>
      <w:r>
        <w:rPr/>
        <w:t>）对关联交易的管控 </w:t>
      </w:r>
      <w:r>
        <w:rPr>
          <w:spacing w:val="-4"/>
        </w:rPr>
        <w:t>公司制定了《关联交易管理制度》，对关联人范围、关联交易的内容、审议及</w:t>
      </w:r>
    </w:p>
    <w:p>
      <w:pPr>
        <w:pStyle w:val="BodyText"/>
        <w:spacing w:line="357" w:lineRule="auto" w:before="58"/>
        <w:ind w:right="230"/>
        <w:jc w:val="both"/>
      </w:pPr>
      <w:r>
        <w:rPr>
          <w:spacing w:val="2"/>
        </w:rPr>
        <w:t>披露作出明确的规定。董事会和股东大会在审批时严格遵守相关制度，确保关联</w:t>
      </w:r>
      <w:r>
        <w:rPr>
          <w:spacing w:val="-87"/>
        </w:rPr>
        <w:t> </w:t>
      </w:r>
      <w:r>
        <w:rPr>
          <w:spacing w:val="-87"/>
        </w:rPr>
      </w:r>
      <w:r>
        <w:rPr>
          <w:spacing w:val="2"/>
        </w:rPr>
        <w:t>交易的合法性、合理性和公允性。公司遵照有关规定及时披露相关信息，确保交</w:t>
      </w:r>
      <w:r>
        <w:rPr>
          <w:spacing w:val="-87"/>
        </w:rPr>
        <w:t> </w:t>
      </w:r>
      <w:r>
        <w:rPr>
          <w:spacing w:val="-87"/>
        </w:rPr>
      </w:r>
      <w:r>
        <w:rPr/>
        <w:t>易的公开性。报告期内发生的全部关联交易符合有关法规及公司制度。</w:t>
      </w:r>
    </w:p>
    <w:p>
      <w:pPr>
        <w:pStyle w:val="BodyText"/>
        <w:spacing w:line="336" w:lineRule="auto" w:before="36"/>
        <w:ind w:left="581" w:right="219" w:hanging="480"/>
        <w:jc w:val="left"/>
      </w:pPr>
      <w:r>
        <w:rPr/>
        <w:t>（</w:t>
      </w:r>
      <w:r>
        <w:rPr>
          <w:rFonts w:ascii="Century Gothic" w:hAnsi="Century Gothic" w:cs="Century Gothic" w:eastAsia="Century Gothic" w:hint="default"/>
        </w:rPr>
        <w:t>4</w:t>
      </w:r>
      <w:r>
        <w:rPr/>
        <w:t>）对外担保的管控 </w:t>
      </w:r>
      <w:r>
        <w:rPr>
          <w:spacing w:val="-4"/>
        </w:rPr>
        <w:t>公司制定了《对外担保管理制度》，明确规定了对外担保的原则、对外担保对</w:t>
      </w:r>
    </w:p>
    <w:p>
      <w:pPr>
        <w:pStyle w:val="BodyText"/>
        <w:spacing w:line="357" w:lineRule="auto" w:before="58"/>
        <w:ind w:right="230"/>
        <w:jc w:val="both"/>
      </w:pPr>
      <w:r>
        <w:rPr>
          <w:spacing w:val="2"/>
        </w:rPr>
        <w:t>象的审查、对外担保的审批程序、对外担保的管理程序、对外担保的信息披露及</w:t>
      </w:r>
      <w:r>
        <w:rPr>
          <w:spacing w:val="-87"/>
        </w:rPr>
        <w:t> </w:t>
      </w:r>
      <w:r>
        <w:rPr>
          <w:spacing w:val="-87"/>
        </w:rPr>
      </w:r>
      <w:r>
        <w:rPr/>
        <w:t>相关人员责任追究机制等。</w:t>
      </w:r>
    </w:p>
    <w:p>
      <w:pPr>
        <w:pStyle w:val="BodyText"/>
        <w:spacing w:line="336" w:lineRule="auto" w:before="36"/>
        <w:ind w:left="581" w:right="110" w:hanging="480"/>
        <w:jc w:val="left"/>
      </w:pPr>
      <w:r>
        <w:rPr/>
        <w:t>（</w:t>
      </w:r>
      <w:r>
        <w:rPr>
          <w:rFonts w:ascii="Century Gothic" w:hAnsi="Century Gothic" w:cs="Century Gothic" w:eastAsia="Century Gothic" w:hint="default"/>
        </w:rPr>
        <w:t>5</w:t>
      </w:r>
      <w:r>
        <w:rPr/>
        <w:t>）对募集资金使用的管控 </w:t>
      </w:r>
      <w:r>
        <w:rPr>
          <w:spacing w:val="-8"/>
        </w:rPr>
        <w:t>公司根据证监会有关募集资金管理方面的规定，制定了《募集资金管理制度》，</w:t>
      </w:r>
    </w:p>
    <w:p>
      <w:pPr>
        <w:pStyle w:val="BodyText"/>
        <w:spacing w:line="357" w:lineRule="auto" w:before="58"/>
        <w:ind w:left="581" w:right="229" w:hanging="480"/>
        <w:jc w:val="left"/>
      </w:pPr>
      <w:r>
        <w:rPr/>
        <w:t>详细规定了募集资金的存放、使用和监督。 </w:t>
      </w:r>
      <w:r>
        <w:rPr>
          <w:spacing w:val="-3"/>
        </w:rPr>
        <w:t>公司前次募集资金使用效果良好，已达到计划效益，自</w:t>
      </w:r>
      <w:r>
        <w:rPr>
          <w:spacing w:val="-63"/>
        </w:rPr>
        <w:t> </w:t>
      </w:r>
      <w:r>
        <w:rPr>
          <w:rFonts w:ascii="Century Gothic" w:hAnsi="Century Gothic" w:cs="Century Gothic" w:eastAsia="Century Gothic" w:hint="default"/>
        </w:rPr>
        <w:t>1999</w:t>
      </w:r>
      <w:r>
        <w:rPr>
          <w:rFonts w:ascii="Century Gothic" w:hAnsi="Century Gothic" w:cs="Century Gothic" w:eastAsia="Century Gothic" w:hint="default"/>
          <w:spacing w:val="-10"/>
        </w:rPr>
        <w:t> </w:t>
      </w:r>
      <w:r>
        <w:rPr/>
        <w:t>年后未再发生过</w:t>
      </w:r>
    </w:p>
    <w:p>
      <w:pPr>
        <w:pStyle w:val="BodyText"/>
        <w:spacing w:line="309" w:lineRule="exact" w:before="0"/>
        <w:ind w:right="536"/>
        <w:jc w:val="left"/>
      </w:pPr>
      <w:r>
        <w:rPr/>
        <w:t>募集资金事项。</w:t>
      </w:r>
    </w:p>
    <w:p>
      <w:pPr>
        <w:spacing w:after="0" w:line="309" w:lineRule="exact"/>
        <w:jc w:val="left"/>
        <w:sectPr>
          <w:pgSz w:w="11910" w:h="16840"/>
          <w:pgMar w:header="0" w:footer="962" w:top="1600" w:bottom="1160" w:left="1600" w:right="1460"/>
        </w:sectPr>
      </w:pPr>
    </w:p>
    <w:p>
      <w:pPr>
        <w:pStyle w:val="BodyText"/>
        <w:spacing w:line="336" w:lineRule="auto" w:before="62"/>
        <w:ind w:left="581" w:right="224" w:hanging="480"/>
        <w:jc w:val="left"/>
      </w:pPr>
      <w:r>
        <w:rPr/>
        <w:t>（</w:t>
      </w:r>
      <w:r>
        <w:rPr>
          <w:rFonts w:ascii="Century Gothic" w:hAnsi="Century Gothic" w:cs="Century Gothic" w:eastAsia="Century Gothic" w:hint="default"/>
        </w:rPr>
        <w:t>6</w:t>
      </w:r>
      <w:r>
        <w:rPr/>
        <w:t>）对重大投资的管控 </w:t>
      </w:r>
      <w:r>
        <w:rPr>
          <w:spacing w:val="3"/>
        </w:rPr>
        <w:t>公司重大投资坚持合法、审慎、安全、有效的原则，控制投资风险、注重投</w:t>
      </w:r>
      <w:r>
        <w:rPr/>
      </w:r>
    </w:p>
    <w:p>
      <w:pPr>
        <w:pStyle w:val="BodyText"/>
        <w:spacing w:line="357" w:lineRule="auto" w:before="58"/>
        <w:ind w:right="232"/>
        <w:jc w:val="both"/>
      </w:pPr>
      <w:r>
        <w:rPr>
          <w:spacing w:val="2"/>
        </w:rPr>
        <w:t>资效益。《公司章程》中对董事会及股东大会在重大投资的审批权限均有明确规</w:t>
      </w:r>
      <w:r>
        <w:rPr>
          <w:spacing w:val="-102"/>
        </w:rPr>
        <w:t> </w:t>
      </w:r>
      <w:r>
        <w:rPr>
          <w:spacing w:val="-102"/>
        </w:rPr>
      </w:r>
      <w:r>
        <w:rPr/>
        <w:t>定，建立了严格的审查和决策程序。</w:t>
      </w:r>
    </w:p>
    <w:p>
      <w:pPr>
        <w:pStyle w:val="BodyText"/>
        <w:spacing w:line="336" w:lineRule="auto" w:before="36"/>
        <w:ind w:left="461" w:right="110" w:hanging="360"/>
        <w:jc w:val="left"/>
      </w:pPr>
      <w:r>
        <w:rPr/>
        <w:t>（</w:t>
      </w:r>
      <w:r>
        <w:rPr>
          <w:rFonts w:ascii="Century Gothic" w:hAnsi="Century Gothic" w:cs="Century Gothic" w:eastAsia="Century Gothic" w:hint="default"/>
        </w:rPr>
        <w:t>7</w:t>
      </w:r>
      <w:r>
        <w:rPr/>
        <w:t>）对信息披露的管控 </w:t>
      </w:r>
      <w:r>
        <w:rPr>
          <w:spacing w:val="-1"/>
        </w:rPr>
        <w:t>公司按照有关信息披露的法律法规，制定了《信息披露管理制度》，把信息披</w:t>
      </w:r>
      <w:r>
        <w:rPr/>
      </w:r>
    </w:p>
    <w:p>
      <w:pPr>
        <w:pStyle w:val="BodyText"/>
        <w:spacing w:line="357" w:lineRule="auto" w:before="58"/>
        <w:ind w:right="230"/>
        <w:jc w:val="both"/>
      </w:pPr>
      <w:r>
        <w:rPr>
          <w:spacing w:val="2"/>
        </w:rPr>
        <w:t>露事务管理、保护投资者合法权益作为一项长期的、重要的工作，及时合规披露</w:t>
      </w:r>
      <w:r>
        <w:rPr>
          <w:spacing w:val="-87"/>
        </w:rPr>
        <w:t> </w:t>
      </w:r>
      <w:r>
        <w:rPr>
          <w:spacing w:val="-87"/>
        </w:rPr>
      </w:r>
      <w:r>
        <w:rPr>
          <w:spacing w:val="2"/>
        </w:rPr>
        <w:t>公司信息，保证了公司信息披露内容的真实、准确、完整，没有出现任何虚假记</w:t>
      </w:r>
      <w:r>
        <w:rPr>
          <w:spacing w:val="-87"/>
        </w:rPr>
        <w:t> </w:t>
      </w:r>
      <w:r>
        <w:rPr>
          <w:spacing w:val="-87"/>
        </w:rPr>
      </w:r>
      <w:r>
        <w:rPr/>
        <w:t>载、误导性陈述或者重大遗漏的情形。</w:t>
      </w:r>
    </w:p>
    <w:p>
      <w:pPr>
        <w:pStyle w:val="Heading6"/>
        <w:spacing w:line="378" w:lineRule="exact"/>
        <w:ind w:right="0"/>
        <w:jc w:val="both"/>
        <w:rPr>
          <w:b w:val="0"/>
          <w:bCs w:val="0"/>
        </w:rPr>
      </w:pPr>
      <w:r>
        <w:rPr>
          <w:rFonts w:ascii="Century Gothic" w:hAnsi="Century Gothic" w:cs="Century Gothic" w:eastAsia="Century Gothic" w:hint="default"/>
        </w:rPr>
        <w:t>3.</w:t>
      </w:r>
      <w:r>
        <w:rPr>
          <w:rFonts w:ascii="Century Gothic" w:hAnsi="Century Gothic" w:cs="Century Gothic" w:eastAsia="Century Gothic" w:hint="default"/>
          <w:spacing w:val="52"/>
        </w:rPr>
        <w:t> </w:t>
      </w:r>
      <w:r>
        <w:rPr/>
        <w:t>问题及整改计划</w:t>
      </w:r>
      <w:r>
        <w:rPr>
          <w:b w:val="0"/>
          <w:bCs w:val="0"/>
        </w:rPr>
      </w:r>
    </w:p>
    <w:p>
      <w:pPr>
        <w:pStyle w:val="BodyText"/>
        <w:spacing w:line="357" w:lineRule="auto" w:before="126"/>
        <w:ind w:right="230" w:firstLine="482"/>
        <w:jc w:val="both"/>
        <w:rPr>
          <w:rFonts w:ascii="Century Gothic" w:hAnsi="Century Gothic" w:cs="Century Gothic" w:eastAsia="Century Gothic" w:hint="default"/>
        </w:rPr>
      </w:pPr>
      <w:r>
        <w:rPr>
          <w:spacing w:val="3"/>
        </w:rPr>
        <w:t>报告期内，公司根据中国证监会《关于开展加强上市公司治理专项活动有关 </w:t>
      </w:r>
      <w:r>
        <w:rPr>
          <w:spacing w:val="2"/>
        </w:rPr>
        <w:t>事项的通知》和深圳监管局的要求和统一部署，对公司的专项治理活动进行了自</w:t>
      </w:r>
      <w:r>
        <w:rPr>
          <w:spacing w:val="-87"/>
        </w:rPr>
        <w:t> </w:t>
      </w:r>
      <w:r>
        <w:rPr>
          <w:spacing w:val="-87"/>
        </w:rPr>
      </w:r>
      <w:r>
        <w:rPr/>
        <w:t>查和整改，并接受了社会公众的评议和深圳监管局的现场检查，并于 </w:t>
      </w:r>
      <w:r>
        <w:rPr>
          <w:rFonts w:ascii="Century Gothic" w:hAnsi="Century Gothic" w:cs="Century Gothic" w:eastAsia="Century Gothic" w:hint="default"/>
        </w:rPr>
        <w:t>2007 </w:t>
      </w:r>
      <w:r>
        <w:rPr/>
        <w:t>年</w:t>
      </w:r>
      <w:r>
        <w:rPr>
          <w:spacing w:val="-43"/>
        </w:rPr>
        <w:t> </w:t>
      </w:r>
      <w:r>
        <w:rPr>
          <w:rFonts w:ascii="Century Gothic" w:hAnsi="Century Gothic" w:cs="Century Gothic" w:eastAsia="Century Gothic" w:hint="default"/>
        </w:rPr>
        <w:t>10</w:t>
      </w:r>
    </w:p>
    <w:p>
      <w:pPr>
        <w:pStyle w:val="BodyText"/>
        <w:spacing w:line="350" w:lineRule="auto" w:before="0"/>
        <w:ind w:right="230"/>
        <w:jc w:val="both"/>
      </w:pPr>
      <w:r>
        <w:rPr/>
        <w:t>月</w:t>
      </w:r>
      <w:r>
        <w:rPr>
          <w:spacing w:val="-60"/>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spacing w:val="-15"/>
        </w:rPr>
        <w:t>日在《中国证券报》、《上海证券报》、《证券时报》和巨潮网上公布了《中国</w:t>
      </w:r>
      <w:r>
        <w:rPr/>
        <w:t> </w:t>
      </w:r>
      <w:r>
        <w:rPr>
          <w:spacing w:val="-4"/>
        </w:rPr>
        <w:t>长城计算机深圳股份有限公司治理专项活动整改报告》，从而进一步完善了公司治</w:t>
      </w:r>
      <w:r>
        <w:rPr>
          <w:spacing w:val="-112"/>
        </w:rPr>
        <w:t> </w:t>
      </w:r>
      <w:r>
        <w:rPr>
          <w:spacing w:val="-112"/>
        </w:rPr>
      </w:r>
      <w:r>
        <w:rPr>
          <w:spacing w:val="2"/>
        </w:rPr>
        <w:t>理制度体系，并以此为契机，进一步提高公司的规范运作意识和治理水平，促进</w:t>
      </w:r>
      <w:r>
        <w:rPr>
          <w:spacing w:val="-87"/>
        </w:rPr>
        <w:t> </w:t>
      </w:r>
      <w:r>
        <w:rPr>
          <w:spacing w:val="-87"/>
        </w:rPr>
      </w:r>
      <w:r>
        <w:rPr/>
        <w:t>公司的健康快速发展。</w:t>
      </w:r>
    </w:p>
    <w:p>
      <w:pPr>
        <w:pStyle w:val="BodyText"/>
        <w:spacing w:line="357" w:lineRule="auto" w:before="43"/>
        <w:ind w:right="110" w:firstLine="480"/>
        <w:jc w:val="left"/>
      </w:pPr>
      <w:r>
        <w:rPr>
          <w:spacing w:val="-1"/>
        </w:rPr>
        <w:t>目前，行业内的激烈竞争和快速发展对公司全面科学管理提出了更高的要求，</w:t>
      </w:r>
      <w:r>
        <w:rPr/>
        <w:t> </w:t>
      </w:r>
      <w:r>
        <w:rPr>
          <w:spacing w:val="2"/>
        </w:rPr>
        <w:t>公司应对突发事件的能力需要进一步加强，在部分内部控制制度的执行上还需不</w:t>
      </w:r>
      <w:r>
        <w:rPr>
          <w:spacing w:val="-87"/>
        </w:rPr>
        <w:t> </w:t>
      </w:r>
      <w:r>
        <w:rPr>
          <w:spacing w:val="-87"/>
        </w:rPr>
      </w:r>
      <w:r>
        <w:rPr/>
        <w:t>断加大力度。</w:t>
      </w:r>
    </w:p>
    <w:p>
      <w:pPr>
        <w:pStyle w:val="BodyText"/>
        <w:spacing w:line="357" w:lineRule="auto" w:before="36"/>
        <w:ind w:right="230" w:firstLine="480"/>
        <w:jc w:val="both"/>
      </w:pPr>
      <w:r>
        <w:rPr>
          <w:spacing w:val="3"/>
        </w:rPr>
        <w:t>公司将严格遵守中国证监会的有关规定及深圳证券交易所《上市公司内部控 </w:t>
      </w:r>
      <w:r>
        <w:rPr>
          <w:spacing w:val="2"/>
        </w:rPr>
        <w:t>制指引》的要求，不断加强公司董事、监事、高级管理人员及员工培训学习的力</w:t>
      </w:r>
      <w:r>
        <w:rPr>
          <w:spacing w:val="-87"/>
        </w:rPr>
        <w:t> </w:t>
      </w:r>
      <w:r>
        <w:rPr>
          <w:spacing w:val="-87"/>
        </w:rPr>
      </w:r>
      <w:r>
        <w:rPr>
          <w:spacing w:val="2"/>
        </w:rPr>
        <w:t>度，持续强化公司内部控制制度，规范运作，进一步完善公司内部控制体系及公</w:t>
      </w:r>
      <w:r>
        <w:rPr>
          <w:spacing w:val="-87"/>
        </w:rPr>
        <w:t> </w:t>
      </w:r>
      <w:r>
        <w:rPr>
          <w:spacing w:val="-87"/>
        </w:rPr>
      </w:r>
      <w:r>
        <w:rPr/>
        <w:t>司治理结构。</w:t>
      </w:r>
    </w:p>
    <w:p>
      <w:pPr>
        <w:pStyle w:val="Heading6"/>
        <w:spacing w:line="378" w:lineRule="exact"/>
        <w:ind w:right="0"/>
        <w:jc w:val="both"/>
        <w:rPr>
          <w:b w:val="0"/>
          <w:bCs w:val="0"/>
        </w:rPr>
      </w:pPr>
      <w:r>
        <w:rPr>
          <w:rFonts w:ascii="Century Gothic" w:hAnsi="Century Gothic" w:cs="Century Gothic" w:eastAsia="Century Gothic" w:hint="default"/>
        </w:rPr>
        <w:t>4.</w:t>
      </w:r>
      <w:r>
        <w:rPr>
          <w:rFonts w:ascii="Century Gothic" w:hAnsi="Century Gothic" w:cs="Century Gothic" w:eastAsia="Century Gothic" w:hint="default"/>
          <w:spacing w:val="51"/>
        </w:rPr>
        <w:t> </w:t>
      </w:r>
      <w:r>
        <w:rPr/>
        <w:t>内部控制情况的总体评价</w:t>
      </w:r>
      <w:r>
        <w:rPr>
          <w:b w:val="0"/>
          <w:bCs w:val="0"/>
        </w:rPr>
      </w:r>
    </w:p>
    <w:p>
      <w:pPr>
        <w:pStyle w:val="BodyText"/>
        <w:spacing w:line="357" w:lineRule="auto" w:before="126"/>
        <w:ind w:right="230" w:firstLine="480"/>
        <w:jc w:val="both"/>
      </w:pPr>
      <w:r>
        <w:rPr>
          <w:spacing w:val="3"/>
        </w:rPr>
        <w:t>公司基本建立了健全的内部控制制度，形成了较为完善的法人治理结构、科 </w:t>
      </w:r>
      <w:r>
        <w:rPr>
          <w:spacing w:val="2"/>
        </w:rPr>
        <w:t>学的决策机制、执行机制和监督机制，保证了公司业务活动的正常进行，有效保</w:t>
      </w:r>
      <w:r>
        <w:rPr>
          <w:spacing w:val="-87"/>
        </w:rPr>
        <w:t> </w:t>
      </w:r>
      <w:r>
        <w:rPr>
          <w:spacing w:val="-87"/>
        </w:rPr>
      </w:r>
      <w:r>
        <w:rPr>
          <w:spacing w:val="2"/>
        </w:rPr>
        <w:t>障了公司资产的安全和完整。公司将在以后的工作实践中进一步提高和完善内部</w:t>
      </w:r>
      <w:r>
        <w:rPr>
          <w:spacing w:val="-87"/>
        </w:rPr>
        <w:t> </w:t>
      </w:r>
      <w:r>
        <w:rPr>
          <w:spacing w:val="-87"/>
        </w:rPr>
      </w:r>
      <w:r>
        <w:rPr/>
        <w:t>控制制度。</w:t>
      </w:r>
    </w:p>
    <w:p>
      <w:pPr>
        <w:spacing w:after="0" w:line="357" w:lineRule="auto"/>
        <w:jc w:val="both"/>
        <w:sectPr>
          <w:pgSz w:w="11910" w:h="16840"/>
          <w:pgMar w:header="0" w:footer="962" w:top="1600" w:bottom="1160" w:left="1600" w:right="1460"/>
        </w:sectPr>
      </w:pPr>
    </w:p>
    <w:p>
      <w:pPr>
        <w:pStyle w:val="Heading6"/>
        <w:spacing w:line="404" w:lineRule="exact"/>
        <w:ind w:left="121" w:right="203"/>
        <w:jc w:val="left"/>
        <w:rPr>
          <w:b w:val="0"/>
          <w:bCs w:val="0"/>
        </w:rPr>
      </w:pPr>
      <w:r>
        <w:rPr>
          <w:rFonts w:ascii="Century Gothic" w:hAnsi="Century Gothic" w:cs="Century Gothic" w:eastAsia="Century Gothic" w:hint="default"/>
        </w:rPr>
        <w:t>5.</w:t>
      </w:r>
      <w:r>
        <w:rPr>
          <w:rFonts w:ascii="Century Gothic" w:hAnsi="Century Gothic" w:cs="Century Gothic" w:eastAsia="Century Gothic" w:hint="default"/>
          <w:spacing w:val="51"/>
        </w:rPr>
        <w:t> </w:t>
      </w:r>
      <w:r>
        <w:rPr/>
        <w:t>公司监事会对内部控制自我评价的意见</w:t>
      </w:r>
      <w:r>
        <w:rPr>
          <w:b w:val="0"/>
          <w:bCs w:val="0"/>
        </w:rPr>
      </w:r>
    </w:p>
    <w:p>
      <w:pPr>
        <w:pStyle w:val="BodyText"/>
        <w:spacing w:line="348" w:lineRule="auto" w:before="125"/>
        <w:ind w:left="121" w:right="110" w:firstLine="482"/>
        <w:jc w:val="both"/>
      </w:pPr>
      <w:r>
        <w:rPr>
          <w:spacing w:val="-10"/>
        </w:rPr>
        <w:t>根据深圳证券交易所《上市公司内部控制指引》、《关于做好上市公司</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 </w:t>
      </w:r>
      <w:r>
        <w:rPr>
          <w:spacing w:val="2"/>
        </w:rPr>
        <w:t>度报告工作的通知》的有关规定，公司监事会对公司内部控制自我评价发表意见</w:t>
      </w:r>
      <w:r>
        <w:rPr>
          <w:spacing w:val="-87"/>
        </w:rPr>
        <w:t> </w:t>
      </w:r>
      <w:r>
        <w:rPr>
          <w:spacing w:val="-87"/>
        </w:rPr>
      </w:r>
      <w:r>
        <w:rPr/>
        <w:t>如下：</w:t>
      </w:r>
    </w:p>
    <w:p>
      <w:pPr>
        <w:pStyle w:val="BodyText"/>
        <w:spacing w:line="348" w:lineRule="auto" w:before="46"/>
        <w:ind w:left="121" w:right="110" w:firstLine="482"/>
        <w:jc w:val="both"/>
      </w:pPr>
      <w:r>
        <w:rPr>
          <w:spacing w:val="-1"/>
        </w:rPr>
        <w:t>（</w:t>
      </w:r>
      <w:r>
        <w:rPr>
          <w:rFonts w:ascii="Century Gothic" w:hAnsi="Century Gothic" w:cs="Century Gothic" w:eastAsia="Century Gothic" w:hint="default"/>
          <w:spacing w:val="-1"/>
        </w:rPr>
        <w:t>1</w:t>
      </w:r>
      <w:r>
        <w:rPr>
          <w:spacing w:val="-1"/>
        </w:rPr>
        <w:t>）公司根据中国证监会、深圳证券交易所的有关规定，遵循内部控制的基</w:t>
      </w:r>
      <w:r>
        <w:rPr/>
        <w:t> </w:t>
      </w:r>
      <w:r>
        <w:rPr>
          <w:spacing w:val="2"/>
        </w:rPr>
        <w:t>本原则，按照自身的实际情况，建立了较为完善的内部控制制度，保证了公司业</w:t>
      </w:r>
      <w:r>
        <w:rPr>
          <w:spacing w:val="-87"/>
        </w:rPr>
        <w:t> </w:t>
      </w:r>
      <w:r>
        <w:rPr>
          <w:spacing w:val="-87"/>
        </w:rPr>
      </w:r>
      <w:r>
        <w:rPr/>
        <w:t>务活动的正常进行，保护公司的资产安全和完整。</w:t>
      </w:r>
    </w:p>
    <w:p>
      <w:pPr>
        <w:pStyle w:val="BodyText"/>
        <w:spacing w:line="336" w:lineRule="auto" w:before="46"/>
        <w:ind w:left="121" w:right="117" w:firstLine="482"/>
        <w:jc w:val="both"/>
      </w:pPr>
      <w:r>
        <w:rPr>
          <w:spacing w:val="-1"/>
        </w:rPr>
        <w:t>（</w:t>
      </w:r>
      <w:r>
        <w:rPr>
          <w:rFonts w:ascii="Century Gothic" w:hAnsi="Century Gothic" w:cs="Century Gothic" w:eastAsia="Century Gothic" w:hint="default"/>
          <w:spacing w:val="-1"/>
        </w:rPr>
        <w:t>2</w:t>
      </w:r>
      <w:r>
        <w:rPr>
          <w:spacing w:val="-1"/>
        </w:rPr>
        <w:t>）公司组织机构完整，内部审计部门及人员配备齐全到位，保证了公司内</w:t>
      </w:r>
      <w:r>
        <w:rPr/>
        <w:t> 部控制重点活动的执行及监督。</w:t>
      </w:r>
    </w:p>
    <w:p>
      <w:pPr>
        <w:pStyle w:val="BodyText"/>
        <w:spacing w:line="357" w:lineRule="auto" w:before="58"/>
        <w:ind w:left="121" w:right="111" w:firstLine="482"/>
        <w:jc w:val="both"/>
      </w:pPr>
      <w:r>
        <w:rPr>
          <w:spacing w:val="3"/>
        </w:rPr>
        <w:t>综上所述，监事会认为，公司内部控制自我评价全面、真实、准确，反映了 </w:t>
      </w:r>
      <w:r>
        <w:rPr/>
        <w:t>公司内部控制的实际情况。</w:t>
      </w:r>
    </w:p>
    <w:p>
      <w:pPr>
        <w:pStyle w:val="Heading6"/>
        <w:spacing w:line="378" w:lineRule="exact"/>
        <w:ind w:left="121" w:right="203"/>
        <w:jc w:val="left"/>
        <w:rPr>
          <w:b w:val="0"/>
          <w:bCs w:val="0"/>
        </w:rPr>
      </w:pPr>
      <w:r>
        <w:rPr>
          <w:rFonts w:ascii="Century Gothic" w:hAnsi="Century Gothic" w:cs="Century Gothic" w:eastAsia="Century Gothic" w:hint="default"/>
        </w:rPr>
        <w:t>6</w:t>
      </w:r>
      <w:r>
        <w:rPr/>
        <w:t>．公司独立董事对内部控制自我评价的意见</w:t>
      </w:r>
      <w:r>
        <w:rPr>
          <w:b w:val="0"/>
          <w:bCs w:val="0"/>
        </w:rPr>
      </w:r>
    </w:p>
    <w:p>
      <w:pPr>
        <w:pStyle w:val="BodyText"/>
        <w:spacing w:line="357" w:lineRule="auto" w:before="126"/>
        <w:ind w:left="121" w:right="110" w:firstLine="480"/>
        <w:jc w:val="both"/>
      </w:pPr>
      <w:r>
        <w:rPr>
          <w:spacing w:val="3"/>
        </w:rPr>
        <w:t>报告期内，公司董事会修订、审议并通过了《信息披露管理制度》等一系列 </w:t>
      </w:r>
      <w:r>
        <w:rPr>
          <w:spacing w:val="2"/>
        </w:rPr>
        <w:t>公司管理制度，公司内部控制制度较为健全完善，形成了以公司会计系统控制、</w:t>
      </w:r>
      <w:r>
        <w:rPr>
          <w:spacing w:val="-87"/>
        </w:rPr>
        <w:t> </w:t>
      </w:r>
      <w:r>
        <w:rPr>
          <w:spacing w:val="-87"/>
        </w:rPr>
      </w:r>
      <w:r>
        <w:rPr>
          <w:spacing w:val="2"/>
        </w:rPr>
        <w:t>信息传递控制、内部审计等制度体系为基础的公司内部控制制度体系。上述建立</w:t>
      </w:r>
      <w:r>
        <w:rPr>
          <w:spacing w:val="-87"/>
        </w:rPr>
        <w:t> </w:t>
      </w:r>
      <w:r>
        <w:rPr>
          <w:spacing w:val="-87"/>
        </w:rPr>
      </w:r>
      <w:r>
        <w:rPr/>
        <w:t>健全完善的各项内部控制制度符合有关的法律法规和监管部门的要求。</w:t>
      </w:r>
    </w:p>
    <w:p>
      <w:pPr>
        <w:pStyle w:val="BodyText"/>
        <w:spacing w:line="357" w:lineRule="auto" w:before="36"/>
        <w:ind w:left="121" w:right="110" w:firstLine="480"/>
        <w:jc w:val="both"/>
      </w:pPr>
      <w:r>
        <w:rPr>
          <w:spacing w:val="3"/>
        </w:rPr>
        <w:t>公司内部控制重点活动认真按照公司内部控制各项制度的规定进行，公司对 </w:t>
      </w:r>
      <w:r>
        <w:rPr>
          <w:spacing w:val="2"/>
        </w:rPr>
        <w:t>子公司、关联交易、募集资金使用、重大投资、信息披露等的内部控制严格、有</w:t>
      </w:r>
      <w:r>
        <w:rPr>
          <w:spacing w:val="-87"/>
        </w:rPr>
        <w:t> </w:t>
      </w:r>
      <w:r>
        <w:rPr>
          <w:spacing w:val="-87"/>
        </w:rPr>
      </w:r>
      <w:r>
        <w:rPr/>
        <w:t>效，保证了公司的经营管理正常进行，具有合理性、合法性和有效性。</w:t>
      </w:r>
    </w:p>
    <w:p>
      <w:pPr>
        <w:pStyle w:val="BodyText"/>
        <w:spacing w:line="240" w:lineRule="auto" w:before="36"/>
        <w:ind w:left="601" w:right="203"/>
        <w:jc w:val="left"/>
      </w:pPr>
      <w:r>
        <w:rPr/>
        <w:t>公司内部控制自我评价符合公司内部控制的实际情况。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tabs>
          <w:tab w:pos="560" w:val="left" w:leader="none"/>
        </w:tabs>
        <w:spacing w:line="240" w:lineRule="auto" w:before="0"/>
        <w:ind w:left="1" w:right="0"/>
        <w:jc w:val="center"/>
        <w:rPr>
          <w:b w:val="0"/>
          <w:bCs w:val="0"/>
        </w:rPr>
      </w:pPr>
      <w:r>
        <w:rPr>
          <w:w w:val="95"/>
        </w:rPr>
        <w:t>六</w:t>
        <w:tab/>
      </w:r>
      <w:r>
        <w:rPr/>
        <w:t>股东大会情况简介</w:t>
      </w:r>
      <w:r>
        <w:rPr>
          <w:b w:val="0"/>
          <w:bCs w:val="0"/>
        </w:rPr>
      </w:r>
    </w:p>
    <w:p>
      <w:pPr>
        <w:pStyle w:val="BodyText"/>
        <w:spacing w:line="240" w:lineRule="auto" w:before="123"/>
        <w:ind w:left="601" w:right="203"/>
        <w:jc w:val="left"/>
      </w:pPr>
      <w:r>
        <w:rPr/>
        <w:t>报告期内共召开了三次股东大会，具体情况如下：</w:t>
      </w:r>
    </w:p>
    <w:p>
      <w:pPr>
        <w:pStyle w:val="Heading6"/>
        <w:spacing w:line="240" w:lineRule="auto" w:before="77"/>
        <w:ind w:left="121" w:right="203"/>
        <w:jc w:val="left"/>
        <w:rPr>
          <w:b w:val="0"/>
          <w:bCs w:val="0"/>
        </w:rPr>
      </w:pPr>
      <w:r>
        <w:rPr/>
        <w:t>（一）</w:t>
      </w:r>
      <w:r>
        <w:rPr>
          <w:rFonts w:ascii="Century Gothic" w:hAnsi="Century Gothic" w:cs="Century Gothic" w:eastAsia="Century Gothic" w:hint="default"/>
        </w:rPr>
        <w:t>2006</w:t>
      </w:r>
      <w:r>
        <w:rPr>
          <w:rFonts w:ascii="Century Gothic" w:hAnsi="Century Gothic" w:cs="Century Gothic" w:eastAsia="Century Gothic" w:hint="default"/>
          <w:spacing w:val="-11"/>
        </w:rPr>
        <w:t> </w:t>
      </w:r>
      <w:r>
        <w:rPr/>
        <w:t>年度股东大会</w:t>
      </w:r>
      <w:r>
        <w:rPr>
          <w:b w:val="0"/>
          <w:bCs w:val="0"/>
        </w:rPr>
      </w:r>
    </w:p>
    <w:p>
      <w:pPr>
        <w:pStyle w:val="BodyText"/>
        <w:spacing w:line="336" w:lineRule="auto" w:before="126"/>
        <w:ind w:left="121" w:right="117" w:firstLine="480"/>
        <w:jc w:val="both"/>
      </w:pPr>
      <w:r>
        <w:rPr/>
        <w:t>公司于</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日召开了</w:t>
      </w:r>
      <w:r>
        <w:rPr>
          <w:spacing w:val="-60"/>
        </w:rPr>
        <w:t> </w:t>
      </w:r>
      <w:r>
        <w:rPr>
          <w:rFonts w:ascii="Century Gothic" w:hAnsi="Century Gothic" w:cs="Century Gothic" w:eastAsia="Century Gothic" w:hint="default"/>
        </w:rPr>
        <w:t>2006</w:t>
      </w:r>
      <w:r>
        <w:rPr>
          <w:rFonts w:ascii="Century Gothic" w:hAnsi="Century Gothic" w:cs="Century Gothic" w:eastAsia="Century Gothic" w:hint="default"/>
          <w:spacing w:val="-7"/>
        </w:rPr>
        <w:t> </w:t>
      </w:r>
      <w:r>
        <w:rPr>
          <w:spacing w:val="-3"/>
        </w:rPr>
        <w:t>年度股东大会，会议审议通过了以下议</w:t>
      </w:r>
      <w:r>
        <w:rPr>
          <w:spacing w:val="-1"/>
        </w:rPr>
        <w:t> </w:t>
      </w:r>
      <w:r>
        <w:rPr/>
        <w:t>案：</w:t>
      </w:r>
    </w:p>
    <w:p>
      <w:pPr>
        <w:pStyle w:val="BodyText"/>
        <w:spacing w:line="240" w:lineRule="auto" w:before="58"/>
        <w:ind w:left="119" w:right="203"/>
        <w:jc w:val="left"/>
      </w:pPr>
      <w:r>
        <w:rPr>
          <w:rFonts w:ascii="Century Gothic" w:hAnsi="Century Gothic" w:cs="Century Gothic" w:eastAsia="Century Gothic" w:hint="default"/>
        </w:rPr>
        <w:t>1</w:t>
      </w:r>
      <w:r>
        <w:rPr/>
        <w:t>．普通决议议案</w:t>
      </w:r>
    </w:p>
    <w:p>
      <w:pPr>
        <w:pStyle w:val="BodyText"/>
        <w:spacing w:line="240" w:lineRule="auto"/>
        <w:ind w:left="121" w:right="203"/>
        <w:jc w:val="left"/>
      </w:pPr>
      <w:r>
        <w:rPr/>
        <w:t>（</w:t>
      </w:r>
      <w:r>
        <w:rPr>
          <w:rFonts w:ascii="Century Gothic" w:hAnsi="Century Gothic" w:cs="Century Gothic" w:eastAsia="Century Gothic" w:hint="default"/>
        </w:rPr>
        <w:t>1</w:t>
      </w:r>
      <w:r>
        <w:rPr/>
        <w:t>）</w:t>
      </w:r>
      <w:r>
        <w:rPr>
          <w:rFonts w:ascii="Century Gothic" w:hAnsi="Century Gothic" w:cs="Century Gothic" w:eastAsia="Century Gothic" w:hint="default"/>
        </w:rPr>
        <w:t>2006</w:t>
      </w:r>
      <w:r>
        <w:rPr>
          <w:rFonts w:ascii="Century Gothic" w:hAnsi="Century Gothic" w:cs="Century Gothic" w:eastAsia="Century Gothic" w:hint="default"/>
          <w:spacing w:val="-8"/>
        </w:rPr>
        <w:t> </w:t>
      </w:r>
      <w:r>
        <w:rPr/>
        <w:t>年度董事会工作报告</w:t>
      </w:r>
    </w:p>
    <w:p>
      <w:pPr>
        <w:pStyle w:val="BodyText"/>
        <w:spacing w:line="240" w:lineRule="auto"/>
        <w:ind w:left="121" w:right="203"/>
        <w:jc w:val="left"/>
      </w:pPr>
      <w:r>
        <w:rPr/>
        <w:t>（</w:t>
      </w:r>
      <w:r>
        <w:rPr>
          <w:rFonts w:ascii="Century Gothic" w:hAnsi="Century Gothic" w:cs="Century Gothic" w:eastAsia="Century Gothic" w:hint="default"/>
        </w:rPr>
        <w:t>2</w:t>
      </w:r>
      <w:r>
        <w:rPr/>
        <w:t>）</w:t>
      </w:r>
      <w:r>
        <w:rPr>
          <w:rFonts w:ascii="Century Gothic" w:hAnsi="Century Gothic" w:cs="Century Gothic" w:eastAsia="Century Gothic" w:hint="default"/>
        </w:rPr>
        <w:t>2006</w:t>
      </w:r>
      <w:r>
        <w:rPr>
          <w:rFonts w:ascii="Century Gothic" w:hAnsi="Century Gothic" w:cs="Century Gothic" w:eastAsia="Century Gothic" w:hint="default"/>
          <w:spacing w:val="-8"/>
        </w:rPr>
        <w:t> </w:t>
      </w:r>
      <w:r>
        <w:rPr/>
        <w:t>年度监事会工作报告</w:t>
      </w:r>
    </w:p>
    <w:p>
      <w:pPr>
        <w:spacing w:after="0" w:line="240" w:lineRule="auto"/>
        <w:jc w:val="left"/>
        <w:sectPr>
          <w:pgSz w:w="11910" w:h="16840"/>
          <w:pgMar w:header="0" w:footer="962" w:top="1600" w:bottom="1160" w:left="1580" w:right="1580"/>
        </w:sectPr>
      </w:pPr>
    </w:p>
    <w:p>
      <w:pPr>
        <w:pStyle w:val="BodyText"/>
        <w:spacing w:line="240" w:lineRule="auto" w:before="62"/>
        <w:ind w:right="536"/>
        <w:jc w:val="left"/>
      </w:pPr>
      <w:r>
        <w:rPr/>
        <w:t>（</w:t>
      </w:r>
      <w:r>
        <w:rPr>
          <w:rFonts w:ascii="Century Gothic" w:hAnsi="Century Gothic" w:cs="Century Gothic" w:eastAsia="Century Gothic" w:hint="default"/>
        </w:rPr>
        <w:t>3</w:t>
      </w:r>
      <w:r>
        <w:rPr/>
        <w:t>）</w:t>
      </w:r>
      <w:r>
        <w:rPr>
          <w:rFonts w:ascii="Century Gothic" w:hAnsi="Century Gothic" w:cs="Century Gothic" w:eastAsia="Century Gothic" w:hint="default"/>
        </w:rPr>
        <w:t>2006</w:t>
      </w:r>
      <w:r>
        <w:rPr>
          <w:rFonts w:ascii="Century Gothic" w:hAnsi="Century Gothic" w:cs="Century Gothic" w:eastAsia="Century Gothic" w:hint="default"/>
          <w:spacing w:val="-8"/>
        </w:rPr>
        <w:t> </w:t>
      </w:r>
      <w:r>
        <w:rPr/>
        <w:t>年度财务决算报告</w:t>
      </w:r>
    </w:p>
    <w:p>
      <w:pPr>
        <w:pStyle w:val="BodyText"/>
        <w:spacing w:line="240" w:lineRule="auto" w:before="133"/>
        <w:ind w:right="536"/>
        <w:jc w:val="left"/>
      </w:pPr>
      <w:r>
        <w:rPr/>
        <w:t>（</w:t>
      </w:r>
      <w:r>
        <w:rPr>
          <w:rFonts w:ascii="Century Gothic" w:hAnsi="Century Gothic" w:cs="Century Gothic" w:eastAsia="Century Gothic" w:hint="default"/>
        </w:rPr>
        <w:t>4</w:t>
      </w:r>
      <w:r>
        <w:rPr/>
        <w:t>）</w:t>
      </w:r>
      <w:r>
        <w:rPr>
          <w:rFonts w:ascii="Century Gothic" w:hAnsi="Century Gothic" w:cs="Century Gothic" w:eastAsia="Century Gothic" w:hint="default"/>
        </w:rPr>
        <w:t>2006</w:t>
      </w:r>
      <w:r>
        <w:rPr>
          <w:rFonts w:ascii="Century Gothic" w:hAnsi="Century Gothic" w:cs="Century Gothic" w:eastAsia="Century Gothic" w:hint="default"/>
          <w:spacing w:val="-8"/>
        </w:rPr>
        <w:t> </w:t>
      </w:r>
      <w:r>
        <w:rPr/>
        <w:t>年度利润分配预案</w:t>
      </w:r>
    </w:p>
    <w:p>
      <w:pPr>
        <w:pStyle w:val="BodyText"/>
        <w:spacing w:line="240" w:lineRule="auto"/>
        <w:ind w:right="536"/>
        <w:jc w:val="left"/>
      </w:pPr>
      <w:r>
        <w:rPr/>
        <w:t>（</w:t>
      </w:r>
      <w:r>
        <w:rPr>
          <w:rFonts w:ascii="Century Gothic" w:hAnsi="Century Gothic" w:cs="Century Gothic" w:eastAsia="Century Gothic" w:hint="default"/>
        </w:rPr>
        <w:t>5</w:t>
      </w:r>
      <w:r>
        <w:rPr/>
        <w:t>）</w:t>
      </w:r>
      <w:r>
        <w:rPr>
          <w:rFonts w:ascii="Century Gothic" w:hAnsi="Century Gothic" w:cs="Century Gothic" w:eastAsia="Century Gothic" w:hint="default"/>
        </w:rPr>
        <w:t>2006</w:t>
      </w:r>
      <w:r>
        <w:rPr>
          <w:rFonts w:ascii="Century Gothic" w:hAnsi="Century Gothic" w:cs="Century Gothic" w:eastAsia="Century Gothic" w:hint="default"/>
          <w:spacing w:val="-8"/>
        </w:rPr>
        <w:t> </w:t>
      </w:r>
      <w:r>
        <w:rPr/>
        <w:t>年年度报告及报告摘要</w:t>
      </w:r>
    </w:p>
    <w:p>
      <w:pPr>
        <w:pStyle w:val="BodyText"/>
        <w:spacing w:line="336" w:lineRule="auto"/>
        <w:ind w:right="219"/>
        <w:jc w:val="left"/>
      </w:pPr>
      <w:r>
        <w:rPr/>
        <w:t>（</w:t>
      </w:r>
      <w:r>
        <w:rPr>
          <w:rFonts w:ascii="Century Gothic" w:hAnsi="Century Gothic" w:cs="Century Gothic" w:eastAsia="Century Gothic" w:hint="default"/>
        </w:rPr>
        <w:t>6</w:t>
      </w:r>
      <w:r>
        <w:rPr/>
        <w:t>）续聘深圳南方民和会计师事务所有限责任公司为公司 </w:t>
      </w:r>
      <w:r>
        <w:rPr>
          <w:rFonts w:ascii="Century Gothic" w:hAnsi="Century Gothic" w:cs="Century Gothic" w:eastAsia="Century Gothic" w:hint="default"/>
        </w:rPr>
        <w:t>2007</w:t>
      </w:r>
      <w:r>
        <w:rPr>
          <w:rFonts w:ascii="Century Gothic" w:hAnsi="Century Gothic" w:cs="Century Gothic" w:eastAsia="Century Gothic" w:hint="default"/>
          <w:spacing w:val="-28"/>
        </w:rPr>
        <w:t> </w:t>
      </w:r>
      <w:r>
        <w:rPr/>
        <w:t>年度财务审计单 位议案</w:t>
      </w:r>
    </w:p>
    <w:p>
      <w:pPr>
        <w:pStyle w:val="BodyText"/>
        <w:spacing w:line="240" w:lineRule="auto" w:before="58"/>
        <w:ind w:right="536"/>
        <w:jc w:val="left"/>
      </w:pPr>
      <w:r>
        <w:rPr/>
        <w:t>（</w:t>
      </w:r>
      <w:r>
        <w:rPr>
          <w:rFonts w:ascii="Century Gothic" w:hAnsi="Century Gothic" w:cs="Century Gothic" w:eastAsia="Century Gothic" w:hint="default"/>
        </w:rPr>
        <w:t>7</w:t>
      </w:r>
      <w:r>
        <w:rPr/>
        <w:t>）</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年度日常关联交易框架协议议案</w:t>
      </w:r>
    </w:p>
    <w:p>
      <w:pPr>
        <w:pStyle w:val="BodyText"/>
        <w:spacing w:line="240" w:lineRule="auto"/>
        <w:ind w:right="536"/>
        <w:jc w:val="left"/>
      </w:pPr>
      <w:r>
        <w:rPr/>
        <w:t>（</w:t>
      </w:r>
      <w:r>
        <w:rPr>
          <w:rFonts w:ascii="Century Gothic" w:hAnsi="Century Gothic" w:cs="Century Gothic" w:eastAsia="Century Gothic" w:hint="default"/>
        </w:rPr>
        <w:t>8</w:t>
      </w:r>
      <w:r>
        <w:rPr/>
        <w:t>）申请银行综合授信额度议案</w:t>
      </w:r>
    </w:p>
    <w:p>
      <w:pPr>
        <w:pStyle w:val="BodyText"/>
        <w:spacing w:line="240" w:lineRule="auto"/>
        <w:ind w:right="536"/>
        <w:jc w:val="left"/>
      </w:pPr>
      <w:r>
        <w:rPr/>
        <w:t>（</w:t>
      </w:r>
      <w:r>
        <w:rPr>
          <w:rFonts w:ascii="Century Gothic" w:hAnsi="Century Gothic" w:cs="Century Gothic" w:eastAsia="Century Gothic" w:hint="default"/>
        </w:rPr>
        <w:t>9</w:t>
      </w:r>
      <w:r>
        <w:rPr/>
        <w:t>）关于选举第四届董事会董事议案（采用累积投票制）</w:t>
      </w:r>
    </w:p>
    <w:p>
      <w:pPr>
        <w:pStyle w:val="BodyText"/>
        <w:spacing w:line="240" w:lineRule="auto"/>
        <w:ind w:right="536"/>
        <w:jc w:val="left"/>
      </w:pPr>
      <w:r>
        <w:rPr/>
        <w:t>（</w:t>
      </w:r>
      <w:r>
        <w:rPr>
          <w:rFonts w:ascii="Century Gothic" w:hAnsi="Century Gothic" w:cs="Century Gothic" w:eastAsia="Century Gothic" w:hint="default"/>
        </w:rPr>
        <w:t>10</w:t>
      </w:r>
      <w:r>
        <w:rPr/>
        <w:t>）第四届董事会津贴标准议案</w:t>
      </w:r>
    </w:p>
    <w:p>
      <w:pPr>
        <w:pStyle w:val="BodyText"/>
        <w:spacing w:line="240" w:lineRule="auto"/>
        <w:ind w:right="536"/>
        <w:jc w:val="left"/>
      </w:pPr>
      <w:r>
        <w:rPr/>
        <w:t>（</w:t>
      </w:r>
      <w:r>
        <w:rPr>
          <w:rFonts w:ascii="Century Gothic" w:hAnsi="Century Gothic" w:cs="Century Gothic" w:eastAsia="Century Gothic" w:hint="default"/>
        </w:rPr>
        <w:t>11</w:t>
      </w:r>
      <w:r>
        <w:rPr/>
        <w:t>）设立董事会专门委员会议案</w:t>
      </w:r>
    </w:p>
    <w:p>
      <w:pPr>
        <w:pStyle w:val="BodyText"/>
        <w:spacing w:line="240" w:lineRule="auto"/>
        <w:ind w:right="536"/>
        <w:jc w:val="left"/>
      </w:pPr>
      <w:r>
        <w:rPr/>
        <w:t>（</w:t>
      </w:r>
      <w:r>
        <w:rPr>
          <w:rFonts w:ascii="Century Gothic" w:hAnsi="Century Gothic" w:cs="Century Gothic" w:eastAsia="Century Gothic" w:hint="default"/>
        </w:rPr>
        <w:t>12</w:t>
      </w:r>
      <w:r>
        <w:rPr/>
        <w:t>）关于选举第四届监事会监事议案（采用累积投票制）</w:t>
      </w:r>
    </w:p>
    <w:p>
      <w:pPr>
        <w:pStyle w:val="BodyText"/>
        <w:spacing w:line="240" w:lineRule="auto"/>
        <w:ind w:right="536"/>
        <w:jc w:val="left"/>
      </w:pPr>
      <w:r>
        <w:rPr/>
        <w:t>（</w:t>
      </w:r>
      <w:r>
        <w:rPr>
          <w:rFonts w:ascii="Century Gothic" w:hAnsi="Century Gothic" w:cs="Century Gothic" w:eastAsia="Century Gothic" w:hint="default"/>
        </w:rPr>
        <w:t>13</w:t>
      </w:r>
      <w:r>
        <w:rPr/>
        <w:t>）第四届监事会津贴标准议案</w:t>
      </w:r>
    </w:p>
    <w:p>
      <w:pPr>
        <w:pStyle w:val="BodyText"/>
        <w:tabs>
          <w:tab w:pos="539" w:val="left" w:leader="none"/>
        </w:tabs>
        <w:spacing w:line="240" w:lineRule="auto"/>
        <w:ind w:right="536"/>
        <w:jc w:val="left"/>
      </w:pPr>
      <w:r>
        <w:rPr>
          <w:rFonts w:ascii="Century Gothic" w:hAnsi="Century Gothic" w:cs="Century Gothic" w:eastAsia="Century Gothic" w:hint="default"/>
        </w:rPr>
        <w:t>2.</w:t>
        <w:tab/>
      </w:r>
      <w:r>
        <w:rPr/>
        <w:t>特别决议案</w:t>
      </w:r>
    </w:p>
    <w:p>
      <w:pPr>
        <w:pStyle w:val="BodyText"/>
        <w:spacing w:line="240" w:lineRule="auto"/>
        <w:ind w:right="536"/>
        <w:jc w:val="left"/>
      </w:pPr>
      <w:r>
        <w:rPr/>
        <w:t>（</w:t>
      </w:r>
      <w:r>
        <w:rPr>
          <w:rFonts w:ascii="Century Gothic" w:hAnsi="Century Gothic" w:cs="Century Gothic" w:eastAsia="Century Gothic" w:hint="default"/>
        </w:rPr>
        <w:t>1</w:t>
      </w:r>
      <w:r>
        <w:rPr/>
        <w:t>）修改《公司章程》议案</w:t>
      </w:r>
    </w:p>
    <w:p>
      <w:pPr>
        <w:pStyle w:val="BodyText"/>
        <w:spacing w:line="240" w:lineRule="auto"/>
        <w:ind w:left="581" w:right="0"/>
        <w:jc w:val="left"/>
      </w:pPr>
      <w:r>
        <w:rPr/>
        <w:t>会议决议公告刊登于</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9</w:t>
      </w:r>
      <w:r>
        <w:rPr>
          <w:rFonts w:ascii="Century Gothic" w:hAnsi="Century Gothic" w:cs="Century Gothic" w:eastAsia="Century Gothic" w:hint="default"/>
          <w:spacing w:val="-7"/>
        </w:rPr>
        <w:t> </w:t>
      </w:r>
      <w:r>
        <w:rPr>
          <w:spacing w:val="-15"/>
        </w:rPr>
        <w:t>日</w:t>
      </w:r>
      <w:r>
        <w:rPr/>
        <w:t>《中国证券报</w:t>
      </w:r>
      <w:r>
        <w:rPr>
          <w:spacing w:val="-15"/>
        </w:rPr>
        <w:t>》</w:t>
      </w:r>
      <w:r>
        <w:rPr>
          <w:rFonts w:ascii="Century Gothic" w:hAnsi="Century Gothic" w:cs="Century Gothic" w:eastAsia="Century Gothic" w:hint="default"/>
        </w:rPr>
        <w:t>C016</w:t>
      </w:r>
      <w:r>
        <w:rPr>
          <w:rFonts w:ascii="Century Gothic" w:hAnsi="Century Gothic" w:cs="Century Gothic" w:eastAsia="Century Gothic" w:hint="default"/>
          <w:spacing w:val="-7"/>
        </w:rPr>
        <w:t> </w:t>
      </w:r>
      <w:r>
        <w:rPr/>
        <w:t>版</w:t>
      </w:r>
      <w:r>
        <w:rPr>
          <w:spacing w:val="-122"/>
        </w:rPr>
        <w:t>、</w:t>
      </w:r>
      <w:r>
        <w:rPr/>
        <w:t>《证券时报》</w:t>
      </w:r>
    </w:p>
    <w:p>
      <w:pPr>
        <w:pStyle w:val="BodyText"/>
        <w:spacing w:line="240" w:lineRule="auto"/>
        <w:ind w:right="536"/>
        <w:jc w:val="left"/>
      </w:pPr>
      <w:r>
        <w:rPr>
          <w:rFonts w:ascii="Century Gothic" w:hAnsi="Century Gothic" w:cs="Century Gothic" w:eastAsia="Century Gothic" w:hint="default"/>
        </w:rPr>
        <w:t>A10</w:t>
      </w:r>
      <w:r>
        <w:rPr>
          <w:rFonts w:ascii="Century Gothic" w:hAnsi="Century Gothic" w:cs="Century Gothic" w:eastAsia="Century Gothic" w:hint="default"/>
          <w:spacing w:val="-7"/>
        </w:rPr>
        <w:t> </w:t>
      </w:r>
      <w:r>
        <w:rPr/>
        <w:t>版</w:t>
      </w:r>
      <w:r>
        <w:rPr>
          <w:spacing w:val="-120"/>
        </w:rPr>
        <w:t>、</w:t>
      </w:r>
      <w:r>
        <w:rPr/>
        <w:t>《上海证券报》</w:t>
      </w:r>
      <w:r>
        <w:rPr>
          <w:rFonts w:ascii="Century Gothic" w:hAnsi="Century Gothic" w:cs="Century Gothic" w:eastAsia="Century Gothic" w:hint="default"/>
        </w:rPr>
        <w:t>22</w:t>
      </w:r>
      <w:r>
        <w:rPr>
          <w:rFonts w:ascii="Century Gothic" w:hAnsi="Century Gothic" w:cs="Century Gothic" w:eastAsia="Century Gothic" w:hint="default"/>
          <w:spacing w:val="-7"/>
        </w:rPr>
        <w:t> </w:t>
      </w:r>
      <w:r>
        <w:rPr/>
        <w:t>版。</w:t>
      </w:r>
    </w:p>
    <w:p>
      <w:pPr>
        <w:spacing w:line="240" w:lineRule="auto" w:before="0"/>
        <w:rPr>
          <w:rFonts w:ascii="宋体" w:hAnsi="宋体" w:cs="宋体" w:eastAsia="宋体" w:hint="default"/>
          <w:sz w:val="24"/>
          <w:szCs w:val="24"/>
        </w:rPr>
      </w:pPr>
    </w:p>
    <w:p>
      <w:pPr>
        <w:pStyle w:val="Heading6"/>
        <w:spacing w:line="240" w:lineRule="auto" w:before="186"/>
        <w:ind w:right="536"/>
        <w:jc w:val="left"/>
        <w:rPr>
          <w:b w:val="0"/>
          <w:bCs w:val="0"/>
        </w:rPr>
      </w:pPr>
      <w:r>
        <w:rPr/>
        <w:t>（二）</w:t>
      </w:r>
      <w:r>
        <w:rPr>
          <w:rFonts w:ascii="Century Gothic" w:hAnsi="Century Gothic" w:cs="Century Gothic" w:eastAsia="Century Gothic" w:hint="default"/>
        </w:rPr>
        <w:t>2007</w:t>
      </w:r>
      <w:r>
        <w:rPr>
          <w:rFonts w:ascii="Century Gothic" w:hAnsi="Century Gothic" w:cs="Century Gothic" w:eastAsia="Century Gothic" w:hint="default"/>
          <w:spacing w:val="-11"/>
        </w:rPr>
        <w:t> </w:t>
      </w:r>
      <w:r>
        <w:rPr/>
        <w:t>年度第一次临时股东大会</w:t>
      </w:r>
      <w:r>
        <w:rPr>
          <w:b w:val="0"/>
          <w:bCs w:val="0"/>
        </w:rPr>
      </w:r>
    </w:p>
    <w:p>
      <w:pPr>
        <w:pStyle w:val="BodyText"/>
        <w:spacing w:line="343" w:lineRule="auto" w:before="126"/>
        <w:ind w:right="102" w:firstLine="480"/>
        <w:jc w:val="left"/>
      </w:pPr>
      <w:r>
        <w:rPr/>
        <w:t>公司于</w:t>
      </w:r>
      <w:r>
        <w:rPr>
          <w:spacing w:val="-51"/>
        </w:rPr>
        <w:t> </w:t>
      </w:r>
      <w:r>
        <w:rPr>
          <w:rFonts w:ascii="Century Gothic" w:hAnsi="Century Gothic" w:cs="Century Gothic" w:eastAsia="Century Gothic" w:hint="default"/>
        </w:rPr>
        <w:t>2007</w:t>
      </w:r>
      <w:r>
        <w:rPr>
          <w:rFonts w:ascii="Century Gothic" w:hAnsi="Century Gothic" w:cs="Century Gothic" w:eastAsia="Century Gothic" w:hint="default"/>
          <w:spacing w:val="3"/>
        </w:rPr>
        <w:t> </w:t>
      </w:r>
      <w:r>
        <w:rPr/>
        <w:t>年</w:t>
      </w:r>
      <w:r>
        <w:rPr>
          <w:spacing w:val="-51"/>
        </w:rPr>
        <w:t> </w:t>
      </w:r>
      <w:r>
        <w:rPr>
          <w:rFonts w:ascii="Century Gothic" w:hAnsi="Century Gothic" w:cs="Century Gothic" w:eastAsia="Century Gothic" w:hint="default"/>
        </w:rPr>
        <w:t>11</w:t>
      </w:r>
      <w:r>
        <w:rPr>
          <w:rFonts w:ascii="Century Gothic" w:hAnsi="Century Gothic" w:cs="Century Gothic" w:eastAsia="Century Gothic" w:hint="default"/>
          <w:spacing w:val="3"/>
        </w:rPr>
        <w:t> </w:t>
      </w:r>
      <w:r>
        <w:rPr/>
        <w:t>月</w:t>
      </w:r>
      <w:r>
        <w:rPr>
          <w:spacing w:val="-50"/>
        </w:rPr>
        <w:t> </w:t>
      </w:r>
      <w:r>
        <w:rPr>
          <w:rFonts w:ascii="Century Gothic" w:hAnsi="Century Gothic" w:cs="Century Gothic" w:eastAsia="Century Gothic" w:hint="default"/>
        </w:rPr>
        <w:t>8</w:t>
      </w:r>
      <w:r>
        <w:rPr>
          <w:rFonts w:ascii="Century Gothic" w:hAnsi="Century Gothic" w:cs="Century Gothic" w:eastAsia="Century Gothic" w:hint="default"/>
          <w:spacing w:val="3"/>
        </w:rPr>
        <w:t> </w:t>
      </w:r>
      <w:r>
        <w:rPr/>
        <w:t>日召开了</w:t>
      </w:r>
      <w:r>
        <w:rPr>
          <w:spacing w:val="-51"/>
        </w:rPr>
        <w:t> </w:t>
      </w:r>
      <w:r>
        <w:rPr>
          <w:rFonts w:ascii="Century Gothic" w:hAnsi="Century Gothic" w:cs="Century Gothic" w:eastAsia="Century Gothic" w:hint="default"/>
        </w:rPr>
        <w:t>2007</w:t>
      </w:r>
      <w:r>
        <w:rPr>
          <w:rFonts w:ascii="Century Gothic" w:hAnsi="Century Gothic" w:cs="Century Gothic" w:eastAsia="Century Gothic" w:hint="default"/>
          <w:spacing w:val="3"/>
        </w:rPr>
        <w:t> </w:t>
      </w:r>
      <w:r>
        <w:rPr/>
        <w:t>年度第一次临时股东大会，会议审议 </w:t>
      </w:r>
      <w:r>
        <w:rPr>
          <w:spacing w:val="-7"/>
        </w:rPr>
        <w:t>通过了“关于申请发行短期融资券”、“向农业银行深圳市分行申请综合授信额度”</w:t>
      </w:r>
      <w:r>
        <w:rPr/>
        <w:t> </w:t>
      </w:r>
      <w:r>
        <w:rPr>
          <w:spacing w:val="-1"/>
        </w:rPr>
        <w:t>两个议案，会议决议公告刊登于</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11</w:t>
      </w:r>
      <w:r>
        <w:rPr>
          <w:rFonts w:ascii="Century Gothic" w:hAnsi="Century Gothic" w:cs="Century Gothic" w:eastAsia="Century Gothic" w:hint="default"/>
          <w:spacing w:val="-7"/>
        </w:rPr>
        <w:t> </w:t>
      </w:r>
      <w:r>
        <w:rPr/>
        <w:t>月</w:t>
      </w:r>
      <w:r>
        <w:rPr>
          <w:spacing w:val="-59"/>
        </w:rPr>
        <w:t> </w:t>
      </w:r>
      <w:r>
        <w:rPr>
          <w:rFonts w:ascii="Century Gothic" w:hAnsi="Century Gothic" w:cs="Century Gothic" w:eastAsia="Century Gothic" w:hint="default"/>
        </w:rPr>
        <w:t>9</w:t>
      </w:r>
      <w:r>
        <w:rPr>
          <w:rFonts w:ascii="Century Gothic" w:hAnsi="Century Gothic" w:cs="Century Gothic" w:eastAsia="Century Gothic" w:hint="default"/>
          <w:spacing w:val="-6"/>
        </w:rPr>
        <w:t> </w:t>
      </w:r>
      <w:r>
        <w:rPr>
          <w:spacing w:val="-2"/>
        </w:rPr>
        <w:t>日《中国证券报》</w:t>
      </w:r>
      <w:r>
        <w:rPr>
          <w:rFonts w:ascii="Century Gothic" w:hAnsi="Century Gothic" w:cs="Century Gothic" w:eastAsia="Century Gothic" w:hint="default"/>
          <w:spacing w:val="-2"/>
        </w:rPr>
        <w:t>D009</w:t>
      </w:r>
      <w:r>
        <w:rPr>
          <w:rFonts w:ascii="Century Gothic" w:hAnsi="Century Gothic" w:cs="Century Gothic" w:eastAsia="Century Gothic" w:hint="default"/>
          <w:spacing w:val="-6"/>
        </w:rPr>
        <w:t> </w:t>
      </w:r>
      <w:r>
        <w:rPr>
          <w:spacing w:val="-31"/>
        </w:rPr>
        <w:t>版、《证</w:t>
      </w:r>
      <w:r>
        <w:rPr>
          <w:spacing w:val="-117"/>
        </w:rPr>
        <w:t> </w:t>
      </w:r>
      <w:r>
        <w:rPr>
          <w:spacing w:val="-117"/>
        </w:rPr>
      </w:r>
      <w:r>
        <w:rPr/>
        <w:t>券时报》</w:t>
      </w:r>
      <w:r>
        <w:rPr>
          <w:rFonts w:ascii="Century Gothic" w:hAnsi="Century Gothic" w:cs="Century Gothic" w:eastAsia="Century Gothic" w:hint="default"/>
        </w:rPr>
        <w:t>C7 </w:t>
      </w:r>
      <w:r>
        <w:rPr>
          <w:spacing w:val="-10"/>
        </w:rPr>
        <w:t>版、《上海证券报》</w:t>
      </w:r>
      <w:r>
        <w:rPr>
          <w:rFonts w:ascii="Century Gothic" w:hAnsi="Century Gothic" w:cs="Century Gothic" w:eastAsia="Century Gothic" w:hint="default"/>
          <w:spacing w:val="-10"/>
        </w:rPr>
        <w:t>D10</w:t>
      </w:r>
      <w:r>
        <w:rPr>
          <w:rFonts w:ascii="Century Gothic" w:hAnsi="Century Gothic" w:cs="Century Gothic" w:eastAsia="Century Gothic" w:hint="default"/>
          <w:spacing w:val="-14"/>
        </w:rPr>
        <w:t> </w:t>
      </w:r>
      <w:r>
        <w:rPr/>
        <w:t>版。</w:t>
      </w:r>
    </w:p>
    <w:p>
      <w:pPr>
        <w:spacing w:line="240" w:lineRule="auto" w:before="11"/>
        <w:rPr>
          <w:rFonts w:ascii="宋体" w:hAnsi="宋体" w:cs="宋体" w:eastAsia="宋体" w:hint="default"/>
          <w:sz w:val="28"/>
          <w:szCs w:val="28"/>
        </w:rPr>
      </w:pPr>
    </w:p>
    <w:p>
      <w:pPr>
        <w:pStyle w:val="Heading6"/>
        <w:spacing w:line="240" w:lineRule="auto"/>
        <w:ind w:right="536"/>
        <w:jc w:val="left"/>
        <w:rPr>
          <w:b w:val="0"/>
          <w:bCs w:val="0"/>
        </w:rPr>
      </w:pPr>
      <w:r>
        <w:rPr/>
        <w:t>（三）</w:t>
      </w:r>
      <w:r>
        <w:rPr>
          <w:rFonts w:ascii="Century Gothic" w:hAnsi="Century Gothic" w:cs="Century Gothic" w:eastAsia="Century Gothic" w:hint="default"/>
        </w:rPr>
        <w:t>2007</w:t>
      </w:r>
      <w:r>
        <w:rPr>
          <w:rFonts w:ascii="Century Gothic" w:hAnsi="Century Gothic" w:cs="Century Gothic" w:eastAsia="Century Gothic" w:hint="default"/>
          <w:spacing w:val="-11"/>
        </w:rPr>
        <w:t> </w:t>
      </w:r>
      <w:r>
        <w:rPr/>
        <w:t>年度第二次临时股东大会</w:t>
      </w:r>
      <w:r>
        <w:rPr>
          <w:b w:val="0"/>
          <w:bCs w:val="0"/>
        </w:rPr>
      </w:r>
    </w:p>
    <w:p>
      <w:pPr>
        <w:pStyle w:val="BodyText"/>
        <w:spacing w:line="348" w:lineRule="auto" w:before="126"/>
        <w:ind w:right="235" w:firstLine="480"/>
        <w:jc w:val="both"/>
      </w:pPr>
      <w:r>
        <w:rPr/>
        <w:t>公司于</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61"/>
        </w:rPr>
        <w:t> </w:t>
      </w:r>
      <w:r>
        <w:rPr>
          <w:rFonts w:ascii="Century Gothic" w:hAnsi="Century Gothic" w:cs="Century Gothic" w:eastAsia="Century Gothic" w:hint="default"/>
        </w:rPr>
        <w:t>21</w:t>
      </w:r>
      <w:r>
        <w:rPr>
          <w:rFonts w:ascii="Century Gothic" w:hAnsi="Century Gothic" w:cs="Century Gothic" w:eastAsia="Century Gothic" w:hint="default"/>
          <w:spacing w:val="-6"/>
        </w:rPr>
        <w:t> </w:t>
      </w:r>
      <w:r>
        <w:rPr/>
        <w:t>日召开了</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spacing w:val="-5"/>
        </w:rPr>
        <w:t>年度第二次临时股东大会，会议审议</w:t>
      </w:r>
      <w:r>
        <w:rPr>
          <w:spacing w:val="-1"/>
        </w:rPr>
        <w:t> </w:t>
      </w:r>
      <w:r>
        <w:rPr>
          <w:spacing w:val="-5"/>
        </w:rPr>
        <w:t>通过了“关于收购冠捷科技有限公司部分股权”、“更换深圳南方民和会计师事务</w:t>
      </w:r>
      <w:r>
        <w:rPr>
          <w:spacing w:val="-93"/>
        </w:rPr>
        <w:t> </w:t>
      </w:r>
      <w:r>
        <w:rPr>
          <w:spacing w:val="-93"/>
        </w:rPr>
      </w:r>
      <w:r>
        <w:rPr>
          <w:spacing w:val="-16"/>
        </w:rPr>
        <w:t>所”、“聘请大信会计师事务所为公司</w:t>
      </w:r>
      <w:r>
        <w:rPr>
          <w:spacing w:val="-52"/>
        </w:rPr>
        <w:t> </w:t>
      </w:r>
      <w:r>
        <w:rPr>
          <w:rFonts w:ascii="Century Gothic" w:hAnsi="Century Gothic" w:cs="Century Gothic" w:eastAsia="Century Gothic" w:hint="default"/>
        </w:rPr>
        <w:t>2007</w:t>
      </w:r>
      <w:r>
        <w:rPr>
          <w:rFonts w:ascii="Century Gothic" w:hAnsi="Century Gothic" w:cs="Century Gothic" w:eastAsia="Century Gothic" w:hint="default"/>
          <w:spacing w:val="1"/>
        </w:rPr>
        <w:t> </w:t>
      </w:r>
      <w:r>
        <w:rPr>
          <w:spacing w:val="-4"/>
        </w:rPr>
        <w:t>年度审计单位”三个议案，会议决议公</w:t>
      </w:r>
      <w:r>
        <w:rPr/>
      </w:r>
    </w:p>
    <w:p>
      <w:pPr>
        <w:pStyle w:val="BodyText"/>
        <w:spacing w:line="336" w:lineRule="auto" w:before="6"/>
        <w:ind w:right="235"/>
        <w:jc w:val="left"/>
      </w:pPr>
      <w:r>
        <w:rPr/>
        <w:t>告刊登于</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9"/>
        </w:rPr>
        <w:t> </w:t>
      </w:r>
      <w:r>
        <w:rPr>
          <w:rFonts w:ascii="Century Gothic" w:hAnsi="Century Gothic" w:cs="Century Gothic" w:eastAsia="Century Gothic" w:hint="default"/>
        </w:rPr>
        <w:t>22</w:t>
      </w:r>
      <w:r>
        <w:rPr>
          <w:rFonts w:ascii="Century Gothic" w:hAnsi="Century Gothic" w:cs="Century Gothic" w:eastAsia="Century Gothic" w:hint="default"/>
          <w:spacing w:val="-6"/>
        </w:rPr>
        <w:t> </w:t>
      </w:r>
      <w:r>
        <w:rPr>
          <w:spacing w:val="-5"/>
        </w:rPr>
        <w:t>日《中国证券报》</w:t>
      </w:r>
      <w:r>
        <w:rPr>
          <w:rFonts w:ascii="Century Gothic" w:hAnsi="Century Gothic" w:cs="Century Gothic" w:eastAsia="Century Gothic" w:hint="default"/>
          <w:spacing w:val="-5"/>
        </w:rPr>
        <w:t>C014</w:t>
      </w:r>
      <w:r>
        <w:rPr>
          <w:rFonts w:ascii="Century Gothic" w:hAnsi="Century Gothic" w:cs="Century Gothic" w:eastAsia="Century Gothic" w:hint="default"/>
          <w:spacing w:val="-6"/>
        </w:rPr>
        <w:t> </w:t>
      </w:r>
      <w:r>
        <w:rPr>
          <w:spacing w:val="-14"/>
        </w:rPr>
        <w:t>版、《证券时报》</w:t>
      </w:r>
      <w:r>
        <w:rPr>
          <w:rFonts w:ascii="Century Gothic" w:hAnsi="Century Gothic" w:cs="Century Gothic" w:eastAsia="Century Gothic" w:hint="default"/>
          <w:spacing w:val="-14"/>
        </w:rPr>
        <w:t>A11</w:t>
      </w:r>
      <w:r>
        <w:rPr>
          <w:rFonts w:ascii="Century Gothic" w:hAnsi="Century Gothic" w:cs="Century Gothic" w:eastAsia="Century Gothic" w:hint="default"/>
          <w:spacing w:val="-6"/>
        </w:rPr>
        <w:t> </w:t>
      </w:r>
      <w:r>
        <w:rPr>
          <w:spacing w:val="-31"/>
        </w:rPr>
        <w:t>版、《上</w:t>
      </w:r>
      <w:r>
        <w:rPr/>
        <w:t> 海证券报》</w:t>
      </w:r>
      <w:r>
        <w:rPr>
          <w:rFonts w:ascii="Century Gothic" w:hAnsi="Century Gothic" w:cs="Century Gothic" w:eastAsia="Century Gothic" w:hint="default"/>
        </w:rPr>
        <w:t>23</w:t>
      </w:r>
      <w:r>
        <w:rPr>
          <w:rFonts w:ascii="Century Gothic" w:hAnsi="Century Gothic" w:cs="Century Gothic" w:eastAsia="Century Gothic" w:hint="default"/>
          <w:spacing w:val="-7"/>
        </w:rPr>
        <w:t> </w:t>
      </w:r>
      <w:r>
        <w:rPr/>
        <w:t>版。</w:t>
      </w:r>
    </w:p>
    <w:p>
      <w:pPr>
        <w:spacing w:after="0" w:line="336" w:lineRule="auto"/>
        <w:jc w:val="left"/>
        <w:sectPr>
          <w:pgSz w:w="11910" w:h="16840"/>
          <w:pgMar w:header="0" w:footer="962" w:top="1600" w:bottom="1160" w:left="160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62" w:top="1600" w:bottom="1160" w:left="1600" w:right="1460"/>
        </w:sectPr>
      </w:pPr>
    </w:p>
    <w:p>
      <w:pPr>
        <w:spacing w:line="240" w:lineRule="auto" w:before="8"/>
        <w:rPr>
          <w:rFonts w:ascii="宋体" w:hAnsi="宋体" w:cs="宋体" w:eastAsia="宋体" w:hint="default"/>
          <w:sz w:val="32"/>
          <w:szCs w:val="32"/>
        </w:rPr>
      </w:pPr>
    </w:p>
    <w:p>
      <w:pPr>
        <w:pStyle w:val="Heading6"/>
        <w:spacing w:line="240" w:lineRule="auto"/>
        <w:ind w:right="-18"/>
        <w:jc w:val="left"/>
        <w:rPr>
          <w:b w:val="0"/>
          <w:bCs w:val="0"/>
        </w:rPr>
      </w:pPr>
      <w:r>
        <w:rPr/>
        <w:t>（一）管理层讨论与分析</w:t>
      </w:r>
      <w:r>
        <w:rPr>
          <w:b w:val="0"/>
          <w:bCs w:val="0"/>
        </w:rPr>
      </w:r>
    </w:p>
    <w:p>
      <w:pPr>
        <w:tabs>
          <w:tab w:pos="660" w:val="left" w:leader="none"/>
        </w:tabs>
        <w:spacing w:before="13"/>
        <w:ind w:left="101" w:right="0" w:firstLine="0"/>
        <w:jc w:val="left"/>
        <w:rPr>
          <w:rFonts w:ascii="黑体" w:hAnsi="黑体" w:cs="黑体" w:eastAsia="黑体" w:hint="default"/>
          <w:sz w:val="28"/>
          <w:szCs w:val="28"/>
        </w:rPr>
      </w:pPr>
      <w:r>
        <w:rPr>
          <w:w w:val="95"/>
        </w:rPr>
        <w:br w:type="column"/>
      </w:r>
      <w:r>
        <w:rPr>
          <w:rFonts w:ascii="黑体" w:hAnsi="黑体" w:cs="黑体" w:eastAsia="黑体" w:hint="default"/>
          <w:b/>
          <w:bCs/>
          <w:w w:val="95"/>
          <w:sz w:val="28"/>
          <w:szCs w:val="28"/>
        </w:rPr>
        <w:t>七</w:t>
        <w:tab/>
      </w:r>
      <w:r>
        <w:rPr>
          <w:rFonts w:ascii="黑体" w:hAnsi="黑体" w:cs="黑体" w:eastAsia="黑体" w:hint="default"/>
          <w:b/>
          <w:bCs/>
          <w:sz w:val="28"/>
          <w:szCs w:val="28"/>
        </w:rPr>
        <w:t>董事会报告</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600" w:bottom="280" w:left="1600" w:right="1460"/>
          <w:cols w:num="2" w:equalWidth="0">
            <w:col w:w="2744" w:space="525"/>
            <w:col w:w="5581"/>
          </w:cols>
        </w:sectPr>
      </w:pPr>
    </w:p>
    <w:p>
      <w:pPr>
        <w:spacing w:line="240" w:lineRule="auto" w:before="9"/>
        <w:rPr>
          <w:rFonts w:ascii="黑体" w:hAnsi="黑体" w:cs="黑体" w:eastAsia="黑体" w:hint="default"/>
          <w:b/>
          <w:bCs/>
          <w:sz w:val="7"/>
          <w:szCs w:val="7"/>
        </w:rPr>
      </w:pPr>
    </w:p>
    <w:p>
      <w:pPr>
        <w:pStyle w:val="BodyText"/>
        <w:spacing w:line="350" w:lineRule="auto" w:before="26"/>
        <w:ind w:right="99" w:firstLine="480"/>
        <w:jc w:val="left"/>
      </w:pPr>
      <w:r>
        <w:rPr/>
        <w:t>计算机行业处于平稳增长期，产业规模稳步扩大，产品同质化导致价格成为 竞争的主要手段。全球产业资源整合和宏观政策环境调整，导致各种不确定因素 增多，</w:t>
      </w:r>
      <w:r>
        <w:rPr>
          <w:rFonts w:ascii="Century Gothic" w:hAnsi="Century Gothic" w:cs="Century Gothic" w:eastAsia="Century Gothic" w:hint="default"/>
        </w:rPr>
        <w:t>2008</w:t>
      </w:r>
      <w:r>
        <w:rPr>
          <w:rFonts w:ascii="Century Gothic" w:hAnsi="Century Gothic" w:cs="Century Gothic" w:eastAsia="Century Gothic" w:hint="default"/>
          <w:spacing w:val="-11"/>
        </w:rPr>
        <w:t> </w:t>
      </w:r>
      <w:r>
        <w:rPr/>
        <w:t>年国内计算机市场存在一定发展机遇，但也面临较大的挑战，预计在 </w:t>
      </w:r>
      <w:r>
        <w:rPr>
          <w:spacing w:val="-2"/>
        </w:rPr>
        <w:t>未来几年中计算机产业将延续平稳增长的态势，年复合增长率将维持在</w:t>
      </w:r>
      <w:r>
        <w:rPr>
          <w:spacing w:val="-46"/>
        </w:rPr>
        <w:t> </w:t>
      </w:r>
      <w:r>
        <w:rPr>
          <w:rFonts w:ascii="Century Gothic" w:hAnsi="Century Gothic" w:cs="Century Gothic" w:eastAsia="Century Gothic" w:hint="default"/>
        </w:rPr>
        <w:t>10%</w:t>
      </w:r>
      <w:r>
        <w:rPr/>
        <w:t>左右。</w:t>
      </w:r>
    </w:p>
    <w:p>
      <w:pPr>
        <w:pStyle w:val="BodyText"/>
        <w:spacing w:line="350" w:lineRule="auto" w:before="3"/>
        <w:ind w:right="110" w:firstLine="480"/>
        <w:jc w:val="left"/>
      </w:pPr>
      <w:r>
        <w:rPr/>
        <w:t>洞悉宏观形势，主动以变应变。</w:t>
      </w:r>
      <w:r>
        <w:rPr>
          <w:rFonts w:ascii="Century Gothic" w:hAnsi="Century Gothic" w:cs="Century Gothic" w:eastAsia="Century Gothic" w:hint="default"/>
        </w:rPr>
        <w:t>2008</w:t>
      </w:r>
      <w:r>
        <w:rPr>
          <w:rFonts w:ascii="Century Gothic" w:hAnsi="Century Gothic" w:cs="Century Gothic" w:eastAsia="Century Gothic" w:hint="default"/>
          <w:spacing w:val="-11"/>
        </w:rPr>
        <w:t> </w:t>
      </w:r>
      <w:r>
        <w:rPr/>
        <w:t>年公司应加快产业结构调整，提高技术 </w:t>
      </w:r>
      <w:r>
        <w:rPr>
          <w:spacing w:val="2"/>
        </w:rPr>
        <w:t>创新和产品研发水平，以差异化应对产品同质化；扩大高端市场占有率，重点开</w:t>
      </w:r>
      <w:r>
        <w:rPr>
          <w:spacing w:val="-87"/>
        </w:rPr>
        <w:t> </w:t>
      </w:r>
      <w:r>
        <w:rPr>
          <w:spacing w:val="-87"/>
        </w:rPr>
      </w:r>
      <w:r>
        <w:rPr>
          <w:spacing w:val="-1"/>
        </w:rPr>
        <w:t>拓国际市场；增强运营管控能力，优化管理流程，进一步降低企业综合运营成本；</w:t>
      </w:r>
      <w:r>
        <w:rPr>
          <w:spacing w:val="-99"/>
        </w:rPr>
        <w:t> </w:t>
      </w:r>
      <w:r>
        <w:rPr>
          <w:spacing w:val="-99"/>
        </w:rPr>
      </w:r>
      <w:r>
        <w:rPr/>
        <w:t>大力挖掘新的价值增长点，增强公司未来可持续发展能力。</w:t>
      </w:r>
    </w:p>
    <w:p>
      <w:pPr>
        <w:spacing w:line="240" w:lineRule="auto" w:before="3"/>
        <w:rPr>
          <w:rFonts w:ascii="宋体" w:hAnsi="宋体" w:cs="宋体" w:eastAsia="宋体" w:hint="default"/>
          <w:sz w:val="31"/>
          <w:szCs w:val="31"/>
        </w:rPr>
      </w:pPr>
    </w:p>
    <w:p>
      <w:pPr>
        <w:pStyle w:val="Heading6"/>
        <w:spacing w:line="240" w:lineRule="auto"/>
        <w:ind w:right="536"/>
        <w:jc w:val="left"/>
        <w:rPr>
          <w:b w:val="0"/>
          <w:bCs w:val="0"/>
        </w:rPr>
      </w:pPr>
      <w:r>
        <w:rPr/>
        <w:t>（二）报告期内公司经营情况的回顾</w:t>
      </w:r>
      <w:r>
        <w:rPr>
          <w:b w:val="0"/>
          <w:bCs w:val="0"/>
        </w:rPr>
      </w:r>
    </w:p>
    <w:p>
      <w:pPr>
        <w:spacing w:before="50"/>
        <w:ind w:left="101" w:right="536"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Century Gothic" w:hAnsi="Century Gothic" w:cs="Century Gothic" w:eastAsia="Century Gothic" w:hint="default"/>
          <w:b/>
          <w:bCs/>
          <w:spacing w:val="51"/>
          <w:sz w:val="24"/>
          <w:szCs w:val="24"/>
        </w:rPr>
        <w:t> </w:t>
      </w:r>
      <w:r>
        <w:rPr>
          <w:rFonts w:ascii="Microsoft JhengHei" w:hAnsi="Microsoft JhengHei" w:cs="Microsoft JhengHei" w:eastAsia="Microsoft JhengHei" w:hint="default"/>
          <w:b/>
          <w:bCs/>
          <w:sz w:val="24"/>
          <w:szCs w:val="24"/>
        </w:rPr>
        <w:t>公司总体经营情况概述</w:t>
      </w:r>
      <w:r>
        <w:rPr>
          <w:rFonts w:ascii="Microsoft JhengHei" w:hAnsi="Microsoft JhengHei" w:cs="Microsoft JhengHei" w:eastAsia="Microsoft JhengHei" w:hint="default"/>
          <w:sz w:val="24"/>
          <w:szCs w:val="24"/>
        </w:rPr>
      </w:r>
    </w:p>
    <w:p>
      <w:pPr>
        <w:pStyle w:val="BodyText"/>
        <w:spacing w:line="336" w:lineRule="auto" w:before="126"/>
        <w:ind w:left="581" w:right="323" w:hanging="480"/>
        <w:jc w:val="left"/>
      </w:pPr>
      <w:r>
        <w:rPr/>
        <w:t>（</w:t>
      </w:r>
      <w:r>
        <w:rPr>
          <w:rFonts w:ascii="Century Gothic" w:hAnsi="Century Gothic" w:cs="Century Gothic" w:eastAsia="Century Gothic" w:hint="default"/>
        </w:rPr>
        <w:t>1</w:t>
      </w:r>
      <w:r>
        <w:rPr/>
        <w:t>）公司的主营业务范围 公司主营电子计算机硬件、软件系统及网络系统、电子产品、液晶电视、等</w:t>
      </w:r>
    </w:p>
    <w:p>
      <w:pPr>
        <w:pStyle w:val="BodyText"/>
        <w:spacing w:line="357" w:lineRule="auto" w:before="58"/>
        <w:ind w:right="340"/>
        <w:jc w:val="both"/>
      </w:pPr>
      <w:r>
        <w:rPr/>
        <w:t>离子电视、电话机的技术开发、生产销售及售后服务，并提供相关的技术和咨询 服务。</w:t>
      </w:r>
    </w:p>
    <w:p>
      <w:pPr>
        <w:pStyle w:val="BodyText"/>
        <w:spacing w:line="240" w:lineRule="auto" w:before="36"/>
        <w:ind w:right="536"/>
        <w:jc w:val="left"/>
      </w:pPr>
      <w:r>
        <w:rPr/>
        <w:t>（</w:t>
      </w:r>
      <w:r>
        <w:rPr>
          <w:rFonts w:ascii="Century Gothic" w:hAnsi="Century Gothic" w:cs="Century Gothic" w:eastAsia="Century Gothic" w:hint="default"/>
        </w:rPr>
        <w:t>2</w:t>
      </w:r>
      <w:r>
        <w:rPr/>
        <w:t>）公司经营状况</w:t>
      </w:r>
    </w:p>
    <w:p>
      <w:pPr>
        <w:pStyle w:val="BodyText"/>
        <w:spacing w:line="348" w:lineRule="auto"/>
        <w:ind w:right="304" w:firstLine="480"/>
        <w:jc w:val="both"/>
      </w:pPr>
      <w:r>
        <w:rPr/>
        <w:t>报告期内公司在董事会领导下，积极应对</w:t>
      </w:r>
      <w:r>
        <w:rPr>
          <w:spacing w:val="-61"/>
        </w:rPr>
        <w:t> </w:t>
      </w:r>
      <w:r>
        <w:rPr>
          <w:rFonts w:ascii="Century Gothic" w:hAnsi="Century Gothic" w:cs="Century Gothic" w:eastAsia="Century Gothic" w:hint="default"/>
        </w:rPr>
        <w:t>IT</w:t>
      </w:r>
      <w:r>
        <w:rPr>
          <w:rFonts w:ascii="Century Gothic" w:hAnsi="Century Gothic" w:cs="Century Gothic" w:eastAsia="Century Gothic" w:hint="default"/>
          <w:spacing w:val="-8"/>
        </w:rPr>
        <w:t> </w:t>
      </w:r>
      <w:r>
        <w:rPr/>
        <w:t>行业的白热化竞争，坚持品牌战 略，充分发挥规模制造优势；以效益为中心，不断提高运营管理水平，主营业务 实现突破，经营业绩稳步增长，公司核心竞争力持续加强。</w:t>
      </w:r>
    </w:p>
    <w:p>
      <w:pPr>
        <w:pStyle w:val="BodyText"/>
        <w:spacing w:line="240" w:lineRule="auto" w:before="46"/>
        <w:ind w:left="581" w:right="110"/>
        <w:jc w:val="left"/>
        <w:rPr>
          <w:rFonts w:ascii="Century Gothic" w:hAnsi="Century Gothic" w:cs="Century Gothic" w:eastAsia="Century Gothic" w:hint="default"/>
        </w:rPr>
      </w:pPr>
      <w:r>
        <w:rPr>
          <w:rFonts w:ascii="Century Gothic" w:hAnsi="Century Gothic" w:cs="Century Gothic" w:eastAsia="Century Gothic" w:hint="default"/>
        </w:rPr>
        <w:t>2007 </w:t>
      </w:r>
      <w:r>
        <w:rPr>
          <w:rFonts w:ascii="Century Gothic" w:hAnsi="Century Gothic" w:cs="Century Gothic" w:eastAsia="Century Gothic" w:hint="default"/>
          <w:spacing w:val="-20"/>
        </w:rPr>
        <w:t> </w:t>
      </w:r>
      <w:r>
        <w:rPr/>
        <w:t>年度公司实现营业收入</w:t>
      </w:r>
      <w:r>
        <w:rPr>
          <w:spacing w:val="-70"/>
        </w:rPr>
        <w:t> </w:t>
      </w:r>
      <w:r>
        <w:rPr>
          <w:rFonts w:ascii="Century Gothic" w:hAnsi="Century Gothic" w:cs="Century Gothic" w:eastAsia="Century Gothic" w:hint="default"/>
        </w:rPr>
        <w:t>42.47 </w:t>
      </w:r>
      <w:r>
        <w:rPr>
          <w:rFonts w:ascii="Century Gothic" w:hAnsi="Century Gothic" w:cs="Century Gothic" w:eastAsia="Century Gothic" w:hint="default"/>
          <w:spacing w:val="-20"/>
        </w:rPr>
        <w:t> </w:t>
      </w:r>
      <w:r>
        <w:rPr/>
        <w:t>亿元</w:t>
      </w:r>
      <w:r>
        <w:rPr>
          <w:spacing w:val="-120"/>
        </w:rPr>
        <w:t>，</w:t>
      </w:r>
      <w:r>
        <w:rPr/>
        <w:t>同比增长</w:t>
      </w:r>
      <w:r>
        <w:rPr>
          <w:spacing w:val="-70"/>
        </w:rPr>
        <w:t> </w:t>
      </w:r>
      <w:r>
        <w:rPr>
          <w:rFonts w:ascii="Century Gothic" w:hAnsi="Century Gothic" w:cs="Century Gothic" w:eastAsia="Century Gothic" w:hint="default"/>
        </w:rPr>
        <w:t>26.44%</w:t>
      </w:r>
      <w:r>
        <w:rPr>
          <w:spacing w:val="-120"/>
        </w:rPr>
        <w:t>，</w:t>
      </w:r>
      <w:r>
        <w:rPr/>
        <w:t>净利润</w:t>
      </w:r>
      <w:r>
        <w:rPr>
          <w:spacing w:val="-70"/>
        </w:rPr>
        <w:t> </w:t>
      </w:r>
      <w:r>
        <w:rPr>
          <w:rFonts w:ascii="Century Gothic" w:hAnsi="Century Gothic" w:cs="Century Gothic" w:eastAsia="Century Gothic" w:hint="default"/>
        </w:rPr>
        <w:t>9</w:t>
      </w:r>
      <w:r>
        <w:rPr>
          <w:rFonts w:ascii="Century Gothic" w:hAnsi="Century Gothic" w:cs="Century Gothic" w:eastAsia="Century Gothic" w:hint="default"/>
          <w:spacing w:val="-3"/>
        </w:rPr>
        <w:t>,</w:t>
      </w:r>
      <w:r>
        <w:rPr>
          <w:rFonts w:ascii="Century Gothic" w:hAnsi="Century Gothic" w:cs="Century Gothic" w:eastAsia="Century Gothic" w:hint="default"/>
        </w:rPr>
        <w:t>817</w:t>
      </w:r>
      <w:r>
        <w:rPr>
          <w:rFonts w:ascii="Century Gothic" w:hAnsi="Century Gothic" w:cs="Century Gothic" w:eastAsia="Century Gothic" w:hint="default"/>
          <w:spacing w:val="-2"/>
        </w:rPr>
        <w:t>.</w:t>
      </w:r>
      <w:r>
        <w:rPr>
          <w:rFonts w:ascii="Century Gothic" w:hAnsi="Century Gothic" w:cs="Century Gothic" w:eastAsia="Century Gothic" w:hint="default"/>
        </w:rPr>
        <w:t>55</w:t>
      </w:r>
    </w:p>
    <w:p>
      <w:pPr>
        <w:pStyle w:val="BodyText"/>
        <w:spacing w:line="336" w:lineRule="auto"/>
        <w:ind w:left="581" w:right="221" w:hanging="480"/>
        <w:jc w:val="left"/>
      </w:pPr>
      <w:r>
        <w:rPr/>
        <w:t>万元，同比增长</w:t>
      </w:r>
      <w:r>
        <w:rPr>
          <w:spacing w:val="-61"/>
        </w:rPr>
        <w:t> </w:t>
      </w:r>
      <w:r>
        <w:rPr>
          <w:rFonts w:ascii="Century Gothic" w:hAnsi="Century Gothic" w:cs="Century Gothic" w:eastAsia="Century Gothic" w:hint="default"/>
        </w:rPr>
        <w:t>85.44%</w:t>
      </w:r>
      <w:r>
        <w:rPr/>
        <w:t>。 显示器业务方面，坚持品牌战略和工厂战略双轮驱动，</w:t>
      </w:r>
      <w:r>
        <w:rPr>
          <w:rFonts w:ascii="Century Gothic" w:hAnsi="Century Gothic" w:cs="Century Gothic" w:eastAsia="Century Gothic" w:hint="default"/>
        </w:rPr>
        <w:t>OEM/ODM</w:t>
      </w:r>
      <w:r>
        <w:rPr>
          <w:rFonts w:ascii="Century Gothic" w:hAnsi="Century Gothic" w:cs="Century Gothic" w:eastAsia="Century Gothic" w:hint="default"/>
          <w:spacing w:val="-35"/>
        </w:rPr>
        <w:t> </w:t>
      </w:r>
      <w:r>
        <w:rPr/>
        <w:t>和自有品</w:t>
      </w:r>
    </w:p>
    <w:p>
      <w:pPr>
        <w:pStyle w:val="BodyText"/>
        <w:spacing w:line="357" w:lineRule="auto" w:before="20"/>
        <w:ind w:right="340"/>
        <w:jc w:val="both"/>
      </w:pPr>
      <w:r>
        <w:rPr/>
        <w:t>牌业务并重，进一步提升了品牌影响力和市场占有率；对内加强运营管控，狠抓 产品质量，提升效率，降低成本；对外大力开拓国内、国际市场，市场知名度大 大提高，自有品牌销量跃居行业前四，产品向高端转型成效显著；显示器产品销 量创历史新高，销售收入同比增长</w:t>
      </w:r>
      <w:r>
        <w:rPr>
          <w:spacing w:val="-61"/>
        </w:rPr>
        <w:t> </w:t>
      </w:r>
      <w:r>
        <w:rPr>
          <w:rFonts w:ascii="Century Gothic" w:hAnsi="Century Gothic" w:cs="Century Gothic" w:eastAsia="Century Gothic" w:hint="default"/>
        </w:rPr>
        <w:t>35.24%</w:t>
      </w:r>
      <w:r>
        <w:rPr/>
        <w:t>。</w:t>
      </w:r>
    </w:p>
    <w:p>
      <w:pPr>
        <w:spacing w:after="0" w:line="357" w:lineRule="auto"/>
        <w:jc w:val="both"/>
        <w:sectPr>
          <w:type w:val="continuous"/>
          <w:pgSz w:w="11910" w:h="16840"/>
          <w:pgMar w:top="1600" w:bottom="280" w:left="1600" w:right="1460"/>
        </w:sectPr>
      </w:pPr>
    </w:p>
    <w:p>
      <w:pPr>
        <w:pStyle w:val="BodyText"/>
        <w:spacing w:line="352" w:lineRule="auto" w:before="62"/>
        <w:ind w:right="340" w:firstLine="480"/>
        <w:jc w:val="both"/>
      </w:pPr>
      <w:r>
        <w:rPr/>
        <w:t>电源业务方面，继续加强以提高品牌关注度、美誉度为核心的品牌建设，制 定并推进以</w:t>
      </w:r>
      <w:r>
        <w:rPr>
          <w:rFonts w:ascii="Century Gothic" w:hAnsi="Century Gothic" w:cs="Century Gothic" w:eastAsia="Century Gothic" w:hint="default"/>
        </w:rPr>
        <w:t>“</w:t>
      </w:r>
      <w:r>
        <w:rPr/>
        <w:t>小区域、高占有</w:t>
      </w:r>
      <w:r>
        <w:rPr>
          <w:rFonts w:ascii="Century Gothic" w:hAnsi="Century Gothic" w:cs="Century Gothic" w:eastAsia="Century Gothic" w:hint="default"/>
        </w:rPr>
        <w:t>”</w:t>
      </w:r>
      <w:r>
        <w:rPr/>
        <w:t>为核心的渠道运作和管控策略；发挥自身设计和制 造优势，开发出多款具有行业领先水平的新产品，提升产品毛利水平；加强电源 产品国际市场开拓能力，实现欧洲高端市场零的突破；规模效益进一步提升，盈 利能力持续增强，销售收入同比增长</w:t>
      </w:r>
      <w:r>
        <w:rPr>
          <w:spacing w:val="-61"/>
        </w:rPr>
        <w:t> </w:t>
      </w:r>
      <w:r>
        <w:rPr>
          <w:rFonts w:ascii="Century Gothic" w:hAnsi="Century Gothic" w:cs="Century Gothic" w:eastAsia="Century Gothic" w:hint="default"/>
        </w:rPr>
        <w:t>37.69%</w:t>
      </w:r>
      <w:r>
        <w:rPr/>
        <w:t>。</w:t>
      </w:r>
    </w:p>
    <w:p>
      <w:pPr>
        <w:pStyle w:val="BodyText"/>
        <w:spacing w:line="345" w:lineRule="auto" w:before="0"/>
        <w:ind w:right="117" w:firstLine="480"/>
        <w:jc w:val="left"/>
      </w:pPr>
      <w:r>
        <w:rPr/>
        <w:t>整机业务方面，调整组织架构，实现资源整合和资源共享，降低运营成本； 积极打造</w:t>
      </w:r>
      <w:r>
        <w:rPr>
          <w:rFonts w:ascii="Century Gothic" w:hAnsi="Century Gothic" w:cs="Century Gothic" w:eastAsia="Century Gothic" w:hint="default"/>
        </w:rPr>
        <w:t>“</w:t>
      </w:r>
      <w:r>
        <w:rPr/>
        <w:t>活力长城</w:t>
      </w:r>
      <w:r>
        <w:rPr>
          <w:rFonts w:ascii="Century Gothic" w:hAnsi="Century Gothic" w:cs="Century Gothic" w:eastAsia="Century Gothic" w:hint="default"/>
        </w:rPr>
        <w:t>”</w:t>
      </w:r>
      <w:r>
        <w:rPr/>
        <w:t>品牌形象，长城电脑再次荣登中国消费电子品牌</w:t>
      </w:r>
      <w:r>
        <w:rPr>
          <w:spacing w:val="-61"/>
        </w:rPr>
        <w:t> </w:t>
      </w:r>
      <w:r>
        <w:rPr>
          <w:rFonts w:ascii="Century Gothic" w:hAnsi="Century Gothic" w:cs="Century Gothic" w:eastAsia="Century Gothic" w:hint="default"/>
        </w:rPr>
        <w:t>TOP10</w:t>
      </w:r>
      <w:r>
        <w:rPr/>
        <w:t>，长 </w:t>
      </w:r>
      <w:r>
        <w:rPr>
          <w:spacing w:val="-1"/>
        </w:rPr>
        <w:t>城微型计算机再获中国名牌产品称号；加强自主研发与创新，聚焦客户应用需求，</w:t>
      </w:r>
      <w:r>
        <w:rPr>
          <w:spacing w:val="-102"/>
        </w:rPr>
        <w:t> </w:t>
      </w:r>
      <w:r>
        <w:rPr>
          <w:spacing w:val="-102"/>
        </w:rPr>
      </w:r>
      <w:r>
        <w:rPr/>
        <w:t>推出了安全电脑二代产品，主打国产</w:t>
      </w:r>
      <w:r>
        <w:rPr>
          <w:spacing w:val="-61"/>
        </w:rPr>
        <w:t> </w:t>
      </w:r>
      <w:r>
        <w:rPr>
          <w:rFonts w:ascii="Century Gothic" w:hAnsi="Century Gothic" w:cs="Century Gothic" w:eastAsia="Century Gothic" w:hint="default"/>
        </w:rPr>
        <w:t>BIOS</w:t>
      </w:r>
      <w:r>
        <w:rPr/>
        <w:t>，引起行业的强烈关注；坚持重点发展 </w:t>
      </w:r>
      <w:r>
        <w:rPr>
          <w:rFonts w:ascii="Century Gothic" w:hAnsi="Century Gothic" w:cs="Century Gothic" w:eastAsia="Century Gothic" w:hint="default"/>
        </w:rPr>
        <w:t>3-6</w:t>
      </w:r>
      <w:r>
        <w:rPr>
          <w:rFonts w:ascii="Century Gothic" w:hAnsi="Century Gothic" w:cs="Century Gothic" w:eastAsia="Century Gothic" w:hint="default"/>
          <w:spacing w:val="-28"/>
        </w:rPr>
        <w:t> </w:t>
      </w:r>
      <w:r>
        <w:rPr/>
        <w:t>级市场的渠道策略，客户满意度不断提升；整机产品盈利水平显著改善；销量 同比增长</w:t>
      </w:r>
      <w:r>
        <w:rPr>
          <w:spacing w:val="-62"/>
        </w:rPr>
        <w:t> </w:t>
      </w:r>
      <w:r>
        <w:rPr>
          <w:rFonts w:ascii="Century Gothic" w:hAnsi="Century Gothic" w:cs="Century Gothic" w:eastAsia="Century Gothic" w:hint="default"/>
        </w:rPr>
        <w:t>12.58%</w:t>
      </w:r>
      <w:r>
        <w:rPr/>
        <w:t>。</w:t>
      </w:r>
    </w:p>
    <w:p>
      <w:pPr>
        <w:pStyle w:val="BodyText"/>
        <w:spacing w:line="336" w:lineRule="auto" w:before="9"/>
        <w:ind w:right="274" w:firstLine="480"/>
        <w:jc w:val="left"/>
      </w:pPr>
      <w:r>
        <w:rPr/>
        <w:t>消费电子业务方面，加强产品规划建设，自主研发推出电子像框、</w:t>
      </w:r>
      <w:r>
        <w:rPr>
          <w:rFonts w:ascii="Century Gothic" w:hAnsi="Century Gothic" w:cs="Century Gothic" w:eastAsia="Century Gothic" w:hint="default"/>
        </w:rPr>
        <w:t>GPS</w:t>
      </w:r>
      <w:r>
        <w:rPr>
          <w:rFonts w:ascii="Century Gothic" w:hAnsi="Century Gothic" w:cs="Century Gothic" w:eastAsia="Century Gothic" w:hint="default"/>
          <w:spacing w:val="-8"/>
        </w:rPr>
        <w:t> </w:t>
      </w:r>
      <w:r>
        <w:rPr/>
        <w:t>等多 款时尚数码产品，获得国内外客户认同，出口业务较快增长。</w:t>
      </w:r>
    </w:p>
    <w:p>
      <w:pPr>
        <w:pStyle w:val="BodyText"/>
        <w:spacing w:line="240" w:lineRule="auto" w:before="58"/>
        <w:ind w:right="536"/>
        <w:jc w:val="left"/>
      </w:pPr>
      <w:r>
        <w:rPr/>
        <w:t>（</w:t>
      </w:r>
      <w:r>
        <w:rPr>
          <w:rFonts w:ascii="Century Gothic" w:hAnsi="Century Gothic" w:cs="Century Gothic" w:eastAsia="Century Gothic" w:hint="default"/>
        </w:rPr>
        <w:t>3</w:t>
      </w:r>
      <w:r>
        <w:rPr/>
        <w:t>）报告期内，主要经营指标情况（单位：人民币元）</w:t>
      </w:r>
    </w:p>
    <w:p>
      <w:pPr>
        <w:spacing w:line="240" w:lineRule="auto" w:before="9"/>
        <w:rPr>
          <w:rFonts w:ascii="宋体" w:hAnsi="宋体" w:cs="宋体" w:eastAsia="宋体" w:hint="default"/>
          <w:sz w:val="23"/>
          <w:szCs w:val="23"/>
        </w:rPr>
      </w:pPr>
    </w:p>
    <w:tbl>
      <w:tblPr>
        <w:tblW w:w="0" w:type="auto"/>
        <w:jc w:val="left"/>
        <w:tblInd w:w="185" w:type="dxa"/>
        <w:tblLayout w:type="fixed"/>
        <w:tblCellMar>
          <w:top w:w="0" w:type="dxa"/>
          <w:left w:w="0" w:type="dxa"/>
          <w:bottom w:w="0" w:type="dxa"/>
          <w:right w:w="0" w:type="dxa"/>
        </w:tblCellMar>
        <w:tblLook w:val="01E0"/>
      </w:tblPr>
      <w:tblGrid>
        <w:gridCol w:w="1846"/>
        <w:gridCol w:w="2340"/>
        <w:gridCol w:w="2340"/>
        <w:gridCol w:w="1800"/>
      </w:tblGrid>
      <w:tr>
        <w:trPr>
          <w:trHeight w:val="340" w:hRule="exact"/>
        </w:trPr>
        <w:tc>
          <w:tcPr>
            <w:tcW w:w="18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23" w:val="left" w:leader="none"/>
              </w:tabs>
              <w:spacing w:line="322"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2" w:lineRule="exact"/>
              <w:ind w:right="0"/>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2007</w:t>
            </w:r>
            <w:r>
              <w:rPr>
                <w:rFonts w:ascii="Century Gothic" w:hAnsi="Century Gothic" w:cs="Century Gothic" w:eastAsia="Century Gothic" w:hint="default"/>
                <w:b/>
                <w:bCs/>
                <w:spacing w:val="-12"/>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2" w:lineRule="exact"/>
              <w:ind w:right="0"/>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2006</w:t>
            </w:r>
            <w:r>
              <w:rPr>
                <w:rFonts w:ascii="Century Gothic" w:hAnsi="Century Gothic" w:cs="Century Gothic" w:eastAsia="Century Gothic" w:hint="default"/>
                <w:b/>
                <w:bCs/>
                <w:spacing w:val="-12"/>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2" w:lineRule="exact"/>
              <w:ind w:left="3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增减（</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9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5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4,246,871,447.11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Century Gothic" w:hAnsi="Century Gothic" w:cs="Century Gothic" w:eastAsia="Century Gothic" w:hint="default"/>
                <w:sz w:val="21"/>
                <w:szCs w:val="21"/>
              </w:rPr>
            </w:pPr>
            <w:r>
              <w:rPr>
                <w:rFonts w:ascii="Century Gothic"/>
                <w:spacing w:val="-1"/>
                <w:sz w:val="21"/>
              </w:rPr>
              <w:t>3,358,826,042.89</w:t>
            </w:r>
            <w:r>
              <w:rPr>
                <w:rFonts w:ascii="Century Gothic"/>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Century Gothic" w:hAnsi="Century Gothic" w:cs="Century Gothic" w:eastAsia="Century Gothic" w:hint="default"/>
                <w:sz w:val="21"/>
                <w:szCs w:val="21"/>
              </w:rPr>
            </w:pPr>
            <w:r>
              <w:rPr>
                <w:rFonts w:ascii="Century Gothic"/>
                <w:spacing w:val="-2"/>
                <w:sz w:val="21"/>
              </w:rPr>
              <w:t>26.44%</w:t>
            </w:r>
            <w:r>
              <w:rPr>
                <w:rFonts w:ascii="Century Gothic"/>
                <w:sz w:val="21"/>
              </w:rPr>
            </w:r>
          </w:p>
        </w:tc>
      </w:tr>
      <w:tr>
        <w:trPr>
          <w:trHeight w:val="39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5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利润总额</w:t>
            </w:r>
            <w:r>
              <w:rPr>
                <w:rFonts w:ascii="Microsoft JhengHei" w:hAnsi="Microsoft JhengHei" w:cs="Microsoft JhengHei" w:eastAsia="Microsoft JhengHei"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entury Gothic" w:hAnsi="Century Gothic" w:cs="Century Gothic" w:eastAsia="Century Gothic" w:hint="default"/>
                <w:sz w:val="21"/>
                <w:szCs w:val="21"/>
              </w:rPr>
            </w:pPr>
            <w:r>
              <w:rPr>
                <w:rFonts w:ascii="Century Gothic"/>
                <w:sz w:val="21"/>
              </w:rPr>
              <w:t>105,438,242.72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Century Gothic" w:hAnsi="Century Gothic" w:cs="Century Gothic" w:eastAsia="Century Gothic" w:hint="default"/>
                <w:sz w:val="21"/>
                <w:szCs w:val="21"/>
              </w:rPr>
            </w:pPr>
            <w:r>
              <w:rPr>
                <w:rFonts w:ascii="Century Gothic"/>
                <w:spacing w:val="-1"/>
                <w:sz w:val="21"/>
              </w:rPr>
              <w:t>66,488,545.62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Century Gothic" w:hAnsi="Century Gothic" w:cs="Century Gothic" w:eastAsia="Century Gothic" w:hint="default"/>
                <w:sz w:val="21"/>
                <w:szCs w:val="21"/>
              </w:rPr>
            </w:pPr>
            <w:r>
              <w:rPr>
                <w:rFonts w:ascii="Century Gothic"/>
                <w:spacing w:val="-2"/>
                <w:sz w:val="21"/>
              </w:rPr>
              <w:t>58.58%</w:t>
            </w:r>
            <w:r>
              <w:rPr>
                <w:rFonts w:ascii="Century Gothic"/>
                <w:sz w:val="21"/>
              </w:rPr>
            </w:r>
          </w:p>
        </w:tc>
      </w:tr>
      <w:tr>
        <w:trPr>
          <w:trHeight w:val="34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Century Gothic" w:hAnsi="Century Gothic" w:cs="Century Gothic" w:eastAsia="Century Gothic" w:hint="default"/>
                <w:sz w:val="21"/>
                <w:szCs w:val="21"/>
              </w:rPr>
            </w:pPr>
            <w:r>
              <w:rPr>
                <w:rFonts w:ascii="Century Gothic"/>
                <w:sz w:val="21"/>
              </w:rPr>
              <w:t>98,175,450.47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1"/>
                <w:szCs w:val="21"/>
              </w:rPr>
            </w:pPr>
            <w:r>
              <w:rPr>
                <w:rFonts w:ascii="Century Gothic"/>
                <w:spacing w:val="-1"/>
                <w:sz w:val="21"/>
              </w:rPr>
              <w:t>52,942,265.75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1"/>
                <w:szCs w:val="21"/>
              </w:rPr>
            </w:pPr>
            <w:r>
              <w:rPr>
                <w:rFonts w:ascii="Century Gothic"/>
                <w:spacing w:val="-2"/>
                <w:sz w:val="21"/>
              </w:rPr>
              <w:t>85.44%</w:t>
            </w:r>
            <w:r>
              <w:rPr>
                <w:rFonts w:ascii="Century Gothic"/>
                <w:sz w:val="21"/>
              </w:rPr>
            </w:r>
          </w:p>
        </w:tc>
      </w:tr>
    </w:tbl>
    <w:p>
      <w:pPr>
        <w:spacing w:before="19"/>
        <w:ind w:left="101" w:right="53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变动情况分析：</w:t>
      </w:r>
      <w:r>
        <w:rPr>
          <w:rFonts w:ascii="Microsoft JhengHei" w:hAnsi="Microsoft JhengHei" w:cs="Microsoft JhengHei" w:eastAsia="Microsoft JhengHei" w:hint="default"/>
          <w:sz w:val="21"/>
          <w:szCs w:val="21"/>
        </w:rPr>
      </w:r>
    </w:p>
    <w:p>
      <w:pPr>
        <w:tabs>
          <w:tab w:pos="521" w:val="left" w:leader="none"/>
        </w:tabs>
        <w:spacing w:before="95"/>
        <w:ind w:left="101" w:right="536"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营业收入的增加,主要系销售规模扩大所致；</w:t>
      </w:r>
    </w:p>
    <w:p>
      <w:pPr>
        <w:tabs>
          <w:tab w:pos="521" w:val="left" w:leader="none"/>
        </w:tabs>
        <w:spacing w:before="23"/>
        <w:ind w:left="101" w:right="536"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利润总额的增加,主要系主营业务利润和投资收益增长所致；</w:t>
      </w:r>
    </w:p>
    <w:p>
      <w:pPr>
        <w:tabs>
          <w:tab w:pos="521" w:val="left" w:leader="none"/>
        </w:tabs>
        <w:spacing w:before="22"/>
        <w:ind w:left="101" w:right="536"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净利润的增加,主要系主营业务利润和投资收益增长所致。</w:t>
      </w:r>
    </w:p>
    <w:p>
      <w:pPr>
        <w:spacing w:line="240" w:lineRule="auto" w:before="0"/>
        <w:rPr>
          <w:rFonts w:ascii="宋体" w:hAnsi="宋体" w:cs="宋体" w:eastAsia="宋体" w:hint="default"/>
          <w:sz w:val="22"/>
          <w:szCs w:val="22"/>
        </w:rPr>
      </w:pPr>
    </w:p>
    <w:p>
      <w:pPr>
        <w:pStyle w:val="BodyText"/>
        <w:spacing w:line="336" w:lineRule="auto" w:before="172"/>
        <w:ind w:left="581" w:right="803" w:hanging="480"/>
        <w:jc w:val="left"/>
      </w:pPr>
      <w:r>
        <w:rPr/>
        <w:t>（</w:t>
      </w:r>
      <w:r>
        <w:rPr>
          <w:rFonts w:ascii="Century Gothic" w:hAnsi="Century Gothic" w:cs="Century Gothic" w:eastAsia="Century Gothic" w:hint="default"/>
        </w:rPr>
        <w:t>4</w:t>
      </w:r>
      <w:r>
        <w:rPr/>
        <w:t>）经营环境、宏观政策、法规对公司经营活动的影响 报告期内人民币升值，汇率持续上升，对公司出口业务带来不利影响。</w:t>
      </w:r>
    </w:p>
    <w:p>
      <w:pPr>
        <w:pStyle w:val="BodyText"/>
        <w:spacing w:line="336" w:lineRule="auto" w:before="58"/>
        <w:ind w:left="581" w:right="323" w:hanging="480"/>
        <w:jc w:val="left"/>
      </w:pPr>
      <w:r>
        <w:rPr/>
        <w:t>（</w:t>
      </w:r>
      <w:r>
        <w:rPr>
          <w:rFonts w:ascii="Century Gothic" w:hAnsi="Century Gothic" w:cs="Century Gothic" w:eastAsia="Century Gothic" w:hint="default"/>
        </w:rPr>
        <w:t>5</w:t>
      </w:r>
      <w:r>
        <w:rPr/>
        <w:t>）公司经营中存在的问题及对策 报告期内面对国内市场竞争激烈、产品同质化严重、产品售价持续下降等不</w:t>
      </w:r>
    </w:p>
    <w:p>
      <w:pPr>
        <w:pStyle w:val="BodyText"/>
        <w:spacing w:line="357" w:lineRule="auto" w:before="58"/>
        <w:ind w:left="581" w:right="323" w:hanging="480"/>
        <w:jc w:val="left"/>
      </w:pPr>
      <w:r>
        <w:rPr/>
        <w:t>利局面，公司主要实施了以下策略： 第一，积极调整市场策略，整合公司资源，成立公司级的国际业务中心，加</w:t>
      </w:r>
    </w:p>
    <w:p>
      <w:pPr>
        <w:pStyle w:val="BodyText"/>
        <w:spacing w:line="240" w:lineRule="auto" w:before="36"/>
        <w:ind w:right="536"/>
        <w:jc w:val="left"/>
      </w:pPr>
      <w:r>
        <w:rPr/>
        <w:t>强国际市场开拓能力，扩大海外高端市场份额。</w:t>
      </w:r>
    </w:p>
    <w:p>
      <w:pPr>
        <w:spacing w:after="0" w:line="240" w:lineRule="auto"/>
        <w:jc w:val="left"/>
        <w:sectPr>
          <w:pgSz w:w="11910" w:h="16840"/>
          <w:pgMar w:header="0" w:footer="962" w:top="1600" w:bottom="1160" w:left="1600" w:right="1460"/>
        </w:sectPr>
      </w:pPr>
    </w:p>
    <w:p>
      <w:pPr>
        <w:pStyle w:val="BodyText"/>
        <w:spacing w:line="357" w:lineRule="auto" w:before="62"/>
        <w:ind w:left="121" w:right="1620" w:firstLine="480"/>
        <w:jc w:val="both"/>
      </w:pPr>
      <w:r>
        <w:rPr/>
        <w:t>第二，加强自主研发，聚焦客户应用需求，不断推出差异化产品，提高产品 毛利率；以客户为中心，优化供应链管理，从计划、采购、生产、销售等各个营 销环节降低库存，提高周转速度，从严控制超龄存货；加强信用控制，对于历史 遗留逾期应收账款，加大催收力度，有效化解了经营风险。</w:t>
      </w:r>
    </w:p>
    <w:p>
      <w:pPr>
        <w:pStyle w:val="BodyText"/>
        <w:spacing w:line="357" w:lineRule="auto" w:before="36"/>
        <w:ind w:left="121" w:right="1620" w:firstLine="480"/>
        <w:jc w:val="both"/>
      </w:pPr>
      <w:r>
        <w:rPr/>
        <w:t>第三，实施全面预算管理，强化过程监控，加强内部考核机制建设，建立有 效的激励和约束机制。</w:t>
      </w:r>
    </w:p>
    <w:p>
      <w:pPr>
        <w:pStyle w:val="BodyText"/>
        <w:spacing w:line="336" w:lineRule="auto" w:before="36"/>
        <w:ind w:left="601" w:right="1504" w:hanging="480"/>
        <w:jc w:val="left"/>
      </w:pPr>
      <w:r>
        <w:rPr/>
        <w:t>（</w:t>
      </w:r>
      <w:r>
        <w:rPr>
          <w:rFonts w:ascii="Century Gothic" w:hAnsi="Century Gothic" w:cs="Century Gothic" w:eastAsia="Century Gothic" w:hint="default"/>
        </w:rPr>
        <w:t>6</w:t>
      </w:r>
      <w:r>
        <w:rPr/>
        <w:t>）报告期内技术投入和自主创新情况 </w:t>
      </w:r>
      <w:r>
        <w:rPr>
          <w:spacing w:val="3"/>
        </w:rPr>
        <w:t>报告期内公司积极加快结构调整，强化自主创新和集成创新，公司核心竞争</w:t>
      </w:r>
      <w:r>
        <w:rPr/>
      </w:r>
    </w:p>
    <w:p>
      <w:pPr>
        <w:pStyle w:val="BodyText"/>
        <w:spacing w:line="240" w:lineRule="auto" w:before="58"/>
        <w:ind w:left="121" w:right="1504"/>
        <w:jc w:val="left"/>
      </w:pPr>
      <w:r>
        <w:rPr/>
        <w:t>力和行业影响力进一步增强，产品盈利能力显著提高。</w:t>
      </w:r>
    </w:p>
    <w:p>
      <w:pPr>
        <w:pStyle w:val="BodyText"/>
        <w:spacing w:line="240" w:lineRule="auto" w:before="154"/>
        <w:ind w:left="601" w:right="735"/>
        <w:jc w:val="left"/>
      </w:pP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年公司实现技术投入</w:t>
      </w:r>
      <w:r>
        <w:rPr>
          <w:spacing w:val="-61"/>
        </w:rPr>
        <w:t> </w:t>
      </w:r>
      <w:r>
        <w:rPr>
          <w:rFonts w:ascii="Century Gothic" w:hAnsi="Century Gothic" w:cs="Century Gothic" w:eastAsia="Century Gothic" w:hint="default"/>
        </w:rPr>
        <w:t>3875</w:t>
      </w:r>
      <w:r>
        <w:rPr>
          <w:rFonts w:ascii="Century Gothic" w:hAnsi="Century Gothic" w:cs="Century Gothic" w:eastAsia="Century Gothic" w:hint="default"/>
          <w:spacing w:val="-9"/>
        </w:rPr>
        <w:t> </w:t>
      </w:r>
      <w:r>
        <w:rPr/>
        <w:t>万元，申请专利</w:t>
      </w:r>
      <w:r>
        <w:rPr>
          <w:spacing w:val="-61"/>
        </w:rPr>
        <w:t>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项，获得专利</w:t>
      </w:r>
      <w:r>
        <w:rPr>
          <w:spacing w:val="-61"/>
        </w:rPr>
        <w:t> </w:t>
      </w:r>
      <w:r>
        <w:rPr>
          <w:rFonts w:ascii="Century Gothic" w:hAnsi="Century Gothic" w:cs="Century Gothic" w:eastAsia="Century Gothic" w:hint="default"/>
        </w:rPr>
        <w:t>17</w:t>
      </w:r>
      <w:r>
        <w:rPr>
          <w:rFonts w:ascii="Century Gothic" w:hAnsi="Century Gothic" w:cs="Century Gothic" w:eastAsia="Century Gothic" w:hint="default"/>
          <w:spacing w:val="-7"/>
        </w:rPr>
        <w:t> </w:t>
      </w:r>
      <w:r>
        <w:rPr/>
        <w:t>项，其</w:t>
      </w:r>
    </w:p>
    <w:p>
      <w:pPr>
        <w:pStyle w:val="BodyText"/>
        <w:spacing w:line="336" w:lineRule="auto"/>
        <w:ind w:left="601" w:right="1504" w:hanging="480"/>
        <w:jc w:val="left"/>
      </w:pPr>
      <w:r>
        <w:rPr/>
        <w:t>中发明专利</w:t>
      </w:r>
      <w:r>
        <w:rPr>
          <w:spacing w:val="-60"/>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项，实用新型专利</w:t>
      </w:r>
      <w:r>
        <w:rPr>
          <w:spacing w:val="-60"/>
        </w:rPr>
        <w:t> </w:t>
      </w:r>
      <w:r>
        <w:rPr>
          <w:rFonts w:ascii="Century Gothic" w:hAnsi="Century Gothic" w:cs="Century Gothic" w:eastAsia="Century Gothic" w:hint="default"/>
        </w:rPr>
        <w:t>5</w:t>
      </w:r>
      <w:r>
        <w:rPr>
          <w:rFonts w:ascii="Century Gothic" w:hAnsi="Century Gothic" w:cs="Century Gothic" w:eastAsia="Century Gothic" w:hint="default"/>
          <w:spacing w:val="-7"/>
        </w:rPr>
        <w:t> </w:t>
      </w:r>
      <w:r>
        <w:rPr/>
        <w:t>项，外观专利</w:t>
      </w:r>
      <w:r>
        <w:rPr>
          <w:spacing w:val="-60"/>
        </w:rPr>
        <w:t> </w:t>
      </w:r>
      <w:r>
        <w:rPr>
          <w:rFonts w:ascii="Century Gothic" w:hAnsi="Century Gothic" w:cs="Century Gothic" w:eastAsia="Century Gothic" w:hint="default"/>
        </w:rPr>
        <w:t>11</w:t>
      </w:r>
      <w:r>
        <w:rPr>
          <w:rFonts w:ascii="Century Gothic" w:hAnsi="Century Gothic" w:cs="Century Gothic" w:eastAsia="Century Gothic" w:hint="default"/>
          <w:spacing w:val="-7"/>
        </w:rPr>
        <w:t> </w:t>
      </w:r>
      <w:r>
        <w:rPr/>
        <w:t>项。 </w:t>
      </w:r>
      <w:r>
        <w:rPr>
          <w:spacing w:val="3"/>
        </w:rPr>
        <w:t>产品创新方面，紧跟上游技术发展趋势，聚焦客户应用需求。参与国家相关</w:t>
      </w:r>
      <w:r>
        <w:rPr/>
      </w:r>
    </w:p>
    <w:p>
      <w:pPr>
        <w:pStyle w:val="BodyText"/>
        <w:spacing w:line="350" w:lineRule="auto" w:before="58"/>
        <w:ind w:left="121" w:right="1510"/>
        <w:jc w:val="both"/>
      </w:pPr>
      <w:r>
        <w:rPr>
          <w:spacing w:val="2"/>
        </w:rPr>
        <w:t>技术标准的制定和修订，如《计算机开关电源通用技术规范》和闪联标准；整机</w:t>
      </w:r>
      <w:r>
        <w:rPr>
          <w:spacing w:val="-87"/>
        </w:rPr>
        <w:t> </w:t>
      </w:r>
      <w:r>
        <w:rPr>
          <w:spacing w:val="-87"/>
        </w:rPr>
      </w:r>
      <w:r>
        <w:rPr/>
        <w:t>业务推出了安全电脑二代产品，主打国产</w:t>
      </w:r>
      <w:r>
        <w:rPr>
          <w:spacing w:val="-58"/>
        </w:rPr>
        <w:t> </w:t>
      </w:r>
      <w:r>
        <w:rPr>
          <w:rFonts w:ascii="Century Gothic" w:hAnsi="Century Gothic" w:cs="Century Gothic" w:eastAsia="Century Gothic" w:hint="default"/>
        </w:rPr>
        <w:t>BIOS</w:t>
      </w:r>
      <w:r>
        <w:rPr/>
        <w:t>，引起行业的强烈关注；电源业务 </w:t>
      </w:r>
      <w:r>
        <w:rPr>
          <w:spacing w:val="2"/>
        </w:rPr>
        <w:t>在大功率、小型化、节能方面继续取得突破，批量推出多款新产品；显示器业务</w:t>
      </w:r>
      <w:r>
        <w:rPr>
          <w:spacing w:val="-87"/>
        </w:rPr>
        <w:t> </w:t>
      </w:r>
      <w:r>
        <w:rPr>
          <w:spacing w:val="-87"/>
        </w:rPr>
      </w:r>
      <w:r>
        <w:rPr/>
        <w:t>在本年度开发了</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项新技术产品，成功实现了向高端产品转型。</w:t>
      </w:r>
    </w:p>
    <w:p>
      <w:pPr>
        <w:pStyle w:val="BodyText"/>
        <w:spacing w:line="357" w:lineRule="auto" w:before="3"/>
        <w:ind w:left="121" w:right="1510" w:firstLine="480"/>
        <w:jc w:val="both"/>
      </w:pPr>
      <w:r>
        <w:rPr>
          <w:spacing w:val="3"/>
        </w:rPr>
        <w:t>节能环保方面，公司全面落实环保责任制，推行清洁生产，强化现场管理， </w:t>
      </w:r>
      <w:r>
        <w:rPr>
          <w:spacing w:val="2"/>
        </w:rPr>
        <w:t>生产工作环境进一步改善。重点针对耗电量大的部件（主板、电源和显示器），</w:t>
      </w:r>
      <w:r>
        <w:rPr>
          <w:spacing w:val="-87"/>
        </w:rPr>
        <w:t> </w:t>
      </w:r>
      <w:r>
        <w:rPr>
          <w:spacing w:val="-87"/>
        </w:rPr>
      </w:r>
      <w:r>
        <w:rPr>
          <w:spacing w:val="2"/>
        </w:rPr>
        <w:t>开展节能技术升级，采用新的电路设计技术，降低能耗，提高效率，长城系列产</w:t>
      </w:r>
      <w:r>
        <w:rPr>
          <w:spacing w:val="-87"/>
        </w:rPr>
        <w:t> </w:t>
      </w:r>
      <w:r>
        <w:rPr>
          <w:spacing w:val="-87"/>
        </w:rPr>
      </w:r>
      <w:r>
        <w:rPr/>
        <w:t>品</w:t>
      </w:r>
      <w:r>
        <w:rPr>
          <w:spacing w:val="-60"/>
        </w:rPr>
        <w:t> </w:t>
      </w:r>
      <w:hyperlink r:id="rId11">
        <w:r>
          <w:rPr/>
          <w:t>顺利入选“节能产品政府采购清单”。</w:t>
        </w:r>
      </w:hyperlink>
    </w:p>
    <w:p>
      <w:pPr>
        <w:pStyle w:val="Heading6"/>
        <w:spacing w:line="378" w:lineRule="exact"/>
        <w:ind w:left="121" w:right="1504"/>
        <w:jc w:val="left"/>
        <w:rPr>
          <w:b w:val="0"/>
          <w:bCs w:val="0"/>
        </w:rPr>
      </w:pPr>
      <w:r>
        <w:rPr>
          <w:rFonts w:ascii="Century Gothic" w:hAnsi="Century Gothic" w:cs="Century Gothic" w:eastAsia="Century Gothic" w:hint="default"/>
        </w:rPr>
        <w:t>2</w:t>
      </w:r>
      <w:r>
        <w:rPr/>
        <w:t>．公司主营业务及经营状况分析</w:t>
      </w:r>
      <w:r>
        <w:rPr>
          <w:b w:val="0"/>
          <w:bCs w:val="0"/>
        </w:rPr>
      </w:r>
    </w:p>
    <w:p>
      <w:pPr>
        <w:pStyle w:val="BodyText"/>
        <w:spacing w:line="182" w:lineRule="auto" w:before="213"/>
        <w:ind w:left="121" w:right="735"/>
        <w:jc w:val="left"/>
      </w:pPr>
      <w:r>
        <w:rPr>
          <w:spacing w:val="-5"/>
        </w:rPr>
        <w:t>（</w:t>
      </w:r>
      <w:r>
        <w:rPr>
          <w:rFonts w:ascii="Century Gothic" w:hAnsi="Century Gothic" w:cs="Century Gothic" w:eastAsia="Century Gothic" w:hint="default"/>
          <w:spacing w:val="-5"/>
        </w:rPr>
        <w:t>1</w:t>
      </w:r>
      <w:r>
        <w:rPr>
          <w:spacing w:val="-5"/>
        </w:rPr>
        <w:t>）报告期内按照行业和产品分类的主营业务收入及主营业务利润的构成（单位：</w:t>
      </w:r>
      <w:r>
        <w:rPr>
          <w:spacing w:val="-85"/>
        </w:rPr>
        <w:t> </w:t>
      </w:r>
      <w:r>
        <w:rPr>
          <w:spacing w:val="-85"/>
        </w:rPr>
      </w:r>
      <w:r>
        <w:rPr>
          <w:rFonts w:ascii="Microsoft JhengHei" w:hAnsi="Microsoft JhengHei" w:cs="Microsoft JhengHei" w:eastAsia="Microsoft JhengHei" w:hint="default"/>
          <w:b/>
          <w:bCs/>
        </w:rPr>
        <w:t>万元</w: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334" w:lineRule="exact" w:before="0"/>
        <w:ind w:left="0" w:right="117" w:firstLine="0"/>
        <w:jc w:val="right"/>
        <w:rPr>
          <w:rFonts w:ascii="Microsoft JhengHei" w:hAnsi="Microsoft JhengHei" w:cs="Microsoft JhengHei" w:eastAsia="Microsoft JhengHei" w:hint="default"/>
          <w:sz w:val="21"/>
          <w:szCs w:val="21"/>
        </w:rPr>
      </w:pPr>
      <w:r>
        <w:rPr/>
        <w:pict>
          <v:shape style="position:absolute;margin-left:84.839996pt;margin-top:-24.856262pt;width:492.15pt;height:126.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6"/>
                    <w:gridCol w:w="1464"/>
                    <w:gridCol w:w="1476"/>
                    <w:gridCol w:w="1124"/>
                    <w:gridCol w:w="1300"/>
                    <w:gridCol w:w="1301"/>
                    <w:gridCol w:w="1378"/>
                  </w:tblGrid>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主营业务分行业情况</w:t>
                        </w:r>
                        <w:r>
                          <w:rPr>
                            <w:rFonts w:ascii="Microsoft JhengHei" w:hAnsi="Microsoft JhengHei" w:cs="Microsoft JhengHei" w:eastAsia="Microsoft JhengHei" w:hint="default"/>
                            <w:sz w:val="21"/>
                            <w:szCs w:val="21"/>
                          </w:rPr>
                        </w:r>
                      </w:p>
                    </w:tc>
                  </w:tr>
                  <w:tr>
                    <w:trPr>
                      <w:trHeight w:val="557" w:hRule="exact"/>
                    </w:trPr>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6"/>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分行业或分产品</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6"/>
                          <w:ind w:left="3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6"/>
                          <w:ind w:left="3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营业利润率</w:t>
                        </w:r>
                        <w:r>
                          <w:rPr>
                            <w:rFonts w:ascii="Microsoft JhengHei" w:hAnsi="Microsoft JhengHei" w:cs="Microsoft JhengHei" w:eastAsia="Microsoft JhengHei" w:hint="default"/>
                            <w:sz w:val="21"/>
                            <w:szCs w:val="21"/>
                          </w:rPr>
                        </w:r>
                      </w:p>
                      <w:p>
                        <w:pPr>
                          <w:pStyle w:val="TableParagraph"/>
                          <w:spacing w:line="240" w:lineRule="auto" w:before="7"/>
                          <w:ind w:right="1"/>
                          <w:jc w:val="center"/>
                          <w:rPr>
                            <w:rFonts w:ascii="Century Gothic" w:hAnsi="Century Gothic" w:cs="Century Gothic" w:eastAsia="Century Gothic" w:hint="default"/>
                            <w:sz w:val="21"/>
                            <w:szCs w:val="21"/>
                          </w:rPr>
                        </w:pPr>
                        <w:r>
                          <w:rPr>
                            <w:rFonts w:ascii="Century Gothic"/>
                            <w:b/>
                            <w:sz w:val="21"/>
                          </w:rPr>
                          <w:t>(%)</w:t>
                        </w:r>
                        <w:r>
                          <w:rPr>
                            <w:rFonts w:ascii="Century Gothic"/>
                            <w:sz w:val="21"/>
                          </w:rPr>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1" w:right="-33" w:firstLine="9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w:t>
                        </w:r>
                        <w:r>
                          <w:rPr>
                            <w:rFonts w:ascii="Microsoft JhengHei" w:hAnsi="Microsoft JhengHei" w:cs="Microsoft JhengHei" w:eastAsia="Microsoft JhengHei" w:hint="default"/>
                            <w:sz w:val="21"/>
                            <w:szCs w:val="21"/>
                          </w:rPr>
                        </w:r>
                      </w:p>
                      <w:p>
                        <w:pPr>
                          <w:pStyle w:val="TableParagraph"/>
                          <w:spacing w:line="320" w:lineRule="exact"/>
                          <w:ind w:left="21" w:right="-3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w:t>
                        </w:r>
                        <w:r>
                          <w:rPr>
                            <w:rFonts w:ascii="Microsoft JhengHei" w:hAnsi="Microsoft JhengHei" w:cs="Microsoft JhengHei" w:eastAsia="Microsoft JhengHei" w:hint="default"/>
                            <w:b/>
                            <w:bCs/>
                            <w:spacing w:val="1"/>
                            <w:sz w:val="21"/>
                            <w:szCs w:val="21"/>
                          </w:rPr>
                          <w:t>年</w:t>
                        </w:r>
                        <w:r>
                          <w:rPr>
                            <w:rFonts w:ascii="Microsoft JhengHei" w:hAnsi="Microsoft JhengHei" w:cs="Microsoft JhengHei" w:eastAsia="Microsoft JhengHei" w:hint="default"/>
                            <w:b/>
                            <w:bCs/>
                            <w:sz w:val="21"/>
                            <w:szCs w:val="21"/>
                          </w:rPr>
                          <w:t>增</w:t>
                        </w:r>
                        <w:r>
                          <w:rPr>
                            <w:rFonts w:ascii="Microsoft JhengHei" w:hAnsi="Microsoft JhengHei" w:cs="Microsoft JhengHei" w:eastAsia="Microsoft JhengHei" w:hint="default"/>
                            <w:b/>
                            <w:bCs/>
                            <w:spacing w:val="-93"/>
                            <w:sz w:val="21"/>
                            <w:szCs w:val="21"/>
                          </w:rPr>
                          <w:t>减</w:t>
                        </w:r>
                        <w:r>
                          <w:rPr>
                            <w:rFonts w:ascii="Microsoft JhengHei" w:hAnsi="Microsoft JhengHei" w:cs="Microsoft JhengHei" w:eastAsia="Microsoft JhengHei" w:hint="default"/>
                            <w:b/>
                            <w:bCs/>
                            <w:spacing w:val="1"/>
                            <w:sz w:val="21"/>
                            <w:szCs w:val="21"/>
                          </w:rPr>
                          <w:t>（</w:t>
                        </w:r>
                        <w:r>
                          <w:rPr>
                            <w:rFonts w:ascii="Century Gothic" w:hAnsi="Century Gothic" w:cs="Century Gothic" w:eastAsia="Century Gothic" w:hint="default"/>
                            <w:b/>
                            <w:bCs/>
                            <w:spacing w:val="-2"/>
                            <w:sz w:val="21"/>
                            <w:szCs w:val="21"/>
                          </w:rPr>
                          <w:t>%</w:t>
                        </w:r>
                        <w:r>
                          <w:rPr>
                            <w:rFonts w:ascii="Microsoft JhengHei" w:hAnsi="Microsoft JhengHei" w:cs="Microsoft JhengHei" w:eastAsia="Microsoft JhengHei" w:hint="default"/>
                            <w:b/>
                            <w:bCs/>
                            <w:spacing w:val="-49"/>
                            <w:sz w:val="21"/>
                            <w:szCs w:val="21"/>
                          </w:rPr>
                          <w:t>）</w:t>
                        </w:r>
                        <w:r>
                          <w:rPr>
                            <w:rFonts w:ascii="Microsoft JhengHei" w:hAnsi="Microsoft JhengHei" w:cs="Microsoft JhengHei" w:eastAsia="Microsoft JhengHei"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2" w:right="-32" w:firstLine="9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w:t>
                        </w:r>
                        <w:r>
                          <w:rPr>
                            <w:rFonts w:ascii="Microsoft JhengHei" w:hAnsi="Microsoft JhengHei" w:cs="Microsoft JhengHei" w:eastAsia="Microsoft JhengHei" w:hint="default"/>
                            <w:sz w:val="21"/>
                            <w:szCs w:val="21"/>
                          </w:rPr>
                        </w:r>
                      </w:p>
                      <w:p>
                        <w:pPr>
                          <w:pStyle w:val="TableParagraph"/>
                          <w:spacing w:line="320" w:lineRule="exact"/>
                          <w:ind w:left="22" w:right="-3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w:t>
                        </w:r>
                        <w:r>
                          <w:rPr>
                            <w:rFonts w:ascii="Microsoft JhengHei" w:hAnsi="Microsoft JhengHei" w:cs="Microsoft JhengHei" w:eastAsia="Microsoft JhengHei" w:hint="default"/>
                            <w:b/>
                            <w:bCs/>
                            <w:spacing w:val="1"/>
                            <w:sz w:val="21"/>
                            <w:szCs w:val="21"/>
                          </w:rPr>
                          <w:t>年</w:t>
                        </w:r>
                        <w:r>
                          <w:rPr>
                            <w:rFonts w:ascii="Microsoft JhengHei" w:hAnsi="Microsoft JhengHei" w:cs="Microsoft JhengHei" w:eastAsia="Microsoft JhengHei" w:hint="default"/>
                            <w:b/>
                            <w:bCs/>
                            <w:sz w:val="21"/>
                            <w:szCs w:val="21"/>
                          </w:rPr>
                          <w:t>增</w:t>
                        </w:r>
                        <w:r>
                          <w:rPr>
                            <w:rFonts w:ascii="Microsoft JhengHei" w:hAnsi="Microsoft JhengHei" w:cs="Microsoft JhengHei" w:eastAsia="Microsoft JhengHei" w:hint="default"/>
                            <w:b/>
                            <w:bCs/>
                            <w:spacing w:val="-93"/>
                            <w:sz w:val="21"/>
                            <w:szCs w:val="21"/>
                          </w:rPr>
                          <w:t>减</w:t>
                        </w:r>
                        <w:r>
                          <w:rPr>
                            <w:rFonts w:ascii="Microsoft JhengHei" w:hAnsi="Microsoft JhengHei" w:cs="Microsoft JhengHei" w:eastAsia="Microsoft JhengHei" w:hint="default"/>
                            <w:b/>
                            <w:bCs/>
                            <w:spacing w:val="1"/>
                            <w:sz w:val="21"/>
                            <w:szCs w:val="21"/>
                          </w:rPr>
                          <w:t>（</w:t>
                        </w:r>
                        <w:r>
                          <w:rPr>
                            <w:rFonts w:ascii="Century Gothic" w:hAnsi="Century Gothic" w:cs="Century Gothic" w:eastAsia="Century Gothic" w:hint="default"/>
                            <w:b/>
                            <w:bCs/>
                            <w:spacing w:val="-2"/>
                            <w:sz w:val="21"/>
                            <w:szCs w:val="21"/>
                          </w:rPr>
                          <w:t>%</w:t>
                        </w:r>
                        <w:r>
                          <w:rPr>
                            <w:rFonts w:ascii="Microsoft JhengHei" w:hAnsi="Microsoft JhengHei" w:cs="Microsoft JhengHei" w:eastAsia="Microsoft JhengHei" w:hint="default"/>
                            <w:b/>
                            <w:bCs/>
                            <w:spacing w:val="-50"/>
                            <w:sz w:val="21"/>
                            <w:szCs w:val="21"/>
                          </w:rPr>
                          <w:t>）</w:t>
                        </w:r>
                        <w:r>
                          <w:rPr>
                            <w:rFonts w:ascii="Microsoft JhengHei" w:hAnsi="Microsoft JhengHei" w:cs="Microsoft JhengHei" w:eastAsia="Microsoft JhengHei"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1" w:right="0" w:firstLine="3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营业利润率比</w:t>
                        </w:r>
                        <w:r>
                          <w:rPr>
                            <w:rFonts w:ascii="Microsoft JhengHei" w:hAnsi="Microsoft JhengHei" w:cs="Microsoft JhengHei" w:eastAsia="Microsoft JhengHei" w:hint="default"/>
                            <w:sz w:val="21"/>
                            <w:szCs w:val="21"/>
                          </w:rPr>
                        </w:r>
                      </w:p>
                      <w:p>
                        <w:pPr>
                          <w:pStyle w:val="TableParagraph"/>
                          <w:spacing w:line="320" w:lineRule="exact"/>
                          <w:ind w:left="21" w:right="0"/>
                          <w:jc w:val="left"/>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spacing w:val="-3"/>
                            <w:sz w:val="21"/>
                            <w:szCs w:val="21"/>
                          </w:rPr>
                          <w:t>上年增减（</w:t>
                        </w:r>
                        <w:r>
                          <w:rPr>
                            <w:rFonts w:ascii="Century Gothic" w:hAnsi="Century Gothic" w:cs="Century Gothic" w:eastAsia="Century Gothic" w:hint="default"/>
                            <w:b/>
                            <w:bCs/>
                            <w:spacing w:val="-3"/>
                            <w:sz w:val="21"/>
                            <w:szCs w:val="21"/>
                          </w:rPr>
                          <w:t>%</w:t>
                        </w:r>
                        <w:r>
                          <w:rPr>
                            <w:rFonts w:ascii="Century Gothic" w:hAnsi="Century Gothic" w:cs="Century Gothic" w:eastAsia="Century Gothic" w:hint="default"/>
                            <w:spacing w:val="-3"/>
                            <w:sz w:val="21"/>
                            <w:szCs w:val="21"/>
                          </w:rPr>
                        </w:r>
                      </w:p>
                    </w:tc>
                  </w:tr>
                  <w:tr>
                    <w:trPr>
                      <w:trHeight w:val="556"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计算机相关设备制</w:t>
                        </w:r>
                        <w:r>
                          <w:rPr>
                            <w:rFonts w:ascii="Microsoft JhengHei" w:hAnsi="Microsoft JhengHei" w:cs="Microsoft JhengHei" w:eastAsia="Microsoft JhengHei" w:hint="default"/>
                            <w:sz w:val="21"/>
                            <w:szCs w:val="21"/>
                          </w:rPr>
                        </w:r>
                      </w:p>
                      <w:p>
                        <w:pPr>
                          <w:pStyle w:val="TableParagraph"/>
                          <w:spacing w:line="31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造业务</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Century Gothic" w:hAnsi="Century Gothic" w:cs="Century Gothic" w:eastAsia="Century Gothic" w:hint="default"/>
                            <w:sz w:val="18"/>
                            <w:szCs w:val="18"/>
                          </w:rPr>
                        </w:pPr>
                        <w:r>
                          <w:rPr>
                            <w:rFonts w:ascii="Century Gothic"/>
                            <w:spacing w:val="-1"/>
                            <w:sz w:val="18"/>
                          </w:rPr>
                          <w:t>399,426.09</w:t>
                        </w:r>
                        <w:r>
                          <w:rPr>
                            <w:rFonts w:ascii="Century Gothic"/>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Century Gothic" w:hAnsi="Century Gothic" w:cs="Century Gothic" w:eastAsia="Century Gothic" w:hint="default"/>
                            <w:sz w:val="18"/>
                            <w:szCs w:val="18"/>
                          </w:rPr>
                        </w:pPr>
                        <w:r>
                          <w:rPr>
                            <w:rFonts w:ascii="Century Gothic"/>
                            <w:spacing w:val="-1"/>
                            <w:sz w:val="18"/>
                          </w:rPr>
                          <w:t>374,084.76</w:t>
                        </w:r>
                        <w:r>
                          <w:rPr>
                            <w:rFonts w:ascii="Century Gothic"/>
                            <w:sz w:val="18"/>
                          </w:rPr>
                        </w:r>
                      </w:p>
                    </w:tc>
                    <w:tc>
                      <w:tcPr>
                        <w:tcW w:w="112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Century Gothic" w:hAnsi="Century Gothic" w:cs="Century Gothic" w:eastAsia="Century Gothic" w:hint="default"/>
                            <w:sz w:val="18"/>
                            <w:szCs w:val="18"/>
                          </w:rPr>
                        </w:pPr>
                        <w:r>
                          <w:rPr>
                            <w:rFonts w:ascii="Century Gothic"/>
                            <w:spacing w:val="-1"/>
                            <w:sz w:val="18"/>
                          </w:rPr>
                          <w:t>6.34%</w:t>
                        </w:r>
                        <w:r>
                          <w:rPr>
                            <w:rFonts w:ascii="Century Gothic"/>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Century Gothic" w:hAnsi="Century Gothic" w:cs="Century Gothic" w:eastAsia="Century Gothic" w:hint="default"/>
                            <w:sz w:val="18"/>
                            <w:szCs w:val="18"/>
                          </w:rPr>
                        </w:pPr>
                        <w:r>
                          <w:rPr>
                            <w:rFonts w:ascii="Century Gothic"/>
                            <w:spacing w:val="-1"/>
                            <w:sz w:val="18"/>
                          </w:rPr>
                          <w:t>27.45%</w:t>
                        </w:r>
                        <w:r>
                          <w:rPr>
                            <w:rFonts w:ascii="Century Gothic"/>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Century Gothic" w:hAnsi="Century Gothic" w:cs="Century Gothic" w:eastAsia="Century Gothic" w:hint="default"/>
                            <w:sz w:val="18"/>
                            <w:szCs w:val="18"/>
                          </w:rPr>
                        </w:pPr>
                        <w:r>
                          <w:rPr>
                            <w:rFonts w:ascii="Century Gothic"/>
                            <w:spacing w:val="-1"/>
                            <w:sz w:val="18"/>
                          </w:rPr>
                          <w:t>26.48%</w:t>
                        </w:r>
                        <w:r>
                          <w:rPr>
                            <w:rFonts w:ascii="Century Gothic"/>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Century Gothic" w:hAnsi="Century Gothic" w:cs="Century Gothic" w:eastAsia="Century Gothic" w:hint="default"/>
                            <w:sz w:val="18"/>
                            <w:szCs w:val="18"/>
                          </w:rPr>
                        </w:pPr>
                        <w:r>
                          <w:rPr>
                            <w:rFonts w:ascii="Century Gothic"/>
                            <w:spacing w:val="-1"/>
                            <w:sz w:val="18"/>
                          </w:rPr>
                          <w:t>43.68%</w:t>
                        </w:r>
                        <w:r>
                          <w:rPr>
                            <w:rFonts w:ascii="Century Gothic"/>
                            <w:sz w:val="18"/>
                          </w:rPr>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商业代理业务</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Century Gothic" w:hAnsi="Century Gothic" w:cs="Century Gothic" w:eastAsia="Century Gothic" w:hint="default"/>
                            <w:sz w:val="18"/>
                            <w:szCs w:val="18"/>
                          </w:rPr>
                        </w:pPr>
                        <w:r>
                          <w:rPr>
                            <w:rFonts w:ascii="Century Gothic"/>
                            <w:spacing w:val="-1"/>
                            <w:sz w:val="18"/>
                          </w:rPr>
                          <w:t>7,140.27</w:t>
                        </w:r>
                        <w:r>
                          <w:rPr>
                            <w:rFonts w:ascii="Century Gothic"/>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entury Gothic" w:hAnsi="Century Gothic" w:cs="Century Gothic" w:eastAsia="Century Gothic" w:hint="default"/>
                            <w:sz w:val="18"/>
                            <w:szCs w:val="18"/>
                          </w:rPr>
                        </w:pPr>
                        <w:r>
                          <w:rPr>
                            <w:rFonts w:ascii="Century Gothic"/>
                            <w:spacing w:val="-1"/>
                            <w:sz w:val="18"/>
                          </w:rPr>
                          <w:t>6,290.60</w:t>
                        </w:r>
                        <w:r>
                          <w:rPr>
                            <w:rFonts w:ascii="Century Gothic"/>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11.90%</w:t>
                        </w:r>
                        <w:r>
                          <w:rPr>
                            <w:rFonts w:ascii="Century Gothic"/>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9.24%</w:t>
                        </w:r>
                        <w:r>
                          <w:rPr>
                            <w:rFonts w:ascii="Century Gothic"/>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6.03%</w:t>
                        </w:r>
                        <w:r>
                          <w:rPr>
                            <w:rFonts w:ascii="Century Gothic"/>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40.83%</w:t>
                        </w:r>
                        <w:r>
                          <w:rPr>
                            <w:rFonts w:ascii="Century Gothic"/>
                            <w:sz w:val="18"/>
                          </w:rPr>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电脑及外设</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Century Gothic" w:hAnsi="Century Gothic" w:cs="Century Gothic" w:eastAsia="Century Gothic" w:hint="default"/>
                            <w:sz w:val="18"/>
                            <w:szCs w:val="18"/>
                          </w:rPr>
                        </w:pPr>
                        <w:r>
                          <w:rPr>
                            <w:rFonts w:ascii="Century Gothic"/>
                            <w:spacing w:val="-1"/>
                            <w:sz w:val="18"/>
                          </w:rPr>
                          <w:t>399,426.09</w:t>
                        </w:r>
                        <w:r>
                          <w:rPr>
                            <w:rFonts w:ascii="Century Gothic"/>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entury Gothic" w:hAnsi="Century Gothic" w:cs="Century Gothic" w:eastAsia="Century Gothic" w:hint="default"/>
                            <w:sz w:val="18"/>
                            <w:szCs w:val="18"/>
                          </w:rPr>
                        </w:pPr>
                        <w:r>
                          <w:rPr>
                            <w:rFonts w:ascii="Century Gothic"/>
                            <w:spacing w:val="-1"/>
                            <w:sz w:val="18"/>
                          </w:rPr>
                          <w:t>374,084.76</w:t>
                        </w:r>
                        <w:r>
                          <w:rPr>
                            <w:rFonts w:ascii="Century Gothic"/>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6.34%</w:t>
                        </w:r>
                        <w:r>
                          <w:rPr>
                            <w:rFonts w:ascii="Century Gothic"/>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27.45%</w:t>
                        </w:r>
                        <w:r>
                          <w:rPr>
                            <w:rFonts w:ascii="Century Gothic"/>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26.48%</w:t>
                        </w:r>
                        <w:r>
                          <w:rPr>
                            <w:rFonts w:ascii="Century Gothic"/>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43.68%</w:t>
                        </w:r>
                        <w:r>
                          <w:rPr>
                            <w:rFonts w:ascii="Century Gothic"/>
                            <w:sz w:val="18"/>
                          </w:rPr>
                        </w:r>
                      </w:p>
                    </w:tc>
                  </w:tr>
                  <w:tr>
                    <w:trPr>
                      <w:trHeight w:val="28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耗材等</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Century Gothic" w:hAnsi="Century Gothic" w:cs="Century Gothic" w:eastAsia="Century Gothic" w:hint="default"/>
                            <w:sz w:val="18"/>
                            <w:szCs w:val="18"/>
                          </w:rPr>
                        </w:pPr>
                        <w:r>
                          <w:rPr>
                            <w:rFonts w:ascii="Century Gothic"/>
                            <w:spacing w:val="-1"/>
                            <w:sz w:val="18"/>
                          </w:rPr>
                          <w:t>7,140.27</w:t>
                        </w:r>
                        <w:r>
                          <w:rPr>
                            <w:rFonts w:ascii="Century Gothic"/>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entury Gothic" w:hAnsi="Century Gothic" w:cs="Century Gothic" w:eastAsia="Century Gothic" w:hint="default"/>
                            <w:sz w:val="18"/>
                            <w:szCs w:val="18"/>
                          </w:rPr>
                        </w:pPr>
                        <w:r>
                          <w:rPr>
                            <w:rFonts w:ascii="Century Gothic"/>
                            <w:spacing w:val="-1"/>
                            <w:sz w:val="18"/>
                          </w:rPr>
                          <w:t>6,290.60</w:t>
                        </w:r>
                        <w:r>
                          <w:rPr>
                            <w:rFonts w:ascii="Century Gothic"/>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11.90%</w:t>
                        </w:r>
                        <w:r>
                          <w:rPr>
                            <w:rFonts w:ascii="Century Gothic"/>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9.24%</w:t>
                        </w:r>
                        <w:r>
                          <w:rPr>
                            <w:rFonts w:ascii="Century Gothic"/>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6.03%</w:t>
                        </w:r>
                        <w:r>
                          <w:rPr>
                            <w:rFonts w:ascii="Century Gothic"/>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Century Gothic" w:hAnsi="Century Gothic" w:cs="Century Gothic" w:eastAsia="Century Gothic" w:hint="default"/>
                            <w:sz w:val="18"/>
                            <w:szCs w:val="18"/>
                          </w:rPr>
                        </w:pPr>
                        <w:r>
                          <w:rPr>
                            <w:rFonts w:ascii="Century Gothic"/>
                            <w:spacing w:val="-1"/>
                            <w:sz w:val="18"/>
                          </w:rPr>
                          <w:t>40.83%</w:t>
                        </w:r>
                        <w:r>
                          <w:rPr>
                            <w:rFonts w:ascii="Century Gothic"/>
                            <w:sz w:val="18"/>
                          </w:rPr>
                        </w:r>
                      </w:p>
                    </w:tc>
                  </w:tr>
                </w:tbl>
                <w:p>
                  <w:pPr/>
                </w:p>
              </w:txbxContent>
            </v:textbox>
            <w10:wrap type="none"/>
          </v:shape>
        </w:pic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4"/>
          <w:szCs w:val="14"/>
        </w:rPr>
      </w:pPr>
    </w:p>
    <w:p>
      <w:pPr>
        <w:pStyle w:val="BodyText"/>
        <w:spacing w:line="240" w:lineRule="auto" w:before="26"/>
        <w:ind w:left="121" w:right="1504"/>
        <w:jc w:val="left"/>
      </w:pPr>
      <w:r>
        <w:rPr/>
        <w:t>（</w:t>
      </w:r>
      <w:r>
        <w:rPr>
          <w:rFonts w:ascii="Century Gothic" w:hAnsi="Century Gothic" w:cs="Century Gothic" w:eastAsia="Century Gothic" w:hint="default"/>
        </w:rPr>
        <w:t>2</w:t>
      </w:r>
      <w:r>
        <w:rPr/>
        <w:t>）报告期内按照地区分类的营业收入及营业利润的构成（单位：万元）</w:t>
      </w:r>
    </w:p>
    <w:p>
      <w:pPr>
        <w:spacing w:after="0" w:line="240" w:lineRule="auto"/>
        <w:jc w:val="left"/>
        <w:sectPr>
          <w:pgSz w:w="11910" w:h="16840"/>
          <w:pgMar w:header="0" w:footer="962" w:top="1600" w:bottom="1160" w:left="1580" w:right="180"/>
        </w:sectPr>
      </w:pPr>
    </w:p>
    <w:p>
      <w:pPr>
        <w:spacing w:line="240" w:lineRule="auto" w:before="10"/>
        <w:rPr>
          <w:rFonts w:ascii="宋体" w:hAnsi="宋体" w:cs="宋体" w:eastAsia="宋体" w:hint="default"/>
          <w:sz w:val="7"/>
          <w:szCs w:val="7"/>
        </w:rPr>
      </w:pPr>
    </w:p>
    <w:tbl>
      <w:tblPr>
        <w:tblW w:w="0" w:type="auto"/>
        <w:jc w:val="left"/>
        <w:tblInd w:w="716" w:type="dxa"/>
        <w:tblLayout w:type="fixed"/>
        <w:tblCellMar>
          <w:top w:w="0" w:type="dxa"/>
          <w:left w:w="0" w:type="dxa"/>
          <w:bottom w:w="0" w:type="dxa"/>
          <w:right w:w="0" w:type="dxa"/>
        </w:tblCellMar>
        <w:tblLook w:val="01E0"/>
      </w:tblPr>
      <w:tblGrid>
        <w:gridCol w:w="1890"/>
        <w:gridCol w:w="3150"/>
        <w:gridCol w:w="2730"/>
      </w:tblGrid>
      <w:tr>
        <w:trPr>
          <w:trHeight w:val="28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地区</w:t>
            </w:r>
            <w:r>
              <w:rPr>
                <w:rFonts w:ascii="Microsoft JhengHei" w:hAnsi="Microsoft JhengHei" w:cs="Microsoft JhengHei" w:eastAsia="Microsoft JhengHei" w:hint="default"/>
                <w:sz w:val="21"/>
                <w:szCs w:val="21"/>
              </w:rPr>
            </w:r>
          </w:p>
        </w:tc>
        <w:tc>
          <w:tcPr>
            <w:tcW w:w="31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27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营业收入比上年增减（</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国内</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entury Gothic" w:hAnsi="Century Gothic" w:cs="Century Gothic" w:eastAsia="Century Gothic" w:hint="default"/>
                <w:sz w:val="21"/>
                <w:szCs w:val="21"/>
              </w:rPr>
            </w:pPr>
            <w:r>
              <w:rPr>
                <w:rFonts w:ascii="Century Gothic"/>
                <w:sz w:val="21"/>
              </w:rPr>
              <w:t>298,231.08</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27.92%</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国外</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entury Gothic" w:hAnsi="Century Gothic" w:cs="Century Gothic" w:eastAsia="Century Gothic" w:hint="default"/>
                <w:sz w:val="21"/>
                <w:szCs w:val="21"/>
              </w:rPr>
            </w:pPr>
            <w:r>
              <w:rPr>
                <w:rFonts w:ascii="Century Gothic"/>
                <w:sz w:val="21"/>
              </w:rPr>
              <w:t>108,335.29</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24.81%</w:t>
            </w:r>
          </w:p>
        </w:tc>
      </w:tr>
    </w:tbl>
    <w:p>
      <w:pPr>
        <w:pStyle w:val="BodyText"/>
        <w:spacing w:line="313" w:lineRule="exact" w:before="0"/>
        <w:ind w:left="721" w:right="0"/>
        <w:jc w:val="left"/>
      </w:pPr>
      <w:r>
        <w:rPr/>
        <w:t>（</w:t>
      </w:r>
      <w:r>
        <w:rPr>
          <w:rFonts w:ascii="Century Gothic" w:hAnsi="Century Gothic" w:cs="Century Gothic" w:eastAsia="Century Gothic" w:hint="default"/>
        </w:rPr>
        <w:t>3</w:t>
      </w:r>
      <w:r>
        <w:rPr/>
        <w:t>）占主营业务收入或主营业务利润</w:t>
      </w:r>
      <w:r>
        <w:rPr>
          <w:spacing w:val="-60"/>
        </w:rPr>
        <w:t> </w:t>
      </w:r>
      <w:r>
        <w:rPr>
          <w:rFonts w:ascii="Century Gothic" w:hAnsi="Century Gothic" w:cs="Century Gothic" w:eastAsia="Century Gothic" w:hint="default"/>
        </w:rPr>
        <w:t>10%</w:t>
      </w:r>
      <w:r>
        <w:rPr/>
        <w:t>以上产品的情况（单位：万元）</w:t>
      </w:r>
    </w:p>
    <w:tbl>
      <w:tblPr>
        <w:tblW w:w="0" w:type="auto"/>
        <w:jc w:val="left"/>
        <w:tblInd w:w="608" w:type="dxa"/>
        <w:tblLayout w:type="fixed"/>
        <w:tblCellMar>
          <w:top w:w="0" w:type="dxa"/>
          <w:left w:w="0" w:type="dxa"/>
          <w:bottom w:w="0" w:type="dxa"/>
          <w:right w:w="0" w:type="dxa"/>
        </w:tblCellMar>
        <w:tblLook w:val="01E0"/>
      </w:tblPr>
      <w:tblGrid>
        <w:gridCol w:w="2268"/>
        <w:gridCol w:w="1992"/>
        <w:gridCol w:w="2131"/>
        <w:gridCol w:w="2131"/>
      </w:tblGrid>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产品名称</w:t>
            </w:r>
            <w:r>
              <w:rPr>
                <w:rFonts w:ascii="Microsoft JhengHei" w:hAnsi="Microsoft JhengHei" w:cs="Microsoft JhengHei" w:eastAsia="Microsoft JhengHei" w:hint="default"/>
                <w:sz w:val="24"/>
                <w:szCs w:val="24"/>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主营业务收入</w:t>
            </w:r>
            <w:r>
              <w:rPr>
                <w:rFonts w:ascii="Microsoft JhengHei" w:hAnsi="Microsoft JhengHei" w:cs="Microsoft JhengHei" w:eastAsia="Microsoft JhengHei" w:hint="default"/>
                <w:sz w:val="24"/>
                <w:szCs w:val="24"/>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主营业务成本</w:t>
            </w:r>
            <w:r>
              <w:rPr>
                <w:rFonts w:ascii="Microsoft JhengHei" w:hAnsi="Microsoft JhengHei" w:cs="Microsoft JhengHei" w:eastAsia="Microsoft JhengHei" w:hint="default"/>
                <w:sz w:val="24"/>
                <w:szCs w:val="24"/>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毛利率</w:t>
            </w:r>
            <w:r>
              <w:rPr>
                <w:rFonts w:ascii="Microsoft JhengHei" w:hAnsi="Microsoft JhengHei" w:cs="Microsoft JhengHei" w:eastAsia="Microsoft JhengHei" w:hint="default"/>
                <w:sz w:val="24"/>
                <w:szCs w:val="24"/>
              </w:rPr>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电脑及外设</w:t>
            </w:r>
            <w:r>
              <w:rPr>
                <w:rFonts w:ascii="Microsoft JhengHei" w:hAnsi="Microsoft JhengHei" w:cs="Microsoft JhengHei" w:eastAsia="Microsoft JhengHei" w:hint="default"/>
                <w:sz w:val="21"/>
                <w:szCs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Century Gothic" w:hAnsi="Century Gothic" w:cs="Century Gothic" w:eastAsia="Century Gothic" w:hint="default"/>
                <w:sz w:val="18"/>
                <w:szCs w:val="18"/>
              </w:rPr>
            </w:pPr>
            <w:r>
              <w:rPr>
                <w:rFonts w:ascii="Century Gothic"/>
                <w:sz w:val="18"/>
              </w:rPr>
              <w:t>399,426.09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Century Gothic" w:hAnsi="Century Gothic" w:cs="Century Gothic" w:eastAsia="Century Gothic" w:hint="default"/>
                <w:sz w:val="18"/>
                <w:szCs w:val="18"/>
              </w:rPr>
            </w:pPr>
            <w:r>
              <w:rPr>
                <w:rFonts w:ascii="Century Gothic"/>
                <w:sz w:val="18"/>
              </w:rPr>
              <w:t>374,084.76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Century Gothic" w:hAnsi="Century Gothic" w:cs="Century Gothic" w:eastAsia="Century Gothic" w:hint="default"/>
                <w:sz w:val="18"/>
                <w:szCs w:val="18"/>
              </w:rPr>
            </w:pPr>
            <w:r>
              <w:rPr>
                <w:rFonts w:ascii="Century Gothic"/>
                <w:sz w:val="18"/>
              </w:rPr>
              <w:t>6.34%</w:t>
            </w:r>
          </w:p>
        </w:tc>
      </w:tr>
    </w:tbl>
    <w:p>
      <w:pPr>
        <w:spacing w:line="240" w:lineRule="auto" w:before="6"/>
        <w:rPr>
          <w:rFonts w:ascii="宋体" w:hAnsi="宋体" w:cs="宋体" w:eastAsia="宋体" w:hint="default"/>
          <w:sz w:val="5"/>
          <w:szCs w:val="5"/>
        </w:rPr>
      </w:pPr>
    </w:p>
    <w:p>
      <w:pPr>
        <w:pStyle w:val="BodyText"/>
        <w:spacing w:line="240" w:lineRule="auto" w:before="26"/>
        <w:ind w:left="721" w:right="0"/>
        <w:jc w:val="left"/>
      </w:pPr>
      <w:r>
        <w:rPr/>
        <w:t>（</w:t>
      </w:r>
      <w:r>
        <w:rPr>
          <w:rFonts w:ascii="Century Gothic" w:hAnsi="Century Gothic" w:cs="Century Gothic" w:eastAsia="Century Gothic" w:hint="default"/>
        </w:rPr>
        <w:t>4</w:t>
      </w:r>
      <w:r>
        <w:rPr/>
        <w:t>）主要供应商、客户情况</w:t>
      </w:r>
    </w:p>
    <w:p>
      <w:pPr>
        <w:spacing w:line="240" w:lineRule="auto" w:before="7"/>
        <w:rPr>
          <w:rFonts w:ascii="宋体" w:hAnsi="宋体" w:cs="宋体" w:eastAsia="宋体" w:hint="default"/>
          <w:sz w:val="10"/>
          <w:szCs w:val="10"/>
        </w:rPr>
      </w:pPr>
    </w:p>
    <w:tbl>
      <w:tblPr>
        <w:tblW w:w="0" w:type="auto"/>
        <w:jc w:val="left"/>
        <w:tblInd w:w="767" w:type="dxa"/>
        <w:tblLayout w:type="fixed"/>
        <w:tblCellMar>
          <w:top w:w="0" w:type="dxa"/>
          <w:left w:w="0" w:type="dxa"/>
          <w:bottom w:w="0" w:type="dxa"/>
          <w:right w:w="0" w:type="dxa"/>
        </w:tblCellMar>
        <w:tblLook w:val="01E0"/>
      </w:tblPr>
      <w:tblGrid>
        <w:gridCol w:w="2832"/>
        <w:gridCol w:w="2310"/>
        <w:gridCol w:w="2210"/>
        <w:gridCol w:w="1050"/>
      </w:tblGrid>
      <w:tr>
        <w:trPr>
          <w:trHeight w:val="442"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0"/>
              <w:jc w:val="right"/>
              <w:rPr>
                <w:rFonts w:ascii="宋体" w:hAnsi="宋体" w:cs="宋体" w:eastAsia="宋体" w:hint="default"/>
                <w:sz w:val="24"/>
                <w:szCs w:val="24"/>
              </w:rPr>
            </w:pPr>
            <w:r>
              <w:rPr>
                <w:rFonts w:ascii="宋体" w:hAnsi="宋体" w:cs="宋体" w:eastAsia="宋体" w:hint="default"/>
                <w:sz w:val="24"/>
                <w:szCs w:val="24"/>
              </w:rPr>
              <w:t>前五位客户的销售金额</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Century Gothic" w:hAnsi="Century Gothic" w:cs="Century Gothic" w:eastAsia="Century Gothic" w:hint="default"/>
                <w:sz w:val="21"/>
                <w:szCs w:val="21"/>
              </w:rPr>
              <w:t>66,194.1</w:t>
            </w:r>
            <w:r>
              <w:rPr>
                <w:rFonts w:ascii="Century Gothic" w:hAnsi="Century Gothic" w:cs="Century Gothic" w:eastAsia="Century Gothic" w:hint="default"/>
                <w:spacing w:val="-12"/>
                <w:sz w:val="21"/>
                <w:szCs w:val="21"/>
              </w:rPr>
              <w:t> </w:t>
            </w:r>
            <w:r>
              <w:rPr>
                <w:rFonts w:ascii="宋体" w:hAnsi="宋体" w:cs="宋体" w:eastAsia="宋体" w:hint="default"/>
                <w:sz w:val="21"/>
                <w:szCs w:val="21"/>
              </w:rPr>
              <w:t>万元</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占销售总额的比例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entury Gothic" w:hAnsi="Century Gothic" w:cs="Century Gothic" w:eastAsia="Century Gothic" w:hint="default"/>
                <w:sz w:val="21"/>
                <w:szCs w:val="21"/>
              </w:rPr>
            </w:pPr>
            <w:r>
              <w:rPr>
                <w:rFonts w:ascii="Century Gothic"/>
                <w:sz w:val="21"/>
              </w:rPr>
              <w:t>15.59%</w:t>
            </w:r>
          </w:p>
        </w:tc>
      </w:tr>
      <w:tr>
        <w:trPr>
          <w:trHeight w:val="443"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0"/>
              <w:jc w:val="right"/>
              <w:rPr>
                <w:rFonts w:ascii="宋体" w:hAnsi="宋体" w:cs="宋体" w:eastAsia="宋体" w:hint="default"/>
                <w:sz w:val="24"/>
                <w:szCs w:val="24"/>
              </w:rPr>
            </w:pPr>
            <w:r>
              <w:rPr>
                <w:rFonts w:ascii="宋体" w:hAnsi="宋体" w:cs="宋体" w:eastAsia="宋体" w:hint="default"/>
                <w:sz w:val="24"/>
                <w:szCs w:val="24"/>
              </w:rPr>
              <w:t>前五位供应商采购金额</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Century Gothic" w:hAnsi="Century Gothic" w:cs="Century Gothic" w:eastAsia="Century Gothic" w:hint="default"/>
                <w:sz w:val="21"/>
                <w:szCs w:val="21"/>
              </w:rPr>
              <w:t>214,211.71</w:t>
            </w:r>
            <w:r>
              <w:rPr>
                <w:rFonts w:ascii="Century Gothic" w:hAnsi="Century Gothic" w:cs="Century Gothic" w:eastAsia="Century Gothic" w:hint="default"/>
                <w:spacing w:val="-14"/>
                <w:sz w:val="21"/>
                <w:szCs w:val="21"/>
              </w:rPr>
              <w:t> </w:t>
            </w:r>
            <w:r>
              <w:rPr>
                <w:rFonts w:ascii="宋体" w:hAnsi="宋体" w:cs="宋体" w:eastAsia="宋体" w:hint="default"/>
                <w:sz w:val="21"/>
                <w:szCs w:val="21"/>
              </w:rPr>
              <w:t>万元</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占采购总额的比例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entury Gothic" w:hAnsi="Century Gothic" w:cs="Century Gothic" w:eastAsia="Century Gothic" w:hint="default"/>
                <w:sz w:val="21"/>
                <w:szCs w:val="21"/>
              </w:rPr>
            </w:pPr>
            <w:r>
              <w:rPr>
                <w:rFonts w:ascii="Century Gothic"/>
                <w:sz w:val="21"/>
              </w:rPr>
              <w:t>55.36%</w:t>
            </w:r>
          </w:p>
        </w:tc>
      </w:tr>
    </w:tbl>
    <w:p>
      <w:pPr>
        <w:pStyle w:val="BodyText"/>
        <w:spacing w:line="294" w:lineRule="exact" w:before="0"/>
        <w:ind w:left="721" w:right="0"/>
        <w:jc w:val="left"/>
      </w:pPr>
      <w:r>
        <w:rPr/>
        <w:t>（</w:t>
      </w:r>
      <w:r>
        <w:rPr>
          <w:rFonts w:ascii="Century Gothic" w:hAnsi="Century Gothic" w:cs="Century Gothic" w:eastAsia="Century Gothic" w:hint="default"/>
        </w:rPr>
        <w:t>5</w:t>
      </w:r>
      <w:r>
        <w:rPr/>
        <w:t>）报告期内，公司主营业务及其结构未发生重大变化。</w:t>
      </w:r>
    </w:p>
    <w:p>
      <w:pPr>
        <w:pStyle w:val="Heading6"/>
        <w:spacing w:line="240" w:lineRule="auto" w:before="58"/>
        <w:ind w:left="721" w:right="0"/>
        <w:jc w:val="left"/>
        <w:rPr>
          <w:b w:val="0"/>
          <w:bCs w:val="0"/>
        </w:rPr>
      </w:pPr>
      <w:r>
        <w:rPr>
          <w:rFonts w:ascii="Century Gothic" w:hAnsi="Century Gothic" w:cs="Century Gothic" w:eastAsia="Century Gothic" w:hint="default"/>
        </w:rPr>
        <w:t>3</w:t>
      </w:r>
      <w:r>
        <w:rPr/>
        <w:t>．报告期内财务状况及分析</w:t>
      </w:r>
      <w:r>
        <w:rPr>
          <w:b w:val="0"/>
          <w:bCs w:val="0"/>
        </w:rPr>
      </w:r>
    </w:p>
    <w:p>
      <w:pPr>
        <w:pStyle w:val="BodyText"/>
        <w:tabs>
          <w:tab w:pos="7334" w:val="left" w:leader="none"/>
        </w:tabs>
        <w:spacing w:line="240" w:lineRule="auto" w:before="126"/>
        <w:ind w:left="721" w:right="0"/>
        <w:jc w:val="left"/>
      </w:pPr>
      <w:r>
        <w:rPr/>
        <w:t>（</w:t>
      </w:r>
      <w:r>
        <w:rPr>
          <w:rFonts w:ascii="Century Gothic" w:hAnsi="Century Gothic" w:cs="Century Gothic" w:eastAsia="Century Gothic" w:hint="default"/>
        </w:rPr>
        <w:t>1</w:t>
      </w:r>
      <w:r>
        <w:rPr/>
        <w:t>）主要财务指标对比</w:t>
        <w:tab/>
        <w:t>单位：人民币元</w:t>
      </w:r>
    </w:p>
    <w:p>
      <w:pPr>
        <w:spacing w:line="240" w:lineRule="auto" w:before="4"/>
        <w:rPr>
          <w:rFonts w:ascii="宋体" w:hAnsi="宋体" w:cs="宋体" w:eastAsia="宋体" w:hint="default"/>
          <w:sz w:val="13"/>
          <w:szCs w:val="13"/>
        </w:rPr>
      </w:pPr>
    </w:p>
    <w:tbl>
      <w:tblPr>
        <w:tblW w:w="0" w:type="auto"/>
        <w:jc w:val="left"/>
        <w:tblInd w:w="888" w:type="dxa"/>
        <w:tblLayout w:type="fixed"/>
        <w:tblCellMar>
          <w:top w:w="0" w:type="dxa"/>
          <w:left w:w="0" w:type="dxa"/>
          <w:bottom w:w="0" w:type="dxa"/>
          <w:right w:w="0" w:type="dxa"/>
        </w:tblCellMar>
        <w:tblLook w:val="01E0"/>
      </w:tblPr>
      <w:tblGrid>
        <w:gridCol w:w="2940"/>
        <w:gridCol w:w="2070"/>
        <w:gridCol w:w="2070"/>
        <w:gridCol w:w="1080"/>
      </w:tblGrid>
      <w:tr>
        <w:trPr>
          <w:trHeight w:val="562" w:hRule="exact"/>
        </w:trPr>
        <w:tc>
          <w:tcPr>
            <w:tcW w:w="29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0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20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2006</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r>
      <w:tr>
        <w:trPr>
          <w:trHeight w:val="350"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总资产</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Century Gothic" w:hAnsi="Century Gothic" w:cs="Century Gothic" w:eastAsia="Century Gothic" w:hint="default"/>
                <w:sz w:val="21"/>
                <w:szCs w:val="21"/>
              </w:rPr>
            </w:pPr>
            <w:r>
              <w:rPr>
                <w:rFonts w:ascii="Century Gothic"/>
                <w:sz w:val="21"/>
              </w:rPr>
              <w:t>3,292,820,871.14</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Century Gothic" w:hAnsi="Century Gothic" w:cs="Century Gothic" w:eastAsia="Century Gothic" w:hint="default"/>
                <w:sz w:val="21"/>
                <w:szCs w:val="21"/>
              </w:rPr>
            </w:pPr>
            <w:r>
              <w:rPr>
                <w:rFonts w:ascii="Century Gothic"/>
                <w:sz w:val="21"/>
              </w:rPr>
              <w:t>2,296,774,397.27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Century Gothic" w:hAnsi="Century Gothic" w:cs="Century Gothic" w:eastAsia="Century Gothic" w:hint="default"/>
                <w:sz w:val="21"/>
                <w:szCs w:val="21"/>
              </w:rPr>
            </w:pPr>
            <w:r>
              <w:rPr>
                <w:rFonts w:ascii="Century Gothic"/>
                <w:sz w:val="21"/>
              </w:rPr>
              <w:t>43.37%</w:t>
            </w:r>
          </w:p>
        </w:tc>
      </w:tr>
      <w:tr>
        <w:trPr>
          <w:trHeight w:val="349"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Century Gothic" w:hAnsi="Century Gothic" w:cs="Century Gothic" w:eastAsia="Century Gothic" w:hint="default"/>
                <w:sz w:val="21"/>
                <w:szCs w:val="21"/>
              </w:rPr>
            </w:pPr>
            <w:r>
              <w:rPr>
                <w:rFonts w:ascii="Century Gothic"/>
                <w:sz w:val="21"/>
              </w:rPr>
              <w:t>1,753,939,795.42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Century Gothic" w:hAnsi="Century Gothic" w:cs="Century Gothic" w:eastAsia="Century Gothic" w:hint="default"/>
                <w:sz w:val="21"/>
                <w:szCs w:val="21"/>
              </w:rPr>
            </w:pPr>
            <w:r>
              <w:rPr>
                <w:rFonts w:ascii="Century Gothic"/>
                <w:sz w:val="21"/>
              </w:rPr>
              <w:t>1,701,613,494.95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Century Gothic" w:hAnsi="Century Gothic" w:cs="Century Gothic" w:eastAsia="Century Gothic" w:hint="default"/>
                <w:sz w:val="21"/>
                <w:szCs w:val="21"/>
              </w:rPr>
            </w:pPr>
            <w:r>
              <w:rPr>
                <w:rFonts w:ascii="Century Gothic"/>
                <w:sz w:val="21"/>
              </w:rPr>
              <w:t>3.08%</w:t>
            </w:r>
          </w:p>
        </w:tc>
      </w:tr>
      <w:tr>
        <w:trPr>
          <w:trHeight w:val="350"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现金及现金等价物增加额</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Century Gothic" w:hAnsi="Century Gothic" w:cs="Century Gothic" w:eastAsia="Century Gothic" w:hint="default"/>
                <w:sz w:val="21"/>
                <w:szCs w:val="21"/>
              </w:rPr>
            </w:pPr>
            <w:r>
              <w:rPr>
                <w:rFonts w:ascii="Century Gothic"/>
                <w:sz w:val="21"/>
              </w:rPr>
              <w:t>-346,024,983.59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Century Gothic" w:hAnsi="Century Gothic" w:cs="Century Gothic" w:eastAsia="Century Gothic" w:hint="default"/>
                <w:sz w:val="21"/>
                <w:szCs w:val="21"/>
              </w:rPr>
            </w:pPr>
            <w:r>
              <w:rPr>
                <w:rFonts w:ascii="Century Gothic"/>
                <w:sz w:val="21"/>
              </w:rPr>
              <w:t>40,632,341.98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Century Gothic" w:hAnsi="Century Gothic" w:cs="Century Gothic" w:eastAsia="Century Gothic" w:hint="default"/>
                <w:sz w:val="21"/>
                <w:szCs w:val="21"/>
              </w:rPr>
            </w:pPr>
            <w:r>
              <w:rPr>
                <w:rFonts w:ascii="Century Gothic"/>
                <w:sz w:val="21"/>
              </w:rPr>
              <w:t>-951.6%</w:t>
            </w:r>
          </w:p>
        </w:tc>
      </w:tr>
    </w:tbl>
    <w:p>
      <w:pPr>
        <w:spacing w:before="19"/>
        <w:ind w:left="72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变动情况说明：</w:t>
      </w:r>
      <w:r>
        <w:rPr>
          <w:rFonts w:ascii="Microsoft JhengHei" w:hAnsi="Microsoft JhengHei" w:cs="Microsoft JhengHei" w:eastAsia="Microsoft JhengHei" w:hint="default"/>
          <w:sz w:val="21"/>
          <w:szCs w:val="21"/>
        </w:rPr>
      </w:r>
    </w:p>
    <w:p>
      <w:pPr>
        <w:tabs>
          <w:tab w:pos="1141" w:val="left" w:leader="none"/>
        </w:tabs>
        <w:spacing w:line="272" w:lineRule="exact" w:before="122"/>
        <w:ind w:left="1141" w:right="716" w:hanging="42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sz w:val="21"/>
          <w:szCs w:val="21"/>
        </w:rPr>
        <w:t>总资产期末数较期初数增加，主要系本年购入冠捷科技 </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34"/>
          <w:sz w:val="21"/>
          <w:szCs w:val="21"/>
        </w:rPr>
        <w:t> </w:t>
      </w:r>
      <w:r>
        <w:rPr>
          <w:rFonts w:ascii="宋体" w:hAnsi="宋体" w:cs="宋体" w:eastAsia="宋体" w:hint="default"/>
          <w:sz w:val="21"/>
          <w:szCs w:val="21"/>
        </w:rPr>
        <w:t>亿股股权，增加长期股权投资 </w:t>
      </w:r>
      <w:r>
        <w:rPr>
          <w:rFonts w:ascii="宋体" w:hAnsi="宋体" w:cs="宋体" w:eastAsia="宋体" w:hint="default"/>
          <w:w w:val="110"/>
          <w:sz w:val="21"/>
          <w:szCs w:val="21"/>
        </w:rPr>
        <w:t>所致；</w:t>
      </w:r>
    </w:p>
    <w:p>
      <w:pPr>
        <w:tabs>
          <w:tab w:pos="1141" w:val="left" w:leader="none"/>
        </w:tabs>
        <w:spacing w:before="13"/>
        <w:ind w:left="721" w:right="0"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现金及现金等价物增加额较去年同期的减少，主要系支付投资款所致。</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pStyle w:val="BodyText"/>
        <w:tabs>
          <w:tab w:pos="7454" w:val="left" w:leader="none"/>
        </w:tabs>
        <w:spacing w:line="240" w:lineRule="auto" w:before="0"/>
        <w:ind w:left="721" w:right="0"/>
        <w:jc w:val="left"/>
      </w:pPr>
      <w:r>
        <w:rPr/>
        <w:t>（</w:t>
      </w:r>
      <w:r>
        <w:rPr>
          <w:rFonts w:ascii="Century Gothic" w:hAnsi="Century Gothic" w:cs="Century Gothic" w:eastAsia="Century Gothic" w:hint="default"/>
        </w:rPr>
        <w:t>2</w:t>
      </w:r>
      <w:r>
        <w:rPr/>
        <w:t>）资产构成情况</w:t>
        <w:tab/>
        <w:t>单位：人民币元</w:t>
      </w:r>
    </w:p>
    <w:p>
      <w:pPr>
        <w:spacing w:line="240" w:lineRule="auto" w:before="11"/>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1835"/>
        <w:gridCol w:w="2100"/>
        <w:gridCol w:w="1276"/>
        <w:gridCol w:w="1912"/>
        <w:gridCol w:w="1168"/>
        <w:gridCol w:w="1403"/>
      </w:tblGrid>
      <w:tr>
        <w:trPr>
          <w:trHeight w:val="332" w:hRule="exact"/>
        </w:trPr>
        <w:tc>
          <w:tcPr>
            <w:tcW w:w="1835"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64"/>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376"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03" w:lineRule="exact"/>
              <w:ind w:right="2"/>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3079"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03" w:lineRule="exact"/>
              <w:ind w:right="1"/>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2006</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1403" w:type="dxa"/>
            <w:vMerge w:val="restart"/>
            <w:tcBorders>
              <w:top w:val="single" w:sz="8" w:space="0" w:color="000000"/>
              <w:left w:val="single" w:sz="8" w:space="0" w:color="000000"/>
              <w:right w:val="single" w:sz="8" w:space="0" w:color="000000"/>
            </w:tcBorders>
            <w:shd w:val="clear" w:color="auto" w:fill="D9D9D9"/>
          </w:tcPr>
          <w:p>
            <w:pPr>
              <w:pStyle w:val="TableParagraph"/>
              <w:spacing w:line="180" w:lineRule="auto" w:before="139"/>
              <w:ind w:left="268" w:right="165" w:hanging="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占总资产比 重的增减</w:t>
            </w:r>
            <w:r>
              <w:rPr>
                <w:rFonts w:ascii="Microsoft JhengHei" w:hAnsi="Microsoft JhengHei" w:cs="Microsoft JhengHei" w:eastAsia="Microsoft JhengHei" w:hint="default"/>
                <w:sz w:val="21"/>
                <w:szCs w:val="21"/>
              </w:rPr>
            </w:r>
          </w:p>
        </w:tc>
      </w:tr>
      <w:tr>
        <w:trPr>
          <w:trHeight w:val="577" w:hRule="exact"/>
        </w:trPr>
        <w:tc>
          <w:tcPr>
            <w:tcW w:w="1835" w:type="dxa"/>
            <w:vMerge/>
            <w:tcBorders>
              <w:left w:val="single" w:sz="8" w:space="0" w:color="000000"/>
              <w:bottom w:val="single" w:sz="8" w:space="0" w:color="000000"/>
              <w:right w:val="single" w:sz="8" w:space="0" w:color="000000"/>
            </w:tcBorders>
            <w:shd w:val="clear" w:color="auto" w:fill="D9D9D9"/>
          </w:tcPr>
          <w:p>
            <w:pPr/>
          </w:p>
        </w:tc>
        <w:tc>
          <w:tcPr>
            <w:tcW w:w="21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03" w:lineRule="exact"/>
              <w:ind w:right="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2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占总资产的</w:t>
            </w:r>
            <w:r>
              <w:rPr>
                <w:rFonts w:ascii="Microsoft JhengHei" w:hAnsi="Microsoft JhengHei" w:cs="Microsoft JhengHei" w:eastAsia="Microsoft JhengHei" w:hint="default"/>
                <w:sz w:val="21"/>
                <w:szCs w:val="21"/>
              </w:rPr>
            </w:r>
          </w:p>
          <w:p>
            <w:pPr>
              <w:pStyle w:val="TableParagraph"/>
              <w:spacing w:line="320"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w:t>
            </w:r>
            <w:r>
              <w:rPr>
                <w:rFonts w:ascii="Microsoft JhengHei" w:hAnsi="Microsoft JhengHei" w:cs="Microsoft JhengHei" w:eastAsia="Microsoft JhengHei" w:hint="default"/>
                <w:sz w:val="21"/>
                <w:szCs w:val="21"/>
              </w:rPr>
            </w:r>
          </w:p>
        </w:tc>
        <w:tc>
          <w:tcPr>
            <w:tcW w:w="19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03"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1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sz w:val="21"/>
                <w:szCs w:val="21"/>
              </w:rPr>
            </w:r>
          </w:p>
          <w:p>
            <w:pPr>
              <w:pStyle w:val="TableParagraph"/>
              <w:spacing w:line="320"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的比重</w:t>
            </w:r>
            <w:r>
              <w:rPr>
                <w:rFonts w:ascii="Microsoft JhengHei" w:hAnsi="Microsoft JhengHei" w:cs="Microsoft JhengHei" w:eastAsia="Microsoft JhengHei" w:hint="default"/>
                <w:sz w:val="21"/>
                <w:szCs w:val="21"/>
              </w:rPr>
            </w:r>
          </w:p>
        </w:tc>
        <w:tc>
          <w:tcPr>
            <w:tcW w:w="1403" w:type="dxa"/>
            <w:vMerge/>
            <w:tcBorders>
              <w:left w:val="single" w:sz="8" w:space="0" w:color="000000"/>
              <w:bottom w:val="single" w:sz="8" w:space="0" w:color="000000"/>
              <w:right w:val="single" w:sz="8" w:space="0" w:color="000000"/>
            </w:tcBorders>
            <w:shd w:val="clear" w:color="auto" w:fill="D9D9D9"/>
          </w:tcPr>
          <w:p>
            <w:pPr/>
          </w:p>
        </w:tc>
      </w:tr>
      <w:tr>
        <w:trPr>
          <w:trHeight w:val="481"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Century Gothic" w:hAnsi="Century Gothic" w:cs="Century Gothic" w:eastAsia="Century Gothic" w:hint="default"/>
                <w:sz w:val="22"/>
                <w:szCs w:val="22"/>
              </w:rPr>
            </w:pPr>
            <w:r>
              <w:rPr>
                <w:rFonts w:ascii="Century Gothic"/>
                <w:spacing w:val="-1"/>
                <w:sz w:val="22"/>
              </w:rPr>
              <w:t>310,892,417.40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Century Gothic" w:hAnsi="Century Gothic" w:cs="Century Gothic" w:eastAsia="Century Gothic" w:hint="default"/>
                <w:sz w:val="22"/>
                <w:szCs w:val="22"/>
              </w:rPr>
            </w:pPr>
            <w:r>
              <w:rPr>
                <w:rFonts w:ascii="Century Gothic"/>
                <w:spacing w:val="-1"/>
                <w:sz w:val="22"/>
              </w:rPr>
              <w:t>9.44%</w:t>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Century Gothic" w:hAnsi="Century Gothic" w:cs="Century Gothic" w:eastAsia="Century Gothic" w:hint="default"/>
                <w:sz w:val="22"/>
                <w:szCs w:val="22"/>
              </w:rPr>
            </w:pPr>
            <w:r>
              <w:rPr>
                <w:rFonts w:ascii="Century Gothic"/>
                <w:spacing w:val="-1"/>
                <w:sz w:val="22"/>
              </w:rPr>
              <w:t>252,174,899.84</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Century Gothic" w:hAnsi="Century Gothic" w:cs="Century Gothic" w:eastAsia="Century Gothic" w:hint="default"/>
                <w:sz w:val="22"/>
                <w:szCs w:val="22"/>
              </w:rPr>
            </w:pPr>
            <w:r>
              <w:rPr>
                <w:rFonts w:ascii="Century Gothic"/>
                <w:spacing w:val="-1"/>
                <w:sz w:val="22"/>
              </w:rPr>
              <w:t>10.98%</w:t>
            </w:r>
            <w:r>
              <w:rPr>
                <w:rFonts w:ascii="Century Gothic"/>
                <w:sz w:val="22"/>
              </w:rPr>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Century Gothic" w:hAnsi="Century Gothic" w:cs="Century Gothic" w:eastAsia="Century Gothic" w:hint="default"/>
                <w:sz w:val="22"/>
                <w:szCs w:val="22"/>
              </w:rPr>
            </w:pPr>
            <w:r>
              <w:rPr>
                <w:rFonts w:ascii="Century Gothic"/>
                <w:spacing w:val="-1"/>
                <w:w w:val="95"/>
                <w:sz w:val="22"/>
              </w:rPr>
              <w:t>-1.54%</w:t>
            </w:r>
            <w:r>
              <w:rPr>
                <w:rFonts w:ascii="Century Gothic"/>
                <w:sz w:val="22"/>
              </w:rPr>
            </w:r>
          </w:p>
        </w:tc>
      </w:tr>
      <w:tr>
        <w:trPr>
          <w:trHeight w:val="481"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Century Gothic" w:hAnsi="Century Gothic" w:cs="Century Gothic" w:eastAsia="Century Gothic" w:hint="default"/>
                <w:sz w:val="22"/>
                <w:szCs w:val="22"/>
              </w:rPr>
            </w:pPr>
            <w:r>
              <w:rPr>
                <w:rFonts w:ascii="Century Gothic"/>
                <w:spacing w:val="-1"/>
                <w:sz w:val="22"/>
              </w:rPr>
              <w:t>32,637,498.75</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Century Gothic" w:hAnsi="Century Gothic" w:cs="Century Gothic" w:eastAsia="Century Gothic" w:hint="default"/>
                <w:sz w:val="22"/>
                <w:szCs w:val="22"/>
              </w:rPr>
            </w:pPr>
            <w:r>
              <w:rPr>
                <w:rFonts w:ascii="Century Gothic"/>
                <w:spacing w:val="-1"/>
                <w:sz w:val="22"/>
              </w:rPr>
              <w:t>0.99%</w:t>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Century Gothic" w:hAnsi="Century Gothic" w:cs="Century Gothic" w:eastAsia="Century Gothic" w:hint="default"/>
                <w:sz w:val="22"/>
                <w:szCs w:val="22"/>
              </w:rPr>
            </w:pPr>
            <w:r>
              <w:rPr>
                <w:rFonts w:ascii="Century Gothic"/>
                <w:spacing w:val="-1"/>
                <w:sz w:val="22"/>
              </w:rPr>
              <w:t>27,874,205.89</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Century Gothic" w:hAnsi="Century Gothic" w:cs="Century Gothic" w:eastAsia="Century Gothic" w:hint="default"/>
                <w:sz w:val="22"/>
                <w:szCs w:val="22"/>
              </w:rPr>
            </w:pPr>
            <w:r>
              <w:rPr>
                <w:rFonts w:ascii="Century Gothic"/>
                <w:spacing w:val="-1"/>
                <w:sz w:val="22"/>
              </w:rPr>
              <w:t>1.21%</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Century Gothic" w:hAnsi="Century Gothic" w:cs="Century Gothic" w:eastAsia="Century Gothic" w:hint="default"/>
                <w:sz w:val="22"/>
                <w:szCs w:val="22"/>
              </w:rPr>
            </w:pPr>
            <w:r>
              <w:rPr>
                <w:rFonts w:ascii="Century Gothic"/>
                <w:spacing w:val="-1"/>
                <w:w w:val="95"/>
                <w:sz w:val="22"/>
              </w:rPr>
              <w:t>-0.22%</w:t>
            </w:r>
            <w:r>
              <w:rPr>
                <w:rFonts w:ascii="Century Gothic"/>
                <w:sz w:val="22"/>
              </w:rPr>
            </w:r>
          </w:p>
        </w:tc>
      </w:tr>
      <w:tr>
        <w:trPr>
          <w:trHeight w:val="481"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Century Gothic" w:hAnsi="Century Gothic" w:cs="Century Gothic" w:eastAsia="Century Gothic" w:hint="default"/>
                <w:sz w:val="22"/>
                <w:szCs w:val="22"/>
              </w:rPr>
            </w:pPr>
            <w:r>
              <w:rPr>
                <w:rFonts w:ascii="Century Gothic"/>
                <w:spacing w:val="-1"/>
                <w:sz w:val="22"/>
              </w:rPr>
              <w:t>84,654,103.67</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Century Gothic" w:hAnsi="Century Gothic" w:cs="Century Gothic" w:eastAsia="Century Gothic" w:hint="default"/>
                <w:sz w:val="22"/>
                <w:szCs w:val="22"/>
              </w:rPr>
            </w:pPr>
            <w:r>
              <w:rPr>
                <w:rFonts w:ascii="Century Gothic"/>
                <w:spacing w:val="-1"/>
                <w:sz w:val="22"/>
              </w:rPr>
              <w:t>2.57%</w:t>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Century Gothic" w:hAnsi="Century Gothic" w:cs="Century Gothic" w:eastAsia="Century Gothic" w:hint="default"/>
                <w:sz w:val="22"/>
                <w:szCs w:val="22"/>
              </w:rPr>
            </w:pPr>
            <w:r>
              <w:rPr>
                <w:rFonts w:ascii="Century Gothic"/>
                <w:spacing w:val="-1"/>
                <w:sz w:val="22"/>
              </w:rPr>
              <w:t>19,953,813.95</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Century Gothic" w:hAnsi="Century Gothic" w:cs="Century Gothic" w:eastAsia="Century Gothic" w:hint="default"/>
                <w:sz w:val="22"/>
                <w:szCs w:val="22"/>
              </w:rPr>
            </w:pPr>
            <w:r>
              <w:rPr>
                <w:rFonts w:ascii="Century Gothic"/>
                <w:spacing w:val="-1"/>
                <w:sz w:val="22"/>
              </w:rPr>
              <w:t>0.87%</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Century Gothic" w:hAnsi="Century Gothic" w:cs="Century Gothic" w:eastAsia="Century Gothic" w:hint="default"/>
                <w:sz w:val="22"/>
                <w:szCs w:val="22"/>
              </w:rPr>
            </w:pPr>
            <w:r>
              <w:rPr>
                <w:rFonts w:ascii="Century Gothic"/>
                <w:spacing w:val="-1"/>
                <w:sz w:val="22"/>
              </w:rPr>
              <w:t>1.70%</w:t>
            </w:r>
          </w:p>
        </w:tc>
      </w:tr>
      <w:tr>
        <w:trPr>
          <w:trHeight w:val="481"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Century Gothic" w:hAnsi="Century Gothic" w:cs="Century Gothic" w:eastAsia="Century Gothic" w:hint="default"/>
                <w:sz w:val="22"/>
                <w:szCs w:val="22"/>
              </w:rPr>
            </w:pPr>
            <w:r>
              <w:rPr>
                <w:rFonts w:ascii="Century Gothic"/>
                <w:spacing w:val="-1"/>
                <w:sz w:val="22"/>
              </w:rPr>
              <w:t>294,013,297.50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Century Gothic" w:hAnsi="Century Gothic" w:cs="Century Gothic" w:eastAsia="Century Gothic" w:hint="default"/>
                <w:sz w:val="22"/>
                <w:szCs w:val="22"/>
              </w:rPr>
            </w:pPr>
            <w:r>
              <w:rPr>
                <w:rFonts w:ascii="Century Gothic"/>
                <w:spacing w:val="-1"/>
                <w:sz w:val="22"/>
              </w:rPr>
              <w:t>8.93%</w:t>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Century Gothic" w:hAnsi="Century Gothic" w:cs="Century Gothic" w:eastAsia="Century Gothic" w:hint="default"/>
                <w:sz w:val="22"/>
                <w:szCs w:val="22"/>
              </w:rPr>
            </w:pPr>
            <w:r>
              <w:rPr>
                <w:rFonts w:ascii="Century Gothic"/>
                <w:spacing w:val="-1"/>
                <w:sz w:val="22"/>
              </w:rPr>
              <w:t>228,011,767.99</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Century Gothic" w:hAnsi="Century Gothic" w:cs="Century Gothic" w:eastAsia="Century Gothic" w:hint="default"/>
                <w:sz w:val="22"/>
                <w:szCs w:val="22"/>
              </w:rPr>
            </w:pPr>
            <w:r>
              <w:rPr>
                <w:rFonts w:ascii="Century Gothic"/>
                <w:spacing w:val="-1"/>
                <w:sz w:val="22"/>
              </w:rPr>
              <w:t>9.93%</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Century Gothic" w:hAnsi="Century Gothic" w:cs="Century Gothic" w:eastAsia="Century Gothic" w:hint="default"/>
                <w:sz w:val="22"/>
                <w:szCs w:val="22"/>
              </w:rPr>
            </w:pPr>
            <w:r>
              <w:rPr>
                <w:rFonts w:ascii="Century Gothic"/>
                <w:spacing w:val="-1"/>
                <w:sz w:val="22"/>
              </w:rPr>
              <w:t>-1%</w:t>
            </w:r>
          </w:p>
        </w:tc>
      </w:tr>
      <w:tr>
        <w:trPr>
          <w:trHeight w:val="480"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Century Gothic" w:hAnsi="Century Gothic" w:cs="Century Gothic" w:eastAsia="Century Gothic" w:hint="default"/>
                <w:sz w:val="22"/>
                <w:szCs w:val="22"/>
              </w:rPr>
            </w:pPr>
            <w:r>
              <w:rPr>
                <w:rFonts w:ascii="Century Gothic"/>
                <w:spacing w:val="-1"/>
                <w:sz w:val="22"/>
              </w:rPr>
              <w:t>1,310,711,793.73</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Century Gothic" w:hAnsi="Century Gothic" w:cs="Century Gothic" w:eastAsia="Century Gothic" w:hint="default"/>
                <w:sz w:val="22"/>
                <w:szCs w:val="22"/>
              </w:rPr>
            </w:pPr>
            <w:r>
              <w:rPr>
                <w:rFonts w:ascii="Century Gothic"/>
                <w:spacing w:val="-1"/>
                <w:sz w:val="22"/>
              </w:rPr>
              <w:t>39.81%</w:t>
            </w:r>
            <w:r>
              <w:rPr>
                <w:rFonts w:ascii="Century Gothic"/>
                <w:sz w:val="22"/>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Century Gothic" w:hAnsi="Century Gothic" w:cs="Century Gothic" w:eastAsia="Century Gothic" w:hint="default"/>
                <w:sz w:val="22"/>
                <w:szCs w:val="22"/>
              </w:rPr>
            </w:pPr>
            <w:r>
              <w:rPr>
                <w:rFonts w:ascii="Century Gothic"/>
                <w:spacing w:val="-1"/>
                <w:sz w:val="22"/>
              </w:rPr>
              <w:t>180,935,985.85</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Century Gothic" w:hAnsi="Century Gothic" w:cs="Century Gothic" w:eastAsia="Century Gothic" w:hint="default"/>
                <w:sz w:val="22"/>
                <w:szCs w:val="22"/>
              </w:rPr>
            </w:pPr>
            <w:r>
              <w:rPr>
                <w:rFonts w:ascii="Century Gothic"/>
                <w:spacing w:val="-1"/>
                <w:sz w:val="22"/>
              </w:rPr>
              <w:t>7.88%</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Century Gothic" w:hAnsi="Century Gothic" w:cs="Century Gothic" w:eastAsia="Century Gothic" w:hint="default"/>
                <w:sz w:val="22"/>
                <w:szCs w:val="22"/>
              </w:rPr>
            </w:pPr>
            <w:r>
              <w:rPr>
                <w:rFonts w:ascii="Century Gothic"/>
                <w:spacing w:val="-1"/>
                <w:sz w:val="22"/>
              </w:rPr>
              <w:t>31.93%</w:t>
            </w:r>
            <w:r>
              <w:rPr>
                <w:rFonts w:ascii="Century Gothic"/>
                <w:sz w:val="22"/>
              </w:rPr>
            </w:r>
          </w:p>
        </w:tc>
      </w:tr>
      <w:tr>
        <w:trPr>
          <w:trHeight w:val="437"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Century Gothic" w:hAnsi="Century Gothic" w:cs="Century Gothic" w:eastAsia="Century Gothic" w:hint="default"/>
                <w:sz w:val="22"/>
                <w:szCs w:val="22"/>
              </w:rPr>
            </w:pPr>
            <w:r>
              <w:rPr>
                <w:rFonts w:ascii="Century Gothic"/>
                <w:spacing w:val="-1"/>
                <w:sz w:val="22"/>
              </w:rPr>
              <w:t>599,398,828.46</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9"/>
              <w:jc w:val="right"/>
              <w:rPr>
                <w:rFonts w:ascii="Century Gothic" w:hAnsi="Century Gothic" w:cs="Century Gothic" w:eastAsia="Century Gothic" w:hint="default"/>
                <w:sz w:val="22"/>
                <w:szCs w:val="22"/>
              </w:rPr>
            </w:pPr>
            <w:r>
              <w:rPr>
                <w:rFonts w:ascii="Century Gothic"/>
                <w:spacing w:val="-1"/>
                <w:sz w:val="22"/>
              </w:rPr>
              <w:t>18.2%</w:t>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Century Gothic" w:hAnsi="Century Gothic" w:cs="Century Gothic" w:eastAsia="Century Gothic" w:hint="default"/>
                <w:sz w:val="22"/>
                <w:szCs w:val="22"/>
              </w:rPr>
            </w:pPr>
            <w:r>
              <w:rPr>
                <w:rFonts w:ascii="Century Gothic"/>
                <w:spacing w:val="-1"/>
                <w:sz w:val="22"/>
              </w:rPr>
              <w:t>598,553,641.37</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Century Gothic" w:hAnsi="Century Gothic" w:cs="Century Gothic" w:eastAsia="Century Gothic" w:hint="default"/>
                <w:sz w:val="22"/>
                <w:szCs w:val="22"/>
              </w:rPr>
            </w:pPr>
            <w:r>
              <w:rPr>
                <w:rFonts w:ascii="Century Gothic"/>
                <w:spacing w:val="-1"/>
                <w:sz w:val="22"/>
              </w:rPr>
              <w:t>26.06%</w:t>
            </w:r>
            <w:r>
              <w:rPr>
                <w:rFonts w:ascii="Century Gothic"/>
                <w:sz w:val="22"/>
              </w:rPr>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9"/>
              <w:jc w:val="right"/>
              <w:rPr>
                <w:rFonts w:ascii="Century Gothic" w:hAnsi="Century Gothic" w:cs="Century Gothic" w:eastAsia="Century Gothic" w:hint="default"/>
                <w:sz w:val="22"/>
                <w:szCs w:val="22"/>
              </w:rPr>
            </w:pPr>
            <w:r>
              <w:rPr>
                <w:rFonts w:ascii="Century Gothic"/>
                <w:spacing w:val="-1"/>
                <w:w w:val="95"/>
                <w:sz w:val="22"/>
              </w:rPr>
              <w:t>-7.86%</w:t>
            </w:r>
            <w:r>
              <w:rPr>
                <w:rFonts w:ascii="Century Gothic"/>
                <w:sz w:val="22"/>
              </w:rPr>
            </w:r>
          </w:p>
        </w:tc>
      </w:tr>
      <w:tr>
        <w:trPr>
          <w:trHeight w:val="436"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Century Gothic" w:hAnsi="Century Gothic" w:cs="Century Gothic" w:eastAsia="Century Gothic" w:hint="default"/>
                <w:sz w:val="22"/>
                <w:szCs w:val="22"/>
              </w:rPr>
            </w:pPr>
            <w:r>
              <w:rPr>
                <w:rFonts w:ascii="Century Gothic"/>
                <w:spacing w:val="-1"/>
                <w:sz w:val="22"/>
              </w:rPr>
              <w:t>5,476,387.00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Century Gothic" w:hAnsi="Century Gothic" w:cs="Century Gothic" w:eastAsia="Century Gothic" w:hint="default"/>
                <w:sz w:val="22"/>
                <w:szCs w:val="22"/>
              </w:rPr>
            </w:pPr>
            <w:r>
              <w:rPr>
                <w:rFonts w:ascii="Century Gothic"/>
                <w:spacing w:val="-1"/>
                <w:sz w:val="22"/>
              </w:rPr>
              <w:t>0.17%</w:t>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Century Gothic" w:hAnsi="Century Gothic" w:cs="Century Gothic" w:eastAsia="Century Gothic" w:hint="default"/>
                <w:sz w:val="22"/>
                <w:szCs w:val="22"/>
              </w:rPr>
            </w:pPr>
            <w:r>
              <w:rPr>
                <w:rFonts w:ascii="Century Gothic"/>
                <w:spacing w:val="-1"/>
                <w:sz w:val="22"/>
              </w:rPr>
              <w:t>54,390,843.05</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Century Gothic" w:hAnsi="Century Gothic" w:cs="Century Gothic" w:eastAsia="Century Gothic" w:hint="default"/>
                <w:sz w:val="22"/>
                <w:szCs w:val="22"/>
              </w:rPr>
            </w:pPr>
            <w:r>
              <w:rPr>
                <w:rFonts w:ascii="Century Gothic"/>
                <w:spacing w:val="-1"/>
                <w:sz w:val="22"/>
              </w:rPr>
              <w:t>2.37%</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Century Gothic" w:hAnsi="Century Gothic" w:cs="Century Gothic" w:eastAsia="Century Gothic" w:hint="default"/>
                <w:sz w:val="22"/>
                <w:szCs w:val="22"/>
              </w:rPr>
            </w:pPr>
            <w:r>
              <w:rPr>
                <w:rFonts w:ascii="Century Gothic"/>
                <w:spacing w:val="-1"/>
                <w:w w:val="95"/>
                <w:sz w:val="22"/>
              </w:rPr>
              <w:t>-2.20%</w:t>
            </w:r>
            <w:r>
              <w:rPr>
                <w:rFonts w:ascii="Century Gothic"/>
                <w:sz w:val="22"/>
              </w:rPr>
            </w:r>
          </w:p>
        </w:tc>
      </w:tr>
      <w:tr>
        <w:trPr>
          <w:trHeight w:val="436"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Century Gothic" w:hAnsi="Century Gothic" w:cs="Century Gothic" w:eastAsia="Century Gothic" w:hint="default"/>
                <w:sz w:val="22"/>
                <w:szCs w:val="22"/>
              </w:rPr>
            </w:pPr>
            <w:r>
              <w:rPr>
                <w:rFonts w:ascii="Century Gothic"/>
                <w:spacing w:val="-1"/>
                <w:sz w:val="22"/>
              </w:rPr>
              <w:t>660,000,000.00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9"/>
              <w:jc w:val="right"/>
              <w:rPr>
                <w:rFonts w:ascii="Century Gothic" w:hAnsi="Century Gothic" w:cs="Century Gothic" w:eastAsia="Century Gothic" w:hint="default"/>
                <w:sz w:val="22"/>
                <w:szCs w:val="22"/>
              </w:rPr>
            </w:pPr>
            <w:r>
              <w:rPr>
                <w:rFonts w:ascii="Century Gothic"/>
                <w:spacing w:val="-1"/>
                <w:sz w:val="22"/>
              </w:rPr>
              <w:t>20.04%</w:t>
            </w:r>
            <w:r>
              <w:rPr>
                <w:rFonts w:ascii="Century Gothic"/>
                <w:sz w:val="22"/>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Century Gothic" w:hAnsi="Century Gothic" w:cs="Century Gothic" w:eastAsia="Century Gothic" w:hint="default"/>
                <w:sz w:val="22"/>
                <w:szCs w:val="22"/>
              </w:rPr>
            </w:pPr>
            <w:r>
              <w:rPr>
                <w:rFonts w:ascii="Century Gothic"/>
                <w:w w:val="99"/>
                <w:sz w:val="22"/>
              </w:rPr>
              <w:t>0</w:t>
            </w:r>
            <w:r>
              <w:rPr>
                <w:rFonts w:ascii="Century Gothic"/>
                <w:sz w:val="22"/>
              </w:rPr>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Century Gothic" w:hAnsi="Century Gothic" w:cs="Century Gothic" w:eastAsia="Century Gothic" w:hint="default"/>
                <w:sz w:val="22"/>
                <w:szCs w:val="22"/>
              </w:rPr>
            </w:pPr>
            <w:r>
              <w:rPr>
                <w:rFonts w:ascii="Century Gothic"/>
                <w:w w:val="99"/>
                <w:sz w:val="22"/>
              </w:rPr>
              <w:t>0</w:t>
            </w:r>
            <w:r>
              <w:rPr>
                <w:rFonts w:ascii="Century Gothic"/>
                <w:sz w:val="22"/>
              </w:rPr>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9"/>
              <w:jc w:val="right"/>
              <w:rPr>
                <w:rFonts w:ascii="Century Gothic" w:hAnsi="Century Gothic" w:cs="Century Gothic" w:eastAsia="Century Gothic" w:hint="default"/>
                <w:sz w:val="22"/>
                <w:szCs w:val="22"/>
              </w:rPr>
            </w:pPr>
            <w:r>
              <w:rPr>
                <w:rFonts w:ascii="Century Gothic"/>
                <w:spacing w:val="-1"/>
                <w:sz w:val="22"/>
              </w:rPr>
              <w:t>20.04%</w:t>
            </w:r>
            <w:r>
              <w:rPr>
                <w:rFonts w:ascii="Century Gothic"/>
                <w:sz w:val="22"/>
              </w:rPr>
            </w:r>
          </w:p>
        </w:tc>
      </w:tr>
      <w:tr>
        <w:trPr>
          <w:trHeight w:val="332" w:hRule="exact"/>
        </w:trPr>
        <w:tc>
          <w:tcPr>
            <w:tcW w:w="18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Century Gothic" w:hAnsi="Century Gothic" w:cs="Century Gothic" w:eastAsia="Century Gothic" w:hint="default"/>
                <w:sz w:val="22"/>
                <w:szCs w:val="22"/>
              </w:rPr>
            </w:pPr>
            <w:r>
              <w:rPr>
                <w:rFonts w:ascii="Century Gothic"/>
                <w:w w:val="99"/>
                <w:sz w:val="22"/>
              </w:rPr>
              <w:t>0</w:t>
            </w:r>
            <w:r>
              <w:rPr>
                <w:rFonts w:ascii="Century Gothic"/>
                <w:sz w:val="22"/>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8"/>
              <w:jc w:val="right"/>
              <w:rPr>
                <w:rFonts w:ascii="Century Gothic" w:hAnsi="Century Gothic" w:cs="Century Gothic" w:eastAsia="Century Gothic" w:hint="default"/>
                <w:sz w:val="22"/>
                <w:szCs w:val="22"/>
              </w:rPr>
            </w:pPr>
            <w:r>
              <w:rPr>
                <w:rFonts w:ascii="Century Gothic"/>
                <w:w w:val="99"/>
                <w:sz w:val="22"/>
              </w:rPr>
              <w:t>0</w:t>
            </w:r>
            <w:r>
              <w:rPr>
                <w:rFonts w:ascii="Century Gothic"/>
                <w:sz w:val="22"/>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Century Gothic" w:hAnsi="Century Gothic" w:cs="Century Gothic" w:eastAsia="Century Gothic" w:hint="default"/>
                <w:sz w:val="22"/>
                <w:szCs w:val="22"/>
              </w:rPr>
            </w:pPr>
            <w:r>
              <w:rPr>
                <w:rFonts w:ascii="Century Gothic"/>
                <w:w w:val="99"/>
                <w:sz w:val="22"/>
              </w:rPr>
              <w:t>0</w:t>
            </w:r>
            <w:r>
              <w:rPr>
                <w:rFonts w:ascii="Century Gothic"/>
                <w:sz w:val="22"/>
              </w:rPr>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Century Gothic" w:hAnsi="Century Gothic" w:cs="Century Gothic" w:eastAsia="Century Gothic" w:hint="default"/>
                <w:sz w:val="22"/>
                <w:szCs w:val="22"/>
              </w:rPr>
            </w:pPr>
            <w:r>
              <w:rPr>
                <w:rFonts w:ascii="Century Gothic"/>
                <w:w w:val="99"/>
                <w:sz w:val="22"/>
              </w:rPr>
              <w:t>0</w:t>
            </w:r>
            <w:r>
              <w:rPr>
                <w:rFonts w:ascii="Century Gothic"/>
                <w:sz w:val="22"/>
              </w:rPr>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z w:val="21"/>
              </w:rPr>
              <w:t>0</w:t>
            </w:r>
          </w:p>
        </w:tc>
      </w:tr>
    </w:tbl>
    <w:p>
      <w:pPr>
        <w:spacing w:after="0" w:line="240" w:lineRule="auto"/>
        <w:jc w:val="right"/>
        <w:rPr>
          <w:rFonts w:ascii="Century Gothic" w:hAnsi="Century Gothic" w:cs="Century Gothic" w:eastAsia="Century Gothic" w:hint="default"/>
          <w:sz w:val="21"/>
          <w:szCs w:val="21"/>
        </w:rPr>
        <w:sectPr>
          <w:pgSz w:w="11910" w:h="16840"/>
          <w:pgMar w:header="0" w:footer="962" w:top="1600" w:bottom="1160" w:left="980" w:right="980"/>
        </w:sectPr>
      </w:pPr>
    </w:p>
    <w:p>
      <w:pPr>
        <w:spacing w:before="0"/>
        <w:ind w:left="121" w:right="20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分析：</w:t>
      </w:r>
      <w:r>
        <w:rPr>
          <w:rFonts w:ascii="Microsoft JhengHei" w:hAnsi="Microsoft JhengHei" w:cs="Microsoft JhengHei" w:eastAsia="Microsoft JhengHei" w:hint="default"/>
          <w:sz w:val="21"/>
          <w:szCs w:val="21"/>
        </w:rPr>
      </w:r>
    </w:p>
    <w:p>
      <w:pPr>
        <w:tabs>
          <w:tab w:pos="541" w:val="left" w:leader="none"/>
        </w:tabs>
        <w:spacing w:before="93"/>
        <w:ind w:left="121" w:right="203"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sz w:val="21"/>
          <w:szCs w:val="21"/>
        </w:rPr>
        <w:t>长期股权投资期末数较期初数增加，主要系购入冠捷科技</w:t>
      </w:r>
      <w:r>
        <w:rPr>
          <w:rFonts w:ascii="宋体" w:hAnsi="宋体" w:cs="宋体" w:eastAsia="宋体" w:hint="default"/>
          <w:spacing w:val="-53"/>
          <w:sz w:val="21"/>
          <w:szCs w:val="21"/>
        </w:rPr>
        <w:t> </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6"/>
          <w:sz w:val="21"/>
          <w:szCs w:val="21"/>
        </w:rPr>
        <w:t> </w:t>
      </w:r>
      <w:r>
        <w:rPr>
          <w:rFonts w:ascii="宋体" w:hAnsi="宋体" w:cs="宋体" w:eastAsia="宋体" w:hint="default"/>
          <w:sz w:val="21"/>
          <w:szCs w:val="21"/>
        </w:rPr>
        <w:t>亿股股权所致；</w:t>
      </w:r>
    </w:p>
    <w:p>
      <w:pPr>
        <w:tabs>
          <w:tab w:pos="541" w:val="left" w:leader="none"/>
        </w:tabs>
        <w:spacing w:before="104"/>
        <w:ind w:left="121" w:right="203" w:firstLine="0"/>
        <w:jc w:val="left"/>
        <w:rPr>
          <w:rFonts w:ascii="宋体" w:hAnsi="宋体" w:cs="宋体" w:eastAsia="宋体" w:hint="default"/>
          <w:sz w:val="21"/>
          <w:szCs w:val="21"/>
        </w:rPr>
      </w:pPr>
      <w:r>
        <w:rPr>
          <w:rFonts w:ascii="Wingdings" w:hAnsi="Wingdings" w:cs="Wingdings" w:eastAsia="Wingdings" w:hint="default"/>
          <w:w w:val="135"/>
          <w:sz w:val="24"/>
          <w:szCs w:val="24"/>
        </w:rPr>
        <w:t></w:t>
      </w:r>
      <w:r>
        <w:rPr>
          <w:rFonts w:ascii="Times New Roman" w:hAnsi="Times New Roman" w:cs="Times New Roman" w:eastAsia="Times New Roman" w:hint="default"/>
          <w:w w:val="135"/>
          <w:sz w:val="24"/>
          <w:szCs w:val="24"/>
        </w:rPr>
        <w:tab/>
      </w:r>
      <w:r>
        <w:rPr>
          <w:rFonts w:ascii="宋体" w:hAnsi="宋体" w:cs="宋体" w:eastAsia="宋体" w:hint="default"/>
          <w:sz w:val="21"/>
          <w:szCs w:val="21"/>
        </w:rPr>
        <w:t>短期借款期末数较期初数增加，主要系</w:t>
      </w:r>
      <w:r>
        <w:rPr>
          <w:rFonts w:ascii="宋体" w:hAnsi="宋体" w:cs="宋体" w:eastAsia="宋体" w:hint="default"/>
          <w:spacing w:val="-53"/>
          <w:sz w:val="21"/>
          <w:szCs w:val="21"/>
        </w:rPr>
        <w:t> </w:t>
      </w: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年内流动资金借款增加所致。</w:t>
      </w:r>
    </w:p>
    <w:p>
      <w:pPr>
        <w:spacing w:line="240" w:lineRule="auto" w:before="9"/>
        <w:rPr>
          <w:rFonts w:ascii="宋体" w:hAnsi="宋体" w:cs="宋体" w:eastAsia="宋体" w:hint="default"/>
          <w:sz w:val="31"/>
          <w:szCs w:val="31"/>
        </w:rPr>
      </w:pPr>
    </w:p>
    <w:p>
      <w:pPr>
        <w:pStyle w:val="BodyText"/>
        <w:spacing w:line="336" w:lineRule="auto" w:before="0"/>
        <w:ind w:left="601" w:right="203" w:hanging="480"/>
        <w:jc w:val="left"/>
      </w:pPr>
      <w:r>
        <w:rPr/>
        <w:t>（</w:t>
      </w:r>
      <w:r>
        <w:rPr>
          <w:rFonts w:ascii="Century Gothic" w:hAnsi="Century Gothic" w:cs="Century Gothic" w:eastAsia="Century Gothic" w:hint="default"/>
        </w:rPr>
        <w:t>3</w:t>
      </w:r>
      <w:r>
        <w:rPr/>
        <w:t>）报告期内，主要资产采用的计量属性的说明 报告期内以权责发生制为记账基础，会计要素计量，均采用历史成本计量。</w:t>
      </w:r>
    </w:p>
    <w:p>
      <w:pPr>
        <w:spacing w:line="240" w:lineRule="auto" w:before="0"/>
        <w:rPr>
          <w:rFonts w:ascii="宋体" w:hAnsi="宋体" w:cs="宋体" w:eastAsia="宋体" w:hint="default"/>
          <w:sz w:val="32"/>
          <w:szCs w:val="32"/>
        </w:rPr>
      </w:pPr>
    </w:p>
    <w:p>
      <w:pPr>
        <w:pStyle w:val="BodyText"/>
        <w:tabs>
          <w:tab w:pos="6854" w:val="left" w:leader="none"/>
        </w:tabs>
        <w:spacing w:line="240" w:lineRule="auto" w:before="0"/>
        <w:ind w:left="121" w:right="114"/>
        <w:jc w:val="left"/>
      </w:pPr>
      <w:r>
        <w:rPr/>
        <w:t>（</w:t>
      </w:r>
      <w:r>
        <w:rPr>
          <w:rFonts w:ascii="Century Gothic" w:hAnsi="Century Gothic" w:cs="Century Gothic" w:eastAsia="Century Gothic" w:hint="default"/>
        </w:rPr>
        <w:t>4</w:t>
      </w:r>
      <w:r>
        <w:rPr/>
        <w:t>）期间费用及所得税情况</w:t>
        <w:tab/>
        <w:t>单位：人民币元</w:t>
      </w:r>
    </w:p>
    <w:p>
      <w:pPr>
        <w:spacing w:line="240" w:lineRule="auto" w:before="7"/>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1800"/>
        <w:gridCol w:w="2160"/>
        <w:gridCol w:w="2160"/>
        <w:gridCol w:w="1440"/>
      </w:tblGrid>
      <w:tr>
        <w:trPr>
          <w:trHeight w:val="562" w:hRule="exact"/>
        </w:trPr>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left="658" w:right="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left="658" w:right="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2006</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left="3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r>
      <w:tr>
        <w:trPr>
          <w:trHeight w:val="35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Century Gothic" w:hAnsi="Century Gothic" w:cs="Century Gothic" w:eastAsia="Century Gothic" w:hint="default"/>
                <w:sz w:val="22"/>
                <w:szCs w:val="22"/>
              </w:rPr>
            </w:pPr>
            <w:r>
              <w:rPr>
                <w:rFonts w:ascii="Century Gothic"/>
                <w:spacing w:val="-1"/>
                <w:sz w:val="22"/>
              </w:rPr>
              <w:t>172,296,809.28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Century Gothic" w:hAnsi="Century Gothic" w:cs="Century Gothic" w:eastAsia="Century Gothic" w:hint="default"/>
                <w:sz w:val="22"/>
                <w:szCs w:val="22"/>
              </w:rPr>
            </w:pPr>
            <w:r>
              <w:rPr>
                <w:rFonts w:ascii="Century Gothic"/>
                <w:spacing w:val="-1"/>
                <w:sz w:val="22"/>
              </w:rPr>
              <w:t>136,559,282.38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Century Gothic" w:hAnsi="Century Gothic" w:cs="Century Gothic" w:eastAsia="Century Gothic" w:hint="default"/>
                <w:sz w:val="22"/>
                <w:szCs w:val="22"/>
              </w:rPr>
            </w:pPr>
            <w:r>
              <w:rPr>
                <w:rFonts w:ascii="Century Gothic"/>
                <w:spacing w:val="-1"/>
                <w:sz w:val="22"/>
              </w:rPr>
              <w:t>26.17%</w:t>
            </w:r>
            <w:r>
              <w:rPr>
                <w:rFonts w:ascii="Century Gothic"/>
                <w:sz w:val="22"/>
              </w:rPr>
            </w:r>
          </w:p>
        </w:tc>
      </w:tr>
      <w:tr>
        <w:trPr>
          <w:trHeight w:val="35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Century Gothic" w:hAnsi="Century Gothic" w:cs="Century Gothic" w:eastAsia="Century Gothic" w:hint="default"/>
                <w:sz w:val="22"/>
                <w:szCs w:val="22"/>
              </w:rPr>
            </w:pPr>
            <w:r>
              <w:rPr>
                <w:rFonts w:ascii="Century Gothic"/>
                <w:spacing w:val="-1"/>
                <w:sz w:val="22"/>
              </w:rPr>
              <w:t>91,202,964.10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Century Gothic" w:hAnsi="Century Gothic" w:cs="Century Gothic" w:eastAsia="Century Gothic" w:hint="default"/>
                <w:sz w:val="22"/>
                <w:szCs w:val="22"/>
              </w:rPr>
            </w:pPr>
            <w:r>
              <w:rPr>
                <w:rFonts w:ascii="Century Gothic"/>
                <w:spacing w:val="-1"/>
                <w:sz w:val="22"/>
              </w:rPr>
              <w:t>69,182,915.00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Century Gothic" w:hAnsi="Century Gothic" w:cs="Century Gothic" w:eastAsia="Century Gothic" w:hint="default"/>
                <w:sz w:val="22"/>
                <w:szCs w:val="22"/>
              </w:rPr>
            </w:pPr>
            <w:r>
              <w:rPr>
                <w:rFonts w:ascii="Century Gothic"/>
                <w:spacing w:val="-1"/>
                <w:sz w:val="22"/>
              </w:rPr>
              <w:t>31.83%</w:t>
            </w:r>
            <w:r>
              <w:rPr>
                <w:rFonts w:ascii="Century Gothic"/>
                <w:sz w:val="22"/>
              </w:rPr>
            </w:r>
          </w:p>
        </w:tc>
      </w:tr>
      <w:tr>
        <w:trPr>
          <w:trHeight w:val="34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Century Gothic" w:hAnsi="Century Gothic" w:cs="Century Gothic" w:eastAsia="Century Gothic" w:hint="default"/>
                <w:sz w:val="22"/>
                <w:szCs w:val="22"/>
              </w:rPr>
            </w:pPr>
            <w:r>
              <w:rPr>
                <w:rFonts w:ascii="Century Gothic"/>
                <w:spacing w:val="-1"/>
                <w:sz w:val="22"/>
              </w:rPr>
              <w:t>22,426,207.10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2"/>
                <w:szCs w:val="22"/>
              </w:rPr>
            </w:pPr>
            <w:r>
              <w:rPr>
                <w:rFonts w:ascii="Century Gothic"/>
                <w:spacing w:val="-1"/>
                <w:sz w:val="22"/>
              </w:rPr>
              <w:t>-4,057,180.65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Century Gothic" w:hAnsi="Century Gothic" w:cs="Century Gothic" w:eastAsia="Century Gothic" w:hint="default"/>
                <w:sz w:val="22"/>
                <w:szCs w:val="22"/>
              </w:rPr>
            </w:pPr>
            <w:r>
              <w:rPr>
                <w:rFonts w:ascii="Century Gothic"/>
                <w:spacing w:val="-1"/>
                <w:sz w:val="22"/>
              </w:rPr>
              <w:t>-652.75%</w:t>
            </w:r>
          </w:p>
        </w:tc>
      </w:tr>
      <w:tr>
        <w:trPr>
          <w:trHeight w:val="35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宋体" w:hAnsi="宋体" w:cs="宋体" w:eastAsia="宋体" w:hint="default"/>
                <w:sz w:val="24"/>
                <w:szCs w:val="24"/>
              </w:rPr>
              <w:t>所得税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2"/>
                <w:szCs w:val="22"/>
              </w:rPr>
            </w:pPr>
            <w:r>
              <w:rPr>
                <w:rFonts w:ascii="Century Gothic"/>
                <w:spacing w:val="-1"/>
                <w:sz w:val="22"/>
              </w:rPr>
              <w:t>7,262,792.25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Century Gothic" w:hAnsi="Century Gothic" w:cs="Century Gothic" w:eastAsia="Century Gothic" w:hint="default"/>
                <w:sz w:val="22"/>
                <w:szCs w:val="22"/>
              </w:rPr>
            </w:pPr>
            <w:r>
              <w:rPr>
                <w:rFonts w:ascii="Century Gothic"/>
                <w:spacing w:val="-1"/>
                <w:sz w:val="22"/>
              </w:rPr>
              <w:t>13,546,279.87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Century Gothic" w:hAnsi="Century Gothic" w:cs="Century Gothic" w:eastAsia="Century Gothic" w:hint="default"/>
                <w:sz w:val="22"/>
                <w:szCs w:val="22"/>
              </w:rPr>
            </w:pPr>
            <w:r>
              <w:rPr>
                <w:rFonts w:ascii="Century Gothic"/>
                <w:spacing w:val="-1"/>
                <w:sz w:val="22"/>
              </w:rPr>
              <w:t>-46.39%</w:t>
            </w:r>
          </w:p>
        </w:tc>
      </w:tr>
    </w:tbl>
    <w:p>
      <w:pPr>
        <w:spacing w:before="19"/>
        <w:ind w:left="121" w:right="20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分析：</w:t>
      </w:r>
      <w:r>
        <w:rPr>
          <w:rFonts w:ascii="Microsoft JhengHei" w:hAnsi="Microsoft JhengHei" w:cs="Microsoft JhengHei" w:eastAsia="Microsoft JhengHei" w:hint="default"/>
          <w:sz w:val="21"/>
          <w:szCs w:val="21"/>
        </w:rPr>
      </w:r>
    </w:p>
    <w:p>
      <w:pPr>
        <w:tabs>
          <w:tab w:pos="541" w:val="left" w:leader="none"/>
        </w:tabs>
        <w:spacing w:before="95"/>
        <w:ind w:left="121" w:right="203"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销售费用增加，主要系本年度销售规模扩大所致；</w:t>
      </w:r>
    </w:p>
    <w:p>
      <w:pPr>
        <w:tabs>
          <w:tab w:pos="541" w:val="left" w:leader="none"/>
        </w:tabs>
        <w:spacing w:before="103"/>
        <w:ind w:left="121" w:right="203"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管理费用增加，主要系本年度研究开发费用增长所致；</w:t>
      </w:r>
    </w:p>
    <w:p>
      <w:pPr>
        <w:tabs>
          <w:tab w:pos="541" w:val="left" w:leader="none"/>
        </w:tabs>
        <w:spacing w:before="104"/>
        <w:ind w:left="121" w:right="203"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财务费用增加，主要系短期借款的贷款利息增加所致；</w:t>
      </w:r>
    </w:p>
    <w:p>
      <w:pPr>
        <w:tabs>
          <w:tab w:pos="541" w:val="left" w:leader="none"/>
        </w:tabs>
        <w:spacing w:before="103"/>
        <w:ind w:left="121" w:right="203"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所得税费用减少，主要系本年度应纳税所得额减少所致。</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BodyText"/>
        <w:tabs>
          <w:tab w:pos="6854" w:val="left" w:leader="none"/>
        </w:tabs>
        <w:spacing w:line="240" w:lineRule="auto" w:before="0"/>
        <w:ind w:left="121" w:right="114"/>
        <w:jc w:val="left"/>
      </w:pPr>
      <w:r>
        <w:rPr/>
        <w:t>（</w:t>
      </w:r>
      <w:r>
        <w:rPr>
          <w:rFonts w:ascii="Century Gothic" w:hAnsi="Century Gothic" w:cs="Century Gothic" w:eastAsia="Century Gothic" w:hint="default"/>
        </w:rPr>
        <w:t>5</w:t>
      </w:r>
      <w:r>
        <w:rPr/>
        <w:t>）现金流量情况</w:t>
        <w:tab/>
        <w:t>单位：人民币元</w:t>
      </w:r>
    </w:p>
    <w:p>
      <w:pPr>
        <w:spacing w:line="240" w:lineRule="auto" w:before="7"/>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150"/>
        <w:gridCol w:w="2100"/>
        <w:gridCol w:w="1890"/>
        <w:gridCol w:w="1260"/>
      </w:tblGrid>
      <w:tr>
        <w:trPr>
          <w:trHeight w:val="562" w:hRule="exact"/>
        </w:trPr>
        <w:tc>
          <w:tcPr>
            <w:tcW w:w="31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1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left="627" w:right="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18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left="522" w:right="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2006</w:t>
            </w:r>
            <w:r>
              <w:rPr>
                <w:rFonts w:ascii="Century Gothic" w:hAnsi="Century Gothic" w:cs="Century Gothic" w:eastAsia="Century Gothic" w:hint="default"/>
                <w:spacing w:val="-8"/>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left="38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r>
      <w:tr>
        <w:trPr>
          <w:trHeight w:val="350"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54"/>
              <w:jc w:val="center"/>
              <w:rPr>
                <w:rFonts w:ascii="宋体" w:hAnsi="宋体" w:cs="宋体" w:eastAsia="宋体" w:hint="default"/>
                <w:sz w:val="24"/>
                <w:szCs w:val="24"/>
              </w:rPr>
            </w:pPr>
            <w:r>
              <w:rPr>
                <w:rFonts w:ascii="宋体" w:hAnsi="宋体" w:cs="宋体" w:eastAsia="宋体" w:hint="default"/>
                <w:sz w:val="24"/>
                <w:szCs w:val="24"/>
              </w:rPr>
              <w:t>经营活动产生的现金流净额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2"/>
                <w:szCs w:val="22"/>
              </w:rPr>
            </w:pPr>
            <w:r>
              <w:rPr>
                <w:rFonts w:ascii="Century Gothic"/>
                <w:spacing w:val="-1"/>
                <w:sz w:val="22"/>
              </w:rPr>
              <w:t>152,696,883.68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Century Gothic" w:hAnsi="Century Gothic" w:cs="Century Gothic" w:eastAsia="Century Gothic" w:hint="default"/>
                <w:sz w:val="22"/>
                <w:szCs w:val="22"/>
              </w:rPr>
            </w:pPr>
            <w:r>
              <w:rPr>
                <w:rFonts w:ascii="Century Gothic"/>
                <w:spacing w:val="-1"/>
                <w:sz w:val="22"/>
              </w:rPr>
              <w:t>8,642,985.59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entury Gothic" w:hAnsi="Century Gothic" w:cs="Century Gothic" w:eastAsia="Century Gothic" w:hint="default"/>
                <w:sz w:val="22"/>
                <w:szCs w:val="22"/>
              </w:rPr>
            </w:pPr>
            <w:r>
              <w:rPr>
                <w:rFonts w:ascii="Century Gothic"/>
                <w:spacing w:val="-1"/>
                <w:sz w:val="22"/>
              </w:rPr>
              <w:t>1666.72%</w:t>
            </w:r>
            <w:r>
              <w:rPr>
                <w:rFonts w:ascii="Century Gothic"/>
                <w:sz w:val="22"/>
              </w:rPr>
            </w:r>
          </w:p>
        </w:tc>
      </w:tr>
      <w:tr>
        <w:trPr>
          <w:trHeight w:val="350"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54"/>
              <w:jc w:val="center"/>
              <w:rPr>
                <w:rFonts w:ascii="宋体" w:hAnsi="宋体" w:cs="宋体" w:eastAsia="宋体" w:hint="default"/>
                <w:sz w:val="24"/>
                <w:szCs w:val="24"/>
              </w:rPr>
            </w:pPr>
            <w:r>
              <w:rPr>
                <w:rFonts w:ascii="宋体" w:hAnsi="宋体" w:cs="宋体" w:eastAsia="宋体" w:hint="default"/>
                <w:sz w:val="24"/>
                <w:szCs w:val="24"/>
              </w:rPr>
              <w:t>投资活动产生的现金流净额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2"/>
                <w:szCs w:val="22"/>
              </w:rPr>
            </w:pPr>
            <w:r>
              <w:rPr>
                <w:rFonts w:ascii="Century Gothic"/>
                <w:spacing w:val="-1"/>
                <w:sz w:val="22"/>
              </w:rPr>
              <w:t>-1,091,202,936.60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2"/>
                <w:szCs w:val="22"/>
              </w:rPr>
            </w:pPr>
            <w:r>
              <w:rPr>
                <w:rFonts w:ascii="Century Gothic"/>
                <w:spacing w:val="-1"/>
                <w:sz w:val="22"/>
              </w:rPr>
              <w:t>174,901,527.66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Century Gothic" w:hAnsi="Century Gothic" w:cs="Century Gothic" w:eastAsia="Century Gothic" w:hint="default"/>
                <w:sz w:val="22"/>
                <w:szCs w:val="22"/>
              </w:rPr>
            </w:pPr>
            <w:r>
              <w:rPr>
                <w:rFonts w:ascii="Century Gothic"/>
                <w:spacing w:val="-1"/>
                <w:sz w:val="22"/>
              </w:rPr>
              <w:t>-723.90%</w:t>
            </w:r>
          </w:p>
        </w:tc>
      </w:tr>
      <w:tr>
        <w:trPr>
          <w:trHeight w:val="350"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54"/>
              <w:jc w:val="center"/>
              <w:rPr>
                <w:rFonts w:ascii="宋体" w:hAnsi="宋体" w:cs="宋体" w:eastAsia="宋体" w:hint="default"/>
                <w:sz w:val="24"/>
                <w:szCs w:val="24"/>
              </w:rPr>
            </w:pPr>
            <w:r>
              <w:rPr>
                <w:rFonts w:ascii="宋体" w:hAnsi="宋体" w:cs="宋体" w:eastAsia="宋体" w:hint="default"/>
                <w:sz w:val="24"/>
                <w:szCs w:val="24"/>
              </w:rPr>
              <w:t>筹资活动产生的现金流净额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Century Gothic" w:hAnsi="Century Gothic" w:cs="Century Gothic" w:eastAsia="Century Gothic" w:hint="default"/>
                <w:sz w:val="22"/>
                <w:szCs w:val="22"/>
              </w:rPr>
            </w:pPr>
            <w:r>
              <w:rPr>
                <w:rFonts w:ascii="Century Gothic"/>
                <w:spacing w:val="-1"/>
                <w:sz w:val="22"/>
              </w:rPr>
              <w:t>590,803,770.91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Century Gothic" w:hAnsi="Century Gothic" w:cs="Century Gothic" w:eastAsia="Century Gothic" w:hint="default"/>
                <w:sz w:val="22"/>
                <w:szCs w:val="22"/>
              </w:rPr>
            </w:pPr>
            <w:r>
              <w:rPr>
                <w:rFonts w:ascii="Century Gothic"/>
                <w:spacing w:val="-1"/>
                <w:sz w:val="22"/>
              </w:rPr>
              <w:t>-140,195,850.00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Century Gothic" w:hAnsi="Century Gothic" w:cs="Century Gothic" w:eastAsia="Century Gothic" w:hint="default"/>
                <w:sz w:val="22"/>
                <w:szCs w:val="22"/>
              </w:rPr>
            </w:pPr>
            <w:r>
              <w:rPr>
                <w:rFonts w:ascii="Century Gothic"/>
                <w:spacing w:val="-1"/>
                <w:sz w:val="22"/>
              </w:rPr>
              <w:t>-521.41%</w:t>
            </w:r>
          </w:p>
        </w:tc>
      </w:tr>
    </w:tbl>
    <w:p>
      <w:pPr>
        <w:spacing w:line="265" w:lineRule="exact" w:before="0"/>
        <w:ind w:left="121" w:right="20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分析：</w:t>
      </w:r>
      <w:r>
        <w:rPr>
          <w:rFonts w:ascii="Microsoft JhengHei" w:hAnsi="Microsoft JhengHei" w:cs="Microsoft JhengHei" w:eastAsia="Microsoft JhengHei" w:hint="default"/>
          <w:sz w:val="21"/>
          <w:szCs w:val="21"/>
        </w:rPr>
      </w:r>
    </w:p>
    <w:p>
      <w:pPr>
        <w:tabs>
          <w:tab w:pos="541" w:val="left" w:leader="none"/>
        </w:tabs>
        <w:spacing w:line="274" w:lineRule="exact" w:before="136"/>
        <w:ind w:left="541" w:right="114" w:hanging="42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spacing w:val="2"/>
          <w:sz w:val="21"/>
          <w:szCs w:val="21"/>
        </w:rPr>
        <w:t>经营活动产生的现金流量净额增长，主要是由于销售规模的扩大及货款回笼现金增加所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w w:val="110"/>
          <w:sz w:val="21"/>
          <w:szCs w:val="21"/>
        </w:rPr>
        <w:t>致；</w:t>
      </w:r>
    </w:p>
    <w:p>
      <w:pPr>
        <w:tabs>
          <w:tab w:pos="541" w:val="left" w:leader="none"/>
        </w:tabs>
        <w:spacing w:before="92"/>
        <w:ind w:left="121" w:right="114"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sz w:val="21"/>
          <w:szCs w:val="21"/>
        </w:rPr>
        <w:t>投资活动产生的现金流量净额为负数，主要是由于本年购入冠捷科技</w:t>
      </w:r>
      <w:r>
        <w:rPr>
          <w:rFonts w:ascii="宋体" w:hAnsi="宋体" w:cs="宋体" w:eastAsia="宋体" w:hint="default"/>
          <w:spacing w:val="-53"/>
          <w:sz w:val="21"/>
          <w:szCs w:val="21"/>
        </w:rPr>
        <w:t> </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6"/>
          <w:sz w:val="21"/>
          <w:szCs w:val="21"/>
        </w:rPr>
        <w:t> </w:t>
      </w:r>
      <w:r>
        <w:rPr>
          <w:rFonts w:ascii="宋体" w:hAnsi="宋体" w:cs="宋体" w:eastAsia="宋体" w:hint="default"/>
          <w:sz w:val="21"/>
          <w:szCs w:val="21"/>
        </w:rPr>
        <w:t>亿股股权所致；</w:t>
      </w:r>
    </w:p>
    <w:p>
      <w:pPr>
        <w:tabs>
          <w:tab w:pos="541" w:val="left" w:leader="none"/>
        </w:tabs>
        <w:spacing w:before="102"/>
        <w:ind w:left="121" w:right="203" w:firstLine="0"/>
        <w:jc w:val="left"/>
        <w:rPr>
          <w:rFonts w:ascii="宋体" w:hAnsi="宋体" w:cs="宋体" w:eastAsia="宋体" w:hint="default"/>
          <w:sz w:val="21"/>
          <w:szCs w:val="21"/>
        </w:rPr>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rFonts w:ascii="宋体" w:hAnsi="宋体" w:cs="宋体" w:eastAsia="宋体" w:hint="default"/>
          <w:w w:val="120"/>
          <w:sz w:val="21"/>
          <w:szCs w:val="21"/>
        </w:rPr>
        <w:t>筹资活动产生的现金流量净额增长，主要是由于取得银行借款所致。</w:t>
      </w:r>
    </w:p>
    <w:p>
      <w:pPr>
        <w:spacing w:line="312" w:lineRule="auto" w:before="21"/>
        <w:ind w:left="721" w:right="105" w:hanging="600"/>
        <w:jc w:val="left"/>
        <w:rPr>
          <w:rFonts w:ascii="宋体" w:hAnsi="宋体" w:cs="宋体" w:eastAsia="宋体" w:hint="default"/>
          <w:sz w:val="24"/>
          <w:szCs w:val="24"/>
        </w:rPr>
      </w:pPr>
      <w:r>
        <w:rPr>
          <w:rFonts w:ascii="宋体" w:hAnsi="宋体" w:cs="宋体" w:eastAsia="宋体" w:hint="default"/>
          <w:sz w:val="24"/>
          <w:szCs w:val="24"/>
        </w:rPr>
        <w:t>（</w:t>
      </w:r>
      <w:r>
        <w:rPr>
          <w:rFonts w:ascii="Century Gothic" w:hAnsi="Century Gothic" w:cs="Century Gothic" w:eastAsia="Century Gothic" w:hint="default"/>
          <w:sz w:val="24"/>
          <w:szCs w:val="24"/>
        </w:rPr>
        <w:t>6</w:t>
      </w:r>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报告期内，公司经营活动产生的现金流量与报告期净利润存在差异的原因 </w:t>
      </w:r>
      <w:r>
        <w:rPr>
          <w:rFonts w:ascii="宋体" w:hAnsi="宋体" w:cs="宋体" w:eastAsia="宋体" w:hint="default"/>
          <w:spacing w:val="4"/>
          <w:sz w:val="24"/>
          <w:szCs w:val="24"/>
        </w:rPr>
        <w:t>报告期公司经营活动产生的现金流量净额为 </w:t>
      </w:r>
      <w:r>
        <w:rPr>
          <w:rFonts w:ascii="Century Gothic" w:hAnsi="Century Gothic" w:cs="Century Gothic" w:eastAsia="Century Gothic" w:hint="default"/>
          <w:sz w:val="24"/>
          <w:szCs w:val="24"/>
        </w:rPr>
        <w:t>15,270 </w:t>
      </w:r>
      <w:r>
        <w:rPr>
          <w:rFonts w:ascii="Century Gothic" w:hAnsi="Century Gothic" w:cs="Century Gothic" w:eastAsia="Century Gothic" w:hint="default"/>
          <w:spacing w:val="7"/>
          <w:sz w:val="24"/>
          <w:szCs w:val="24"/>
        </w:rPr>
        <w:t> </w:t>
      </w:r>
      <w:r>
        <w:rPr>
          <w:rFonts w:ascii="宋体" w:hAnsi="宋体" w:cs="宋体" w:eastAsia="宋体" w:hint="default"/>
          <w:spacing w:val="4"/>
          <w:sz w:val="24"/>
          <w:szCs w:val="24"/>
        </w:rPr>
        <w:t>万元</w:t>
      </w:r>
      <w:r>
        <w:rPr>
          <w:rFonts w:ascii="Century Gothic" w:hAnsi="Century Gothic" w:cs="Century Gothic" w:eastAsia="Century Gothic" w:hint="default"/>
          <w:spacing w:val="4"/>
          <w:sz w:val="24"/>
          <w:szCs w:val="24"/>
        </w:rPr>
        <w:t>,</w:t>
      </w:r>
      <w:r>
        <w:rPr>
          <w:rFonts w:ascii="宋体" w:hAnsi="宋体" w:cs="宋体" w:eastAsia="宋体" w:hint="default"/>
          <w:spacing w:val="4"/>
          <w:sz w:val="24"/>
          <w:szCs w:val="24"/>
        </w:rPr>
        <w:t>报告期净利润为</w:t>
      </w:r>
      <w:r>
        <w:rPr>
          <w:rFonts w:ascii="宋体" w:hAnsi="宋体" w:cs="宋体" w:eastAsia="宋体" w:hint="default"/>
          <w:sz w:val="24"/>
          <w:szCs w:val="24"/>
        </w:rPr>
      </w:r>
    </w:p>
    <w:p>
      <w:pPr>
        <w:pStyle w:val="BodyText"/>
        <w:spacing w:line="240" w:lineRule="auto" w:before="49"/>
        <w:ind w:left="121" w:right="203"/>
        <w:jc w:val="left"/>
      </w:pPr>
      <w:r>
        <w:rPr>
          <w:rFonts w:ascii="Century Gothic" w:hAnsi="Century Gothic" w:cs="Century Gothic" w:eastAsia="Century Gothic" w:hint="default"/>
        </w:rPr>
        <w:t>9,818</w:t>
      </w:r>
      <w:r>
        <w:rPr>
          <w:rFonts w:ascii="Century Gothic" w:hAnsi="Century Gothic" w:cs="Century Gothic" w:eastAsia="Century Gothic" w:hint="default"/>
          <w:spacing w:val="-10"/>
        </w:rPr>
        <w:t> </w:t>
      </w:r>
      <w:r>
        <w:rPr/>
        <w:t>万元</w:t>
      </w:r>
      <w:r>
        <w:rPr>
          <w:rFonts w:ascii="Century Gothic" w:hAnsi="Century Gothic" w:cs="Century Gothic" w:eastAsia="Century Gothic" w:hint="default"/>
        </w:rPr>
        <w:t>,</w:t>
      </w:r>
      <w:r>
        <w:rPr/>
        <w:t>存在差异的主要原因是：</w:t>
      </w:r>
    </w:p>
    <w:p>
      <w:pPr>
        <w:pStyle w:val="BodyText"/>
        <w:tabs>
          <w:tab w:pos="541" w:val="left" w:leader="none"/>
        </w:tabs>
        <w:spacing w:line="240" w:lineRule="auto"/>
        <w:ind w:left="121" w:right="203"/>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转回资产减值准备</w:t>
      </w:r>
      <w:r>
        <w:rPr>
          <w:spacing w:val="-60"/>
        </w:rPr>
        <w:t> </w:t>
      </w:r>
      <w:r>
        <w:rPr>
          <w:rFonts w:ascii="Century Gothic" w:hAnsi="Century Gothic" w:cs="Century Gothic" w:eastAsia="Century Gothic" w:hint="default"/>
        </w:rPr>
        <w:t>1,344</w:t>
      </w:r>
      <w:r>
        <w:rPr>
          <w:rFonts w:ascii="Century Gothic" w:hAnsi="Century Gothic" w:cs="Century Gothic" w:eastAsia="Century Gothic" w:hint="default"/>
          <w:spacing w:val="-7"/>
        </w:rPr>
        <w:t> </w:t>
      </w:r>
      <w:r>
        <w:rPr/>
        <w:t>万元。</w:t>
      </w:r>
    </w:p>
    <w:p>
      <w:pPr>
        <w:spacing w:after="0" w:line="240" w:lineRule="auto"/>
        <w:jc w:val="left"/>
        <w:sectPr>
          <w:pgSz w:w="11910" w:h="16840"/>
          <w:pgMar w:header="0" w:footer="962" w:top="1600" w:bottom="1160" w:left="1580" w:right="1580"/>
        </w:sectPr>
      </w:pPr>
    </w:p>
    <w:p>
      <w:pPr>
        <w:pStyle w:val="BodyText"/>
        <w:tabs>
          <w:tab w:pos="521" w:val="left" w:leader="none"/>
        </w:tabs>
        <w:spacing w:line="240" w:lineRule="auto" w:before="62"/>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固定资产计提折旧</w:t>
      </w:r>
      <w:r>
        <w:rPr>
          <w:spacing w:val="-60"/>
        </w:rPr>
        <w:t> </w:t>
      </w:r>
      <w:r>
        <w:rPr>
          <w:rFonts w:ascii="Century Gothic" w:hAnsi="Century Gothic" w:cs="Century Gothic" w:eastAsia="Century Gothic" w:hint="default"/>
        </w:rPr>
        <w:t>4,009</w:t>
      </w:r>
      <w:r>
        <w:rPr>
          <w:rFonts w:ascii="Century Gothic" w:hAnsi="Century Gothic" w:cs="Century Gothic" w:eastAsia="Century Gothic" w:hint="default"/>
          <w:spacing w:val="-7"/>
        </w:rPr>
        <w:t> </w:t>
      </w:r>
      <w:r>
        <w:rPr/>
        <w:t>万元。</w:t>
      </w:r>
    </w:p>
    <w:p>
      <w:pPr>
        <w:pStyle w:val="BodyText"/>
        <w:tabs>
          <w:tab w:pos="521" w:val="left" w:leader="none"/>
        </w:tabs>
        <w:spacing w:line="240" w:lineRule="auto" w:before="97"/>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无形资产摊销</w:t>
      </w:r>
      <w:r>
        <w:rPr>
          <w:spacing w:val="-62"/>
        </w:rPr>
        <w:t> </w:t>
      </w:r>
      <w:r>
        <w:rPr>
          <w:rFonts w:ascii="Century Gothic" w:hAnsi="Century Gothic" w:cs="Century Gothic" w:eastAsia="Century Gothic" w:hint="default"/>
        </w:rPr>
        <w:t>166</w:t>
      </w:r>
      <w:r>
        <w:rPr>
          <w:rFonts w:ascii="Century Gothic" w:hAnsi="Century Gothic" w:cs="Century Gothic" w:eastAsia="Century Gothic" w:hint="default"/>
          <w:spacing w:val="-9"/>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处置固定资产、无形资产和其他长期资产的收益</w:t>
      </w:r>
      <w:r>
        <w:rPr>
          <w:spacing w:val="-62"/>
        </w:rPr>
        <w:t> </w:t>
      </w:r>
      <w:r>
        <w:rPr>
          <w:rFonts w:ascii="Century Gothic" w:hAnsi="Century Gothic" w:cs="Century Gothic" w:eastAsia="Century Gothic" w:hint="default"/>
        </w:rPr>
        <w:t>101</w:t>
      </w:r>
      <w:r>
        <w:rPr>
          <w:rFonts w:ascii="Century Gothic" w:hAnsi="Century Gothic" w:cs="Century Gothic" w:eastAsia="Century Gothic" w:hint="default"/>
          <w:spacing w:val="-9"/>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财务费用</w:t>
      </w:r>
      <w:r>
        <w:rPr>
          <w:spacing w:val="-61"/>
        </w:rPr>
        <w:t> </w:t>
      </w:r>
      <w:r>
        <w:rPr>
          <w:rFonts w:ascii="Century Gothic" w:hAnsi="Century Gothic" w:cs="Century Gothic" w:eastAsia="Century Gothic" w:hint="default"/>
        </w:rPr>
        <w:t>2,525</w:t>
      </w:r>
      <w:r>
        <w:rPr>
          <w:rFonts w:ascii="Century Gothic" w:hAnsi="Century Gothic" w:cs="Century Gothic" w:eastAsia="Century Gothic" w:hint="default"/>
          <w:spacing w:val="-8"/>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投资收益</w:t>
      </w:r>
      <w:r>
        <w:rPr>
          <w:spacing w:val="-61"/>
        </w:rPr>
        <w:t> </w:t>
      </w:r>
      <w:r>
        <w:rPr>
          <w:rFonts w:ascii="Century Gothic" w:hAnsi="Century Gothic" w:cs="Century Gothic" w:eastAsia="Century Gothic" w:hint="default"/>
        </w:rPr>
        <w:t>7,294</w:t>
      </w:r>
      <w:r>
        <w:rPr>
          <w:rFonts w:ascii="Century Gothic" w:hAnsi="Century Gothic" w:cs="Century Gothic" w:eastAsia="Century Gothic" w:hint="default"/>
          <w:spacing w:val="-8"/>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递延所得税资产减少</w:t>
      </w:r>
      <w:r>
        <w:rPr>
          <w:spacing w:val="-60"/>
        </w:rPr>
        <w:t> </w:t>
      </w:r>
      <w:r>
        <w:rPr>
          <w:rFonts w:ascii="Century Gothic" w:hAnsi="Century Gothic" w:cs="Century Gothic" w:eastAsia="Century Gothic" w:hint="default"/>
        </w:rPr>
        <w:t>190</w:t>
      </w:r>
      <w:r>
        <w:rPr>
          <w:rFonts w:ascii="Century Gothic" w:hAnsi="Century Gothic" w:cs="Century Gothic" w:eastAsia="Century Gothic" w:hint="default"/>
          <w:spacing w:val="-7"/>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存货增加</w:t>
      </w:r>
      <w:r>
        <w:rPr>
          <w:spacing w:val="-61"/>
        </w:rPr>
        <w:t> </w:t>
      </w:r>
      <w:r>
        <w:rPr>
          <w:rFonts w:ascii="Century Gothic" w:hAnsi="Century Gothic" w:cs="Century Gothic" w:eastAsia="Century Gothic" w:hint="default"/>
        </w:rPr>
        <w:t>5,438</w:t>
      </w:r>
      <w:r>
        <w:rPr>
          <w:rFonts w:ascii="Century Gothic" w:hAnsi="Century Gothic" w:cs="Century Gothic" w:eastAsia="Century Gothic" w:hint="default"/>
          <w:spacing w:val="-8"/>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sz w:val="21"/>
          <w:szCs w:val="21"/>
        </w:rPr>
        <w:t></w:t>
      </w:r>
      <w:r>
        <w:rPr>
          <w:rFonts w:ascii="Times New Roman" w:hAnsi="Times New Roman" w:cs="Times New Roman" w:eastAsia="Times New Roman" w:hint="default"/>
          <w:w w:val="135"/>
          <w:sz w:val="21"/>
          <w:szCs w:val="21"/>
        </w:rPr>
        <w:tab/>
      </w:r>
      <w:r>
        <w:rPr/>
        <w:t>经营性应收项目增加</w:t>
      </w:r>
      <w:r>
        <w:rPr>
          <w:spacing w:val="-62"/>
        </w:rPr>
        <w:t> </w:t>
      </w:r>
      <w:r>
        <w:rPr>
          <w:rFonts w:ascii="Century Gothic" w:hAnsi="Century Gothic" w:cs="Century Gothic" w:eastAsia="Century Gothic" w:hint="default"/>
        </w:rPr>
        <w:t>16,823</w:t>
      </w:r>
      <w:r>
        <w:rPr>
          <w:rFonts w:ascii="Century Gothic" w:hAnsi="Century Gothic" w:cs="Century Gothic" w:eastAsia="Century Gothic" w:hint="default"/>
          <w:spacing w:val="-8"/>
        </w:rPr>
        <w:t> </w:t>
      </w:r>
      <w:r>
        <w:rPr/>
        <w:t>万元。</w:t>
      </w:r>
    </w:p>
    <w:p>
      <w:pPr>
        <w:pStyle w:val="BodyText"/>
        <w:tabs>
          <w:tab w:pos="521" w:val="left" w:leader="none"/>
        </w:tabs>
        <w:spacing w:line="240" w:lineRule="auto" w:before="99"/>
        <w:ind w:right="536"/>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t>经营性应付项目应付增加</w:t>
      </w:r>
      <w:r>
        <w:rPr>
          <w:spacing w:val="-62"/>
        </w:rPr>
        <w:t> </w:t>
      </w:r>
      <w:r>
        <w:rPr>
          <w:rFonts w:ascii="Century Gothic" w:hAnsi="Century Gothic" w:cs="Century Gothic" w:eastAsia="Century Gothic" w:hint="default"/>
        </w:rPr>
        <w:t>29,562</w:t>
      </w:r>
      <w:r>
        <w:rPr>
          <w:rFonts w:ascii="Century Gothic" w:hAnsi="Century Gothic" w:cs="Century Gothic" w:eastAsia="Century Gothic" w:hint="default"/>
          <w:spacing w:val="-8"/>
        </w:rPr>
        <w:t> </w:t>
      </w:r>
      <w:r>
        <w:rPr/>
        <w:t>万元。</w:t>
      </w:r>
    </w:p>
    <w:p>
      <w:pPr>
        <w:pStyle w:val="Heading6"/>
        <w:spacing w:line="240" w:lineRule="auto" w:before="22"/>
        <w:ind w:right="536"/>
        <w:jc w:val="left"/>
        <w:rPr>
          <w:b w:val="0"/>
          <w:bCs w:val="0"/>
        </w:rPr>
      </w:pPr>
      <w:r>
        <w:rPr>
          <w:rFonts w:ascii="Century Gothic" w:hAnsi="Century Gothic" w:cs="Century Gothic" w:eastAsia="Century Gothic" w:hint="default"/>
        </w:rPr>
        <w:t>4</w:t>
      </w:r>
      <w:r>
        <w:rPr/>
        <w:t>．报告期内控股子公司及主要参股公司的经营情况</w:t>
      </w:r>
      <w:r>
        <w:rPr>
          <w:b w:val="0"/>
          <w:bCs w:val="0"/>
        </w:rPr>
      </w:r>
    </w:p>
    <w:p>
      <w:pPr>
        <w:pStyle w:val="BodyText"/>
        <w:spacing w:line="240" w:lineRule="auto" w:before="126"/>
        <w:ind w:right="536"/>
        <w:jc w:val="left"/>
      </w:pPr>
      <w:r>
        <w:rPr/>
        <w:t>（</w:t>
      </w:r>
      <w:r>
        <w:rPr>
          <w:rFonts w:ascii="Century Gothic" w:hAnsi="Century Gothic" w:cs="Century Gothic" w:eastAsia="Century Gothic" w:hint="default"/>
        </w:rPr>
        <w:t>1</w:t>
      </w:r>
      <w:r>
        <w:rPr/>
        <w:t>）长城国际系统科技（深圳）有限公司（以下简称</w:t>
      </w:r>
      <w:r>
        <w:rPr>
          <w:rFonts w:ascii="Century Gothic" w:hAnsi="Century Gothic" w:cs="Century Gothic" w:eastAsia="Century Gothic" w:hint="default"/>
        </w:rPr>
        <w:t>“ISTC”</w:t>
      </w:r>
      <w:r>
        <w:rPr/>
        <w:t>）</w:t>
      </w:r>
    </w:p>
    <w:p>
      <w:pPr>
        <w:pStyle w:val="BodyText"/>
        <w:spacing w:line="336" w:lineRule="auto"/>
        <w:ind w:right="236" w:firstLine="480"/>
        <w:jc w:val="both"/>
      </w:pPr>
      <w:r>
        <w:rPr>
          <w:rFonts w:ascii="Century Gothic" w:hAnsi="Century Gothic" w:cs="Century Gothic" w:eastAsia="Century Gothic" w:hint="default"/>
        </w:rPr>
        <w:t>ISTC</w:t>
      </w:r>
      <w:r>
        <w:rPr>
          <w:rFonts w:ascii="Century Gothic" w:hAnsi="Century Gothic" w:cs="Century Gothic" w:eastAsia="Century Gothic" w:hint="default"/>
          <w:spacing w:val="-8"/>
        </w:rPr>
        <w:t> </w:t>
      </w:r>
      <w:r>
        <w:rPr/>
        <w:t>成立于</w:t>
      </w:r>
      <w:r>
        <w:rPr>
          <w:spacing w:val="-62"/>
        </w:rPr>
        <w:t> </w:t>
      </w:r>
      <w:r>
        <w:rPr>
          <w:rFonts w:ascii="Century Gothic" w:hAnsi="Century Gothic" w:cs="Century Gothic" w:eastAsia="Century Gothic" w:hint="default"/>
        </w:rPr>
        <w:t>2005</w:t>
      </w:r>
      <w:r>
        <w:rPr>
          <w:rFonts w:ascii="Century Gothic" w:hAnsi="Century Gothic" w:cs="Century Gothic" w:eastAsia="Century Gothic" w:hint="default"/>
          <w:spacing w:val="42"/>
        </w:rPr>
        <w:t> </w:t>
      </w:r>
      <w:r>
        <w:rPr>
          <w:spacing w:val="-4"/>
        </w:rPr>
        <w:t>年，注册资本</w:t>
      </w:r>
      <w:r>
        <w:rPr>
          <w:spacing w:val="-62"/>
        </w:rPr>
        <w:t> </w:t>
      </w:r>
      <w:r>
        <w:rPr>
          <w:rFonts w:ascii="Century Gothic" w:hAnsi="Century Gothic" w:cs="Century Gothic" w:eastAsia="Century Gothic" w:hint="default"/>
        </w:rPr>
        <w:t>350</w:t>
      </w:r>
      <w:r>
        <w:rPr>
          <w:rFonts w:ascii="Century Gothic" w:hAnsi="Century Gothic" w:cs="Century Gothic" w:eastAsia="Century Gothic" w:hint="default"/>
          <w:spacing w:val="42"/>
        </w:rPr>
        <w:t> </w:t>
      </w:r>
      <w:r>
        <w:rPr>
          <w:spacing w:val="-3"/>
        </w:rPr>
        <w:t>万美元，公司持有</w:t>
      </w:r>
      <w:r>
        <w:rPr>
          <w:spacing w:val="-62"/>
        </w:rPr>
        <w:t> </w:t>
      </w:r>
      <w:r>
        <w:rPr>
          <w:rFonts w:ascii="Century Gothic" w:hAnsi="Century Gothic" w:cs="Century Gothic" w:eastAsia="Century Gothic" w:hint="default"/>
        </w:rPr>
        <w:t>20%</w:t>
      </w:r>
      <w:r>
        <w:rPr/>
        <w:t>的股份，主要业 </w:t>
      </w:r>
      <w:r>
        <w:rPr>
          <w:spacing w:val="-4"/>
        </w:rPr>
        <w:t>务为加工生产服务器。</w:t>
      </w:r>
      <w:r>
        <w:rPr>
          <w:rFonts w:ascii="Century Gothic" w:hAnsi="Century Gothic" w:cs="Century Gothic" w:eastAsia="Century Gothic" w:hint="default"/>
          <w:spacing w:val="-4"/>
        </w:rPr>
        <w:t>2007 </w:t>
      </w:r>
      <w:r>
        <w:rPr/>
        <w:t>年我公司获得该公司 </w:t>
      </w:r>
      <w:r>
        <w:rPr>
          <w:rFonts w:ascii="Century Gothic" w:hAnsi="Century Gothic" w:cs="Century Gothic" w:eastAsia="Century Gothic" w:hint="default"/>
        </w:rPr>
        <w:t>2006 </w:t>
      </w:r>
      <w:r>
        <w:rPr/>
        <w:t>年度分红 </w:t>
      </w:r>
      <w:r>
        <w:rPr>
          <w:rFonts w:ascii="Century Gothic" w:hAnsi="Century Gothic" w:cs="Century Gothic" w:eastAsia="Century Gothic" w:hint="default"/>
        </w:rPr>
        <w:t>4,652</w:t>
      </w:r>
      <w:r>
        <w:rPr>
          <w:rFonts w:ascii="Century Gothic" w:hAnsi="Century Gothic" w:cs="Century Gothic" w:eastAsia="Century Gothic" w:hint="default"/>
          <w:spacing w:val="-27"/>
        </w:rPr>
        <w:t> </w:t>
      </w:r>
      <w:r>
        <w:rPr/>
        <w:t>万元人民</w:t>
      </w:r>
      <w:r>
        <w:rPr>
          <w:spacing w:val="-1"/>
        </w:rPr>
        <w:t> </w:t>
      </w:r>
      <w:r>
        <w:rPr/>
        <w:t>币。</w:t>
      </w:r>
    </w:p>
    <w:p>
      <w:pPr>
        <w:pStyle w:val="BodyText"/>
        <w:spacing w:line="240" w:lineRule="auto" w:before="58"/>
        <w:ind w:right="536"/>
        <w:jc w:val="left"/>
      </w:pPr>
      <w:r>
        <w:rPr/>
        <w:t>（</w:t>
      </w:r>
      <w:r>
        <w:rPr>
          <w:rFonts w:ascii="Century Gothic" w:hAnsi="Century Gothic" w:cs="Century Gothic" w:eastAsia="Century Gothic" w:hint="default"/>
        </w:rPr>
        <w:t>2</w:t>
      </w:r>
      <w:r>
        <w:rPr/>
        <w:t>）深圳海量存储设备有限公司（以下简称</w:t>
      </w:r>
      <w:r>
        <w:rPr>
          <w:rFonts w:ascii="Century Gothic" w:hAnsi="Century Gothic" w:cs="Century Gothic" w:eastAsia="Century Gothic" w:hint="default"/>
        </w:rPr>
        <w:t>“</w:t>
      </w:r>
      <w:r>
        <w:rPr/>
        <w:t>海量公司</w:t>
      </w:r>
      <w:r>
        <w:rPr>
          <w:rFonts w:ascii="Century Gothic" w:hAnsi="Century Gothic" w:cs="Century Gothic" w:eastAsia="Century Gothic" w:hint="default"/>
        </w:rPr>
        <w:t>”</w:t>
      </w:r>
      <w:r>
        <w:rPr/>
        <w:t>）</w:t>
      </w:r>
    </w:p>
    <w:p>
      <w:pPr>
        <w:pStyle w:val="BodyText"/>
        <w:spacing w:line="240" w:lineRule="auto"/>
        <w:ind w:left="581" w:right="110"/>
        <w:jc w:val="left"/>
      </w:pPr>
      <w:r>
        <w:rPr/>
        <w:t>海量公司成立于 </w:t>
      </w:r>
      <w:r>
        <w:rPr>
          <w:rFonts w:ascii="Century Gothic" w:hAnsi="Century Gothic" w:cs="Century Gothic" w:eastAsia="Century Gothic" w:hint="default"/>
        </w:rPr>
        <w:t>1996 </w:t>
      </w:r>
      <w:r>
        <w:rPr/>
        <w:t>年，注册资本 </w:t>
      </w:r>
      <w:r>
        <w:rPr>
          <w:rFonts w:ascii="Century Gothic" w:hAnsi="Century Gothic" w:cs="Century Gothic" w:eastAsia="Century Gothic" w:hint="default"/>
        </w:rPr>
        <w:t>6,000 </w:t>
      </w:r>
      <w:r>
        <w:rPr/>
        <w:t>万美元，公司持有</w:t>
      </w:r>
      <w:r>
        <w:rPr>
          <w:spacing w:val="-77"/>
        </w:rPr>
        <w:t> </w:t>
      </w:r>
      <w:r>
        <w:rPr>
          <w:rFonts w:ascii="Century Gothic" w:hAnsi="Century Gothic" w:cs="Century Gothic" w:eastAsia="Century Gothic" w:hint="default"/>
        </w:rPr>
        <w:t>10%</w:t>
      </w:r>
      <w:r>
        <w:rPr/>
        <w:t>的股份，</w:t>
      </w:r>
    </w:p>
    <w:p>
      <w:pPr>
        <w:pStyle w:val="BodyText"/>
        <w:spacing w:line="336" w:lineRule="auto"/>
        <w:ind w:right="225"/>
        <w:jc w:val="left"/>
      </w:pPr>
      <w:r>
        <w:rPr>
          <w:spacing w:val="-3"/>
        </w:rPr>
        <w:t>主要业务为加工生产磁头。</w:t>
      </w:r>
      <w:r>
        <w:rPr>
          <w:rFonts w:ascii="Century Gothic" w:hAnsi="Century Gothic" w:cs="Century Gothic" w:eastAsia="Century Gothic" w:hint="default"/>
          <w:spacing w:val="-3"/>
        </w:rPr>
        <w:t>2007</w:t>
      </w:r>
      <w:r>
        <w:rPr>
          <w:rFonts w:ascii="Century Gothic" w:hAnsi="Century Gothic" w:cs="Century Gothic" w:eastAsia="Century Gothic" w:hint="default"/>
          <w:spacing w:val="-6"/>
        </w:rPr>
        <w:t> </w:t>
      </w:r>
      <w:r>
        <w:rPr/>
        <w:t>年我公司获得该公司</w:t>
      </w:r>
      <w:r>
        <w:rPr>
          <w:spacing w:val="-58"/>
        </w:rPr>
        <w:t> </w:t>
      </w:r>
      <w:r>
        <w:rPr>
          <w:rFonts w:ascii="Century Gothic" w:hAnsi="Century Gothic" w:cs="Century Gothic" w:eastAsia="Century Gothic" w:hint="default"/>
        </w:rPr>
        <w:t>2006</w:t>
      </w:r>
      <w:r>
        <w:rPr>
          <w:rFonts w:ascii="Century Gothic" w:hAnsi="Century Gothic" w:cs="Century Gothic" w:eastAsia="Century Gothic" w:hint="default"/>
          <w:spacing w:val="51"/>
        </w:rPr>
        <w:t> </w:t>
      </w:r>
      <w:r>
        <w:rPr/>
        <w:t>年度分红</w:t>
      </w:r>
      <w:r>
        <w:rPr>
          <w:spacing w:val="-58"/>
        </w:rPr>
        <w:t> </w:t>
      </w:r>
      <w:r>
        <w:rPr>
          <w:rFonts w:ascii="Century Gothic" w:hAnsi="Century Gothic" w:cs="Century Gothic" w:eastAsia="Century Gothic" w:hint="default"/>
        </w:rPr>
        <w:t>906</w:t>
      </w:r>
      <w:r>
        <w:rPr>
          <w:rFonts w:ascii="Century Gothic" w:hAnsi="Century Gothic" w:cs="Century Gothic" w:eastAsia="Century Gothic" w:hint="default"/>
          <w:spacing w:val="-6"/>
        </w:rPr>
        <w:t> </w:t>
      </w:r>
      <w:r>
        <w:rPr/>
        <w:t>万元人 民币。</w:t>
      </w:r>
    </w:p>
    <w:p>
      <w:pPr>
        <w:pStyle w:val="BodyText"/>
        <w:spacing w:line="336" w:lineRule="auto" w:before="58"/>
        <w:ind w:left="581" w:right="110" w:hanging="480"/>
        <w:jc w:val="left"/>
      </w:pPr>
      <w:r>
        <w:rPr/>
        <w:t>（</w:t>
      </w:r>
      <w:r>
        <w:rPr>
          <w:rFonts w:ascii="Century Gothic" w:hAnsi="Century Gothic" w:cs="Century Gothic" w:eastAsia="Century Gothic" w:hint="default"/>
        </w:rPr>
        <w:t>3</w:t>
      </w:r>
      <w:r>
        <w:rPr/>
        <w:t>）北京艾科泰国际电子有限公司（以下简称</w:t>
      </w:r>
      <w:r>
        <w:rPr>
          <w:rFonts w:ascii="Century Gothic" w:hAnsi="Century Gothic" w:cs="Century Gothic" w:eastAsia="Century Gothic" w:hint="default"/>
        </w:rPr>
        <w:t>“</w:t>
      </w:r>
      <w:r>
        <w:rPr/>
        <w:t>北京艾科泰</w:t>
      </w:r>
      <w:r>
        <w:rPr>
          <w:rFonts w:ascii="Century Gothic" w:hAnsi="Century Gothic" w:cs="Century Gothic" w:eastAsia="Century Gothic" w:hint="default"/>
        </w:rPr>
        <w:t>”</w:t>
      </w:r>
      <w:r>
        <w:rPr/>
        <w:t>） </w:t>
      </w:r>
      <w:r>
        <w:rPr>
          <w:spacing w:val="-6"/>
        </w:rPr>
        <w:t>北京艾科泰（原“北京金长科国际电子有限公司”）成立于</w:t>
      </w:r>
      <w:r>
        <w:rPr/>
        <w:t> </w:t>
      </w:r>
      <w:r>
        <w:rPr>
          <w:rFonts w:ascii="Century Gothic" w:hAnsi="Century Gothic" w:cs="Century Gothic" w:eastAsia="Century Gothic" w:hint="default"/>
        </w:rPr>
        <w:t>2000 </w:t>
      </w:r>
      <w:r>
        <w:rPr/>
        <w:t>年，注册资</w:t>
      </w:r>
    </w:p>
    <w:p>
      <w:pPr>
        <w:pStyle w:val="BodyText"/>
        <w:spacing w:line="336" w:lineRule="auto" w:before="20"/>
        <w:ind w:right="296"/>
        <w:jc w:val="left"/>
      </w:pPr>
      <w:r>
        <w:rPr/>
        <w:t>本</w:t>
      </w:r>
      <w:r>
        <w:rPr>
          <w:spacing w:val="-61"/>
        </w:rPr>
        <w:t> </w:t>
      </w:r>
      <w:r>
        <w:rPr>
          <w:rFonts w:ascii="Century Gothic" w:hAnsi="Century Gothic" w:cs="Century Gothic" w:eastAsia="Century Gothic" w:hint="default"/>
        </w:rPr>
        <w:t>8,280</w:t>
      </w:r>
      <w:r>
        <w:rPr>
          <w:rFonts w:ascii="Century Gothic" w:hAnsi="Century Gothic" w:cs="Century Gothic" w:eastAsia="Century Gothic" w:hint="default"/>
          <w:spacing w:val="-8"/>
        </w:rPr>
        <w:t> </w:t>
      </w:r>
      <w:r>
        <w:rPr/>
        <w:t>万元人民币，公司持有</w:t>
      </w:r>
      <w:r>
        <w:rPr>
          <w:spacing w:val="-61"/>
        </w:rPr>
        <w:t> </w:t>
      </w:r>
      <w:r>
        <w:rPr>
          <w:rFonts w:ascii="Century Gothic" w:hAnsi="Century Gothic" w:cs="Century Gothic" w:eastAsia="Century Gothic" w:hint="default"/>
        </w:rPr>
        <w:t>20%</w:t>
      </w:r>
      <w:r>
        <w:rPr/>
        <w:t>的股份，主要业务为电子板卡的研究开发、 生产、销售。</w:t>
      </w:r>
      <w:r>
        <w:rPr>
          <w:rFonts w:ascii="Century Gothic" w:hAnsi="Century Gothic" w:cs="Century Gothic" w:eastAsia="Century Gothic" w:hint="default"/>
        </w:rPr>
        <w:t>2007</w:t>
      </w:r>
      <w:r>
        <w:rPr>
          <w:rFonts w:ascii="Century Gothic" w:hAnsi="Century Gothic" w:cs="Century Gothic" w:eastAsia="Century Gothic" w:hint="default"/>
          <w:spacing w:val="-10"/>
        </w:rPr>
        <w:t> </w:t>
      </w:r>
      <w:r>
        <w:rPr/>
        <w:t>年我公司获得该公司</w:t>
      </w:r>
      <w:r>
        <w:rPr>
          <w:spacing w:val="-64"/>
        </w:rPr>
        <w:t> </w:t>
      </w:r>
      <w:r>
        <w:rPr>
          <w:rFonts w:ascii="Century Gothic" w:hAnsi="Century Gothic" w:cs="Century Gothic" w:eastAsia="Century Gothic" w:hint="default"/>
        </w:rPr>
        <w:t>2006</w:t>
      </w:r>
      <w:r>
        <w:rPr>
          <w:rFonts w:ascii="Century Gothic" w:hAnsi="Century Gothic" w:cs="Century Gothic" w:eastAsia="Century Gothic" w:hint="default"/>
          <w:spacing w:val="-10"/>
        </w:rPr>
        <w:t> </w:t>
      </w:r>
      <w:r>
        <w:rPr/>
        <w:t>年度分红</w:t>
      </w:r>
      <w:r>
        <w:rPr>
          <w:spacing w:val="-63"/>
        </w:rPr>
        <w:t> </w:t>
      </w:r>
      <w:r>
        <w:rPr>
          <w:rFonts w:ascii="Century Gothic" w:hAnsi="Century Gothic" w:cs="Century Gothic" w:eastAsia="Century Gothic" w:hint="default"/>
        </w:rPr>
        <w:t>1,100</w:t>
      </w:r>
      <w:r>
        <w:rPr>
          <w:rFonts w:ascii="Century Gothic" w:hAnsi="Century Gothic" w:cs="Century Gothic" w:eastAsia="Century Gothic" w:hint="default"/>
          <w:spacing w:val="-10"/>
        </w:rPr>
        <w:t> </w:t>
      </w:r>
      <w:r>
        <w:rPr/>
        <w:t>万元人民币。</w:t>
      </w:r>
    </w:p>
    <w:p>
      <w:pPr>
        <w:pStyle w:val="BodyText"/>
        <w:spacing w:line="240" w:lineRule="auto" w:before="20"/>
        <w:ind w:right="536"/>
        <w:jc w:val="left"/>
      </w:pPr>
      <w:r>
        <w:rPr/>
        <w:t>（</w:t>
      </w:r>
      <w:r>
        <w:rPr>
          <w:rFonts w:ascii="Century Gothic" w:hAnsi="Century Gothic" w:cs="Century Gothic" w:eastAsia="Century Gothic" w:hint="default"/>
        </w:rPr>
        <w:t>4</w:t>
      </w:r>
      <w:r>
        <w:rPr/>
        <w:t>）深圳艾科泰电子有限公司（以下简称“深圳艾科泰</w:t>
      </w:r>
      <w:r>
        <w:rPr>
          <w:spacing w:val="-120"/>
        </w:rPr>
        <w:t>”</w:t>
      </w:r>
      <w:r>
        <w:rPr/>
        <w:t>）</w:t>
      </w:r>
    </w:p>
    <w:p>
      <w:pPr>
        <w:pStyle w:val="BodyText"/>
        <w:spacing w:line="336" w:lineRule="auto"/>
        <w:ind w:right="139" w:firstLine="480"/>
        <w:jc w:val="both"/>
      </w:pPr>
      <w:r>
        <w:rPr/>
        <w:t>深圳艾科泰成立于</w:t>
      </w:r>
      <w:r>
        <w:rPr>
          <w:spacing w:val="-62"/>
        </w:rPr>
        <w:t> </w:t>
      </w:r>
      <w:r>
        <w:rPr>
          <w:rFonts w:ascii="Century Gothic" w:hAnsi="Century Gothic" w:cs="Century Gothic" w:eastAsia="Century Gothic" w:hint="default"/>
        </w:rPr>
        <w:t>1995</w:t>
      </w:r>
      <w:r>
        <w:rPr>
          <w:rFonts w:ascii="Century Gothic" w:hAnsi="Century Gothic" w:cs="Century Gothic" w:eastAsia="Century Gothic" w:hint="default"/>
          <w:spacing w:val="-9"/>
        </w:rPr>
        <w:t> </w:t>
      </w:r>
      <w:r>
        <w:rPr/>
        <w:t>年，注册资本</w:t>
      </w:r>
      <w:r>
        <w:rPr>
          <w:spacing w:val="-62"/>
        </w:rPr>
        <w:t> </w:t>
      </w:r>
      <w:r>
        <w:rPr>
          <w:rFonts w:ascii="Century Gothic" w:hAnsi="Century Gothic" w:cs="Century Gothic" w:eastAsia="Century Gothic" w:hint="default"/>
        </w:rPr>
        <w:t>1,800</w:t>
      </w:r>
      <w:r>
        <w:rPr>
          <w:rFonts w:ascii="Century Gothic" w:hAnsi="Century Gothic" w:cs="Century Gothic" w:eastAsia="Century Gothic" w:hint="default"/>
          <w:spacing w:val="-8"/>
        </w:rPr>
        <w:t> </w:t>
      </w:r>
      <w:r>
        <w:rPr/>
        <w:t>万美元，公司持有</w:t>
      </w:r>
      <w:r>
        <w:rPr>
          <w:spacing w:val="-62"/>
        </w:rPr>
        <w:t> </w:t>
      </w:r>
      <w:r>
        <w:rPr>
          <w:rFonts w:ascii="Century Gothic" w:hAnsi="Century Gothic" w:cs="Century Gothic" w:eastAsia="Century Gothic" w:hint="default"/>
        </w:rPr>
        <w:t>20%</w:t>
      </w:r>
      <w:r>
        <w:rPr/>
        <w:t>的股份， 主要业务为电子板卡的研究开发、生产、销售。</w:t>
      </w:r>
      <w:r>
        <w:rPr>
          <w:rFonts w:ascii="Century Gothic" w:hAnsi="Century Gothic" w:cs="Century Gothic" w:eastAsia="Century Gothic" w:hint="default"/>
        </w:rPr>
        <w:t>2007</w:t>
      </w:r>
      <w:r>
        <w:rPr>
          <w:rFonts w:ascii="Century Gothic" w:hAnsi="Century Gothic" w:cs="Century Gothic" w:eastAsia="Century Gothic" w:hint="default"/>
          <w:spacing w:val="-10"/>
        </w:rPr>
        <w:t> </w:t>
      </w:r>
      <w:r>
        <w:rPr/>
        <w:t>年该公司亏损</w:t>
      </w:r>
      <w:r>
        <w:rPr>
          <w:spacing w:val="-64"/>
        </w:rPr>
        <w:t> </w:t>
      </w:r>
      <w:r>
        <w:rPr>
          <w:rFonts w:ascii="Century Gothic" w:hAnsi="Century Gothic" w:cs="Century Gothic" w:eastAsia="Century Gothic" w:hint="default"/>
        </w:rPr>
        <w:t>2,753</w:t>
      </w:r>
      <w:r>
        <w:rPr>
          <w:rFonts w:ascii="Century Gothic" w:hAnsi="Century Gothic" w:cs="Century Gothic" w:eastAsia="Century Gothic" w:hint="default"/>
          <w:spacing w:val="-10"/>
        </w:rPr>
        <w:t> </w:t>
      </w:r>
      <w:r>
        <w:rPr/>
        <w:t>万元。</w:t>
      </w:r>
    </w:p>
    <w:p>
      <w:pPr>
        <w:spacing w:line="240" w:lineRule="auto" w:before="6"/>
        <w:rPr>
          <w:rFonts w:ascii="宋体" w:hAnsi="宋体" w:cs="宋体" w:eastAsia="宋体" w:hint="default"/>
          <w:sz w:val="29"/>
          <w:szCs w:val="29"/>
        </w:rPr>
      </w:pPr>
    </w:p>
    <w:p>
      <w:pPr>
        <w:spacing w:line="312" w:lineRule="auto" w:before="0"/>
        <w:ind w:left="581" w:right="11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（三）公司未来发展的展望 </w:t>
      </w:r>
      <w:r>
        <w:rPr>
          <w:rFonts w:ascii="宋体" w:hAnsi="宋体" w:cs="宋体" w:eastAsia="宋体" w:hint="default"/>
          <w:spacing w:val="-1"/>
          <w:sz w:val="24"/>
          <w:szCs w:val="24"/>
        </w:rPr>
        <w:t>公司未来三年整体规划是依托集团资源及自身优势，以现有的研发制造能力、</w:t>
      </w:r>
    </w:p>
    <w:p>
      <w:pPr>
        <w:pStyle w:val="BodyText"/>
        <w:spacing w:line="240" w:lineRule="auto" w:before="82"/>
        <w:ind w:right="110"/>
        <w:jc w:val="left"/>
      </w:pPr>
      <w:r>
        <w:rPr/>
        <w:t>品牌效应和规模经营为基础，依靠持续的科技创新，不断深入的结构调整，积极</w:t>
      </w:r>
    </w:p>
    <w:p>
      <w:pPr>
        <w:spacing w:after="0" w:line="240" w:lineRule="auto"/>
        <w:jc w:val="left"/>
        <w:sectPr>
          <w:pgSz w:w="11910" w:h="16840"/>
          <w:pgMar w:header="0" w:footer="962" w:top="1600" w:bottom="1160" w:left="1600" w:right="1460"/>
        </w:sectPr>
      </w:pPr>
    </w:p>
    <w:p>
      <w:pPr>
        <w:pStyle w:val="BodyText"/>
        <w:spacing w:line="357" w:lineRule="auto" w:before="62"/>
        <w:ind w:right="323"/>
        <w:jc w:val="left"/>
      </w:pPr>
      <w:r>
        <w:rPr/>
        <w:t>主动的对外合作，进一步做强做大主业，成为国内领先的信息产品厂商和有国际 竞争力的计算机核心零部件供应商。</w:t>
      </w:r>
    </w:p>
    <w:p>
      <w:pPr>
        <w:pStyle w:val="BodyText"/>
        <w:spacing w:line="336" w:lineRule="auto" w:before="36"/>
        <w:ind w:right="110" w:firstLine="480"/>
        <w:jc w:val="left"/>
      </w:pPr>
      <w:r>
        <w:rPr>
          <w:spacing w:val="-1"/>
        </w:rPr>
        <w:t>为了实现这一目标，必须贯彻</w:t>
      </w:r>
      <w:r>
        <w:rPr>
          <w:rFonts w:ascii="Century Gothic" w:hAnsi="Century Gothic" w:cs="Century Gothic" w:eastAsia="Century Gothic" w:hint="default"/>
          <w:spacing w:val="-1"/>
        </w:rPr>
        <w:t>“</w:t>
      </w:r>
      <w:r>
        <w:rPr>
          <w:spacing w:val="-1"/>
        </w:rPr>
        <w:t>做强做大主业，实现跨越式发展</w:t>
      </w:r>
      <w:r>
        <w:rPr>
          <w:rFonts w:ascii="Century Gothic" w:hAnsi="Century Gothic" w:cs="Century Gothic" w:eastAsia="Century Gothic" w:hint="default"/>
          <w:spacing w:val="-1"/>
        </w:rPr>
        <w:t>”</w:t>
      </w:r>
      <w:r>
        <w:rPr>
          <w:spacing w:val="-1"/>
        </w:rPr>
        <w:t>的指导思想，</w:t>
      </w:r>
      <w:r>
        <w:rPr/>
        <w:t> 加快结构调整，强化自主创新和集成创新，紧紧围绕</w:t>
      </w:r>
      <w:r>
        <w:rPr>
          <w:rFonts w:ascii="Century Gothic" w:hAnsi="Century Gothic" w:cs="Century Gothic" w:eastAsia="Century Gothic" w:hint="default"/>
        </w:rPr>
        <w:t>“</w:t>
      </w:r>
      <w:r>
        <w:rPr/>
        <w:t>部件业务、整机业务、国际 化、自主创新、新业务培育</w:t>
      </w:r>
      <w:r>
        <w:rPr>
          <w:rFonts w:ascii="Century Gothic" w:hAnsi="Century Gothic" w:cs="Century Gothic" w:eastAsia="Century Gothic" w:hint="default"/>
        </w:rPr>
        <w:t>”</w:t>
      </w:r>
      <w:r>
        <w:rPr/>
        <w:t>五个方面开展工作。</w:t>
      </w:r>
    </w:p>
    <w:p>
      <w:pPr>
        <w:pStyle w:val="BodyText"/>
        <w:spacing w:line="343" w:lineRule="auto" w:before="20"/>
        <w:ind w:right="235" w:firstLine="480"/>
        <w:jc w:val="both"/>
      </w:pPr>
      <w:r>
        <w:rPr>
          <w:spacing w:val="-5"/>
        </w:rPr>
        <w:t>部件业务：继续实施“品牌战略”和“工厂战略”，坚持以平板显示业务为核</w:t>
      </w:r>
      <w:r>
        <w:rPr/>
        <w:t> </w:t>
      </w:r>
      <w:r>
        <w:rPr>
          <w:spacing w:val="-4"/>
        </w:rPr>
        <w:t>心，积极开拓新兴显示业务；继续保持国内</w:t>
      </w:r>
      <w:r>
        <w:rPr>
          <w:spacing w:val="-58"/>
        </w:rPr>
        <w:t> </w:t>
      </w:r>
      <w:r>
        <w:rPr>
          <w:rFonts w:ascii="Century Gothic" w:hAnsi="Century Gothic" w:cs="Century Gothic" w:eastAsia="Century Gothic" w:hint="default"/>
        </w:rPr>
        <w:t>PC</w:t>
      </w:r>
      <w:r>
        <w:rPr>
          <w:rFonts w:ascii="Century Gothic" w:hAnsi="Century Gothic" w:cs="Century Gothic" w:eastAsia="Century Gothic" w:hint="default"/>
          <w:spacing w:val="-4"/>
        </w:rPr>
        <w:t> </w:t>
      </w:r>
      <w:r>
        <w:rPr>
          <w:spacing w:val="-3"/>
        </w:rPr>
        <w:t>电源市场行业领先地位，积极推进</w:t>
      </w:r>
      <w:r>
        <w:rPr/>
        <w:t> </w:t>
      </w:r>
      <w:r>
        <w:rPr>
          <w:rFonts w:ascii="Century Gothic" w:hAnsi="Century Gothic" w:cs="Century Gothic" w:eastAsia="Century Gothic" w:hint="default"/>
        </w:rPr>
        <w:t>LCD-TV </w:t>
      </w:r>
      <w:r>
        <w:rPr>
          <w:spacing w:val="-3"/>
        </w:rPr>
        <w:t>电源、适配器电源、服务器电源等新业务，推动产品结构调整，扩大电源</w:t>
      </w:r>
      <w:r>
        <w:rPr>
          <w:spacing w:val="-109"/>
        </w:rPr>
        <w:t> </w:t>
      </w:r>
      <w:r>
        <w:rPr>
          <w:spacing w:val="-109"/>
        </w:rPr>
      </w:r>
      <w:r>
        <w:rPr/>
        <w:t>产业规模。</w:t>
      </w:r>
    </w:p>
    <w:p>
      <w:pPr>
        <w:pStyle w:val="BodyText"/>
        <w:spacing w:line="357" w:lineRule="auto" w:before="50"/>
        <w:ind w:right="340" w:firstLine="480"/>
        <w:jc w:val="both"/>
      </w:pPr>
      <w:r>
        <w:rPr/>
        <w:t>整机业务：致力健康成长，市场份额排名进入国内品牌前列；充分利用国有 控股背景优势，聚焦行业应用，加大品牌推广力度，以效益为中心，积极开拓国 内外市场；实施差异化战略，重点发展笔记本电脑、服务器和安全电脑；整合企 业外部资源，加强对核心部件资源的掌控能力。</w:t>
      </w:r>
    </w:p>
    <w:p>
      <w:pPr>
        <w:pStyle w:val="BodyText"/>
        <w:spacing w:line="357" w:lineRule="auto" w:before="36"/>
        <w:ind w:right="323" w:firstLine="480"/>
        <w:jc w:val="left"/>
      </w:pPr>
      <w:r>
        <w:rPr/>
        <w:t>国际化：整合国际业务平台，建立具有国际业务能力的人才队伍，大力开拓 国际业务，提高国际市场占有率，争取公司主营业务国际地位的提升。</w:t>
      </w:r>
    </w:p>
    <w:p>
      <w:pPr>
        <w:pStyle w:val="BodyText"/>
        <w:spacing w:line="357" w:lineRule="auto" w:before="36"/>
        <w:ind w:right="323" w:firstLine="480"/>
        <w:jc w:val="left"/>
      </w:pPr>
      <w:r>
        <w:rPr/>
        <w:t>自主创新：积极跟踪新技术新应用的发展，加大科技投入，提升产品技术含 量和附加值，推动现有业务向高端发展。</w:t>
      </w:r>
    </w:p>
    <w:p>
      <w:pPr>
        <w:pStyle w:val="BodyText"/>
        <w:spacing w:line="350" w:lineRule="auto" w:before="36"/>
        <w:ind w:right="117" w:firstLine="480"/>
        <w:jc w:val="left"/>
      </w:pPr>
      <w:r>
        <w:rPr/>
        <w:t>新业务培育：以创新产品为先导，加强设计能力，应集中资源重点突破消费 电子业务，经过 </w:t>
      </w:r>
      <w:r>
        <w:rPr>
          <w:rFonts w:ascii="Century Gothic" w:hAnsi="Century Gothic" w:cs="Century Gothic" w:eastAsia="Century Gothic" w:hint="default"/>
        </w:rPr>
        <w:t>2</w:t>
      </w:r>
      <w:r>
        <w:rPr/>
        <w:t>～</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年的发展，力争成为公司新的利润增长点。依托集团资源， 通过资本运作和重大技术改造，调整产业结构，进入市场前景广阔的产业领域， 培育新利润增长点，为公司可持续发展奠定基础。</w:t>
      </w:r>
    </w:p>
    <w:p>
      <w:pPr>
        <w:spacing w:line="240" w:lineRule="auto" w:before="3"/>
        <w:rPr>
          <w:rFonts w:ascii="宋体" w:hAnsi="宋体" w:cs="宋体" w:eastAsia="宋体" w:hint="default"/>
          <w:sz w:val="31"/>
          <w:szCs w:val="31"/>
        </w:rPr>
      </w:pPr>
    </w:p>
    <w:p>
      <w:pPr>
        <w:pStyle w:val="Heading6"/>
        <w:spacing w:line="268" w:lineRule="auto"/>
        <w:ind w:left="581" w:right="246" w:hanging="480"/>
        <w:jc w:val="left"/>
        <w:rPr>
          <w:b w:val="0"/>
          <w:bCs w:val="0"/>
        </w:rPr>
      </w:pPr>
      <w:r>
        <w:rPr/>
        <w:t>（四）报告期内投资情况 截至</w:t>
      </w:r>
      <w:r>
        <w:rPr>
          <w:rFonts w:ascii="Century Gothic" w:hAnsi="Century Gothic" w:cs="Century Gothic" w:eastAsia="Century Gothic" w:hint="default"/>
        </w:rPr>
        <w:t>2007</w:t>
      </w:r>
      <w:r>
        <w:rPr/>
        <w:t>年</w:t>
      </w:r>
      <w:r>
        <w:rPr>
          <w:rFonts w:ascii="Century Gothic" w:hAnsi="Century Gothic" w:cs="Century Gothic" w:eastAsia="Century Gothic" w:hint="default"/>
        </w:rPr>
        <w:t>12</w:t>
      </w:r>
      <w:r>
        <w:rPr/>
        <w:t>月</w:t>
      </w:r>
      <w:r>
        <w:rPr>
          <w:rFonts w:ascii="Century Gothic" w:hAnsi="Century Gothic" w:cs="Century Gothic" w:eastAsia="Century Gothic" w:hint="default"/>
        </w:rPr>
        <w:t>31</w:t>
      </w:r>
      <w:r>
        <w:rPr/>
        <w:t>日，公司长期投资金额为</w:t>
      </w:r>
      <w:r>
        <w:rPr>
          <w:rFonts w:ascii="Century Gothic" w:hAnsi="Century Gothic" w:cs="Century Gothic" w:eastAsia="Century Gothic" w:hint="default"/>
        </w:rPr>
        <w:t>1,310,711,793.73</w:t>
      </w:r>
      <w:r>
        <w:rPr/>
        <w:t>元，比上年增</w:t>
      </w:r>
      <w:r>
        <w:rPr>
          <w:b w:val="0"/>
          <w:bCs w:val="0"/>
        </w:rPr>
      </w:r>
    </w:p>
    <w:p>
      <w:pPr>
        <w:spacing w:before="12"/>
        <w:ind w:left="101" w:right="53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加</w:t>
      </w:r>
      <w:r>
        <w:rPr>
          <w:rFonts w:ascii="Century Gothic" w:hAnsi="Century Gothic" w:cs="Century Gothic" w:eastAsia="Century Gothic" w:hint="default"/>
          <w:b/>
          <w:bCs/>
          <w:sz w:val="24"/>
          <w:szCs w:val="24"/>
        </w:rPr>
        <w:t>1,129,775,807.88</w:t>
      </w:r>
      <w:r>
        <w:rPr>
          <w:rFonts w:ascii="Microsoft JhengHei" w:hAnsi="Microsoft JhengHei" w:cs="Microsoft JhengHei" w:eastAsia="Microsoft JhengHei" w:hint="default"/>
          <w:b/>
          <w:bCs/>
          <w:sz w:val="24"/>
          <w:szCs w:val="24"/>
        </w:rPr>
        <w:t>元，比上年同期增长</w:t>
      </w:r>
      <w:r>
        <w:rPr>
          <w:rFonts w:ascii="Century Gothic" w:hAnsi="Century Gothic" w:cs="Century Gothic" w:eastAsia="Century Gothic" w:hint="default"/>
          <w:b/>
          <w:bCs/>
          <w:sz w:val="24"/>
          <w:szCs w:val="24"/>
        </w:rPr>
        <w:t>624.41%</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p>
      <w:pPr>
        <w:spacing w:before="50"/>
        <w:ind w:left="101" w:right="11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1.</w:t>
      </w:r>
      <w:r>
        <w:rPr>
          <w:rFonts w:ascii="Century Gothic" w:hAnsi="Century Gothic" w:cs="Century Gothic" w:eastAsia="Century Gothic" w:hint="default"/>
          <w:spacing w:val="52"/>
          <w:sz w:val="24"/>
          <w:szCs w:val="24"/>
        </w:rPr>
        <w:t> </w:t>
      </w:r>
      <w:r>
        <w:rPr>
          <w:rFonts w:ascii="Microsoft JhengHei" w:hAnsi="Microsoft JhengHei" w:cs="Microsoft JhengHei" w:eastAsia="Microsoft JhengHei" w:hint="default"/>
          <w:b/>
          <w:bCs/>
          <w:sz w:val="24"/>
          <w:szCs w:val="24"/>
        </w:rPr>
        <w:t>无以前年度募集资金延续到本报告期使用的情况，本报告期也无新的募集资金</w:t>
      </w:r>
      <w:r>
        <w:rPr>
          <w:rFonts w:ascii="Microsoft JhengHei" w:hAnsi="Microsoft JhengHei" w:cs="Microsoft JhengHei" w:eastAsia="Microsoft JhengHei" w:hint="default"/>
          <w:sz w:val="24"/>
          <w:szCs w:val="24"/>
        </w:rPr>
      </w:r>
    </w:p>
    <w:p>
      <w:pPr>
        <w:spacing w:before="50"/>
        <w:ind w:left="101" w:right="536"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2.</w:t>
      </w:r>
      <w:r>
        <w:rPr>
          <w:rFonts w:ascii="Century Gothic" w:hAnsi="Century Gothic" w:cs="Century Gothic" w:eastAsia="Century Gothic" w:hint="default"/>
          <w:spacing w:val="51"/>
          <w:sz w:val="24"/>
          <w:szCs w:val="24"/>
        </w:rPr>
        <w:t> </w:t>
      </w:r>
      <w:r>
        <w:rPr>
          <w:rFonts w:ascii="Microsoft JhengHei" w:hAnsi="Microsoft JhengHei" w:cs="Microsoft JhengHei" w:eastAsia="Microsoft JhengHei" w:hint="default"/>
          <w:b/>
          <w:bCs/>
          <w:sz w:val="24"/>
          <w:szCs w:val="24"/>
        </w:rPr>
        <w:t>非募集资金投资情况</w:t>
      </w:r>
      <w:r>
        <w:rPr>
          <w:rFonts w:ascii="Microsoft JhengHei" w:hAnsi="Microsoft JhengHei" w:cs="Microsoft JhengHei" w:eastAsia="Microsoft JhengHei" w:hint="default"/>
          <w:sz w:val="24"/>
          <w:szCs w:val="24"/>
        </w:rPr>
      </w:r>
    </w:p>
    <w:p>
      <w:pPr>
        <w:pStyle w:val="Heading6"/>
        <w:spacing w:line="240" w:lineRule="auto" w:before="50"/>
        <w:ind w:right="536"/>
        <w:jc w:val="left"/>
        <w:rPr>
          <w:b w:val="0"/>
          <w:bCs w:val="0"/>
        </w:rPr>
      </w:pPr>
      <w:r>
        <w:rPr/>
        <w:t>（</w:t>
      </w:r>
      <w:r>
        <w:rPr>
          <w:rFonts w:ascii="Century Gothic" w:hAnsi="Century Gothic" w:cs="Century Gothic" w:eastAsia="Century Gothic" w:hint="default"/>
        </w:rPr>
        <w:t>1</w:t>
      </w:r>
      <w:r>
        <w:rPr/>
        <w:t>）设立广西长城计算机有限公司事宜</w:t>
      </w:r>
      <w:r>
        <w:rPr>
          <w:b w:val="0"/>
          <w:bCs w:val="0"/>
        </w:rPr>
      </w:r>
    </w:p>
    <w:p>
      <w:pPr>
        <w:spacing w:after="0" w:line="240" w:lineRule="auto"/>
        <w:jc w:val="left"/>
        <w:sectPr>
          <w:pgSz w:w="11910" w:h="16840"/>
          <w:pgMar w:header="0" w:footer="962" w:top="1600" w:bottom="1160" w:left="1600" w:right="1460"/>
        </w:sectPr>
      </w:pPr>
    </w:p>
    <w:p>
      <w:pPr>
        <w:pStyle w:val="BodyText"/>
        <w:spacing w:line="240" w:lineRule="auto" w:before="62"/>
        <w:ind w:left="581" w:right="110"/>
        <w:jc w:val="left"/>
      </w:pPr>
      <w:r>
        <w:rPr/>
        <w:t>广西长城计算机有限公司是我公司</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2"/>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月在广西北海投资设立的全资</w:t>
      </w:r>
    </w:p>
    <w:p>
      <w:pPr>
        <w:pStyle w:val="BodyText"/>
        <w:spacing w:line="336" w:lineRule="auto" w:before="133"/>
        <w:ind w:right="329"/>
        <w:jc w:val="left"/>
      </w:pPr>
      <w:r>
        <w:rPr/>
        <w:t>子公司，主要从事电脑及外设产品的研发、生产和销售业务，投资总额</w:t>
      </w:r>
      <w:r>
        <w:rPr>
          <w:spacing w:val="-62"/>
        </w:rPr>
        <w:t> </w:t>
      </w:r>
      <w:r>
        <w:rPr>
          <w:rFonts w:ascii="Century Gothic" w:hAnsi="Century Gothic" w:cs="Century Gothic" w:eastAsia="Century Gothic" w:hint="default"/>
        </w:rPr>
        <w:t>3,000</w:t>
      </w:r>
      <w:r>
        <w:rPr>
          <w:rFonts w:ascii="Century Gothic" w:hAnsi="Century Gothic" w:cs="Century Gothic" w:eastAsia="Century Gothic" w:hint="default"/>
          <w:spacing w:val="-9"/>
        </w:rPr>
        <w:t> </w:t>
      </w:r>
      <w:r>
        <w:rPr/>
        <w:t>万 人民币，该项目将有助于公司主营业务的快速做强做大。</w:t>
      </w:r>
    </w:p>
    <w:p>
      <w:pPr>
        <w:pStyle w:val="Heading6"/>
        <w:spacing w:line="399" w:lineRule="exact"/>
        <w:ind w:right="536"/>
        <w:jc w:val="left"/>
        <w:rPr>
          <w:b w:val="0"/>
          <w:bCs w:val="0"/>
        </w:rPr>
      </w:pPr>
      <w:r>
        <w:rPr/>
        <w:t>（</w:t>
      </w:r>
      <w:r>
        <w:rPr>
          <w:rFonts w:ascii="Century Gothic" w:hAnsi="Century Gothic" w:cs="Century Gothic" w:eastAsia="Century Gothic" w:hint="default"/>
        </w:rPr>
        <w:t>2</w:t>
      </w:r>
      <w:r>
        <w:rPr/>
        <w:t>）收购冠捷科技有限公司部分股权事宜</w:t>
      </w:r>
      <w:r>
        <w:rPr>
          <w:b w:val="0"/>
          <w:bCs w:val="0"/>
        </w:rPr>
      </w:r>
    </w:p>
    <w:p>
      <w:pPr>
        <w:pStyle w:val="BodyText"/>
        <w:spacing w:line="240" w:lineRule="auto" w:before="126"/>
        <w:ind w:left="581" w:right="110"/>
        <w:jc w:val="left"/>
      </w:pPr>
      <w:r>
        <w:rPr>
          <w:rFonts w:ascii="Century Gothic" w:hAnsi="Century Gothic" w:cs="Century Gothic" w:eastAsia="Century Gothic" w:hint="default"/>
        </w:rPr>
        <w:t>2007 </w:t>
      </w:r>
      <w:r>
        <w:rPr/>
        <w:t>年我公司以 </w:t>
      </w:r>
      <w:r>
        <w:rPr>
          <w:rFonts w:ascii="Century Gothic" w:hAnsi="Century Gothic" w:cs="Century Gothic" w:eastAsia="Century Gothic" w:hint="default"/>
        </w:rPr>
        <w:t>11.4 </w:t>
      </w:r>
      <w:r>
        <w:rPr/>
        <w:t>亿港元等值的人民币收购冠捷科技有限公司 </w:t>
      </w:r>
      <w:r>
        <w:rPr>
          <w:rFonts w:ascii="Century Gothic" w:hAnsi="Century Gothic" w:cs="Century Gothic" w:eastAsia="Century Gothic" w:hint="default"/>
        </w:rPr>
        <w:t>2</w:t>
      </w:r>
      <w:r>
        <w:rPr>
          <w:rFonts w:ascii="Century Gothic" w:hAnsi="Century Gothic" w:cs="Century Gothic" w:eastAsia="Century Gothic" w:hint="default"/>
          <w:spacing w:val="-35"/>
        </w:rPr>
        <w:t> </w:t>
      </w:r>
      <w:r>
        <w:rPr/>
        <w:t>亿股股</w:t>
      </w:r>
    </w:p>
    <w:p>
      <w:pPr>
        <w:pStyle w:val="BodyText"/>
        <w:spacing w:line="350" w:lineRule="auto"/>
        <w:ind w:right="230"/>
        <w:jc w:val="both"/>
      </w:pPr>
      <w:r>
        <w:rPr/>
        <w:t>份，占冠捷科技截至</w:t>
      </w:r>
      <w:r>
        <w:rPr>
          <w:spacing w:val="-52"/>
        </w:rPr>
        <w:t> </w:t>
      </w:r>
      <w:r>
        <w:rPr>
          <w:rFonts w:ascii="Century Gothic" w:hAnsi="Century Gothic" w:cs="Century Gothic" w:eastAsia="Century Gothic" w:hint="default"/>
        </w:rPr>
        <w:t>2007</w:t>
      </w:r>
      <w:r>
        <w:rPr>
          <w:rFonts w:ascii="Century Gothic" w:hAnsi="Century Gothic" w:cs="Century Gothic" w:eastAsia="Century Gothic" w:hint="default"/>
          <w:spacing w:val="2"/>
        </w:rPr>
        <w:t> </w:t>
      </w:r>
      <w:r>
        <w:rPr/>
        <w:t>年</w:t>
      </w:r>
      <w:r>
        <w:rPr>
          <w:spacing w:val="-52"/>
        </w:rPr>
        <w:t> </w:t>
      </w:r>
      <w:r>
        <w:rPr>
          <w:rFonts w:ascii="Century Gothic" w:hAnsi="Century Gothic" w:cs="Century Gothic" w:eastAsia="Century Gothic" w:hint="default"/>
        </w:rPr>
        <w:t>4</w:t>
      </w:r>
      <w:r>
        <w:rPr>
          <w:rFonts w:ascii="Century Gothic" w:hAnsi="Century Gothic" w:cs="Century Gothic" w:eastAsia="Century Gothic" w:hint="default"/>
          <w:spacing w:val="1"/>
        </w:rPr>
        <w:t> </w:t>
      </w:r>
      <w:r>
        <w:rPr/>
        <w:t>月</w:t>
      </w:r>
      <w:r>
        <w:rPr>
          <w:spacing w:val="-52"/>
        </w:rPr>
        <w:t> </w:t>
      </w:r>
      <w:r>
        <w:rPr>
          <w:rFonts w:ascii="Century Gothic" w:hAnsi="Century Gothic" w:cs="Century Gothic" w:eastAsia="Century Gothic" w:hint="default"/>
        </w:rPr>
        <w:t>11</w:t>
      </w:r>
      <w:r>
        <w:rPr>
          <w:rFonts w:ascii="Century Gothic" w:hAnsi="Century Gothic" w:cs="Century Gothic" w:eastAsia="Century Gothic" w:hint="default"/>
          <w:spacing w:val="2"/>
        </w:rPr>
        <w:t> </w:t>
      </w:r>
      <w:r>
        <w:rPr/>
        <w:t>日已发行普通股股份的</w:t>
      </w:r>
      <w:r>
        <w:rPr>
          <w:spacing w:val="-52"/>
        </w:rPr>
        <w:t> </w:t>
      </w:r>
      <w:r>
        <w:rPr>
          <w:rFonts w:ascii="Century Gothic" w:hAnsi="Century Gothic" w:cs="Century Gothic" w:eastAsia="Century Gothic" w:hint="default"/>
        </w:rPr>
        <w:t>10.27</w:t>
      </w:r>
      <w:r>
        <w:rPr/>
        <w:t>％。冠捷科技 </w:t>
      </w:r>
      <w:r>
        <w:rPr>
          <w:spacing w:val="2"/>
        </w:rPr>
        <w:t>有限公司专注于显示产品的研制及销售，是全球最大的显示器制造商。此次成功</w:t>
      </w:r>
      <w:r>
        <w:rPr>
          <w:spacing w:val="-87"/>
        </w:rPr>
        <w:t> </w:t>
      </w:r>
      <w:r>
        <w:rPr>
          <w:spacing w:val="-87"/>
        </w:rPr>
      </w:r>
      <w:r>
        <w:rPr>
          <w:spacing w:val="2"/>
        </w:rPr>
        <w:t>收购使长城显示器业务跨入全球显示器生产和销售的巨头行列，是公司实施走出</w:t>
      </w:r>
      <w:r>
        <w:rPr>
          <w:spacing w:val="-87"/>
        </w:rPr>
        <w:t> </w:t>
      </w:r>
      <w:r>
        <w:rPr>
          <w:spacing w:val="-87"/>
        </w:rPr>
      </w:r>
      <w:r>
        <w:rPr/>
        <w:t>去战略的重要举措，为未来更大的国际化发展奠定坚实的基础。</w:t>
      </w:r>
    </w:p>
    <w:p>
      <w:pPr>
        <w:spacing w:line="240" w:lineRule="auto" w:before="3"/>
        <w:rPr>
          <w:rFonts w:ascii="宋体" w:hAnsi="宋体" w:cs="宋体" w:eastAsia="宋体" w:hint="default"/>
          <w:sz w:val="31"/>
          <w:szCs w:val="31"/>
        </w:rPr>
      </w:pPr>
    </w:p>
    <w:p>
      <w:pPr>
        <w:pStyle w:val="Heading6"/>
        <w:spacing w:line="268" w:lineRule="auto"/>
        <w:ind w:right="110"/>
        <w:jc w:val="left"/>
        <w:rPr>
          <w:b w:val="0"/>
          <w:bCs w:val="0"/>
        </w:rPr>
      </w:pPr>
      <w:r>
        <w:rPr>
          <w:spacing w:val="2"/>
        </w:rPr>
        <w:t>（五）大信会计师事务所有限责任公司为本公司出具了标准无保留意见的审计报</w:t>
      </w:r>
      <w:r>
        <w:rPr>
          <w:spacing w:val="-27"/>
        </w:rPr>
        <w:t> </w:t>
      </w:r>
      <w:r>
        <w:rPr>
          <w:spacing w:val="-27"/>
        </w:rPr>
      </w:r>
      <w:r>
        <w:rPr/>
        <w:t>告。</w:t>
      </w:r>
      <w:r>
        <w:rPr>
          <w:b w:val="0"/>
          <w:bCs w:val="0"/>
        </w:rPr>
      </w:r>
    </w:p>
    <w:p>
      <w:pPr>
        <w:spacing w:line="240" w:lineRule="auto" w:before="1"/>
        <w:rPr>
          <w:rFonts w:ascii="Microsoft JhengHei" w:hAnsi="Microsoft JhengHei" w:cs="Microsoft JhengHei" w:eastAsia="Microsoft JhengHei" w:hint="default"/>
          <w:b/>
          <w:bCs/>
          <w:sz w:val="26"/>
          <w:szCs w:val="26"/>
        </w:rPr>
      </w:pPr>
    </w:p>
    <w:p>
      <w:pPr>
        <w:spacing w:line="268" w:lineRule="auto" w:before="0"/>
        <w:ind w:left="101" w:right="11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（六）会计政策、会计估计变更或重要前期差错更正情况及适用境内外会计准则</w:t>
      </w:r>
      <w:r>
        <w:rPr>
          <w:rFonts w:ascii="Microsoft JhengHei" w:hAnsi="Microsoft JhengHei" w:cs="Microsoft JhengHei" w:eastAsia="Microsoft JhengHei" w:hint="default"/>
          <w:b/>
          <w:bCs/>
          <w:spacing w:val="-27"/>
          <w:sz w:val="24"/>
          <w:szCs w:val="24"/>
        </w:rPr>
        <w:t> </w:t>
      </w:r>
      <w:r>
        <w:rPr>
          <w:rFonts w:ascii="Microsoft JhengHei" w:hAnsi="Microsoft JhengHei" w:cs="Microsoft JhengHei" w:eastAsia="Microsoft JhengHei" w:hint="default"/>
          <w:b/>
          <w:bCs/>
          <w:spacing w:val="-27"/>
          <w:sz w:val="24"/>
          <w:szCs w:val="24"/>
        </w:rPr>
      </w:r>
      <w:r>
        <w:rPr>
          <w:rFonts w:ascii="Microsoft JhengHei" w:hAnsi="Microsoft JhengHei" w:cs="Microsoft JhengHei" w:eastAsia="Microsoft JhengHei" w:hint="default"/>
          <w:b/>
          <w:bCs/>
          <w:sz w:val="24"/>
          <w:szCs w:val="24"/>
        </w:rPr>
        <w:t>差异情况：</w:t>
      </w:r>
      <w:r>
        <w:rPr>
          <w:rFonts w:ascii="Microsoft JhengHei" w:hAnsi="Microsoft JhengHei" w:cs="Microsoft JhengHei" w:eastAsia="Microsoft JhengHei" w:hint="default"/>
          <w:sz w:val="24"/>
          <w:szCs w:val="24"/>
        </w:rPr>
      </w:r>
    </w:p>
    <w:p>
      <w:pPr>
        <w:spacing w:line="324" w:lineRule="auto" w:before="12"/>
        <w:ind w:left="101" w:right="3243" w:firstLine="0"/>
        <w:jc w:val="left"/>
        <w:rPr>
          <w:rFonts w:ascii="宋体" w:hAnsi="宋体" w:cs="宋体" w:eastAsia="宋体" w:hint="default"/>
          <w:sz w:val="24"/>
          <w:szCs w:val="24"/>
        </w:rPr>
      </w:pPr>
      <w:r>
        <w:rPr>
          <w:rFonts w:ascii="Century Gothic" w:hAnsi="Century Gothic" w:cs="Century Gothic" w:eastAsia="Century Gothic" w:hint="default"/>
          <w:sz w:val="24"/>
          <w:szCs w:val="24"/>
        </w:rPr>
        <w:t>1.</w:t>
      </w:r>
      <w:r>
        <w:rPr>
          <w:rFonts w:ascii="Microsoft JhengHei" w:hAnsi="Microsoft JhengHei" w:cs="Microsoft JhengHei" w:eastAsia="Microsoft JhengHei" w:hint="default"/>
          <w:b/>
          <w:bCs/>
          <w:sz w:val="24"/>
          <w:szCs w:val="24"/>
        </w:rPr>
        <w:t>会计政策、会计估计变更或重大会计差错更正情况 </w:t>
      </w:r>
      <w:r>
        <w:rPr>
          <w:rFonts w:ascii="宋体" w:hAnsi="宋体" w:cs="宋体" w:eastAsia="宋体" w:hint="default"/>
          <w:sz w:val="24"/>
          <w:szCs w:val="24"/>
        </w:rPr>
        <w:t>(</w:t>
      </w:r>
      <w:r>
        <w:rPr>
          <w:rFonts w:ascii="Century Gothic" w:hAnsi="Century Gothic" w:cs="Century Gothic" w:eastAsia="Century Gothic" w:hint="default"/>
          <w:sz w:val="24"/>
          <w:szCs w:val="24"/>
        </w:rPr>
        <w:t>1</w:t>
      </w:r>
      <w:r>
        <w:rPr>
          <w:rFonts w:ascii="宋体" w:hAnsi="宋体" w:cs="宋体" w:eastAsia="宋体" w:hint="default"/>
          <w:sz w:val="24"/>
          <w:szCs w:val="24"/>
        </w:rPr>
        <w:t>)报告期内，公司没有重大会计差错更正。 (</w:t>
      </w:r>
      <w:r>
        <w:rPr>
          <w:rFonts w:ascii="Century Gothic" w:hAnsi="Century Gothic" w:cs="Century Gothic" w:eastAsia="Century Gothic" w:hint="default"/>
          <w:sz w:val="24"/>
          <w:szCs w:val="24"/>
        </w:rPr>
        <w:t>2</w:t>
      </w:r>
      <w:r>
        <w:rPr>
          <w:rFonts w:ascii="宋体" w:hAnsi="宋体" w:cs="宋体" w:eastAsia="宋体" w:hint="default"/>
          <w:sz w:val="24"/>
          <w:szCs w:val="24"/>
        </w:rPr>
        <w:t>)主要会计政策、会计估计变更情况</w:t>
      </w:r>
    </w:p>
    <w:p>
      <w:pPr>
        <w:pStyle w:val="BodyText"/>
        <w:spacing w:line="336" w:lineRule="auto" w:before="34"/>
        <w:ind w:right="536" w:firstLine="480"/>
        <w:jc w:val="left"/>
      </w:pPr>
      <w:r>
        <w:rPr/>
        <w:t>本公司自</w:t>
      </w:r>
      <w:r>
        <w:rPr>
          <w:rFonts w:ascii="Century Gothic" w:hAnsi="Century Gothic" w:cs="Century Gothic" w:eastAsia="Century Gothic" w:hint="default"/>
        </w:rPr>
        <w:t>2007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日起开始执行财政部于</w:t>
      </w:r>
      <w:r>
        <w:rPr>
          <w:rFonts w:ascii="Century Gothic" w:hAnsi="Century Gothic" w:cs="Century Gothic" w:eastAsia="Century Gothic" w:hint="default"/>
        </w:rPr>
        <w:t>2006 </w:t>
      </w:r>
      <w:r>
        <w:rPr/>
        <w:t>年</w:t>
      </w:r>
      <w:r>
        <w:rPr>
          <w:rFonts w:ascii="Century Gothic" w:hAnsi="Century Gothic" w:cs="Century Gothic" w:eastAsia="Century Gothic" w:hint="default"/>
        </w:rPr>
        <w:t>2 </w:t>
      </w:r>
      <w:r>
        <w:rPr/>
        <w:t>月</w:t>
      </w:r>
      <w:r>
        <w:rPr>
          <w:rFonts w:ascii="Century Gothic" w:hAnsi="Century Gothic" w:cs="Century Gothic" w:eastAsia="Century Gothic" w:hint="default"/>
        </w:rPr>
        <w:t>15</w:t>
      </w:r>
      <w:r>
        <w:rPr>
          <w:rFonts w:ascii="Century Gothic" w:hAnsi="Century Gothic" w:cs="Century Gothic" w:eastAsia="Century Gothic" w:hint="default"/>
          <w:spacing w:val="-21"/>
        </w:rPr>
        <w:t> </w:t>
      </w:r>
      <w:r>
        <w:rPr/>
        <w:t>日颁布的新</w:t>
      </w:r>
      <w:r>
        <w:rPr>
          <w:spacing w:val="-1"/>
        </w:rPr>
        <w:t> </w:t>
      </w:r>
      <w:r>
        <w:rPr/>
        <w:t>企业会计准则体系。</w:t>
      </w:r>
    </w:p>
    <w:p>
      <w:pPr>
        <w:pStyle w:val="BodyText"/>
        <w:spacing w:line="336" w:lineRule="auto" w:before="58"/>
        <w:ind w:right="237" w:firstLine="480"/>
        <w:jc w:val="left"/>
      </w:pPr>
      <w:r>
        <w:rPr>
          <w:spacing w:val="-4"/>
        </w:rPr>
        <w:t>根据</w:t>
      </w:r>
      <w:r>
        <w:rPr>
          <w:rFonts w:ascii="Century Gothic" w:hAnsi="Century Gothic" w:cs="Century Gothic" w:eastAsia="Century Gothic" w:hint="default"/>
          <w:spacing w:val="-4"/>
        </w:rPr>
        <w:t>2007</w:t>
      </w:r>
      <w:r>
        <w:rPr>
          <w:spacing w:val="-4"/>
        </w:rPr>
        <w:t>年</w:t>
      </w:r>
      <w:r>
        <w:rPr>
          <w:rFonts w:ascii="Century Gothic" w:hAnsi="Century Gothic" w:cs="Century Gothic" w:eastAsia="Century Gothic" w:hint="default"/>
          <w:spacing w:val="-4"/>
        </w:rPr>
        <w:t>2</w:t>
      </w:r>
      <w:r>
        <w:rPr>
          <w:spacing w:val="-4"/>
        </w:rPr>
        <w:t>月</w:t>
      </w:r>
      <w:r>
        <w:rPr>
          <w:rFonts w:ascii="Century Gothic" w:hAnsi="Century Gothic" w:cs="Century Gothic" w:eastAsia="Century Gothic" w:hint="default"/>
          <w:spacing w:val="-4"/>
        </w:rPr>
        <w:t>15</w:t>
      </w:r>
      <w:r>
        <w:rPr>
          <w:spacing w:val="-4"/>
        </w:rPr>
        <w:t>日中国证监会发布《公开发行证券的公司信息披露规范问答</w:t>
      </w:r>
      <w:r>
        <w:rPr/>
        <w:t> </w:t>
      </w:r>
      <w:r>
        <w:rPr>
          <w:spacing w:val="-4"/>
        </w:rPr>
        <w:t>第</w:t>
      </w:r>
      <w:r>
        <w:rPr>
          <w:rFonts w:ascii="Century Gothic" w:hAnsi="Century Gothic" w:cs="Century Gothic" w:eastAsia="Century Gothic" w:hint="default"/>
          <w:spacing w:val="-4"/>
        </w:rPr>
        <w:t>7</w:t>
      </w:r>
      <w:r>
        <w:rPr>
          <w:spacing w:val="-4"/>
        </w:rPr>
        <w:t>号</w:t>
      </w:r>
      <w:r>
        <w:rPr>
          <w:rFonts w:ascii="Century Gothic" w:hAnsi="Century Gothic" w:cs="Century Gothic" w:eastAsia="Century Gothic" w:hint="default"/>
          <w:spacing w:val="-4"/>
        </w:rPr>
        <w:t>-</w:t>
      </w:r>
      <w:r>
        <w:rPr>
          <w:spacing w:val="-4"/>
        </w:rPr>
        <w:t>新旧会计准则过渡期间比较财务会计信息的编制和披露》（证监会计字</w:t>
      </w:r>
      <w:r>
        <w:rPr>
          <w:spacing w:val="-101"/>
        </w:rPr>
        <w:t> </w:t>
      </w:r>
      <w:r>
        <w:rPr>
          <w:spacing w:val="-101"/>
        </w:rPr>
      </w:r>
      <w:r>
        <w:rPr>
          <w:rFonts w:ascii="Century Gothic" w:hAnsi="Century Gothic" w:cs="Century Gothic" w:eastAsia="Century Gothic" w:hint="default"/>
        </w:rPr>
        <w:t>[2007]10</w:t>
      </w:r>
      <w:r>
        <w:rPr/>
        <w:t>号）及企业会计准则实施问题专家工作组发布的《企业会计准则实施问</w:t>
      </w:r>
      <w:r>
        <w:rPr>
          <w:spacing w:val="-1"/>
        </w:rPr>
        <w:t> </w:t>
      </w:r>
      <w:r>
        <w:rPr/>
        <w:t>题专家工作组意见》的有关规定进行了追溯调整，具体的变更情况如下：</w:t>
      </w:r>
    </w:p>
    <w:p>
      <w:pPr>
        <w:pStyle w:val="BodyText"/>
        <w:spacing w:line="352" w:lineRule="auto" w:before="58"/>
        <w:ind w:right="113" w:firstLine="480"/>
        <w:jc w:val="left"/>
      </w:pPr>
      <w:r>
        <w:rPr/>
        <w:t>根据《企业会计准则第</w:t>
      </w:r>
      <w:r>
        <w:rPr>
          <w:rFonts w:ascii="Century Gothic" w:hAnsi="Century Gothic" w:cs="Century Gothic" w:eastAsia="Century Gothic" w:hint="default"/>
        </w:rPr>
        <w:t>18</w:t>
      </w:r>
      <w:r>
        <w:rPr/>
        <w:t>号</w:t>
      </w:r>
      <w:r>
        <w:rPr>
          <w:rFonts w:ascii="Century Gothic" w:hAnsi="Century Gothic" w:cs="Century Gothic" w:eastAsia="Century Gothic" w:hint="default"/>
        </w:rPr>
        <w:t>-</w:t>
      </w:r>
      <w:r>
        <w:rPr/>
        <w:t>所得税》的规定，公司采用资产负债表债务法对 企业所得税进行核算，在资产负债表日，以资产负债表为基础，相关的资产、负 债的账面价值与税法规定的计税基础存在差异的，按照税法的规定计算确认所产 生的递延所得税资产或递延所得税负债，并将其影响数计入当期的所得税费用。 根据新会计准则应将资产账面价值小于资产计税基础的差额计算确认了递延所得 税资产</w:t>
      </w:r>
      <w:r>
        <w:rPr>
          <w:rFonts w:ascii="Century Gothic" w:hAnsi="Century Gothic" w:cs="Century Gothic" w:eastAsia="Century Gothic" w:hint="default"/>
        </w:rPr>
        <w:t>37,736,648.33</w:t>
      </w:r>
      <w:r>
        <w:rPr/>
        <w:t>元，相应增加</w:t>
      </w:r>
      <w:r>
        <w:rPr>
          <w:rFonts w:ascii="Century Gothic" w:hAnsi="Century Gothic" w:cs="Century Gothic" w:eastAsia="Century Gothic" w:hint="default"/>
        </w:rPr>
        <w:t>2007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日留存收益</w:t>
      </w:r>
      <w:r>
        <w:rPr>
          <w:rFonts w:ascii="Century Gothic" w:hAnsi="Century Gothic" w:cs="Century Gothic" w:eastAsia="Century Gothic" w:hint="default"/>
        </w:rPr>
        <w:t>37,736,648.33  </w:t>
      </w:r>
      <w:r>
        <w:rPr>
          <w:rFonts w:ascii="Century Gothic" w:hAnsi="Century Gothic" w:cs="Century Gothic" w:eastAsia="Century Gothic" w:hint="default"/>
          <w:spacing w:val="34"/>
        </w:rPr>
        <w:t> </w:t>
      </w:r>
      <w:r>
        <w:rPr/>
        <w:t>元。</w:t>
      </w:r>
    </w:p>
    <w:p>
      <w:pPr>
        <w:spacing w:after="0" w:line="352" w:lineRule="auto"/>
        <w:jc w:val="left"/>
        <w:sectPr>
          <w:pgSz w:w="11910" w:h="16840"/>
          <w:pgMar w:header="0" w:footer="962" w:top="1600" w:bottom="1160" w:left="1600" w:right="1460"/>
        </w:sectPr>
      </w:pPr>
    </w:p>
    <w:p>
      <w:pPr>
        <w:pStyle w:val="BodyText"/>
        <w:spacing w:line="240" w:lineRule="auto" w:before="62"/>
        <w:ind w:left="461" w:right="2064"/>
        <w:jc w:val="left"/>
      </w:pPr>
      <w:r>
        <w:rPr/>
        <w:t>（</w:t>
      </w:r>
      <w:r>
        <w:rPr>
          <w:rFonts w:ascii="Century Gothic" w:hAnsi="Century Gothic" w:cs="Century Gothic" w:eastAsia="Century Gothic" w:hint="default"/>
        </w:rPr>
        <w:t>3</w:t>
      </w:r>
      <w:r>
        <w:rPr/>
        <w:t>）会计政策、会计估计变更的影响</w:t>
      </w:r>
    </w:p>
    <w:p>
      <w:pPr>
        <w:pStyle w:val="BodyText"/>
        <w:spacing w:line="429" w:lineRule="auto" w:before="133"/>
        <w:ind w:left="941" w:right="2064" w:firstLine="120"/>
        <w:jc w:val="left"/>
      </w:pPr>
      <w:r>
        <w:rPr/>
        <w:pict>
          <v:shape style="position:absolute;margin-left:102.779999pt;margin-top:55.046009pt;width:390pt;height:16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0"/>
                    <w:gridCol w:w="1862"/>
                    <w:gridCol w:w="1890"/>
                    <w:gridCol w:w="1864"/>
                  </w:tblGrid>
                  <w:tr>
                    <w:trPr>
                      <w:trHeight w:val="409"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8" w:right="0"/>
                          <w:jc w:val="left"/>
                          <w:rPr>
                            <w:rFonts w:ascii="宋体" w:hAnsi="宋体" w:cs="宋体" w:eastAsia="宋体" w:hint="default"/>
                            <w:sz w:val="20"/>
                            <w:szCs w:val="20"/>
                          </w:rPr>
                        </w:pPr>
                        <w:r>
                          <w:rPr>
                            <w:rFonts w:ascii="宋体" w:hAnsi="宋体" w:cs="宋体" w:eastAsia="宋体" w:hint="default"/>
                            <w:sz w:val="20"/>
                            <w:szCs w:val="20"/>
                          </w:rPr>
                          <w:t>股东权益项目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26" w:right="0"/>
                          <w:jc w:val="left"/>
                          <w:rPr>
                            <w:rFonts w:ascii="宋体" w:hAnsi="宋体" w:cs="宋体" w:eastAsia="宋体" w:hint="default"/>
                            <w:sz w:val="20"/>
                            <w:szCs w:val="20"/>
                          </w:rPr>
                        </w:pPr>
                        <w:r>
                          <w:rPr>
                            <w:rFonts w:ascii="宋体" w:hAnsi="宋体" w:cs="宋体" w:eastAsia="宋体" w:hint="default"/>
                            <w:sz w:val="20"/>
                            <w:szCs w:val="20"/>
                          </w:rPr>
                          <w:t>调整前金额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37" w:right="0"/>
                          <w:jc w:val="left"/>
                          <w:rPr>
                            <w:rFonts w:ascii="宋体" w:hAnsi="宋体" w:cs="宋体" w:eastAsia="宋体" w:hint="default"/>
                            <w:sz w:val="20"/>
                            <w:szCs w:val="20"/>
                          </w:rPr>
                        </w:pPr>
                        <w:r>
                          <w:rPr>
                            <w:rFonts w:ascii="宋体" w:hAnsi="宋体" w:cs="宋体" w:eastAsia="宋体" w:hint="default"/>
                            <w:sz w:val="20"/>
                            <w:szCs w:val="20"/>
                          </w:rPr>
                          <w:t>调整金额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24" w:right="0"/>
                          <w:jc w:val="left"/>
                          <w:rPr>
                            <w:rFonts w:ascii="宋体" w:hAnsi="宋体" w:cs="宋体" w:eastAsia="宋体" w:hint="default"/>
                            <w:sz w:val="20"/>
                            <w:szCs w:val="20"/>
                          </w:rPr>
                        </w:pPr>
                        <w:r>
                          <w:rPr>
                            <w:rFonts w:ascii="宋体" w:hAnsi="宋体" w:cs="宋体" w:eastAsia="宋体" w:hint="default"/>
                            <w:sz w:val="20"/>
                            <w:szCs w:val="20"/>
                          </w:rPr>
                          <w:t>调整后金额</w:t>
                        </w: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8"/>
                            <w:sz w:val="20"/>
                            <w:szCs w:val="20"/>
                          </w:rPr>
                          <w:t>股本</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458,491,500.00</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458,491,500.00</w:t>
                        </w:r>
                        <w:r>
                          <w:rPr>
                            <w:rFonts w:ascii="Century Gothic"/>
                            <w:sz w:val="21"/>
                          </w:rPr>
                        </w: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9"/>
                            <w:sz w:val="20"/>
                            <w:szCs w:val="20"/>
                          </w:rPr>
                          <w:t>资本公积</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319,430,537.29</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319,430,537.29</w:t>
                        </w:r>
                        <w:r>
                          <w:rPr>
                            <w:rFonts w:ascii="Century Gothic"/>
                            <w:sz w:val="21"/>
                          </w:rPr>
                        </w:r>
                      </w:p>
                    </w:tc>
                  </w:tr>
                  <w:tr>
                    <w:trPr>
                      <w:trHeight w:val="409"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pacing w:val="-29"/>
                            <w:sz w:val="20"/>
                            <w:szCs w:val="20"/>
                          </w:rPr>
                          <w:t>盈余公积</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318,436,750.22</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entury Gothic" w:hAnsi="Century Gothic" w:cs="Century Gothic" w:eastAsia="Century Gothic" w:hint="default"/>
                            <w:sz w:val="21"/>
                            <w:szCs w:val="21"/>
                          </w:rPr>
                        </w:pPr>
                        <w:r>
                          <w:rPr>
                            <w:rFonts w:ascii="Century Gothic"/>
                            <w:spacing w:val="-1"/>
                            <w:sz w:val="21"/>
                          </w:rPr>
                          <w:t>3,773,664.83</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322,210,415.05</w:t>
                        </w:r>
                        <w:r>
                          <w:rPr>
                            <w:rFonts w:ascii="Century Gothic"/>
                            <w:sz w:val="21"/>
                          </w:rPr>
                        </w: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9"/>
                            <w:sz w:val="20"/>
                            <w:szCs w:val="20"/>
                          </w:rPr>
                          <w:t>未分配利润</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521,668,909.11</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79,812,133.50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601,481,042.61</w:t>
                        </w:r>
                        <w:r>
                          <w:rPr>
                            <w:rFonts w:ascii="Century Gothic"/>
                            <w:sz w:val="21"/>
                          </w:rPr>
                        </w:r>
                      </w:p>
                    </w:tc>
                  </w:tr>
                  <w:tr>
                    <w:trPr>
                      <w:trHeight w:val="8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96"/>
                          <w:jc w:val="left"/>
                          <w:rPr>
                            <w:rFonts w:ascii="宋体" w:hAnsi="宋体" w:cs="宋体" w:eastAsia="宋体" w:hint="default"/>
                            <w:sz w:val="20"/>
                            <w:szCs w:val="20"/>
                          </w:rPr>
                        </w:pPr>
                        <w:r>
                          <w:rPr>
                            <w:rFonts w:ascii="宋体" w:hAnsi="宋体" w:cs="宋体" w:eastAsia="宋体" w:hint="default"/>
                            <w:spacing w:val="-23"/>
                            <w:sz w:val="20"/>
                            <w:szCs w:val="20"/>
                          </w:rPr>
                          <w:t>资产负债表日后决议分配</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9"/>
                            <w:sz w:val="20"/>
                            <w:szCs w:val="20"/>
                          </w:rPr>
                          <w:t>的现金股利</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45,849,150.00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Century Gothic" w:hAnsi="Century Gothic" w:cs="Century Gothic" w:eastAsia="Century Gothic" w:hint="default"/>
                            <w:sz w:val="21"/>
                            <w:szCs w:val="21"/>
                          </w:rPr>
                        </w:pPr>
                        <w:r>
                          <w:rPr>
                            <w:rFonts w:ascii="Century Gothic"/>
                            <w:spacing w:val="-1"/>
                            <w:sz w:val="21"/>
                          </w:rPr>
                          <w:t>-45,849,150.00</w:t>
                        </w:r>
                        <w:r>
                          <w:rPr>
                            <w:rFonts w:ascii="Century Gothic"/>
                            <w:sz w:val="21"/>
                          </w:rPr>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8"/>
                            <w:sz w:val="20"/>
                            <w:szCs w:val="20"/>
                          </w:rPr>
                          <w:t>合计</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b/>
                            <w:w w:val="95"/>
                            <w:sz w:val="21"/>
                          </w:rPr>
                          <w:t>1,663,876,846.62</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b/>
                            <w:w w:val="95"/>
                            <w:sz w:val="21"/>
                          </w:rPr>
                          <w:t>37,736,648.33</w:t>
                        </w:r>
                        <w:r>
                          <w:rPr>
                            <w:rFonts w:ascii="Century Gothic"/>
                            <w:sz w:val="21"/>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b/>
                            <w:w w:val="95"/>
                            <w:sz w:val="21"/>
                          </w:rPr>
                          <w:t>1,701,613,494.95</w:t>
                        </w:r>
                        <w:r>
                          <w:rPr>
                            <w:rFonts w:ascii="Century Gothic"/>
                            <w:sz w:val="21"/>
                          </w:rPr>
                        </w:r>
                      </w:p>
                    </w:tc>
                  </w:tr>
                </w:tbl>
                <w:p>
                  <w:pPr/>
                </w:p>
              </w:txbxContent>
            </v:textbox>
            <w10:wrap type="none"/>
          </v:shape>
        </w:pict>
      </w:r>
      <w:r>
        <w:rPr/>
        <w:t>①</w:t>
      </w:r>
      <w:r>
        <w:rPr>
          <w:spacing w:val="-3"/>
        </w:rPr>
        <w:t> </w:t>
      </w:r>
      <w:r>
        <w:rPr>
          <w:rFonts w:ascii="Century Gothic" w:hAnsi="Century Gothic" w:cs="Century Gothic" w:eastAsia="Century Gothic" w:hint="default"/>
        </w:rPr>
        <w:t>2006</w:t>
      </w:r>
      <w:r>
        <w:rPr/>
        <w:t>年</w:t>
      </w:r>
      <w:r>
        <w:rPr>
          <w:rFonts w:ascii="Century Gothic" w:hAnsi="Century Gothic" w:cs="Century Gothic" w:eastAsia="Century Gothic" w:hint="default"/>
        </w:rPr>
        <w:t>12</w:t>
      </w:r>
      <w:r>
        <w:rPr/>
        <w:t>月</w:t>
      </w:r>
      <w:r>
        <w:rPr>
          <w:rFonts w:ascii="Century Gothic" w:hAnsi="Century Gothic" w:cs="Century Gothic" w:eastAsia="Century Gothic" w:hint="default"/>
        </w:rPr>
        <w:t>31</w:t>
      </w:r>
      <w:r>
        <w:rPr/>
        <w:t>日和</w:t>
      </w:r>
      <w:r>
        <w:rPr>
          <w:rFonts w:ascii="Century Gothic" w:hAnsi="Century Gothic" w:cs="Century Gothic" w:eastAsia="Century Gothic" w:hint="default"/>
        </w:rPr>
        <w:t>2006</w:t>
      </w:r>
      <w:r>
        <w:rPr/>
        <w:t>年</w:t>
      </w:r>
      <w:r>
        <w:rPr>
          <w:rFonts w:ascii="Century Gothic" w:hAnsi="Century Gothic" w:cs="Century Gothic" w:eastAsia="Century Gothic" w:hint="default"/>
        </w:rPr>
        <w:t>1</w:t>
      </w:r>
      <w:r>
        <w:rPr/>
        <w:t>月</w:t>
      </w:r>
      <w:r>
        <w:rPr>
          <w:rFonts w:ascii="Century Gothic" w:hAnsi="Century Gothic" w:cs="Century Gothic" w:eastAsia="Century Gothic" w:hint="default"/>
        </w:rPr>
        <w:t>1</w:t>
      </w:r>
      <w:r>
        <w:rPr/>
        <w:t>日的股东权益变动情况： </w:t>
      </w:r>
      <w:r>
        <w:rPr>
          <w:rFonts w:ascii="Century Gothic" w:hAnsi="Century Gothic" w:cs="Century Gothic" w:eastAsia="Century Gothic" w:hint="default"/>
        </w:rPr>
        <w:t>2006  </w:t>
      </w:r>
      <w:r>
        <w:rPr/>
        <w:t>年</w:t>
      </w:r>
      <w:r>
        <w:rPr>
          <w:rFonts w:ascii="Century Gothic" w:hAnsi="Century Gothic" w:cs="Century Gothic" w:eastAsia="Century Gothic" w:hint="default"/>
        </w:rPr>
        <w:t>12  </w:t>
      </w:r>
      <w:r>
        <w:rPr/>
        <w:t>月</w:t>
      </w:r>
      <w:r>
        <w:rPr>
          <w:rFonts w:ascii="Century Gothic" w:hAnsi="Century Gothic" w:cs="Century Gothic" w:eastAsia="Century Gothic" w:hint="default"/>
        </w:rPr>
        <w:t>31</w:t>
      </w:r>
      <w:r>
        <w:rPr>
          <w:rFonts w:ascii="Century Gothic" w:hAnsi="Century Gothic" w:cs="Century Gothic" w:eastAsia="Century Gothic" w:hint="default"/>
          <w:spacing w:val="25"/>
        </w:rPr>
        <w:t> </w:t>
      </w:r>
      <w:r>
        <w:rPr/>
        <w:t>日（单位：人民币元）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26"/>
        <w:ind w:left="941" w:right="2064"/>
        <w:jc w:val="left"/>
      </w:pPr>
      <w:r>
        <w:rPr>
          <w:rFonts w:ascii="Century Gothic" w:hAnsi="Century Gothic" w:cs="Century Gothic" w:eastAsia="Century Gothic" w:hint="default"/>
        </w:rPr>
        <w:t>2006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w:t>
      </w:r>
      <w:r>
        <w:rPr>
          <w:rFonts w:ascii="Century Gothic" w:hAnsi="Century Gothic" w:cs="Century Gothic" w:eastAsia="Century Gothic" w:hint="default"/>
          <w:spacing w:val="26"/>
        </w:rPr>
        <w:t> </w:t>
      </w:r>
      <w:r>
        <w:rPr/>
        <w:t>日（单位：人民币元）</w:t>
      </w:r>
    </w:p>
    <w:p>
      <w:pPr>
        <w:spacing w:line="240" w:lineRule="auto" w:before="12"/>
        <w:rPr>
          <w:rFonts w:ascii="宋体" w:hAnsi="宋体" w:cs="宋体" w:eastAsia="宋体" w:hint="default"/>
          <w:sz w:val="2"/>
          <w:szCs w:val="2"/>
        </w:rPr>
      </w:pPr>
    </w:p>
    <w:tbl>
      <w:tblPr>
        <w:tblW w:w="0" w:type="auto"/>
        <w:jc w:val="left"/>
        <w:tblInd w:w="815" w:type="dxa"/>
        <w:tblLayout w:type="fixed"/>
        <w:tblCellMar>
          <w:top w:w="0" w:type="dxa"/>
          <w:left w:w="0" w:type="dxa"/>
          <w:bottom w:w="0" w:type="dxa"/>
          <w:right w:w="0" w:type="dxa"/>
        </w:tblCellMar>
        <w:tblLook w:val="01E0"/>
      </w:tblPr>
      <w:tblGrid>
        <w:gridCol w:w="2170"/>
        <w:gridCol w:w="1862"/>
        <w:gridCol w:w="1890"/>
        <w:gridCol w:w="1864"/>
      </w:tblGrid>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8" w:right="0"/>
              <w:jc w:val="left"/>
              <w:rPr>
                <w:rFonts w:ascii="宋体" w:hAnsi="宋体" w:cs="宋体" w:eastAsia="宋体" w:hint="default"/>
                <w:sz w:val="20"/>
                <w:szCs w:val="20"/>
              </w:rPr>
            </w:pPr>
            <w:r>
              <w:rPr>
                <w:rFonts w:ascii="宋体" w:hAnsi="宋体" w:cs="宋体" w:eastAsia="宋体" w:hint="default"/>
                <w:sz w:val="20"/>
                <w:szCs w:val="20"/>
              </w:rPr>
              <w:t>股东权益项目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26" w:right="0"/>
              <w:jc w:val="left"/>
              <w:rPr>
                <w:rFonts w:ascii="宋体" w:hAnsi="宋体" w:cs="宋体" w:eastAsia="宋体" w:hint="default"/>
                <w:sz w:val="20"/>
                <w:szCs w:val="20"/>
              </w:rPr>
            </w:pPr>
            <w:r>
              <w:rPr>
                <w:rFonts w:ascii="宋体" w:hAnsi="宋体" w:cs="宋体" w:eastAsia="宋体" w:hint="default"/>
                <w:sz w:val="20"/>
                <w:szCs w:val="20"/>
              </w:rPr>
              <w:t>调整前金额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37" w:right="0"/>
              <w:jc w:val="left"/>
              <w:rPr>
                <w:rFonts w:ascii="宋体" w:hAnsi="宋体" w:cs="宋体" w:eastAsia="宋体" w:hint="default"/>
                <w:sz w:val="20"/>
                <w:szCs w:val="20"/>
              </w:rPr>
            </w:pPr>
            <w:r>
              <w:rPr>
                <w:rFonts w:ascii="宋体" w:hAnsi="宋体" w:cs="宋体" w:eastAsia="宋体" w:hint="default"/>
                <w:sz w:val="20"/>
                <w:szCs w:val="20"/>
              </w:rPr>
              <w:t>调整金额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24" w:right="0"/>
              <w:jc w:val="left"/>
              <w:rPr>
                <w:rFonts w:ascii="宋体" w:hAnsi="宋体" w:cs="宋体" w:eastAsia="宋体" w:hint="default"/>
                <w:sz w:val="20"/>
                <w:szCs w:val="20"/>
              </w:rPr>
            </w:pPr>
            <w:r>
              <w:rPr>
                <w:rFonts w:ascii="宋体" w:hAnsi="宋体" w:cs="宋体" w:eastAsia="宋体" w:hint="default"/>
                <w:sz w:val="20"/>
                <w:szCs w:val="20"/>
              </w:rPr>
              <w:t>调整后金额</w:t>
            </w: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8"/>
                <w:sz w:val="20"/>
                <w:szCs w:val="20"/>
              </w:rPr>
              <w:t>股本</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458,491,500.00</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458,491,500.00</w:t>
            </w:r>
            <w:r>
              <w:rPr>
                <w:rFonts w:ascii="Century Gothic"/>
                <w:sz w:val="21"/>
              </w:rPr>
            </w:r>
          </w:p>
        </w:tc>
      </w:tr>
      <w:tr>
        <w:trPr>
          <w:trHeight w:val="409"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9"/>
                <w:sz w:val="20"/>
                <w:szCs w:val="20"/>
              </w:rPr>
              <w:t>资本公积</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319,430,537.29</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319,430,537.29</w:t>
            </w:r>
            <w:r>
              <w:rPr>
                <w:rFonts w:ascii="Century Gothic"/>
                <w:sz w:val="21"/>
              </w:rPr>
            </w: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9"/>
                <w:sz w:val="20"/>
                <w:szCs w:val="20"/>
              </w:rPr>
              <w:t>盈余公积</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312,391,437.13</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entury Gothic" w:hAnsi="Century Gothic" w:cs="Century Gothic" w:eastAsia="Century Gothic" w:hint="default"/>
                <w:sz w:val="21"/>
                <w:szCs w:val="21"/>
              </w:rPr>
            </w:pPr>
            <w:r>
              <w:rPr>
                <w:rFonts w:ascii="Century Gothic"/>
                <w:spacing w:val="-1"/>
                <w:sz w:val="21"/>
              </w:rPr>
              <w:t>4,524,751.34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316,916,188.47</w:t>
            </w:r>
            <w:r>
              <w:rPr>
                <w:rFonts w:ascii="Century Gothic"/>
                <w:sz w:val="21"/>
              </w:rPr>
            </w: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pacing w:val="-29"/>
                <w:sz w:val="20"/>
                <w:szCs w:val="20"/>
              </w:rPr>
              <w:t>未分配利润</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spacing w:val="-1"/>
                <w:sz w:val="21"/>
              </w:rPr>
              <w:t>513,110,241.35</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178,270,212.09</w:t>
            </w:r>
            <w:r>
              <w:rPr>
                <w:rFonts w:ascii="Century Gothic"/>
                <w:sz w:val="21"/>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spacing w:val="-1"/>
                <w:sz w:val="21"/>
              </w:rPr>
              <w:t>691,380,453.44</w:t>
            </w:r>
            <w:r>
              <w:rPr>
                <w:rFonts w:ascii="Century Gothic"/>
                <w:sz w:val="21"/>
              </w:rPr>
            </w:r>
          </w:p>
        </w:tc>
      </w:tr>
      <w:tr>
        <w:trPr>
          <w:trHeight w:val="8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96"/>
              <w:jc w:val="left"/>
              <w:rPr>
                <w:rFonts w:ascii="宋体" w:hAnsi="宋体" w:cs="宋体" w:eastAsia="宋体" w:hint="default"/>
                <w:sz w:val="20"/>
                <w:szCs w:val="20"/>
              </w:rPr>
            </w:pPr>
            <w:r>
              <w:rPr>
                <w:rFonts w:ascii="宋体" w:hAnsi="宋体" w:cs="宋体" w:eastAsia="宋体" w:hint="default"/>
                <w:spacing w:val="-23"/>
                <w:sz w:val="20"/>
                <w:szCs w:val="20"/>
              </w:rPr>
              <w:t>资产负债表日后决议分配</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9"/>
                <w:sz w:val="20"/>
                <w:szCs w:val="20"/>
              </w:rPr>
              <w:t>的现金股利</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137,547,450.00</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Century Gothic" w:hAnsi="Century Gothic" w:cs="Century Gothic" w:eastAsia="Century Gothic" w:hint="default"/>
                <w:sz w:val="21"/>
                <w:szCs w:val="21"/>
              </w:rPr>
            </w:pPr>
            <w:r>
              <w:rPr>
                <w:rFonts w:ascii="Century Gothic"/>
                <w:spacing w:val="-1"/>
                <w:sz w:val="21"/>
              </w:rPr>
              <w:t>-137,547,450.00</w:t>
            </w:r>
            <w:r>
              <w:rPr>
                <w:rFonts w:ascii="Century Gothic"/>
                <w:sz w:val="21"/>
              </w:rPr>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pacing w:val="-28"/>
                <w:sz w:val="20"/>
                <w:szCs w:val="20"/>
              </w:rPr>
              <w:t>合计</w:t>
            </w:r>
            <w:r>
              <w:rPr>
                <w:rFonts w:ascii="宋体" w:hAnsi="宋体" w:cs="宋体" w:eastAsia="宋体" w:hint="default"/>
                <w:sz w:val="20"/>
                <w:szCs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entury Gothic" w:hAnsi="Century Gothic" w:cs="Century Gothic" w:eastAsia="Century Gothic" w:hint="default"/>
                <w:sz w:val="21"/>
                <w:szCs w:val="21"/>
              </w:rPr>
            </w:pPr>
            <w:r>
              <w:rPr>
                <w:rFonts w:ascii="Century Gothic"/>
                <w:b/>
                <w:w w:val="95"/>
                <w:sz w:val="21"/>
              </w:rPr>
              <w:t>1,740,787,939.72</w:t>
            </w:r>
            <w:r>
              <w:rPr>
                <w:rFonts w:ascii="Century Gothic"/>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b/>
                <w:w w:val="95"/>
                <w:sz w:val="21"/>
              </w:rPr>
              <w:t>45,247,513.43</w:t>
            </w:r>
            <w:r>
              <w:rPr>
                <w:rFonts w:ascii="Century Gothic"/>
                <w:sz w:val="21"/>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entury Gothic" w:hAnsi="Century Gothic" w:cs="Century Gothic" w:eastAsia="Century Gothic" w:hint="default"/>
                <w:sz w:val="21"/>
                <w:szCs w:val="21"/>
              </w:rPr>
            </w:pPr>
            <w:r>
              <w:rPr>
                <w:rFonts w:ascii="Century Gothic"/>
                <w:b/>
                <w:w w:val="95"/>
                <w:sz w:val="21"/>
              </w:rPr>
              <w:t>1,786,035,453.15</w:t>
            </w:r>
            <w:r>
              <w:rPr>
                <w:rFonts w:ascii="Century Gothic"/>
                <w:sz w:val="21"/>
              </w:rPr>
            </w:r>
          </w:p>
        </w:tc>
      </w:tr>
    </w:tbl>
    <w:p>
      <w:pPr>
        <w:spacing w:line="240" w:lineRule="auto" w:before="10"/>
        <w:rPr>
          <w:rFonts w:ascii="宋体" w:hAnsi="宋体" w:cs="宋体" w:eastAsia="宋体" w:hint="default"/>
          <w:sz w:val="4"/>
          <w:szCs w:val="4"/>
        </w:rPr>
      </w:pPr>
    </w:p>
    <w:p>
      <w:pPr>
        <w:pStyle w:val="BodyText"/>
        <w:spacing w:line="240" w:lineRule="auto" w:before="26"/>
        <w:ind w:left="1061" w:right="2064"/>
        <w:jc w:val="left"/>
      </w:pPr>
      <w:r>
        <w:rPr/>
        <w:t>②</w:t>
      </w:r>
      <w:r>
        <w:rPr>
          <w:spacing w:val="-1"/>
        </w:rPr>
        <w:t> </w:t>
      </w:r>
      <w:r>
        <w:rPr>
          <w:rFonts w:ascii="Century Gothic" w:hAnsi="Century Gothic" w:cs="Century Gothic" w:eastAsia="Century Gothic" w:hint="default"/>
        </w:rPr>
        <w:t>2006</w:t>
      </w:r>
      <w:r>
        <w:rPr/>
        <w:t>年度的利润表调整情况</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6"/>
        <w:gridCol w:w="1890"/>
        <w:gridCol w:w="2076"/>
        <w:gridCol w:w="1970"/>
      </w:tblGrid>
      <w:tr>
        <w:trPr>
          <w:trHeight w:val="568"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tabs>
                <w:tab w:pos="999" w:val="left" w:leader="none"/>
              </w:tabs>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旧准则数（元）</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29" w:right="0"/>
              <w:jc w:val="left"/>
              <w:rPr>
                <w:rFonts w:ascii="宋体" w:hAnsi="宋体" w:cs="宋体" w:eastAsia="宋体" w:hint="default"/>
                <w:sz w:val="20"/>
                <w:szCs w:val="20"/>
              </w:rPr>
            </w:pPr>
            <w:r>
              <w:rPr>
                <w:rFonts w:ascii="宋体" w:hAnsi="宋体" w:cs="宋体" w:eastAsia="宋体" w:hint="default"/>
                <w:sz w:val="20"/>
                <w:szCs w:val="20"/>
              </w:rPr>
              <w:t>新准则数（元）</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差异数（元）</w:t>
            </w:r>
          </w:p>
        </w:tc>
      </w:tr>
      <w:tr>
        <w:trPr>
          <w:trHeight w:val="414"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一、营业收入</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3,199,402,828.12</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15"/>
              <w:jc w:val="right"/>
              <w:rPr>
                <w:rFonts w:ascii="Century Gothic" w:hAnsi="Century Gothic" w:cs="Century Gothic" w:eastAsia="Century Gothic" w:hint="default"/>
                <w:sz w:val="21"/>
                <w:szCs w:val="21"/>
              </w:rPr>
            </w:pPr>
            <w:r>
              <w:rPr>
                <w:rFonts w:ascii="Century Gothic"/>
                <w:spacing w:val="-1"/>
                <w:sz w:val="21"/>
              </w:rPr>
              <w:t>3,358,826,042.89</w:t>
            </w:r>
            <w:r>
              <w:rPr>
                <w:rFonts w:ascii="Century Gothic"/>
                <w:sz w:val="21"/>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159,423,214.77</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减：营业成本</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3,016,337,379.74</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15"/>
              <w:jc w:val="right"/>
              <w:rPr>
                <w:rFonts w:ascii="Century Gothic" w:hAnsi="Century Gothic" w:cs="Century Gothic" w:eastAsia="Century Gothic" w:hint="default"/>
                <w:sz w:val="21"/>
                <w:szCs w:val="21"/>
              </w:rPr>
            </w:pPr>
            <w:r>
              <w:rPr>
                <w:rFonts w:ascii="Century Gothic"/>
                <w:spacing w:val="-1"/>
                <w:sz w:val="21"/>
              </w:rPr>
              <w:t>3,113,057,068.51</w:t>
            </w:r>
            <w:r>
              <w:rPr>
                <w:rFonts w:ascii="Century Gothic"/>
                <w:sz w:val="21"/>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96,719,688.77</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营业税金及附加</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662,850.62</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419" w:right="0"/>
              <w:jc w:val="left"/>
              <w:rPr>
                <w:rFonts w:ascii="Century Gothic" w:hAnsi="Century Gothic" w:cs="Century Gothic" w:eastAsia="Century Gothic" w:hint="default"/>
                <w:sz w:val="21"/>
                <w:szCs w:val="21"/>
              </w:rPr>
            </w:pPr>
            <w:r>
              <w:rPr>
                <w:rFonts w:ascii="Century Gothic"/>
                <w:sz w:val="21"/>
              </w:rPr>
              <w:t>8,652,969.49</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7,990,118.87</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136,559,282.38</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03" w:right="0"/>
              <w:jc w:val="left"/>
              <w:rPr>
                <w:rFonts w:ascii="Century Gothic" w:hAnsi="Century Gothic" w:cs="Century Gothic" w:eastAsia="Century Gothic" w:hint="default"/>
                <w:sz w:val="21"/>
                <w:szCs w:val="21"/>
              </w:rPr>
            </w:pPr>
            <w:r>
              <w:rPr>
                <w:rFonts w:ascii="Century Gothic"/>
                <w:sz w:val="21"/>
              </w:rPr>
              <w:t>136,559,282.38</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40,614,044.89</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60" w:right="0"/>
              <w:jc w:val="left"/>
              <w:rPr>
                <w:rFonts w:ascii="Century Gothic" w:hAnsi="Century Gothic" w:cs="Century Gothic" w:eastAsia="Century Gothic" w:hint="default"/>
                <w:sz w:val="21"/>
                <w:szCs w:val="21"/>
              </w:rPr>
            </w:pPr>
            <w:r>
              <w:rPr>
                <w:rFonts w:ascii="Century Gothic"/>
                <w:sz w:val="21"/>
              </w:rPr>
              <w:t>69,182,915.00</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28,568,870.11</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-4,057,180.65</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85" w:right="0"/>
              <w:jc w:val="left"/>
              <w:rPr>
                <w:rFonts w:ascii="Century Gothic" w:hAnsi="Century Gothic" w:cs="Century Gothic" w:eastAsia="Century Gothic" w:hint="default"/>
                <w:sz w:val="21"/>
                <w:szCs w:val="21"/>
              </w:rPr>
            </w:pPr>
            <w:r>
              <w:rPr>
                <w:rFonts w:ascii="Century Gothic"/>
                <w:sz w:val="21"/>
              </w:rPr>
              <w:t>-4,057,180.65</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4"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资产减值损失</w:t>
            </w:r>
          </w:p>
        </w:tc>
        <w:tc>
          <w:tcPr>
            <w:tcW w:w="1890"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1"/>
              <w:jc w:val="right"/>
              <w:rPr>
                <w:rFonts w:ascii="Century Gothic" w:hAnsi="Century Gothic" w:cs="Century Gothic" w:eastAsia="Century Gothic" w:hint="default"/>
                <w:sz w:val="21"/>
                <w:szCs w:val="21"/>
              </w:rPr>
            </w:pPr>
            <w:r>
              <w:rPr>
                <w:rFonts w:ascii="Century Gothic"/>
                <w:spacing w:val="-1"/>
                <w:sz w:val="21"/>
              </w:rPr>
              <w:t>-28,568,870.11</w:t>
            </w:r>
            <w:r>
              <w:rPr>
                <w:rFonts w:ascii="Century Gothic"/>
                <w:sz w:val="21"/>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-28,568,870.11</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890"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号填列）</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19,400,573.04</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60" w:right="0"/>
              <w:jc w:val="left"/>
              <w:rPr>
                <w:rFonts w:ascii="Century Gothic" w:hAnsi="Century Gothic" w:cs="Century Gothic" w:eastAsia="Century Gothic" w:hint="default"/>
                <w:sz w:val="21"/>
                <w:szCs w:val="21"/>
              </w:rPr>
            </w:pPr>
            <w:r>
              <w:rPr>
                <w:rFonts w:ascii="Century Gothic"/>
                <w:sz w:val="21"/>
              </w:rPr>
              <w:t>19,400,573.04</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4"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加：其他业务利润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54,713,407.13</w:t>
            </w:r>
          </w:p>
        </w:tc>
        <w:tc>
          <w:tcPr>
            <w:tcW w:w="2076"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-54,713,407.13</w:t>
            </w:r>
          </w:p>
        </w:tc>
      </w:tr>
    </w:tbl>
    <w:p>
      <w:pPr>
        <w:spacing w:after="0" w:line="240" w:lineRule="auto"/>
        <w:jc w:val="center"/>
        <w:rPr>
          <w:rFonts w:ascii="Century Gothic" w:hAnsi="Century Gothic" w:cs="Century Gothic" w:eastAsia="Century Gothic" w:hint="default"/>
          <w:sz w:val="21"/>
          <w:szCs w:val="21"/>
        </w:rPr>
        <w:sectPr>
          <w:pgSz w:w="11910" w:h="16840"/>
          <w:pgMar w:header="0" w:footer="962" w:top="1600" w:bottom="1160" w:left="1240" w:right="1220"/>
        </w:sectPr>
      </w:pPr>
    </w:p>
    <w:p>
      <w:pPr>
        <w:spacing w:line="240" w:lineRule="auto" w:before="10"/>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266"/>
        <w:gridCol w:w="1890"/>
        <w:gridCol w:w="2076"/>
        <w:gridCol w:w="1970"/>
      </w:tblGrid>
      <w:tr>
        <w:trPr>
          <w:trHeight w:val="566"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tabs>
                <w:tab w:pos="999" w:val="left" w:leader="none"/>
              </w:tabs>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旧准则数（元）</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29"/>
              <w:jc w:val="right"/>
              <w:rPr>
                <w:rFonts w:ascii="宋体" w:hAnsi="宋体" w:cs="宋体" w:eastAsia="宋体" w:hint="default"/>
                <w:sz w:val="20"/>
                <w:szCs w:val="20"/>
              </w:rPr>
            </w:pPr>
            <w:r>
              <w:rPr>
                <w:rFonts w:ascii="宋体" w:hAnsi="宋体" w:cs="宋体" w:eastAsia="宋体" w:hint="default"/>
                <w:spacing w:val="-1"/>
                <w:sz w:val="20"/>
                <w:szCs w:val="20"/>
              </w:rPr>
              <w:t>新准则数（元）</w:t>
            </w:r>
            <w:r>
              <w:rPr>
                <w:rFonts w:ascii="宋体" w:hAnsi="宋体" w:cs="宋体" w:eastAsia="宋体" w:hint="default"/>
                <w:sz w:val="20"/>
                <w:szCs w:val="20"/>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差异数（元）</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二、营业利润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83,400,431.31</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60"/>
              <w:jc w:val="right"/>
              <w:rPr>
                <w:rFonts w:ascii="Century Gothic" w:hAnsi="Century Gothic" w:cs="Century Gothic" w:eastAsia="Century Gothic" w:hint="default"/>
                <w:sz w:val="21"/>
                <w:szCs w:val="21"/>
              </w:rPr>
            </w:pPr>
            <w:r>
              <w:rPr>
                <w:rFonts w:ascii="Century Gothic"/>
                <w:spacing w:val="-1"/>
                <w:sz w:val="21"/>
              </w:rPr>
              <w:t>83,400,431.31</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4"/>
                <w:sz w:val="20"/>
                <w:szCs w:val="20"/>
              </w:rPr>
              <w:t> </w:t>
            </w:r>
            <w:r>
              <w:rPr>
                <w:rFonts w:ascii="宋体" w:hAnsi="宋体" w:cs="宋体" w:eastAsia="宋体" w:hint="default"/>
                <w:sz w:val="20"/>
                <w:szCs w:val="20"/>
              </w:rPr>
              <w:t>补贴收入</w:t>
            </w:r>
          </w:p>
        </w:tc>
        <w:tc>
          <w:tcPr>
            <w:tcW w:w="1890"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5"/>
                <w:sz w:val="20"/>
                <w:szCs w:val="20"/>
              </w:rPr>
              <w:t> </w:t>
            </w:r>
            <w:r>
              <w:rPr>
                <w:rFonts w:ascii="宋体" w:hAnsi="宋体" w:cs="宋体" w:eastAsia="宋体" w:hint="default"/>
                <w:sz w:val="20"/>
                <w:szCs w:val="20"/>
              </w:rPr>
              <w:t>营业外收入</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1,494,204.38</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419" w:right="0"/>
              <w:jc w:val="left"/>
              <w:rPr>
                <w:rFonts w:ascii="Century Gothic" w:hAnsi="Century Gothic" w:cs="Century Gothic" w:eastAsia="Century Gothic" w:hint="default"/>
                <w:sz w:val="21"/>
                <w:szCs w:val="21"/>
              </w:rPr>
            </w:pPr>
            <w:r>
              <w:rPr>
                <w:rFonts w:ascii="Century Gothic"/>
                <w:sz w:val="21"/>
              </w:rPr>
              <w:t>1,494,204.38</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4"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减：营业外支出</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18,406,090.07</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61"/>
              <w:jc w:val="right"/>
              <w:rPr>
                <w:rFonts w:ascii="Century Gothic" w:hAnsi="Century Gothic" w:cs="Century Gothic" w:eastAsia="Century Gothic" w:hint="default"/>
                <w:sz w:val="21"/>
                <w:szCs w:val="21"/>
              </w:rPr>
            </w:pPr>
            <w:r>
              <w:rPr>
                <w:rFonts w:ascii="Century Gothic"/>
                <w:spacing w:val="-1"/>
                <w:sz w:val="21"/>
              </w:rPr>
              <w:t>18,406,090.07</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三、利润总额</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66,488,545.62</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60"/>
              <w:jc w:val="right"/>
              <w:rPr>
                <w:rFonts w:ascii="Century Gothic" w:hAnsi="Century Gothic" w:cs="Century Gothic" w:eastAsia="Century Gothic" w:hint="default"/>
                <w:sz w:val="21"/>
                <w:szCs w:val="21"/>
              </w:rPr>
            </w:pPr>
            <w:r>
              <w:rPr>
                <w:rFonts w:ascii="Century Gothic"/>
                <w:spacing w:val="-1"/>
                <w:sz w:val="21"/>
              </w:rPr>
              <w:t>66,488,545.62</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减：所得税费用</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6,035,414.77</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56"/>
              <w:jc w:val="right"/>
              <w:rPr>
                <w:rFonts w:ascii="Century Gothic" w:hAnsi="Century Gothic" w:cs="Century Gothic" w:eastAsia="Century Gothic" w:hint="default"/>
                <w:sz w:val="21"/>
                <w:szCs w:val="21"/>
              </w:rPr>
            </w:pPr>
            <w:r>
              <w:rPr>
                <w:rFonts w:ascii="Century Gothic"/>
                <w:spacing w:val="-1"/>
                <w:sz w:val="21"/>
              </w:rPr>
              <w:t>13,546,279.87</w:t>
            </w:r>
            <w:r>
              <w:rPr>
                <w:rFonts w:ascii="Century Gothic"/>
                <w:sz w:val="21"/>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7,510,865.10</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98" w:right="0"/>
              <w:jc w:val="center"/>
              <w:rPr>
                <w:rFonts w:ascii="宋体" w:hAnsi="宋体" w:cs="宋体" w:eastAsia="宋体" w:hint="default"/>
                <w:sz w:val="20"/>
                <w:szCs w:val="20"/>
              </w:rPr>
            </w:pPr>
            <w:r>
              <w:rPr>
                <w:rFonts w:ascii="宋体" w:hAnsi="宋体" w:cs="宋体" w:eastAsia="宋体" w:hint="default"/>
                <w:spacing w:val="-10"/>
                <w:sz w:val="20"/>
                <w:szCs w:val="20"/>
              </w:rPr>
              <w:t>四、净利润（净亏损以</w:t>
            </w:r>
            <w:r>
              <w:rPr>
                <w:rFonts w:ascii="宋体" w:hAnsi="宋体" w:cs="宋体" w:eastAsia="宋体" w:hint="default"/>
                <w:spacing w:val="-10"/>
                <w:sz w:val="20"/>
                <w:szCs w:val="20"/>
              </w:rPr>
              <w:t>“</w:t>
            </w:r>
            <w:r>
              <w:rPr>
                <w:rFonts w:ascii="宋体" w:hAnsi="宋体" w:cs="宋体" w:eastAsia="宋体" w:hint="default"/>
                <w:spacing w:val="-10"/>
                <w:sz w:val="20"/>
                <w:szCs w:val="20"/>
              </w:rPr>
              <w:t>-</w:t>
            </w:r>
            <w:r>
              <w:rPr>
                <w:rFonts w:ascii="宋体" w:hAnsi="宋体" w:cs="宋体" w:eastAsia="宋体" w:hint="default"/>
                <w:spacing w:val="-10"/>
                <w:sz w:val="20"/>
                <w:szCs w:val="20"/>
              </w:rPr>
              <w:t>”</w:t>
            </w:r>
            <w:r>
              <w:rPr>
                <w:rFonts w:ascii="宋体" w:hAnsi="宋体" w:cs="宋体" w:eastAsia="宋体" w:hint="default"/>
                <w:spacing w:val="-10"/>
                <w:sz w:val="20"/>
                <w:szCs w:val="20"/>
              </w:rPr>
              <w:t>号填列）</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60,453,130.85</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60"/>
              <w:jc w:val="right"/>
              <w:rPr>
                <w:rFonts w:ascii="Century Gothic" w:hAnsi="Century Gothic" w:cs="Century Gothic" w:eastAsia="Century Gothic" w:hint="default"/>
                <w:sz w:val="21"/>
                <w:szCs w:val="21"/>
              </w:rPr>
            </w:pPr>
            <w:r>
              <w:rPr>
                <w:rFonts w:ascii="Century Gothic"/>
                <w:spacing w:val="-1"/>
                <w:sz w:val="21"/>
              </w:rPr>
              <w:t>52,942,265.75</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-7,510,865.10</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60,453,130.85</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60"/>
              <w:jc w:val="right"/>
              <w:rPr>
                <w:rFonts w:ascii="Century Gothic" w:hAnsi="Century Gothic" w:cs="Century Gothic" w:eastAsia="Century Gothic" w:hint="default"/>
                <w:sz w:val="21"/>
                <w:szCs w:val="21"/>
              </w:rPr>
            </w:pPr>
            <w:r>
              <w:rPr>
                <w:rFonts w:ascii="Century Gothic"/>
                <w:spacing w:val="-1"/>
                <w:sz w:val="21"/>
              </w:rPr>
              <w:t>52,942,265.75</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-7,510,865.10</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五、每股收益：</w:t>
            </w:r>
          </w:p>
        </w:tc>
        <w:tc>
          <w:tcPr>
            <w:tcW w:w="1890"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414"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（一）基本每股收益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0.250</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0.256</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0.006</w:t>
            </w:r>
          </w:p>
        </w:tc>
      </w:tr>
      <w:tr>
        <w:trPr>
          <w:trHeight w:val="415" w:hRule="exact"/>
        </w:trPr>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（二）稀释每股收益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Century Gothic" w:hAnsi="Century Gothic" w:cs="Century Gothic" w:eastAsia="Century Gothic" w:hint="default"/>
                <w:sz w:val="21"/>
                <w:szCs w:val="21"/>
              </w:rPr>
            </w:pPr>
            <w:r>
              <w:rPr>
                <w:rFonts w:ascii="Century Gothic"/>
                <w:sz w:val="21"/>
              </w:rPr>
              <w:t>0.250</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0.256</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Century Gothic" w:hAnsi="Century Gothic" w:cs="Century Gothic" w:eastAsia="Century Gothic" w:hint="default"/>
                <w:sz w:val="21"/>
                <w:szCs w:val="21"/>
              </w:rPr>
            </w:pPr>
            <w:r>
              <w:rPr>
                <w:rFonts w:ascii="Century Gothic"/>
                <w:sz w:val="21"/>
              </w:rPr>
              <w:t>0.006</w:t>
            </w:r>
          </w:p>
        </w:tc>
      </w:tr>
    </w:tbl>
    <w:p>
      <w:pPr>
        <w:spacing w:line="240" w:lineRule="auto" w:before="3"/>
        <w:rPr>
          <w:rFonts w:ascii="宋体" w:hAnsi="宋体" w:cs="宋体" w:eastAsia="宋体" w:hint="default"/>
          <w:sz w:val="5"/>
          <w:szCs w:val="5"/>
        </w:rPr>
      </w:pPr>
    </w:p>
    <w:p>
      <w:pPr>
        <w:spacing w:before="38"/>
        <w:ind w:left="461" w:right="2064" w:firstLine="0"/>
        <w:jc w:val="left"/>
        <w:rPr>
          <w:rFonts w:ascii="宋体" w:hAnsi="宋体" w:cs="宋体" w:eastAsia="宋体" w:hint="default"/>
          <w:sz w:val="20"/>
          <w:szCs w:val="20"/>
        </w:rPr>
      </w:pPr>
      <w:r>
        <w:rPr>
          <w:rFonts w:ascii="宋体" w:hAnsi="宋体" w:cs="宋体" w:eastAsia="宋体" w:hint="default"/>
          <w:sz w:val="20"/>
          <w:szCs w:val="20"/>
        </w:rPr>
        <w:t>差异说明：</w:t>
      </w:r>
    </w:p>
    <w:p>
      <w:pPr>
        <w:spacing w:before="141"/>
        <w:ind w:left="461" w:right="0" w:firstLine="0"/>
        <w:jc w:val="left"/>
        <w:rPr>
          <w:rFonts w:ascii="宋体" w:hAnsi="宋体" w:cs="宋体" w:eastAsia="宋体" w:hint="default"/>
          <w:sz w:val="20"/>
          <w:szCs w:val="20"/>
        </w:rPr>
      </w:pPr>
      <w:r>
        <w:rPr>
          <w:rFonts w:ascii="宋体" w:hAnsi="宋体" w:cs="宋体" w:eastAsia="宋体" w:hint="default"/>
          <w:sz w:val="16"/>
          <w:szCs w:val="16"/>
        </w:rPr>
        <w:t>●</w:t>
      </w:r>
      <w:r>
        <w:rPr>
          <w:rFonts w:ascii="宋体" w:hAnsi="宋体" w:cs="宋体" w:eastAsia="宋体" w:hint="default"/>
          <w:sz w:val="20"/>
          <w:szCs w:val="20"/>
        </w:rPr>
        <w:t>营业收入：差异数</w:t>
      </w:r>
      <w:r>
        <w:rPr>
          <w:rFonts w:ascii="Century Gothic" w:hAnsi="Century Gothic" w:cs="Century Gothic" w:eastAsia="Century Gothic" w:hint="default"/>
          <w:sz w:val="20"/>
          <w:szCs w:val="20"/>
        </w:rPr>
        <w:t>159,423,214.77</w:t>
      </w:r>
      <w:r>
        <w:rPr>
          <w:rFonts w:ascii="宋体" w:hAnsi="宋体" w:cs="宋体" w:eastAsia="宋体" w:hint="default"/>
          <w:sz w:val="20"/>
          <w:szCs w:val="20"/>
        </w:rPr>
        <w:t>元，系将原列示在旧准则会计报表</w:t>
      </w:r>
      <w:r>
        <w:rPr>
          <w:rFonts w:ascii="Century Gothic" w:hAnsi="Century Gothic" w:cs="Century Gothic" w:eastAsia="Century Gothic" w:hint="default"/>
          <w:sz w:val="20"/>
          <w:szCs w:val="20"/>
        </w:rPr>
        <w:t>“</w:t>
      </w:r>
      <w:r>
        <w:rPr>
          <w:rFonts w:ascii="宋体" w:hAnsi="宋体" w:cs="宋体" w:eastAsia="宋体" w:hint="default"/>
          <w:sz w:val="20"/>
          <w:szCs w:val="20"/>
        </w:rPr>
        <w:t>其他业务利润</w:t>
      </w:r>
      <w:r>
        <w:rPr>
          <w:rFonts w:ascii="Century Gothic" w:hAnsi="Century Gothic" w:cs="Century Gothic" w:eastAsia="Century Gothic" w:hint="default"/>
          <w:sz w:val="20"/>
          <w:szCs w:val="20"/>
        </w:rPr>
        <w:t>”</w:t>
      </w:r>
      <w:r>
        <w:rPr>
          <w:rFonts w:ascii="宋体" w:hAnsi="宋体" w:cs="宋体" w:eastAsia="宋体" w:hint="default"/>
          <w:sz w:val="20"/>
          <w:szCs w:val="20"/>
        </w:rPr>
        <w:t>项中的其他</w:t>
      </w:r>
    </w:p>
    <w:p>
      <w:pPr>
        <w:spacing w:before="118"/>
        <w:ind w:left="461" w:right="2064" w:firstLine="0"/>
        <w:jc w:val="left"/>
        <w:rPr>
          <w:rFonts w:ascii="宋体" w:hAnsi="宋体" w:cs="宋体" w:eastAsia="宋体" w:hint="default"/>
          <w:sz w:val="20"/>
          <w:szCs w:val="20"/>
        </w:rPr>
      </w:pPr>
      <w:r>
        <w:rPr>
          <w:rFonts w:ascii="宋体" w:hAnsi="宋体" w:cs="宋体" w:eastAsia="宋体" w:hint="default"/>
          <w:sz w:val="20"/>
          <w:szCs w:val="20"/>
        </w:rPr>
        <w:t>业务收入重分类至营业收入。</w:t>
      </w:r>
    </w:p>
    <w:p>
      <w:pPr>
        <w:spacing w:before="142"/>
        <w:ind w:left="461" w:right="0" w:firstLine="0"/>
        <w:jc w:val="left"/>
        <w:rPr>
          <w:rFonts w:ascii="宋体" w:hAnsi="宋体" w:cs="宋体" w:eastAsia="宋体" w:hint="default"/>
          <w:sz w:val="20"/>
          <w:szCs w:val="20"/>
        </w:rPr>
      </w:pPr>
      <w:r>
        <w:rPr>
          <w:rFonts w:ascii="Century Gothic" w:hAnsi="Century Gothic" w:cs="Century Gothic" w:eastAsia="Century Gothic" w:hint="default"/>
          <w:sz w:val="16"/>
          <w:szCs w:val="16"/>
        </w:rPr>
        <w:t>●</w:t>
      </w:r>
      <w:r>
        <w:rPr>
          <w:rFonts w:ascii="宋体" w:hAnsi="宋体" w:cs="宋体" w:eastAsia="宋体" w:hint="default"/>
          <w:sz w:val="20"/>
          <w:szCs w:val="20"/>
        </w:rPr>
        <w:t>营业成本：差异数</w:t>
      </w:r>
      <w:r>
        <w:rPr>
          <w:rFonts w:ascii="Century Gothic" w:hAnsi="Century Gothic" w:cs="Century Gothic" w:eastAsia="Century Gothic" w:hint="default"/>
          <w:sz w:val="20"/>
          <w:szCs w:val="20"/>
        </w:rPr>
        <w:t>96,719,688.77</w:t>
      </w:r>
      <w:r>
        <w:rPr>
          <w:rFonts w:ascii="宋体" w:hAnsi="宋体" w:cs="宋体" w:eastAsia="宋体" w:hint="default"/>
          <w:sz w:val="20"/>
          <w:szCs w:val="20"/>
        </w:rPr>
        <w:t>元，系将原列示在旧准则会计报表</w:t>
      </w:r>
      <w:r>
        <w:rPr>
          <w:rFonts w:ascii="Century Gothic" w:hAnsi="Century Gothic" w:cs="Century Gothic" w:eastAsia="Century Gothic" w:hint="default"/>
          <w:sz w:val="20"/>
          <w:szCs w:val="20"/>
        </w:rPr>
        <w:t>“</w:t>
      </w:r>
      <w:r>
        <w:rPr>
          <w:rFonts w:ascii="宋体" w:hAnsi="宋体" w:cs="宋体" w:eastAsia="宋体" w:hint="default"/>
          <w:sz w:val="20"/>
          <w:szCs w:val="20"/>
        </w:rPr>
        <w:t>其他业务利润</w:t>
      </w:r>
      <w:r>
        <w:rPr>
          <w:rFonts w:ascii="Century Gothic" w:hAnsi="Century Gothic" w:cs="Century Gothic" w:eastAsia="Century Gothic" w:hint="default"/>
          <w:sz w:val="20"/>
          <w:szCs w:val="20"/>
        </w:rPr>
        <w:t>”</w:t>
      </w:r>
      <w:r>
        <w:rPr>
          <w:rFonts w:ascii="宋体" w:hAnsi="宋体" w:cs="宋体" w:eastAsia="宋体" w:hint="default"/>
          <w:sz w:val="20"/>
          <w:szCs w:val="20"/>
        </w:rPr>
        <w:t>项中的其他业</w:t>
      </w:r>
    </w:p>
    <w:p>
      <w:pPr>
        <w:spacing w:before="118"/>
        <w:ind w:left="461" w:right="2064" w:firstLine="0"/>
        <w:jc w:val="left"/>
        <w:rPr>
          <w:rFonts w:ascii="宋体" w:hAnsi="宋体" w:cs="宋体" w:eastAsia="宋体" w:hint="default"/>
          <w:sz w:val="20"/>
          <w:szCs w:val="20"/>
        </w:rPr>
      </w:pPr>
      <w:r>
        <w:rPr>
          <w:rFonts w:ascii="宋体" w:hAnsi="宋体" w:cs="宋体" w:eastAsia="宋体" w:hint="default"/>
          <w:sz w:val="20"/>
          <w:szCs w:val="20"/>
        </w:rPr>
        <w:t>务支出重分类至营业成本。</w:t>
      </w:r>
    </w:p>
    <w:p>
      <w:pPr>
        <w:spacing w:before="141"/>
        <w:ind w:left="461" w:right="0" w:firstLine="0"/>
        <w:jc w:val="left"/>
        <w:rPr>
          <w:rFonts w:ascii="宋体" w:hAnsi="宋体" w:cs="宋体" w:eastAsia="宋体" w:hint="default"/>
          <w:sz w:val="20"/>
          <w:szCs w:val="20"/>
        </w:rPr>
      </w:pPr>
      <w:r>
        <w:rPr>
          <w:rFonts w:ascii="Century Gothic" w:hAnsi="Century Gothic" w:cs="Century Gothic" w:eastAsia="Century Gothic" w:hint="default"/>
          <w:sz w:val="16"/>
          <w:szCs w:val="16"/>
        </w:rPr>
        <w:t>●</w:t>
      </w:r>
      <w:r>
        <w:rPr>
          <w:rFonts w:ascii="宋体" w:hAnsi="宋体" w:cs="宋体" w:eastAsia="宋体" w:hint="default"/>
          <w:sz w:val="20"/>
          <w:szCs w:val="20"/>
        </w:rPr>
        <w:t>营业税金及附加：差异数</w:t>
      </w:r>
      <w:r>
        <w:rPr>
          <w:rFonts w:ascii="Century Gothic" w:hAnsi="Century Gothic" w:cs="Century Gothic" w:eastAsia="Century Gothic" w:hint="default"/>
          <w:sz w:val="20"/>
          <w:szCs w:val="20"/>
        </w:rPr>
        <w:t>7,990,118.87</w:t>
      </w:r>
      <w:r>
        <w:rPr>
          <w:rFonts w:ascii="宋体" w:hAnsi="宋体" w:cs="宋体" w:eastAsia="宋体" w:hint="default"/>
          <w:sz w:val="20"/>
          <w:szCs w:val="20"/>
        </w:rPr>
        <w:t>元，系将原列示在旧准则会计报表</w:t>
      </w:r>
      <w:r>
        <w:rPr>
          <w:rFonts w:ascii="Century Gothic" w:hAnsi="Century Gothic" w:cs="Century Gothic" w:eastAsia="Century Gothic" w:hint="default"/>
          <w:sz w:val="20"/>
          <w:szCs w:val="20"/>
        </w:rPr>
        <w:t>“</w:t>
      </w:r>
      <w:r>
        <w:rPr>
          <w:rFonts w:ascii="宋体" w:hAnsi="宋体" w:cs="宋体" w:eastAsia="宋体" w:hint="default"/>
          <w:sz w:val="20"/>
          <w:szCs w:val="20"/>
        </w:rPr>
        <w:t>其他业务利润</w:t>
      </w:r>
      <w:r>
        <w:rPr>
          <w:rFonts w:ascii="Century Gothic" w:hAnsi="Century Gothic" w:cs="Century Gothic" w:eastAsia="Century Gothic" w:hint="default"/>
          <w:sz w:val="20"/>
          <w:szCs w:val="20"/>
        </w:rPr>
        <w:t>”</w:t>
      </w:r>
      <w:r>
        <w:rPr>
          <w:rFonts w:ascii="宋体" w:hAnsi="宋体" w:cs="宋体" w:eastAsia="宋体" w:hint="default"/>
          <w:sz w:val="20"/>
          <w:szCs w:val="20"/>
        </w:rPr>
        <w:t>项中的</w:t>
      </w:r>
    </w:p>
    <w:p>
      <w:pPr>
        <w:spacing w:before="119"/>
        <w:ind w:left="461" w:right="2064" w:firstLine="0"/>
        <w:jc w:val="left"/>
        <w:rPr>
          <w:rFonts w:ascii="宋体" w:hAnsi="宋体" w:cs="宋体" w:eastAsia="宋体" w:hint="default"/>
          <w:sz w:val="20"/>
          <w:szCs w:val="20"/>
        </w:rPr>
      </w:pPr>
      <w:r>
        <w:rPr>
          <w:rFonts w:ascii="宋体" w:hAnsi="宋体" w:cs="宋体" w:eastAsia="宋体" w:hint="default"/>
          <w:sz w:val="20"/>
          <w:szCs w:val="20"/>
        </w:rPr>
        <w:t>其他业务税金重分类至营业税金及附加。</w:t>
      </w:r>
    </w:p>
    <w:p>
      <w:pPr>
        <w:spacing w:before="141"/>
        <w:ind w:left="461" w:right="0" w:firstLine="0"/>
        <w:jc w:val="left"/>
        <w:rPr>
          <w:rFonts w:ascii="宋体" w:hAnsi="宋体" w:cs="宋体" w:eastAsia="宋体" w:hint="default"/>
          <w:sz w:val="20"/>
          <w:szCs w:val="20"/>
        </w:rPr>
      </w:pPr>
      <w:r>
        <w:rPr>
          <w:rFonts w:ascii="Century Gothic" w:hAnsi="Century Gothic" w:cs="Century Gothic" w:eastAsia="Century Gothic" w:hint="default"/>
          <w:sz w:val="16"/>
          <w:szCs w:val="16"/>
        </w:rPr>
        <w:t>●</w:t>
      </w:r>
      <w:r>
        <w:rPr>
          <w:rFonts w:ascii="宋体" w:hAnsi="宋体" w:cs="宋体" w:eastAsia="宋体" w:hint="default"/>
          <w:sz w:val="20"/>
          <w:szCs w:val="20"/>
        </w:rPr>
        <w:t>管理费用、资产减值损失：差异数</w:t>
      </w:r>
      <w:r>
        <w:rPr>
          <w:rFonts w:ascii="Century Gothic" w:hAnsi="Century Gothic" w:cs="Century Gothic" w:eastAsia="Century Gothic" w:hint="default"/>
          <w:sz w:val="20"/>
          <w:szCs w:val="20"/>
        </w:rPr>
        <w:t>28,568,870.11</w:t>
      </w:r>
      <w:r>
        <w:rPr>
          <w:rFonts w:ascii="宋体" w:hAnsi="宋体" w:cs="宋体" w:eastAsia="宋体" w:hint="default"/>
          <w:sz w:val="20"/>
          <w:szCs w:val="20"/>
        </w:rPr>
        <w:t>元、</w:t>
      </w:r>
      <w:r>
        <w:rPr>
          <w:rFonts w:ascii="Century Gothic" w:hAnsi="Century Gothic" w:cs="Century Gothic" w:eastAsia="Century Gothic" w:hint="default"/>
          <w:sz w:val="20"/>
          <w:szCs w:val="20"/>
        </w:rPr>
        <w:t>-28,568,870.11</w:t>
      </w:r>
      <w:r>
        <w:rPr>
          <w:rFonts w:ascii="宋体" w:hAnsi="宋体" w:cs="宋体" w:eastAsia="宋体" w:hint="default"/>
          <w:sz w:val="20"/>
          <w:szCs w:val="20"/>
        </w:rPr>
        <w:t>元，系将原列示在旧准则管</w:t>
      </w:r>
    </w:p>
    <w:p>
      <w:pPr>
        <w:spacing w:before="118"/>
        <w:ind w:left="461" w:right="0" w:firstLine="0"/>
        <w:jc w:val="left"/>
        <w:rPr>
          <w:rFonts w:ascii="宋体" w:hAnsi="宋体" w:cs="宋体" w:eastAsia="宋体" w:hint="default"/>
          <w:sz w:val="20"/>
          <w:szCs w:val="20"/>
        </w:rPr>
      </w:pPr>
      <w:r>
        <w:rPr>
          <w:rFonts w:ascii="宋体" w:hAnsi="宋体" w:cs="宋体" w:eastAsia="宋体" w:hint="default"/>
          <w:sz w:val="20"/>
          <w:szCs w:val="20"/>
        </w:rPr>
        <w:t>理费用中的坏帐准备及存货跌价准备计提数</w:t>
      </w:r>
      <w:r>
        <w:rPr>
          <w:rFonts w:ascii="Century Gothic" w:hAnsi="Century Gothic" w:cs="Century Gothic" w:eastAsia="Century Gothic" w:hint="default"/>
          <w:sz w:val="20"/>
          <w:szCs w:val="20"/>
        </w:rPr>
        <w:t>-28,568,870.11</w:t>
      </w:r>
      <w:r>
        <w:rPr>
          <w:rFonts w:ascii="宋体" w:hAnsi="宋体" w:cs="宋体" w:eastAsia="宋体" w:hint="default"/>
          <w:sz w:val="20"/>
          <w:szCs w:val="20"/>
        </w:rPr>
        <w:t>元重分类至新准则的资产减值损失中。</w:t>
      </w:r>
    </w:p>
    <w:p>
      <w:pPr>
        <w:spacing w:line="343" w:lineRule="auto" w:before="126"/>
        <w:ind w:left="461" w:right="0" w:firstLine="0"/>
        <w:jc w:val="left"/>
        <w:rPr>
          <w:rFonts w:ascii="宋体" w:hAnsi="宋体" w:cs="宋体" w:eastAsia="宋体" w:hint="default"/>
          <w:sz w:val="20"/>
          <w:szCs w:val="20"/>
        </w:rPr>
      </w:pPr>
      <w:r>
        <w:rPr>
          <w:rFonts w:ascii="Century Gothic" w:hAnsi="Century Gothic" w:cs="Century Gothic" w:eastAsia="Century Gothic" w:hint="default"/>
          <w:sz w:val="16"/>
          <w:szCs w:val="16"/>
        </w:rPr>
        <w:t>●</w:t>
      </w:r>
      <w:r>
        <w:rPr>
          <w:rFonts w:ascii="宋体" w:hAnsi="宋体" w:cs="宋体" w:eastAsia="宋体" w:hint="default"/>
          <w:sz w:val="20"/>
          <w:szCs w:val="20"/>
        </w:rPr>
        <w:t>所得税费用</w:t>
      </w:r>
      <w:r>
        <w:rPr>
          <w:rFonts w:ascii="Century Gothic" w:hAnsi="Century Gothic" w:cs="Century Gothic" w:eastAsia="Century Gothic" w:hint="default"/>
          <w:sz w:val="20"/>
          <w:szCs w:val="20"/>
        </w:rPr>
        <w:t>: </w:t>
      </w:r>
      <w:r>
        <w:rPr>
          <w:rFonts w:ascii="宋体" w:hAnsi="宋体" w:cs="宋体" w:eastAsia="宋体" w:hint="default"/>
          <w:sz w:val="20"/>
          <w:szCs w:val="20"/>
        </w:rPr>
        <w:t>差异数</w:t>
      </w:r>
      <w:r>
        <w:rPr>
          <w:rFonts w:ascii="Century Gothic" w:hAnsi="Century Gothic" w:cs="Century Gothic" w:eastAsia="Century Gothic" w:hint="default"/>
          <w:sz w:val="20"/>
          <w:szCs w:val="20"/>
        </w:rPr>
        <w:t>7,510,865.10</w:t>
      </w:r>
      <w:r>
        <w:rPr>
          <w:rFonts w:ascii="宋体" w:hAnsi="宋体" w:cs="宋体" w:eastAsia="宋体" w:hint="default"/>
          <w:sz w:val="20"/>
          <w:szCs w:val="20"/>
        </w:rPr>
        <w:t>元，系因根据新会计准则将</w:t>
      </w:r>
      <w:r>
        <w:rPr>
          <w:rFonts w:ascii="Century Gothic" w:hAnsi="Century Gothic" w:cs="Century Gothic" w:eastAsia="Century Gothic" w:hint="default"/>
          <w:sz w:val="20"/>
          <w:szCs w:val="20"/>
        </w:rPr>
        <w:t>2006</w:t>
      </w:r>
      <w:r>
        <w:rPr>
          <w:rFonts w:ascii="宋体" w:hAnsi="宋体" w:cs="宋体" w:eastAsia="宋体" w:hint="default"/>
          <w:sz w:val="20"/>
          <w:szCs w:val="20"/>
        </w:rPr>
        <w:t>年当期资产账面价值小于资产</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计税基础的暂时性差异计算确认为转回递延所得税资产，相应追溯调整增加当期所得税费用数。</w:t>
      </w:r>
    </w:p>
    <w:p>
      <w:pPr>
        <w:pStyle w:val="BodyText"/>
        <w:spacing w:line="221" w:lineRule="exact" w:before="0"/>
        <w:ind w:left="1042" w:right="6081"/>
        <w:jc w:val="center"/>
      </w:pPr>
      <w:r>
        <w:rPr/>
        <w:t>③ 净利润差异调节表</w:t>
      </w:r>
    </w:p>
    <w:p>
      <w:pPr>
        <w:spacing w:line="240" w:lineRule="auto" w:before="10"/>
        <w:rPr>
          <w:rFonts w:ascii="宋体" w:hAnsi="宋体" w:cs="宋体" w:eastAsia="宋体" w:hint="default"/>
          <w:sz w:val="14"/>
          <w:szCs w:val="14"/>
        </w:rPr>
      </w:pPr>
    </w:p>
    <w:tbl>
      <w:tblPr>
        <w:tblW w:w="0" w:type="auto"/>
        <w:jc w:val="left"/>
        <w:tblInd w:w="489" w:type="dxa"/>
        <w:tblLayout w:type="fixed"/>
        <w:tblCellMar>
          <w:top w:w="0" w:type="dxa"/>
          <w:left w:w="0" w:type="dxa"/>
          <w:bottom w:w="0" w:type="dxa"/>
          <w:right w:w="0" w:type="dxa"/>
        </w:tblCellMar>
        <w:tblLook w:val="01E0"/>
      </w:tblPr>
      <w:tblGrid>
        <w:gridCol w:w="5218"/>
        <w:gridCol w:w="3221"/>
      </w:tblGrid>
      <w:tr>
        <w:trPr>
          <w:trHeight w:val="486"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tabs>
                <w:tab w:pos="1401" w:val="left" w:leader="none"/>
              </w:tabs>
              <w:spacing w:line="240" w:lineRule="auto" w:before="143"/>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0"/>
                <w:szCs w:val="20"/>
              </w:rPr>
            </w:pPr>
            <w:r>
              <w:rPr>
                <w:rFonts w:ascii="宋体" w:hAnsi="宋体" w:cs="宋体" w:eastAsia="宋体" w:hint="default"/>
                <w:sz w:val="20"/>
                <w:szCs w:val="20"/>
              </w:rPr>
              <w:t>金额（元）</w:t>
            </w:r>
          </w:p>
        </w:tc>
      </w:tr>
      <w:tr>
        <w:trPr>
          <w:trHeight w:val="409"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Century Gothic" w:hAnsi="Century Gothic" w:cs="Century Gothic" w:eastAsia="Century Gothic" w:hint="default"/>
                <w:sz w:val="20"/>
                <w:szCs w:val="20"/>
              </w:rPr>
              <w:t>2006</w:t>
            </w:r>
            <w:r>
              <w:rPr>
                <w:rFonts w:ascii="宋体" w:hAnsi="宋体" w:cs="宋体" w:eastAsia="宋体" w:hint="default"/>
                <w:sz w:val="20"/>
                <w:szCs w:val="20"/>
              </w:rPr>
              <w:t>年度净利润（原会计准则）</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Century Gothic" w:hAnsi="Century Gothic" w:cs="Century Gothic" w:eastAsia="Century Gothic" w:hint="default"/>
                <w:sz w:val="20"/>
                <w:szCs w:val="20"/>
              </w:rPr>
            </w:pPr>
            <w:r>
              <w:rPr>
                <w:rFonts w:ascii="Century Gothic"/>
                <w:sz w:val="20"/>
              </w:rPr>
              <w:t>60,453,130.85</w:t>
            </w: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加：追溯调整项目影响合计数</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Century Gothic" w:hAnsi="Century Gothic" w:cs="Century Gothic" w:eastAsia="Century Gothic" w:hint="default"/>
                <w:sz w:val="20"/>
                <w:szCs w:val="20"/>
              </w:rPr>
            </w:pPr>
            <w:r>
              <w:rPr>
                <w:rFonts w:ascii="Century Gothic"/>
                <w:sz w:val="20"/>
              </w:rPr>
              <w:t>-7,510,865.10</w:t>
            </w: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其中：营业成本</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公允价值变动收益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投资收益</w:t>
            </w:r>
          </w:p>
        </w:tc>
        <w:tc>
          <w:tcPr>
            <w:tcW w:w="32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2" w:top="1600" w:bottom="1160" w:left="1240" w:right="1220"/>
        </w:sectPr>
      </w:pPr>
    </w:p>
    <w:p>
      <w:pPr>
        <w:spacing w:line="240" w:lineRule="auto" w:before="10"/>
        <w:rPr>
          <w:rFonts w:ascii="宋体" w:hAnsi="宋体" w:cs="宋体" w:eastAsia="宋体" w:hint="default"/>
          <w:sz w:val="7"/>
          <w:szCs w:val="7"/>
        </w:rPr>
      </w:pPr>
    </w:p>
    <w:tbl>
      <w:tblPr>
        <w:tblW w:w="0" w:type="auto"/>
        <w:jc w:val="left"/>
        <w:tblInd w:w="749" w:type="dxa"/>
        <w:tblLayout w:type="fixed"/>
        <w:tblCellMar>
          <w:top w:w="0" w:type="dxa"/>
          <w:left w:w="0" w:type="dxa"/>
          <w:bottom w:w="0" w:type="dxa"/>
          <w:right w:w="0" w:type="dxa"/>
        </w:tblCellMar>
        <w:tblLook w:val="01E0"/>
      </w:tblPr>
      <w:tblGrid>
        <w:gridCol w:w="5218"/>
        <w:gridCol w:w="3221"/>
      </w:tblGrid>
      <w:tr>
        <w:trPr>
          <w:trHeight w:val="485"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tabs>
                <w:tab w:pos="1401" w:val="left" w:leader="none"/>
              </w:tabs>
              <w:spacing w:line="240" w:lineRule="auto" w:before="143"/>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0"/>
                <w:szCs w:val="20"/>
              </w:rPr>
            </w:pPr>
            <w:r>
              <w:rPr>
                <w:rFonts w:ascii="宋体" w:hAnsi="宋体" w:cs="宋体" w:eastAsia="宋体" w:hint="default"/>
                <w:sz w:val="20"/>
                <w:szCs w:val="20"/>
              </w:rPr>
              <w:t>金额（元）</w:t>
            </w:r>
          </w:p>
        </w:tc>
      </w:tr>
      <w:tr>
        <w:trPr>
          <w:trHeight w:val="409"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0"/>
                <w:szCs w:val="20"/>
              </w:rPr>
            </w:pPr>
            <w:r>
              <w:rPr>
                <w:rFonts w:ascii="宋体" w:hAnsi="宋体" w:cs="宋体" w:eastAsia="宋体" w:hint="default"/>
                <w:sz w:val="20"/>
                <w:szCs w:val="20"/>
              </w:rPr>
              <w:t>资产减值损失</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所得税</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Century Gothic" w:hAnsi="Century Gothic" w:cs="Century Gothic" w:eastAsia="Century Gothic" w:hint="default"/>
                <w:sz w:val="20"/>
                <w:szCs w:val="20"/>
              </w:rPr>
            </w:pPr>
            <w:r>
              <w:rPr>
                <w:rFonts w:ascii="Century Gothic"/>
                <w:sz w:val="20"/>
              </w:rPr>
              <w:t>7,510,865.10</w:t>
            </w: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减：追溯调整项目影响少数股东损益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Century Gothic" w:hAnsi="Century Gothic" w:cs="Century Gothic" w:eastAsia="Century Gothic" w:hint="default"/>
                <w:sz w:val="20"/>
                <w:szCs w:val="20"/>
              </w:rPr>
              <w:t>2006</w:t>
            </w:r>
            <w:r>
              <w:rPr>
                <w:rFonts w:ascii="宋体" w:hAnsi="宋体" w:cs="宋体" w:eastAsia="宋体" w:hint="default"/>
                <w:sz w:val="20"/>
                <w:szCs w:val="20"/>
              </w:rPr>
              <w:t>年度归属于母公司所有者的净利润（新会计准则）</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Century Gothic" w:hAnsi="Century Gothic" w:cs="Century Gothic" w:eastAsia="Century Gothic" w:hint="default"/>
                <w:sz w:val="20"/>
                <w:szCs w:val="20"/>
              </w:rPr>
            </w:pPr>
            <w:r>
              <w:rPr>
                <w:rFonts w:ascii="Century Gothic"/>
                <w:sz w:val="20"/>
              </w:rPr>
              <w:t>52,942,265.75</w:t>
            </w: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假定全面执行新会计准则的备考信息</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一、加：其他项目影响合计数</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其中：开发费用</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债务重组损益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投资收益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所得税</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0"/>
                <w:szCs w:val="20"/>
              </w:rPr>
            </w:pPr>
            <w:r>
              <w:rPr>
                <w:rFonts w:ascii="宋体" w:hAnsi="宋体" w:cs="宋体" w:eastAsia="宋体" w:hint="default"/>
                <w:sz w:val="20"/>
                <w:szCs w:val="20"/>
              </w:rPr>
              <w:t>二、加：追溯调整项目影响少数股东损益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三：加：原中期财务报表列示的少数股东损益</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Century Gothic" w:hAnsi="Century Gothic" w:cs="Century Gothic" w:eastAsia="Century Gothic" w:hint="default"/>
                <w:sz w:val="20"/>
                <w:szCs w:val="20"/>
              </w:rPr>
              <w:t>2006</w:t>
            </w:r>
            <w:r>
              <w:rPr>
                <w:rFonts w:ascii="宋体" w:hAnsi="宋体" w:cs="宋体" w:eastAsia="宋体" w:hint="default"/>
                <w:sz w:val="20"/>
                <w:szCs w:val="20"/>
              </w:rPr>
              <w:t>年度模拟净利润</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Century Gothic" w:hAnsi="Century Gothic" w:cs="Century Gothic" w:eastAsia="Century Gothic" w:hint="default"/>
                <w:sz w:val="20"/>
                <w:szCs w:val="20"/>
              </w:rPr>
            </w:pPr>
            <w:r>
              <w:rPr>
                <w:rFonts w:ascii="Century Gothic"/>
                <w:sz w:val="20"/>
              </w:rPr>
              <w:t>52,942,265.75</w:t>
            </w:r>
          </w:p>
        </w:tc>
      </w:tr>
    </w:tbl>
    <w:p>
      <w:pPr>
        <w:spacing w:line="240" w:lineRule="auto" w:before="9"/>
        <w:rPr>
          <w:rFonts w:ascii="宋体" w:hAnsi="宋体" w:cs="宋体" w:eastAsia="宋体" w:hint="default"/>
          <w:sz w:val="25"/>
          <w:szCs w:val="25"/>
        </w:rPr>
      </w:pPr>
    </w:p>
    <w:p>
      <w:pPr>
        <w:tabs>
          <w:tab w:pos="7219" w:val="left" w:leader="none"/>
        </w:tabs>
        <w:spacing w:line="367" w:lineRule="exact" w:before="0"/>
        <w:ind w:left="721" w:right="0" w:firstLine="0"/>
        <w:jc w:val="left"/>
        <w:rPr>
          <w:rFonts w:ascii="宋体" w:hAnsi="宋体" w:cs="宋体" w:eastAsia="宋体" w:hint="default"/>
          <w:sz w:val="24"/>
          <w:szCs w:val="24"/>
        </w:rPr>
      </w:pPr>
      <w:r>
        <w:rPr>
          <w:rFonts w:ascii="Century Gothic" w:hAnsi="Century Gothic" w:cs="Century Gothic" w:eastAsia="Century Gothic" w:hint="default"/>
          <w:spacing w:val="-2"/>
          <w:sz w:val="24"/>
          <w:szCs w:val="24"/>
        </w:rPr>
        <w:t>2.</w:t>
      </w:r>
      <w:r>
        <w:rPr>
          <w:rFonts w:ascii="Microsoft JhengHei" w:hAnsi="Microsoft JhengHei" w:cs="Microsoft JhengHei" w:eastAsia="Microsoft JhengHei" w:hint="default"/>
          <w:b/>
          <w:bCs/>
          <w:spacing w:val="-2"/>
          <w:sz w:val="24"/>
          <w:szCs w:val="24"/>
        </w:rPr>
        <w:t>报告期内，公司合并报表范围发生变更</w:t>
        <w:tab/>
      </w:r>
      <w:r>
        <w:rPr>
          <w:rFonts w:ascii="宋体" w:hAnsi="宋体" w:cs="宋体" w:eastAsia="宋体" w:hint="default"/>
          <w:spacing w:val="-4"/>
          <w:sz w:val="24"/>
          <w:szCs w:val="24"/>
        </w:rPr>
        <w:t>（单位：人民币元）</w:t>
      </w:r>
    </w:p>
    <w:p>
      <w:pPr>
        <w:spacing w:line="240" w:lineRule="auto" w:before="9"/>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540"/>
        <w:gridCol w:w="2699"/>
        <w:gridCol w:w="1805"/>
        <w:gridCol w:w="1619"/>
      </w:tblGrid>
      <w:tr>
        <w:trPr>
          <w:trHeight w:val="380" w:hRule="exact"/>
        </w:trPr>
        <w:tc>
          <w:tcPr>
            <w:tcW w:w="35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6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8"/>
              <w:ind w:left="50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0" w:hRule="exact"/>
        </w:trPr>
        <w:tc>
          <w:tcPr>
            <w:tcW w:w="3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新增合并子公司</w:t>
            </w:r>
          </w:p>
        </w:tc>
        <w:tc>
          <w:tcPr>
            <w:tcW w:w="269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5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2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新设全资子公司</w:t>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55"/>
              <w:jc w:val="center"/>
              <w:rPr>
                <w:rFonts w:ascii="Century Gothic" w:hAnsi="Century Gothic" w:cs="Century Gothic" w:eastAsia="Century Gothic" w:hint="default"/>
                <w:sz w:val="24"/>
                <w:szCs w:val="24"/>
              </w:rPr>
            </w:pPr>
            <w:r>
              <w:rPr>
                <w:rFonts w:ascii="Century Gothic"/>
                <w:sz w:val="24"/>
              </w:rPr>
              <w:t>30,007,159.50</w:t>
            </w:r>
          </w:p>
        </w:tc>
        <w:tc>
          <w:tcPr>
            <w:tcW w:w="16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left="517" w:right="0"/>
              <w:jc w:val="left"/>
              <w:rPr>
                <w:rFonts w:ascii="Century Gothic" w:hAnsi="Century Gothic" w:cs="Century Gothic" w:eastAsia="Century Gothic" w:hint="default"/>
                <w:sz w:val="24"/>
                <w:szCs w:val="24"/>
              </w:rPr>
            </w:pPr>
            <w:r>
              <w:rPr>
                <w:rFonts w:ascii="Century Gothic"/>
                <w:sz w:val="24"/>
              </w:rPr>
              <w:t>7,159.50</w:t>
            </w:r>
          </w:p>
        </w:tc>
      </w:tr>
    </w:tbl>
    <w:p>
      <w:pPr>
        <w:spacing w:line="240" w:lineRule="auto" w:before="10"/>
        <w:rPr>
          <w:rFonts w:ascii="宋体" w:hAnsi="宋体" w:cs="宋体" w:eastAsia="宋体" w:hint="default"/>
          <w:sz w:val="28"/>
          <w:szCs w:val="28"/>
        </w:rPr>
      </w:pPr>
    </w:p>
    <w:p>
      <w:pPr>
        <w:pStyle w:val="Heading6"/>
        <w:spacing w:line="367" w:lineRule="exact"/>
        <w:ind w:left="721" w:right="0"/>
        <w:jc w:val="left"/>
        <w:rPr>
          <w:b w:val="0"/>
          <w:bCs w:val="0"/>
        </w:rPr>
      </w:pPr>
      <w:r>
        <w:rPr/>
        <w:t>（七）报告期内董事会日常工作情况</w:t>
      </w:r>
      <w:r>
        <w:rPr>
          <w:b w:val="0"/>
          <w:bCs w:val="0"/>
        </w:rPr>
      </w:r>
    </w:p>
    <w:p>
      <w:pPr>
        <w:spacing w:before="50"/>
        <w:ind w:left="72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1.</w:t>
      </w:r>
      <w:r>
        <w:rPr>
          <w:rFonts w:ascii="Microsoft JhengHei" w:hAnsi="Microsoft JhengHei" w:cs="Microsoft JhengHei" w:eastAsia="Microsoft JhengHei" w:hint="default"/>
          <w:b/>
          <w:bCs/>
          <w:sz w:val="24"/>
          <w:szCs w:val="24"/>
        </w:rPr>
        <w:t>报告期内董事会的会议情况及决议内容</w:t>
      </w:r>
      <w:r>
        <w:rPr>
          <w:rFonts w:ascii="Microsoft JhengHei" w:hAnsi="Microsoft JhengHei" w:cs="Microsoft JhengHei" w:eastAsia="Microsoft JhengHei" w:hint="default"/>
          <w:sz w:val="24"/>
          <w:szCs w:val="24"/>
        </w:rPr>
      </w:r>
    </w:p>
    <w:p>
      <w:pPr>
        <w:pStyle w:val="BodyText"/>
        <w:spacing w:line="348" w:lineRule="auto" w:before="126"/>
        <w:ind w:left="721" w:right="777" w:firstLine="360"/>
        <w:jc w:val="both"/>
      </w:pPr>
      <w:r>
        <w:rPr/>
        <w:t>（</w:t>
      </w:r>
      <w:r>
        <w:rPr>
          <w:rFonts w:ascii="Century Gothic" w:hAnsi="Century Gothic" w:cs="Century Gothic" w:eastAsia="Century Gothic" w:hint="default"/>
        </w:rPr>
        <w:t>1</w:t>
      </w:r>
      <w:r>
        <w:rPr/>
        <w:t>）</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4</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19</w:t>
      </w:r>
      <w:r>
        <w:rPr>
          <w:rFonts w:ascii="Century Gothic" w:hAnsi="Century Gothic" w:cs="Century Gothic" w:eastAsia="Century Gothic" w:hint="default"/>
          <w:spacing w:val="-8"/>
        </w:rPr>
        <w:t> </w:t>
      </w:r>
      <w:r>
        <w:rPr/>
        <w:t>日，公司第三届董事会第十六次会议在深圳召开，应到 董事九名，亲自出席会议董事八名，钱乐军董事因公务出国，委托李福江董事代 为出席，并行使表决权。公司监事、总裁、副总裁、列席了本次会议。</w:t>
      </w:r>
    </w:p>
    <w:p>
      <w:pPr>
        <w:pStyle w:val="BodyText"/>
        <w:spacing w:line="336" w:lineRule="auto" w:before="46"/>
        <w:ind w:left="721" w:right="704"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23</w:t>
      </w:r>
      <w:r>
        <w:rPr>
          <w:rFonts w:ascii="Century Gothic" w:hAnsi="Century Gothic" w:cs="Century Gothic" w:eastAsia="Century Gothic" w:hint="default"/>
          <w:spacing w:val="-7"/>
        </w:rPr>
        <w:t> </w:t>
      </w:r>
      <w:r>
        <w:rPr/>
        <w:t>日</w:t>
      </w:r>
      <w:r>
        <w:rPr>
          <w:spacing w:val="-21"/>
        </w:rPr>
        <w:t>的</w:t>
      </w:r>
      <w:r>
        <w:rPr/>
        <w:t>《中国证券报</w:t>
      </w:r>
      <w:r>
        <w:rPr>
          <w:spacing w:val="-21"/>
        </w:rPr>
        <w:t>》</w:t>
      </w:r>
      <w:r>
        <w:rPr>
          <w:rFonts w:ascii="Century Gothic" w:hAnsi="Century Gothic" w:cs="Century Gothic" w:eastAsia="Century Gothic" w:hint="default"/>
        </w:rPr>
        <w:t>C022</w:t>
      </w:r>
      <w:r>
        <w:rPr>
          <w:rFonts w:ascii="Century Gothic" w:hAnsi="Century Gothic" w:cs="Century Gothic" w:eastAsia="Century Gothic" w:hint="default"/>
          <w:spacing w:val="-8"/>
        </w:rPr>
        <w:t> </w:t>
      </w:r>
      <w:r>
        <w:rPr/>
        <w:t>版</w:t>
      </w:r>
      <w:r>
        <w:rPr>
          <w:spacing w:val="-120"/>
        </w:rPr>
        <w:t>、</w:t>
      </w:r>
      <w:r>
        <w:rPr/>
        <w:t>《证券时</w:t>
      </w:r>
      <w:r>
        <w:rPr/>
        <w:t> 报》</w:t>
      </w:r>
      <w:r>
        <w:rPr>
          <w:rFonts w:ascii="Century Gothic" w:hAnsi="Century Gothic" w:cs="Century Gothic" w:eastAsia="Century Gothic" w:hint="default"/>
        </w:rPr>
        <w:t>C30</w:t>
      </w:r>
      <w:r>
        <w:rPr>
          <w:rFonts w:ascii="Century Gothic" w:hAnsi="Century Gothic" w:cs="Century Gothic" w:eastAsia="Century Gothic" w:hint="default"/>
          <w:spacing w:val="-8"/>
        </w:rPr>
        <w:t> </w:t>
      </w:r>
      <w:r>
        <w:rPr/>
        <w:t>版</w:t>
      </w:r>
      <w:r>
        <w:rPr>
          <w:spacing w:val="-120"/>
        </w:rPr>
        <w:t>、</w:t>
      </w:r>
      <w:r>
        <w:rPr/>
        <w:t>《上海证券报》</w:t>
      </w:r>
      <w:r>
        <w:rPr>
          <w:rFonts w:ascii="Century Gothic" w:hAnsi="Century Gothic" w:cs="Century Gothic" w:eastAsia="Century Gothic" w:hint="default"/>
        </w:rPr>
        <w:t>A36</w:t>
      </w:r>
      <w:r>
        <w:rPr>
          <w:rFonts w:ascii="Century Gothic" w:hAnsi="Century Gothic" w:cs="Century Gothic" w:eastAsia="Century Gothic" w:hint="default"/>
          <w:spacing w:val="-7"/>
        </w:rPr>
        <w:t> </w:t>
      </w:r>
      <w:r>
        <w:rPr/>
        <w:t>版上。</w:t>
      </w:r>
    </w:p>
    <w:p>
      <w:pPr>
        <w:spacing w:after="0" w:line="336" w:lineRule="auto"/>
        <w:jc w:val="left"/>
        <w:sectPr>
          <w:pgSz w:w="11910" w:h="16840"/>
          <w:pgMar w:header="0" w:footer="962" w:top="1600" w:bottom="1160" w:left="980" w:right="980"/>
        </w:sectPr>
      </w:pPr>
    </w:p>
    <w:p>
      <w:pPr>
        <w:pStyle w:val="BodyText"/>
        <w:spacing w:line="348" w:lineRule="auto" w:before="62"/>
        <w:ind w:right="177" w:firstLine="360"/>
        <w:jc w:val="both"/>
      </w:pPr>
      <w:r>
        <w:rPr/>
        <w:t>（</w:t>
      </w:r>
      <w:r>
        <w:rPr>
          <w:rFonts w:ascii="Century Gothic" w:hAnsi="Century Gothic" w:cs="Century Gothic" w:eastAsia="Century Gothic" w:hint="default"/>
        </w:rPr>
        <w:t>2</w:t>
      </w:r>
      <w:r>
        <w:rPr/>
        <w:t>）</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5</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日，公司第三届董事会第十七次会议以现场及通讯方式 召开，应参与表决董事九名，实际参与表决董事九名，两名监事列席了会议，符 合《公司法》和《公司章程》的有关规定。</w:t>
      </w:r>
    </w:p>
    <w:p>
      <w:pPr>
        <w:pStyle w:val="BodyText"/>
        <w:spacing w:line="336" w:lineRule="auto" w:before="46"/>
        <w:ind w:right="104"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15</w:t>
      </w:r>
      <w:r>
        <w:rPr>
          <w:rFonts w:ascii="Century Gothic" w:hAnsi="Century Gothic" w:cs="Century Gothic" w:eastAsia="Century Gothic" w:hint="default"/>
          <w:spacing w:val="-7"/>
        </w:rPr>
        <w:t> </w:t>
      </w:r>
      <w:r>
        <w:rPr/>
        <w:t>日</w:t>
      </w:r>
      <w:r>
        <w:rPr>
          <w:spacing w:val="-21"/>
        </w:rPr>
        <w:t>的</w:t>
      </w:r>
      <w:r>
        <w:rPr/>
        <w:t>《中国证券报</w:t>
      </w:r>
      <w:r>
        <w:rPr>
          <w:spacing w:val="-21"/>
        </w:rPr>
        <w:t>》</w:t>
      </w:r>
      <w:r>
        <w:rPr>
          <w:rFonts w:ascii="Century Gothic" w:hAnsi="Century Gothic" w:cs="Century Gothic" w:eastAsia="Century Gothic" w:hint="default"/>
        </w:rPr>
        <w:t>C003</w:t>
      </w:r>
      <w:r>
        <w:rPr>
          <w:rFonts w:ascii="Century Gothic" w:hAnsi="Century Gothic" w:cs="Century Gothic" w:eastAsia="Century Gothic" w:hint="default"/>
          <w:spacing w:val="-8"/>
        </w:rPr>
        <w:t> </w:t>
      </w:r>
      <w:r>
        <w:rPr/>
        <w:t>版</w:t>
      </w:r>
      <w:r>
        <w:rPr>
          <w:spacing w:val="-120"/>
        </w:rPr>
        <w:t>、</w:t>
      </w:r>
      <w:r>
        <w:rPr/>
        <w:t>《证券时</w:t>
      </w:r>
      <w:r>
        <w:rPr/>
        <w:t> 报》</w:t>
      </w:r>
      <w:r>
        <w:rPr>
          <w:rFonts w:ascii="Century Gothic" w:hAnsi="Century Gothic" w:cs="Century Gothic" w:eastAsia="Century Gothic" w:hint="default"/>
        </w:rPr>
        <w:t>C19</w:t>
      </w:r>
      <w:r>
        <w:rPr>
          <w:rFonts w:ascii="Century Gothic" w:hAnsi="Century Gothic" w:cs="Century Gothic" w:eastAsia="Century Gothic" w:hint="default"/>
          <w:spacing w:val="-8"/>
        </w:rPr>
        <w:t> </w:t>
      </w:r>
      <w:r>
        <w:rPr/>
        <w:t>版</w:t>
      </w:r>
      <w:r>
        <w:rPr>
          <w:spacing w:val="-120"/>
        </w:rPr>
        <w:t>、</w:t>
      </w:r>
      <w:r>
        <w:rPr/>
        <w:t>《上海证券报》</w:t>
      </w:r>
      <w:r>
        <w:rPr>
          <w:rFonts w:ascii="Century Gothic" w:hAnsi="Century Gothic" w:cs="Century Gothic" w:eastAsia="Century Gothic" w:hint="default"/>
        </w:rPr>
        <w:t>D23</w:t>
      </w:r>
      <w:r>
        <w:rPr>
          <w:rFonts w:ascii="Century Gothic" w:hAnsi="Century Gothic" w:cs="Century Gothic" w:eastAsia="Century Gothic" w:hint="default"/>
          <w:spacing w:val="-7"/>
        </w:rPr>
        <w:t> </w:t>
      </w:r>
      <w:r>
        <w:rPr/>
        <w:t>版上。</w:t>
      </w:r>
    </w:p>
    <w:p>
      <w:pPr>
        <w:pStyle w:val="BodyText"/>
        <w:spacing w:line="336" w:lineRule="auto" w:before="20"/>
        <w:ind w:right="117" w:firstLine="360"/>
        <w:jc w:val="both"/>
      </w:pPr>
      <w:r>
        <w:rPr>
          <w:spacing w:val="-4"/>
        </w:rPr>
        <w:t>（</w:t>
      </w:r>
      <w:r>
        <w:rPr>
          <w:rFonts w:ascii="Century Gothic" w:hAnsi="Century Gothic" w:cs="Century Gothic" w:eastAsia="Century Gothic" w:hint="default"/>
          <w:spacing w:val="-4"/>
        </w:rPr>
        <w:t>3</w:t>
      </w:r>
      <w:r>
        <w:rPr>
          <w:spacing w:val="-4"/>
        </w:rPr>
        <w:t>）</w:t>
      </w:r>
      <w:r>
        <w:rPr>
          <w:rFonts w:ascii="Century Gothic" w:hAnsi="Century Gothic" w:cs="Century Gothic" w:eastAsia="Century Gothic" w:hint="default"/>
          <w:spacing w:val="-4"/>
        </w:rPr>
        <w:t>2007</w:t>
      </w:r>
      <w:r>
        <w:rPr>
          <w:rFonts w:ascii="Century Gothic" w:hAnsi="Century Gothic" w:cs="Century Gothic" w:eastAsia="Century Gothic" w:hint="default"/>
          <w:spacing w:val="-16"/>
        </w:rPr>
        <w:t> </w:t>
      </w:r>
      <w:r>
        <w:rPr/>
        <w:t>年</w:t>
      </w:r>
      <w:r>
        <w:rPr>
          <w:spacing w:val="-69"/>
        </w:rPr>
        <w:t> </w:t>
      </w:r>
      <w:r>
        <w:rPr>
          <w:rFonts w:ascii="Century Gothic" w:hAnsi="Century Gothic" w:cs="Century Gothic" w:eastAsia="Century Gothic" w:hint="default"/>
        </w:rPr>
        <w:t>6</w:t>
      </w:r>
      <w:r>
        <w:rPr>
          <w:rFonts w:ascii="Century Gothic" w:hAnsi="Century Gothic" w:cs="Century Gothic" w:eastAsia="Century Gothic" w:hint="default"/>
          <w:spacing w:val="-15"/>
        </w:rPr>
        <w:t> </w:t>
      </w:r>
      <w:r>
        <w:rPr/>
        <w:t>月</w:t>
      </w:r>
      <w:r>
        <w:rPr>
          <w:spacing w:val="-69"/>
        </w:rPr>
        <w:t> </w:t>
      </w:r>
      <w:r>
        <w:rPr>
          <w:rFonts w:ascii="Century Gothic" w:hAnsi="Century Gothic" w:cs="Century Gothic" w:eastAsia="Century Gothic" w:hint="default"/>
        </w:rPr>
        <w:t>8</w:t>
      </w:r>
      <w:r>
        <w:rPr>
          <w:rFonts w:ascii="Century Gothic" w:hAnsi="Century Gothic" w:cs="Century Gothic" w:eastAsia="Century Gothic" w:hint="default"/>
          <w:spacing w:val="-15"/>
        </w:rPr>
        <w:t> </w:t>
      </w:r>
      <w:r>
        <w:rPr/>
        <w:t>日，公司第四届董事会第一次会议于以现场及传真方式召</w:t>
      </w:r>
      <w:r>
        <w:rPr>
          <w:spacing w:val="-1"/>
        </w:rPr>
        <w:t> </w:t>
      </w:r>
      <w:r>
        <w:rPr/>
        <w:t>开，应参加表决董事九名，实际参加表决董事九名，全体监事列席了会议，符合</w:t>
      </w:r>
    </w:p>
    <w:p>
      <w:pPr>
        <w:pStyle w:val="BodyText"/>
        <w:spacing w:line="240" w:lineRule="auto" w:before="58"/>
        <w:ind w:right="0"/>
        <w:jc w:val="left"/>
      </w:pPr>
      <w:r>
        <w:rPr/>
        <w:t>《公司法》和《公司章程》的有关规定。</w:t>
      </w:r>
    </w:p>
    <w:p>
      <w:pPr>
        <w:pStyle w:val="BodyText"/>
        <w:spacing w:line="336" w:lineRule="auto" w:before="154"/>
        <w:ind w:right="196"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9</w:t>
      </w:r>
      <w:r>
        <w:rPr>
          <w:rFonts w:ascii="Century Gothic" w:hAnsi="Century Gothic" w:cs="Century Gothic" w:eastAsia="Century Gothic" w:hint="default"/>
          <w:spacing w:val="-7"/>
        </w:rPr>
        <w:t> </w:t>
      </w:r>
      <w:r>
        <w:rPr/>
        <w:t>日的《中国证券报》</w:t>
      </w:r>
      <w:r>
        <w:rPr>
          <w:rFonts w:ascii="Century Gothic" w:hAnsi="Century Gothic" w:cs="Century Gothic" w:eastAsia="Century Gothic" w:hint="default"/>
        </w:rPr>
        <w:t>C016</w:t>
      </w:r>
      <w:r>
        <w:rPr>
          <w:rFonts w:ascii="Century Gothic" w:hAnsi="Century Gothic" w:cs="Century Gothic" w:eastAsia="Century Gothic" w:hint="default"/>
          <w:spacing w:val="-7"/>
        </w:rPr>
        <w:t> </w:t>
      </w:r>
      <w:r>
        <w:rPr>
          <w:spacing w:val="-2"/>
        </w:rPr>
        <w:t>版</w:t>
      </w:r>
      <w:r>
        <w:rPr>
          <w:spacing w:val="-120"/>
        </w:rPr>
        <w:t>、</w:t>
      </w:r>
      <w:r>
        <w:rPr/>
        <w:t>《证券时</w:t>
      </w:r>
      <w:r>
        <w:rPr/>
        <w:t> 报》</w:t>
      </w:r>
      <w:r>
        <w:rPr>
          <w:rFonts w:ascii="Century Gothic" w:hAnsi="Century Gothic" w:cs="Century Gothic" w:eastAsia="Century Gothic" w:hint="default"/>
        </w:rPr>
        <w:t>A10</w:t>
      </w:r>
      <w:r>
        <w:rPr>
          <w:rFonts w:ascii="Century Gothic" w:hAnsi="Century Gothic" w:cs="Century Gothic" w:eastAsia="Century Gothic" w:hint="default"/>
          <w:spacing w:val="-7"/>
        </w:rPr>
        <w:t> </w:t>
      </w:r>
      <w:r>
        <w:rPr/>
        <w:t>版</w:t>
      </w:r>
      <w:r>
        <w:rPr>
          <w:spacing w:val="-120"/>
        </w:rPr>
        <w:t>、</w:t>
      </w:r>
      <w:r>
        <w:rPr/>
        <w:t>《上海证券报》</w:t>
      </w:r>
      <w:r>
        <w:rPr>
          <w:rFonts w:ascii="Century Gothic" w:hAnsi="Century Gothic" w:cs="Century Gothic" w:eastAsia="Century Gothic" w:hint="default"/>
        </w:rPr>
        <w:t>22</w:t>
      </w:r>
      <w:r>
        <w:rPr>
          <w:rFonts w:ascii="Century Gothic" w:hAnsi="Century Gothic" w:cs="Century Gothic" w:eastAsia="Century Gothic" w:hint="default"/>
          <w:spacing w:val="-7"/>
        </w:rPr>
        <w:t> </w:t>
      </w:r>
      <w:r>
        <w:rPr/>
        <w:t>版上。</w:t>
      </w:r>
    </w:p>
    <w:p>
      <w:pPr>
        <w:pStyle w:val="BodyText"/>
        <w:spacing w:line="348" w:lineRule="auto" w:before="20"/>
        <w:ind w:right="106" w:firstLine="360"/>
        <w:jc w:val="left"/>
      </w:pPr>
      <w:r>
        <w:rPr>
          <w:spacing w:val="-4"/>
        </w:rPr>
        <w:t>（</w:t>
      </w:r>
      <w:r>
        <w:rPr>
          <w:rFonts w:ascii="Century Gothic" w:hAnsi="Century Gothic" w:cs="Century Gothic" w:eastAsia="Century Gothic" w:hint="default"/>
          <w:spacing w:val="-4"/>
        </w:rPr>
        <w:t>4</w:t>
      </w:r>
      <w:r>
        <w:rPr>
          <w:spacing w:val="-4"/>
        </w:rPr>
        <w:t>）</w:t>
      </w:r>
      <w:r>
        <w:rPr>
          <w:rFonts w:ascii="Century Gothic" w:hAnsi="Century Gothic" w:cs="Century Gothic" w:eastAsia="Century Gothic" w:hint="default"/>
          <w:spacing w:val="-4"/>
        </w:rPr>
        <w:t>2007</w:t>
      </w:r>
      <w:r>
        <w:rPr>
          <w:rFonts w:ascii="Century Gothic" w:hAnsi="Century Gothic" w:cs="Century Gothic" w:eastAsia="Century Gothic" w:hint="default"/>
          <w:spacing w:val="-12"/>
        </w:rPr>
        <w:t> </w:t>
      </w:r>
      <w:r>
        <w:rPr/>
        <w:t>年</w:t>
      </w:r>
      <w:r>
        <w:rPr>
          <w:spacing w:val="-64"/>
        </w:rPr>
        <w:t> </w:t>
      </w:r>
      <w:r>
        <w:rPr>
          <w:rFonts w:ascii="Century Gothic" w:hAnsi="Century Gothic" w:cs="Century Gothic" w:eastAsia="Century Gothic" w:hint="default"/>
        </w:rPr>
        <w:t>6</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28</w:t>
      </w:r>
      <w:r>
        <w:rPr>
          <w:rFonts w:ascii="Century Gothic" w:hAnsi="Century Gothic" w:cs="Century Gothic" w:eastAsia="Century Gothic" w:hint="default"/>
          <w:spacing w:val="-12"/>
        </w:rPr>
        <w:t> </w:t>
      </w:r>
      <w:r>
        <w:rPr/>
        <w:t>日，公司第四届董事会第二次会议于以传真</w:t>
      </w:r>
      <w:r>
        <w:rPr>
          <w:rFonts w:ascii="Century Gothic" w:hAnsi="Century Gothic" w:cs="Century Gothic" w:eastAsia="Century Gothic" w:hint="default"/>
        </w:rPr>
        <w:t>/</w:t>
      </w:r>
      <w:r>
        <w:rPr/>
        <w:t>专人送达方 式召开，应参与表决董事九名，实际参与表决董事九名，符合《公司法》和《公 司章程》的有关规定。</w:t>
      </w:r>
    </w:p>
    <w:p>
      <w:pPr>
        <w:pStyle w:val="BodyText"/>
        <w:spacing w:line="336" w:lineRule="auto" w:before="46"/>
        <w:ind w:right="104"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30</w:t>
      </w:r>
      <w:r>
        <w:rPr>
          <w:rFonts w:ascii="Century Gothic" w:hAnsi="Century Gothic" w:cs="Century Gothic" w:eastAsia="Century Gothic" w:hint="default"/>
          <w:spacing w:val="-7"/>
        </w:rPr>
        <w:t> </w:t>
      </w:r>
      <w:r>
        <w:rPr/>
        <w:t>日</w:t>
      </w:r>
      <w:r>
        <w:rPr>
          <w:spacing w:val="-21"/>
        </w:rPr>
        <w:t>的</w:t>
      </w:r>
      <w:r>
        <w:rPr/>
        <w:t>《中国证券报</w:t>
      </w:r>
      <w:r>
        <w:rPr>
          <w:spacing w:val="-21"/>
        </w:rPr>
        <w:t>》</w:t>
      </w:r>
      <w:r>
        <w:rPr>
          <w:rFonts w:ascii="Century Gothic" w:hAnsi="Century Gothic" w:cs="Century Gothic" w:eastAsia="Century Gothic" w:hint="default"/>
        </w:rPr>
        <w:t>C010</w:t>
      </w:r>
      <w:r>
        <w:rPr>
          <w:rFonts w:ascii="Century Gothic" w:hAnsi="Century Gothic" w:cs="Century Gothic" w:eastAsia="Century Gothic" w:hint="default"/>
          <w:spacing w:val="-8"/>
        </w:rPr>
        <w:t> </w:t>
      </w:r>
      <w:r>
        <w:rPr/>
        <w:t>版</w:t>
      </w:r>
      <w:r>
        <w:rPr>
          <w:spacing w:val="-120"/>
        </w:rPr>
        <w:t>、</w:t>
      </w:r>
      <w:r>
        <w:rPr/>
        <w:t>《证券时</w:t>
      </w:r>
      <w:r>
        <w:rPr/>
        <w:t> 报》</w:t>
      </w:r>
      <w:r>
        <w:rPr>
          <w:rFonts w:ascii="Century Gothic" w:hAnsi="Century Gothic" w:cs="Century Gothic" w:eastAsia="Century Gothic" w:hint="default"/>
        </w:rPr>
        <w:t>C6</w:t>
      </w:r>
      <w:r>
        <w:rPr>
          <w:rFonts w:ascii="Century Gothic" w:hAnsi="Century Gothic" w:cs="Century Gothic" w:eastAsia="Century Gothic" w:hint="default"/>
          <w:spacing w:val="-7"/>
        </w:rPr>
        <w:t> </w:t>
      </w:r>
      <w:r>
        <w:rPr/>
        <w:t>版</w:t>
      </w:r>
      <w:r>
        <w:rPr>
          <w:spacing w:val="-122"/>
        </w:rPr>
        <w:t>、</w:t>
      </w:r>
      <w:r>
        <w:rPr/>
        <w:t>《上海证券报》</w:t>
      </w:r>
      <w:r>
        <w:rPr>
          <w:rFonts w:ascii="Century Gothic" w:hAnsi="Century Gothic" w:cs="Century Gothic" w:eastAsia="Century Gothic" w:hint="default"/>
        </w:rPr>
        <w:t>68</w:t>
      </w:r>
      <w:r>
        <w:rPr>
          <w:rFonts w:ascii="Century Gothic" w:hAnsi="Century Gothic" w:cs="Century Gothic" w:eastAsia="Century Gothic" w:hint="default"/>
          <w:spacing w:val="-7"/>
        </w:rPr>
        <w:t> </w:t>
      </w:r>
      <w:r>
        <w:rPr/>
        <w:t>版上。</w:t>
      </w:r>
    </w:p>
    <w:p>
      <w:pPr>
        <w:pStyle w:val="BodyText"/>
        <w:spacing w:line="348" w:lineRule="auto" w:before="20"/>
        <w:ind w:right="110" w:firstLine="360"/>
        <w:jc w:val="both"/>
      </w:pPr>
      <w:r>
        <w:rPr/>
        <w:t>（</w:t>
      </w:r>
      <w:r>
        <w:rPr>
          <w:rFonts w:ascii="Century Gothic" w:hAnsi="Century Gothic" w:cs="Century Gothic" w:eastAsia="Century Gothic" w:hint="default"/>
        </w:rPr>
        <w:t>5</w:t>
      </w:r>
      <w:r>
        <w:rPr/>
        <w:t>）</w:t>
      </w:r>
      <w:r>
        <w:rPr>
          <w:rFonts w:ascii="Century Gothic" w:hAnsi="Century Gothic" w:cs="Century Gothic" w:eastAsia="Century Gothic" w:hint="default"/>
        </w:rPr>
        <w:t>2007</w:t>
      </w:r>
      <w:r>
        <w:rPr>
          <w:rFonts w:ascii="Century Gothic" w:hAnsi="Century Gothic" w:cs="Century Gothic" w:eastAsia="Century Gothic" w:hint="default"/>
          <w:spacing w:val="-13"/>
        </w:rPr>
        <w:t> </w:t>
      </w:r>
      <w:r>
        <w:rPr/>
        <w:t>年</w:t>
      </w:r>
      <w:r>
        <w:rPr>
          <w:spacing w:val="-65"/>
        </w:rPr>
        <w:t> </w:t>
      </w:r>
      <w:r>
        <w:rPr>
          <w:rFonts w:ascii="Century Gothic" w:hAnsi="Century Gothic" w:cs="Century Gothic" w:eastAsia="Century Gothic" w:hint="default"/>
        </w:rPr>
        <w:t>8</w:t>
      </w:r>
      <w:r>
        <w:rPr>
          <w:rFonts w:ascii="Century Gothic" w:hAnsi="Century Gothic" w:cs="Century Gothic" w:eastAsia="Century Gothic" w:hint="default"/>
          <w:spacing w:val="-12"/>
        </w:rPr>
        <w:t> </w:t>
      </w:r>
      <w:r>
        <w:rPr/>
        <w:t>月</w:t>
      </w:r>
      <w:r>
        <w:rPr>
          <w:spacing w:val="-65"/>
        </w:rPr>
        <w:t> </w:t>
      </w:r>
      <w:r>
        <w:rPr>
          <w:rFonts w:ascii="Century Gothic" w:hAnsi="Century Gothic" w:cs="Century Gothic" w:eastAsia="Century Gothic" w:hint="default"/>
        </w:rPr>
        <w:t>21</w:t>
      </w:r>
      <w:r>
        <w:rPr>
          <w:rFonts w:ascii="Century Gothic" w:hAnsi="Century Gothic" w:cs="Century Gothic" w:eastAsia="Century Gothic" w:hint="default"/>
          <w:spacing w:val="-13"/>
        </w:rPr>
        <w:t> </w:t>
      </w:r>
      <w:r>
        <w:rPr/>
        <w:t>日，公司第四届董事会第三次会议于在北京长城大厦</w:t>
      </w:r>
      <w:r>
        <w:rPr>
          <w:spacing w:val="-65"/>
        </w:rPr>
        <w:t> </w:t>
      </w:r>
      <w:r>
        <w:rPr>
          <w:rFonts w:ascii="Century Gothic" w:hAnsi="Century Gothic" w:cs="Century Gothic" w:eastAsia="Century Gothic" w:hint="default"/>
        </w:rPr>
        <w:t>29 </w:t>
      </w:r>
      <w:r>
        <w:rPr>
          <w:spacing w:val="2"/>
        </w:rPr>
        <w:t>楼会议室召开，应参与表决董事九名，亲自出席会议董事九名，全体监事列席了</w:t>
      </w:r>
      <w:r>
        <w:rPr>
          <w:spacing w:val="-87"/>
        </w:rPr>
        <w:t> </w:t>
      </w:r>
      <w:r>
        <w:rPr>
          <w:spacing w:val="-87"/>
        </w:rPr>
      </w:r>
      <w:r>
        <w:rPr/>
        <w:t>会议，符合《公司法》和《公司章程》的有关规定。</w:t>
      </w:r>
    </w:p>
    <w:p>
      <w:pPr>
        <w:pStyle w:val="BodyText"/>
        <w:spacing w:line="336" w:lineRule="auto" w:before="46"/>
        <w:ind w:right="102"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日</w:t>
      </w:r>
      <w:r>
        <w:rPr>
          <w:spacing w:val="-12"/>
        </w:rPr>
        <w:t>的</w:t>
      </w:r>
      <w:r>
        <w:rPr/>
        <w:t>《中国证券报</w:t>
      </w:r>
      <w:r>
        <w:rPr>
          <w:spacing w:val="-12"/>
        </w:rPr>
        <w:t>》</w:t>
      </w:r>
      <w:r>
        <w:rPr>
          <w:rFonts w:ascii="Century Gothic" w:hAnsi="Century Gothic" w:cs="Century Gothic" w:eastAsia="Century Gothic" w:hint="default"/>
        </w:rPr>
        <w:t>D010</w:t>
      </w:r>
      <w:r>
        <w:rPr>
          <w:rFonts w:ascii="Century Gothic" w:hAnsi="Century Gothic" w:cs="Century Gothic" w:eastAsia="Century Gothic" w:hint="default"/>
          <w:spacing w:val="-8"/>
        </w:rPr>
        <w:t> </w:t>
      </w:r>
      <w:r>
        <w:rPr/>
        <w:t>版</w:t>
      </w:r>
      <w:r>
        <w:rPr>
          <w:spacing w:val="-120"/>
        </w:rPr>
        <w:t>、</w:t>
      </w:r>
      <w:r>
        <w:rPr/>
        <w:t>《证券时</w:t>
      </w:r>
      <w:r>
        <w:rPr/>
        <w:t> 报》</w:t>
      </w:r>
      <w:r>
        <w:rPr>
          <w:rFonts w:ascii="Century Gothic" w:hAnsi="Century Gothic" w:cs="Century Gothic" w:eastAsia="Century Gothic" w:hint="default"/>
        </w:rPr>
        <w:t>C6</w:t>
      </w:r>
      <w:r>
        <w:rPr>
          <w:rFonts w:ascii="Century Gothic" w:hAnsi="Century Gothic" w:cs="Century Gothic" w:eastAsia="Century Gothic" w:hint="default"/>
          <w:spacing w:val="-7"/>
        </w:rPr>
        <w:t> </w:t>
      </w:r>
      <w:r>
        <w:rPr/>
        <w:t>版</w:t>
      </w:r>
      <w:r>
        <w:rPr>
          <w:spacing w:val="-122"/>
        </w:rPr>
        <w:t>、</w:t>
      </w:r>
      <w:r>
        <w:rPr/>
        <w:t>《上海证券报》</w:t>
      </w:r>
      <w:r>
        <w:rPr>
          <w:rFonts w:ascii="Century Gothic" w:hAnsi="Century Gothic" w:cs="Century Gothic" w:eastAsia="Century Gothic" w:hint="default"/>
        </w:rPr>
        <w:t>D37</w:t>
      </w:r>
      <w:r>
        <w:rPr>
          <w:rFonts w:ascii="Century Gothic" w:hAnsi="Century Gothic" w:cs="Century Gothic" w:eastAsia="Century Gothic" w:hint="default"/>
          <w:spacing w:val="-7"/>
        </w:rPr>
        <w:t> </w:t>
      </w:r>
      <w:r>
        <w:rPr>
          <w:spacing w:val="-1"/>
        </w:rPr>
        <w:t>版上。</w:t>
      </w:r>
      <w:r>
        <w:rPr/>
      </w:r>
    </w:p>
    <w:p>
      <w:pPr>
        <w:pStyle w:val="BodyText"/>
        <w:spacing w:line="240" w:lineRule="auto" w:before="20"/>
        <w:ind w:left="461" w:right="0"/>
        <w:jc w:val="left"/>
      </w:pPr>
      <w:r>
        <w:rPr/>
        <w:t>（</w:t>
      </w:r>
      <w:r>
        <w:rPr>
          <w:rFonts w:ascii="Century Gothic" w:hAnsi="Century Gothic" w:cs="Century Gothic" w:eastAsia="Century Gothic" w:hint="default"/>
        </w:rPr>
        <w:t>6</w:t>
      </w:r>
      <w:r>
        <w:rPr/>
        <w:t>）</w:t>
      </w:r>
      <w:r>
        <w:rPr>
          <w:rFonts w:ascii="Century Gothic" w:hAnsi="Century Gothic" w:cs="Century Gothic" w:eastAsia="Century Gothic" w:hint="default"/>
        </w:rPr>
        <w:t>2007 </w:t>
      </w:r>
      <w:r>
        <w:rPr/>
        <w:t>年 </w:t>
      </w:r>
      <w:r>
        <w:rPr>
          <w:rFonts w:ascii="Century Gothic" w:hAnsi="Century Gothic" w:cs="Century Gothic" w:eastAsia="Century Gothic" w:hint="default"/>
        </w:rPr>
        <w:t>10 </w:t>
      </w:r>
      <w:r>
        <w:rPr/>
        <w:t>月 </w:t>
      </w:r>
      <w:r>
        <w:rPr>
          <w:rFonts w:ascii="Century Gothic" w:hAnsi="Century Gothic" w:cs="Century Gothic" w:eastAsia="Century Gothic" w:hint="default"/>
        </w:rPr>
        <w:t>22 </w:t>
      </w:r>
      <w:r>
        <w:rPr/>
        <w:t>日，公司第四届董事会第四次会议于在北京长城大厦</w:t>
      </w:r>
    </w:p>
    <w:p>
      <w:pPr>
        <w:pStyle w:val="BodyText"/>
        <w:spacing w:line="336" w:lineRule="auto"/>
        <w:ind w:right="101"/>
        <w:jc w:val="left"/>
      </w:pPr>
      <w:r>
        <w:rPr>
          <w:rFonts w:ascii="Century Gothic" w:hAnsi="Century Gothic" w:cs="Century Gothic" w:eastAsia="Century Gothic" w:hint="default"/>
        </w:rPr>
        <w:t>22</w:t>
      </w:r>
      <w:r>
        <w:rPr>
          <w:rFonts w:ascii="Century Gothic" w:hAnsi="Century Gothic" w:cs="Century Gothic" w:eastAsia="Century Gothic" w:hint="default"/>
          <w:spacing w:val="-5"/>
        </w:rPr>
        <w:t> </w:t>
      </w:r>
      <w:r>
        <w:rPr/>
        <w:t>楼</w:t>
      </w:r>
      <w:r>
        <w:rPr>
          <w:spacing w:val="-59"/>
        </w:rPr>
        <w:t> </w:t>
      </w:r>
      <w:r>
        <w:rPr>
          <w:rFonts w:ascii="Century Gothic" w:hAnsi="Century Gothic" w:cs="Century Gothic" w:eastAsia="Century Gothic" w:hint="default"/>
        </w:rPr>
        <w:t>2</w:t>
      </w:r>
      <w:r>
        <w:rPr>
          <w:rFonts w:ascii="Century Gothic" w:hAnsi="Century Gothic" w:cs="Century Gothic" w:eastAsia="Century Gothic" w:hint="default"/>
          <w:spacing w:val="-6"/>
        </w:rPr>
        <w:t> </w:t>
      </w:r>
      <w:r>
        <w:rPr/>
        <w:t>号会议室召开，应参与表决董事九名，实际参与表决董事九名，全体监事 列席了会议，本次会议符合《公司法》和《公司章程》的有关规定。</w:t>
      </w:r>
    </w:p>
    <w:p>
      <w:pPr>
        <w:pStyle w:val="BodyText"/>
        <w:spacing w:line="336" w:lineRule="auto" w:before="58"/>
        <w:ind w:right="110" w:firstLine="480"/>
        <w:jc w:val="left"/>
      </w:pPr>
      <w:r>
        <w:rPr/>
        <w:t>相关决议公告刊登在</w:t>
      </w:r>
      <w:r>
        <w:rPr>
          <w:spacing w:val="-48"/>
        </w:rPr>
        <w:t> </w:t>
      </w:r>
      <w:r>
        <w:rPr>
          <w:rFonts w:ascii="Century Gothic" w:hAnsi="Century Gothic" w:cs="Century Gothic" w:eastAsia="Century Gothic" w:hint="default"/>
        </w:rPr>
        <w:t>2007</w:t>
      </w:r>
      <w:r>
        <w:rPr>
          <w:rFonts w:ascii="Century Gothic" w:hAnsi="Century Gothic" w:cs="Century Gothic" w:eastAsia="Century Gothic" w:hint="default"/>
          <w:spacing w:val="5"/>
        </w:rPr>
        <w:t> </w:t>
      </w:r>
      <w:r>
        <w:rPr/>
        <w:t>年</w:t>
      </w:r>
      <w:r>
        <w:rPr>
          <w:spacing w:val="-48"/>
        </w:rPr>
        <w:t> </w:t>
      </w:r>
      <w:r>
        <w:rPr>
          <w:rFonts w:ascii="Century Gothic" w:hAnsi="Century Gothic" w:cs="Century Gothic" w:eastAsia="Century Gothic" w:hint="default"/>
        </w:rPr>
        <w:t>10</w:t>
      </w:r>
      <w:r>
        <w:rPr>
          <w:rFonts w:ascii="Century Gothic" w:hAnsi="Century Gothic" w:cs="Century Gothic" w:eastAsia="Century Gothic" w:hint="default"/>
          <w:spacing w:val="4"/>
        </w:rPr>
        <w:t> </w:t>
      </w:r>
      <w:r>
        <w:rPr/>
        <w:t>月</w:t>
      </w:r>
      <w:r>
        <w:rPr>
          <w:spacing w:val="-48"/>
        </w:rPr>
        <w:t> </w:t>
      </w:r>
      <w:r>
        <w:rPr>
          <w:rFonts w:ascii="Century Gothic" w:hAnsi="Century Gothic" w:cs="Century Gothic" w:eastAsia="Century Gothic" w:hint="default"/>
        </w:rPr>
        <w:t>24</w:t>
      </w:r>
      <w:r>
        <w:rPr>
          <w:rFonts w:ascii="Century Gothic" w:hAnsi="Century Gothic" w:cs="Century Gothic" w:eastAsia="Century Gothic" w:hint="default"/>
          <w:spacing w:val="5"/>
        </w:rPr>
        <w:t> </w:t>
      </w:r>
      <w:r>
        <w:rPr>
          <w:spacing w:val="-1"/>
        </w:rPr>
        <w:t>日的《中国证券报》</w:t>
      </w:r>
      <w:r>
        <w:rPr>
          <w:rFonts w:ascii="Century Gothic" w:hAnsi="Century Gothic" w:cs="Century Gothic" w:eastAsia="Century Gothic" w:hint="default"/>
        </w:rPr>
        <w:t>D057</w:t>
      </w:r>
      <w:r>
        <w:rPr>
          <w:rFonts w:ascii="Century Gothic" w:hAnsi="Century Gothic" w:cs="Century Gothic" w:eastAsia="Century Gothic" w:hint="default"/>
          <w:spacing w:val="4"/>
        </w:rPr>
        <w:t> </w:t>
      </w:r>
      <w:r>
        <w:rPr/>
        <w:t>版</w:t>
      </w:r>
      <w:r>
        <w:rPr>
          <w:spacing w:val="-120"/>
        </w:rPr>
        <w:t>、</w:t>
      </w:r>
      <w:r>
        <w:rPr/>
        <w:t>《证券</w:t>
      </w:r>
      <w:r>
        <w:rPr/>
        <w:t> 时报》</w:t>
      </w:r>
      <w:r>
        <w:rPr>
          <w:rFonts w:ascii="Century Gothic" w:hAnsi="Century Gothic" w:cs="Century Gothic" w:eastAsia="Century Gothic" w:hint="default"/>
        </w:rPr>
        <w:t>A12</w:t>
      </w:r>
      <w:r>
        <w:rPr>
          <w:rFonts w:ascii="Century Gothic" w:hAnsi="Century Gothic" w:cs="Century Gothic" w:eastAsia="Century Gothic" w:hint="default"/>
          <w:spacing w:val="-7"/>
        </w:rPr>
        <w:t> </w:t>
      </w:r>
      <w:r>
        <w:rPr/>
        <w:t>版</w:t>
      </w:r>
      <w:r>
        <w:rPr>
          <w:spacing w:val="-120"/>
        </w:rPr>
        <w:t>、</w:t>
      </w:r>
      <w:r>
        <w:rPr/>
        <w:t>《上海证券报》</w:t>
      </w:r>
      <w:r>
        <w:rPr>
          <w:rFonts w:ascii="Century Gothic" w:hAnsi="Century Gothic" w:cs="Century Gothic" w:eastAsia="Century Gothic" w:hint="default"/>
        </w:rPr>
        <w:t>D60</w:t>
      </w:r>
      <w:r>
        <w:rPr>
          <w:rFonts w:ascii="Century Gothic" w:hAnsi="Century Gothic" w:cs="Century Gothic" w:eastAsia="Century Gothic" w:hint="default"/>
          <w:spacing w:val="-7"/>
        </w:rPr>
        <w:t> </w:t>
      </w:r>
      <w:r>
        <w:rPr/>
        <w:t>版上。</w:t>
      </w:r>
    </w:p>
    <w:p>
      <w:pPr>
        <w:pStyle w:val="BodyText"/>
        <w:spacing w:line="348" w:lineRule="auto" w:before="20"/>
        <w:ind w:right="117" w:firstLine="360"/>
        <w:jc w:val="both"/>
      </w:pPr>
      <w:r>
        <w:rPr/>
        <w:t>（</w:t>
      </w:r>
      <w:r>
        <w:rPr>
          <w:rFonts w:ascii="Century Gothic" w:hAnsi="Century Gothic" w:cs="Century Gothic" w:eastAsia="Century Gothic" w:hint="default"/>
        </w:rPr>
        <w:t>7</w:t>
      </w:r>
      <w:r>
        <w:rPr/>
        <w:t>）</w:t>
      </w:r>
      <w:r>
        <w:rPr>
          <w:rFonts w:ascii="Century Gothic" w:hAnsi="Century Gothic" w:cs="Century Gothic" w:eastAsia="Century Gothic" w:hint="default"/>
        </w:rPr>
        <w:t>2007</w:t>
      </w:r>
      <w:r>
        <w:rPr>
          <w:rFonts w:ascii="Century Gothic" w:hAnsi="Century Gothic" w:cs="Century Gothic" w:eastAsia="Century Gothic" w:hint="default"/>
          <w:spacing w:val="4"/>
        </w:rPr>
        <w:t> </w:t>
      </w:r>
      <w:r>
        <w:rPr/>
        <w:t>年</w:t>
      </w:r>
      <w:r>
        <w:rPr>
          <w:spacing w:val="-48"/>
        </w:rPr>
        <w:t> </w:t>
      </w:r>
      <w:r>
        <w:rPr>
          <w:rFonts w:ascii="Century Gothic" w:hAnsi="Century Gothic" w:cs="Century Gothic" w:eastAsia="Century Gothic" w:hint="default"/>
        </w:rPr>
        <w:t>10</w:t>
      </w:r>
      <w:r>
        <w:rPr>
          <w:rFonts w:ascii="Century Gothic" w:hAnsi="Century Gothic" w:cs="Century Gothic" w:eastAsia="Century Gothic" w:hint="default"/>
          <w:spacing w:val="5"/>
        </w:rPr>
        <w:t> </w:t>
      </w:r>
      <w:r>
        <w:rPr/>
        <w:t>月</w:t>
      </w:r>
      <w:r>
        <w:rPr>
          <w:spacing w:val="-48"/>
        </w:rPr>
        <w:t> </w:t>
      </w:r>
      <w:r>
        <w:rPr>
          <w:rFonts w:ascii="Century Gothic" w:hAnsi="Century Gothic" w:cs="Century Gothic" w:eastAsia="Century Gothic" w:hint="default"/>
        </w:rPr>
        <w:t>29</w:t>
      </w:r>
      <w:r>
        <w:rPr>
          <w:rFonts w:ascii="Century Gothic" w:hAnsi="Century Gothic" w:cs="Century Gothic" w:eastAsia="Century Gothic" w:hint="default"/>
          <w:spacing w:val="5"/>
        </w:rPr>
        <w:t> </w:t>
      </w:r>
      <w:r>
        <w:rPr/>
        <w:t>日，公司第四届董事会第五次会议于以传真</w:t>
      </w:r>
      <w:r>
        <w:rPr>
          <w:rFonts w:ascii="Century Gothic" w:hAnsi="Century Gothic" w:cs="Century Gothic" w:eastAsia="Century Gothic" w:hint="default"/>
        </w:rPr>
        <w:t>/</w:t>
      </w:r>
      <w:r>
        <w:rPr/>
        <w:t>专人送达 </w:t>
      </w:r>
      <w:r>
        <w:rPr>
          <w:spacing w:val="-4"/>
        </w:rPr>
        <w:t>方式召开，应参加表决董事九名，实际参加表决董事九名，符合《公司法》和《公</w:t>
      </w:r>
      <w:r>
        <w:rPr>
          <w:spacing w:val="-114"/>
        </w:rPr>
        <w:t> </w:t>
      </w:r>
      <w:r>
        <w:rPr>
          <w:spacing w:val="-114"/>
        </w:rPr>
      </w:r>
      <w:r>
        <w:rPr/>
        <w:t>司章程》的有关规定。</w:t>
      </w:r>
    </w:p>
    <w:p>
      <w:pPr>
        <w:pStyle w:val="BodyText"/>
        <w:spacing w:line="240" w:lineRule="auto" w:before="46"/>
        <w:ind w:left="581" w:right="0"/>
        <w:jc w:val="left"/>
      </w:pPr>
      <w:r>
        <w:rPr/>
        <w:t>相关决议公告刊登在</w:t>
      </w:r>
      <w:r>
        <w:rPr>
          <w:spacing w:val="-48"/>
        </w:rPr>
        <w:t> </w:t>
      </w:r>
      <w:r>
        <w:rPr>
          <w:rFonts w:ascii="Century Gothic" w:hAnsi="Century Gothic" w:cs="Century Gothic" w:eastAsia="Century Gothic" w:hint="default"/>
        </w:rPr>
        <w:t>2007</w:t>
      </w:r>
      <w:r>
        <w:rPr>
          <w:rFonts w:ascii="Century Gothic" w:hAnsi="Century Gothic" w:cs="Century Gothic" w:eastAsia="Century Gothic" w:hint="default"/>
          <w:spacing w:val="5"/>
        </w:rPr>
        <w:t> </w:t>
      </w:r>
      <w:r>
        <w:rPr/>
        <w:t>年</w:t>
      </w:r>
      <w:r>
        <w:rPr>
          <w:spacing w:val="-48"/>
        </w:rPr>
        <w:t> </w:t>
      </w:r>
      <w:r>
        <w:rPr>
          <w:rFonts w:ascii="Century Gothic" w:hAnsi="Century Gothic" w:cs="Century Gothic" w:eastAsia="Century Gothic" w:hint="default"/>
        </w:rPr>
        <w:t>10</w:t>
      </w:r>
      <w:r>
        <w:rPr>
          <w:rFonts w:ascii="Century Gothic" w:hAnsi="Century Gothic" w:cs="Century Gothic" w:eastAsia="Century Gothic" w:hint="default"/>
          <w:spacing w:val="4"/>
        </w:rPr>
        <w:t> </w:t>
      </w:r>
      <w:r>
        <w:rPr/>
        <w:t>月</w:t>
      </w:r>
      <w:r>
        <w:rPr>
          <w:spacing w:val="-48"/>
        </w:rPr>
        <w:t> </w:t>
      </w:r>
      <w:r>
        <w:rPr>
          <w:rFonts w:ascii="Century Gothic" w:hAnsi="Century Gothic" w:cs="Century Gothic" w:eastAsia="Century Gothic" w:hint="default"/>
        </w:rPr>
        <w:t>31</w:t>
      </w:r>
      <w:r>
        <w:rPr>
          <w:rFonts w:ascii="Century Gothic" w:hAnsi="Century Gothic" w:cs="Century Gothic" w:eastAsia="Century Gothic" w:hint="default"/>
          <w:spacing w:val="5"/>
        </w:rPr>
        <w:t> </w:t>
      </w:r>
      <w:r>
        <w:rPr>
          <w:spacing w:val="-1"/>
        </w:rPr>
        <w:t>日的《中国证券报》</w:t>
      </w:r>
      <w:r>
        <w:rPr>
          <w:rFonts w:ascii="Century Gothic" w:hAnsi="Century Gothic" w:cs="Century Gothic" w:eastAsia="Century Gothic" w:hint="default"/>
        </w:rPr>
        <w:t>D027</w:t>
      </w:r>
      <w:r>
        <w:rPr>
          <w:rFonts w:ascii="Century Gothic" w:hAnsi="Century Gothic" w:cs="Century Gothic" w:eastAsia="Century Gothic" w:hint="default"/>
          <w:spacing w:val="4"/>
        </w:rPr>
        <w:t> </w:t>
      </w:r>
      <w:r>
        <w:rPr/>
        <w:t>版</w:t>
      </w:r>
      <w:r>
        <w:rPr>
          <w:spacing w:val="-120"/>
        </w:rPr>
        <w:t>、</w:t>
      </w:r>
      <w:r>
        <w:rPr/>
        <w:t>《证券</w:t>
      </w:r>
    </w:p>
    <w:p>
      <w:pPr>
        <w:spacing w:after="0" w:line="240" w:lineRule="auto"/>
        <w:jc w:val="left"/>
        <w:sectPr>
          <w:pgSz w:w="11910" w:h="16840"/>
          <w:pgMar w:header="0" w:footer="962" w:top="1600" w:bottom="1160" w:left="1600" w:right="1580"/>
        </w:sectPr>
      </w:pPr>
    </w:p>
    <w:p>
      <w:pPr>
        <w:pStyle w:val="BodyText"/>
        <w:spacing w:line="240" w:lineRule="auto" w:before="62"/>
        <w:ind w:right="536"/>
        <w:jc w:val="left"/>
      </w:pPr>
      <w:r>
        <w:rPr/>
        <w:t>时报》</w:t>
      </w:r>
      <w:r>
        <w:rPr>
          <w:rFonts w:ascii="Century Gothic" w:hAnsi="Century Gothic" w:cs="Century Gothic" w:eastAsia="Century Gothic" w:hint="default"/>
        </w:rPr>
        <w:t>C</w:t>
      </w:r>
      <w:r>
        <w:rPr>
          <w:rFonts w:ascii="Century Gothic" w:hAnsi="Century Gothic" w:cs="Century Gothic" w:eastAsia="Century Gothic" w:hint="default"/>
          <w:spacing w:val="-1"/>
        </w:rPr>
        <w:t>3</w:t>
      </w:r>
      <w:r>
        <w:rPr>
          <w:rFonts w:ascii="Century Gothic" w:hAnsi="Century Gothic" w:cs="Century Gothic" w:eastAsia="Century Gothic" w:hint="default"/>
        </w:rPr>
        <w:t>9</w:t>
      </w:r>
      <w:r>
        <w:rPr>
          <w:rFonts w:ascii="Century Gothic" w:hAnsi="Century Gothic" w:cs="Century Gothic" w:eastAsia="Century Gothic" w:hint="default"/>
          <w:spacing w:val="-7"/>
        </w:rPr>
        <w:t> </w:t>
      </w:r>
      <w:r>
        <w:rPr/>
        <w:t>版</w:t>
      </w:r>
      <w:r>
        <w:rPr>
          <w:spacing w:val="-120"/>
        </w:rPr>
        <w:t>、</w:t>
      </w:r>
      <w:r>
        <w:rPr/>
        <w:t>《上海证券报》</w:t>
      </w:r>
      <w:r>
        <w:rPr>
          <w:rFonts w:ascii="Century Gothic" w:hAnsi="Century Gothic" w:cs="Century Gothic" w:eastAsia="Century Gothic" w:hint="default"/>
        </w:rPr>
        <w:t>D45</w:t>
      </w:r>
      <w:r>
        <w:rPr>
          <w:rFonts w:ascii="Century Gothic" w:hAnsi="Century Gothic" w:cs="Century Gothic" w:eastAsia="Century Gothic" w:hint="default"/>
          <w:spacing w:val="-7"/>
        </w:rPr>
        <w:t> </w:t>
      </w:r>
      <w:r>
        <w:rPr/>
        <w:t>版上。</w:t>
      </w:r>
    </w:p>
    <w:p>
      <w:pPr>
        <w:pStyle w:val="Heading6"/>
        <w:spacing w:line="240" w:lineRule="auto" w:before="57"/>
        <w:ind w:right="536"/>
        <w:jc w:val="left"/>
        <w:rPr>
          <w:b w:val="0"/>
          <w:bCs w:val="0"/>
        </w:rPr>
      </w:pPr>
      <w:r>
        <w:rPr>
          <w:rFonts w:ascii="Century Gothic" w:hAnsi="Century Gothic" w:cs="Century Gothic" w:eastAsia="Century Gothic" w:hint="default"/>
          <w:b w:val="0"/>
          <w:bCs w:val="0"/>
        </w:rPr>
        <w:t>2.</w:t>
      </w:r>
      <w:r>
        <w:rPr/>
        <w:t>董事会对股东大会决议的执行情况</w:t>
      </w:r>
      <w:r>
        <w:rPr>
          <w:b w:val="0"/>
          <w:bCs w:val="0"/>
        </w:rPr>
      </w:r>
    </w:p>
    <w:p>
      <w:pPr>
        <w:spacing w:before="50"/>
        <w:ind w:left="101" w:right="53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w:t>
      </w:r>
      <w:r>
        <w:rPr>
          <w:rFonts w:ascii="Century Gothic" w:hAnsi="Century Gothic" w:cs="Century Gothic" w:eastAsia="Century Gothic" w:hint="default"/>
          <w:sz w:val="24"/>
          <w:szCs w:val="24"/>
        </w:rPr>
        <w:t>1</w:t>
      </w:r>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报告期内公司董事会严格执行了股东大会的各项决议</w:t>
      </w:r>
      <w:r>
        <w:rPr>
          <w:rFonts w:ascii="Microsoft JhengHei" w:hAnsi="Microsoft JhengHei" w:cs="Microsoft JhengHei" w:eastAsia="Microsoft JhengHei" w:hint="default"/>
          <w:sz w:val="24"/>
          <w:szCs w:val="24"/>
        </w:rPr>
      </w:r>
    </w:p>
    <w:p>
      <w:pPr>
        <w:spacing w:before="50"/>
        <w:ind w:left="101" w:right="53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w:t>
      </w:r>
      <w:r>
        <w:rPr>
          <w:rFonts w:ascii="Century Gothic" w:hAnsi="Century Gothic" w:cs="Century Gothic" w:eastAsia="Century Gothic" w:hint="default"/>
          <w:sz w:val="24"/>
          <w:szCs w:val="24"/>
        </w:rPr>
        <w:t>2</w:t>
      </w:r>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报告期内公司利润分配方案执行情况</w:t>
      </w:r>
      <w:r>
        <w:rPr>
          <w:rFonts w:ascii="Microsoft JhengHei" w:hAnsi="Microsoft JhengHei" w:cs="Microsoft JhengHei" w:eastAsia="Microsoft JhengHei" w:hint="default"/>
          <w:sz w:val="24"/>
          <w:szCs w:val="24"/>
        </w:rPr>
      </w:r>
    </w:p>
    <w:p>
      <w:pPr>
        <w:pStyle w:val="BodyText"/>
        <w:spacing w:line="240" w:lineRule="auto" w:before="126"/>
        <w:ind w:left="581" w:right="110"/>
        <w:jc w:val="left"/>
      </w:pPr>
      <w:r>
        <w:rPr>
          <w:rFonts w:ascii="Century Gothic" w:hAnsi="Century Gothic" w:cs="Century Gothic" w:eastAsia="Century Gothic" w:hint="default"/>
        </w:rPr>
        <w:t>2007</w:t>
      </w:r>
      <w:r>
        <w:rPr>
          <w:rFonts w:ascii="Century Gothic" w:hAnsi="Century Gothic" w:cs="Century Gothic" w:eastAsia="Century Gothic" w:hint="default"/>
          <w:spacing w:val="4"/>
        </w:rPr>
        <w:t> </w:t>
      </w:r>
      <w:r>
        <w:rPr/>
        <w:t>年</w:t>
      </w:r>
      <w:r>
        <w:rPr>
          <w:spacing w:val="-50"/>
        </w:rPr>
        <w:t> </w:t>
      </w:r>
      <w:r>
        <w:rPr>
          <w:rFonts w:ascii="Century Gothic" w:hAnsi="Century Gothic" w:cs="Century Gothic" w:eastAsia="Century Gothic" w:hint="default"/>
        </w:rPr>
        <w:t>6</w:t>
      </w:r>
      <w:r>
        <w:rPr>
          <w:rFonts w:ascii="Century Gothic" w:hAnsi="Century Gothic" w:cs="Century Gothic" w:eastAsia="Century Gothic" w:hint="default"/>
          <w:spacing w:val="4"/>
        </w:rPr>
        <w:t> </w:t>
      </w:r>
      <w:r>
        <w:rPr/>
        <w:t>月</w:t>
      </w:r>
      <w:r>
        <w:rPr>
          <w:spacing w:val="-50"/>
        </w:rPr>
        <w:t> </w:t>
      </w:r>
      <w:r>
        <w:rPr>
          <w:rFonts w:ascii="Century Gothic" w:hAnsi="Century Gothic" w:cs="Century Gothic" w:eastAsia="Century Gothic" w:hint="default"/>
        </w:rPr>
        <w:t>8</w:t>
      </w:r>
      <w:r>
        <w:rPr>
          <w:rFonts w:ascii="Century Gothic" w:hAnsi="Century Gothic" w:cs="Century Gothic" w:eastAsia="Century Gothic" w:hint="default"/>
          <w:spacing w:val="4"/>
        </w:rPr>
        <w:t> </w:t>
      </w:r>
      <w:r>
        <w:rPr/>
        <w:t>日，公司</w:t>
      </w:r>
      <w:r>
        <w:rPr>
          <w:spacing w:val="-49"/>
        </w:rPr>
        <w:t> </w:t>
      </w:r>
      <w:r>
        <w:rPr>
          <w:rFonts w:ascii="Century Gothic" w:hAnsi="Century Gothic" w:cs="Century Gothic" w:eastAsia="Century Gothic" w:hint="default"/>
        </w:rPr>
        <w:t>2006</w:t>
      </w:r>
      <w:r>
        <w:rPr>
          <w:rFonts w:ascii="Century Gothic" w:hAnsi="Century Gothic" w:cs="Century Gothic" w:eastAsia="Century Gothic" w:hint="default"/>
          <w:spacing w:val="4"/>
        </w:rPr>
        <w:t> </w:t>
      </w:r>
      <w:r>
        <w:rPr/>
        <w:t>年度股东大会审议通过了</w:t>
      </w:r>
      <w:r>
        <w:rPr>
          <w:spacing w:val="-50"/>
        </w:rPr>
        <w:t> </w:t>
      </w:r>
      <w:r>
        <w:rPr>
          <w:rFonts w:ascii="Century Gothic" w:hAnsi="Century Gothic" w:cs="Century Gothic" w:eastAsia="Century Gothic" w:hint="default"/>
        </w:rPr>
        <w:t>2006</w:t>
      </w:r>
      <w:r>
        <w:rPr>
          <w:rFonts w:ascii="Century Gothic" w:hAnsi="Century Gothic" w:cs="Century Gothic" w:eastAsia="Century Gothic" w:hint="default"/>
          <w:spacing w:val="4"/>
        </w:rPr>
        <w:t> </w:t>
      </w:r>
      <w:r>
        <w:rPr/>
        <w:t>年度利润分配</w:t>
      </w:r>
    </w:p>
    <w:p>
      <w:pPr>
        <w:pStyle w:val="BodyText"/>
        <w:spacing w:line="240" w:lineRule="auto"/>
        <w:ind w:right="0"/>
        <w:jc w:val="left"/>
      </w:pPr>
      <w:r>
        <w:rPr/>
        <w:t>方案</w:t>
      </w:r>
      <w:r>
        <w:rPr>
          <w:spacing w:val="-102"/>
        </w:rPr>
        <w:t>，</w:t>
      </w:r>
      <w:r>
        <w:rPr/>
        <w:t>按公司总股本</w:t>
      </w:r>
      <w:r>
        <w:rPr>
          <w:spacing w:val="-60"/>
        </w:rPr>
        <w:t> </w:t>
      </w:r>
      <w:r>
        <w:rPr>
          <w:rFonts w:ascii="Century Gothic" w:hAnsi="Century Gothic" w:cs="Century Gothic" w:eastAsia="Century Gothic" w:hint="default"/>
        </w:rPr>
        <w:t>458</w:t>
      </w:r>
      <w:r>
        <w:rPr>
          <w:rFonts w:ascii="Century Gothic" w:hAnsi="Century Gothic" w:cs="Century Gothic" w:eastAsia="Century Gothic" w:hint="default"/>
          <w:spacing w:val="-3"/>
        </w:rPr>
        <w:t>,</w:t>
      </w:r>
      <w:r>
        <w:rPr>
          <w:rFonts w:ascii="Century Gothic" w:hAnsi="Century Gothic" w:cs="Century Gothic" w:eastAsia="Century Gothic" w:hint="default"/>
        </w:rPr>
        <w:t>491</w:t>
      </w:r>
      <w:r>
        <w:rPr>
          <w:rFonts w:ascii="Century Gothic" w:hAnsi="Century Gothic" w:cs="Century Gothic" w:eastAsia="Century Gothic" w:hint="default"/>
          <w:spacing w:val="-2"/>
        </w:rPr>
        <w:t>,</w:t>
      </w:r>
      <w:r>
        <w:rPr>
          <w:rFonts w:ascii="Century Gothic" w:hAnsi="Century Gothic" w:cs="Century Gothic" w:eastAsia="Century Gothic" w:hint="default"/>
        </w:rPr>
        <w:t>500</w:t>
      </w:r>
      <w:r>
        <w:rPr>
          <w:rFonts w:ascii="Century Gothic" w:hAnsi="Century Gothic" w:cs="Century Gothic" w:eastAsia="Century Gothic" w:hint="default"/>
          <w:spacing w:val="-6"/>
        </w:rPr>
        <w:t> </w:t>
      </w:r>
      <w:r>
        <w:rPr/>
        <w:t>股为基数</w:t>
      </w:r>
      <w:r>
        <w:rPr>
          <w:spacing w:val="-102"/>
        </w:rPr>
        <w:t>，</w:t>
      </w:r>
      <w:r>
        <w:rPr/>
        <w:t>每</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股派发现金人民币</w:t>
      </w:r>
      <w:r>
        <w:rPr>
          <w:spacing w:val="-60"/>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spacing w:val="-102"/>
        </w:rPr>
        <w:t>元</w:t>
      </w:r>
      <w:r>
        <w:rPr/>
        <w:t>（含税</w:t>
      </w:r>
      <w:r>
        <w:rPr>
          <w:spacing w:val="-120"/>
        </w:rPr>
        <w:t>）</w:t>
      </w:r>
      <w:r>
        <w:rPr/>
        <w:t>。</w:t>
      </w:r>
    </w:p>
    <w:p>
      <w:pPr>
        <w:pStyle w:val="BodyText"/>
        <w:spacing w:line="240" w:lineRule="auto"/>
        <w:ind w:right="110"/>
        <w:jc w:val="left"/>
        <w:rPr>
          <w:rFonts w:ascii="Century Gothic" w:hAnsi="Century Gothic" w:cs="Century Gothic" w:eastAsia="Century Gothic" w:hint="default"/>
        </w:rPr>
      </w:pPr>
      <w:r>
        <w:rPr/>
        <w:t>该方案已于</w:t>
      </w:r>
      <w:r>
        <w:rPr>
          <w:spacing w:val="-74"/>
        </w:rPr>
        <w:t> </w:t>
      </w:r>
      <w:r>
        <w:rPr>
          <w:rFonts w:ascii="Century Gothic" w:hAnsi="Century Gothic" w:cs="Century Gothic" w:eastAsia="Century Gothic" w:hint="default"/>
          <w:spacing w:val="-1"/>
        </w:rPr>
        <w:t>200</w:t>
      </w:r>
      <w:r>
        <w:rPr>
          <w:rFonts w:ascii="Century Gothic" w:hAnsi="Century Gothic" w:cs="Century Gothic" w:eastAsia="Century Gothic" w:hint="default"/>
        </w:rPr>
        <w:t>7</w:t>
      </w:r>
      <w:r>
        <w:rPr>
          <w:rFonts w:ascii="Century Gothic" w:hAnsi="Century Gothic" w:cs="Century Gothic" w:eastAsia="Century Gothic" w:hint="default"/>
          <w:spacing w:val="-20"/>
        </w:rPr>
        <w:t> </w:t>
      </w:r>
      <w:r>
        <w:rPr/>
        <w:t>年</w:t>
      </w:r>
      <w:r>
        <w:rPr>
          <w:spacing w:val="-75"/>
        </w:rPr>
        <w:t> </w:t>
      </w:r>
      <w:r>
        <w:rPr>
          <w:rFonts w:ascii="Century Gothic" w:hAnsi="Century Gothic" w:cs="Century Gothic" w:eastAsia="Century Gothic" w:hint="default"/>
        </w:rPr>
        <w:t>8</w:t>
      </w:r>
      <w:r>
        <w:rPr>
          <w:rFonts w:ascii="Century Gothic" w:hAnsi="Century Gothic" w:cs="Century Gothic" w:eastAsia="Century Gothic" w:hint="default"/>
          <w:spacing w:val="-20"/>
        </w:rPr>
        <w:t> </w:t>
      </w:r>
      <w:r>
        <w:rPr>
          <w:spacing w:val="-1"/>
        </w:rPr>
        <w:t>月实施完毕</w:t>
      </w:r>
      <w:r>
        <w:rPr>
          <w:spacing w:val="-121"/>
        </w:rPr>
        <w:t>，</w:t>
      </w:r>
      <w:r>
        <w:rPr/>
        <w:t>股权登记日为</w:t>
      </w:r>
      <w:r>
        <w:rPr>
          <w:spacing w:val="-74"/>
        </w:rPr>
        <w:t> </w:t>
      </w:r>
      <w:r>
        <w:rPr>
          <w:rFonts w:ascii="Century Gothic" w:hAnsi="Century Gothic" w:cs="Century Gothic" w:eastAsia="Century Gothic" w:hint="default"/>
          <w:spacing w:val="-1"/>
        </w:rPr>
        <w:t>200</w:t>
      </w:r>
      <w:r>
        <w:rPr>
          <w:rFonts w:ascii="Century Gothic" w:hAnsi="Century Gothic" w:cs="Century Gothic" w:eastAsia="Century Gothic" w:hint="default"/>
        </w:rPr>
        <w:t>7</w:t>
      </w:r>
      <w:r>
        <w:rPr>
          <w:rFonts w:ascii="Century Gothic" w:hAnsi="Century Gothic" w:cs="Century Gothic" w:eastAsia="Century Gothic" w:hint="default"/>
          <w:spacing w:val="-20"/>
        </w:rPr>
        <w:t> </w:t>
      </w:r>
      <w:r>
        <w:rPr/>
        <w:t>年</w:t>
      </w:r>
      <w:r>
        <w:rPr>
          <w:spacing w:val="-75"/>
        </w:rPr>
        <w:t> </w:t>
      </w:r>
      <w:r>
        <w:rPr>
          <w:rFonts w:ascii="Century Gothic" w:hAnsi="Century Gothic" w:cs="Century Gothic" w:eastAsia="Century Gothic" w:hint="default"/>
        </w:rPr>
        <w:t>8</w:t>
      </w:r>
      <w:r>
        <w:rPr>
          <w:rFonts w:ascii="Century Gothic" w:hAnsi="Century Gothic" w:cs="Century Gothic" w:eastAsia="Century Gothic" w:hint="default"/>
          <w:spacing w:val="-20"/>
        </w:rPr>
        <w:t> </w:t>
      </w:r>
      <w:r>
        <w:rPr/>
        <w:t>月</w:t>
      </w:r>
      <w:r>
        <w:rPr>
          <w:spacing w:val="-75"/>
        </w:rPr>
        <w:t> </w:t>
      </w:r>
      <w:r>
        <w:rPr>
          <w:rFonts w:ascii="Century Gothic" w:hAnsi="Century Gothic" w:cs="Century Gothic" w:eastAsia="Century Gothic" w:hint="default"/>
        </w:rPr>
        <w:t>1</w:t>
      </w:r>
      <w:r>
        <w:rPr>
          <w:rFonts w:ascii="Century Gothic" w:hAnsi="Century Gothic" w:cs="Century Gothic" w:eastAsia="Century Gothic" w:hint="default"/>
          <w:spacing w:val="-21"/>
        </w:rPr>
        <w:t> </w:t>
      </w:r>
      <w:r>
        <w:rPr/>
        <w:t>日</w:t>
      </w:r>
      <w:r>
        <w:rPr>
          <w:spacing w:val="-120"/>
        </w:rPr>
        <w:t>，</w:t>
      </w:r>
      <w:r>
        <w:rPr/>
        <w:t>除息日为</w:t>
      </w:r>
      <w:r>
        <w:rPr>
          <w:spacing w:val="-74"/>
        </w:rPr>
        <w:t> </w:t>
      </w:r>
      <w:r>
        <w:rPr>
          <w:rFonts w:ascii="Century Gothic" w:hAnsi="Century Gothic" w:cs="Century Gothic" w:eastAsia="Century Gothic" w:hint="default"/>
        </w:rPr>
        <w:t>2007</w:t>
      </w:r>
    </w:p>
    <w:p>
      <w:pPr>
        <w:pStyle w:val="BodyText"/>
        <w:spacing w:line="240" w:lineRule="auto"/>
        <w:ind w:right="536"/>
        <w:jc w:val="left"/>
      </w:pPr>
      <w:r>
        <w:rPr/>
        <w:t>年</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日。</w:t>
      </w:r>
    </w:p>
    <w:p>
      <w:pPr>
        <w:pStyle w:val="Heading6"/>
        <w:spacing w:line="268" w:lineRule="auto" w:before="58"/>
        <w:ind w:right="110"/>
        <w:jc w:val="left"/>
        <w:rPr>
          <w:b w:val="0"/>
          <w:bCs w:val="0"/>
        </w:rPr>
      </w:pPr>
      <w:r>
        <w:rPr>
          <w:rFonts w:ascii="宋体" w:hAnsi="宋体" w:cs="宋体" w:eastAsia="宋体" w:hint="default"/>
          <w:b w:val="0"/>
          <w:bCs w:val="0"/>
          <w:spacing w:val="-2"/>
        </w:rPr>
        <w:t>（</w:t>
      </w:r>
      <w:r>
        <w:rPr>
          <w:rFonts w:ascii="Century Gothic" w:hAnsi="Century Gothic" w:cs="Century Gothic" w:eastAsia="Century Gothic" w:hint="default"/>
          <w:b w:val="0"/>
          <w:bCs w:val="0"/>
          <w:spacing w:val="-2"/>
        </w:rPr>
        <w:t>3</w:t>
      </w:r>
      <w:r>
        <w:rPr>
          <w:rFonts w:ascii="宋体" w:hAnsi="宋体" w:cs="宋体" w:eastAsia="宋体" w:hint="default"/>
          <w:b w:val="0"/>
          <w:bCs w:val="0"/>
          <w:spacing w:val="-2"/>
        </w:rPr>
        <w:t>）</w:t>
      </w:r>
      <w:r>
        <w:rPr>
          <w:spacing w:val="-2"/>
        </w:rPr>
        <w:t>报告期内公司没有公积金转增股本方案、股权激励方案和配股、增发新股等</w:t>
      </w:r>
      <w:r>
        <w:rPr>
          <w:spacing w:val="-25"/>
        </w:rPr>
        <w:t> </w:t>
      </w:r>
      <w:r>
        <w:rPr>
          <w:spacing w:val="-25"/>
        </w:rPr>
      </w:r>
      <w:r>
        <w:rPr/>
        <w:t>方面的情况。</w:t>
      </w:r>
      <w:r>
        <w:rPr>
          <w:b w:val="0"/>
          <w:bCs w:val="0"/>
        </w:rPr>
      </w:r>
    </w:p>
    <w:p>
      <w:pPr>
        <w:spacing w:line="240" w:lineRule="auto" w:before="1"/>
        <w:rPr>
          <w:rFonts w:ascii="Microsoft JhengHei" w:hAnsi="Microsoft JhengHei" w:cs="Microsoft JhengHei" w:eastAsia="Microsoft JhengHei" w:hint="default"/>
          <w:b/>
          <w:bCs/>
          <w:sz w:val="26"/>
          <w:szCs w:val="26"/>
        </w:rPr>
      </w:pPr>
    </w:p>
    <w:p>
      <w:pPr>
        <w:spacing w:before="0"/>
        <w:ind w:left="101" w:right="53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（八）董事会审计委员会的履职情况</w:t>
      </w:r>
      <w:r>
        <w:rPr>
          <w:rFonts w:ascii="Microsoft JhengHei" w:hAnsi="Microsoft JhengHei" w:cs="Microsoft JhengHei" w:eastAsia="Microsoft JhengHei" w:hint="default"/>
          <w:sz w:val="24"/>
          <w:szCs w:val="24"/>
        </w:rPr>
      </w:r>
    </w:p>
    <w:p>
      <w:pPr>
        <w:spacing w:before="50"/>
        <w:ind w:left="101" w:right="536"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Century Gothic" w:hAnsi="Century Gothic" w:cs="Century Gothic" w:eastAsia="Century Gothic" w:hint="default"/>
          <w:b/>
          <w:bCs/>
          <w:spacing w:val="51"/>
          <w:sz w:val="24"/>
          <w:szCs w:val="24"/>
        </w:rPr>
        <w:t> </w:t>
      </w:r>
      <w:r>
        <w:rPr>
          <w:rFonts w:ascii="Microsoft JhengHei" w:hAnsi="Microsoft JhengHei" w:cs="Microsoft JhengHei" w:eastAsia="Microsoft JhengHei" w:hint="default"/>
          <w:b/>
          <w:bCs/>
          <w:sz w:val="24"/>
          <w:szCs w:val="24"/>
        </w:rPr>
        <w:t>董事会审计委员会工作情况</w:t>
      </w:r>
      <w:r>
        <w:rPr>
          <w:rFonts w:ascii="Microsoft JhengHei" w:hAnsi="Microsoft JhengHei" w:cs="Microsoft JhengHei" w:eastAsia="Microsoft JhengHei" w:hint="default"/>
          <w:sz w:val="24"/>
          <w:szCs w:val="24"/>
        </w:rPr>
      </w:r>
    </w:p>
    <w:p>
      <w:pPr>
        <w:pStyle w:val="BodyText"/>
        <w:spacing w:line="348" w:lineRule="auto" w:before="126"/>
        <w:ind w:right="110" w:firstLine="480"/>
        <w:jc w:val="left"/>
      </w:pPr>
      <w:r>
        <w:rPr/>
        <w:t>董事会审计委员会成立于</w:t>
      </w:r>
      <w:r>
        <w:rPr>
          <w:spacing w:val="-61"/>
        </w:rPr>
        <w:t> </w:t>
      </w:r>
      <w:r>
        <w:rPr>
          <w:rFonts w:ascii="Century Gothic" w:hAnsi="Century Gothic" w:cs="Century Gothic" w:eastAsia="Century Gothic" w:hint="default"/>
        </w:rPr>
        <w:t>2008</w:t>
      </w:r>
      <w:r>
        <w:rPr>
          <w:rFonts w:ascii="Century Gothic" w:hAnsi="Century Gothic" w:cs="Century Gothic" w:eastAsia="Century Gothic" w:hint="default"/>
          <w:spacing w:val="-8"/>
        </w:rPr>
        <w:t> </w:t>
      </w:r>
      <w:r>
        <w:rPr/>
        <w:t>年</w:t>
      </w:r>
      <w:r>
        <w:rPr>
          <w:spacing w:val="-63"/>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spacing w:val="-18"/>
        </w:rPr>
        <w:t>月，由</w:t>
      </w:r>
      <w:r>
        <w:rPr>
          <w:spacing w:val="-61"/>
        </w:rPr>
        <w:t> </w:t>
      </w:r>
      <w:r>
        <w:rPr>
          <w:rFonts w:ascii="Century Gothic" w:hAnsi="Century Gothic" w:cs="Century Gothic" w:eastAsia="Century Gothic" w:hint="default"/>
        </w:rPr>
        <w:t>3</w:t>
      </w:r>
      <w:r>
        <w:rPr>
          <w:rFonts w:ascii="Century Gothic" w:hAnsi="Century Gothic" w:cs="Century Gothic" w:eastAsia="Century Gothic" w:hint="default"/>
          <w:spacing w:val="-9"/>
        </w:rPr>
        <w:t> </w:t>
      </w:r>
      <w:r>
        <w:rPr>
          <w:spacing w:val="-7"/>
        </w:rPr>
        <w:t>名董事组成，其中</w:t>
      </w:r>
      <w:r>
        <w:rPr>
          <w:spacing w:val="-61"/>
        </w:rPr>
        <w:t> </w:t>
      </w:r>
      <w:r>
        <w:rPr>
          <w:rFonts w:ascii="Century Gothic" w:hAnsi="Century Gothic" w:cs="Century Gothic" w:eastAsia="Century Gothic" w:hint="default"/>
        </w:rPr>
        <w:t>2</w:t>
      </w:r>
      <w:r>
        <w:rPr>
          <w:rFonts w:ascii="Century Gothic" w:hAnsi="Century Gothic" w:cs="Century Gothic" w:eastAsia="Century Gothic" w:hint="default"/>
          <w:spacing w:val="-8"/>
        </w:rPr>
        <w:t> </w:t>
      </w:r>
      <w:r>
        <w:rPr/>
        <w:t>名为独立董</w:t>
      </w:r>
      <w:r>
        <w:rPr>
          <w:spacing w:val="-1"/>
        </w:rPr>
        <w:t> 事，主任委员由专业会计人士担任。该委员会督促并检查公司日常审计工作情况，</w:t>
      </w:r>
      <w:r>
        <w:rPr>
          <w:spacing w:val="-102"/>
        </w:rPr>
        <w:t> </w:t>
      </w:r>
      <w:r>
        <w:rPr>
          <w:spacing w:val="-102"/>
        </w:rPr>
      </w:r>
      <w:r>
        <w:rPr/>
        <w:t>审查公司内部控制制度以及执行情况，了解公司财务状况和经营情况。</w:t>
      </w:r>
    </w:p>
    <w:p>
      <w:pPr>
        <w:pStyle w:val="BodyText"/>
        <w:spacing w:line="357" w:lineRule="auto" w:before="46"/>
        <w:ind w:right="110" w:firstLine="480"/>
        <w:jc w:val="left"/>
      </w:pPr>
      <w:r>
        <w:rPr>
          <w:spacing w:val="-5"/>
        </w:rPr>
        <w:t>根据中国证监会、深交所有关规定及公司《董事会审计委员会工作条例》，公 </w:t>
      </w:r>
      <w:r>
        <w:rPr/>
        <w:t>司董事会审计委员会本着勤勉尽责的原则，履行了以下工作职责：</w:t>
      </w:r>
    </w:p>
    <w:p>
      <w:pPr>
        <w:pStyle w:val="BodyText"/>
        <w:spacing w:line="240" w:lineRule="auto" w:before="36"/>
        <w:ind w:right="110"/>
        <w:jc w:val="left"/>
      </w:pPr>
      <w:r>
        <w:rPr/>
        <w:t>（</w:t>
      </w:r>
      <w:r>
        <w:rPr>
          <w:rFonts w:ascii="Century Gothic" w:hAnsi="Century Gothic" w:cs="Century Gothic" w:eastAsia="Century Gothic" w:hint="default"/>
        </w:rPr>
        <w:t>1</w:t>
      </w:r>
      <w:r>
        <w:rPr/>
        <w:t>）认真审阅了公司 </w:t>
      </w:r>
      <w:r>
        <w:rPr>
          <w:rFonts w:ascii="Century Gothic" w:hAnsi="Century Gothic" w:cs="Century Gothic" w:eastAsia="Century Gothic" w:hint="default"/>
        </w:rPr>
        <w:t>2007</w:t>
      </w:r>
      <w:r>
        <w:rPr>
          <w:rFonts w:ascii="Century Gothic" w:hAnsi="Century Gothic" w:cs="Century Gothic" w:eastAsia="Century Gothic" w:hint="default"/>
          <w:spacing w:val="-28"/>
        </w:rPr>
        <w:t> </w:t>
      </w:r>
      <w:r>
        <w:rPr/>
        <w:t>年度审计工作计划及相关资料，与负责公司年度审计</w:t>
      </w:r>
    </w:p>
    <w:p>
      <w:pPr>
        <w:pStyle w:val="BodyText"/>
        <w:spacing w:line="336" w:lineRule="auto"/>
        <w:ind w:right="110"/>
        <w:jc w:val="left"/>
      </w:pPr>
      <w:r>
        <w:rPr/>
        <w:t>工作的大信会计师事务所有限责任公司再次确定了公司</w:t>
      </w:r>
      <w:r>
        <w:rPr>
          <w:spacing w:val="14"/>
        </w:rPr>
        <w:t> </w:t>
      </w:r>
      <w:r>
        <w:rPr>
          <w:rFonts w:ascii="Century Gothic" w:hAnsi="Century Gothic" w:cs="Century Gothic" w:eastAsia="Century Gothic" w:hint="default"/>
        </w:rPr>
        <w:t>2007</w:t>
      </w:r>
      <w:r>
        <w:rPr>
          <w:rFonts w:ascii="Century Gothic" w:hAnsi="Century Gothic" w:cs="Century Gothic" w:eastAsia="Century Gothic" w:hint="default"/>
          <w:spacing w:val="1"/>
        </w:rPr>
        <w:t> </w:t>
      </w:r>
      <w:r>
        <w:rPr/>
        <w:t>年度财务报告审计</w:t>
      </w:r>
      <w:r>
        <w:rPr>
          <w:spacing w:val="-117"/>
        </w:rPr>
        <w:t> </w:t>
      </w:r>
      <w:r>
        <w:rPr/>
        <w:t>工作的时间安排。</w:t>
      </w:r>
    </w:p>
    <w:p>
      <w:pPr>
        <w:pStyle w:val="BodyText"/>
        <w:spacing w:line="240" w:lineRule="auto" w:before="58"/>
        <w:ind w:right="536"/>
        <w:jc w:val="left"/>
      </w:pPr>
      <w:r>
        <w:rPr/>
        <w:t>（</w:t>
      </w:r>
      <w:r>
        <w:rPr>
          <w:rFonts w:ascii="Century Gothic" w:hAnsi="Century Gothic" w:cs="Century Gothic" w:eastAsia="Century Gothic" w:hint="default"/>
        </w:rPr>
        <w:t>2</w:t>
      </w:r>
      <w:r>
        <w:rPr/>
        <w:t>）审阅了公司编制的未经审计的财务会计报告，并出具了书面意见。</w:t>
      </w:r>
    </w:p>
    <w:p>
      <w:pPr>
        <w:pStyle w:val="BodyText"/>
        <w:spacing w:line="336" w:lineRule="auto"/>
        <w:ind w:right="226"/>
        <w:jc w:val="left"/>
      </w:pPr>
      <w:r>
        <w:rPr>
          <w:spacing w:val="-1"/>
        </w:rPr>
        <w:t>（</w:t>
      </w:r>
      <w:r>
        <w:rPr>
          <w:rFonts w:ascii="Century Gothic" w:hAnsi="Century Gothic" w:cs="Century Gothic" w:eastAsia="Century Gothic" w:hint="default"/>
          <w:spacing w:val="-1"/>
        </w:rPr>
        <w:t>3</w:t>
      </w:r>
      <w:r>
        <w:rPr>
          <w:spacing w:val="-1"/>
        </w:rPr>
        <w:t>）不断加强与年审会计师的沟通，曾两次发函督促其在约定时限内提交审计报</w:t>
      </w:r>
      <w:r>
        <w:rPr>
          <w:spacing w:val="-114"/>
        </w:rPr>
        <w:t> </w:t>
      </w:r>
      <w:r>
        <w:rPr>
          <w:spacing w:val="-114"/>
        </w:rPr>
      </w:r>
      <w:r>
        <w:rPr/>
        <w:t>告。</w:t>
      </w:r>
    </w:p>
    <w:p>
      <w:pPr>
        <w:pStyle w:val="BodyText"/>
        <w:spacing w:line="336" w:lineRule="auto" w:before="58"/>
        <w:ind w:right="232"/>
        <w:jc w:val="left"/>
      </w:pPr>
      <w:r>
        <w:rPr>
          <w:spacing w:val="-6"/>
        </w:rPr>
        <w:t>（</w:t>
      </w:r>
      <w:r>
        <w:rPr>
          <w:rFonts w:ascii="Century Gothic" w:hAnsi="Century Gothic" w:cs="Century Gothic" w:eastAsia="Century Gothic" w:hint="default"/>
          <w:spacing w:val="-6"/>
        </w:rPr>
        <w:t>4</w:t>
      </w:r>
      <w:r>
        <w:rPr>
          <w:spacing w:val="-6"/>
        </w:rPr>
        <w:t>）听取了公司</w:t>
      </w:r>
      <w:r>
        <w:rPr>
          <w:spacing w:val="-73"/>
        </w:rPr>
        <w:t> </w:t>
      </w:r>
      <w:r>
        <w:rPr>
          <w:rFonts w:ascii="Century Gothic" w:hAnsi="Century Gothic" w:cs="Century Gothic" w:eastAsia="Century Gothic" w:hint="default"/>
        </w:rPr>
        <w:t>2007</w:t>
      </w:r>
      <w:r>
        <w:rPr>
          <w:rFonts w:ascii="Century Gothic" w:hAnsi="Century Gothic" w:cs="Century Gothic" w:eastAsia="Century Gothic" w:hint="default"/>
          <w:spacing w:val="-19"/>
        </w:rPr>
        <w:t> </w:t>
      </w:r>
      <w:r>
        <w:rPr/>
        <w:t>年度财务及内部审计的工作总结、</w:t>
      </w:r>
      <w:r>
        <w:rPr>
          <w:rFonts w:ascii="Century Gothic" w:hAnsi="Century Gothic" w:cs="Century Gothic" w:eastAsia="Century Gothic" w:hint="default"/>
        </w:rPr>
        <w:t>2008</w:t>
      </w:r>
      <w:r>
        <w:rPr>
          <w:rFonts w:ascii="Century Gothic" w:hAnsi="Century Gothic" w:cs="Century Gothic" w:eastAsia="Century Gothic" w:hint="default"/>
          <w:spacing w:val="-19"/>
        </w:rPr>
        <w:t> </w:t>
      </w:r>
      <w:r>
        <w:rPr/>
        <w:t>年财务及内部审计</w:t>
      </w:r>
      <w:r>
        <w:rPr>
          <w:spacing w:val="-1"/>
        </w:rPr>
        <w:t> </w:t>
      </w:r>
      <w:r>
        <w:rPr/>
        <w:t>的工作计划情况汇报。</w:t>
      </w:r>
    </w:p>
    <w:p>
      <w:pPr>
        <w:pStyle w:val="BodyText"/>
        <w:spacing w:line="336" w:lineRule="auto" w:before="58"/>
        <w:ind w:right="226"/>
        <w:jc w:val="left"/>
      </w:pPr>
      <w:r>
        <w:rPr>
          <w:spacing w:val="-1"/>
        </w:rPr>
        <w:t>（</w:t>
      </w:r>
      <w:r>
        <w:rPr>
          <w:rFonts w:ascii="Century Gothic" w:hAnsi="Century Gothic" w:cs="Century Gothic" w:eastAsia="Century Gothic" w:hint="default"/>
          <w:spacing w:val="-1"/>
        </w:rPr>
        <w:t>5</w:t>
      </w:r>
      <w:r>
        <w:rPr>
          <w:spacing w:val="-1"/>
        </w:rPr>
        <w:t>）公司年审注册会计师出具初步审计意见后，董事会审计委员会再一次审阅了</w:t>
      </w:r>
      <w:r>
        <w:rPr>
          <w:spacing w:val="-114"/>
        </w:rPr>
        <w:t> </w:t>
      </w:r>
      <w:r>
        <w:rPr>
          <w:spacing w:val="-114"/>
        </w:rPr>
      </w:r>
      <w:r>
        <w:rPr/>
        <w:t>公司</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年度财务会计报告，并形成了书面意见。</w:t>
      </w:r>
    </w:p>
    <w:p>
      <w:pPr>
        <w:pStyle w:val="BodyText"/>
        <w:spacing w:line="240" w:lineRule="auto" w:before="20"/>
        <w:ind w:right="110"/>
        <w:jc w:val="left"/>
      </w:pPr>
      <w:r>
        <w:rPr/>
        <w:t>（</w:t>
      </w:r>
      <w:r>
        <w:rPr>
          <w:rFonts w:ascii="Century Gothic" w:hAnsi="Century Gothic" w:cs="Century Gothic" w:eastAsia="Century Gothic" w:hint="default"/>
        </w:rPr>
        <w:t>6</w:t>
      </w:r>
      <w:r>
        <w:rPr/>
        <w:t>）在大信会计师事务所有限责任公司出具 </w:t>
      </w:r>
      <w:r>
        <w:rPr>
          <w:rFonts w:ascii="Century Gothic" w:hAnsi="Century Gothic" w:cs="Century Gothic" w:eastAsia="Century Gothic" w:hint="default"/>
        </w:rPr>
        <w:t>2007</w:t>
      </w:r>
      <w:r>
        <w:rPr>
          <w:rFonts w:ascii="Century Gothic" w:hAnsi="Century Gothic" w:cs="Century Gothic" w:eastAsia="Century Gothic" w:hint="default"/>
          <w:spacing w:val="-28"/>
        </w:rPr>
        <w:t> </w:t>
      </w:r>
      <w:r>
        <w:rPr/>
        <w:t>年度审计报告后，董事会审计</w:t>
      </w:r>
    </w:p>
    <w:p>
      <w:pPr>
        <w:spacing w:after="0" w:line="240" w:lineRule="auto"/>
        <w:jc w:val="left"/>
        <w:sectPr>
          <w:pgSz w:w="11910" w:h="16840"/>
          <w:pgMar w:header="0" w:footer="962" w:top="1600" w:bottom="1160" w:left="1600" w:right="1460"/>
        </w:sectPr>
      </w:pPr>
    </w:p>
    <w:p>
      <w:pPr>
        <w:pStyle w:val="BodyText"/>
        <w:spacing w:line="357" w:lineRule="auto" w:before="62"/>
        <w:ind w:right="230"/>
        <w:jc w:val="both"/>
      </w:pPr>
      <w:r>
        <w:rPr>
          <w:spacing w:val="2"/>
        </w:rPr>
        <w:t>委员会召开会议，对大信会计师事务所有限责任公司从事本年度公司的审计工作</w:t>
      </w:r>
      <w:r>
        <w:rPr>
          <w:spacing w:val="-87"/>
        </w:rPr>
        <w:t> </w:t>
      </w:r>
      <w:r>
        <w:rPr>
          <w:spacing w:val="-87"/>
        </w:rPr>
      </w:r>
      <w:r>
        <w:rPr/>
        <w:t>进行了总结，并就公司年度财务会计报表进行表决并形成决议。</w:t>
      </w:r>
    </w:p>
    <w:p>
      <w:pPr>
        <w:pStyle w:val="BodyText"/>
        <w:spacing w:line="240" w:lineRule="auto" w:before="36"/>
        <w:ind w:right="0"/>
        <w:jc w:val="both"/>
      </w:pPr>
      <w:r>
        <w:rPr/>
        <w:t>（</w:t>
      </w:r>
      <w:r>
        <w:rPr>
          <w:rFonts w:ascii="Century Gothic" w:hAnsi="Century Gothic" w:cs="Century Gothic" w:eastAsia="Century Gothic" w:hint="default"/>
        </w:rPr>
        <w:t>7</w:t>
      </w:r>
      <w:r>
        <w:rPr/>
        <w:t>）对聘请公司</w:t>
      </w:r>
      <w:r>
        <w:rPr>
          <w:spacing w:val="-62"/>
        </w:rPr>
        <w:t> </w:t>
      </w:r>
      <w:r>
        <w:rPr>
          <w:rFonts w:ascii="Century Gothic" w:hAnsi="Century Gothic" w:cs="Century Gothic" w:eastAsia="Century Gothic" w:hint="default"/>
        </w:rPr>
        <w:t>2008</w:t>
      </w:r>
      <w:r>
        <w:rPr>
          <w:rFonts w:ascii="Century Gothic" w:hAnsi="Century Gothic" w:cs="Century Gothic" w:eastAsia="Century Gothic" w:hint="default"/>
          <w:spacing w:val="-9"/>
        </w:rPr>
        <w:t> </w:t>
      </w:r>
      <w:r>
        <w:rPr/>
        <w:t>年度审计单位形成了建议。</w:t>
      </w:r>
    </w:p>
    <w:p>
      <w:pPr>
        <w:pStyle w:val="Heading6"/>
        <w:spacing w:line="240" w:lineRule="auto" w:before="58"/>
        <w:ind w:right="0"/>
        <w:jc w:val="both"/>
        <w:rPr>
          <w:b w:val="0"/>
          <w:bCs w:val="0"/>
        </w:rPr>
      </w:pPr>
      <w:r>
        <w:rPr>
          <w:rFonts w:ascii="Century Gothic" w:hAnsi="Century Gothic" w:cs="Century Gothic" w:eastAsia="Century Gothic" w:hint="default"/>
        </w:rPr>
        <w:t>2.</w:t>
      </w:r>
      <w:r>
        <w:rPr/>
        <w:t>董事会审计委员会的审议意见、年度审计工作总结报告以及相关决议</w:t>
      </w:r>
      <w:r>
        <w:rPr>
          <w:b w:val="0"/>
          <w:bCs w:val="0"/>
        </w:rPr>
      </w:r>
    </w:p>
    <w:p>
      <w:pPr>
        <w:pStyle w:val="BodyText"/>
        <w:spacing w:line="336" w:lineRule="auto" w:before="126"/>
        <w:ind w:left="581" w:right="224" w:hanging="480"/>
        <w:jc w:val="left"/>
      </w:pPr>
      <w:r>
        <w:rPr/>
        <w:t>（</w:t>
      </w:r>
      <w:r>
        <w:rPr>
          <w:rFonts w:ascii="Century Gothic" w:hAnsi="Century Gothic" w:cs="Century Gothic" w:eastAsia="Century Gothic" w:hint="default"/>
        </w:rPr>
        <w:t>1</w:t>
      </w:r>
      <w:r>
        <w:rPr/>
        <w:t>）关于未经审计的财务会计报告的审议意见 </w:t>
      </w:r>
      <w:r>
        <w:rPr>
          <w:spacing w:val="3"/>
        </w:rPr>
        <w:t>董事会审计委员会对未经审计的公司编制的财务报告进行审阅并发表书面意</w:t>
      </w:r>
      <w:r>
        <w:rPr/>
      </w:r>
    </w:p>
    <w:p>
      <w:pPr>
        <w:pStyle w:val="BodyText"/>
        <w:spacing w:line="357" w:lineRule="auto" w:before="58"/>
        <w:ind w:right="230"/>
        <w:jc w:val="both"/>
      </w:pPr>
      <w:r>
        <w:rPr>
          <w:spacing w:val="2"/>
        </w:rPr>
        <w:t>见如下：公司根据新的企业会计准则的有关要求结合公司实际情况，制定了合理</w:t>
      </w:r>
      <w:r>
        <w:rPr>
          <w:spacing w:val="-87"/>
        </w:rPr>
        <w:t> </w:t>
      </w:r>
      <w:r>
        <w:rPr>
          <w:spacing w:val="-87"/>
        </w:rPr>
      </w:r>
      <w:r>
        <w:rPr>
          <w:spacing w:val="2"/>
        </w:rPr>
        <w:t>的会计政策和恰当的会计估计，公司对会计政策、会计估计的变更一贯持谨慎态</w:t>
      </w:r>
      <w:r>
        <w:rPr>
          <w:spacing w:val="-87"/>
        </w:rPr>
        <w:t> </w:t>
      </w:r>
      <w:r>
        <w:rPr>
          <w:spacing w:val="-87"/>
        </w:rPr>
      </w:r>
      <w:r>
        <w:rPr>
          <w:spacing w:val="2"/>
        </w:rPr>
        <w:t>度，不存在利用、滥用会计政策变更、会计估计差错调节利润的情况，同意未经</w:t>
      </w:r>
      <w:r>
        <w:rPr>
          <w:spacing w:val="-87"/>
        </w:rPr>
        <w:t> </w:t>
      </w:r>
      <w:r>
        <w:rPr>
          <w:spacing w:val="-87"/>
        </w:rPr>
      </w:r>
      <w:r>
        <w:rPr/>
        <w:t>审计的</w:t>
      </w:r>
      <w:r>
        <w:rPr>
          <w:spacing w:val="-62"/>
        </w:rPr>
        <w:t> </w:t>
      </w: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年财务报告送年审会计师审计。</w:t>
      </w:r>
    </w:p>
    <w:p>
      <w:pPr>
        <w:pStyle w:val="BodyText"/>
        <w:spacing w:line="336" w:lineRule="auto" w:before="0"/>
        <w:ind w:left="581" w:right="110" w:hanging="480"/>
        <w:jc w:val="left"/>
      </w:pPr>
      <w:r>
        <w:rPr/>
        <w:t>（</w:t>
      </w:r>
      <w:r>
        <w:rPr>
          <w:rFonts w:ascii="Century Gothic" w:hAnsi="Century Gothic" w:cs="Century Gothic" w:eastAsia="Century Gothic" w:hint="default"/>
        </w:rPr>
        <w:t>2</w:t>
      </w:r>
      <w:r>
        <w:rPr/>
        <w:t>）关于年审注册会计师出具初步审计意见后的公司财务会计报告的审议意见 </w:t>
      </w:r>
      <w:r>
        <w:rPr>
          <w:spacing w:val="-1"/>
        </w:rPr>
        <w:t>董事会审计委员会员根据其专业知识与经验，按照证监会有关的规定和要求，</w:t>
      </w:r>
    </w:p>
    <w:p>
      <w:pPr>
        <w:pStyle w:val="BodyText"/>
        <w:spacing w:line="357" w:lineRule="auto" w:before="58"/>
        <w:ind w:right="230"/>
        <w:jc w:val="both"/>
      </w:pPr>
      <w:r>
        <w:rPr>
          <w:spacing w:val="2"/>
        </w:rPr>
        <w:t>对公司财务部提交的、经年审注册会计师出具初步审计意见后、公司出具的财务</w:t>
      </w:r>
      <w:r>
        <w:rPr>
          <w:spacing w:val="-87"/>
        </w:rPr>
        <w:t> </w:t>
      </w:r>
      <w:r>
        <w:rPr>
          <w:spacing w:val="-87"/>
        </w:rPr>
      </w:r>
      <w:r>
        <w:rPr>
          <w:spacing w:val="2"/>
        </w:rPr>
        <w:t>会计报告进行审阅，对会计资料的真实性、完整性，财务会计报告是否严格按照</w:t>
      </w:r>
      <w:r>
        <w:rPr>
          <w:spacing w:val="-87"/>
        </w:rPr>
        <w:t> </w:t>
      </w:r>
      <w:r>
        <w:rPr>
          <w:spacing w:val="-87"/>
        </w:rPr>
      </w:r>
      <w:r>
        <w:rPr>
          <w:spacing w:val="2"/>
        </w:rPr>
        <w:t>新会计准则和公司有关财务制度规定编制以及资产负债表日期后事项予以了重点</w:t>
      </w:r>
      <w:r>
        <w:rPr>
          <w:spacing w:val="-87"/>
        </w:rPr>
        <w:t> </w:t>
      </w:r>
      <w:r>
        <w:rPr>
          <w:spacing w:val="-87"/>
        </w:rPr>
      </w:r>
      <w:r>
        <w:rPr/>
        <w:t>关注。</w:t>
      </w:r>
    </w:p>
    <w:p>
      <w:pPr>
        <w:pStyle w:val="BodyText"/>
        <w:spacing w:line="357" w:lineRule="auto" w:before="36"/>
        <w:ind w:right="224" w:firstLine="480"/>
        <w:jc w:val="left"/>
      </w:pPr>
      <w:r>
        <w:rPr>
          <w:spacing w:val="3"/>
        </w:rPr>
        <w:t>通过与年审注册会计师沟通初步审计意见以及审阅相关报告后，一致发表书 </w:t>
      </w:r>
      <w:r>
        <w:rPr/>
        <w:t>面意见如下：</w:t>
      </w:r>
    </w:p>
    <w:p>
      <w:pPr>
        <w:pStyle w:val="BodyText"/>
        <w:spacing w:line="240" w:lineRule="auto" w:before="36"/>
        <w:ind w:left="581" w:right="110"/>
        <w:jc w:val="left"/>
      </w:pPr>
      <w:r>
        <w:rPr/>
        <w:t>公司</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年度财务会计报告已经按照新会计准则及公司有关财务规定编制，</w:t>
      </w:r>
    </w:p>
    <w:p>
      <w:pPr>
        <w:pStyle w:val="BodyText"/>
        <w:spacing w:line="240" w:lineRule="auto"/>
        <w:ind w:right="0"/>
        <w:jc w:val="both"/>
      </w:pPr>
      <w:r>
        <w:rPr/>
        <w:t>在所有重大方面公允反映了公司截至</w:t>
      </w:r>
      <w:r>
        <w:rPr>
          <w:spacing w:val="-68"/>
        </w:rPr>
        <w:t> </w:t>
      </w:r>
      <w:r>
        <w:rPr>
          <w:rFonts w:ascii="Century Gothic" w:hAnsi="Century Gothic" w:cs="Century Gothic" w:eastAsia="Century Gothic" w:hint="default"/>
        </w:rPr>
        <w:t>2007</w:t>
      </w:r>
      <w:r>
        <w:rPr>
          <w:rFonts w:ascii="Century Gothic" w:hAnsi="Century Gothic" w:cs="Century Gothic" w:eastAsia="Century Gothic" w:hint="default"/>
          <w:spacing w:val="-15"/>
        </w:rPr>
        <w:t> </w:t>
      </w:r>
      <w:r>
        <w:rPr/>
        <w:t>年</w:t>
      </w:r>
      <w:r>
        <w:rPr>
          <w:spacing w:val="-70"/>
        </w:rPr>
        <w:t> </w:t>
      </w:r>
      <w:r>
        <w:rPr>
          <w:rFonts w:ascii="Century Gothic" w:hAnsi="Century Gothic" w:cs="Century Gothic" w:eastAsia="Century Gothic" w:hint="default"/>
        </w:rPr>
        <w:t>12</w:t>
      </w:r>
      <w:r>
        <w:rPr>
          <w:rFonts w:ascii="Century Gothic" w:hAnsi="Century Gothic" w:cs="Century Gothic" w:eastAsia="Century Gothic" w:hint="default"/>
          <w:spacing w:val="-15"/>
        </w:rPr>
        <w:t> </w:t>
      </w:r>
      <w:r>
        <w:rPr/>
        <w:t>月</w:t>
      </w:r>
      <w:r>
        <w:rPr>
          <w:spacing w:val="-68"/>
        </w:rPr>
        <w:t> </w:t>
      </w:r>
      <w:r>
        <w:rPr>
          <w:rFonts w:ascii="Century Gothic" w:hAnsi="Century Gothic" w:cs="Century Gothic" w:eastAsia="Century Gothic" w:hint="default"/>
        </w:rPr>
        <w:t>31</w:t>
      </w:r>
      <w:r>
        <w:rPr>
          <w:rFonts w:ascii="Century Gothic" w:hAnsi="Century Gothic" w:cs="Century Gothic" w:eastAsia="Century Gothic" w:hint="default"/>
          <w:spacing w:val="-15"/>
        </w:rPr>
        <w:t> </w:t>
      </w:r>
      <w:r>
        <w:rPr/>
        <w:t>日的财务状况以及</w:t>
      </w:r>
      <w:r>
        <w:rPr>
          <w:spacing w:val="-69"/>
        </w:rPr>
        <w:t> </w:t>
      </w:r>
      <w:r>
        <w:rPr>
          <w:rFonts w:ascii="Century Gothic" w:hAnsi="Century Gothic" w:cs="Century Gothic" w:eastAsia="Century Gothic" w:hint="default"/>
        </w:rPr>
        <w:t>2007</w:t>
      </w:r>
      <w:r>
        <w:rPr>
          <w:rFonts w:ascii="Century Gothic" w:hAnsi="Century Gothic" w:cs="Century Gothic" w:eastAsia="Century Gothic" w:hint="default"/>
          <w:spacing w:val="-16"/>
        </w:rPr>
        <w:t> </w:t>
      </w:r>
      <w:r>
        <w:rPr/>
        <w:t>年</w:t>
      </w:r>
    </w:p>
    <w:p>
      <w:pPr>
        <w:pStyle w:val="BodyText"/>
        <w:spacing w:line="240" w:lineRule="auto"/>
        <w:ind w:right="0"/>
        <w:jc w:val="both"/>
      </w:pPr>
      <w:r>
        <w:rPr/>
        <w:t>度的经营成果和现金流量，同意以此为基础确定</w:t>
      </w:r>
      <w:r>
        <w:rPr>
          <w:spacing w:val="-65"/>
        </w:rPr>
        <w:t> </w:t>
      </w:r>
      <w:r>
        <w:rPr>
          <w:rFonts w:ascii="Century Gothic" w:hAnsi="Century Gothic" w:cs="Century Gothic" w:eastAsia="Century Gothic" w:hint="default"/>
        </w:rPr>
        <w:t>2007</w:t>
      </w:r>
      <w:r>
        <w:rPr>
          <w:rFonts w:ascii="Century Gothic" w:hAnsi="Century Gothic" w:cs="Century Gothic" w:eastAsia="Century Gothic" w:hint="default"/>
          <w:spacing w:val="-12"/>
        </w:rPr>
        <w:t> </w:t>
      </w:r>
      <w:r>
        <w:rPr/>
        <w:t>年度财务报告终稿。</w:t>
      </w:r>
    </w:p>
    <w:p>
      <w:pPr>
        <w:pStyle w:val="BodyText"/>
        <w:spacing w:line="240" w:lineRule="auto"/>
        <w:ind w:right="0"/>
        <w:jc w:val="both"/>
      </w:pPr>
      <w:r>
        <w:rPr/>
        <w:t>（</w:t>
      </w:r>
      <w:r>
        <w:rPr>
          <w:rFonts w:ascii="Century Gothic" w:hAnsi="Century Gothic" w:cs="Century Gothic" w:eastAsia="Century Gothic" w:hint="default"/>
        </w:rPr>
        <w:t>3</w:t>
      </w:r>
      <w:r>
        <w:rPr/>
        <w:t>）审计委员会关于对</w:t>
      </w:r>
      <w:r>
        <w:rPr>
          <w:spacing w:val="-62"/>
        </w:rPr>
        <w:t> </w:t>
      </w:r>
      <w:r>
        <w:rPr>
          <w:rFonts w:ascii="Arial" w:hAnsi="Arial" w:cs="Arial" w:eastAsia="Arial" w:hint="default"/>
        </w:rPr>
        <w:t>2007</w:t>
      </w:r>
      <w:r>
        <w:rPr>
          <w:rFonts w:ascii="Arial" w:hAnsi="Arial" w:cs="Arial" w:eastAsia="Arial" w:hint="default"/>
          <w:spacing w:val="-9"/>
        </w:rPr>
        <w:t> </w:t>
      </w:r>
      <w:r>
        <w:rPr/>
        <w:t>年度财务会计报告的决议</w:t>
      </w:r>
    </w:p>
    <w:p>
      <w:pPr>
        <w:pStyle w:val="BodyText"/>
        <w:spacing w:line="240" w:lineRule="auto"/>
        <w:ind w:left="581" w:right="110"/>
        <w:jc w:val="left"/>
      </w:pPr>
      <w:r>
        <w:rPr>
          <w:spacing w:val="-6"/>
        </w:rPr>
        <w:t>董事会审计委员会认为，公司</w:t>
      </w:r>
      <w:r>
        <w:rPr>
          <w:spacing w:val="-56"/>
        </w:rPr>
        <w:t> </w:t>
      </w:r>
      <w:r>
        <w:rPr>
          <w:rFonts w:ascii="Century Gothic" w:hAnsi="Century Gothic" w:cs="Century Gothic" w:eastAsia="Century Gothic" w:hint="default"/>
        </w:rPr>
        <w:t>2007</w:t>
      </w:r>
      <w:r>
        <w:rPr>
          <w:rFonts w:ascii="Century Gothic" w:hAnsi="Century Gothic" w:cs="Century Gothic" w:eastAsia="Century Gothic" w:hint="default"/>
          <w:spacing w:val="-3"/>
        </w:rPr>
        <w:t> </w:t>
      </w:r>
      <w:r>
        <w:rPr/>
        <w:t>年度财务会计报告已经按照新企业会计准</w:t>
      </w:r>
    </w:p>
    <w:p>
      <w:pPr>
        <w:pStyle w:val="BodyText"/>
        <w:spacing w:line="240" w:lineRule="auto"/>
        <w:ind w:right="0"/>
        <w:jc w:val="both"/>
      </w:pPr>
      <w:r>
        <w:rPr/>
        <w:t>则及公司有关财务规定编制，在所有重大方面真实反映了公司截至</w:t>
      </w:r>
      <w:r>
        <w:rPr>
          <w:spacing w:val="-54"/>
        </w:rPr>
        <w:t> </w:t>
      </w:r>
      <w:r>
        <w:rPr>
          <w:rFonts w:ascii="Century Gothic" w:hAnsi="Century Gothic" w:cs="Century Gothic" w:eastAsia="Century Gothic" w:hint="default"/>
        </w:rPr>
        <w:t>2007</w:t>
      </w:r>
      <w:r>
        <w:rPr>
          <w:rFonts w:ascii="Century Gothic" w:hAnsi="Century Gothic" w:cs="Century Gothic" w:eastAsia="Century Gothic" w:hint="default"/>
          <w:spacing w:val="-1"/>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1"/>
        </w:rPr>
        <w:t> </w:t>
      </w:r>
      <w:r>
        <w:rPr/>
        <w:t>月</w:t>
      </w:r>
    </w:p>
    <w:p>
      <w:pPr>
        <w:pStyle w:val="BodyText"/>
        <w:spacing w:line="240" w:lineRule="auto"/>
        <w:ind w:right="0"/>
        <w:jc w:val="both"/>
      </w:pP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日的财务状况以及</w:t>
      </w:r>
      <w:r>
        <w:rPr>
          <w:spacing w:val="-60"/>
        </w:rPr>
        <w:t> </w:t>
      </w:r>
      <w:r>
        <w:rPr/>
        <w:t>2007</w:t>
      </w:r>
      <w:r>
        <w:rPr>
          <w:spacing w:val="-60"/>
        </w:rPr>
        <w:t> </w:t>
      </w:r>
      <w:r>
        <w:rPr/>
        <w:t>年度的经营成果和现金流量</w:t>
      </w:r>
      <w:r>
        <w:rPr>
          <w:spacing w:val="-102"/>
        </w:rPr>
        <w:t>，</w:t>
      </w:r>
      <w:r>
        <w:rPr/>
        <w:t>同意将经年审注册会计师</w:t>
      </w:r>
    </w:p>
    <w:p>
      <w:pPr>
        <w:pStyle w:val="BodyText"/>
        <w:spacing w:line="240" w:lineRule="auto"/>
        <w:ind w:right="0"/>
        <w:jc w:val="both"/>
      </w:pPr>
      <w:r>
        <w:rPr/>
        <w:t>审计的</w:t>
      </w:r>
      <w:r>
        <w:rPr>
          <w:spacing w:val="-62"/>
        </w:rPr>
        <w:t> </w:t>
      </w: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年度财务报告送董事会审议。</w:t>
      </w:r>
    </w:p>
    <w:p>
      <w:pPr>
        <w:pStyle w:val="BodyText"/>
        <w:spacing w:line="336" w:lineRule="auto"/>
        <w:ind w:right="236"/>
        <w:jc w:val="both"/>
      </w:pPr>
      <w:r>
        <w:rPr>
          <w:spacing w:val="-1"/>
        </w:rPr>
        <w:t>（</w:t>
      </w:r>
      <w:r>
        <w:rPr>
          <w:rFonts w:ascii="Century Gothic" w:hAnsi="Century Gothic" w:cs="Century Gothic" w:eastAsia="Century Gothic" w:hint="default"/>
          <w:spacing w:val="-1"/>
        </w:rPr>
        <w:t>4</w:t>
      </w:r>
      <w:r>
        <w:rPr>
          <w:spacing w:val="-1"/>
        </w:rPr>
        <w:t>）审计委员会关于大信会计师事务所有限责任公司从事本年度审计工作的总结</w:t>
      </w:r>
      <w:r>
        <w:rPr>
          <w:spacing w:val="-113"/>
        </w:rPr>
        <w:t> </w:t>
      </w:r>
      <w:r>
        <w:rPr>
          <w:spacing w:val="-113"/>
        </w:rPr>
      </w:r>
      <w:r>
        <w:rPr/>
        <w:t>报告</w:t>
      </w:r>
    </w:p>
    <w:p>
      <w:pPr>
        <w:pStyle w:val="BodyText"/>
        <w:spacing w:line="240" w:lineRule="auto" w:before="58"/>
        <w:ind w:left="581" w:right="110"/>
        <w:jc w:val="left"/>
      </w:pPr>
      <w:r>
        <w:rPr>
          <w:spacing w:val="3"/>
        </w:rPr>
        <w:t>董事会审计委员会认为，大信会计师事务所有限责任公司已严格按照中国注</w:t>
      </w:r>
      <w:r>
        <w:rPr/>
      </w:r>
    </w:p>
    <w:p>
      <w:pPr>
        <w:spacing w:after="0" w:line="240" w:lineRule="auto"/>
        <w:jc w:val="left"/>
        <w:sectPr>
          <w:pgSz w:w="11910" w:h="16840"/>
          <w:pgMar w:header="0" w:footer="962" w:top="1600" w:bottom="1160" w:left="1600" w:right="1460"/>
        </w:sectPr>
      </w:pPr>
    </w:p>
    <w:p>
      <w:pPr>
        <w:pStyle w:val="BodyText"/>
        <w:spacing w:line="348" w:lineRule="auto" w:before="62"/>
        <w:ind w:right="230"/>
        <w:jc w:val="both"/>
      </w:pPr>
      <w:r>
        <w:rPr>
          <w:spacing w:val="2"/>
        </w:rPr>
        <w:t>册会计师独立审计准则的规定执行了审计工作，审计时间安排得当，审计人员配</w:t>
      </w:r>
      <w:r>
        <w:rPr>
          <w:spacing w:val="-87"/>
        </w:rPr>
        <w:t> </w:t>
      </w:r>
      <w:r>
        <w:rPr>
          <w:spacing w:val="-87"/>
        </w:rPr>
      </w:r>
      <w:r>
        <w:rPr/>
        <w:t>置合理，出具的审计报告能够充分反映公司</w:t>
      </w:r>
      <w:r>
        <w:rPr>
          <w:spacing w:val="-63"/>
        </w:rPr>
        <w:t> </w:t>
      </w:r>
      <w:r>
        <w:rPr>
          <w:rFonts w:ascii="Century Gothic" w:hAnsi="Century Gothic" w:cs="Century Gothic" w:eastAsia="Century Gothic" w:hint="default"/>
        </w:rPr>
        <w:t>2007</w:t>
      </w:r>
      <w:r>
        <w:rPr>
          <w:rFonts w:ascii="Century Gothic" w:hAnsi="Century Gothic" w:cs="Century Gothic" w:eastAsia="Century Gothic" w:hint="default"/>
          <w:spacing w:val="-10"/>
        </w:rPr>
        <w:t> </w:t>
      </w:r>
      <w:r>
        <w:rPr/>
        <w:t>年度的财务状况以及</w:t>
      </w:r>
      <w:r>
        <w:rPr>
          <w:spacing w:val="-64"/>
        </w:rPr>
        <w:t> </w:t>
      </w:r>
      <w:r>
        <w:rPr>
          <w:rFonts w:ascii="Century Gothic" w:hAnsi="Century Gothic" w:cs="Century Gothic" w:eastAsia="Century Gothic" w:hint="default"/>
        </w:rPr>
        <w:t>2007</w:t>
      </w:r>
      <w:r>
        <w:rPr>
          <w:rFonts w:ascii="Century Gothic" w:hAnsi="Century Gothic" w:cs="Century Gothic" w:eastAsia="Century Gothic" w:hint="default"/>
          <w:spacing w:val="-10"/>
        </w:rPr>
        <w:t> </w:t>
      </w:r>
      <w:r>
        <w:rPr/>
        <w:t>年度</w:t>
      </w:r>
      <w:r>
        <w:rPr>
          <w:spacing w:val="-2"/>
        </w:rPr>
        <w:t> </w:t>
      </w:r>
      <w:r>
        <w:rPr/>
        <w:t>的经营成果和现金流量，出具的审计结论符合公司的实际情况。</w:t>
      </w:r>
    </w:p>
    <w:p>
      <w:pPr>
        <w:spacing w:line="240" w:lineRule="auto" w:before="6"/>
        <w:rPr>
          <w:rFonts w:ascii="宋体" w:hAnsi="宋体" w:cs="宋体" w:eastAsia="宋体" w:hint="default"/>
          <w:sz w:val="31"/>
          <w:szCs w:val="31"/>
        </w:rPr>
      </w:pPr>
    </w:p>
    <w:p>
      <w:pPr>
        <w:spacing w:line="312" w:lineRule="auto" w:before="0"/>
        <w:ind w:left="581" w:right="22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（九）公司董事会薪酬与考核委员会的履职情况 </w:t>
      </w:r>
      <w:r>
        <w:rPr>
          <w:rFonts w:ascii="宋体" w:hAnsi="宋体" w:cs="宋体" w:eastAsia="宋体" w:hint="default"/>
          <w:sz w:val="24"/>
          <w:szCs w:val="24"/>
        </w:rPr>
        <w:t>董事会薪酬与考核委员会是董事会于</w:t>
      </w:r>
      <w:r>
        <w:rPr>
          <w:rFonts w:ascii="宋体" w:hAnsi="宋体" w:cs="宋体" w:eastAsia="宋体" w:hint="default"/>
          <w:spacing w:val="-58"/>
          <w:sz w:val="24"/>
          <w:szCs w:val="24"/>
        </w:rPr>
        <w:t> </w:t>
      </w: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Century Gothic" w:hAnsi="Century Gothic" w:cs="Century Gothic" w:eastAsia="Century Gothic" w:hint="default"/>
          <w:sz w:val="24"/>
          <w:szCs w:val="24"/>
        </w:rPr>
        <w:t>6</w:t>
      </w:r>
      <w:r>
        <w:rPr>
          <w:rFonts w:ascii="Century Gothic" w:hAnsi="Century Gothic" w:cs="Century Gothic" w:eastAsia="Century Gothic" w:hint="default"/>
          <w:spacing w:val="-5"/>
          <w:sz w:val="24"/>
          <w:szCs w:val="24"/>
        </w:rPr>
        <w:t> </w:t>
      </w:r>
      <w:r>
        <w:rPr>
          <w:rFonts w:ascii="宋体" w:hAnsi="宋体" w:cs="宋体" w:eastAsia="宋体" w:hint="default"/>
          <w:spacing w:val="-7"/>
          <w:sz w:val="24"/>
          <w:szCs w:val="24"/>
        </w:rPr>
        <w:t>月设立的专门工作机构，主要</w:t>
      </w:r>
    </w:p>
    <w:p>
      <w:pPr>
        <w:pStyle w:val="BodyText"/>
        <w:spacing w:line="357" w:lineRule="auto" w:before="49"/>
        <w:ind w:right="110"/>
        <w:jc w:val="left"/>
      </w:pPr>
      <w:r>
        <w:rPr>
          <w:spacing w:val="2"/>
        </w:rPr>
        <w:t>负责制定公司董事及经理人员的考核标准，制定、审查公司董事及经理人员的薪</w:t>
      </w:r>
      <w:r>
        <w:rPr>
          <w:spacing w:val="-87"/>
        </w:rPr>
        <w:t> </w:t>
      </w:r>
      <w:r>
        <w:rPr>
          <w:spacing w:val="-87"/>
        </w:rPr>
      </w:r>
      <w:r>
        <w:rPr/>
        <w:t>酬政策与方案。</w:t>
      </w:r>
    </w:p>
    <w:p>
      <w:pPr>
        <w:pStyle w:val="BodyText"/>
        <w:spacing w:line="336" w:lineRule="auto" w:before="36"/>
        <w:ind w:right="237" w:firstLine="480"/>
        <w:jc w:val="both"/>
      </w:pPr>
      <w:r>
        <w:rPr/>
        <w:t>董事会薪酬与考核委员会成员由</w:t>
      </w:r>
      <w:r>
        <w:rPr>
          <w:spacing w:val="-41"/>
        </w:rPr>
        <w:t> </w:t>
      </w:r>
      <w:r>
        <w:rPr>
          <w:rFonts w:ascii="Century Gothic" w:hAnsi="Century Gothic" w:cs="Century Gothic" w:eastAsia="Century Gothic" w:hint="default"/>
        </w:rPr>
        <w:t>3</w:t>
      </w:r>
      <w:r>
        <w:rPr>
          <w:rFonts w:ascii="Century Gothic" w:hAnsi="Century Gothic" w:cs="Century Gothic" w:eastAsia="Century Gothic" w:hint="default"/>
          <w:spacing w:val="12"/>
        </w:rPr>
        <w:t> </w:t>
      </w:r>
      <w:r>
        <w:rPr/>
        <w:t>名董事组成，其中</w:t>
      </w:r>
      <w:r>
        <w:rPr>
          <w:spacing w:val="-41"/>
        </w:rPr>
        <w:t> </w:t>
      </w:r>
      <w:r>
        <w:rPr>
          <w:rFonts w:ascii="Century Gothic" w:hAnsi="Century Gothic" w:cs="Century Gothic" w:eastAsia="Century Gothic" w:hint="default"/>
        </w:rPr>
        <w:t>2</w:t>
      </w:r>
      <w:r>
        <w:rPr>
          <w:rFonts w:ascii="Century Gothic" w:hAnsi="Century Gothic" w:cs="Century Gothic" w:eastAsia="Century Gothic" w:hint="default"/>
          <w:spacing w:val="12"/>
        </w:rPr>
        <w:t> </w:t>
      </w:r>
      <w:r>
        <w:rPr/>
        <w:t>名为独立董事，主任 委员由独立董事担任。</w:t>
      </w:r>
    </w:p>
    <w:p>
      <w:pPr>
        <w:pStyle w:val="BodyText"/>
        <w:spacing w:line="357" w:lineRule="auto" w:before="58"/>
        <w:ind w:right="231" w:firstLine="480"/>
        <w:jc w:val="both"/>
      </w:pPr>
      <w:r>
        <w:rPr>
          <w:spacing w:val="3"/>
        </w:rPr>
        <w:t>董事会薪酬与考核委员会通过专门会议听取了公司的年度考核方案，仔细核 </w:t>
      </w:r>
      <w:r>
        <w:rPr/>
        <w:t>查了本报告所披露的公司董事及经理人员的薪酬情况，认为真实准确。</w:t>
      </w:r>
    </w:p>
    <w:p>
      <w:pPr>
        <w:pStyle w:val="BodyText"/>
        <w:spacing w:line="357" w:lineRule="auto" w:before="36"/>
        <w:ind w:right="230" w:firstLine="480"/>
        <w:jc w:val="both"/>
      </w:pPr>
      <w:r>
        <w:rPr>
          <w:spacing w:val="3"/>
        </w:rPr>
        <w:t>此外，为了充分体现公司高级管理人员薪酬与公司经营业绩挂钩的原则，促 </w:t>
      </w:r>
      <w:r>
        <w:rPr>
          <w:spacing w:val="2"/>
        </w:rPr>
        <w:t>进公司发展，薪酬与考核委员会建议公司对高管薪酬方案作出调整，以实现更为</w:t>
      </w:r>
      <w:r>
        <w:rPr>
          <w:spacing w:val="-87"/>
        </w:rPr>
        <w:t> </w:t>
      </w:r>
      <w:r>
        <w:rPr>
          <w:spacing w:val="-87"/>
        </w:rPr>
      </w:r>
      <w:r>
        <w:rPr/>
        <w:t>有效的激励。</w:t>
      </w:r>
    </w:p>
    <w:p>
      <w:pPr>
        <w:spacing w:line="240" w:lineRule="auto" w:before="9"/>
        <w:rPr>
          <w:rFonts w:ascii="宋体" w:hAnsi="宋体" w:cs="宋体" w:eastAsia="宋体" w:hint="default"/>
          <w:sz w:val="30"/>
          <w:szCs w:val="30"/>
        </w:rPr>
      </w:pPr>
    </w:p>
    <w:p>
      <w:pPr>
        <w:spacing w:line="312" w:lineRule="auto" w:before="0"/>
        <w:ind w:left="581" w:right="1117"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w:t>
      </w:r>
      <w:r>
        <w:rPr>
          <w:rFonts w:ascii="Century Gothic" w:hAnsi="Century Gothic" w:cs="Century Gothic" w:eastAsia="Century Gothic" w:hint="default"/>
          <w:b/>
          <w:bCs/>
          <w:sz w:val="24"/>
          <w:szCs w:val="24"/>
        </w:rPr>
        <w:t>2007</w:t>
      </w:r>
      <w:r>
        <w:rPr>
          <w:rFonts w:ascii="Century Gothic" w:hAnsi="Century Gothic" w:cs="Century Gothic" w:eastAsia="Century Gothic" w:hint="default"/>
          <w:b/>
          <w:bCs/>
          <w:spacing w:val="-8"/>
          <w:sz w:val="24"/>
          <w:szCs w:val="24"/>
        </w:rPr>
        <w:t> </w:t>
      </w:r>
      <w:r>
        <w:rPr>
          <w:rFonts w:ascii="Microsoft JhengHei" w:hAnsi="Microsoft JhengHei" w:cs="Microsoft JhengHei" w:eastAsia="Microsoft JhengHei" w:hint="default"/>
          <w:b/>
          <w:bCs/>
          <w:sz w:val="24"/>
          <w:szCs w:val="24"/>
        </w:rPr>
        <w:t>年度利润分配预案 </w:t>
      </w:r>
      <w:r>
        <w:rPr>
          <w:rFonts w:ascii="宋体" w:hAnsi="宋体" w:cs="宋体" w:eastAsia="宋体" w:hint="default"/>
          <w:sz w:val="24"/>
          <w:szCs w:val="24"/>
        </w:rPr>
        <w:t>经大信会计师事务所有限责任公司审计，本公司</w:t>
      </w:r>
      <w:r>
        <w:rPr>
          <w:rFonts w:ascii="宋体" w:hAnsi="宋体" w:cs="宋体" w:eastAsia="宋体" w:hint="default"/>
          <w:spacing w:val="-63"/>
          <w:sz w:val="24"/>
          <w:szCs w:val="24"/>
        </w:rPr>
        <w:t> </w:t>
      </w: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10"/>
          <w:sz w:val="24"/>
          <w:szCs w:val="24"/>
        </w:rPr>
        <w:t> </w:t>
      </w:r>
      <w:r>
        <w:rPr>
          <w:rFonts w:ascii="宋体" w:hAnsi="宋体" w:cs="宋体" w:eastAsia="宋体" w:hint="default"/>
          <w:sz w:val="24"/>
          <w:szCs w:val="24"/>
        </w:rPr>
        <w:t>年度净利润为</w:t>
      </w:r>
    </w:p>
    <w:p>
      <w:pPr>
        <w:pStyle w:val="BodyText"/>
        <w:spacing w:line="240" w:lineRule="auto" w:before="49"/>
        <w:ind w:right="110"/>
        <w:jc w:val="left"/>
      </w:pPr>
      <w:r>
        <w:rPr>
          <w:rFonts w:ascii="Century Gothic" w:hAnsi="Century Gothic" w:cs="Century Gothic" w:eastAsia="Century Gothic" w:hint="default"/>
        </w:rPr>
        <w:t>98,175,450.47</w:t>
      </w:r>
      <w:r>
        <w:rPr>
          <w:rFonts w:ascii="Century Gothic" w:hAnsi="Century Gothic" w:cs="Century Gothic" w:eastAsia="Century Gothic" w:hint="default"/>
          <w:spacing w:val="-10"/>
        </w:rPr>
        <w:t> </w:t>
      </w:r>
      <w:r>
        <w:rPr/>
        <w:t>元，提取</w:t>
      </w:r>
      <w:r>
        <w:rPr>
          <w:spacing w:val="-65"/>
        </w:rPr>
        <w:t> </w:t>
      </w:r>
      <w:r>
        <w:rPr>
          <w:rFonts w:ascii="Century Gothic" w:hAnsi="Century Gothic" w:cs="Century Gothic" w:eastAsia="Century Gothic" w:hint="default"/>
        </w:rPr>
        <w:t>10%</w:t>
      </w:r>
      <w:r>
        <w:rPr/>
        <w:t>法定盈余公积金</w:t>
      </w:r>
      <w:r>
        <w:rPr>
          <w:spacing w:val="-64"/>
        </w:rPr>
        <w:t> </w:t>
      </w:r>
      <w:r>
        <w:rPr>
          <w:rFonts w:ascii="Century Gothic" w:hAnsi="Century Gothic" w:cs="Century Gothic" w:eastAsia="Century Gothic" w:hint="default"/>
        </w:rPr>
        <w:t>9,816,829.10</w:t>
      </w:r>
      <w:r>
        <w:rPr>
          <w:rFonts w:ascii="Century Gothic" w:hAnsi="Century Gothic" w:cs="Century Gothic" w:eastAsia="Century Gothic" w:hint="default"/>
          <w:spacing w:val="-11"/>
        </w:rPr>
        <w:t> </w:t>
      </w:r>
      <w:r>
        <w:rPr/>
        <w:t>元；加上年初未分配</w:t>
      </w:r>
    </w:p>
    <w:p>
      <w:pPr>
        <w:pStyle w:val="BodyText"/>
        <w:spacing w:line="240" w:lineRule="auto"/>
        <w:ind w:right="110"/>
        <w:jc w:val="left"/>
      </w:pPr>
      <w:r>
        <w:rPr/>
        <w:t>利润</w:t>
      </w:r>
      <w:r>
        <w:rPr>
          <w:spacing w:val="-64"/>
        </w:rPr>
        <w:t> </w:t>
      </w:r>
      <w:r>
        <w:rPr>
          <w:rFonts w:ascii="Century Gothic" w:hAnsi="Century Gothic" w:cs="Century Gothic" w:eastAsia="Century Gothic" w:hint="default"/>
        </w:rPr>
        <w:t>601,481,042.61</w:t>
      </w:r>
      <w:r>
        <w:rPr>
          <w:rFonts w:ascii="Century Gothic" w:hAnsi="Century Gothic" w:cs="Century Gothic" w:eastAsia="Century Gothic" w:hint="default"/>
          <w:spacing w:val="-10"/>
        </w:rPr>
        <w:t> </w:t>
      </w:r>
      <w:r>
        <w:rPr/>
        <w:t>元，扣除本年度发放现金股利</w:t>
      </w:r>
      <w:r>
        <w:rPr>
          <w:spacing w:val="-64"/>
        </w:rPr>
        <w:t> </w:t>
      </w:r>
      <w:r>
        <w:rPr>
          <w:rFonts w:ascii="Century Gothic" w:hAnsi="Century Gothic" w:cs="Century Gothic" w:eastAsia="Century Gothic" w:hint="default"/>
        </w:rPr>
        <w:t>45,849,150</w:t>
      </w:r>
      <w:r>
        <w:rPr>
          <w:rFonts w:ascii="Century Gothic" w:hAnsi="Century Gothic" w:cs="Century Gothic" w:eastAsia="Century Gothic" w:hint="default"/>
          <w:spacing w:val="-10"/>
        </w:rPr>
        <w:t> </w:t>
      </w:r>
      <w:r>
        <w:rPr/>
        <w:t>元</w:t>
      </w:r>
      <w:r>
        <w:rPr>
          <w:rFonts w:ascii="Century Gothic" w:hAnsi="Century Gothic" w:cs="Century Gothic" w:eastAsia="Century Gothic" w:hint="default"/>
        </w:rPr>
        <w:t>,</w:t>
      </w:r>
      <w:r>
        <w:rPr/>
        <w:t>本次可供分配</w:t>
      </w:r>
    </w:p>
    <w:p>
      <w:pPr>
        <w:pStyle w:val="BodyText"/>
        <w:spacing w:line="240" w:lineRule="auto"/>
        <w:ind w:right="0"/>
        <w:jc w:val="left"/>
      </w:pPr>
      <w:r>
        <w:rPr/>
        <w:t>的利润为</w:t>
      </w:r>
      <w:r>
        <w:rPr>
          <w:spacing w:val="-62"/>
        </w:rPr>
        <w:t> </w:t>
      </w:r>
      <w:r>
        <w:rPr>
          <w:rFonts w:ascii="Century Gothic" w:hAnsi="Century Gothic" w:cs="Century Gothic" w:eastAsia="Century Gothic" w:hint="default"/>
        </w:rPr>
        <w:t>643,990,513.98</w:t>
      </w:r>
      <w:r>
        <w:rPr>
          <w:rFonts w:ascii="Century Gothic" w:hAnsi="Century Gothic" w:cs="Century Gothic" w:eastAsia="Century Gothic" w:hint="default"/>
          <w:spacing w:val="-7"/>
        </w:rPr>
        <w:t> </w:t>
      </w:r>
      <w:r>
        <w:rPr>
          <w:spacing w:val="-11"/>
        </w:rPr>
        <w:t>元。公司拟以</w:t>
      </w:r>
      <w:r>
        <w:rPr>
          <w:spacing w:val="-62"/>
        </w:rPr>
        <w:t> </w:t>
      </w: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年末总股本</w:t>
      </w:r>
      <w:r>
        <w:rPr>
          <w:spacing w:val="-62"/>
        </w:rPr>
        <w:t> </w:t>
      </w:r>
      <w:r>
        <w:rPr>
          <w:rFonts w:ascii="Century Gothic" w:hAnsi="Century Gothic" w:cs="Century Gothic" w:eastAsia="Century Gothic" w:hint="default"/>
        </w:rPr>
        <w:t>458,491,500</w:t>
      </w:r>
      <w:r>
        <w:rPr>
          <w:rFonts w:ascii="Century Gothic" w:hAnsi="Century Gothic" w:cs="Century Gothic" w:eastAsia="Century Gothic" w:hint="default"/>
          <w:spacing w:val="-8"/>
        </w:rPr>
        <w:t> </w:t>
      </w:r>
      <w:r>
        <w:rPr/>
        <w:t>股为基数，</w:t>
      </w:r>
    </w:p>
    <w:p>
      <w:pPr>
        <w:pStyle w:val="BodyText"/>
        <w:spacing w:line="240" w:lineRule="auto"/>
        <w:ind w:right="110"/>
        <w:jc w:val="left"/>
      </w:pPr>
      <w:r>
        <w:rPr/>
        <w:t>向全体股东每</w:t>
      </w:r>
      <w:r>
        <w:rPr>
          <w:spacing w:val="-61"/>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股送红股</w:t>
      </w:r>
      <w:r>
        <w:rPr>
          <w:spacing w:val="-61"/>
        </w:rPr>
        <w:t> </w:t>
      </w:r>
      <w:r>
        <w:rPr>
          <w:rFonts w:ascii="Century Gothic" w:hAnsi="Century Gothic" w:cs="Century Gothic" w:eastAsia="Century Gothic" w:hint="default"/>
        </w:rPr>
        <w:t>2</w:t>
      </w:r>
      <w:r>
        <w:rPr>
          <w:rFonts w:ascii="Century Gothic" w:hAnsi="Century Gothic" w:cs="Century Gothic" w:eastAsia="Century Gothic" w:hint="default"/>
          <w:spacing w:val="-8"/>
        </w:rPr>
        <w:t> </w:t>
      </w:r>
      <w:r>
        <w:rPr/>
        <w:t>股，共送红股</w:t>
      </w:r>
      <w:r>
        <w:rPr>
          <w:spacing w:val="-61"/>
        </w:rPr>
        <w:t> </w:t>
      </w:r>
      <w:r>
        <w:rPr>
          <w:rFonts w:ascii="Century Gothic" w:hAnsi="Century Gothic" w:cs="Century Gothic" w:eastAsia="Century Gothic" w:hint="default"/>
        </w:rPr>
        <w:t>91,698,300</w:t>
      </w:r>
      <w:r>
        <w:rPr>
          <w:rFonts w:ascii="Century Gothic" w:hAnsi="Century Gothic" w:cs="Century Gothic" w:eastAsia="Century Gothic" w:hint="default"/>
          <w:spacing w:val="-7"/>
        </w:rPr>
        <w:t> </w:t>
      </w:r>
      <w:r>
        <w:rPr/>
        <w:t>股；以</w:t>
      </w:r>
      <w:r>
        <w:rPr>
          <w:spacing w:val="-61"/>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年末总股本</w:t>
      </w:r>
    </w:p>
    <w:p>
      <w:pPr>
        <w:pStyle w:val="BodyText"/>
        <w:spacing w:line="240" w:lineRule="auto"/>
        <w:ind w:right="110"/>
        <w:jc w:val="left"/>
      </w:pPr>
      <w:r>
        <w:rPr>
          <w:rFonts w:ascii="Century Gothic" w:hAnsi="Century Gothic" w:cs="Century Gothic" w:eastAsia="Century Gothic" w:hint="default"/>
        </w:rPr>
        <w:t>458</w:t>
      </w:r>
      <w:r>
        <w:rPr>
          <w:rFonts w:ascii="Century Gothic" w:hAnsi="Century Gothic" w:cs="Century Gothic" w:eastAsia="Century Gothic" w:hint="default"/>
          <w:spacing w:val="-3"/>
        </w:rPr>
        <w:t>,</w:t>
      </w:r>
      <w:r>
        <w:rPr>
          <w:rFonts w:ascii="Century Gothic" w:hAnsi="Century Gothic" w:cs="Century Gothic" w:eastAsia="Century Gothic" w:hint="default"/>
        </w:rPr>
        <w:t>491</w:t>
      </w:r>
      <w:r>
        <w:rPr>
          <w:rFonts w:ascii="Century Gothic" w:hAnsi="Century Gothic" w:cs="Century Gothic" w:eastAsia="Century Gothic" w:hint="default"/>
          <w:spacing w:val="-3"/>
        </w:rPr>
        <w:t>,</w:t>
      </w:r>
      <w:r>
        <w:rPr>
          <w:rFonts w:ascii="Century Gothic" w:hAnsi="Century Gothic" w:cs="Century Gothic" w:eastAsia="Century Gothic" w:hint="default"/>
        </w:rPr>
        <w:t>500</w:t>
      </w:r>
      <w:r>
        <w:rPr>
          <w:rFonts w:ascii="Century Gothic" w:hAnsi="Century Gothic" w:cs="Century Gothic" w:eastAsia="Century Gothic" w:hint="default"/>
          <w:spacing w:val="-7"/>
        </w:rPr>
        <w:t> </w:t>
      </w:r>
      <w:r>
        <w:rPr/>
        <w:t>股为基数，向全体股东每</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股派现</w:t>
      </w:r>
      <w:r>
        <w:rPr>
          <w:spacing w:val="-60"/>
        </w:rPr>
        <w:t> </w:t>
      </w:r>
      <w:r>
        <w:rPr>
          <w:rFonts w:ascii="Century Gothic" w:hAnsi="Century Gothic" w:cs="Century Gothic" w:eastAsia="Century Gothic" w:hint="default"/>
        </w:rPr>
        <w:t>0</w:t>
      </w:r>
      <w:r>
        <w:rPr>
          <w:rFonts w:ascii="Century Gothic" w:hAnsi="Century Gothic" w:cs="Century Gothic" w:eastAsia="Century Gothic" w:hint="default"/>
          <w:spacing w:val="-2"/>
        </w:rPr>
        <w:t>.</w:t>
      </w:r>
      <w:r>
        <w:rPr>
          <w:rFonts w:ascii="Century Gothic" w:hAnsi="Century Gothic" w:cs="Century Gothic" w:eastAsia="Century Gothic" w:hint="default"/>
        </w:rPr>
        <w:t>23</w:t>
      </w:r>
      <w:r>
        <w:rPr>
          <w:rFonts w:ascii="Century Gothic" w:hAnsi="Century Gothic" w:cs="Century Gothic" w:eastAsia="Century Gothic" w:hint="default"/>
          <w:spacing w:val="-5"/>
        </w:rPr>
        <w:t> </w:t>
      </w:r>
      <w:r>
        <w:rPr/>
        <w:t>元人民币（含税</w:t>
      </w:r>
      <w:r>
        <w:rPr>
          <w:spacing w:val="-120"/>
        </w:rPr>
        <w:t>）</w:t>
      </w:r>
      <w:r>
        <w:rPr/>
        <w:t>，共计派</w:t>
      </w:r>
    </w:p>
    <w:p>
      <w:pPr>
        <w:pStyle w:val="BodyText"/>
        <w:spacing w:line="240" w:lineRule="auto"/>
        <w:ind w:right="536"/>
        <w:jc w:val="left"/>
      </w:pPr>
      <w:r>
        <w:rPr/>
        <w:t>发现金</w:t>
      </w:r>
      <w:r>
        <w:rPr>
          <w:spacing w:val="-64"/>
        </w:rPr>
        <w:t> </w:t>
      </w:r>
      <w:r>
        <w:rPr>
          <w:rFonts w:ascii="Century Gothic" w:hAnsi="Century Gothic" w:cs="Century Gothic" w:eastAsia="Century Gothic" w:hint="default"/>
        </w:rPr>
        <w:t>10,545,304.50</w:t>
      </w:r>
      <w:r>
        <w:rPr>
          <w:rFonts w:ascii="Century Gothic" w:hAnsi="Century Gothic" w:cs="Century Gothic" w:eastAsia="Century Gothic" w:hint="default"/>
          <w:spacing w:val="-10"/>
        </w:rPr>
        <w:t> </w:t>
      </w:r>
      <w:r>
        <w:rPr/>
        <w:t>元人民币。</w:t>
      </w:r>
    </w:p>
    <w:p>
      <w:pPr>
        <w:pStyle w:val="BodyText"/>
        <w:spacing w:line="240" w:lineRule="auto"/>
        <w:ind w:left="581" w:right="536"/>
        <w:jc w:val="left"/>
      </w:pPr>
      <w:r>
        <w:rPr/>
        <w:t>本预案需提交公司</w:t>
      </w:r>
      <w:r>
        <w:rPr>
          <w:spacing w:val="-62"/>
        </w:rPr>
        <w:t> </w:t>
      </w: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年度股东大会审议</w:t>
      </w:r>
    </w:p>
    <w:p>
      <w:pPr>
        <w:spacing w:line="240" w:lineRule="auto" w:before="0"/>
        <w:rPr>
          <w:rFonts w:ascii="宋体" w:hAnsi="宋体" w:cs="宋体" w:eastAsia="宋体" w:hint="default"/>
          <w:sz w:val="24"/>
          <w:szCs w:val="24"/>
        </w:rPr>
      </w:pPr>
    </w:p>
    <w:p>
      <w:pPr>
        <w:pStyle w:val="Heading6"/>
        <w:spacing w:line="240" w:lineRule="auto" w:before="186"/>
        <w:ind w:right="536"/>
        <w:jc w:val="left"/>
        <w:rPr>
          <w:b w:val="0"/>
          <w:bCs w:val="0"/>
        </w:rPr>
      </w:pPr>
      <w:r>
        <w:rPr/>
        <w:t>（十一）其他事项</w:t>
      </w:r>
      <w:r>
        <w:rPr>
          <w:b w:val="0"/>
          <w:bCs w:val="0"/>
        </w:rPr>
      </w:r>
    </w:p>
    <w:p>
      <w:pPr>
        <w:spacing w:line="312" w:lineRule="auto" w:before="50"/>
        <w:ind w:left="581" w:right="224" w:hanging="480"/>
        <w:jc w:val="left"/>
        <w:rPr>
          <w:rFonts w:ascii="宋体" w:hAnsi="宋体" w:cs="宋体" w:eastAsia="宋体" w:hint="default"/>
          <w:sz w:val="24"/>
          <w:szCs w:val="24"/>
        </w:rPr>
      </w:pPr>
      <w:r>
        <w:rPr>
          <w:rFonts w:ascii="Century Gothic" w:hAnsi="Century Gothic" w:cs="Century Gothic" w:eastAsia="Century Gothic" w:hint="default"/>
          <w:b/>
          <w:bCs/>
          <w:sz w:val="24"/>
          <w:szCs w:val="24"/>
        </w:rPr>
        <w:t>1.</w:t>
      </w:r>
      <w:r>
        <w:rPr>
          <w:rFonts w:ascii="Century Gothic" w:hAnsi="Century Gothic" w:cs="Century Gothic" w:eastAsia="Century Gothic" w:hint="default"/>
          <w:b/>
          <w:bCs/>
          <w:spacing w:val="52"/>
          <w:sz w:val="24"/>
          <w:szCs w:val="24"/>
        </w:rPr>
        <w:t> </w:t>
      </w:r>
      <w:r>
        <w:rPr>
          <w:rFonts w:ascii="Microsoft JhengHei" w:hAnsi="Microsoft JhengHei" w:cs="Microsoft JhengHei" w:eastAsia="Microsoft JhengHei" w:hint="default"/>
          <w:b/>
          <w:bCs/>
          <w:sz w:val="24"/>
          <w:szCs w:val="24"/>
        </w:rPr>
        <w:t>独立董事对公司累计和当期对外担保情况的专项说明及独立意见</w:t>
      </w:r>
      <w:r>
        <w:rPr>
          <w:rFonts w:ascii="Microsoft JhengHei" w:hAnsi="Microsoft JhengHei" w:cs="Microsoft JhengHei" w:eastAsia="Microsoft JhengHei" w:hint="default"/>
          <w:b/>
          <w:bCs/>
          <w:w w:val="99"/>
          <w:sz w:val="24"/>
          <w:szCs w:val="24"/>
        </w:rPr>
        <w:t> </w:t>
      </w:r>
      <w:r>
        <w:rPr>
          <w:rFonts w:ascii="宋体" w:hAnsi="宋体" w:cs="宋体" w:eastAsia="宋体" w:hint="default"/>
          <w:spacing w:val="3"/>
          <w:sz w:val="24"/>
          <w:szCs w:val="24"/>
        </w:rPr>
        <w:t>根据《关于规范上市公司与关联方资金往来及上市公司对外担保若干问题的</w:t>
      </w:r>
      <w:r>
        <w:rPr>
          <w:rFonts w:ascii="宋体" w:hAnsi="宋体" w:cs="宋体" w:eastAsia="宋体" w:hint="default"/>
          <w:sz w:val="24"/>
          <w:szCs w:val="24"/>
        </w:rPr>
      </w:r>
    </w:p>
    <w:p>
      <w:pPr>
        <w:pStyle w:val="BodyText"/>
        <w:spacing w:line="240" w:lineRule="auto" w:before="82"/>
        <w:ind w:right="110"/>
        <w:jc w:val="left"/>
      </w:pPr>
      <w:r>
        <w:rPr>
          <w:spacing w:val="2"/>
        </w:rPr>
        <w:t>通知》</w:t>
      </w:r>
      <w:r>
        <w:rPr>
          <w:rFonts w:ascii="Century Gothic" w:hAnsi="Century Gothic" w:cs="Century Gothic" w:eastAsia="Century Gothic" w:hint="default"/>
          <w:spacing w:val="2"/>
        </w:rPr>
        <w:t>(</w:t>
      </w:r>
      <w:r>
        <w:rPr>
          <w:spacing w:val="2"/>
        </w:rPr>
        <w:t>证监发【</w:t>
      </w:r>
      <w:r>
        <w:rPr>
          <w:rFonts w:ascii="Century Gothic" w:hAnsi="Century Gothic" w:cs="Century Gothic" w:eastAsia="Century Gothic" w:hint="default"/>
        </w:rPr>
        <w:t>200</w:t>
      </w:r>
      <w:r>
        <w:rPr>
          <w:rFonts w:ascii="Century Gothic" w:hAnsi="Century Gothic" w:cs="Century Gothic" w:eastAsia="Century Gothic" w:hint="default"/>
          <w:spacing w:val="2"/>
        </w:rPr>
        <w:t>3</w:t>
      </w:r>
      <w:r>
        <w:rPr>
          <w:spacing w:val="2"/>
        </w:rPr>
        <w:t>】</w:t>
      </w:r>
      <w:r>
        <w:rPr>
          <w:rFonts w:ascii="Century Gothic" w:hAnsi="Century Gothic" w:cs="Century Gothic" w:eastAsia="Century Gothic" w:hint="default"/>
        </w:rPr>
        <w:t>56 </w:t>
      </w:r>
      <w:r>
        <w:rPr>
          <w:rFonts w:ascii="Century Gothic" w:hAnsi="Century Gothic" w:cs="Century Gothic" w:eastAsia="Century Gothic" w:hint="default"/>
          <w:spacing w:val="-11"/>
        </w:rPr>
        <w:t> </w:t>
      </w:r>
      <w:r>
        <w:rPr>
          <w:spacing w:val="3"/>
        </w:rPr>
        <w:t>号</w:t>
      </w:r>
      <w:r>
        <w:rPr>
          <w:rFonts w:ascii="Century Gothic" w:hAnsi="Century Gothic" w:cs="Century Gothic" w:eastAsia="Century Gothic" w:hint="default"/>
        </w:rPr>
        <w:t>)</w:t>
      </w:r>
      <w:r>
        <w:rPr>
          <w:spacing w:val="-117"/>
        </w:rPr>
        <w:t>、</w:t>
      </w:r>
      <w:r>
        <w:rPr>
          <w:spacing w:val="2"/>
        </w:rPr>
        <w:t>《关于加强上市公司资金占用和违规担保信息披</w:t>
      </w:r>
      <w:r>
        <w:rPr/>
      </w:r>
    </w:p>
    <w:p>
      <w:pPr>
        <w:spacing w:after="0" w:line="240" w:lineRule="auto"/>
        <w:jc w:val="left"/>
        <w:sectPr>
          <w:pgSz w:w="11910" w:h="16840"/>
          <w:pgMar w:header="0" w:footer="962" w:top="1600" w:bottom="1160" w:left="1600" w:right="1460"/>
        </w:sectPr>
      </w:pPr>
    </w:p>
    <w:p>
      <w:pPr>
        <w:pStyle w:val="BodyText"/>
        <w:spacing w:line="336" w:lineRule="auto" w:before="62"/>
        <w:ind w:right="136"/>
        <w:jc w:val="both"/>
      </w:pPr>
      <w:r>
        <w:rPr>
          <w:spacing w:val="-8"/>
        </w:rPr>
        <w:t>露工作的通知》（深圳局发字【</w:t>
      </w:r>
      <w:r>
        <w:rPr>
          <w:rFonts w:ascii="Century Gothic" w:hAnsi="Century Gothic" w:cs="Century Gothic" w:eastAsia="Century Gothic" w:hint="default"/>
          <w:spacing w:val="-8"/>
        </w:rPr>
        <w:t>2004</w:t>
      </w:r>
      <w:r>
        <w:rPr>
          <w:spacing w:val="-8"/>
        </w:rPr>
        <w:t>】</w:t>
      </w:r>
      <w:r>
        <w:rPr>
          <w:rFonts w:ascii="Century Gothic" w:hAnsi="Century Gothic" w:cs="Century Gothic" w:eastAsia="Century Gothic" w:hint="default"/>
          <w:spacing w:val="-8"/>
        </w:rPr>
        <w:t>338</w:t>
      </w:r>
      <w:r>
        <w:rPr>
          <w:rFonts w:ascii="Century Gothic" w:hAnsi="Century Gothic" w:cs="Century Gothic" w:eastAsia="Century Gothic" w:hint="default"/>
          <w:spacing w:val="64"/>
        </w:rPr>
        <w:t> </w:t>
      </w:r>
      <w:r>
        <w:rPr>
          <w:spacing w:val="-4"/>
        </w:rPr>
        <w:t>号）和《关于规范上市公司对外担保行</w:t>
      </w:r>
      <w:r>
        <w:rPr>
          <w:spacing w:val="-118"/>
        </w:rPr>
        <w:t> </w:t>
      </w:r>
      <w:r>
        <w:rPr>
          <w:spacing w:val="-118"/>
        </w:rPr>
      </w:r>
      <w:r>
        <w:rPr>
          <w:spacing w:val="-10"/>
        </w:rPr>
        <w:t>为的通知》（证监发【</w:t>
      </w:r>
      <w:r>
        <w:rPr>
          <w:rFonts w:ascii="Century Gothic" w:hAnsi="Century Gothic" w:cs="Century Gothic" w:eastAsia="Century Gothic" w:hint="default"/>
          <w:spacing w:val="-10"/>
        </w:rPr>
        <w:t>2005</w:t>
      </w:r>
      <w:r>
        <w:rPr>
          <w:spacing w:val="-10"/>
        </w:rPr>
        <w:t>】</w:t>
      </w:r>
      <w:r>
        <w:rPr>
          <w:rFonts w:ascii="Century Gothic" w:hAnsi="Century Gothic" w:cs="Century Gothic" w:eastAsia="Century Gothic" w:hint="default"/>
          <w:spacing w:val="-10"/>
        </w:rPr>
        <w:t>120</w:t>
      </w:r>
      <w:r>
        <w:rPr>
          <w:rFonts w:ascii="Century Gothic" w:hAnsi="Century Gothic" w:cs="Century Gothic" w:eastAsia="Century Gothic" w:hint="default"/>
          <w:spacing w:val="60"/>
        </w:rPr>
        <w:t> </w:t>
      </w:r>
      <w:r>
        <w:rPr>
          <w:spacing w:val="-3"/>
        </w:rPr>
        <w:t>号）的精神，公司独立董事对公司累计和当期对</w:t>
      </w:r>
      <w:r>
        <w:rPr>
          <w:spacing w:val="-118"/>
        </w:rPr>
        <w:t> </w:t>
      </w:r>
      <w:r>
        <w:rPr>
          <w:spacing w:val="-118"/>
        </w:rPr>
      </w:r>
      <w:r>
        <w:rPr/>
        <w:t>外担保的情况作了专项说明，并发表了独立意见，内容如下：</w:t>
      </w:r>
    </w:p>
    <w:p>
      <w:pPr>
        <w:pStyle w:val="BodyText"/>
        <w:spacing w:line="336" w:lineRule="auto" w:before="58"/>
        <w:ind w:right="135"/>
        <w:jc w:val="both"/>
      </w:pPr>
      <w:r>
        <w:rPr/>
        <w:t>（</w:t>
      </w:r>
      <w:r>
        <w:rPr>
          <w:rFonts w:ascii="Century Gothic" w:hAnsi="Century Gothic" w:cs="Century Gothic" w:eastAsia="Century Gothic" w:hint="default"/>
        </w:rPr>
        <w:t>1</w:t>
      </w:r>
      <w:r>
        <w:rPr/>
        <w:t>）</w:t>
      </w:r>
      <w:r>
        <w:rPr>
          <w:rFonts w:ascii="Century Gothic" w:hAnsi="Century Gothic" w:cs="Century Gothic" w:eastAsia="Century Gothic" w:hint="default"/>
        </w:rPr>
        <w:t>2007</w:t>
      </w:r>
      <w:r>
        <w:rPr>
          <w:rFonts w:ascii="Century Gothic" w:hAnsi="Century Gothic" w:cs="Century Gothic" w:eastAsia="Century Gothic" w:hint="default"/>
          <w:spacing w:val="14"/>
        </w:rPr>
        <w:t> </w:t>
      </w:r>
      <w:r>
        <w:rPr/>
        <w:t>年度，公司及控股子公司没有新发生为公司控股股东及其他关联方、</w:t>
      </w:r>
      <w:r>
        <w:rPr>
          <w:spacing w:val="-117"/>
        </w:rPr>
        <w:t> </w:t>
      </w:r>
      <w:r>
        <w:rPr/>
        <w:t>任何个人提供担保的情况。</w:t>
      </w:r>
    </w:p>
    <w:p>
      <w:pPr>
        <w:pStyle w:val="BodyText"/>
        <w:spacing w:line="240" w:lineRule="auto" w:before="58"/>
        <w:ind w:right="0"/>
        <w:jc w:val="both"/>
      </w:pPr>
      <w:r>
        <w:rPr/>
        <w:t>（</w:t>
      </w:r>
      <w:r>
        <w:rPr>
          <w:rFonts w:ascii="Century Gothic" w:hAnsi="Century Gothic" w:cs="Century Gothic" w:eastAsia="Century Gothic" w:hint="default"/>
        </w:rPr>
        <w:t>2</w:t>
      </w:r>
      <w:r>
        <w:rPr/>
        <w:t>）公司根据教育行业客户的特点，对普教行业客户以买方信贷模式开展业务。</w:t>
      </w:r>
    </w:p>
    <w:p>
      <w:pPr>
        <w:pStyle w:val="BodyText"/>
        <w:spacing w:line="240" w:lineRule="auto"/>
        <w:ind w:right="0"/>
        <w:jc w:val="both"/>
      </w:pP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年度公司无新增的买方信贷担保。截止</w:t>
      </w:r>
      <w:r>
        <w:rPr>
          <w:spacing w:val="-63"/>
        </w:rPr>
        <w:t> </w:t>
      </w: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w:t>
      </w:r>
      <w:r>
        <w:rPr>
          <w:spacing w:val="-64"/>
        </w:rPr>
        <w:t> </w:t>
      </w:r>
      <w:r>
        <w:rPr>
          <w:rFonts w:ascii="Century Gothic" w:hAnsi="Century Gothic" w:cs="Century Gothic" w:eastAsia="Century Gothic" w:hint="default"/>
        </w:rPr>
        <w:t>12</w:t>
      </w:r>
      <w:r>
        <w:rPr>
          <w:rFonts w:ascii="Century Gothic" w:hAnsi="Century Gothic" w:cs="Century Gothic" w:eastAsia="Century Gothic" w:hint="default"/>
          <w:spacing w:val="-9"/>
        </w:rPr>
        <w:t> </w:t>
      </w:r>
      <w:r>
        <w:rPr/>
        <w:t>月</w:t>
      </w:r>
      <w:r>
        <w:rPr>
          <w:spacing w:val="-63"/>
        </w:rPr>
        <w:t> </w:t>
      </w:r>
      <w:r>
        <w:rPr>
          <w:rFonts w:ascii="Century Gothic" w:hAnsi="Century Gothic" w:cs="Century Gothic" w:eastAsia="Century Gothic" w:hint="default"/>
        </w:rPr>
        <w:t>31</w:t>
      </w:r>
      <w:r>
        <w:rPr>
          <w:rFonts w:ascii="Century Gothic" w:hAnsi="Century Gothic" w:cs="Century Gothic" w:eastAsia="Century Gothic" w:hint="default"/>
          <w:spacing w:val="-9"/>
        </w:rPr>
        <w:t> </w:t>
      </w:r>
      <w:r>
        <w:rPr/>
        <w:t>日，买方信贷担保</w:t>
      </w:r>
    </w:p>
    <w:p>
      <w:pPr>
        <w:pStyle w:val="BodyText"/>
        <w:spacing w:line="336" w:lineRule="auto"/>
        <w:ind w:right="137"/>
        <w:jc w:val="both"/>
      </w:pPr>
      <w:r>
        <w:rPr/>
        <w:t>余额为</w:t>
      </w:r>
      <w:r>
        <w:rPr>
          <w:spacing w:val="-68"/>
        </w:rPr>
        <w:t> </w:t>
      </w:r>
      <w:r>
        <w:rPr>
          <w:rFonts w:ascii="Century Gothic" w:hAnsi="Century Gothic" w:cs="Century Gothic" w:eastAsia="Century Gothic" w:hint="default"/>
        </w:rPr>
        <w:t>493.2</w:t>
      </w:r>
      <w:r>
        <w:rPr>
          <w:rFonts w:ascii="Century Gothic" w:hAnsi="Century Gothic" w:cs="Century Gothic" w:eastAsia="Century Gothic" w:hint="default"/>
          <w:spacing w:val="-15"/>
        </w:rPr>
        <w:t> </w:t>
      </w:r>
      <w:r>
        <w:rPr>
          <w:spacing w:val="-7"/>
        </w:rPr>
        <w:t>万元，占</w:t>
      </w:r>
      <w:r>
        <w:rPr>
          <w:spacing w:val="-68"/>
        </w:rPr>
        <w:t> </w:t>
      </w:r>
      <w:r>
        <w:rPr>
          <w:rFonts w:ascii="Century Gothic" w:hAnsi="Century Gothic" w:cs="Century Gothic" w:eastAsia="Century Gothic" w:hint="default"/>
        </w:rPr>
        <w:t>2007</w:t>
      </w:r>
      <w:r>
        <w:rPr>
          <w:rFonts w:ascii="Century Gothic" w:hAnsi="Century Gothic" w:cs="Century Gothic" w:eastAsia="Century Gothic" w:hint="default"/>
          <w:spacing w:val="-15"/>
        </w:rPr>
        <w:t> </w:t>
      </w:r>
      <w:r>
        <w:rPr/>
        <w:t>年末公司净资产的</w:t>
      </w:r>
      <w:r>
        <w:rPr>
          <w:spacing w:val="-69"/>
        </w:rPr>
        <w:t> </w:t>
      </w:r>
      <w:r>
        <w:rPr>
          <w:rFonts w:ascii="Century Gothic" w:hAnsi="Century Gothic" w:cs="Century Gothic" w:eastAsia="Century Gothic" w:hint="default"/>
        </w:rPr>
        <w:t>0.28%</w:t>
      </w:r>
      <w:r>
        <w:rPr/>
        <w:t>。买方信贷担保履行了相关 的审批程序。</w:t>
      </w:r>
    </w:p>
    <w:p>
      <w:pPr>
        <w:pStyle w:val="BodyText"/>
        <w:spacing w:line="348" w:lineRule="auto" w:before="58"/>
        <w:ind w:right="130"/>
        <w:jc w:val="both"/>
      </w:pPr>
      <w:r>
        <w:rPr>
          <w:spacing w:val="-1"/>
        </w:rPr>
        <w:t>（</w:t>
      </w:r>
      <w:r>
        <w:rPr>
          <w:rFonts w:ascii="Century Gothic" w:hAnsi="Century Gothic" w:cs="Century Gothic" w:eastAsia="Century Gothic" w:hint="default"/>
          <w:spacing w:val="-1"/>
        </w:rPr>
        <w:t>3</w:t>
      </w:r>
      <w:r>
        <w:rPr>
          <w:spacing w:val="-1"/>
        </w:rPr>
        <w:t>）大信会计师事务所有限责任公司出具的《关于公司控股股东及其他关联方占</w:t>
      </w:r>
      <w:r>
        <w:rPr>
          <w:spacing w:val="-114"/>
        </w:rPr>
        <w:t> </w:t>
      </w:r>
      <w:r>
        <w:rPr>
          <w:spacing w:val="-114"/>
        </w:rPr>
      </w:r>
      <w:r>
        <w:rPr>
          <w:spacing w:val="2"/>
        </w:rPr>
        <w:t>用资金情况的专项说明》真实地反映了公司关联方资金占用情况，公司控股股东</w:t>
      </w:r>
      <w:r>
        <w:rPr>
          <w:spacing w:val="-87"/>
        </w:rPr>
        <w:t> </w:t>
      </w:r>
      <w:r>
        <w:rPr>
          <w:spacing w:val="-87"/>
        </w:rPr>
      </w:r>
      <w:r>
        <w:rPr/>
        <w:t>及关联方没有新发生违规占用公司资金的情况。</w:t>
      </w:r>
    </w:p>
    <w:p>
      <w:pPr>
        <w:pStyle w:val="Heading6"/>
        <w:spacing w:line="387" w:lineRule="exact"/>
        <w:ind w:right="0"/>
        <w:jc w:val="both"/>
        <w:rPr>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51"/>
        </w:rPr>
        <w:t> </w:t>
      </w:r>
      <w:r>
        <w:rPr/>
        <w:t>报告期内本公司信息披露指定报刊及指定网站没有变更。</w:t>
      </w:r>
      <w:r>
        <w:rPr>
          <w:b w:val="0"/>
          <w:bCs w:val="0"/>
        </w:rPr>
      </w:r>
    </w:p>
    <w:p>
      <w:pPr>
        <w:pStyle w:val="BodyText"/>
        <w:spacing w:line="336" w:lineRule="auto" w:before="126"/>
        <w:ind w:right="114" w:firstLine="480"/>
        <w:jc w:val="left"/>
      </w:pP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spacing w:val="-1"/>
        </w:rPr>
        <w:t>年度公司选定的信息披露报纸</w:t>
      </w:r>
      <w:r>
        <w:rPr>
          <w:spacing w:val="-3"/>
        </w:rPr>
        <w:t>为</w:t>
      </w:r>
      <w:r>
        <w:rPr>
          <w:spacing w:val="-1"/>
        </w:rPr>
        <w:t>《中国证券报</w:t>
      </w:r>
      <w:r>
        <w:rPr>
          <w:spacing w:val="-121"/>
        </w:rPr>
        <w:t>》</w:t>
      </w:r>
      <w:r>
        <w:rPr>
          <w:spacing w:val="-120"/>
        </w:rPr>
        <w:t>、</w:t>
      </w:r>
      <w:r>
        <w:rPr/>
        <w:t>《证券时报</w:t>
      </w:r>
      <w:r>
        <w:rPr>
          <w:spacing w:val="-3"/>
        </w:rPr>
        <w:t>》及</w:t>
      </w:r>
      <w:r>
        <w:rPr/>
        <w:t>《上海</w:t>
      </w:r>
      <w:r>
        <w:rPr/>
        <w:t> 证券报</w:t>
      </w:r>
      <w:r>
        <w:rPr>
          <w:spacing w:val="-120"/>
        </w:rPr>
        <w:t>》</w:t>
      </w:r>
      <w:r>
        <w:rPr/>
        <w:t>，网站为巨潮资讯。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2"/>
          <w:pgSz w:w="11910" w:h="16840"/>
          <w:pgMar w:footer="982" w:header="0" w:top="1600" w:bottom="1180" w:left="1600" w:right="1560"/>
          <w:pgNumType w:start="38"/>
        </w:sectPr>
      </w:pPr>
    </w:p>
    <w:p>
      <w:pPr>
        <w:spacing w:line="240" w:lineRule="auto" w:before="9"/>
        <w:rPr>
          <w:rFonts w:ascii="宋体" w:hAnsi="宋体" w:cs="宋体" w:eastAsia="宋体" w:hint="default"/>
          <w:sz w:val="32"/>
          <w:szCs w:val="32"/>
        </w:rPr>
      </w:pPr>
    </w:p>
    <w:p>
      <w:pPr>
        <w:pStyle w:val="Heading6"/>
        <w:spacing w:line="240" w:lineRule="auto"/>
        <w:ind w:right="-16"/>
        <w:jc w:val="left"/>
        <w:rPr>
          <w:b w:val="0"/>
          <w:bCs w:val="0"/>
        </w:rPr>
      </w:pPr>
      <w:r>
        <w:rPr/>
        <w:t>（一）报告期内监事会会议情况</w:t>
      </w:r>
      <w:r>
        <w:rPr>
          <w:b w:val="0"/>
          <w:bCs w:val="0"/>
        </w:rPr>
      </w:r>
    </w:p>
    <w:p>
      <w:pPr>
        <w:tabs>
          <w:tab w:pos="660" w:val="left" w:leader="none"/>
        </w:tabs>
        <w:spacing w:before="13"/>
        <w:ind w:left="101" w:right="0" w:firstLine="0"/>
        <w:jc w:val="left"/>
        <w:rPr>
          <w:rFonts w:ascii="黑体" w:hAnsi="黑体" w:cs="黑体" w:eastAsia="黑体" w:hint="default"/>
          <w:sz w:val="28"/>
          <w:szCs w:val="28"/>
        </w:rPr>
      </w:pPr>
      <w:r>
        <w:rPr>
          <w:w w:val="95"/>
        </w:rPr>
        <w:br w:type="column"/>
      </w:r>
      <w:r>
        <w:rPr>
          <w:rFonts w:ascii="黑体" w:hAnsi="黑体" w:cs="黑体" w:eastAsia="黑体" w:hint="default"/>
          <w:b/>
          <w:bCs/>
          <w:w w:val="95"/>
          <w:sz w:val="28"/>
          <w:szCs w:val="28"/>
        </w:rPr>
        <w:t>八</w:t>
        <w:tab/>
      </w:r>
      <w:r>
        <w:rPr>
          <w:rFonts w:ascii="黑体" w:hAnsi="黑体" w:cs="黑体" w:eastAsia="黑体" w:hint="default"/>
          <w:b/>
          <w:bCs/>
          <w:sz w:val="28"/>
          <w:szCs w:val="28"/>
        </w:rPr>
        <w:t>监事会报告</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600" w:bottom="280" w:left="1600" w:right="1560"/>
          <w:cols w:num="2" w:equalWidth="0">
            <w:col w:w="3466" w:space="85"/>
            <w:col w:w="5199"/>
          </w:cols>
        </w:sectPr>
      </w:pPr>
    </w:p>
    <w:p>
      <w:pPr>
        <w:spacing w:line="240" w:lineRule="auto" w:before="9"/>
        <w:rPr>
          <w:rFonts w:ascii="黑体" w:hAnsi="黑体" w:cs="黑体" w:eastAsia="黑体" w:hint="default"/>
          <w:b/>
          <w:bCs/>
          <w:sz w:val="7"/>
          <w:szCs w:val="7"/>
        </w:rPr>
      </w:pPr>
    </w:p>
    <w:p>
      <w:pPr>
        <w:pStyle w:val="BodyText"/>
        <w:spacing w:line="240" w:lineRule="auto" w:before="26"/>
        <w:ind w:left="581" w:right="203"/>
        <w:jc w:val="left"/>
      </w:pPr>
      <w:r>
        <w:rPr/>
        <w:t>本报告期内监事会共召开了四次会议，分别是：</w:t>
      </w:r>
    </w:p>
    <w:p>
      <w:pPr>
        <w:pStyle w:val="BodyText"/>
        <w:tabs>
          <w:tab w:pos="539" w:val="left" w:leader="none"/>
        </w:tabs>
        <w:spacing w:line="336" w:lineRule="auto" w:before="154"/>
        <w:ind w:right="238"/>
        <w:jc w:val="left"/>
      </w:pPr>
      <w:r>
        <w:rPr>
          <w:rFonts w:ascii="Century Gothic" w:hAnsi="Century Gothic" w:cs="Century Gothic" w:eastAsia="Century Gothic" w:hint="default"/>
        </w:rPr>
        <w:t>1.</w:t>
        <w:tab/>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4</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20</w:t>
      </w:r>
      <w:r>
        <w:rPr>
          <w:rFonts w:ascii="Century Gothic" w:hAnsi="Century Gothic" w:cs="Century Gothic" w:eastAsia="Century Gothic" w:hint="default"/>
          <w:spacing w:val="-8"/>
        </w:rPr>
        <w:t> </w:t>
      </w:r>
      <w:r>
        <w:rPr/>
        <w:t>日，公司第三届监事会第十一次会议于在公司</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号会议室召 开，会议由监事会主席马跃先生主持，全体监事出席了会议。</w:t>
      </w:r>
    </w:p>
    <w:p>
      <w:pPr>
        <w:pStyle w:val="BodyText"/>
        <w:spacing w:line="336" w:lineRule="auto" w:before="58"/>
        <w:ind w:right="124"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23</w:t>
      </w:r>
      <w:r>
        <w:rPr>
          <w:rFonts w:ascii="Century Gothic" w:hAnsi="Century Gothic" w:cs="Century Gothic" w:eastAsia="Century Gothic" w:hint="default"/>
          <w:spacing w:val="-7"/>
        </w:rPr>
        <w:t> </w:t>
      </w:r>
      <w:r>
        <w:rPr/>
        <w:t>日</w:t>
      </w:r>
      <w:r>
        <w:rPr>
          <w:spacing w:val="-21"/>
        </w:rPr>
        <w:t>的</w:t>
      </w:r>
      <w:r>
        <w:rPr/>
        <w:t>《中国证券报</w:t>
      </w:r>
      <w:r>
        <w:rPr>
          <w:spacing w:val="-21"/>
        </w:rPr>
        <w:t>》</w:t>
      </w:r>
      <w:r>
        <w:rPr>
          <w:rFonts w:ascii="Century Gothic" w:hAnsi="Century Gothic" w:cs="Century Gothic" w:eastAsia="Century Gothic" w:hint="default"/>
        </w:rPr>
        <w:t>C022</w:t>
      </w:r>
      <w:r>
        <w:rPr>
          <w:rFonts w:ascii="Century Gothic" w:hAnsi="Century Gothic" w:cs="Century Gothic" w:eastAsia="Century Gothic" w:hint="default"/>
          <w:spacing w:val="-8"/>
        </w:rPr>
        <w:t> </w:t>
      </w:r>
      <w:r>
        <w:rPr/>
        <w:t>版</w:t>
      </w:r>
      <w:r>
        <w:rPr>
          <w:spacing w:val="-120"/>
        </w:rPr>
        <w:t>、</w:t>
      </w:r>
      <w:r>
        <w:rPr/>
        <w:t>《证券时</w:t>
      </w:r>
      <w:r>
        <w:rPr/>
        <w:t> 报》</w:t>
      </w:r>
      <w:r>
        <w:rPr>
          <w:rFonts w:ascii="Century Gothic" w:hAnsi="Century Gothic" w:cs="Century Gothic" w:eastAsia="Century Gothic" w:hint="default"/>
        </w:rPr>
        <w:t>C30</w:t>
      </w:r>
      <w:r>
        <w:rPr>
          <w:rFonts w:ascii="Century Gothic" w:hAnsi="Century Gothic" w:cs="Century Gothic" w:eastAsia="Century Gothic" w:hint="default"/>
          <w:spacing w:val="-8"/>
        </w:rPr>
        <w:t> </w:t>
      </w:r>
      <w:r>
        <w:rPr/>
        <w:t>版</w:t>
      </w:r>
      <w:r>
        <w:rPr>
          <w:spacing w:val="-120"/>
        </w:rPr>
        <w:t>、</w:t>
      </w:r>
      <w:r>
        <w:rPr/>
        <w:t>《上海证券报》</w:t>
      </w:r>
      <w:r>
        <w:rPr>
          <w:rFonts w:ascii="Century Gothic" w:hAnsi="Century Gothic" w:cs="Century Gothic" w:eastAsia="Century Gothic" w:hint="default"/>
        </w:rPr>
        <w:t>A36</w:t>
      </w:r>
      <w:r>
        <w:rPr>
          <w:rFonts w:ascii="Century Gothic" w:hAnsi="Century Gothic" w:cs="Century Gothic" w:eastAsia="Century Gothic" w:hint="default"/>
          <w:spacing w:val="-7"/>
        </w:rPr>
        <w:t> </w:t>
      </w:r>
      <w:r>
        <w:rPr/>
        <w:t>版上。</w:t>
      </w:r>
    </w:p>
    <w:p>
      <w:pPr>
        <w:pStyle w:val="BodyText"/>
        <w:tabs>
          <w:tab w:pos="539" w:val="left" w:leader="none"/>
        </w:tabs>
        <w:spacing w:line="336" w:lineRule="auto" w:before="20"/>
        <w:ind w:right="130"/>
        <w:jc w:val="left"/>
      </w:pPr>
      <w:r>
        <w:rPr>
          <w:rFonts w:ascii="Century Gothic" w:hAnsi="Century Gothic" w:cs="Century Gothic" w:eastAsia="Century Gothic" w:hint="default"/>
        </w:rPr>
        <w:t>2.</w:t>
        <w:tab/>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日，公司第四届监事会第一次会议于在公司</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号会议室召开， 会议由监事马跃先生主持，全体监事出席了会议。</w:t>
      </w:r>
    </w:p>
    <w:p>
      <w:pPr>
        <w:pStyle w:val="BodyText"/>
        <w:spacing w:line="336" w:lineRule="auto" w:before="58"/>
        <w:ind w:right="123" w:firstLine="480"/>
        <w:jc w:val="left"/>
      </w:pPr>
      <w:r>
        <w:rPr/>
        <w:t>相关决议公告刊登在</w:t>
      </w:r>
      <w:r>
        <w:rPr>
          <w:spacing w:val="-47"/>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47"/>
        </w:rPr>
        <w:t> </w:t>
      </w:r>
      <w:r>
        <w:rPr>
          <w:rFonts w:ascii="Century Gothic" w:hAnsi="Century Gothic" w:cs="Century Gothic" w:eastAsia="Century Gothic" w:hint="default"/>
        </w:rPr>
        <w:t>6</w:t>
      </w:r>
      <w:r>
        <w:rPr>
          <w:rFonts w:ascii="Century Gothic" w:hAnsi="Century Gothic" w:cs="Century Gothic" w:eastAsia="Century Gothic" w:hint="default"/>
          <w:spacing w:val="5"/>
        </w:rPr>
        <w:t> </w:t>
      </w:r>
      <w:r>
        <w:rPr/>
        <w:t>月</w:t>
      </w:r>
      <w:r>
        <w:rPr>
          <w:spacing w:val="-47"/>
        </w:rPr>
        <w:t> </w:t>
      </w:r>
      <w:r>
        <w:rPr>
          <w:rFonts w:ascii="Century Gothic" w:hAnsi="Century Gothic" w:cs="Century Gothic" w:eastAsia="Century Gothic" w:hint="default"/>
        </w:rPr>
        <w:t>9</w:t>
      </w:r>
      <w:r>
        <w:rPr>
          <w:rFonts w:ascii="Century Gothic" w:hAnsi="Century Gothic" w:cs="Century Gothic" w:eastAsia="Century Gothic" w:hint="default"/>
          <w:spacing w:val="6"/>
        </w:rPr>
        <w:t> </w:t>
      </w:r>
      <w:r>
        <w:rPr/>
        <w:t>日的《中国证券报》</w:t>
      </w:r>
      <w:r>
        <w:rPr>
          <w:rFonts w:ascii="Century Gothic" w:hAnsi="Century Gothic" w:cs="Century Gothic" w:eastAsia="Century Gothic" w:hint="default"/>
        </w:rPr>
        <w:t>C016</w:t>
      </w:r>
      <w:r>
        <w:rPr>
          <w:rFonts w:ascii="Century Gothic" w:hAnsi="Century Gothic" w:cs="Century Gothic" w:eastAsia="Century Gothic" w:hint="default"/>
          <w:spacing w:val="5"/>
        </w:rPr>
        <w:t> </w:t>
      </w:r>
      <w:r>
        <w:rPr/>
        <w:t>版</w:t>
      </w:r>
      <w:r>
        <w:rPr>
          <w:spacing w:val="-120"/>
        </w:rPr>
        <w:t>、</w:t>
      </w:r>
      <w:r>
        <w:rPr/>
        <w:t>《证券时</w:t>
      </w:r>
      <w:r>
        <w:rPr/>
        <w:t> 报》</w:t>
      </w:r>
      <w:r>
        <w:rPr>
          <w:rFonts w:ascii="Century Gothic" w:hAnsi="Century Gothic" w:cs="Century Gothic" w:eastAsia="Century Gothic" w:hint="default"/>
        </w:rPr>
        <w:t>A10</w:t>
      </w:r>
      <w:r>
        <w:rPr>
          <w:rFonts w:ascii="Century Gothic" w:hAnsi="Century Gothic" w:cs="Century Gothic" w:eastAsia="Century Gothic" w:hint="default"/>
          <w:spacing w:val="-7"/>
        </w:rPr>
        <w:t> </w:t>
      </w:r>
      <w:r>
        <w:rPr/>
        <w:t>版</w:t>
      </w:r>
      <w:r>
        <w:rPr>
          <w:spacing w:val="-120"/>
        </w:rPr>
        <w:t>、</w:t>
      </w:r>
      <w:r>
        <w:rPr/>
        <w:t>《上海证券报》</w:t>
      </w:r>
      <w:r>
        <w:rPr>
          <w:rFonts w:ascii="Century Gothic" w:hAnsi="Century Gothic" w:cs="Century Gothic" w:eastAsia="Century Gothic" w:hint="default"/>
        </w:rPr>
        <w:t>22</w:t>
      </w:r>
      <w:r>
        <w:rPr>
          <w:rFonts w:ascii="Century Gothic" w:hAnsi="Century Gothic" w:cs="Century Gothic" w:eastAsia="Century Gothic" w:hint="default"/>
          <w:spacing w:val="-7"/>
        </w:rPr>
        <w:t> </w:t>
      </w:r>
      <w:r>
        <w:rPr/>
        <w:t>版上。</w:t>
      </w:r>
    </w:p>
    <w:p>
      <w:pPr>
        <w:pStyle w:val="BodyText"/>
        <w:tabs>
          <w:tab w:pos="539" w:val="left" w:leader="none"/>
        </w:tabs>
        <w:spacing w:line="336" w:lineRule="auto" w:before="20"/>
        <w:ind w:right="137"/>
        <w:jc w:val="left"/>
      </w:pPr>
      <w:r>
        <w:rPr>
          <w:rFonts w:ascii="Century Gothic" w:hAnsi="Century Gothic" w:cs="Century Gothic" w:eastAsia="Century Gothic" w:hint="default"/>
        </w:rPr>
        <w:t>3.</w:t>
        <w:tab/>
        <w:t>2007</w:t>
      </w:r>
      <w:r>
        <w:rPr>
          <w:rFonts w:ascii="Century Gothic" w:hAnsi="Century Gothic" w:cs="Century Gothic" w:eastAsia="Century Gothic" w:hint="default"/>
          <w:spacing w:val="-12"/>
        </w:rPr>
        <w:t> </w:t>
      </w:r>
      <w:r>
        <w:rPr/>
        <w:t>年</w:t>
      </w:r>
      <w:r>
        <w:rPr>
          <w:spacing w:val="-65"/>
        </w:rPr>
        <w:t> </w:t>
      </w:r>
      <w:r>
        <w:rPr>
          <w:rFonts w:ascii="Century Gothic" w:hAnsi="Century Gothic" w:cs="Century Gothic" w:eastAsia="Century Gothic" w:hint="default"/>
        </w:rPr>
        <w:t>8</w:t>
      </w:r>
      <w:r>
        <w:rPr>
          <w:rFonts w:ascii="Century Gothic" w:hAnsi="Century Gothic" w:cs="Century Gothic" w:eastAsia="Century Gothic" w:hint="default"/>
          <w:spacing w:val="-12"/>
        </w:rPr>
        <w:t> </w:t>
      </w:r>
      <w:r>
        <w:rPr/>
        <w:t>月</w:t>
      </w:r>
      <w:r>
        <w:rPr>
          <w:spacing w:val="-65"/>
        </w:rPr>
        <w:t> </w:t>
      </w:r>
      <w:r>
        <w:rPr>
          <w:rFonts w:ascii="Century Gothic" w:hAnsi="Century Gothic" w:cs="Century Gothic" w:eastAsia="Century Gothic" w:hint="default"/>
        </w:rPr>
        <w:t>21</w:t>
      </w:r>
      <w:r>
        <w:rPr>
          <w:rFonts w:ascii="Century Gothic" w:hAnsi="Century Gothic" w:cs="Century Gothic" w:eastAsia="Century Gothic" w:hint="default"/>
          <w:spacing w:val="-13"/>
        </w:rPr>
        <w:t> </w:t>
      </w:r>
      <w:r>
        <w:rPr/>
        <w:t>日，公司第四届监事会第二次会议于在北京长城大厦</w:t>
      </w:r>
      <w:r>
        <w:rPr>
          <w:spacing w:val="-65"/>
        </w:rPr>
        <w:t> </w:t>
      </w:r>
      <w:r>
        <w:rPr>
          <w:rFonts w:ascii="Century Gothic" w:hAnsi="Century Gothic" w:cs="Century Gothic" w:eastAsia="Century Gothic" w:hint="default"/>
        </w:rPr>
        <w:t>29</w:t>
      </w:r>
      <w:r>
        <w:rPr>
          <w:rFonts w:ascii="Century Gothic" w:hAnsi="Century Gothic" w:cs="Century Gothic" w:eastAsia="Century Gothic" w:hint="default"/>
          <w:spacing w:val="-12"/>
        </w:rPr>
        <w:t> </w:t>
      </w:r>
      <w:r>
        <w:rPr/>
        <w:t>楼会 议室召开，应参加表决监事三名，实际参加表决监事三名。</w:t>
      </w:r>
    </w:p>
    <w:p>
      <w:pPr>
        <w:spacing w:after="0" w:line="336" w:lineRule="auto"/>
        <w:jc w:val="left"/>
        <w:sectPr>
          <w:type w:val="continuous"/>
          <w:pgSz w:w="11910" w:h="16840"/>
          <w:pgMar w:top="1600" w:bottom="280" w:left="1600" w:right="1560"/>
        </w:sectPr>
      </w:pPr>
    </w:p>
    <w:p>
      <w:pPr>
        <w:pStyle w:val="BodyText"/>
        <w:spacing w:line="336" w:lineRule="auto" w:before="62"/>
        <w:ind w:right="102" w:firstLine="480"/>
        <w:jc w:val="left"/>
      </w:pPr>
      <w:r>
        <w:rPr/>
        <w:t>相关决议公告刊登在</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22</w:t>
      </w:r>
      <w:r>
        <w:rPr>
          <w:rFonts w:ascii="Century Gothic" w:hAnsi="Century Gothic" w:cs="Century Gothic" w:eastAsia="Century Gothic" w:hint="default"/>
          <w:spacing w:val="-7"/>
        </w:rPr>
        <w:t> </w:t>
      </w:r>
      <w:r>
        <w:rPr/>
        <w:t>日</w:t>
      </w:r>
      <w:r>
        <w:rPr>
          <w:spacing w:val="-12"/>
        </w:rPr>
        <w:t>的</w:t>
      </w:r>
      <w:r>
        <w:rPr/>
        <w:t>《中国证券报</w:t>
      </w:r>
      <w:r>
        <w:rPr>
          <w:spacing w:val="-12"/>
        </w:rPr>
        <w:t>》</w:t>
      </w:r>
      <w:r>
        <w:rPr>
          <w:rFonts w:ascii="Century Gothic" w:hAnsi="Century Gothic" w:cs="Century Gothic" w:eastAsia="Century Gothic" w:hint="default"/>
        </w:rPr>
        <w:t>D010</w:t>
      </w:r>
      <w:r>
        <w:rPr>
          <w:rFonts w:ascii="Century Gothic" w:hAnsi="Century Gothic" w:cs="Century Gothic" w:eastAsia="Century Gothic" w:hint="default"/>
          <w:spacing w:val="-8"/>
        </w:rPr>
        <w:t> </w:t>
      </w:r>
      <w:r>
        <w:rPr/>
        <w:t>版</w:t>
      </w:r>
      <w:r>
        <w:rPr>
          <w:spacing w:val="-120"/>
        </w:rPr>
        <w:t>、</w:t>
      </w:r>
      <w:r>
        <w:rPr/>
        <w:t>《证券时</w:t>
      </w:r>
      <w:r>
        <w:rPr/>
        <w:t> 报》</w:t>
      </w:r>
      <w:r>
        <w:rPr>
          <w:rFonts w:ascii="Century Gothic" w:hAnsi="Century Gothic" w:cs="Century Gothic" w:eastAsia="Century Gothic" w:hint="default"/>
        </w:rPr>
        <w:t>C6</w:t>
      </w:r>
      <w:r>
        <w:rPr>
          <w:rFonts w:ascii="Century Gothic" w:hAnsi="Century Gothic" w:cs="Century Gothic" w:eastAsia="Century Gothic" w:hint="default"/>
          <w:spacing w:val="-7"/>
        </w:rPr>
        <w:t> </w:t>
      </w:r>
      <w:r>
        <w:rPr/>
        <w:t>版</w:t>
      </w:r>
      <w:r>
        <w:rPr>
          <w:spacing w:val="-122"/>
        </w:rPr>
        <w:t>、</w:t>
      </w:r>
      <w:r>
        <w:rPr/>
        <w:t>《上海证券报》</w:t>
      </w:r>
      <w:r>
        <w:rPr>
          <w:rFonts w:ascii="Century Gothic" w:hAnsi="Century Gothic" w:cs="Century Gothic" w:eastAsia="Century Gothic" w:hint="default"/>
        </w:rPr>
        <w:t>D37</w:t>
      </w:r>
      <w:r>
        <w:rPr>
          <w:rFonts w:ascii="Century Gothic" w:hAnsi="Century Gothic" w:cs="Century Gothic" w:eastAsia="Century Gothic" w:hint="default"/>
          <w:spacing w:val="-7"/>
        </w:rPr>
        <w:t> </w:t>
      </w:r>
      <w:r>
        <w:rPr>
          <w:spacing w:val="-1"/>
        </w:rPr>
        <w:t>版上。</w:t>
      </w:r>
      <w:r>
        <w:rPr/>
      </w:r>
    </w:p>
    <w:p>
      <w:pPr>
        <w:pStyle w:val="BodyText"/>
        <w:tabs>
          <w:tab w:pos="539" w:val="left" w:leader="none"/>
        </w:tabs>
        <w:spacing w:line="336" w:lineRule="auto" w:before="20"/>
        <w:ind w:right="117"/>
        <w:jc w:val="left"/>
      </w:pPr>
      <w:r>
        <w:rPr>
          <w:rFonts w:ascii="Century Gothic" w:hAnsi="Century Gothic" w:cs="Century Gothic" w:eastAsia="Century Gothic" w:hint="default"/>
        </w:rPr>
        <w:t>4.</w:t>
        <w:tab/>
        <w:t>2007 </w:t>
      </w:r>
      <w:r>
        <w:rPr/>
        <w:t>年 </w:t>
      </w:r>
      <w:r>
        <w:rPr>
          <w:rFonts w:ascii="Century Gothic" w:hAnsi="Century Gothic" w:cs="Century Gothic" w:eastAsia="Century Gothic" w:hint="default"/>
        </w:rPr>
        <w:t>10 </w:t>
      </w:r>
      <w:r>
        <w:rPr/>
        <w:t>月 </w:t>
      </w:r>
      <w:r>
        <w:rPr>
          <w:rFonts w:ascii="Century Gothic" w:hAnsi="Century Gothic" w:cs="Century Gothic" w:eastAsia="Century Gothic" w:hint="default"/>
        </w:rPr>
        <w:t>29</w:t>
      </w:r>
      <w:r>
        <w:rPr>
          <w:rFonts w:ascii="Century Gothic" w:hAnsi="Century Gothic" w:cs="Century Gothic" w:eastAsia="Century Gothic" w:hint="default"/>
          <w:spacing w:val="-28"/>
        </w:rPr>
        <w:t> </w:t>
      </w:r>
      <w:r>
        <w:rPr/>
        <w:t>日，公司第四届监事会第三次会议于以传真</w:t>
      </w:r>
      <w:r>
        <w:rPr>
          <w:rFonts w:ascii="Century Gothic" w:hAnsi="Century Gothic" w:cs="Century Gothic" w:eastAsia="Century Gothic" w:hint="default"/>
        </w:rPr>
        <w:t>/</w:t>
      </w:r>
      <w:r>
        <w:rPr/>
        <w:t>专人送达方式 召开，应参加表决监事三名，实际参加表决监事三名。</w:t>
      </w:r>
    </w:p>
    <w:p>
      <w:pPr>
        <w:pStyle w:val="BodyText"/>
        <w:spacing w:line="336" w:lineRule="auto" w:before="58"/>
        <w:ind w:right="110" w:firstLine="480"/>
        <w:jc w:val="left"/>
      </w:pPr>
      <w:r>
        <w:rPr/>
        <w:t>相关决议公告刊登在</w:t>
      </w:r>
      <w:r>
        <w:rPr>
          <w:spacing w:val="-48"/>
        </w:rPr>
        <w:t> </w:t>
      </w:r>
      <w:r>
        <w:rPr>
          <w:rFonts w:ascii="Century Gothic" w:hAnsi="Century Gothic" w:cs="Century Gothic" w:eastAsia="Century Gothic" w:hint="default"/>
        </w:rPr>
        <w:t>2007</w:t>
      </w:r>
      <w:r>
        <w:rPr>
          <w:rFonts w:ascii="Century Gothic" w:hAnsi="Century Gothic" w:cs="Century Gothic" w:eastAsia="Century Gothic" w:hint="default"/>
          <w:spacing w:val="5"/>
        </w:rPr>
        <w:t> </w:t>
      </w:r>
      <w:r>
        <w:rPr/>
        <w:t>年</w:t>
      </w:r>
      <w:r>
        <w:rPr>
          <w:spacing w:val="-48"/>
        </w:rPr>
        <w:t> </w:t>
      </w:r>
      <w:r>
        <w:rPr>
          <w:rFonts w:ascii="Century Gothic" w:hAnsi="Century Gothic" w:cs="Century Gothic" w:eastAsia="Century Gothic" w:hint="default"/>
        </w:rPr>
        <w:t>10</w:t>
      </w:r>
      <w:r>
        <w:rPr>
          <w:rFonts w:ascii="Century Gothic" w:hAnsi="Century Gothic" w:cs="Century Gothic" w:eastAsia="Century Gothic" w:hint="default"/>
          <w:spacing w:val="4"/>
        </w:rPr>
        <w:t> </w:t>
      </w:r>
      <w:r>
        <w:rPr/>
        <w:t>月</w:t>
      </w:r>
      <w:r>
        <w:rPr>
          <w:spacing w:val="-48"/>
        </w:rPr>
        <w:t> </w:t>
      </w:r>
      <w:r>
        <w:rPr>
          <w:rFonts w:ascii="Century Gothic" w:hAnsi="Century Gothic" w:cs="Century Gothic" w:eastAsia="Century Gothic" w:hint="default"/>
        </w:rPr>
        <w:t>31</w:t>
      </w:r>
      <w:r>
        <w:rPr>
          <w:rFonts w:ascii="Century Gothic" w:hAnsi="Century Gothic" w:cs="Century Gothic" w:eastAsia="Century Gothic" w:hint="default"/>
          <w:spacing w:val="5"/>
        </w:rPr>
        <w:t> </w:t>
      </w:r>
      <w:r>
        <w:rPr>
          <w:spacing w:val="-1"/>
        </w:rPr>
        <w:t>日的《中国证券报》</w:t>
      </w:r>
      <w:r>
        <w:rPr>
          <w:rFonts w:ascii="Century Gothic" w:hAnsi="Century Gothic" w:cs="Century Gothic" w:eastAsia="Century Gothic" w:hint="default"/>
        </w:rPr>
        <w:t>D027</w:t>
      </w:r>
      <w:r>
        <w:rPr>
          <w:rFonts w:ascii="Century Gothic" w:hAnsi="Century Gothic" w:cs="Century Gothic" w:eastAsia="Century Gothic" w:hint="default"/>
          <w:spacing w:val="4"/>
        </w:rPr>
        <w:t> </w:t>
      </w:r>
      <w:r>
        <w:rPr/>
        <w:t>版</w:t>
      </w:r>
      <w:r>
        <w:rPr>
          <w:spacing w:val="-120"/>
        </w:rPr>
        <w:t>、</w:t>
      </w:r>
      <w:r>
        <w:rPr/>
        <w:t>《证券</w:t>
      </w:r>
      <w:r>
        <w:rPr/>
        <w:t> 时报》</w:t>
      </w:r>
      <w:r>
        <w:rPr>
          <w:rFonts w:ascii="Century Gothic" w:hAnsi="Century Gothic" w:cs="Century Gothic" w:eastAsia="Century Gothic" w:hint="default"/>
        </w:rPr>
        <w:t>C</w:t>
      </w:r>
      <w:r>
        <w:rPr>
          <w:rFonts w:ascii="Century Gothic" w:hAnsi="Century Gothic" w:cs="Century Gothic" w:eastAsia="Century Gothic" w:hint="default"/>
          <w:spacing w:val="-1"/>
        </w:rPr>
        <w:t>3</w:t>
      </w:r>
      <w:r>
        <w:rPr>
          <w:rFonts w:ascii="Century Gothic" w:hAnsi="Century Gothic" w:cs="Century Gothic" w:eastAsia="Century Gothic" w:hint="default"/>
        </w:rPr>
        <w:t>9</w:t>
      </w:r>
      <w:r>
        <w:rPr>
          <w:rFonts w:ascii="Century Gothic" w:hAnsi="Century Gothic" w:cs="Century Gothic" w:eastAsia="Century Gothic" w:hint="default"/>
          <w:spacing w:val="-7"/>
        </w:rPr>
        <w:t> </w:t>
      </w:r>
      <w:r>
        <w:rPr/>
        <w:t>版</w:t>
      </w:r>
      <w:r>
        <w:rPr>
          <w:spacing w:val="-120"/>
        </w:rPr>
        <w:t>、</w:t>
      </w:r>
      <w:r>
        <w:rPr/>
        <w:t>《上海证券报》</w:t>
      </w:r>
      <w:r>
        <w:rPr>
          <w:rFonts w:ascii="Century Gothic" w:hAnsi="Century Gothic" w:cs="Century Gothic" w:eastAsia="Century Gothic" w:hint="default"/>
        </w:rPr>
        <w:t>D45</w:t>
      </w:r>
      <w:r>
        <w:rPr>
          <w:rFonts w:ascii="Century Gothic" w:hAnsi="Century Gothic" w:cs="Century Gothic" w:eastAsia="Century Gothic" w:hint="default"/>
          <w:spacing w:val="-7"/>
        </w:rPr>
        <w:t> </w:t>
      </w:r>
      <w:r>
        <w:rPr/>
        <w:t>版上。</w:t>
      </w:r>
    </w:p>
    <w:p>
      <w:pPr>
        <w:pStyle w:val="Heading6"/>
        <w:spacing w:line="362" w:lineRule="exact"/>
        <w:ind w:right="0"/>
        <w:jc w:val="left"/>
        <w:rPr>
          <w:b w:val="0"/>
          <w:bCs w:val="0"/>
        </w:rPr>
      </w:pPr>
      <w:r>
        <w:rPr/>
        <w:t>（二）本监事会对以下事项发表独立意见</w:t>
      </w:r>
      <w:r>
        <w:rPr>
          <w:b w:val="0"/>
          <w:bCs w:val="0"/>
        </w:rPr>
      </w:r>
    </w:p>
    <w:p>
      <w:pPr>
        <w:spacing w:line="312" w:lineRule="auto" w:before="50"/>
        <w:ind w:left="581" w:right="104" w:hanging="480"/>
        <w:jc w:val="left"/>
        <w:rPr>
          <w:rFonts w:ascii="宋体" w:hAnsi="宋体" w:cs="宋体" w:eastAsia="宋体" w:hint="default"/>
          <w:sz w:val="24"/>
          <w:szCs w:val="24"/>
        </w:rPr>
      </w:pPr>
      <w:r>
        <w:rPr>
          <w:rFonts w:ascii="Century Gothic" w:hAnsi="Century Gothic" w:cs="Century Gothic" w:eastAsia="Century Gothic" w:hint="default"/>
          <w:sz w:val="24"/>
          <w:szCs w:val="24"/>
        </w:rPr>
        <w:t>1.</w:t>
      </w:r>
      <w:r>
        <w:rPr>
          <w:rFonts w:ascii="Microsoft JhengHei" w:hAnsi="Microsoft JhengHei" w:cs="Microsoft JhengHei" w:eastAsia="Microsoft JhengHei" w:hint="default"/>
          <w:b/>
          <w:bCs/>
          <w:sz w:val="24"/>
          <w:szCs w:val="24"/>
        </w:rPr>
        <w:t>公司依法运作情况 </w:t>
      </w:r>
      <w:r>
        <w:rPr>
          <w:rFonts w:ascii="宋体" w:hAnsi="宋体" w:cs="宋体" w:eastAsia="宋体" w:hint="default"/>
          <w:spacing w:val="3"/>
          <w:sz w:val="24"/>
          <w:szCs w:val="24"/>
        </w:rPr>
        <w:t>报告期内，公司监事会根据国家有关法律、法规对公司股东大会、董事会的</w:t>
      </w:r>
      <w:r>
        <w:rPr>
          <w:rFonts w:ascii="宋体" w:hAnsi="宋体" w:cs="宋体" w:eastAsia="宋体" w:hint="default"/>
          <w:sz w:val="24"/>
          <w:szCs w:val="24"/>
        </w:rPr>
      </w:r>
    </w:p>
    <w:p>
      <w:pPr>
        <w:pStyle w:val="BodyText"/>
        <w:spacing w:line="357" w:lineRule="auto" w:before="82"/>
        <w:ind w:right="110"/>
        <w:jc w:val="both"/>
      </w:pPr>
      <w:r>
        <w:rPr>
          <w:spacing w:val="2"/>
        </w:rPr>
        <w:t>召开程序、决议事项，董事会对股东大会决议执行情况，公司高级管理人员的执</w:t>
      </w:r>
      <w:r>
        <w:rPr>
          <w:spacing w:val="-87"/>
        </w:rPr>
        <w:t> </w:t>
      </w:r>
      <w:r>
        <w:rPr>
          <w:spacing w:val="-87"/>
        </w:rPr>
      </w:r>
      <w:r>
        <w:rPr>
          <w:spacing w:val="2"/>
        </w:rPr>
        <w:t>行职务情况及公司管理制度执行情况等进行了监督，认为本届董事会在报告期内</w:t>
      </w:r>
      <w:r>
        <w:rPr>
          <w:spacing w:val="-87"/>
        </w:rPr>
        <w:t> </w:t>
      </w:r>
      <w:r>
        <w:rPr>
          <w:spacing w:val="-87"/>
        </w:rPr>
      </w:r>
      <w:r>
        <w:rPr>
          <w:spacing w:val="2"/>
        </w:rPr>
        <w:t>的工作是认真负责的，公司的决策程序合法、合规，公司各项管理制度较为健全</w:t>
      </w:r>
      <w:r>
        <w:rPr>
          <w:spacing w:val="-87"/>
        </w:rPr>
        <w:t> </w:t>
      </w:r>
      <w:r>
        <w:rPr>
          <w:spacing w:val="-87"/>
        </w:rPr>
      </w:r>
      <w:r>
        <w:rPr>
          <w:spacing w:val="2"/>
        </w:rPr>
        <w:t>并得到了执行。公司董事会成员、经营班子成员及其它高级管理人员在执行职务</w:t>
      </w:r>
      <w:r>
        <w:rPr>
          <w:spacing w:val="-87"/>
        </w:rPr>
        <w:t> </w:t>
      </w:r>
      <w:r>
        <w:rPr>
          <w:spacing w:val="-87"/>
        </w:rPr>
      </w:r>
      <w:r>
        <w:rPr/>
        <w:t>时没有发现违反国家法律法规、公司章程和损害公司利益、股东权益的情况。</w:t>
      </w:r>
    </w:p>
    <w:p>
      <w:pPr>
        <w:pStyle w:val="Heading6"/>
        <w:spacing w:line="378" w:lineRule="exact"/>
        <w:ind w:right="0"/>
        <w:jc w:val="left"/>
        <w:rPr>
          <w:b w:val="0"/>
          <w:bCs w:val="0"/>
        </w:rPr>
      </w:pPr>
      <w:r>
        <w:rPr>
          <w:rFonts w:ascii="Century Gothic" w:hAnsi="Century Gothic" w:cs="Century Gothic" w:eastAsia="Century Gothic" w:hint="default"/>
          <w:b w:val="0"/>
          <w:bCs w:val="0"/>
        </w:rPr>
        <w:t>2.</w:t>
      </w:r>
      <w:r>
        <w:rPr/>
        <w:t>检查公司财务情况</w:t>
      </w:r>
      <w:r>
        <w:rPr>
          <w:b w:val="0"/>
          <w:bCs w:val="0"/>
        </w:rPr>
      </w:r>
    </w:p>
    <w:p>
      <w:pPr>
        <w:pStyle w:val="BodyText"/>
        <w:spacing w:line="348" w:lineRule="auto" w:before="126"/>
        <w:ind w:right="111" w:firstLine="480"/>
        <w:jc w:val="both"/>
      </w:pPr>
      <w:r>
        <w:rPr>
          <w:spacing w:val="3"/>
        </w:rPr>
        <w:t>本年度经大信会计师事务所有限责任公司审计后出具的标准无保留意见《中 </w:t>
      </w:r>
      <w:r>
        <w:rPr/>
        <w:t>国长城计算机深圳股份有限公司 </w:t>
      </w:r>
      <w:r>
        <w:rPr>
          <w:rFonts w:ascii="Century Gothic" w:hAnsi="Century Gothic" w:cs="Century Gothic" w:eastAsia="Century Gothic" w:hint="default"/>
          <w:spacing w:val="-1"/>
        </w:rPr>
        <w:t>2007</w:t>
      </w:r>
      <w:r>
        <w:rPr>
          <w:rFonts w:ascii="Century Gothic" w:hAnsi="Century Gothic" w:cs="Century Gothic" w:eastAsia="Century Gothic" w:hint="default"/>
          <w:spacing w:val="-10"/>
        </w:rPr>
        <w:t> </w:t>
      </w:r>
      <w:r>
        <w:rPr>
          <w:spacing w:val="-7"/>
        </w:rPr>
        <w:t>年度财务审计报告》，真实、客观地反映了</w:t>
      </w:r>
      <w:r>
        <w:rPr/>
        <w:t> 公司的财务状况和经营成果。</w:t>
      </w:r>
    </w:p>
    <w:p>
      <w:pPr>
        <w:pStyle w:val="Heading6"/>
        <w:spacing w:line="387" w:lineRule="exact"/>
        <w:ind w:right="0"/>
        <w:jc w:val="left"/>
        <w:rPr>
          <w:b w:val="0"/>
          <w:bCs w:val="0"/>
        </w:rPr>
      </w:pPr>
      <w:r>
        <w:rPr>
          <w:rFonts w:ascii="Century Gothic" w:hAnsi="Century Gothic" w:cs="Century Gothic" w:eastAsia="Century Gothic" w:hint="default"/>
          <w:b w:val="0"/>
          <w:bCs w:val="0"/>
        </w:rPr>
        <w:t>3.</w:t>
      </w:r>
      <w:r>
        <w:rPr/>
        <w:t>对募集资金使用情况的意见</w:t>
      </w:r>
      <w:r>
        <w:rPr>
          <w:b w:val="0"/>
          <w:bCs w:val="0"/>
        </w:rPr>
      </w:r>
    </w:p>
    <w:p>
      <w:pPr>
        <w:pStyle w:val="BodyText"/>
        <w:spacing w:line="468" w:lineRule="exact" w:before="32"/>
        <w:ind w:right="104" w:firstLine="480"/>
        <w:jc w:val="left"/>
        <w:rPr>
          <w:rFonts w:ascii="Microsoft JhengHei" w:hAnsi="Microsoft JhengHei" w:cs="Microsoft JhengHei" w:eastAsia="Microsoft JhengHei" w:hint="default"/>
        </w:rPr>
      </w:pPr>
      <w:r>
        <w:rPr>
          <w:spacing w:val="3"/>
        </w:rPr>
        <w:t>无以前年度募集资金延续到本报告期使用的情况，本报告期也无新的募集资 </w:t>
      </w:r>
      <w:r>
        <w:rPr>
          <w:spacing w:val="2"/>
        </w:rPr>
        <w:t>金。公司以前年度募集的资金均用于招股和配股说明书上所承诺的投资项目，个</w:t>
      </w:r>
      <w:r>
        <w:rPr>
          <w:spacing w:val="-87"/>
        </w:rPr>
        <w:t> </w:t>
      </w:r>
      <w:r>
        <w:rPr>
          <w:spacing w:val="-87"/>
        </w:rPr>
      </w:r>
      <w:r>
        <w:rPr/>
        <w:t>别项目节余的资金已履行相应法律程序转入其他项目，并已使用完毕。</w:t>
      </w:r>
      <w:r>
        <w:rPr/>
        <w:t> </w:t>
      </w:r>
      <w:r>
        <w:rPr>
          <w:rFonts w:ascii="Century Gothic" w:hAnsi="Century Gothic" w:cs="Century Gothic" w:eastAsia="Century Gothic" w:hint="default"/>
          <w:b/>
          <w:bCs/>
        </w:rPr>
        <w:t>4.</w:t>
      </w:r>
      <w:r>
        <w:rPr>
          <w:rFonts w:ascii="Microsoft JhengHei" w:hAnsi="Microsoft JhengHei" w:cs="Microsoft JhengHei" w:eastAsia="Microsoft JhengHei" w:hint="default"/>
          <w:b/>
          <w:bCs/>
        </w:rPr>
        <w:t>对公司收购、出售资产行为的意见</w:t>
      </w:r>
      <w:r>
        <w:rPr>
          <w:rFonts w:ascii="Microsoft JhengHei" w:hAnsi="Microsoft JhengHei" w:cs="Microsoft JhengHei" w:eastAsia="Microsoft JhengHei" w:hint="default"/>
        </w:rPr>
      </w:r>
    </w:p>
    <w:p>
      <w:pPr>
        <w:pStyle w:val="BodyText"/>
        <w:spacing w:line="240" w:lineRule="auto" w:before="94"/>
        <w:ind w:left="581" w:right="0"/>
        <w:jc w:val="left"/>
      </w:pPr>
      <w:r>
        <w:rPr/>
        <w:t>报告期内，公司无出售资产的情况。</w:t>
      </w:r>
    </w:p>
    <w:p>
      <w:pPr>
        <w:pStyle w:val="BodyText"/>
        <w:spacing w:line="240" w:lineRule="auto" w:before="154"/>
        <w:ind w:left="581" w:right="0"/>
        <w:jc w:val="left"/>
        <w:rPr>
          <w:rFonts w:ascii="Century Gothic" w:hAnsi="Century Gothic" w:cs="Century Gothic" w:eastAsia="Century Gothic" w:hint="default"/>
        </w:rPr>
      </w:pPr>
      <w:r>
        <w:rPr/>
        <w:t>在收购资产方面，公司以 </w:t>
      </w:r>
      <w:r>
        <w:rPr>
          <w:rFonts w:ascii="Century Gothic" w:hAnsi="Century Gothic" w:cs="Century Gothic" w:eastAsia="Century Gothic" w:hint="default"/>
        </w:rPr>
        <w:t>11.4 </w:t>
      </w:r>
      <w:r>
        <w:rPr/>
        <w:t>亿港元等值的人民币收购冠捷科技有限公司</w:t>
      </w:r>
      <w:r>
        <w:rPr>
          <w:spacing w:val="-83"/>
        </w:rPr>
        <w:t> </w:t>
      </w:r>
      <w:r>
        <w:rPr>
          <w:rFonts w:ascii="Century Gothic" w:hAnsi="Century Gothic" w:cs="Century Gothic" w:eastAsia="Century Gothic" w:hint="default"/>
        </w:rPr>
        <w:t>2</w:t>
      </w:r>
    </w:p>
    <w:p>
      <w:pPr>
        <w:pStyle w:val="BodyText"/>
        <w:spacing w:line="468" w:lineRule="exact" w:before="40"/>
        <w:ind w:right="0"/>
        <w:jc w:val="left"/>
        <w:rPr>
          <w:rFonts w:ascii="Microsoft JhengHei" w:hAnsi="Microsoft JhengHei" w:cs="Microsoft JhengHei" w:eastAsia="Microsoft JhengHei" w:hint="default"/>
        </w:rPr>
      </w:pPr>
      <w:r>
        <w:rPr/>
        <w:t>亿股股份，占冠捷科技截至</w:t>
      </w:r>
      <w:r>
        <w:rPr>
          <w:spacing w:val="-51"/>
        </w:rPr>
        <w:t> </w:t>
      </w:r>
      <w:r>
        <w:rPr>
          <w:rFonts w:ascii="Century Gothic" w:hAnsi="Century Gothic" w:cs="Century Gothic" w:eastAsia="Century Gothic" w:hint="default"/>
        </w:rPr>
        <w:t>2007</w:t>
      </w:r>
      <w:r>
        <w:rPr>
          <w:rFonts w:ascii="Century Gothic" w:hAnsi="Century Gothic" w:cs="Century Gothic" w:eastAsia="Century Gothic" w:hint="default"/>
          <w:spacing w:val="2"/>
        </w:rPr>
        <w:t> </w:t>
      </w:r>
      <w:r>
        <w:rPr/>
        <w:t>年</w:t>
      </w:r>
      <w:r>
        <w:rPr>
          <w:spacing w:val="-51"/>
        </w:rPr>
        <w:t> </w:t>
      </w:r>
      <w:r>
        <w:rPr>
          <w:rFonts w:ascii="Century Gothic" w:hAnsi="Century Gothic" w:cs="Century Gothic" w:eastAsia="Century Gothic" w:hint="default"/>
        </w:rPr>
        <w:t>4</w:t>
      </w:r>
      <w:r>
        <w:rPr>
          <w:rFonts w:ascii="Century Gothic" w:hAnsi="Century Gothic" w:cs="Century Gothic" w:eastAsia="Century Gothic" w:hint="default"/>
          <w:spacing w:val="3"/>
        </w:rPr>
        <w:t> </w:t>
      </w:r>
      <w:r>
        <w:rPr/>
        <w:t>月</w:t>
      </w:r>
      <w:r>
        <w:rPr>
          <w:spacing w:val="-51"/>
        </w:rPr>
        <w:t> </w:t>
      </w:r>
      <w:r>
        <w:rPr>
          <w:rFonts w:ascii="Century Gothic" w:hAnsi="Century Gothic" w:cs="Century Gothic" w:eastAsia="Century Gothic" w:hint="default"/>
        </w:rPr>
        <w:t>11</w:t>
      </w:r>
      <w:r>
        <w:rPr>
          <w:rFonts w:ascii="Century Gothic" w:hAnsi="Century Gothic" w:cs="Century Gothic" w:eastAsia="Century Gothic" w:hint="default"/>
          <w:spacing w:val="2"/>
        </w:rPr>
        <w:t> </w:t>
      </w:r>
      <w:r>
        <w:rPr/>
        <w:t>日已发行普通股股份的</w:t>
      </w:r>
      <w:r>
        <w:rPr>
          <w:spacing w:val="-51"/>
        </w:rPr>
        <w:t> </w:t>
      </w:r>
      <w:r>
        <w:rPr>
          <w:rFonts w:ascii="Century Gothic" w:hAnsi="Century Gothic" w:cs="Century Gothic" w:eastAsia="Century Gothic" w:hint="default"/>
        </w:rPr>
        <w:t>10.27</w:t>
      </w:r>
      <w:r>
        <w:rPr/>
        <w:t>％。监 </w:t>
      </w:r>
      <w:r>
        <w:rPr>
          <w:spacing w:val="2"/>
        </w:rPr>
        <w:t>事会认为交易事项表决程序合法合规，交易公开、公平、合理，不存在内幕交易</w:t>
      </w:r>
      <w:r>
        <w:rPr>
          <w:spacing w:val="-87"/>
        </w:rPr>
        <w:t> </w:t>
      </w:r>
      <w:r>
        <w:rPr>
          <w:spacing w:val="-87"/>
        </w:rPr>
      </w:r>
      <w:r>
        <w:rPr/>
        <w:t>损害部分股东权益或造成公司资产流失的情况，符合公司业务发展的需要。</w:t>
      </w:r>
      <w:r>
        <w:rPr/>
        <w:t> </w:t>
      </w:r>
      <w:r>
        <w:rPr>
          <w:rFonts w:ascii="Century Gothic" w:hAnsi="Century Gothic" w:cs="Century Gothic" w:eastAsia="Century Gothic" w:hint="default"/>
        </w:rPr>
        <w:t>5.</w:t>
      </w:r>
      <w:r>
        <w:rPr>
          <w:rFonts w:ascii="Microsoft JhengHei" w:hAnsi="Microsoft JhengHei" w:cs="Microsoft JhengHei" w:eastAsia="Microsoft JhengHei" w:hint="default"/>
          <w:b/>
          <w:bCs/>
        </w:rPr>
        <w:t>对公司关联交易的意见</w:t>
      </w:r>
      <w:r>
        <w:rPr>
          <w:rFonts w:ascii="Microsoft JhengHei" w:hAnsi="Microsoft JhengHei" w:cs="Microsoft JhengHei" w:eastAsia="Microsoft JhengHei" w:hint="default"/>
        </w:rPr>
      </w:r>
    </w:p>
    <w:p>
      <w:pPr>
        <w:spacing w:after="0" w:line="468" w:lineRule="exact"/>
        <w:jc w:val="left"/>
        <w:rPr>
          <w:rFonts w:ascii="Microsoft JhengHei" w:hAnsi="Microsoft JhengHei" w:cs="Microsoft JhengHei" w:eastAsia="Microsoft JhengHei" w:hint="default"/>
        </w:rPr>
        <w:sectPr>
          <w:pgSz w:w="11910" w:h="16840"/>
          <w:pgMar w:header="0" w:footer="982" w:top="1600" w:bottom="1180" w:left="1600" w:right="1580"/>
        </w:sectPr>
      </w:pPr>
    </w:p>
    <w:p>
      <w:pPr>
        <w:pStyle w:val="BodyText"/>
        <w:spacing w:line="357" w:lineRule="auto" w:before="62"/>
        <w:ind w:left="1521" w:right="1504" w:firstLine="480"/>
        <w:jc w:val="left"/>
      </w:pPr>
      <w:r>
        <w:rPr>
          <w:spacing w:val="3"/>
        </w:rPr>
        <w:t>公司在进行关联交易时，严格遵循有关关联交易的操作程序，交易过程中充 </w:t>
      </w:r>
      <w:r>
        <w:rPr/>
        <w:t>分体现公平、合理的原则，未发现有损害公司利益的情况。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82" w:top="1600" w:bottom="1180" w:left="180" w:right="180"/>
        </w:sectPr>
      </w:pPr>
    </w:p>
    <w:p>
      <w:pPr>
        <w:spacing w:line="240" w:lineRule="auto" w:before="9"/>
        <w:rPr>
          <w:rFonts w:ascii="宋体" w:hAnsi="宋体" w:cs="宋体" w:eastAsia="宋体" w:hint="default"/>
          <w:sz w:val="32"/>
          <w:szCs w:val="32"/>
        </w:rPr>
      </w:pPr>
    </w:p>
    <w:p>
      <w:pPr>
        <w:pStyle w:val="Heading6"/>
        <w:spacing w:line="240" w:lineRule="auto"/>
        <w:ind w:left="1521" w:right="-16"/>
        <w:jc w:val="left"/>
        <w:rPr>
          <w:b w:val="0"/>
          <w:bCs w:val="0"/>
        </w:rPr>
      </w:pPr>
      <w:r>
        <w:rPr/>
        <w:t>（一）公司重大诉讼、仲裁事项</w:t>
      </w:r>
      <w:r>
        <w:rPr>
          <w:b w:val="0"/>
          <w:bCs w:val="0"/>
        </w:rPr>
      </w:r>
    </w:p>
    <w:p>
      <w:pPr>
        <w:tabs>
          <w:tab w:pos="565" w:val="left" w:leader="none"/>
        </w:tabs>
        <w:spacing w:before="13"/>
        <w:ind w:left="6" w:right="0" w:firstLine="0"/>
        <w:jc w:val="left"/>
        <w:rPr>
          <w:rFonts w:ascii="黑体" w:hAnsi="黑体" w:cs="黑体" w:eastAsia="黑体" w:hint="default"/>
          <w:sz w:val="28"/>
          <w:szCs w:val="28"/>
        </w:rPr>
      </w:pPr>
      <w:r>
        <w:rPr>
          <w:w w:val="95"/>
        </w:rPr>
        <w:br w:type="column"/>
      </w:r>
      <w:r>
        <w:rPr>
          <w:rFonts w:ascii="黑体" w:hAnsi="黑体" w:cs="黑体" w:eastAsia="黑体" w:hint="default"/>
          <w:b/>
          <w:bCs/>
          <w:w w:val="95"/>
          <w:sz w:val="28"/>
          <w:szCs w:val="28"/>
        </w:rPr>
        <w:t>九</w:t>
        <w:tab/>
      </w:r>
      <w:r>
        <w:rPr>
          <w:rFonts w:ascii="黑体" w:hAnsi="黑体" w:cs="黑体" w:eastAsia="黑体" w:hint="default"/>
          <w:b/>
          <w:bCs/>
          <w:sz w:val="28"/>
          <w:szCs w:val="28"/>
        </w:rPr>
        <w:t>重要事项</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600" w:bottom="280" w:left="180" w:right="180"/>
          <w:cols w:num="2" w:equalWidth="0">
            <w:col w:w="4886" w:space="40"/>
            <w:col w:w="6624"/>
          </w:cols>
        </w:sectPr>
      </w:pPr>
    </w:p>
    <w:p>
      <w:pPr>
        <w:spacing w:line="240" w:lineRule="auto" w:before="11"/>
        <w:rPr>
          <w:rFonts w:ascii="黑体" w:hAnsi="黑体" w:cs="黑体" w:eastAsia="黑体" w:hint="default"/>
          <w:b/>
          <w:bCs/>
          <w:sz w:val="16"/>
          <w:szCs w:val="16"/>
        </w:rPr>
      </w:pPr>
    </w:p>
    <w:p>
      <w:pPr>
        <w:pStyle w:val="BodyText"/>
        <w:spacing w:line="312" w:lineRule="exact" w:before="56"/>
        <w:ind w:left="1521" w:right="1504" w:firstLine="480"/>
        <w:jc w:val="left"/>
      </w:pPr>
      <w:r>
        <w:rPr>
          <w:spacing w:val="-5"/>
        </w:rPr>
        <w:t>公司与四川银通电脑系统有限公司（以下简称“银通公司”）、成都市商业银</w:t>
      </w:r>
      <w:r>
        <w:rPr>
          <w:spacing w:val="3"/>
        </w:rPr>
        <w:t> </w:t>
      </w:r>
      <w:r>
        <w:rPr/>
        <w:t>行票据纠纷案进展情况：</w:t>
      </w:r>
    </w:p>
    <w:p>
      <w:pPr>
        <w:pStyle w:val="BodyText"/>
        <w:spacing w:line="321" w:lineRule="exact" w:before="89"/>
        <w:ind w:left="2003" w:right="0"/>
        <w:jc w:val="left"/>
      </w:pPr>
      <w:r>
        <w:rPr/>
        <w:t>该案涉案标的为</w:t>
      </w:r>
      <w:r>
        <w:rPr>
          <w:spacing w:val="-42"/>
        </w:rPr>
        <w:t> </w:t>
      </w:r>
      <w:r>
        <w:rPr>
          <w:rFonts w:ascii="Tahoma" w:hAnsi="Tahoma" w:cs="Tahoma" w:eastAsia="Tahoma" w:hint="default"/>
        </w:rPr>
        <w:t>15</w:t>
      </w:r>
      <w:r>
        <w:rPr>
          <w:rFonts w:ascii="Tahoma" w:hAnsi="Tahoma" w:cs="Tahoma" w:eastAsia="Tahoma" w:hint="default"/>
          <w:spacing w:val="3"/>
        </w:rPr>
        <w:t> </w:t>
      </w:r>
      <w:r>
        <w:rPr/>
        <w:t>张汇票本金人民币</w:t>
      </w:r>
      <w:r>
        <w:rPr>
          <w:spacing w:val="-42"/>
        </w:rPr>
        <w:t> </w:t>
      </w:r>
      <w:r>
        <w:rPr>
          <w:rFonts w:ascii="Tahoma" w:hAnsi="Tahoma" w:cs="Tahoma" w:eastAsia="Tahoma" w:hint="default"/>
        </w:rPr>
        <w:t>33,630,650</w:t>
      </w:r>
      <w:r>
        <w:rPr>
          <w:rFonts w:ascii="Tahoma" w:hAnsi="Tahoma" w:cs="Tahoma" w:eastAsia="Tahoma" w:hint="default"/>
          <w:spacing w:val="3"/>
        </w:rPr>
        <w:t> </w:t>
      </w:r>
      <w:r>
        <w:rPr/>
        <w:t>元及利息。该案情况已分</w:t>
      </w:r>
    </w:p>
    <w:p>
      <w:pPr>
        <w:pStyle w:val="BodyText"/>
        <w:spacing w:line="312" w:lineRule="exact" w:before="0"/>
        <w:ind w:left="1521" w:right="0"/>
        <w:jc w:val="left"/>
      </w:pPr>
      <w:r>
        <w:rPr/>
        <w:t>别在公司</w:t>
      </w:r>
      <w:r>
        <w:rPr>
          <w:spacing w:val="-48"/>
        </w:rPr>
        <w:t> </w:t>
      </w:r>
      <w:r>
        <w:rPr>
          <w:rFonts w:ascii="Tahoma" w:hAnsi="Tahoma" w:cs="Tahoma" w:eastAsia="Tahoma" w:hint="default"/>
        </w:rPr>
        <w:t>2000</w:t>
      </w:r>
      <w:r>
        <w:rPr>
          <w:rFonts w:ascii="Tahoma" w:hAnsi="Tahoma" w:cs="Tahoma" w:eastAsia="Tahoma" w:hint="default"/>
          <w:spacing w:val="-5"/>
        </w:rPr>
        <w:t> </w:t>
      </w:r>
      <w:r>
        <w:rPr>
          <w:spacing w:val="-3"/>
        </w:rPr>
        <w:t>年年度报告及后续各期年度报告及半年度报告中披露。公司已对该</w:t>
      </w:r>
    </w:p>
    <w:p>
      <w:pPr>
        <w:pStyle w:val="BodyText"/>
        <w:spacing w:line="312" w:lineRule="exact" w:before="0"/>
        <w:ind w:left="1521" w:right="1504"/>
        <w:jc w:val="left"/>
      </w:pPr>
      <w:r>
        <w:rPr/>
        <w:t>案累计计提了人民币</w:t>
      </w:r>
      <w:r>
        <w:rPr>
          <w:spacing w:val="-65"/>
        </w:rPr>
        <w:t> </w:t>
      </w:r>
      <w:r>
        <w:rPr>
          <w:rFonts w:ascii="Tahoma" w:hAnsi="Tahoma" w:cs="Tahoma" w:eastAsia="Tahoma" w:hint="default"/>
        </w:rPr>
        <w:t>33,630,650</w:t>
      </w:r>
      <w:r>
        <w:rPr>
          <w:rFonts w:ascii="Tahoma" w:hAnsi="Tahoma" w:cs="Tahoma" w:eastAsia="Tahoma" w:hint="default"/>
          <w:spacing w:val="-19"/>
        </w:rPr>
        <w:t> </w:t>
      </w:r>
      <w:r>
        <w:rPr/>
        <w:t>元坏账准备。</w:t>
      </w:r>
    </w:p>
    <w:p>
      <w:pPr>
        <w:pStyle w:val="BodyText"/>
        <w:spacing w:line="314" w:lineRule="exact" w:before="0"/>
        <w:ind w:left="2004" w:right="0"/>
        <w:jc w:val="left"/>
      </w:pPr>
      <w:r>
        <w:rPr/>
        <w:t>最高人民法院于</w:t>
      </w:r>
      <w:r>
        <w:rPr>
          <w:spacing w:val="-60"/>
        </w:rPr>
        <w:t> </w:t>
      </w:r>
      <w:r>
        <w:rPr>
          <w:rFonts w:ascii="Tahoma" w:hAnsi="Tahoma" w:cs="Tahoma" w:eastAsia="Tahoma" w:hint="default"/>
          <w:spacing w:val="-1"/>
        </w:rPr>
        <w:t>200</w:t>
      </w:r>
      <w:r>
        <w:rPr>
          <w:rFonts w:ascii="Tahoma" w:hAnsi="Tahoma" w:cs="Tahoma" w:eastAsia="Tahoma" w:hint="default"/>
        </w:rPr>
        <w:t>6</w:t>
      </w:r>
      <w:r>
        <w:rPr>
          <w:rFonts w:ascii="Tahoma" w:hAnsi="Tahoma" w:cs="Tahoma" w:eastAsia="Tahoma" w:hint="default"/>
          <w:spacing w:val="-15"/>
        </w:rPr>
        <w:t> </w:t>
      </w:r>
      <w:r>
        <w:rPr/>
        <w:t>年</w:t>
      </w:r>
      <w:r>
        <w:rPr>
          <w:spacing w:val="-60"/>
        </w:rPr>
        <w:t> </w:t>
      </w:r>
      <w:r>
        <w:rPr>
          <w:rFonts w:ascii="Tahoma" w:hAnsi="Tahoma" w:cs="Tahoma" w:eastAsia="Tahoma" w:hint="default"/>
        </w:rPr>
        <w:t>3</w:t>
      </w:r>
      <w:r>
        <w:rPr>
          <w:rFonts w:ascii="Tahoma" w:hAnsi="Tahoma" w:cs="Tahoma" w:eastAsia="Tahoma" w:hint="default"/>
          <w:spacing w:val="-16"/>
        </w:rPr>
        <w:t> </w:t>
      </w:r>
      <w:r>
        <w:rPr/>
        <w:t>月</w:t>
      </w:r>
      <w:r>
        <w:rPr>
          <w:spacing w:val="-60"/>
        </w:rPr>
        <w:t> </w:t>
      </w:r>
      <w:r>
        <w:rPr>
          <w:rFonts w:ascii="Tahoma" w:hAnsi="Tahoma" w:cs="Tahoma" w:eastAsia="Tahoma" w:hint="default"/>
          <w:spacing w:val="-1"/>
        </w:rPr>
        <w:t>1</w:t>
      </w:r>
      <w:r>
        <w:rPr>
          <w:rFonts w:ascii="Tahoma" w:hAnsi="Tahoma" w:cs="Tahoma" w:eastAsia="Tahoma" w:hint="default"/>
        </w:rPr>
        <w:t>7</w:t>
      </w:r>
      <w:r>
        <w:rPr>
          <w:rFonts w:ascii="Tahoma" w:hAnsi="Tahoma" w:cs="Tahoma" w:eastAsia="Tahoma" w:hint="default"/>
          <w:spacing w:val="-15"/>
        </w:rPr>
        <w:t> </w:t>
      </w:r>
      <w:r>
        <w:rPr/>
        <w:t>日下发</w:t>
      </w:r>
      <w:r>
        <w:rPr>
          <w:spacing w:val="-10"/>
        </w:rPr>
        <w:t>了</w:t>
      </w:r>
      <w:r>
        <w:rPr/>
        <w:t>《民事判决书</w:t>
      </w:r>
      <w:r>
        <w:rPr>
          <w:spacing w:val="-130"/>
        </w:rPr>
        <w:t>》</w:t>
      </w:r>
      <w:r>
        <w:rPr>
          <w:spacing w:val="-120"/>
        </w:rPr>
        <w:t>【</w:t>
      </w:r>
      <w:r>
        <w:rPr/>
        <w:t>（</w:t>
      </w:r>
      <w:r>
        <w:rPr>
          <w:rFonts w:ascii="Century Gothic" w:hAnsi="Century Gothic" w:cs="Century Gothic" w:eastAsia="Century Gothic" w:hint="default"/>
        </w:rPr>
        <w:t>2005</w:t>
      </w:r>
      <w:r>
        <w:rPr>
          <w:spacing w:val="-10"/>
        </w:rPr>
        <w:t>）</w:t>
      </w:r>
      <w:r>
        <w:rPr/>
        <w:t>民二终字</w:t>
      </w:r>
    </w:p>
    <w:p>
      <w:pPr>
        <w:pStyle w:val="BodyText"/>
        <w:spacing w:line="312" w:lineRule="exact" w:before="0"/>
        <w:ind w:left="1521" w:right="1504"/>
        <w:jc w:val="left"/>
      </w:pPr>
      <w:r>
        <w:rPr/>
        <w:t>第</w:t>
      </w:r>
      <w:r>
        <w:rPr>
          <w:spacing w:val="-60"/>
        </w:rPr>
        <w:t> </w:t>
      </w:r>
      <w:r>
        <w:rPr>
          <w:rFonts w:ascii="Century Gothic" w:hAnsi="Century Gothic" w:cs="Century Gothic" w:eastAsia="Century Gothic" w:hint="default"/>
        </w:rPr>
        <w:t>181</w:t>
      </w:r>
      <w:r>
        <w:rPr>
          <w:rFonts w:ascii="Century Gothic" w:hAnsi="Century Gothic" w:cs="Century Gothic" w:eastAsia="Century Gothic" w:hint="default"/>
          <w:spacing w:val="-7"/>
        </w:rPr>
        <w:t> </w:t>
      </w:r>
      <w:r>
        <w:rPr/>
        <w:t>号</w:t>
      </w:r>
      <w:r>
        <w:rPr>
          <w:spacing w:val="-122"/>
        </w:rPr>
        <w:t>】</w:t>
      </w:r>
      <w:r>
        <w:rPr/>
        <w:t>，对该案作出了终审判决。</w:t>
      </w:r>
    </w:p>
    <w:p>
      <w:pPr>
        <w:pStyle w:val="BodyText"/>
        <w:spacing w:line="312" w:lineRule="exact" w:before="0"/>
        <w:ind w:left="2003" w:right="0"/>
        <w:jc w:val="left"/>
      </w:pPr>
      <w:r>
        <w:rPr>
          <w:spacing w:val="-6"/>
        </w:rPr>
        <w:t>根据终审判决，成都市商业银行于</w:t>
      </w:r>
      <w:r>
        <w:rPr>
          <w:spacing w:val="-59"/>
        </w:rPr>
        <w:t> </w:t>
      </w:r>
      <w:r>
        <w:rPr>
          <w:rFonts w:ascii="Century Gothic" w:hAnsi="Century Gothic" w:cs="Century Gothic" w:eastAsia="Century Gothic" w:hint="default"/>
        </w:rPr>
        <w:t>2006</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t>月向我公司支付了该案本金人民</w:t>
      </w:r>
    </w:p>
    <w:p>
      <w:pPr>
        <w:pStyle w:val="BodyText"/>
        <w:spacing w:line="312" w:lineRule="exact" w:before="0"/>
        <w:ind w:left="1521" w:right="0"/>
        <w:jc w:val="left"/>
      </w:pPr>
      <w:r>
        <w:rPr/>
        <w:t>币</w:t>
      </w:r>
      <w:r>
        <w:rPr>
          <w:spacing w:val="-64"/>
        </w:rPr>
        <w:t> </w:t>
      </w:r>
      <w:r>
        <w:rPr>
          <w:rFonts w:ascii="Century Gothic" w:hAnsi="Century Gothic" w:cs="Century Gothic" w:eastAsia="Century Gothic" w:hint="default"/>
        </w:rPr>
        <w:t>33,630,650</w:t>
      </w:r>
      <w:r>
        <w:rPr>
          <w:rFonts w:ascii="Century Gothic" w:hAnsi="Century Gothic" w:cs="Century Gothic" w:eastAsia="Century Gothic" w:hint="default"/>
          <w:spacing w:val="-10"/>
        </w:rPr>
        <w:t> </w:t>
      </w:r>
      <w:r>
        <w:rPr/>
        <w:t>元及诉讼费人民币</w:t>
      </w:r>
      <w:r>
        <w:rPr>
          <w:spacing w:val="-65"/>
        </w:rPr>
        <w:t> </w:t>
      </w:r>
      <w:r>
        <w:rPr>
          <w:rFonts w:ascii="Century Gothic" w:hAnsi="Century Gothic" w:cs="Century Gothic" w:eastAsia="Century Gothic" w:hint="default"/>
        </w:rPr>
        <w:t>569,131.03</w:t>
      </w:r>
      <w:r>
        <w:rPr>
          <w:rFonts w:ascii="Century Gothic" w:hAnsi="Century Gothic" w:cs="Century Gothic" w:eastAsia="Century Gothic" w:hint="default"/>
          <w:spacing w:val="-10"/>
        </w:rPr>
        <w:t> </w:t>
      </w:r>
      <w:r>
        <w:rPr/>
        <w:t>元，共计人民币</w:t>
      </w:r>
      <w:r>
        <w:rPr>
          <w:spacing w:val="-64"/>
        </w:rPr>
        <w:t> </w:t>
      </w:r>
      <w:r>
        <w:rPr>
          <w:rFonts w:ascii="Century Gothic" w:hAnsi="Century Gothic" w:cs="Century Gothic" w:eastAsia="Century Gothic" w:hint="default"/>
        </w:rPr>
        <w:t>34,199,781.03</w:t>
      </w:r>
      <w:r>
        <w:rPr>
          <w:rFonts w:ascii="Century Gothic" w:hAnsi="Century Gothic" w:cs="Century Gothic" w:eastAsia="Century Gothic" w:hint="default"/>
          <w:spacing w:val="-10"/>
        </w:rPr>
        <w:t> </w:t>
      </w:r>
      <w:r>
        <w:rPr/>
        <w:t>元，</w:t>
      </w:r>
    </w:p>
    <w:p>
      <w:pPr>
        <w:pStyle w:val="BodyText"/>
        <w:spacing w:line="312" w:lineRule="exact" w:before="0"/>
        <w:ind w:left="1521" w:right="1504"/>
        <w:jc w:val="left"/>
      </w:pPr>
      <w:r>
        <w:rPr/>
        <w:t>我公司于</w:t>
      </w:r>
      <w:r>
        <w:rPr>
          <w:spacing w:val="-60"/>
        </w:rPr>
        <w:t> </w:t>
      </w:r>
      <w:r>
        <w:rPr>
          <w:rFonts w:ascii="Century Gothic" w:hAnsi="Century Gothic" w:cs="Century Gothic" w:eastAsia="Century Gothic" w:hint="default"/>
        </w:rPr>
        <w:t>2006</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日收到该款项。</w:t>
      </w:r>
    </w:p>
    <w:p>
      <w:pPr>
        <w:pStyle w:val="BodyText"/>
        <w:spacing w:line="312" w:lineRule="exact" w:before="0"/>
        <w:ind w:left="2003" w:right="0"/>
        <w:jc w:val="left"/>
      </w:pPr>
      <w:r>
        <w:rPr>
          <w:spacing w:val="38"/>
        </w:rPr>
        <w:t>成都市商业银行于 </w:t>
      </w:r>
      <w:r>
        <w:rPr>
          <w:rFonts w:ascii="Century Gothic" w:hAnsi="Century Gothic" w:cs="Century Gothic" w:eastAsia="Century Gothic" w:hint="default"/>
        </w:rPr>
        <w:t>2007  </w:t>
      </w:r>
      <w:r>
        <w:rPr/>
        <w:t>年 </w:t>
      </w:r>
      <w:r>
        <w:rPr>
          <w:rFonts w:ascii="Century Gothic" w:hAnsi="Century Gothic" w:cs="Century Gothic" w:eastAsia="Century Gothic" w:hint="default"/>
        </w:rPr>
        <w:t>6  </w:t>
      </w:r>
      <w:r>
        <w:rPr>
          <w:rFonts w:ascii="Century Gothic" w:hAnsi="Century Gothic" w:cs="Century Gothic" w:eastAsia="Century Gothic" w:hint="default"/>
          <w:spacing w:val="50"/>
        </w:rPr>
        <w:t> </w:t>
      </w:r>
      <w:r>
        <w:rPr>
          <w:spacing w:val="41"/>
        </w:rPr>
        <w:t>月向我公司支付了该案利息人民币</w:t>
      </w:r>
      <w:r>
        <w:rPr>
          <w:spacing w:val="-76"/>
        </w:rPr>
        <w:t> </w:t>
      </w:r>
      <w:r>
        <w:rPr/>
      </w:r>
    </w:p>
    <w:p>
      <w:pPr>
        <w:pStyle w:val="BodyText"/>
        <w:spacing w:line="312" w:lineRule="exact" w:before="0"/>
        <w:ind w:left="1521" w:right="1504"/>
        <w:jc w:val="left"/>
      </w:pPr>
      <w:r>
        <w:rPr>
          <w:rFonts w:ascii="Century Gothic" w:hAnsi="Century Gothic" w:cs="Century Gothic" w:eastAsia="Century Gothic" w:hint="default"/>
        </w:rPr>
        <w:t>17,086,558.57</w:t>
      </w:r>
      <w:r>
        <w:rPr>
          <w:rFonts w:ascii="Century Gothic" w:hAnsi="Century Gothic" w:cs="Century Gothic" w:eastAsia="Century Gothic" w:hint="default"/>
          <w:spacing w:val="-7"/>
        </w:rPr>
        <w:t> </w:t>
      </w:r>
      <w:r>
        <w:rPr/>
        <w:t>元。我公司已于</w:t>
      </w:r>
      <w:r>
        <w:rPr>
          <w:spacing w:val="-61"/>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9"/>
        </w:rPr>
        <w:t> </w:t>
      </w:r>
      <w:r>
        <w:rPr/>
        <w:t>月</w:t>
      </w:r>
      <w:r>
        <w:rPr>
          <w:spacing w:val="-61"/>
        </w:rPr>
        <w:t> </w:t>
      </w:r>
      <w:r>
        <w:rPr>
          <w:rFonts w:ascii="Century Gothic" w:hAnsi="Century Gothic" w:cs="Century Gothic" w:eastAsia="Century Gothic" w:hint="default"/>
        </w:rPr>
        <w:t>11</w:t>
      </w:r>
      <w:r>
        <w:rPr>
          <w:rFonts w:ascii="Century Gothic" w:hAnsi="Century Gothic" w:cs="Century Gothic" w:eastAsia="Century Gothic" w:hint="default"/>
          <w:spacing w:val="-8"/>
        </w:rPr>
        <w:t> </w:t>
      </w:r>
      <w:r>
        <w:rPr/>
        <w:t>日收到此款项。</w:t>
      </w:r>
    </w:p>
    <w:p>
      <w:pPr>
        <w:pStyle w:val="BodyText"/>
        <w:spacing w:line="336" w:lineRule="auto" w:before="0"/>
        <w:ind w:left="1521" w:right="1506" w:firstLine="480"/>
        <w:jc w:val="left"/>
      </w:pPr>
      <w:r>
        <w:rPr>
          <w:spacing w:val="-3"/>
        </w:rPr>
        <w:t>报告期内，公司由于该事项获得收益人民币</w:t>
      </w:r>
      <w:r>
        <w:rPr>
          <w:spacing w:val="-60"/>
        </w:rPr>
        <w:t> </w:t>
      </w:r>
      <w:r>
        <w:rPr>
          <w:rFonts w:ascii="Century Gothic" w:hAnsi="Century Gothic" w:cs="Century Gothic" w:eastAsia="Century Gothic" w:hint="default"/>
        </w:rPr>
        <w:t>12,757,428.43</w:t>
      </w:r>
      <w:r>
        <w:rPr>
          <w:rFonts w:ascii="Century Gothic" w:hAnsi="Century Gothic" w:cs="Century Gothic" w:eastAsia="Century Gothic" w:hint="default"/>
          <w:spacing w:val="-6"/>
        </w:rPr>
        <w:t> </w:t>
      </w:r>
      <w:r>
        <w:rPr>
          <w:spacing w:val="-7"/>
        </w:rPr>
        <w:t>元，占报告期净利</w:t>
      </w:r>
      <w:r>
        <w:rPr/>
        <w:t> 润的比例为</w:t>
      </w:r>
      <w:r>
        <w:rPr>
          <w:spacing w:val="-60"/>
        </w:rPr>
        <w:t> </w:t>
      </w:r>
      <w:r>
        <w:rPr>
          <w:rFonts w:ascii="Century Gothic" w:hAnsi="Century Gothic" w:cs="Century Gothic" w:eastAsia="Century Gothic" w:hint="default"/>
        </w:rPr>
        <w:t>14</w:t>
      </w:r>
      <w:r>
        <w:rPr/>
        <w:t>％。</w:t>
      </w:r>
    </w:p>
    <w:p>
      <w:pPr>
        <w:spacing w:line="240" w:lineRule="auto" w:before="5"/>
        <w:rPr>
          <w:rFonts w:ascii="宋体" w:hAnsi="宋体" w:cs="宋体" w:eastAsia="宋体" w:hint="default"/>
          <w:sz w:val="29"/>
          <w:szCs w:val="29"/>
        </w:rPr>
      </w:pPr>
    </w:p>
    <w:p>
      <w:pPr>
        <w:pStyle w:val="Heading6"/>
        <w:spacing w:line="240" w:lineRule="auto"/>
        <w:ind w:left="1521" w:right="1504"/>
        <w:jc w:val="left"/>
        <w:rPr>
          <w:b w:val="0"/>
          <w:bCs w:val="0"/>
        </w:rPr>
      </w:pPr>
      <w:r>
        <w:rPr/>
        <w:t>（二）报告期内本公司无破产重整相关事项。</w:t>
      </w:r>
      <w:r>
        <w:rPr>
          <w:b w:val="0"/>
          <w:bCs w:val="0"/>
        </w:rPr>
      </w:r>
    </w:p>
    <w:p>
      <w:pPr>
        <w:spacing w:line="240" w:lineRule="auto" w:before="5"/>
        <w:rPr>
          <w:rFonts w:ascii="Microsoft JhengHei" w:hAnsi="Microsoft JhengHei" w:cs="Microsoft JhengHei" w:eastAsia="Microsoft JhengHei" w:hint="default"/>
          <w:b/>
          <w:bCs/>
          <w:sz w:val="28"/>
          <w:szCs w:val="28"/>
        </w:rPr>
      </w:pPr>
    </w:p>
    <w:p>
      <w:pPr>
        <w:spacing w:before="0"/>
        <w:ind w:left="1521" w:right="150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（三）报告期内持有和买卖其他上市公司股权情况（单位：人民币元）</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815"/>
        <w:gridCol w:w="1156"/>
        <w:gridCol w:w="1470"/>
        <w:gridCol w:w="1890"/>
        <w:gridCol w:w="1154"/>
        <w:gridCol w:w="1890"/>
        <w:gridCol w:w="946"/>
        <w:gridCol w:w="954"/>
        <w:gridCol w:w="1025"/>
      </w:tblGrid>
      <w:tr>
        <w:trPr>
          <w:trHeight w:val="947"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61" w:right="161"/>
              <w:jc w:val="left"/>
              <w:rPr>
                <w:rFonts w:ascii="宋体" w:hAnsi="宋体" w:cs="宋体" w:eastAsia="宋体" w:hint="default"/>
                <w:sz w:val="24"/>
                <w:szCs w:val="24"/>
              </w:rPr>
            </w:pPr>
            <w:r>
              <w:rPr>
                <w:rFonts w:ascii="宋体" w:hAnsi="宋体" w:cs="宋体" w:eastAsia="宋体" w:hint="default"/>
                <w:sz w:val="24"/>
                <w:szCs w:val="24"/>
              </w:rPr>
              <w:t>证券 代码</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452" w:right="211" w:hanging="240"/>
              <w:jc w:val="left"/>
              <w:rPr>
                <w:rFonts w:ascii="宋体" w:hAnsi="宋体" w:cs="宋体" w:eastAsia="宋体" w:hint="default"/>
                <w:sz w:val="24"/>
                <w:szCs w:val="24"/>
              </w:rPr>
            </w:pPr>
            <w:r>
              <w:rPr>
                <w:rFonts w:ascii="宋体" w:hAnsi="宋体" w:cs="宋体" w:eastAsia="宋体" w:hint="default"/>
                <w:sz w:val="24"/>
                <w:szCs w:val="24"/>
              </w:rPr>
              <w:t>证券简 称</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数量（股）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初始投资金额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2" w:right="0"/>
              <w:jc w:val="left"/>
              <w:rPr>
                <w:rFonts w:ascii="宋体" w:hAnsi="宋体" w:cs="宋体" w:eastAsia="宋体" w:hint="default"/>
                <w:sz w:val="24"/>
                <w:szCs w:val="24"/>
              </w:rPr>
            </w:pPr>
            <w:r>
              <w:rPr>
                <w:rFonts w:ascii="宋体" w:hAnsi="宋体" w:cs="宋体" w:eastAsia="宋体" w:hint="default"/>
                <w:sz w:val="24"/>
                <w:szCs w:val="24"/>
              </w:rPr>
              <w:t>占该公</w:t>
            </w:r>
          </w:p>
          <w:p>
            <w:pPr>
              <w:pStyle w:val="TableParagraph"/>
              <w:spacing w:line="312" w:lineRule="exact" w:before="29"/>
              <w:ind w:left="332" w:right="210" w:hanging="120"/>
              <w:jc w:val="left"/>
              <w:rPr>
                <w:rFonts w:ascii="宋体" w:hAnsi="宋体" w:cs="宋体" w:eastAsia="宋体" w:hint="default"/>
                <w:sz w:val="24"/>
                <w:szCs w:val="24"/>
              </w:rPr>
            </w:pPr>
            <w:r>
              <w:rPr>
                <w:rFonts w:ascii="宋体" w:hAnsi="宋体" w:cs="宋体" w:eastAsia="宋体" w:hint="default"/>
                <w:sz w:val="24"/>
                <w:szCs w:val="24"/>
              </w:rPr>
              <w:t>司股权 比例</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期末账面值</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26" w:right="107" w:hanging="120"/>
              <w:jc w:val="left"/>
              <w:rPr>
                <w:rFonts w:ascii="宋体" w:hAnsi="宋体" w:cs="宋体" w:eastAsia="宋体" w:hint="default"/>
                <w:sz w:val="24"/>
                <w:szCs w:val="24"/>
              </w:rPr>
            </w:pPr>
            <w:r>
              <w:rPr>
                <w:rFonts w:ascii="宋体" w:hAnsi="宋体" w:cs="宋体" w:eastAsia="宋体" w:hint="default"/>
                <w:sz w:val="24"/>
                <w:szCs w:val="24"/>
              </w:rPr>
              <w:t>报告期 损益</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11" w:right="110"/>
              <w:jc w:val="left"/>
              <w:rPr>
                <w:rFonts w:ascii="宋体" w:hAnsi="宋体" w:cs="宋体" w:eastAsia="宋体" w:hint="default"/>
                <w:sz w:val="24"/>
                <w:szCs w:val="24"/>
              </w:rPr>
            </w:pPr>
            <w:r>
              <w:rPr>
                <w:rFonts w:ascii="宋体" w:hAnsi="宋体" w:cs="宋体" w:eastAsia="宋体" w:hint="default"/>
                <w:sz w:val="24"/>
                <w:szCs w:val="24"/>
              </w:rPr>
              <w:t>会计核 算科目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67" w:right="265"/>
              <w:jc w:val="left"/>
              <w:rPr>
                <w:rFonts w:ascii="宋体" w:hAnsi="宋体" w:cs="宋体" w:eastAsia="宋体" w:hint="default"/>
                <w:sz w:val="24"/>
                <w:szCs w:val="24"/>
              </w:rPr>
            </w:pPr>
            <w:r>
              <w:rPr>
                <w:rFonts w:ascii="宋体" w:hAnsi="宋体" w:cs="宋体" w:eastAsia="宋体" w:hint="default"/>
                <w:sz w:val="24"/>
                <w:szCs w:val="24"/>
              </w:rPr>
              <w:t>股份 来源</w:t>
            </w:r>
          </w:p>
        </w:tc>
      </w:tr>
      <w:tr>
        <w:trPr>
          <w:trHeight w:val="890"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169" w:right="0"/>
              <w:jc w:val="left"/>
              <w:rPr>
                <w:rFonts w:ascii="Century Gothic" w:hAnsi="Century Gothic" w:cs="Century Gothic" w:eastAsia="Century Gothic" w:hint="default"/>
                <w:sz w:val="21"/>
                <w:szCs w:val="21"/>
              </w:rPr>
            </w:pPr>
            <w:r>
              <w:rPr>
                <w:rFonts w:ascii="Century Gothic"/>
                <w:sz w:val="21"/>
              </w:rPr>
              <w:t>0903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冠捷科技</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200,000,000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1,123,238,486.94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205" w:right="0"/>
              <w:jc w:val="left"/>
              <w:rPr>
                <w:rFonts w:ascii="宋体" w:hAnsi="宋体" w:cs="宋体" w:eastAsia="宋体" w:hint="default"/>
                <w:sz w:val="21"/>
                <w:szCs w:val="21"/>
              </w:rPr>
            </w:pPr>
            <w:r>
              <w:rPr>
                <w:rFonts w:ascii="Century Gothic" w:hAnsi="Century Gothic" w:cs="Century Gothic" w:eastAsia="Century Gothic" w:hint="default"/>
                <w:sz w:val="21"/>
                <w:szCs w:val="21"/>
              </w:rPr>
              <w:t>10.27</w:t>
            </w:r>
            <w:r>
              <w:rPr>
                <w:rFonts w:ascii="宋体" w:hAnsi="宋体" w:cs="宋体" w:eastAsia="宋体" w:hint="default"/>
                <w:sz w:val="21"/>
                <w:szCs w:val="21"/>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1,123,238,486.94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ind w:left="156" w:right="155" w:firstLine="1"/>
              <w:jc w:val="left"/>
              <w:rPr>
                <w:rFonts w:ascii="宋体" w:hAnsi="宋体" w:cs="宋体" w:eastAsia="宋体" w:hint="default"/>
                <w:sz w:val="21"/>
                <w:szCs w:val="21"/>
              </w:rPr>
            </w:pPr>
            <w:r>
              <w:rPr>
                <w:rFonts w:ascii="宋体" w:hAnsi="宋体" w:cs="宋体" w:eastAsia="宋体" w:hint="default"/>
                <w:sz w:val="21"/>
                <w:szCs w:val="21"/>
              </w:rPr>
              <w:t>长期股 权投资</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购买</w:t>
            </w:r>
          </w:p>
        </w:tc>
      </w:tr>
    </w:tbl>
    <w:p>
      <w:pPr>
        <w:spacing w:line="240" w:lineRule="auto" w:before="1"/>
        <w:rPr>
          <w:rFonts w:ascii="Microsoft JhengHei" w:hAnsi="Microsoft JhengHei" w:cs="Microsoft JhengHei" w:eastAsia="Microsoft JhengHei" w:hint="default"/>
          <w:b/>
          <w:bCs/>
          <w:sz w:val="20"/>
          <w:szCs w:val="20"/>
        </w:rPr>
      </w:pPr>
    </w:p>
    <w:p>
      <w:pPr>
        <w:spacing w:line="367" w:lineRule="exact" w:before="0"/>
        <w:ind w:left="1521" w:right="150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（四）报告期内公司收购及出售资产、吸收合并事项</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28"/>
          <w:szCs w:val="28"/>
        </w:rPr>
      </w:pPr>
    </w:p>
    <w:p>
      <w:pPr>
        <w:tabs>
          <w:tab w:pos="1959" w:val="left" w:leader="none"/>
        </w:tabs>
        <w:spacing w:before="0"/>
        <w:ind w:left="1521" w:right="1504"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1.</w:t>
        <w:tab/>
      </w:r>
      <w:r>
        <w:rPr>
          <w:rFonts w:ascii="Microsoft JhengHei" w:hAnsi="Microsoft JhengHei" w:cs="Microsoft JhengHei" w:eastAsia="Microsoft JhengHei" w:hint="default"/>
          <w:b/>
          <w:bCs/>
          <w:sz w:val="24"/>
          <w:szCs w:val="24"/>
        </w:rPr>
        <w:t>收购冠捷科技有限公司部分股权</w:t>
      </w:r>
      <w:r>
        <w:rPr>
          <w:rFonts w:ascii="Microsoft JhengHei" w:hAnsi="Microsoft JhengHei" w:cs="Microsoft JhengHei" w:eastAsia="Microsoft JhengHei" w:hint="default"/>
          <w:sz w:val="24"/>
          <w:szCs w:val="24"/>
        </w:rPr>
      </w:r>
    </w:p>
    <w:p>
      <w:pPr>
        <w:pStyle w:val="BodyText"/>
        <w:spacing w:line="240" w:lineRule="auto" w:before="126"/>
        <w:ind w:left="2001" w:right="0"/>
        <w:jc w:val="left"/>
      </w:pPr>
      <w:r>
        <w:rPr/>
        <w:t>公司第三届董事会第十七次会议（</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46"/>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月</w:t>
      </w:r>
      <w:r>
        <w:rPr>
          <w:spacing w:val="-46"/>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日）审议通过了《收购冠</w:t>
      </w:r>
    </w:p>
    <w:p>
      <w:pPr>
        <w:pStyle w:val="BodyText"/>
        <w:spacing w:line="240" w:lineRule="auto"/>
        <w:ind w:left="1521" w:right="1504"/>
        <w:jc w:val="left"/>
      </w:pPr>
      <w:r>
        <w:rPr/>
        <w:t>捷科技有限公司部分股权事宜》的议案，同意公司以</w:t>
      </w:r>
      <w:r>
        <w:rPr>
          <w:spacing w:val="-74"/>
        </w:rPr>
        <w:t> </w:t>
      </w:r>
      <w:r>
        <w:rPr>
          <w:rFonts w:ascii="Century Gothic" w:hAnsi="Century Gothic" w:cs="Century Gothic" w:eastAsia="Century Gothic" w:hint="default"/>
        </w:rPr>
        <w:t>11.4</w:t>
      </w:r>
      <w:r>
        <w:rPr>
          <w:rFonts w:ascii="Century Gothic" w:hAnsi="Century Gothic" w:cs="Century Gothic" w:eastAsia="Century Gothic" w:hint="default"/>
          <w:spacing w:val="-20"/>
        </w:rPr>
        <w:t> </w:t>
      </w:r>
      <w:r>
        <w:rPr/>
        <w:t>亿港元等值的人民币收</w:t>
      </w:r>
    </w:p>
    <w:p>
      <w:pPr>
        <w:spacing w:after="0" w:line="240" w:lineRule="auto"/>
        <w:jc w:val="left"/>
        <w:sectPr>
          <w:type w:val="continuous"/>
          <w:pgSz w:w="11910" w:h="16840"/>
          <w:pgMar w:top="1600" w:bottom="280" w:left="180" w:right="180"/>
        </w:sectPr>
      </w:pPr>
    </w:p>
    <w:p>
      <w:pPr>
        <w:pStyle w:val="BodyText"/>
        <w:spacing w:line="240" w:lineRule="auto" w:before="62"/>
        <w:ind w:right="0"/>
        <w:jc w:val="left"/>
      </w:pPr>
      <w:r>
        <w:rPr/>
        <w:t>购京东方科技集团股份有限公司持有的冠捷科技有限公司 </w:t>
      </w:r>
      <w:r>
        <w:rPr>
          <w:rFonts w:ascii="Century Gothic" w:hAnsi="Century Gothic" w:cs="Century Gothic" w:eastAsia="Century Gothic" w:hint="default"/>
        </w:rPr>
        <w:t>2</w:t>
      </w:r>
      <w:r>
        <w:rPr>
          <w:rFonts w:ascii="Century Gothic" w:hAnsi="Century Gothic" w:cs="Century Gothic" w:eastAsia="Century Gothic" w:hint="default"/>
          <w:spacing w:val="23"/>
        </w:rPr>
        <w:t> </w:t>
      </w:r>
      <w:r>
        <w:rPr/>
        <w:t>亿股，占冠捷科技有</w:t>
      </w:r>
    </w:p>
    <w:p>
      <w:pPr>
        <w:pStyle w:val="BodyText"/>
        <w:spacing w:line="240" w:lineRule="auto" w:before="133"/>
        <w:ind w:right="0"/>
        <w:jc w:val="left"/>
      </w:pPr>
      <w:r>
        <w:rPr/>
        <w:t>限公司</w:t>
      </w:r>
      <w:r>
        <w:rPr>
          <w:rFonts w:ascii="Century Gothic" w:hAnsi="Century Gothic" w:cs="Century Gothic" w:eastAsia="Century Gothic" w:hint="default"/>
        </w:rPr>
        <w:t>(</w:t>
      </w:r>
      <w:r>
        <w:rPr/>
        <w:t>以下简称 “冠捷科技”</w:t>
      </w:r>
      <w:r>
        <w:rPr>
          <w:rFonts w:ascii="Century Gothic" w:hAnsi="Century Gothic" w:cs="Century Gothic" w:eastAsia="Century Gothic" w:hint="default"/>
        </w:rPr>
        <w:t>)</w:t>
      </w:r>
      <w:r>
        <w:rPr/>
        <w:t>截至 </w:t>
      </w:r>
      <w:r>
        <w:rPr>
          <w:rFonts w:ascii="Century Gothic" w:hAnsi="Century Gothic" w:cs="Century Gothic" w:eastAsia="Century Gothic" w:hint="default"/>
        </w:rPr>
        <w:t>2007  </w:t>
      </w:r>
      <w:r>
        <w:rPr/>
        <w:t>年 </w:t>
      </w:r>
      <w:r>
        <w:rPr>
          <w:rFonts w:ascii="Century Gothic" w:hAnsi="Century Gothic" w:cs="Century Gothic" w:eastAsia="Century Gothic" w:hint="default"/>
        </w:rPr>
        <w:t>4  </w:t>
      </w:r>
      <w:r>
        <w:rPr/>
        <w:t>月 </w:t>
      </w:r>
      <w:r>
        <w:rPr>
          <w:rFonts w:ascii="Century Gothic" w:hAnsi="Century Gothic" w:cs="Century Gothic" w:eastAsia="Century Gothic" w:hint="default"/>
        </w:rPr>
        <w:t>11 </w:t>
      </w:r>
      <w:r>
        <w:rPr>
          <w:rFonts w:ascii="Century Gothic" w:hAnsi="Century Gothic" w:cs="Century Gothic" w:eastAsia="Century Gothic" w:hint="default"/>
          <w:spacing w:val="25"/>
        </w:rPr>
        <w:t> </w:t>
      </w:r>
      <w:r>
        <w:rPr/>
        <w:t>日已发行普通股股份的</w:t>
      </w:r>
    </w:p>
    <w:p>
      <w:pPr>
        <w:pStyle w:val="BodyText"/>
        <w:spacing w:line="240" w:lineRule="auto"/>
        <w:ind w:right="0"/>
        <w:jc w:val="left"/>
      </w:pPr>
      <w:r>
        <w:rPr>
          <w:rFonts w:ascii="Century Gothic" w:hAnsi="Century Gothic" w:cs="Century Gothic" w:eastAsia="Century Gothic" w:hint="default"/>
          <w:spacing w:val="-4"/>
        </w:rPr>
        <w:t>10.27%</w:t>
      </w:r>
      <w:r>
        <w:rPr>
          <w:spacing w:val="-4"/>
        </w:rPr>
        <w:t>。同年</w:t>
      </w:r>
      <w:r>
        <w:rPr>
          <w:spacing w:val="-68"/>
        </w:rPr>
        <w:t> </w:t>
      </w:r>
      <w:r>
        <w:rPr>
          <w:rFonts w:ascii="Century Gothic" w:hAnsi="Century Gothic" w:cs="Century Gothic" w:eastAsia="Century Gothic" w:hint="default"/>
        </w:rPr>
        <w:t>5</w:t>
      </w:r>
      <w:r>
        <w:rPr>
          <w:rFonts w:ascii="Century Gothic" w:hAnsi="Century Gothic" w:cs="Century Gothic" w:eastAsia="Century Gothic" w:hint="default"/>
          <w:spacing w:val="-15"/>
        </w:rPr>
        <w:t> </w:t>
      </w:r>
      <w:r>
        <w:rPr/>
        <w:t>月</w:t>
      </w:r>
      <w:r>
        <w:rPr>
          <w:spacing w:val="-68"/>
        </w:rPr>
        <w:t> </w:t>
      </w:r>
      <w:r>
        <w:rPr>
          <w:rFonts w:ascii="Century Gothic" w:hAnsi="Century Gothic" w:cs="Century Gothic" w:eastAsia="Century Gothic" w:hint="default"/>
        </w:rPr>
        <w:t>14</w:t>
      </w:r>
      <w:r>
        <w:rPr>
          <w:rFonts w:ascii="Century Gothic" w:hAnsi="Century Gothic" w:cs="Century Gothic" w:eastAsia="Century Gothic" w:hint="default"/>
          <w:spacing w:val="-15"/>
        </w:rPr>
        <w:t> </w:t>
      </w:r>
      <w:r>
        <w:rPr/>
        <w:t>日，本公司与京东方科技集团股份有限公司</w:t>
      </w:r>
      <w:r>
        <w:rPr>
          <w:rFonts w:ascii="Century Gothic" w:hAnsi="Century Gothic" w:cs="Century Gothic" w:eastAsia="Century Gothic" w:hint="default"/>
        </w:rPr>
        <w:t>(</w:t>
      </w:r>
      <w:r>
        <w:rPr/>
        <w:t>以下简称</w:t>
      </w:r>
      <w:r>
        <w:rPr>
          <w:spacing w:val="-41"/>
        </w:rPr>
        <w:t> </w:t>
      </w:r>
      <w:r>
        <w:rPr/>
        <w:t>“京</w:t>
      </w:r>
    </w:p>
    <w:p>
      <w:pPr>
        <w:pStyle w:val="BodyText"/>
        <w:spacing w:line="240" w:lineRule="auto"/>
        <w:ind w:right="0"/>
        <w:jc w:val="left"/>
      </w:pPr>
      <w:r>
        <w:rPr/>
        <w:t>东方”</w:t>
      </w:r>
      <w:r>
        <w:rPr>
          <w:rFonts w:ascii="Century Gothic" w:hAnsi="Century Gothic" w:cs="Century Gothic" w:eastAsia="Century Gothic" w:hint="default"/>
        </w:rPr>
        <w:t>)</w:t>
      </w:r>
      <w:r>
        <w:rPr/>
        <w:t>签署《股份转让协议》，向京东方收购其所持冠捷科技的</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亿股股份，收</w:t>
      </w:r>
    </w:p>
    <w:p>
      <w:pPr>
        <w:pStyle w:val="BodyText"/>
        <w:spacing w:line="336" w:lineRule="auto"/>
        <w:ind w:left="581" w:right="104" w:hanging="480"/>
        <w:jc w:val="left"/>
      </w:pPr>
      <w:r>
        <w:rPr/>
        <w:t>购价格为</w:t>
      </w:r>
      <w:r>
        <w:rPr>
          <w:spacing w:val="-61"/>
        </w:rPr>
        <w:t> </w:t>
      </w:r>
      <w:r>
        <w:rPr>
          <w:rFonts w:ascii="Century Gothic" w:hAnsi="Century Gothic" w:cs="Century Gothic" w:eastAsia="Century Gothic" w:hint="default"/>
        </w:rPr>
        <w:t>5.7</w:t>
      </w:r>
      <w:r>
        <w:rPr>
          <w:rFonts w:ascii="Century Gothic" w:hAnsi="Century Gothic" w:cs="Century Gothic" w:eastAsia="Century Gothic" w:hint="default"/>
          <w:spacing w:val="-8"/>
        </w:rPr>
        <w:t> </w:t>
      </w:r>
      <w:r>
        <w:rPr/>
        <w:t>元港币</w:t>
      </w:r>
      <w:r>
        <w:rPr>
          <w:rFonts w:ascii="Century Gothic" w:hAnsi="Century Gothic" w:cs="Century Gothic" w:eastAsia="Century Gothic" w:hint="default"/>
        </w:rPr>
        <w:t>/</w:t>
      </w:r>
      <w:r>
        <w:rPr/>
        <w:t>股，总交易金额为</w:t>
      </w:r>
      <w:r>
        <w:rPr>
          <w:spacing w:val="-61"/>
        </w:rPr>
        <w:t> </w:t>
      </w:r>
      <w:r>
        <w:rPr>
          <w:rFonts w:ascii="Century Gothic" w:hAnsi="Century Gothic" w:cs="Century Gothic" w:eastAsia="Century Gothic" w:hint="default"/>
        </w:rPr>
        <w:t>11.4</w:t>
      </w:r>
      <w:r>
        <w:rPr>
          <w:rFonts w:ascii="Century Gothic" w:hAnsi="Century Gothic" w:cs="Century Gothic" w:eastAsia="Century Gothic" w:hint="default"/>
          <w:spacing w:val="-8"/>
        </w:rPr>
        <w:t> </w:t>
      </w:r>
      <w:r>
        <w:rPr/>
        <w:t>亿元港币。 </w:t>
      </w:r>
      <w:r>
        <w:rPr>
          <w:spacing w:val="3"/>
        </w:rPr>
        <w:t>因本公司购买冠捷科技股份的交易总金额占公司最近一个会计年度经审计的</w:t>
      </w:r>
      <w:r>
        <w:rPr/>
      </w:r>
    </w:p>
    <w:p>
      <w:pPr>
        <w:pStyle w:val="BodyText"/>
        <w:spacing w:line="336" w:lineRule="auto" w:before="58"/>
        <w:ind w:right="112"/>
        <w:jc w:val="both"/>
      </w:pPr>
      <w:r>
        <w:rPr/>
        <w:t>合并报表净资产的</w:t>
      </w:r>
      <w:r>
        <w:rPr>
          <w:spacing w:val="1"/>
        </w:rPr>
        <w:t> </w:t>
      </w:r>
      <w:r>
        <w:rPr>
          <w:rFonts w:ascii="Century Gothic" w:hAnsi="Century Gothic" w:cs="Century Gothic" w:eastAsia="Century Gothic" w:hint="default"/>
        </w:rPr>
        <w:t>50%</w:t>
      </w:r>
      <w:r>
        <w:rPr/>
        <w:t>以上，根据中国证监会《关于上市公司重大购买、出售、 置换资产若干问题的通知（证监公司字</w:t>
      </w:r>
      <w:r>
        <w:rPr>
          <w:rFonts w:ascii="Century Gothic" w:hAnsi="Century Gothic" w:cs="Century Gothic" w:eastAsia="Century Gothic" w:hint="default"/>
        </w:rPr>
        <w:t>[2001]105</w:t>
      </w:r>
      <w:r>
        <w:rPr>
          <w:rFonts w:ascii="Century Gothic" w:hAnsi="Century Gothic" w:cs="Century Gothic" w:eastAsia="Century Gothic" w:hint="default"/>
          <w:spacing w:val="35"/>
        </w:rPr>
        <w:t> </w:t>
      </w:r>
      <w:r>
        <w:rPr/>
        <w:t>号）的规定，上述行为构成上</w:t>
      </w:r>
      <w:r>
        <w:rPr>
          <w:spacing w:val="-107"/>
        </w:rPr>
        <w:t> </w:t>
      </w:r>
      <w:r>
        <w:rPr/>
        <w:t>市公司重大购买资产行为。就上述重大购买资产事项已获得中国证监会批复</w:t>
      </w:r>
      <w:r>
        <w:rPr>
          <w:rFonts w:ascii="Century Gothic" w:hAnsi="Century Gothic" w:cs="Century Gothic" w:eastAsia="Century Gothic" w:hint="default"/>
        </w:rPr>
        <w:t>(</w:t>
      </w:r>
      <w:r>
        <w:rPr/>
        <w:t>证监</w:t>
      </w:r>
      <w:r>
        <w:rPr>
          <w:spacing w:val="-117"/>
        </w:rPr>
        <w:t> </w:t>
      </w:r>
      <w:r>
        <w:rPr/>
        <w:t>公司字</w:t>
      </w:r>
      <w:r>
        <w:rPr>
          <w:rFonts w:ascii="Century Gothic" w:hAnsi="Century Gothic" w:cs="Century Gothic" w:eastAsia="Century Gothic" w:hint="default"/>
        </w:rPr>
        <w:t>[2007]195</w:t>
      </w:r>
      <w:r>
        <w:rPr>
          <w:rFonts w:ascii="Century Gothic" w:hAnsi="Century Gothic" w:cs="Century Gothic" w:eastAsia="Century Gothic" w:hint="default"/>
          <w:spacing w:val="8"/>
        </w:rPr>
        <w:t> </w:t>
      </w:r>
      <w:r>
        <w:rPr/>
        <w:t>号</w:t>
      </w:r>
      <w:r>
        <w:rPr>
          <w:rFonts w:ascii="Century Gothic" w:hAnsi="Century Gothic" w:cs="Century Gothic" w:eastAsia="Century Gothic" w:hint="default"/>
        </w:rPr>
        <w:t>)</w:t>
      </w:r>
      <w:r>
        <w:rPr/>
        <w:t>，及本公司</w:t>
      </w:r>
      <w:r>
        <w:rPr>
          <w:spacing w:val="-45"/>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年度第二次临时股东大会（</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47"/>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日）审议通过。</w:t>
      </w:r>
    </w:p>
    <w:p>
      <w:pPr>
        <w:pStyle w:val="BodyText"/>
        <w:spacing w:line="348" w:lineRule="auto" w:before="20"/>
        <w:ind w:right="103" w:firstLine="480"/>
        <w:jc w:val="left"/>
      </w:pPr>
      <w:r>
        <w:rPr/>
        <w:t>公司</w:t>
      </w:r>
      <w:r>
        <w:rPr>
          <w:spacing w:val="-52"/>
        </w:rPr>
        <w:t> </w:t>
      </w:r>
      <w:r>
        <w:rPr>
          <w:rFonts w:ascii="Century Gothic" w:hAnsi="Century Gothic" w:cs="Century Gothic" w:eastAsia="Century Gothic" w:hint="default"/>
        </w:rPr>
        <w:t>2007 </w:t>
      </w:r>
      <w:r>
        <w:rPr>
          <w:spacing w:val="-3"/>
        </w:rPr>
        <w:t>年度第二次临时股东大会审议通过后，本公司即按有关的香港法律</w:t>
      </w:r>
      <w:r>
        <w:rPr/>
        <w:t> 及／或证券上市规则到香港办理了成为冠捷科技股东所需的申报、转名、付印花 税、过户登记及其它相关手续。冠捷科技亦已按有关的香港法律及／或证券上市 </w:t>
      </w:r>
      <w:r>
        <w:rPr>
          <w:spacing w:val="-5"/>
        </w:rPr>
        <w:t>规则办理了所需登记手续及其它相关手续，从而使本公司于</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24</w:t>
      </w:r>
      <w:r>
        <w:rPr>
          <w:rFonts w:ascii="Century Gothic" w:hAnsi="Century Gothic" w:cs="Century Gothic" w:eastAsia="Century Gothic" w:hint="default"/>
          <w:spacing w:val="-6"/>
        </w:rPr>
        <w:t> </w:t>
      </w:r>
      <w:r>
        <w:rPr>
          <w:spacing w:val="-2"/>
        </w:rPr>
        <w:t>日变 </w:t>
      </w:r>
      <w:r>
        <w:rPr/>
        <w:t>更成为冠捷科技的新股东。</w:t>
      </w:r>
    </w:p>
    <w:p>
      <w:pPr>
        <w:pStyle w:val="BodyText"/>
        <w:spacing w:line="336" w:lineRule="auto" w:before="46"/>
        <w:ind w:right="105" w:firstLine="480"/>
        <w:jc w:val="left"/>
      </w:pPr>
      <w:r>
        <w:rPr>
          <w:rFonts w:ascii="Century Gothic" w:hAnsi="Century Gothic" w:cs="Century Gothic" w:eastAsia="Century Gothic" w:hint="default"/>
        </w:rPr>
        <w:t>2007</w:t>
      </w:r>
      <w:r>
        <w:rPr>
          <w:rFonts w:ascii="Century Gothic" w:hAnsi="Century Gothic" w:cs="Century Gothic" w:eastAsia="Century Gothic" w:hint="default"/>
          <w:spacing w:val="-4"/>
        </w:rPr>
        <w:t> </w:t>
      </w:r>
      <w:r>
        <w:rPr/>
        <w:t>年</w:t>
      </w:r>
      <w:r>
        <w:rPr>
          <w:spacing w:val="-57"/>
        </w:rPr>
        <w:t> </w:t>
      </w:r>
      <w:r>
        <w:rPr>
          <w:rFonts w:ascii="Century Gothic" w:hAnsi="Century Gothic" w:cs="Century Gothic" w:eastAsia="Century Gothic" w:hint="default"/>
        </w:rPr>
        <w:t>12</w:t>
      </w:r>
      <w:r>
        <w:rPr>
          <w:rFonts w:ascii="Century Gothic" w:hAnsi="Century Gothic" w:cs="Century Gothic" w:eastAsia="Century Gothic" w:hint="default"/>
          <w:spacing w:val="-5"/>
        </w:rPr>
        <w:t> </w:t>
      </w:r>
      <w:r>
        <w:rPr/>
        <w:t>月</w:t>
      </w:r>
      <w:r>
        <w:rPr>
          <w:spacing w:val="-57"/>
        </w:rPr>
        <w:t> </w:t>
      </w:r>
      <w:r>
        <w:rPr>
          <w:rFonts w:ascii="Century Gothic" w:hAnsi="Century Gothic" w:cs="Century Gothic" w:eastAsia="Century Gothic" w:hint="default"/>
        </w:rPr>
        <w:t>31</w:t>
      </w:r>
      <w:r>
        <w:rPr>
          <w:rFonts w:ascii="Century Gothic" w:hAnsi="Century Gothic" w:cs="Century Gothic" w:eastAsia="Century Gothic" w:hint="default"/>
          <w:spacing w:val="-4"/>
        </w:rPr>
        <w:t> </w:t>
      </w:r>
      <w:r>
        <w:rPr>
          <w:spacing w:val="-3"/>
        </w:rPr>
        <w:t>日，本公司收到以中国长城计算机深圳股份有限公司名字登</w:t>
      </w:r>
      <w:r>
        <w:rPr/>
        <w:t> 记的所收购股份的股票正本，票据编号为</w:t>
      </w:r>
      <w:r>
        <w:rPr>
          <w:spacing w:val="-61"/>
        </w:rPr>
        <w:t> </w:t>
      </w:r>
      <w:r>
        <w:rPr>
          <w:rFonts w:ascii="Century Gothic" w:hAnsi="Century Gothic" w:cs="Century Gothic" w:eastAsia="Century Gothic" w:hint="default"/>
        </w:rPr>
        <w:t>TPV10000831</w:t>
      </w:r>
      <w:r>
        <w:rPr/>
        <w:t>，持有股份为</w:t>
      </w:r>
      <w:r>
        <w:rPr>
          <w:spacing w:val="-61"/>
        </w:rPr>
        <w:t> </w:t>
      </w:r>
      <w:r>
        <w:rPr>
          <w:rFonts w:ascii="Century Gothic" w:hAnsi="Century Gothic" w:cs="Century Gothic" w:eastAsia="Century Gothic" w:hint="default"/>
        </w:rPr>
        <w:t>2</w:t>
      </w:r>
      <w:r>
        <w:rPr>
          <w:rFonts w:ascii="Century Gothic" w:hAnsi="Century Gothic" w:cs="Century Gothic" w:eastAsia="Century Gothic" w:hint="default"/>
          <w:spacing w:val="-8"/>
        </w:rPr>
        <w:t> </w:t>
      </w:r>
      <w:r>
        <w:rPr/>
        <w:t>亿股。</w:t>
      </w:r>
    </w:p>
    <w:p>
      <w:pPr>
        <w:spacing w:line="240" w:lineRule="auto" w:before="6"/>
        <w:rPr>
          <w:rFonts w:ascii="宋体" w:hAnsi="宋体" w:cs="宋体" w:eastAsia="宋体" w:hint="default"/>
          <w:sz w:val="29"/>
          <w:szCs w:val="29"/>
        </w:rPr>
      </w:pPr>
    </w:p>
    <w:p>
      <w:pPr>
        <w:spacing w:line="312" w:lineRule="auto" w:before="0"/>
        <w:ind w:left="581" w:right="4043"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（五）报告期内，公司股权激励情况 </w:t>
      </w:r>
      <w:r>
        <w:rPr>
          <w:rFonts w:ascii="宋体" w:hAnsi="宋体" w:cs="宋体" w:eastAsia="宋体" w:hint="default"/>
          <w:sz w:val="24"/>
          <w:szCs w:val="24"/>
        </w:rPr>
        <w:t>报告期内，公司未实施股权激励计划。</w:t>
      </w:r>
    </w:p>
    <w:p>
      <w:pPr>
        <w:spacing w:line="240" w:lineRule="auto" w:before="2"/>
        <w:rPr>
          <w:rFonts w:ascii="宋体" w:hAnsi="宋体" w:cs="宋体" w:eastAsia="宋体" w:hint="default"/>
          <w:sz w:val="34"/>
          <w:szCs w:val="34"/>
        </w:rPr>
      </w:pPr>
    </w:p>
    <w:p>
      <w:pPr>
        <w:pStyle w:val="Heading6"/>
        <w:spacing w:line="240" w:lineRule="auto"/>
        <w:ind w:right="0"/>
        <w:jc w:val="left"/>
        <w:rPr>
          <w:b w:val="0"/>
          <w:bCs w:val="0"/>
        </w:rPr>
      </w:pPr>
      <w:r>
        <w:rPr/>
        <w:t>（六）报告期内公司重大关联交易事项</w:t>
      </w:r>
      <w:r>
        <w:rPr>
          <w:b w:val="0"/>
          <w:bCs w:val="0"/>
        </w:rPr>
      </w:r>
    </w:p>
    <w:p>
      <w:pPr>
        <w:spacing w:before="50"/>
        <w:ind w:left="10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Century Gothic" w:hAnsi="Century Gothic" w:cs="Century Gothic" w:eastAsia="Century Gothic" w:hint="default"/>
          <w:b/>
          <w:bCs/>
          <w:spacing w:val="51"/>
          <w:sz w:val="24"/>
          <w:szCs w:val="24"/>
        </w:rPr>
        <w:t> </w:t>
      </w:r>
      <w:r>
        <w:rPr>
          <w:rFonts w:ascii="Microsoft JhengHei" w:hAnsi="Microsoft JhengHei" w:cs="Microsoft JhengHei" w:eastAsia="Microsoft JhengHei" w:hint="default"/>
          <w:b/>
          <w:bCs/>
          <w:sz w:val="24"/>
          <w:szCs w:val="24"/>
        </w:rPr>
        <w:t>与日常经营相关的关联交易</w:t>
      </w:r>
      <w:r>
        <w:rPr>
          <w:rFonts w:ascii="Microsoft JhengHei" w:hAnsi="Microsoft JhengHei" w:cs="Microsoft JhengHei" w:eastAsia="Microsoft JhengHei" w:hint="default"/>
          <w:sz w:val="24"/>
          <w:szCs w:val="24"/>
        </w:rPr>
      </w:r>
    </w:p>
    <w:p>
      <w:pPr>
        <w:pStyle w:val="BodyText"/>
        <w:spacing w:line="348" w:lineRule="auto" w:before="126"/>
        <w:ind w:right="0" w:firstLine="480"/>
        <w:jc w:val="left"/>
      </w:pPr>
      <w:r>
        <w:rPr/>
        <w:t>交易及审议情况：根据公司</w:t>
      </w:r>
      <w:r>
        <w:rPr>
          <w:rFonts w:ascii="Century Gothic" w:hAnsi="Century Gothic" w:cs="Century Gothic" w:eastAsia="Century Gothic" w:hint="default"/>
        </w:rPr>
        <w:t>2007 </w:t>
      </w:r>
      <w:r>
        <w:rPr/>
        <w:t>年生产经营情况需要，</w:t>
      </w:r>
      <w:r>
        <w:rPr>
          <w:spacing w:val="-20"/>
        </w:rPr>
        <w:t> </w:t>
      </w:r>
      <w:r>
        <w:rPr>
          <w:rFonts w:ascii="Century Gothic" w:hAnsi="Century Gothic" w:cs="Century Gothic" w:eastAsia="Century Gothic" w:hint="default"/>
        </w:rPr>
        <w:t>2006</w:t>
      </w:r>
      <w:r>
        <w:rPr/>
        <w:t>年度股东大会</w:t>
      </w:r>
      <w:r>
        <w:rPr>
          <w:spacing w:val="-1"/>
        </w:rPr>
        <w:t> </w:t>
      </w:r>
      <w:r>
        <w:rPr/>
        <w:t>审议通过了公司与长城香港、深圳易拓等的关联交易框架协议，其余日常关联交</w:t>
      </w:r>
      <w:r>
        <w:rPr/>
        <w:t> 易已经董事会审议通过。</w:t>
      </w:r>
    </w:p>
    <w:p>
      <w:pPr>
        <w:tabs>
          <w:tab w:pos="6033" w:val="left" w:leader="none"/>
        </w:tabs>
        <w:spacing w:before="46"/>
        <w:ind w:left="581" w:right="0" w:firstLine="0"/>
        <w:jc w:val="left"/>
        <w:rPr>
          <w:rFonts w:ascii="宋体" w:hAnsi="宋体" w:cs="宋体" w:eastAsia="宋体" w:hint="default"/>
          <w:sz w:val="21"/>
          <w:szCs w:val="21"/>
        </w:rPr>
      </w:pPr>
      <w:r>
        <w:rPr>
          <w:rFonts w:ascii="Century Gothic" w:hAnsi="Century Gothic" w:cs="Century Gothic" w:eastAsia="Century Gothic" w:hint="default"/>
          <w:sz w:val="24"/>
          <w:szCs w:val="24"/>
        </w:rPr>
        <w:t>2007</w:t>
      </w:r>
      <w:r>
        <w:rPr>
          <w:rFonts w:ascii="宋体" w:hAnsi="宋体" w:cs="宋体" w:eastAsia="宋体" w:hint="default"/>
          <w:spacing w:val="-1"/>
          <w:sz w:val="24"/>
          <w:szCs w:val="24"/>
        </w:rPr>
        <w:t>年度日常关联交易情况具体如下</w:t>
      </w:r>
      <w:r>
        <w:rPr>
          <w:rFonts w:ascii="宋体" w:hAnsi="宋体" w:cs="宋体" w:eastAsia="宋体" w:hint="default"/>
          <w:sz w:val="24"/>
          <w:szCs w:val="24"/>
        </w:rPr>
        <w:t>：</w:t>
        <w:tab/>
      </w: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0" w:footer="982" w:top="1600" w:bottom="1180" w:left="1600" w:right="1580"/>
        </w:sectPr>
      </w:pPr>
    </w:p>
    <w:p>
      <w:pPr>
        <w:spacing w:line="240" w:lineRule="auto" w:before="1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861"/>
        <w:gridCol w:w="1742"/>
        <w:gridCol w:w="1741"/>
        <w:gridCol w:w="1742"/>
        <w:gridCol w:w="1742"/>
      </w:tblGrid>
      <w:tr>
        <w:trPr>
          <w:trHeight w:val="282" w:hRule="exact"/>
        </w:trPr>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34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向关联方销售产品和提供劳务</w:t>
            </w:r>
            <w:r>
              <w:rPr>
                <w:rFonts w:ascii="Microsoft JhengHei" w:hAnsi="Microsoft JhengHei" w:cs="Microsoft JhengHei" w:eastAsia="Microsoft JhengHei" w:hint="default"/>
                <w:sz w:val="21"/>
                <w:szCs w:val="21"/>
              </w:rPr>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向关联方采购产品和接受劳务</w:t>
            </w:r>
            <w:r>
              <w:rPr>
                <w:rFonts w:ascii="Microsoft JhengHei" w:hAnsi="Microsoft JhengHei" w:cs="Microsoft JhengHei" w:eastAsia="Microsoft JhengHei" w:hint="default"/>
                <w:sz w:val="21"/>
                <w:szCs w:val="21"/>
              </w:rPr>
            </w:r>
          </w:p>
        </w:tc>
      </w:tr>
      <w:tr>
        <w:trPr>
          <w:trHeight w:val="557" w:hRule="exact"/>
        </w:trPr>
        <w:tc>
          <w:tcPr>
            <w:tcW w:w="2861"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45"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占同类交易金额的</w:t>
            </w:r>
            <w:r>
              <w:rPr>
                <w:rFonts w:ascii="Microsoft JhengHei" w:hAnsi="Microsoft JhengHei" w:cs="Microsoft JhengHei" w:eastAsia="Microsoft JhengHei" w:hint="default"/>
                <w:sz w:val="21"/>
                <w:szCs w:val="21"/>
              </w:rPr>
            </w:r>
          </w:p>
          <w:p>
            <w:pPr>
              <w:pStyle w:val="TableParagraph"/>
              <w:spacing w:line="320"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6"/>
              <w:ind w:left="4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交易金额</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占同类交易金额的</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28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长沙建博电子技术公司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617.33</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0.13%</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长城信息产业股份有限公司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133.96</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0.03%</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557"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湖南长城信息金融设备有限公</w:t>
            </w:r>
            <w:r>
              <w:rPr>
                <w:rFonts w:ascii="Microsoft JhengHei" w:hAnsi="Microsoft JhengHei" w:cs="Microsoft JhengHei" w:eastAsia="Microsoft JhengHei" w:hint="default"/>
                <w:sz w:val="21"/>
                <w:szCs w:val="21"/>
              </w:rPr>
            </w:r>
          </w:p>
          <w:p>
            <w:pPr>
              <w:pStyle w:val="TableParagraph"/>
              <w:spacing w:line="320"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463.94</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0.10%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武汉长软华城系统有限公司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1"/>
                <w:sz w:val="21"/>
              </w:rPr>
              <w:t>1,448.72</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0.31%</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深圳易拓科技有限公司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5.12</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0.06%</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entury Gothic" w:hAnsi="Century Gothic" w:cs="Century Gothic" w:eastAsia="Century Gothic" w:hint="default"/>
                <w:sz w:val="21"/>
                <w:szCs w:val="21"/>
              </w:rPr>
            </w:pPr>
            <w:r>
              <w:rPr>
                <w:rFonts w:ascii="Century Gothic"/>
                <w:spacing w:val="-1"/>
                <w:sz w:val="21"/>
              </w:rPr>
              <w:t>2,133.09</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0.85%</w:t>
            </w:r>
            <w:r>
              <w:rPr>
                <w:rFonts w:ascii="Century Gothic"/>
                <w:sz w:val="21"/>
              </w:rPr>
            </w:r>
          </w:p>
        </w:tc>
      </w:tr>
      <w:tr>
        <w:trPr>
          <w:trHeight w:val="557"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中国长城计算机（香港）控股</w:t>
            </w:r>
            <w:r>
              <w:rPr>
                <w:rFonts w:ascii="Microsoft JhengHei" w:hAnsi="Microsoft JhengHei" w:cs="Microsoft JhengHei" w:eastAsia="Microsoft JhengHei" w:hint="default"/>
                <w:sz w:val="21"/>
                <w:szCs w:val="21"/>
              </w:rPr>
            </w:r>
          </w:p>
          <w:p>
            <w:pPr>
              <w:pStyle w:val="TableParagraph"/>
              <w:spacing w:line="320"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Century Gothic" w:hAnsi="Century Gothic" w:cs="Century Gothic" w:eastAsia="Century Gothic" w:hint="default"/>
                <w:sz w:val="21"/>
                <w:szCs w:val="21"/>
              </w:rPr>
            </w:pPr>
            <w:r>
              <w:rPr>
                <w:rFonts w:ascii="Century Gothic"/>
                <w:spacing w:val="-1"/>
                <w:sz w:val="21"/>
              </w:rPr>
              <w:t>44,665.08</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17.80%</w:t>
            </w:r>
            <w:r>
              <w:rPr>
                <w:rFonts w:ascii="Century Gothic"/>
                <w:sz w:val="21"/>
              </w:rPr>
            </w:r>
          </w:p>
        </w:tc>
      </w:tr>
      <w:tr>
        <w:trPr>
          <w:trHeight w:val="28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深圳市华明计算机有限公司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entury Gothic" w:hAnsi="Century Gothic" w:cs="Century Gothic" w:eastAsia="Century Gothic" w:hint="default"/>
                <w:sz w:val="21"/>
                <w:szCs w:val="21"/>
              </w:rPr>
            </w:pPr>
            <w:r>
              <w:rPr>
                <w:rFonts w:ascii="Century Gothic"/>
                <w:spacing w:val="-2"/>
                <w:sz w:val="21"/>
              </w:rPr>
              <w:t>101.84</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0.04%</w:t>
            </w:r>
            <w:r>
              <w:rPr>
                <w:rFonts w:ascii="Century Gothic"/>
                <w:sz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深圳桑达百利电器有限公司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entury Gothic" w:hAnsi="Century Gothic" w:cs="Century Gothic" w:eastAsia="Century Gothic" w:hint="default"/>
                <w:sz w:val="21"/>
                <w:szCs w:val="21"/>
              </w:rPr>
            </w:pPr>
            <w:r>
              <w:rPr>
                <w:rFonts w:ascii="Century Gothic"/>
                <w:spacing w:val="-2"/>
                <w:sz w:val="21"/>
              </w:rPr>
              <w:t>190.73</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0.08%</w:t>
            </w:r>
            <w:r>
              <w:rPr>
                <w:rFonts w:ascii="Century Gothic"/>
                <w:sz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夏新电子股份有限公司</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entury Gothic" w:hAnsi="Century Gothic" w:cs="Century Gothic" w:eastAsia="Century Gothic" w:hint="default"/>
                <w:sz w:val="21"/>
                <w:szCs w:val="21"/>
              </w:rPr>
            </w:pPr>
            <w:r>
              <w:rPr>
                <w:rFonts w:ascii="Century Gothic"/>
                <w:spacing w:val="-2"/>
                <w:sz w:val="21"/>
              </w:rPr>
              <w:t>45.23</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0.02%</w:t>
            </w:r>
            <w:r>
              <w:rPr>
                <w:rFonts w:ascii="Century Gothic"/>
                <w:sz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1"/>
                <w:sz w:val="21"/>
              </w:rPr>
              <w:t>2,663.95</w:t>
            </w:r>
            <w:r>
              <w:rPr>
                <w:rFonts w:ascii="Century Gothic"/>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0.63%</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entury Gothic" w:hAnsi="Century Gothic" w:cs="Century Gothic" w:eastAsia="Century Gothic" w:hint="default"/>
                <w:sz w:val="21"/>
                <w:szCs w:val="21"/>
              </w:rPr>
            </w:pPr>
            <w:r>
              <w:rPr>
                <w:rFonts w:ascii="Century Gothic"/>
                <w:spacing w:val="-1"/>
                <w:sz w:val="21"/>
              </w:rPr>
              <w:t>47,135.97</w:t>
            </w:r>
            <w:r>
              <w:rPr>
                <w:rFonts w:ascii="Century Gothic"/>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18.79%</w:t>
            </w:r>
            <w:r>
              <w:rPr>
                <w:rFonts w:ascii="Century Gothic"/>
                <w:sz w:val="21"/>
              </w:rPr>
            </w:r>
          </w:p>
        </w:tc>
      </w:tr>
    </w:tbl>
    <w:p>
      <w:pPr>
        <w:spacing w:line="246" w:lineRule="exact" w:before="0"/>
        <w:ind w:left="901" w:right="0" w:firstLine="0"/>
        <w:jc w:val="left"/>
        <w:rPr>
          <w:rFonts w:ascii="宋体" w:hAnsi="宋体" w:cs="宋体" w:eastAsia="宋体" w:hint="default"/>
          <w:sz w:val="21"/>
          <w:szCs w:val="21"/>
        </w:rPr>
      </w:pPr>
      <w:r>
        <w:rPr>
          <w:rFonts w:ascii="宋体" w:hAnsi="宋体" w:cs="宋体" w:eastAsia="宋体" w:hint="default"/>
          <w:sz w:val="21"/>
          <w:szCs w:val="21"/>
        </w:rPr>
        <w:t>其中：报告期内公司向控股股东及其子公司销售产品或提供劳务的关联交易金额</w:t>
      </w:r>
      <w:r>
        <w:rPr>
          <w:rFonts w:ascii="宋体" w:hAnsi="宋体" w:cs="宋体" w:eastAsia="宋体" w:hint="default"/>
          <w:spacing w:val="-53"/>
          <w:sz w:val="21"/>
          <w:szCs w:val="21"/>
        </w:rPr>
        <w:t> </w:t>
      </w:r>
      <w:r>
        <w:rPr>
          <w:rFonts w:ascii="Century Gothic" w:hAnsi="Century Gothic" w:cs="Century Gothic" w:eastAsia="Century Gothic" w:hint="default"/>
          <w:sz w:val="21"/>
          <w:szCs w:val="21"/>
        </w:rPr>
        <w:t>5.12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万元</w:t>
      </w:r>
    </w:p>
    <w:p>
      <w:pPr>
        <w:pStyle w:val="BodyText"/>
        <w:spacing w:line="357" w:lineRule="auto" w:before="0"/>
        <w:ind w:left="901" w:right="0" w:firstLine="480"/>
        <w:jc w:val="left"/>
      </w:pPr>
      <w:r>
        <w:rPr>
          <w:spacing w:val="3"/>
        </w:rPr>
        <w:t>上述关联交易属于正常的生产经营活动，采用市场定价原则，没有损害公司 </w:t>
      </w:r>
      <w:r>
        <w:rPr>
          <w:spacing w:val="2"/>
        </w:rPr>
        <w:t>利益。公司与关联方之间在业务上有上、下游关系，关联交易对公司的业务发展</w:t>
      </w:r>
      <w:r>
        <w:rPr>
          <w:spacing w:val="-87"/>
        </w:rPr>
        <w:t> </w:t>
      </w:r>
      <w:r>
        <w:rPr>
          <w:spacing w:val="-87"/>
        </w:rPr>
      </w:r>
      <w:r>
        <w:rPr>
          <w:spacing w:val="-1"/>
        </w:rPr>
        <w:t>有一定的帮助，预计此类关联交易将持续。此类关联交易对公司独立性没有影响，</w:t>
      </w:r>
      <w:r>
        <w:rPr>
          <w:spacing w:val="-102"/>
        </w:rPr>
        <w:t> </w:t>
      </w:r>
      <w:r>
        <w:rPr>
          <w:spacing w:val="-102"/>
        </w:rPr>
      </w:r>
      <w:r>
        <w:rPr/>
        <w:t>公司主要业务没有因上述关联交易而对关联方形成依赖。</w:t>
      </w:r>
    </w:p>
    <w:p>
      <w:pPr>
        <w:pStyle w:val="Heading6"/>
        <w:spacing w:line="378" w:lineRule="exact"/>
        <w:ind w:left="901" w:right="0"/>
        <w:jc w:val="left"/>
        <w:rPr>
          <w:b w:val="0"/>
          <w:bCs w:val="0"/>
        </w:rPr>
      </w:pPr>
      <w:r>
        <w:rPr>
          <w:rFonts w:ascii="Century Gothic" w:hAnsi="Century Gothic" w:cs="Century Gothic" w:eastAsia="Century Gothic" w:hint="default"/>
          <w:b w:val="0"/>
          <w:bCs w:val="0"/>
        </w:rPr>
        <w:t>2.</w:t>
      </w:r>
      <w:r>
        <w:rPr>
          <w:rFonts w:ascii="Century Gothic" w:hAnsi="Century Gothic" w:cs="Century Gothic" w:eastAsia="Century Gothic" w:hint="default"/>
          <w:b w:val="0"/>
          <w:bCs w:val="0"/>
          <w:spacing w:val="51"/>
        </w:rPr>
        <w:t> </w:t>
      </w:r>
      <w:r>
        <w:rPr/>
        <w:t>公司与关联方债权、债务往来事项</w:t>
      </w:r>
      <w:r>
        <w:rPr>
          <w:b w:val="0"/>
          <w:bCs w:val="0"/>
        </w:rPr>
      </w:r>
    </w:p>
    <w:p>
      <w:pPr>
        <w:spacing w:before="50"/>
        <w:ind w:left="138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报告期内，未与关联方发生债权、债务往来事项。</w:t>
      </w:r>
      <w:r>
        <w:rPr>
          <w:rFonts w:ascii="Microsoft JhengHei" w:hAnsi="Microsoft JhengHei" w:cs="Microsoft JhengHei" w:eastAsia="Microsoft JhengHei" w:hint="default"/>
          <w:sz w:val="24"/>
          <w:szCs w:val="24"/>
        </w:rPr>
      </w:r>
    </w:p>
    <w:p>
      <w:pPr>
        <w:spacing w:before="50"/>
        <w:ind w:left="90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3.</w:t>
      </w:r>
      <w:r>
        <w:rPr>
          <w:rFonts w:ascii="Century Gothic" w:hAnsi="Century Gothic" w:cs="Century Gothic" w:eastAsia="Century Gothic" w:hint="default"/>
          <w:spacing w:val="51"/>
          <w:sz w:val="24"/>
          <w:szCs w:val="24"/>
        </w:rPr>
        <w:t> </w:t>
      </w:r>
      <w:r>
        <w:rPr>
          <w:rFonts w:ascii="Microsoft JhengHei" w:hAnsi="Microsoft JhengHei" w:cs="Microsoft JhengHei" w:eastAsia="Microsoft JhengHei" w:hint="default"/>
          <w:b/>
          <w:bCs/>
          <w:sz w:val="24"/>
          <w:szCs w:val="24"/>
        </w:rPr>
        <w:t>公司与关联方房屋租赁事项</w:t>
      </w:r>
      <w:r>
        <w:rPr>
          <w:rFonts w:ascii="Microsoft JhengHei" w:hAnsi="Microsoft JhengHei" w:cs="Microsoft JhengHei" w:eastAsia="Microsoft JhengHei" w:hint="default"/>
          <w:sz w:val="24"/>
          <w:szCs w:val="24"/>
        </w:rPr>
      </w:r>
    </w:p>
    <w:p>
      <w:pPr>
        <w:pStyle w:val="BodyText"/>
        <w:spacing w:line="240" w:lineRule="auto" w:before="126"/>
        <w:ind w:left="901" w:right="0"/>
        <w:jc w:val="left"/>
      </w:pPr>
      <w:r>
        <w:rPr/>
        <w:t>（</w:t>
      </w:r>
      <w:r>
        <w:rPr>
          <w:rFonts w:ascii="Century Gothic" w:hAnsi="Century Gothic" w:cs="Century Gothic" w:eastAsia="Century Gothic" w:hint="default"/>
        </w:rPr>
        <w:t>1</w:t>
      </w:r>
      <w:r>
        <w:rPr/>
        <w:t>）报告期内，以下关联方租赁本公司房产，支付租金情况如下：</w:t>
      </w:r>
    </w:p>
    <w:p>
      <w:pPr>
        <w:spacing w:line="240" w:lineRule="auto" w:before="4"/>
        <w:rPr>
          <w:rFonts w:ascii="宋体" w:hAnsi="宋体" w:cs="宋体" w:eastAsia="宋体" w:hint="default"/>
          <w:sz w:val="13"/>
          <w:szCs w:val="13"/>
        </w:rPr>
      </w:pPr>
    </w:p>
    <w:tbl>
      <w:tblPr>
        <w:tblW w:w="0" w:type="auto"/>
        <w:jc w:val="left"/>
        <w:tblInd w:w="1316" w:type="dxa"/>
        <w:tblLayout w:type="fixed"/>
        <w:tblCellMar>
          <w:top w:w="0" w:type="dxa"/>
          <w:left w:w="0" w:type="dxa"/>
          <w:bottom w:w="0" w:type="dxa"/>
          <w:right w:w="0" w:type="dxa"/>
        </w:tblCellMar>
        <w:tblLook w:val="01E0"/>
      </w:tblPr>
      <w:tblGrid>
        <w:gridCol w:w="3990"/>
        <w:gridCol w:w="1260"/>
        <w:gridCol w:w="2626"/>
      </w:tblGrid>
      <w:tr>
        <w:trPr>
          <w:trHeight w:val="362" w:hRule="exact"/>
        </w:trPr>
        <w:tc>
          <w:tcPr>
            <w:tcW w:w="39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9"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关联方名称</w:t>
            </w:r>
            <w:r>
              <w:rPr>
                <w:rFonts w:ascii="Microsoft JhengHei" w:hAnsi="Microsoft JhengHei" w:cs="Microsoft JhengHei" w:eastAsia="Microsoft JhengHei" w:hint="default"/>
                <w:sz w:val="24"/>
                <w:szCs w:val="24"/>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9"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定价原则</w:t>
            </w:r>
            <w:r>
              <w:rPr>
                <w:rFonts w:ascii="Microsoft JhengHei" w:hAnsi="Microsoft JhengHei" w:cs="Microsoft JhengHei" w:eastAsia="Microsoft JhengHei" w:hint="default"/>
                <w:sz w:val="24"/>
                <w:szCs w:val="24"/>
              </w:rPr>
            </w:r>
          </w:p>
        </w:tc>
        <w:tc>
          <w:tcPr>
            <w:tcW w:w="26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9" w:lineRule="exact"/>
              <w:ind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报告期累计金额（元）</w:t>
            </w:r>
            <w:r>
              <w:rPr>
                <w:rFonts w:ascii="Microsoft JhengHei" w:hAnsi="Microsoft JhengHei" w:cs="Microsoft JhengHei" w:eastAsia="Microsoft JhengHei" w:hint="default"/>
                <w:sz w:val="24"/>
                <w:szCs w:val="24"/>
              </w:rPr>
            </w:r>
          </w:p>
        </w:tc>
      </w:tr>
      <w:tr>
        <w:trPr>
          <w:trHeight w:val="503" w:hRule="exact"/>
        </w:trPr>
        <w:tc>
          <w:tcPr>
            <w:tcW w:w="3990"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24"/>
                <w:szCs w:val="24"/>
              </w:rPr>
            </w:pPr>
            <w:r>
              <w:rPr>
                <w:rFonts w:ascii="宋体" w:hAnsi="宋体" w:cs="宋体" w:eastAsia="宋体" w:hint="default"/>
                <w:sz w:val="24"/>
                <w:szCs w:val="24"/>
              </w:rPr>
              <w:t>深圳艾科泰电子有限公司</w:t>
            </w:r>
          </w:p>
        </w:tc>
        <w:tc>
          <w:tcPr>
            <w:tcW w:w="1260"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74"/>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109"/>
              <w:ind w:right="104"/>
              <w:jc w:val="right"/>
              <w:rPr>
                <w:rFonts w:ascii="Century Gothic" w:hAnsi="Century Gothic" w:cs="Century Gothic" w:eastAsia="Century Gothic" w:hint="default"/>
                <w:sz w:val="21"/>
                <w:szCs w:val="21"/>
              </w:rPr>
            </w:pPr>
            <w:r>
              <w:rPr>
                <w:rFonts w:ascii="Century Gothic"/>
                <w:spacing w:val="-1"/>
                <w:sz w:val="21"/>
              </w:rPr>
              <w:t>6,602,376.92</w:t>
            </w:r>
          </w:p>
        </w:tc>
      </w:tr>
      <w:tr>
        <w:trPr>
          <w:trHeight w:val="488"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深圳海量存储设备有限公司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entury Gothic" w:hAnsi="Century Gothic" w:cs="Century Gothic" w:eastAsia="Century Gothic" w:hint="default"/>
                <w:sz w:val="21"/>
                <w:szCs w:val="21"/>
              </w:rPr>
            </w:pPr>
            <w:r>
              <w:rPr>
                <w:rFonts w:ascii="Century Gothic"/>
                <w:spacing w:val="-1"/>
                <w:sz w:val="21"/>
              </w:rPr>
              <w:t>16,282,802.37</w:t>
            </w:r>
          </w:p>
        </w:tc>
      </w:tr>
      <w:tr>
        <w:trPr>
          <w:trHeight w:val="490"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长城宽带网络服务有限公司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5"/>
              <w:jc w:val="right"/>
              <w:rPr>
                <w:rFonts w:ascii="Century Gothic" w:hAnsi="Century Gothic" w:cs="Century Gothic" w:eastAsia="Century Gothic" w:hint="default"/>
                <w:sz w:val="21"/>
                <w:szCs w:val="21"/>
              </w:rPr>
            </w:pPr>
            <w:r>
              <w:rPr>
                <w:rFonts w:ascii="Century Gothic"/>
                <w:spacing w:val="-1"/>
                <w:sz w:val="21"/>
              </w:rPr>
              <w:t>325,965.84</w:t>
            </w:r>
            <w:r>
              <w:rPr>
                <w:rFonts w:ascii="Century Gothic"/>
                <w:sz w:val="21"/>
              </w:rPr>
            </w:r>
          </w:p>
        </w:tc>
      </w:tr>
      <w:tr>
        <w:trPr>
          <w:trHeight w:val="488"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北京艾科泰国际电子有限公司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entury Gothic" w:hAnsi="Century Gothic" w:cs="Century Gothic" w:eastAsia="Century Gothic" w:hint="default"/>
                <w:sz w:val="21"/>
                <w:szCs w:val="21"/>
              </w:rPr>
            </w:pPr>
            <w:r>
              <w:rPr>
                <w:rFonts w:ascii="Century Gothic"/>
                <w:spacing w:val="-1"/>
                <w:sz w:val="21"/>
              </w:rPr>
              <w:t>12,435,770.04</w:t>
            </w:r>
          </w:p>
        </w:tc>
      </w:tr>
      <w:tr>
        <w:trPr>
          <w:trHeight w:val="490"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长城科技股份有限公司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entury Gothic" w:hAnsi="Century Gothic" w:cs="Century Gothic" w:eastAsia="Century Gothic" w:hint="default"/>
                <w:sz w:val="21"/>
                <w:szCs w:val="21"/>
              </w:rPr>
            </w:pPr>
            <w:r>
              <w:rPr>
                <w:rFonts w:ascii="Century Gothic"/>
                <w:spacing w:val="-1"/>
                <w:sz w:val="21"/>
              </w:rPr>
              <w:t>181,564.67</w:t>
            </w:r>
            <w:r>
              <w:rPr>
                <w:rFonts w:ascii="Century Gothic"/>
                <w:sz w:val="21"/>
              </w:rPr>
            </w:r>
          </w:p>
        </w:tc>
      </w:tr>
      <w:tr>
        <w:trPr>
          <w:trHeight w:val="488"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pacing w:val="-6"/>
                <w:sz w:val="24"/>
                <w:szCs w:val="24"/>
              </w:rPr>
              <w:t>长城国际系统科技（深圳）有限公司</w:t>
            </w:r>
            <w:r>
              <w:rPr>
                <w:rFonts w:ascii="宋体" w:hAnsi="宋体" w:cs="宋体" w:eastAsia="宋体" w:hint="default"/>
                <w:sz w:val="24"/>
                <w:szCs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entury Gothic" w:hAnsi="Century Gothic" w:cs="Century Gothic" w:eastAsia="Century Gothic" w:hint="default"/>
                <w:sz w:val="21"/>
                <w:szCs w:val="21"/>
              </w:rPr>
            </w:pPr>
            <w:r>
              <w:rPr>
                <w:rFonts w:ascii="Century Gothic"/>
                <w:spacing w:val="-1"/>
                <w:sz w:val="21"/>
              </w:rPr>
              <w:t>670,887.00</w:t>
            </w:r>
            <w:r>
              <w:rPr>
                <w:rFonts w:ascii="Century Gothic"/>
                <w:sz w:val="21"/>
              </w:rPr>
            </w:r>
          </w:p>
        </w:tc>
      </w:tr>
      <w:tr>
        <w:trPr>
          <w:trHeight w:val="490"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深圳长城开发铝基片有限公司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entury Gothic" w:hAnsi="Century Gothic" w:cs="Century Gothic" w:eastAsia="Century Gothic" w:hint="default"/>
                <w:sz w:val="21"/>
                <w:szCs w:val="21"/>
              </w:rPr>
            </w:pPr>
            <w:r>
              <w:rPr>
                <w:rFonts w:ascii="Century Gothic"/>
                <w:spacing w:val="-1"/>
                <w:sz w:val="21"/>
              </w:rPr>
              <w:t>4,556,160.20</w:t>
            </w:r>
          </w:p>
        </w:tc>
      </w:tr>
      <w:tr>
        <w:trPr>
          <w:trHeight w:val="488"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深圳桑菲消费通信有限公司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entury Gothic" w:hAnsi="Century Gothic" w:cs="Century Gothic" w:eastAsia="Century Gothic" w:hint="default"/>
                <w:sz w:val="21"/>
                <w:szCs w:val="21"/>
              </w:rPr>
            </w:pPr>
            <w:r>
              <w:rPr>
                <w:rFonts w:ascii="Century Gothic"/>
                <w:spacing w:val="-1"/>
                <w:sz w:val="21"/>
              </w:rPr>
              <w:t>940,932.44</w:t>
            </w:r>
            <w:r>
              <w:rPr>
                <w:rFonts w:ascii="Century Gothic"/>
                <w:sz w:val="21"/>
              </w:rPr>
            </w:r>
          </w:p>
        </w:tc>
      </w:tr>
      <w:tr>
        <w:trPr>
          <w:trHeight w:val="490"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北京长荣发科技发展有限公司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entury Gothic" w:hAnsi="Century Gothic" w:cs="Century Gothic" w:eastAsia="Century Gothic" w:hint="default"/>
                <w:sz w:val="21"/>
                <w:szCs w:val="21"/>
              </w:rPr>
            </w:pPr>
            <w:r>
              <w:rPr>
                <w:rFonts w:ascii="Century Gothic"/>
                <w:spacing w:val="-1"/>
                <w:sz w:val="21"/>
              </w:rPr>
              <w:t>18,400.00</w:t>
            </w:r>
            <w:r>
              <w:rPr>
                <w:rFonts w:ascii="Century Gothic"/>
                <w:sz w:val="21"/>
              </w:rPr>
            </w:r>
          </w:p>
        </w:tc>
      </w:tr>
      <w:tr>
        <w:trPr>
          <w:trHeight w:val="488"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24"/>
                <w:szCs w:val="24"/>
              </w:rPr>
            </w:pPr>
            <w:r>
              <w:rPr>
                <w:rFonts w:ascii="宋体" w:hAnsi="宋体" w:cs="宋体" w:eastAsia="宋体" w:hint="default"/>
                <w:sz w:val="24"/>
                <w:szCs w:val="24"/>
              </w:rPr>
              <w:t>中国电子财务有限责任公司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
              <w:jc w:val="center"/>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entury Gothic" w:hAnsi="Century Gothic" w:cs="Century Gothic" w:eastAsia="Century Gothic" w:hint="default"/>
                <w:sz w:val="21"/>
                <w:szCs w:val="21"/>
              </w:rPr>
            </w:pPr>
            <w:r>
              <w:rPr>
                <w:rFonts w:ascii="Century Gothic"/>
                <w:spacing w:val="-1"/>
                <w:sz w:val="21"/>
              </w:rPr>
              <w:t>600,000.00</w:t>
            </w:r>
            <w:r>
              <w:rPr>
                <w:rFonts w:ascii="Century Gothic"/>
                <w:sz w:val="21"/>
              </w:rPr>
            </w:r>
          </w:p>
        </w:tc>
      </w:tr>
    </w:tbl>
    <w:p>
      <w:pPr>
        <w:spacing w:after="0" w:line="240" w:lineRule="auto"/>
        <w:jc w:val="right"/>
        <w:rPr>
          <w:rFonts w:ascii="Century Gothic" w:hAnsi="Century Gothic" w:cs="Century Gothic" w:eastAsia="Century Gothic" w:hint="default"/>
          <w:sz w:val="21"/>
          <w:szCs w:val="21"/>
        </w:rPr>
        <w:sectPr>
          <w:pgSz w:w="11910" w:h="16840"/>
          <w:pgMar w:header="0" w:footer="982" w:top="1600" w:bottom="1180" w:left="800" w:right="1040"/>
        </w:sectPr>
      </w:pPr>
    </w:p>
    <w:p>
      <w:pPr>
        <w:pStyle w:val="BodyText"/>
        <w:spacing w:line="237" w:lineRule="auto" w:before="65"/>
        <w:ind w:left="700" w:right="1436"/>
        <w:jc w:val="both"/>
      </w:pPr>
      <w:r>
        <w:rPr>
          <w:spacing w:val="-1"/>
        </w:rPr>
        <w:t>上述关联交易能充分利用公司研发生产基地及配套设施，为公司及股东创造效</w:t>
      </w:r>
      <w:r>
        <w:rPr>
          <w:spacing w:val="-102"/>
        </w:rPr>
        <w:t> </w:t>
      </w:r>
      <w:r>
        <w:rPr>
          <w:spacing w:val="-102"/>
        </w:rPr>
      </w:r>
      <w:r>
        <w:rPr>
          <w:spacing w:val="-1"/>
        </w:rPr>
        <w:t>益。采用市场定价原则，没有损害本公司及股东的利益。此类关联交易仍将持</w:t>
      </w:r>
      <w:r>
        <w:rPr>
          <w:spacing w:val="-101"/>
        </w:rPr>
        <w:t> </w:t>
      </w:r>
      <w:r>
        <w:rPr>
          <w:spacing w:val="-101"/>
        </w:rPr>
      </w:r>
      <w:r>
        <w:rPr/>
        <w:t>续。</w:t>
      </w:r>
    </w:p>
    <w:p>
      <w:pPr>
        <w:pStyle w:val="BodyText"/>
        <w:spacing w:line="240" w:lineRule="auto" w:before="118"/>
        <w:ind w:left="341" w:right="0"/>
        <w:jc w:val="left"/>
      </w:pPr>
      <w:r>
        <w:rPr/>
        <w:t>（</w:t>
      </w:r>
      <w:r>
        <w:rPr>
          <w:rFonts w:ascii="Century Gothic" w:hAnsi="Century Gothic" w:cs="Century Gothic" w:eastAsia="Century Gothic" w:hint="default"/>
        </w:rPr>
        <w:t>2</w:t>
      </w:r>
      <w:r>
        <w:rPr/>
        <w:t>）报告期内，本公司向以下关联方租赁房产并根据市场定价政策支付了租金。</w:t>
      </w:r>
    </w:p>
    <w:tbl>
      <w:tblPr>
        <w:tblW w:w="0" w:type="auto"/>
        <w:jc w:val="left"/>
        <w:tblInd w:w="756" w:type="dxa"/>
        <w:tblLayout w:type="fixed"/>
        <w:tblCellMar>
          <w:top w:w="0" w:type="dxa"/>
          <w:left w:w="0" w:type="dxa"/>
          <w:bottom w:w="0" w:type="dxa"/>
          <w:right w:w="0" w:type="dxa"/>
        </w:tblCellMar>
        <w:tblLook w:val="01E0"/>
      </w:tblPr>
      <w:tblGrid>
        <w:gridCol w:w="3990"/>
        <w:gridCol w:w="1260"/>
        <w:gridCol w:w="2626"/>
      </w:tblGrid>
      <w:tr>
        <w:trPr>
          <w:trHeight w:val="490"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24"/>
                <w:szCs w:val="24"/>
              </w:rPr>
            </w:pPr>
            <w:r>
              <w:rPr>
                <w:rFonts w:ascii="宋体" w:hAnsi="宋体" w:cs="宋体" w:eastAsia="宋体" w:hint="default"/>
                <w:sz w:val="24"/>
                <w:szCs w:val="24"/>
              </w:rPr>
              <w:t>深圳市爱华电子有限公司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24"/>
                <w:szCs w:val="24"/>
              </w:rPr>
            </w:pPr>
            <w:r>
              <w:rPr>
                <w:rFonts w:ascii="宋体" w:hAnsi="宋体" w:cs="宋体" w:eastAsia="宋体" w:hint="default"/>
                <w:sz w:val="24"/>
                <w:szCs w:val="24"/>
              </w:rPr>
              <w:t>市场定价</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63" w:right="0"/>
              <w:jc w:val="left"/>
              <w:rPr>
                <w:rFonts w:ascii="Century Gothic" w:hAnsi="Century Gothic" w:cs="Century Gothic" w:eastAsia="Century Gothic" w:hint="default"/>
                <w:sz w:val="21"/>
                <w:szCs w:val="21"/>
              </w:rPr>
            </w:pPr>
            <w:r>
              <w:rPr>
                <w:rFonts w:ascii="Century Gothic"/>
                <w:sz w:val="21"/>
              </w:rPr>
              <w:t>141,600.00</w:t>
            </w:r>
          </w:p>
        </w:tc>
      </w:tr>
    </w:tbl>
    <w:p>
      <w:pPr>
        <w:pStyle w:val="Heading6"/>
        <w:spacing w:line="320" w:lineRule="exact"/>
        <w:ind w:left="341" w:right="0"/>
        <w:jc w:val="left"/>
        <w:rPr>
          <w:b w:val="0"/>
          <w:bCs w:val="0"/>
        </w:rPr>
      </w:pPr>
      <w:r>
        <w:rPr>
          <w:rFonts w:ascii="Century Gothic" w:hAnsi="Century Gothic" w:cs="Century Gothic" w:eastAsia="Century Gothic" w:hint="default"/>
        </w:rPr>
        <w:t>4.</w:t>
      </w:r>
      <w:r>
        <w:rPr>
          <w:rFonts w:ascii="Century Gothic" w:hAnsi="Century Gothic" w:cs="Century Gothic" w:eastAsia="Century Gothic" w:hint="default"/>
          <w:spacing w:val="51"/>
        </w:rPr>
        <w:t> </w:t>
      </w:r>
      <w:r>
        <w:rPr/>
        <w:t>资产收购、股权转让发生的关联交易</w:t>
      </w:r>
      <w:r>
        <w:rPr>
          <w:b w:val="0"/>
          <w:bCs w:val="0"/>
        </w:rPr>
      </w:r>
    </w:p>
    <w:p>
      <w:pPr>
        <w:pStyle w:val="BodyText"/>
        <w:spacing w:line="357" w:lineRule="auto" w:before="126"/>
        <w:ind w:left="341" w:right="0" w:firstLine="510"/>
        <w:jc w:val="left"/>
      </w:pPr>
      <w:r>
        <w:rPr/>
        <w:t>报告期内，公司未发生股权转让关联交易。有关资产收购关联交易详见本节</w:t>
      </w:r>
      <w:r>
        <w:rPr>
          <w:spacing w:val="2"/>
        </w:rPr>
        <w:t> </w:t>
      </w:r>
      <w:r>
        <w:rPr/>
        <w:t>四“公司收购、出售资产及吸收合并情况”说明。</w:t>
      </w:r>
    </w:p>
    <w:p>
      <w:pPr>
        <w:pStyle w:val="Heading6"/>
        <w:spacing w:line="378" w:lineRule="exact"/>
        <w:ind w:left="342" w:right="0"/>
        <w:jc w:val="left"/>
        <w:rPr>
          <w:b w:val="0"/>
          <w:bCs w:val="0"/>
        </w:rPr>
      </w:pPr>
      <w:r>
        <w:rPr>
          <w:rFonts w:ascii="Century Gothic" w:hAnsi="Century Gothic" w:cs="Century Gothic" w:eastAsia="Century Gothic" w:hint="default"/>
        </w:rPr>
        <w:t>5. </w:t>
      </w:r>
      <w:r>
        <w:rPr>
          <w:rFonts w:ascii="Century Gothic" w:hAnsi="Century Gothic" w:cs="Century Gothic" w:eastAsia="Century Gothic" w:hint="default"/>
          <w:spacing w:val="22"/>
        </w:rPr>
        <w:t> </w:t>
      </w:r>
      <w:r>
        <w:rPr/>
        <w:t>公司与关联方共同对外投资发生的关联交易</w:t>
      </w:r>
      <w:r>
        <w:rPr>
          <w:b w:val="0"/>
          <w:bCs w:val="0"/>
        </w:rPr>
      </w:r>
    </w:p>
    <w:p>
      <w:pPr>
        <w:pStyle w:val="BodyText"/>
        <w:spacing w:line="240" w:lineRule="auto" w:before="126"/>
        <w:ind w:left="851" w:right="0"/>
        <w:jc w:val="left"/>
      </w:pPr>
      <w:r>
        <w:rPr/>
        <w:t>报告期内，公司未发生此类关联交易。</w:t>
      </w:r>
    </w:p>
    <w:p>
      <w:pPr>
        <w:spacing w:line="240" w:lineRule="auto" w:before="0"/>
        <w:rPr>
          <w:rFonts w:ascii="宋体" w:hAnsi="宋体" w:cs="宋体" w:eastAsia="宋体" w:hint="default"/>
          <w:sz w:val="24"/>
          <w:szCs w:val="24"/>
        </w:rPr>
      </w:pPr>
    </w:p>
    <w:p>
      <w:pPr>
        <w:pStyle w:val="Heading6"/>
        <w:spacing w:line="240" w:lineRule="auto" w:before="205"/>
        <w:ind w:left="341" w:right="0"/>
        <w:jc w:val="left"/>
        <w:rPr>
          <w:b w:val="0"/>
          <w:bCs w:val="0"/>
        </w:rPr>
      </w:pPr>
      <w:r>
        <w:rPr/>
        <w:t>（七）重大合同</w:t>
      </w:r>
      <w:r>
        <w:rPr>
          <w:b w:val="0"/>
          <w:bCs w:val="0"/>
        </w:rPr>
      </w:r>
    </w:p>
    <w:p>
      <w:pPr>
        <w:spacing w:line="268" w:lineRule="auto" w:before="50"/>
        <w:ind w:left="341" w:right="1432" w:hanging="227"/>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1.</w:t>
      </w:r>
      <w:r>
        <w:rPr>
          <w:rFonts w:ascii="Century Gothic" w:hAnsi="Century Gothic" w:cs="Century Gothic" w:eastAsia="Century Gothic" w:hint="default"/>
          <w:spacing w:val="52"/>
          <w:sz w:val="24"/>
          <w:szCs w:val="24"/>
        </w:rPr>
        <w:t> </w:t>
      </w:r>
      <w:r>
        <w:rPr>
          <w:rFonts w:ascii="Microsoft JhengHei" w:hAnsi="Microsoft JhengHei" w:cs="Microsoft JhengHei" w:eastAsia="Microsoft JhengHei" w:hint="default"/>
          <w:b/>
          <w:bCs/>
          <w:sz w:val="24"/>
          <w:szCs w:val="24"/>
        </w:rPr>
        <w:t>报告期内，公司无托管、承包、租赁其他公司资产或其他公司托管、承包、租赁 我公司资产等重大事项。</w:t>
      </w:r>
      <w:r>
        <w:rPr>
          <w:rFonts w:ascii="Microsoft JhengHei" w:hAnsi="Microsoft JhengHei" w:cs="Microsoft JhengHei" w:eastAsia="Microsoft JhengHei" w:hint="default"/>
          <w:sz w:val="24"/>
          <w:szCs w:val="24"/>
        </w:rPr>
      </w:r>
    </w:p>
    <w:p>
      <w:pPr>
        <w:pStyle w:val="BodyText"/>
        <w:spacing w:line="312" w:lineRule="auto" w:before="12"/>
        <w:ind w:left="821" w:right="1424" w:hanging="480"/>
        <w:jc w:val="left"/>
      </w:pPr>
      <w:r>
        <w:rPr>
          <w:rFonts w:ascii="Century Gothic" w:hAnsi="Century Gothic" w:cs="Century Gothic" w:eastAsia="Century Gothic" w:hint="default"/>
        </w:rPr>
        <w:t>2.</w:t>
      </w:r>
      <w:r>
        <w:rPr>
          <w:rFonts w:ascii="Century Gothic" w:hAnsi="Century Gothic" w:cs="Century Gothic" w:eastAsia="Century Gothic" w:hint="default"/>
          <w:spacing w:val="51"/>
        </w:rPr>
        <w:t> </w:t>
      </w:r>
      <w:r>
        <w:rPr>
          <w:rFonts w:ascii="Microsoft JhengHei" w:hAnsi="Microsoft JhengHei" w:cs="Microsoft JhengHei" w:eastAsia="Microsoft JhengHei" w:hint="default"/>
          <w:b/>
          <w:bCs/>
        </w:rPr>
        <w:t>报告期内担保事项 </w:t>
      </w:r>
      <w:r>
        <w:rPr>
          <w:spacing w:val="3"/>
        </w:rPr>
        <w:t>为开拓教育行业市场需要，经董事会批准，同意授权经营班子以买方信贷形</w:t>
      </w:r>
      <w:r>
        <w:rPr/>
      </w:r>
    </w:p>
    <w:p>
      <w:pPr>
        <w:pStyle w:val="BodyText"/>
        <w:spacing w:line="240" w:lineRule="auto" w:before="82"/>
        <w:ind w:left="341" w:right="0"/>
        <w:jc w:val="left"/>
      </w:pPr>
      <w:r>
        <w:rPr/>
        <w:t>式为教育行业客户向银行贷款提供担保。</w:t>
      </w:r>
    </w:p>
    <w:p>
      <w:pPr>
        <w:pStyle w:val="BodyText"/>
        <w:spacing w:line="240" w:lineRule="auto" w:before="154"/>
        <w:ind w:left="821" w:right="0"/>
        <w:jc w:val="left"/>
      </w:pPr>
      <w:r>
        <w:rPr/>
        <w:t>董事会审批的情况为：经</w:t>
      </w:r>
      <w:r>
        <w:rPr>
          <w:spacing w:val="-65"/>
        </w:rPr>
        <w:t> </w:t>
      </w:r>
      <w:r>
        <w:rPr>
          <w:rFonts w:ascii="Century Gothic" w:hAnsi="Century Gothic" w:cs="Century Gothic" w:eastAsia="Century Gothic" w:hint="default"/>
        </w:rPr>
        <w:t>2002</w:t>
      </w:r>
      <w:r>
        <w:rPr>
          <w:rFonts w:ascii="Century Gothic" w:hAnsi="Century Gothic" w:cs="Century Gothic" w:eastAsia="Century Gothic" w:hint="default"/>
          <w:spacing w:val="-11"/>
        </w:rPr>
        <w:t> </w:t>
      </w:r>
      <w:r>
        <w:rPr/>
        <w:t>年</w:t>
      </w:r>
      <w:r>
        <w:rPr>
          <w:spacing w:val="-66"/>
        </w:rPr>
        <w:t> </w:t>
      </w:r>
      <w:r>
        <w:rPr>
          <w:rFonts w:ascii="Century Gothic" w:hAnsi="Century Gothic" w:cs="Century Gothic" w:eastAsia="Century Gothic" w:hint="default"/>
        </w:rPr>
        <w:t>7</w:t>
      </w:r>
      <w:r>
        <w:rPr>
          <w:rFonts w:ascii="Century Gothic" w:hAnsi="Century Gothic" w:cs="Century Gothic" w:eastAsia="Century Gothic" w:hint="default"/>
          <w:spacing w:val="-11"/>
        </w:rPr>
        <w:t> </w:t>
      </w:r>
      <w:r>
        <w:rPr/>
        <w:t>月</w:t>
      </w:r>
      <w:r>
        <w:rPr>
          <w:spacing w:val="-65"/>
        </w:rPr>
        <w:t> </w:t>
      </w:r>
      <w:r>
        <w:rPr>
          <w:rFonts w:ascii="Century Gothic" w:hAnsi="Century Gothic" w:cs="Century Gothic" w:eastAsia="Century Gothic" w:hint="default"/>
        </w:rPr>
        <w:t>19</w:t>
      </w:r>
      <w:r>
        <w:rPr>
          <w:rFonts w:ascii="Century Gothic" w:hAnsi="Century Gothic" w:cs="Century Gothic" w:eastAsia="Century Gothic" w:hint="default"/>
          <w:spacing w:val="-11"/>
        </w:rPr>
        <w:t> </w:t>
      </w:r>
      <w:r>
        <w:rPr/>
        <w:t>日</w:t>
      </w:r>
      <w:r>
        <w:rPr>
          <w:spacing w:val="-66"/>
        </w:rPr>
        <w:t> </w:t>
      </w:r>
      <w:r>
        <w:rPr>
          <w:rFonts w:ascii="Century Gothic" w:hAnsi="Century Gothic" w:cs="Century Gothic" w:eastAsia="Century Gothic" w:hint="default"/>
        </w:rPr>
        <w:t>41-2002</w:t>
      </w:r>
      <w:r>
        <w:rPr>
          <w:rFonts w:ascii="Century Gothic" w:hAnsi="Century Gothic" w:cs="Century Gothic" w:eastAsia="Century Gothic" w:hint="default"/>
          <w:spacing w:val="-11"/>
        </w:rPr>
        <w:t> </w:t>
      </w:r>
      <w:r>
        <w:rPr/>
        <w:t>号董事会决议批准，买</w:t>
      </w:r>
    </w:p>
    <w:p>
      <w:pPr>
        <w:pStyle w:val="BodyText"/>
        <w:spacing w:line="240" w:lineRule="auto"/>
        <w:ind w:left="341" w:right="0"/>
        <w:jc w:val="left"/>
      </w:pPr>
      <w:r>
        <w:rPr/>
        <w:t>方信贷额度限制在</w:t>
      </w:r>
      <w:r>
        <w:rPr>
          <w:spacing w:val="-61"/>
        </w:rPr>
        <w:t> </w:t>
      </w:r>
      <w:r>
        <w:rPr>
          <w:rFonts w:ascii="Century Gothic" w:hAnsi="Century Gothic" w:cs="Century Gothic" w:eastAsia="Century Gothic" w:hint="default"/>
        </w:rPr>
        <w:t>3,000</w:t>
      </w:r>
      <w:r>
        <w:rPr>
          <w:rFonts w:ascii="Century Gothic" w:hAnsi="Century Gothic" w:cs="Century Gothic" w:eastAsia="Century Gothic" w:hint="default"/>
          <w:spacing w:val="-8"/>
        </w:rPr>
        <w:t> </w:t>
      </w:r>
      <w:r>
        <w:rPr>
          <w:spacing w:val="-4"/>
        </w:rPr>
        <w:t>万元之内；经</w:t>
      </w:r>
      <w:r>
        <w:rPr>
          <w:spacing w:val="-61"/>
        </w:rPr>
        <w:t> </w:t>
      </w:r>
      <w:r>
        <w:rPr>
          <w:rFonts w:ascii="Century Gothic" w:hAnsi="Century Gothic" w:cs="Century Gothic" w:eastAsia="Century Gothic" w:hint="default"/>
        </w:rPr>
        <w:t>2004</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22</w:t>
      </w:r>
      <w:r>
        <w:rPr>
          <w:rFonts w:ascii="Century Gothic" w:hAnsi="Century Gothic" w:cs="Century Gothic" w:eastAsia="Century Gothic" w:hint="default"/>
          <w:spacing w:val="-8"/>
        </w:rPr>
        <w:t> </w:t>
      </w:r>
      <w:r>
        <w:rPr/>
        <w:t>日</w:t>
      </w:r>
      <w:r>
        <w:rPr>
          <w:spacing w:val="-61"/>
        </w:rPr>
        <w:t> </w:t>
      </w:r>
      <w:r>
        <w:rPr>
          <w:rFonts w:ascii="Century Gothic" w:hAnsi="Century Gothic" w:cs="Century Gothic" w:eastAsia="Century Gothic" w:hint="default"/>
        </w:rPr>
        <w:t>31-2004</w:t>
      </w:r>
      <w:r>
        <w:rPr>
          <w:rFonts w:ascii="Century Gothic" w:hAnsi="Century Gothic" w:cs="Century Gothic" w:eastAsia="Century Gothic" w:hint="default"/>
          <w:spacing w:val="-8"/>
        </w:rPr>
        <w:t> </w:t>
      </w:r>
      <w:r>
        <w:rPr/>
        <w:t>号董事会决议</w:t>
      </w:r>
    </w:p>
    <w:p>
      <w:pPr>
        <w:pStyle w:val="BodyText"/>
        <w:spacing w:line="240" w:lineRule="auto"/>
        <w:ind w:left="341" w:right="0"/>
        <w:jc w:val="left"/>
        <w:rPr>
          <w:rFonts w:ascii="Century Gothic" w:hAnsi="Century Gothic" w:cs="Century Gothic" w:eastAsia="Century Gothic" w:hint="default"/>
        </w:rPr>
      </w:pPr>
      <w:r>
        <w:rPr/>
        <w:t>批准，买方信贷额度限制在</w:t>
      </w:r>
      <w:r>
        <w:rPr>
          <w:spacing w:val="-48"/>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亿元之内（相关决议公告刊登在</w:t>
      </w:r>
      <w:r>
        <w:rPr>
          <w:spacing w:val="-48"/>
        </w:rPr>
        <w:t> </w:t>
      </w:r>
      <w:r>
        <w:rPr>
          <w:rFonts w:ascii="Century Gothic" w:hAnsi="Century Gothic" w:cs="Century Gothic" w:eastAsia="Century Gothic" w:hint="default"/>
        </w:rPr>
        <w:t>2004</w:t>
      </w:r>
      <w:r>
        <w:rPr>
          <w:rFonts w:ascii="Century Gothic" w:hAnsi="Century Gothic" w:cs="Century Gothic" w:eastAsia="Century Gothic" w:hint="default"/>
          <w:spacing w:val="6"/>
        </w:rPr>
        <w:t> </w:t>
      </w:r>
      <w:r>
        <w:rPr/>
        <w:t>年</w:t>
      </w:r>
      <w:r>
        <w:rPr>
          <w:spacing w:val="-48"/>
        </w:rPr>
        <w:t> </w:t>
      </w:r>
      <w:r>
        <w:rPr>
          <w:rFonts w:ascii="Century Gothic" w:hAnsi="Century Gothic" w:cs="Century Gothic" w:eastAsia="Century Gothic" w:hint="default"/>
        </w:rPr>
        <w:t>4</w:t>
      </w:r>
      <w:r>
        <w:rPr>
          <w:rFonts w:ascii="Century Gothic" w:hAnsi="Century Gothic" w:cs="Century Gothic" w:eastAsia="Century Gothic" w:hint="default"/>
          <w:spacing w:val="6"/>
        </w:rPr>
        <w:t> </w:t>
      </w:r>
      <w:r>
        <w:rPr/>
        <w:t>月</w:t>
      </w:r>
      <w:r>
        <w:rPr>
          <w:spacing w:val="-48"/>
        </w:rPr>
        <w:t> </w:t>
      </w:r>
      <w:r>
        <w:rPr>
          <w:rFonts w:ascii="Century Gothic" w:hAnsi="Century Gothic" w:cs="Century Gothic" w:eastAsia="Century Gothic" w:hint="default"/>
        </w:rPr>
        <w:t>26</w:t>
      </w:r>
    </w:p>
    <w:p>
      <w:pPr>
        <w:pStyle w:val="BodyText"/>
        <w:spacing w:line="240" w:lineRule="auto"/>
        <w:ind w:left="341" w:right="0"/>
        <w:jc w:val="left"/>
        <w:rPr>
          <w:rFonts w:ascii="Century Gothic" w:hAnsi="Century Gothic" w:cs="Century Gothic" w:eastAsia="Century Gothic" w:hint="default"/>
        </w:rPr>
      </w:pPr>
      <w:r>
        <w:rPr>
          <w:spacing w:val="-107"/>
        </w:rPr>
        <w:t>日</w:t>
      </w:r>
      <w:r>
        <w:rPr/>
        <w:t>《中国证券报</w:t>
      </w:r>
      <w:r>
        <w:rPr>
          <w:spacing w:val="-107"/>
        </w:rPr>
        <w:t>》</w:t>
      </w:r>
      <w:r>
        <w:rPr>
          <w:rFonts w:ascii="Century Gothic" w:hAnsi="Century Gothic" w:cs="Century Gothic" w:eastAsia="Century Gothic" w:hint="default"/>
        </w:rPr>
        <w:t>38</w:t>
      </w:r>
      <w:r>
        <w:rPr>
          <w:rFonts w:ascii="Century Gothic" w:hAnsi="Century Gothic" w:cs="Century Gothic" w:eastAsia="Century Gothic" w:hint="default"/>
          <w:spacing w:val="-7"/>
        </w:rPr>
        <w:t> </w:t>
      </w:r>
      <w:r>
        <w:rPr>
          <w:spacing w:val="-2"/>
        </w:rPr>
        <w:t>版</w:t>
      </w:r>
      <w:r>
        <w:rPr>
          <w:spacing w:val="-120"/>
        </w:rPr>
        <w:t>、</w:t>
      </w:r>
      <w:r>
        <w:rPr/>
        <w:t>《证券时报</w:t>
      </w:r>
      <w:r>
        <w:rPr>
          <w:spacing w:val="-107"/>
        </w:rPr>
        <w:t>》</w:t>
      </w:r>
      <w:r>
        <w:rPr>
          <w:rFonts w:ascii="Century Gothic" w:hAnsi="Century Gothic" w:cs="Century Gothic" w:eastAsia="Century Gothic" w:hint="default"/>
        </w:rPr>
        <w:t>29</w:t>
      </w:r>
      <w:r>
        <w:rPr>
          <w:spacing w:val="-107"/>
        </w:rPr>
        <w:t>、</w:t>
      </w:r>
      <w:r>
        <w:rPr>
          <w:rFonts w:ascii="Century Gothic" w:hAnsi="Century Gothic" w:cs="Century Gothic" w:eastAsia="Century Gothic" w:hint="default"/>
        </w:rPr>
        <w:t>30</w:t>
      </w:r>
      <w:r>
        <w:rPr>
          <w:rFonts w:ascii="Century Gothic" w:hAnsi="Century Gothic" w:cs="Century Gothic" w:eastAsia="Century Gothic" w:hint="default"/>
          <w:spacing w:val="-8"/>
        </w:rPr>
        <w:t> </w:t>
      </w:r>
      <w:r>
        <w:rPr/>
        <w:t>版上</w:t>
      </w:r>
      <w:r>
        <w:rPr>
          <w:spacing w:val="-120"/>
        </w:rPr>
        <w:t>）</w:t>
      </w:r>
      <w:r>
        <w:rPr>
          <w:spacing w:val="-107"/>
        </w:rPr>
        <w:t>；</w:t>
      </w:r>
      <w:r>
        <w:rPr/>
        <w:t>经</w:t>
      </w:r>
      <w:r>
        <w:rPr>
          <w:spacing w:val="-60"/>
        </w:rPr>
        <w:t> </w:t>
      </w:r>
      <w:r>
        <w:rPr>
          <w:rFonts w:ascii="Century Gothic" w:hAnsi="Century Gothic" w:cs="Century Gothic" w:eastAsia="Century Gothic" w:hint="default"/>
        </w:rPr>
        <w:t>2004</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11</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日</w:t>
      </w:r>
      <w:r>
        <w:rPr>
          <w:spacing w:val="-60"/>
        </w:rPr>
        <w:t> </w:t>
      </w:r>
      <w:r>
        <w:rPr>
          <w:rFonts w:ascii="Century Gothic" w:hAnsi="Century Gothic" w:cs="Century Gothic" w:eastAsia="Century Gothic" w:hint="default"/>
          <w:spacing w:val="-1"/>
        </w:rPr>
        <w:t>59-2004</w:t>
      </w:r>
      <w:r>
        <w:rPr>
          <w:rFonts w:ascii="Century Gothic" w:hAnsi="Century Gothic" w:cs="Century Gothic" w:eastAsia="Century Gothic" w:hint="default"/>
        </w:rPr>
      </w:r>
    </w:p>
    <w:p>
      <w:pPr>
        <w:pStyle w:val="BodyText"/>
        <w:spacing w:line="240" w:lineRule="auto"/>
        <w:ind w:left="341" w:right="0"/>
        <w:jc w:val="left"/>
      </w:pPr>
      <w:r>
        <w:rPr/>
        <w:t>号董事会决议批准，新增买方信贷额度</w:t>
      </w:r>
      <w:r>
        <w:rPr>
          <w:spacing w:val="-62"/>
        </w:rPr>
        <w:t> </w:t>
      </w:r>
      <w:r>
        <w:rPr>
          <w:rFonts w:ascii="Century Gothic" w:hAnsi="Century Gothic" w:cs="Century Gothic" w:eastAsia="Century Gothic" w:hint="default"/>
        </w:rPr>
        <w:t>5,000</w:t>
      </w:r>
      <w:r>
        <w:rPr>
          <w:rFonts w:ascii="Century Gothic" w:hAnsi="Century Gothic" w:cs="Century Gothic" w:eastAsia="Century Gothic" w:hint="default"/>
          <w:spacing w:val="-8"/>
        </w:rPr>
        <w:t> </w:t>
      </w:r>
      <w:r>
        <w:rPr/>
        <w:t>万元。</w:t>
      </w:r>
    </w:p>
    <w:p>
      <w:pPr>
        <w:pStyle w:val="BodyText"/>
        <w:spacing w:line="336" w:lineRule="auto"/>
        <w:ind w:left="341" w:right="1431" w:firstLine="480"/>
        <w:jc w:val="left"/>
      </w:pPr>
      <w:r>
        <w:rPr/>
        <w:t>报告期末买方信贷担保余额为</w:t>
      </w:r>
      <w:r>
        <w:rPr>
          <w:spacing w:val="-60"/>
        </w:rPr>
        <w:t> </w:t>
      </w:r>
      <w:r>
        <w:rPr>
          <w:rFonts w:ascii="Century Gothic" w:hAnsi="Century Gothic" w:cs="Century Gothic" w:eastAsia="Century Gothic" w:hint="default"/>
          <w:spacing w:val="-1"/>
        </w:rPr>
        <w:t>493.2</w:t>
      </w:r>
      <w:r>
        <w:rPr>
          <w:rFonts w:ascii="Century Gothic" w:hAnsi="Century Gothic" w:cs="Century Gothic" w:eastAsia="Century Gothic" w:hint="default"/>
          <w:spacing w:val="-7"/>
        </w:rPr>
        <w:t> </w:t>
      </w:r>
      <w:r>
        <w:rPr>
          <w:spacing w:val="-20"/>
        </w:rPr>
        <w:t>万元，占公司</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spacing w:val="-1"/>
        </w:rPr>
        <w:t>30</w:t>
      </w:r>
      <w:r>
        <w:rPr>
          <w:rFonts w:ascii="Century Gothic" w:hAnsi="Century Gothic" w:cs="Century Gothic" w:eastAsia="Century Gothic" w:hint="default"/>
          <w:spacing w:val="-7"/>
        </w:rPr>
        <w:t> </w:t>
      </w:r>
      <w:r>
        <w:rPr/>
        <w:t>日净资产 的</w:t>
      </w:r>
      <w:r>
        <w:rPr>
          <w:spacing w:val="-62"/>
        </w:rPr>
        <w:t> </w:t>
      </w:r>
      <w:r>
        <w:rPr>
          <w:rFonts w:ascii="Century Gothic" w:hAnsi="Century Gothic" w:cs="Century Gothic" w:eastAsia="Century Gothic" w:hint="default"/>
        </w:rPr>
        <w:t>0.28%</w:t>
      </w:r>
      <w:r>
        <w:rPr/>
        <w:t>。详细情况见下表：</w:t>
      </w:r>
    </w:p>
    <w:p>
      <w:pPr>
        <w:spacing w:line="240" w:lineRule="auto" w:before="7"/>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256"/>
        <w:gridCol w:w="1470"/>
        <w:gridCol w:w="734"/>
        <w:gridCol w:w="1470"/>
        <w:gridCol w:w="1260"/>
        <w:gridCol w:w="840"/>
        <w:gridCol w:w="1008"/>
      </w:tblGrid>
      <w:tr>
        <w:trPr>
          <w:trHeight w:val="283" w:hRule="exact"/>
        </w:trPr>
        <w:tc>
          <w:tcPr>
            <w:tcW w:w="1003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91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6"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989"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left="21" w:right="-32"/>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left="1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7" w:right="0" w:firstLine="1"/>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联方担保</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易县教育局</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2004-01-15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472.14</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2007-01-14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新疆生产建设兵团</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2004-01-08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218.94</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2007-01-07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保定市第二职业中学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2004-03-03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195.89</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2007-02-25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吉林省计算机信息工程学校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2004-03-03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43.00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2007-03-01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鸡西工商联一鸣电脑职业技能培训</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学校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Century Gothic" w:hAnsi="Century Gothic" w:cs="Century Gothic" w:eastAsia="Century Gothic" w:hint="default"/>
                <w:sz w:val="21"/>
                <w:szCs w:val="21"/>
              </w:rPr>
            </w:pPr>
            <w:r>
              <w:rPr>
                <w:rFonts w:ascii="Century Gothic"/>
                <w:sz w:val="21"/>
              </w:rPr>
              <w:t>2004-03-03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Century Gothic" w:hAnsi="Century Gothic" w:cs="Century Gothic" w:eastAsia="Century Gothic" w:hint="default"/>
                <w:sz w:val="21"/>
                <w:szCs w:val="21"/>
              </w:rPr>
            </w:pPr>
            <w:r>
              <w:rPr>
                <w:rFonts w:ascii="Century Gothic"/>
                <w:spacing w:val="-2"/>
                <w:sz w:val="21"/>
              </w:rPr>
              <w:t>310.00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 w:right="0"/>
              <w:jc w:val="left"/>
              <w:rPr>
                <w:rFonts w:ascii="Century Gothic" w:hAnsi="Century Gothic" w:cs="Century Gothic" w:eastAsia="Century Gothic" w:hint="default"/>
                <w:sz w:val="21"/>
                <w:szCs w:val="21"/>
              </w:rPr>
            </w:pPr>
            <w:r>
              <w:rPr>
                <w:rFonts w:ascii="Century Gothic"/>
                <w:sz w:val="21"/>
              </w:rPr>
              <w:t>2007-03-01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长春市朝阳技工学校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entury Gothic" w:hAnsi="Century Gothic" w:cs="Century Gothic" w:eastAsia="Century Gothic" w:hint="default"/>
                <w:sz w:val="21"/>
                <w:szCs w:val="21"/>
              </w:rPr>
            </w:pPr>
            <w:r>
              <w:rPr>
                <w:rFonts w:ascii="Century Gothic"/>
                <w:sz w:val="21"/>
              </w:rPr>
              <w:t>2004-04-29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135.00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2007-03-31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1910" w:h="16840"/>
          <w:pgMar w:header="0" w:footer="982" w:top="1600" w:bottom="1180" w:left="1360" w:right="260"/>
        </w:sectPr>
      </w:pP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256"/>
        <w:gridCol w:w="322"/>
        <w:gridCol w:w="1148"/>
        <w:gridCol w:w="734"/>
        <w:gridCol w:w="1470"/>
        <w:gridCol w:w="1260"/>
        <w:gridCol w:w="840"/>
        <w:gridCol w:w="1008"/>
      </w:tblGrid>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河北容城中学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2004-05-21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163.50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2007-04-15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榆树市第一小学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2004-05-21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60.00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2007-04-30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河北邢台学院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2004-06-10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120.00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2007-05-10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河北安平中学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2004-07-01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610.50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2007-06-30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4"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高邮市荷花塘特殊教育学校</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3" w:right="0"/>
              <w:jc w:val="left"/>
              <w:rPr>
                <w:rFonts w:ascii="Century Gothic" w:hAnsi="Century Gothic" w:cs="Century Gothic" w:eastAsia="Century Gothic" w:hint="default"/>
                <w:sz w:val="21"/>
                <w:szCs w:val="21"/>
              </w:rPr>
            </w:pPr>
            <w:r>
              <w:rPr>
                <w:rFonts w:ascii="Century Gothic"/>
                <w:sz w:val="21"/>
              </w:rPr>
              <w:t>2004-07-13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8" w:right="0"/>
              <w:jc w:val="left"/>
              <w:rPr>
                <w:rFonts w:ascii="Century Gothic" w:hAnsi="Century Gothic" w:cs="Century Gothic" w:eastAsia="Century Gothic" w:hint="default"/>
                <w:sz w:val="21"/>
                <w:szCs w:val="21"/>
              </w:rPr>
            </w:pPr>
            <w:r>
              <w:rPr>
                <w:rFonts w:ascii="Century Gothic"/>
                <w:sz w:val="21"/>
              </w:rPr>
              <w:t>1,578.</w:t>
            </w:r>
          </w:p>
          <w:p>
            <w:pPr>
              <w:pStyle w:val="TableParagraph"/>
              <w:spacing w:line="257" w:lineRule="exact"/>
              <w:ind w:left="468" w:right="0"/>
              <w:jc w:val="left"/>
              <w:rPr>
                <w:rFonts w:ascii="Century Gothic" w:hAnsi="Century Gothic" w:cs="Century Gothic" w:eastAsia="Century Gothic" w:hint="default"/>
                <w:sz w:val="21"/>
                <w:szCs w:val="21"/>
              </w:rPr>
            </w:pPr>
            <w:r>
              <w:rPr>
                <w:rFonts w:ascii="Century Gothic"/>
                <w:sz w:val="21"/>
              </w:rPr>
              <w:t>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Century Gothic" w:hAnsi="Century Gothic" w:cs="Century Gothic" w:eastAsia="Century Gothic" w:hint="default"/>
                <w:sz w:val="21"/>
                <w:szCs w:val="21"/>
              </w:rPr>
            </w:pPr>
            <w:r>
              <w:rPr>
                <w:rFonts w:ascii="Century Gothic"/>
                <w:sz w:val="21"/>
              </w:rPr>
              <w:t>2007-07-18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鸡西一鸣网络科技有限公司</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2004-08-03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357.00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2007-04-15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6"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内蒙古财经学院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3" w:right="0"/>
              <w:jc w:val="left"/>
              <w:rPr>
                <w:rFonts w:ascii="Century Gothic" w:hAnsi="Century Gothic" w:cs="Century Gothic" w:eastAsia="Century Gothic" w:hint="default"/>
                <w:sz w:val="21"/>
                <w:szCs w:val="21"/>
              </w:rPr>
            </w:pPr>
            <w:r>
              <w:rPr>
                <w:rFonts w:ascii="Century Gothic"/>
                <w:sz w:val="21"/>
              </w:rPr>
              <w:t>2004-08-20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8" w:right="0"/>
              <w:jc w:val="left"/>
              <w:rPr>
                <w:rFonts w:ascii="Century Gothic" w:hAnsi="Century Gothic" w:cs="Century Gothic" w:eastAsia="Century Gothic" w:hint="default"/>
                <w:sz w:val="21"/>
                <w:szCs w:val="21"/>
              </w:rPr>
            </w:pPr>
            <w:r>
              <w:rPr>
                <w:rFonts w:ascii="Century Gothic"/>
                <w:sz w:val="21"/>
              </w:rPr>
              <w:t>1,345.</w:t>
            </w:r>
          </w:p>
          <w:p>
            <w:pPr>
              <w:pStyle w:val="TableParagraph"/>
              <w:spacing w:line="240" w:lineRule="auto"/>
              <w:ind w:left="468" w:right="0"/>
              <w:jc w:val="left"/>
              <w:rPr>
                <w:rFonts w:ascii="Century Gothic" w:hAnsi="Century Gothic" w:cs="Century Gothic" w:eastAsia="Century Gothic" w:hint="default"/>
                <w:sz w:val="21"/>
                <w:szCs w:val="21"/>
              </w:rPr>
            </w:pPr>
            <w:r>
              <w:rPr>
                <w:rFonts w:ascii="Century Gothic"/>
                <w:sz w:val="21"/>
              </w:rPr>
              <w:t>06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Century Gothic" w:hAnsi="Century Gothic" w:cs="Century Gothic" w:eastAsia="Century Gothic" w:hint="default"/>
                <w:sz w:val="21"/>
                <w:szCs w:val="21"/>
              </w:rPr>
            </w:pPr>
            <w:r>
              <w:rPr>
                <w:rFonts w:ascii="Century Gothic"/>
                <w:sz w:val="21"/>
              </w:rPr>
              <w:t>2007-08-18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蠡县大百尺中学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2004-08-20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241.50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2007-08-18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石家庄计算机职业学院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2004-08-26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500.00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2007-08-26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江苏省运河中学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2004-08-26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400.00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2007-08-15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河北省玉田县银河中学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440.00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2007-09-20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河北省曲周县第一中学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102.00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2007-03-30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长兴金陵高级中学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358.00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2007-08-20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吉林省计算机信息工程学校</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44.80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长春市第九十中学西校</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55.00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2007-10-30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山西省稷山职业中学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152.00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2007-09-30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江阴职业技术学院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172.33</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2007-11-25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保定市第四职业中学</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128.08</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2007-10-31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山西省永济中学校</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128.00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2007-09-30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永济市职业中专学校</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125.86</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2007-09-30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广西建设职业技术学院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130.00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2007-09-25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长春师范学院分院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2004-12-31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270.00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2007-09-01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江苏食品职业技术学院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2005-09-07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717.00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2008-09-06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苏州农业职业技术学院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2005-09-07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585.00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2008-09-06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南京化工职业技术学院</w:t>
            </w: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3" w:right="0"/>
              <w:jc w:val="left"/>
              <w:rPr>
                <w:rFonts w:ascii="Century Gothic" w:hAnsi="Century Gothic" w:cs="Century Gothic" w:eastAsia="Century Gothic" w:hint="default"/>
                <w:sz w:val="21"/>
                <w:szCs w:val="21"/>
              </w:rPr>
            </w:pPr>
            <w:r>
              <w:rPr>
                <w:rFonts w:ascii="Century Gothic"/>
                <w:sz w:val="21"/>
              </w:rPr>
              <w:t>2005-10-10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177.60</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Century Gothic" w:hAnsi="Century Gothic" w:cs="Century Gothic" w:eastAsia="Century Gothic" w:hint="default"/>
                <w:sz w:val="21"/>
                <w:szCs w:val="21"/>
              </w:rPr>
            </w:pPr>
            <w:r>
              <w:rPr>
                <w:rFonts w:ascii="Century Gothic"/>
                <w:sz w:val="21"/>
              </w:rPr>
              <w:t>2008-10-09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472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5312"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7"/>
              <w:ind w:right="21"/>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3" w:hRule="exact"/>
        </w:trPr>
        <w:tc>
          <w:tcPr>
            <w:tcW w:w="472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5312"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493.20</w:t>
            </w:r>
            <w:r>
              <w:rPr>
                <w:rFonts w:ascii="Century Gothic"/>
                <w:sz w:val="21"/>
              </w:rPr>
            </w:r>
          </w:p>
        </w:tc>
      </w:tr>
      <w:tr>
        <w:trPr>
          <w:trHeight w:val="283" w:hRule="exact"/>
        </w:trPr>
        <w:tc>
          <w:tcPr>
            <w:tcW w:w="1003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3"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1"/>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3"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1"/>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2" w:hRule="exact"/>
        </w:trPr>
        <w:tc>
          <w:tcPr>
            <w:tcW w:w="1003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01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3"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493.20</w:t>
            </w:r>
            <w:r>
              <w:rPr>
                <w:rFonts w:ascii="Century Gothic"/>
                <w:sz w:val="21"/>
              </w:rPr>
            </w:r>
          </w:p>
        </w:tc>
      </w:tr>
      <w:tr>
        <w:trPr>
          <w:trHeight w:val="283"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0.28%</w:t>
            </w:r>
            <w:r>
              <w:rPr>
                <w:rFonts w:ascii="Century Gothic"/>
                <w:sz w:val="21"/>
              </w:rPr>
            </w:r>
          </w:p>
        </w:tc>
      </w:tr>
      <w:tr>
        <w:trPr>
          <w:trHeight w:val="283" w:hRule="exact"/>
        </w:trPr>
        <w:tc>
          <w:tcPr>
            <w:tcW w:w="1003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6"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保的金额</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2"/>
              <w:ind w:right="21"/>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557"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Century Gothic" w:hAnsi="Century Gothic" w:cs="Century Gothic" w:eastAsia="Century Gothic" w:hint="default"/>
                <w:sz w:val="21"/>
                <w:szCs w:val="21"/>
              </w:rPr>
              <w:t>70</w:t>
            </w:r>
            <w:r>
              <w:rPr>
                <w:rFonts w:ascii="宋体" w:hAnsi="宋体" w:cs="宋体" w:eastAsia="宋体" w:hint="default"/>
                <w:sz w:val="21"/>
                <w:szCs w:val="21"/>
              </w:rPr>
              <w:t>％的</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被担保对象提供的债务担保金额</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2"/>
              <w:ind w:right="21"/>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2"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5"/>
                <w:sz w:val="21"/>
                <w:szCs w:val="21"/>
              </w:rPr>
              <w:t> </w:t>
            </w:r>
            <w:r>
              <w:rPr>
                <w:rFonts w:ascii="Century Gothic" w:hAnsi="Century Gothic" w:cs="Century Gothic" w:eastAsia="Century Gothic" w:hint="default"/>
                <w:sz w:val="21"/>
                <w:szCs w:val="21"/>
              </w:rPr>
              <w:t>50</w:t>
            </w:r>
            <w:r>
              <w:rPr>
                <w:rFonts w:ascii="宋体" w:hAnsi="宋体" w:cs="宋体" w:eastAsia="宋体" w:hint="default"/>
                <w:sz w:val="21"/>
                <w:szCs w:val="21"/>
              </w:rPr>
              <w:t>％部分的金额</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2"/>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r>
        <w:trPr>
          <w:trHeight w:val="284" w:hRule="exact"/>
        </w:trPr>
        <w:tc>
          <w:tcPr>
            <w:tcW w:w="35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6460" w:type="dxa"/>
            <w:gridSpan w:val="6"/>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1"/>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r>
    </w:tbl>
    <w:p>
      <w:pPr>
        <w:pStyle w:val="BodyText"/>
        <w:spacing w:line="240" w:lineRule="auto" w:before="81"/>
        <w:ind w:left="321" w:right="0"/>
        <w:jc w:val="both"/>
      </w:pPr>
      <w:r>
        <w:rPr/>
        <w:t>注：</w:t>
      </w:r>
    </w:p>
    <w:p>
      <w:pPr>
        <w:pStyle w:val="BodyText"/>
        <w:spacing w:line="312" w:lineRule="exact" w:before="148"/>
        <w:ind w:left="321" w:right="1421"/>
        <w:jc w:val="both"/>
      </w:pPr>
      <w:r>
        <w:rPr>
          <w:spacing w:val="-1"/>
        </w:rPr>
        <w:t>（</w:t>
      </w:r>
      <w:r>
        <w:rPr>
          <w:rFonts w:ascii="Century Gothic" w:hAnsi="Century Gothic" w:cs="Century Gothic" w:eastAsia="Century Gothic" w:hint="default"/>
          <w:spacing w:val="-1"/>
        </w:rPr>
        <w:t>1</w:t>
      </w:r>
      <w:r>
        <w:rPr>
          <w:spacing w:val="-1"/>
        </w:rPr>
        <w:t>）因收费“一费制”的推行或生源不足导致部分被担保方偿债能力减弱，本公</w:t>
      </w:r>
      <w:r>
        <w:rPr>
          <w:spacing w:val="-116"/>
        </w:rPr>
        <w:t> </w:t>
      </w:r>
      <w:r>
        <w:rPr>
          <w:spacing w:val="-116"/>
        </w:rPr>
      </w:r>
      <w:r>
        <w:rPr>
          <w:spacing w:val="2"/>
        </w:rPr>
        <w:t>司已开始履行该等被担保方无法偿还到期贷款及利息而承担连带责任的义务。截</w:t>
      </w:r>
      <w:r>
        <w:rPr>
          <w:spacing w:val="-87"/>
        </w:rPr>
        <w:t> </w:t>
      </w:r>
      <w:r>
        <w:rPr>
          <w:spacing w:val="-87"/>
        </w:rPr>
      </w:r>
      <w:r>
        <w:rPr/>
        <w:t>至 </w:t>
      </w:r>
      <w:r>
        <w:rPr>
          <w:rFonts w:ascii="Century Gothic" w:hAnsi="Century Gothic" w:cs="Century Gothic" w:eastAsia="Century Gothic" w:hint="default"/>
        </w:rPr>
        <w:t>2007  </w:t>
      </w:r>
      <w:r>
        <w:rPr/>
        <w:t>年 </w:t>
      </w:r>
      <w:r>
        <w:rPr>
          <w:rFonts w:ascii="Century Gothic" w:hAnsi="Century Gothic" w:cs="Century Gothic" w:eastAsia="Century Gothic" w:hint="default"/>
        </w:rPr>
        <w:t>12  </w:t>
      </w:r>
      <w:r>
        <w:rPr/>
        <w:t>月 </w:t>
      </w:r>
      <w:r>
        <w:rPr>
          <w:rFonts w:ascii="Century Gothic" w:hAnsi="Century Gothic" w:cs="Century Gothic" w:eastAsia="Century Gothic" w:hint="default"/>
        </w:rPr>
        <w:t>31 </w:t>
      </w:r>
      <w:r>
        <w:rPr>
          <w:rFonts w:ascii="Century Gothic" w:hAnsi="Century Gothic" w:cs="Century Gothic" w:eastAsia="Century Gothic" w:hint="default"/>
          <w:spacing w:val="59"/>
        </w:rPr>
        <w:t> </w:t>
      </w:r>
      <w:r>
        <w:rPr>
          <w:spacing w:val="17"/>
        </w:rPr>
        <w:t>日止，本公司为该等被担保方偿还到期贷款计人民币</w:t>
      </w:r>
      <w:r>
        <w:rPr/>
      </w:r>
    </w:p>
    <w:p>
      <w:pPr>
        <w:pStyle w:val="BodyText"/>
        <w:spacing w:line="302" w:lineRule="exact" w:before="0"/>
        <w:ind w:left="321" w:right="0"/>
        <w:jc w:val="both"/>
      </w:pPr>
      <w:r>
        <w:rPr>
          <w:rFonts w:ascii="Century Gothic" w:hAnsi="Century Gothic" w:cs="Century Gothic" w:eastAsia="Century Gothic" w:hint="default"/>
        </w:rPr>
        <w:t>63,440,201.35</w:t>
      </w:r>
      <w:r>
        <w:rPr>
          <w:rFonts w:ascii="Century Gothic" w:hAnsi="Century Gothic" w:cs="Century Gothic" w:eastAsia="Century Gothic" w:hint="default"/>
          <w:spacing w:val="56"/>
        </w:rPr>
        <w:t> </w:t>
      </w:r>
      <w:r>
        <w:rPr>
          <w:spacing w:val="-4"/>
        </w:rPr>
        <w:t>元。在分析上述被担保方的偿债能力后，本公司本期对需承担的连</w:t>
      </w:r>
    </w:p>
    <w:p>
      <w:pPr>
        <w:spacing w:after="0" w:line="302" w:lineRule="exact"/>
        <w:jc w:val="both"/>
        <w:sectPr>
          <w:pgSz w:w="11910" w:h="16840"/>
          <w:pgMar w:header="0" w:footer="982" w:top="1600" w:bottom="1180" w:left="1380" w:right="260"/>
        </w:sectPr>
      </w:pPr>
    </w:p>
    <w:p>
      <w:pPr>
        <w:pStyle w:val="BodyText"/>
        <w:spacing w:line="322" w:lineRule="exact" w:before="62"/>
        <w:ind w:left="421" w:right="0"/>
        <w:jc w:val="left"/>
      </w:pPr>
      <w:r>
        <w:rPr/>
        <w:t>带担保还款义务计提了预计负债人民币 </w:t>
      </w:r>
      <w:r>
        <w:rPr>
          <w:rFonts w:ascii="Century Gothic" w:hAnsi="Century Gothic" w:cs="Century Gothic" w:eastAsia="Century Gothic" w:hint="default"/>
        </w:rPr>
        <w:t>2,429,600.27</w:t>
      </w:r>
      <w:r>
        <w:rPr>
          <w:rFonts w:ascii="Century Gothic" w:hAnsi="Century Gothic" w:cs="Century Gothic" w:eastAsia="Century Gothic" w:hint="default"/>
          <w:spacing w:val="-9"/>
        </w:rPr>
        <w:t> </w:t>
      </w:r>
      <w:r>
        <w:rPr>
          <w:spacing w:val="-3"/>
        </w:rPr>
        <w:t>元，并将已偿还到期贷款原</w:t>
      </w:r>
    </w:p>
    <w:p>
      <w:pPr>
        <w:pStyle w:val="BodyText"/>
        <w:spacing w:line="312" w:lineRule="exact" w:before="19"/>
        <w:ind w:left="421" w:right="217"/>
        <w:jc w:val="left"/>
      </w:pPr>
      <w:r>
        <w:rPr/>
        <w:t>已计提的预计负债人民币 </w:t>
      </w:r>
      <w:r>
        <w:rPr>
          <w:rFonts w:ascii="Century Gothic" w:hAnsi="Century Gothic" w:cs="Century Gothic" w:eastAsia="Century Gothic" w:hint="default"/>
        </w:rPr>
        <w:t>16,483,976.28</w:t>
      </w:r>
      <w:r>
        <w:rPr>
          <w:rFonts w:ascii="Century Gothic" w:hAnsi="Century Gothic" w:cs="Century Gothic" w:eastAsia="Century Gothic" w:hint="default"/>
          <w:spacing w:val="50"/>
        </w:rPr>
        <w:t> </w:t>
      </w:r>
      <w:r>
        <w:rPr/>
        <w:t>元调整至坏账准备，调整后期末预计负 债无余额。</w:t>
      </w:r>
    </w:p>
    <w:p>
      <w:pPr>
        <w:pStyle w:val="BodyText"/>
        <w:spacing w:line="292" w:lineRule="exact" w:before="0"/>
        <w:ind w:left="421" w:right="0"/>
        <w:jc w:val="left"/>
      </w:pPr>
      <w:r>
        <w:rPr/>
        <w:t>（</w:t>
      </w:r>
      <w:r>
        <w:rPr>
          <w:rFonts w:ascii="Century Gothic" w:hAnsi="Century Gothic" w:cs="Century Gothic" w:eastAsia="Century Gothic" w:hint="default"/>
        </w:rPr>
        <w:t>2</w:t>
      </w:r>
      <w:r>
        <w:rPr/>
        <w:t>）报告期内，公司没有为控股子公司提供担保。</w:t>
      </w:r>
    </w:p>
    <w:p>
      <w:pPr>
        <w:pStyle w:val="BodyText"/>
        <w:spacing w:line="312" w:lineRule="exact" w:before="20"/>
        <w:ind w:left="421" w:right="206"/>
        <w:jc w:val="left"/>
      </w:pPr>
      <w:r>
        <w:rPr>
          <w:spacing w:val="-1"/>
        </w:rPr>
        <w:t>（</w:t>
      </w:r>
      <w:r>
        <w:rPr>
          <w:rFonts w:ascii="Century Gothic" w:hAnsi="Century Gothic" w:cs="Century Gothic" w:eastAsia="Century Gothic" w:hint="default"/>
          <w:spacing w:val="-1"/>
        </w:rPr>
        <w:t>3</w:t>
      </w:r>
      <w:r>
        <w:rPr>
          <w:spacing w:val="-1"/>
        </w:rPr>
        <w:t>）报告期内，公司没有发生属于《关于规范上市公司与关联方资金往来及上市</w:t>
      </w:r>
      <w:r>
        <w:rPr>
          <w:spacing w:val="-114"/>
        </w:rPr>
        <w:t> </w:t>
      </w:r>
      <w:r>
        <w:rPr>
          <w:spacing w:val="-114"/>
        </w:rPr>
      </w:r>
      <w:r>
        <w:rPr>
          <w:spacing w:val="-5"/>
        </w:rPr>
        <w:t>公司对外担保若干问题的通知》（证监发</w:t>
      </w:r>
      <w:r>
        <w:rPr>
          <w:rFonts w:ascii="Century Gothic" w:hAnsi="Century Gothic" w:cs="Century Gothic" w:eastAsia="Century Gothic" w:hint="default"/>
          <w:spacing w:val="-5"/>
        </w:rPr>
        <w:t>[2003]56</w:t>
      </w:r>
      <w:r>
        <w:rPr>
          <w:rFonts w:ascii="Century Gothic" w:hAnsi="Century Gothic" w:cs="Century Gothic" w:eastAsia="Century Gothic" w:hint="default"/>
          <w:spacing w:val="3"/>
        </w:rPr>
        <w:t> </w:t>
      </w:r>
      <w:r>
        <w:rPr/>
        <w:t>号）要求披露的违规担保。</w:t>
      </w:r>
    </w:p>
    <w:p>
      <w:pPr>
        <w:pStyle w:val="Heading6"/>
        <w:spacing w:line="311" w:lineRule="exact"/>
        <w:ind w:left="421" w:right="0"/>
        <w:jc w:val="left"/>
        <w:rPr>
          <w:b w:val="0"/>
          <w:bCs w:val="0"/>
        </w:rPr>
      </w:pPr>
      <w:r>
        <w:rPr>
          <w:rFonts w:ascii="Century Gothic" w:hAnsi="Century Gothic" w:cs="Century Gothic" w:eastAsia="Century Gothic" w:hint="default"/>
          <w:b w:val="0"/>
          <w:bCs w:val="0"/>
        </w:rPr>
        <w:t>3.</w:t>
      </w:r>
      <w:r>
        <w:rPr>
          <w:rFonts w:ascii="Century Gothic" w:hAnsi="Century Gothic" w:cs="Century Gothic" w:eastAsia="Century Gothic" w:hint="default"/>
          <w:b w:val="0"/>
          <w:bCs w:val="0"/>
          <w:spacing w:val="51"/>
        </w:rPr>
        <w:t> </w:t>
      </w:r>
      <w:r>
        <w:rPr/>
        <w:t>报告期内，公司无委托理财事项。</w:t>
      </w:r>
      <w:r>
        <w:rPr>
          <w:b w:val="0"/>
          <w:bCs w:val="0"/>
        </w:rPr>
      </w:r>
    </w:p>
    <w:p>
      <w:pPr>
        <w:spacing w:before="170"/>
        <w:ind w:left="42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4.</w:t>
      </w:r>
      <w:r>
        <w:rPr>
          <w:rFonts w:ascii="Century Gothic" w:hAnsi="Century Gothic" w:cs="Century Gothic" w:eastAsia="Century Gothic" w:hint="default"/>
          <w:spacing w:val="51"/>
          <w:sz w:val="24"/>
          <w:szCs w:val="24"/>
        </w:rPr>
        <w:t> </w:t>
      </w:r>
      <w:r>
        <w:rPr>
          <w:rFonts w:ascii="Microsoft JhengHei" w:hAnsi="Microsoft JhengHei" w:cs="Microsoft JhengHei" w:eastAsia="Microsoft JhengHei" w:hint="default"/>
          <w:b/>
          <w:bCs/>
          <w:sz w:val="24"/>
          <w:szCs w:val="24"/>
        </w:rPr>
        <w:t>其他重大合同</w:t>
      </w:r>
      <w:r>
        <w:rPr>
          <w:rFonts w:ascii="Microsoft JhengHei" w:hAnsi="Microsoft JhengHei" w:cs="Microsoft JhengHei" w:eastAsia="Microsoft JhengHei" w:hint="default"/>
          <w:sz w:val="24"/>
          <w:szCs w:val="24"/>
        </w:rPr>
      </w:r>
    </w:p>
    <w:p>
      <w:pPr>
        <w:pStyle w:val="BodyText"/>
        <w:spacing w:line="240" w:lineRule="auto" w:before="90"/>
        <w:ind w:left="421" w:right="0"/>
        <w:jc w:val="left"/>
      </w:pPr>
      <w:r>
        <w:rPr>
          <w:spacing w:val="-5"/>
        </w:rPr>
        <w:t>（</w:t>
      </w:r>
      <w:r>
        <w:rPr>
          <w:rFonts w:ascii="Century Gothic" w:hAnsi="Century Gothic" w:cs="Century Gothic" w:eastAsia="Century Gothic" w:hint="default"/>
          <w:spacing w:val="-5"/>
        </w:rPr>
        <w:t>1</w:t>
      </w:r>
      <w:r>
        <w:rPr>
          <w:spacing w:val="-5"/>
        </w:rPr>
        <w:t>）</w:t>
      </w:r>
      <w:r>
        <w:rPr>
          <w:rFonts w:ascii="Century Gothic" w:hAnsi="Century Gothic" w:cs="Century Gothic" w:eastAsia="Century Gothic" w:hint="default"/>
          <w:spacing w:val="-5"/>
        </w:rPr>
        <w:t>2007</w:t>
      </w:r>
      <w:r>
        <w:rPr>
          <w:rFonts w:ascii="Century Gothic" w:hAnsi="Century Gothic" w:cs="Century Gothic" w:eastAsia="Century Gothic" w:hint="default"/>
          <w:spacing w:val="-13"/>
        </w:rPr>
        <w:t> </w:t>
      </w:r>
      <w:r>
        <w:rPr/>
        <w:t>年</w:t>
      </w:r>
      <w:r>
        <w:rPr>
          <w:spacing w:val="-66"/>
        </w:rPr>
        <w:t> </w:t>
      </w:r>
      <w:r>
        <w:rPr>
          <w:rFonts w:ascii="Century Gothic" w:hAnsi="Century Gothic" w:cs="Century Gothic" w:eastAsia="Century Gothic" w:hint="default"/>
        </w:rPr>
        <w:t>9</w:t>
      </w:r>
      <w:r>
        <w:rPr>
          <w:rFonts w:ascii="Century Gothic" w:hAnsi="Century Gothic" w:cs="Century Gothic" w:eastAsia="Century Gothic" w:hint="default"/>
          <w:spacing w:val="-12"/>
        </w:rPr>
        <w:t> </w:t>
      </w:r>
      <w:r>
        <w:rPr/>
        <w:t>月</w:t>
      </w:r>
      <w:r>
        <w:rPr>
          <w:spacing w:val="-66"/>
        </w:rPr>
        <w:t> </w:t>
      </w:r>
      <w:r>
        <w:rPr>
          <w:rFonts w:ascii="Century Gothic" w:hAnsi="Century Gothic" w:cs="Century Gothic" w:eastAsia="Century Gothic" w:hint="default"/>
        </w:rPr>
        <w:t>27</w:t>
      </w:r>
      <w:r>
        <w:rPr>
          <w:rFonts w:ascii="Century Gothic" w:hAnsi="Century Gothic" w:cs="Century Gothic" w:eastAsia="Century Gothic" w:hint="default"/>
          <w:spacing w:val="-13"/>
        </w:rPr>
        <w:t> </w:t>
      </w:r>
      <w:r>
        <w:rPr/>
        <w:t>日，公司以信用担保方式获得兴业银行股份有限公司深圳高</w:t>
      </w:r>
    </w:p>
    <w:p>
      <w:pPr>
        <w:pStyle w:val="BodyText"/>
        <w:spacing w:line="240" w:lineRule="auto"/>
        <w:ind w:left="421" w:right="0"/>
        <w:jc w:val="left"/>
      </w:pPr>
      <w:r>
        <w:rPr/>
        <w:t>新区支行综合授信额度人民币壹亿伍仟万</w:t>
      </w:r>
      <w:r>
        <w:rPr>
          <w:spacing w:val="-10"/>
        </w:rPr>
        <w:t>元</w:t>
      </w:r>
      <w:r>
        <w:rPr/>
        <w:t>（</w:t>
      </w:r>
      <w:r>
        <w:rPr>
          <w:rFonts w:ascii="Century Gothic" w:hAnsi="Century Gothic" w:cs="Century Gothic" w:eastAsia="Century Gothic" w:hint="default"/>
        </w:rPr>
        <w:t>RMB</w:t>
      </w:r>
      <w:r>
        <w:rPr>
          <w:rFonts w:ascii="Century Gothic" w:hAnsi="Century Gothic" w:cs="Century Gothic" w:eastAsia="Century Gothic" w:hint="default"/>
          <w:spacing w:val="-1"/>
        </w:rPr>
        <w:t> </w:t>
      </w:r>
      <w:r>
        <w:rPr>
          <w:rFonts w:ascii="Century Gothic" w:hAnsi="Century Gothic" w:cs="Century Gothic" w:eastAsia="Century Gothic" w:hint="default"/>
          <w:spacing w:val="1"/>
        </w:rPr>
        <w:t>1</w:t>
      </w:r>
      <w:r>
        <w:rPr>
          <w:rFonts w:ascii="Century Gothic" w:hAnsi="Century Gothic" w:cs="Century Gothic" w:eastAsia="Century Gothic" w:hint="default"/>
          <w:spacing w:val="-2"/>
        </w:rPr>
        <w:t>.</w:t>
      </w:r>
      <w:r>
        <w:rPr>
          <w:rFonts w:ascii="Century Gothic" w:hAnsi="Century Gothic" w:cs="Century Gothic" w:eastAsia="Century Gothic" w:hint="default"/>
        </w:rPr>
        <w:t>5</w:t>
      </w:r>
      <w:r>
        <w:rPr>
          <w:rFonts w:ascii="Century Gothic" w:hAnsi="Century Gothic" w:cs="Century Gothic" w:eastAsia="Century Gothic" w:hint="default"/>
          <w:spacing w:val="-7"/>
        </w:rPr>
        <w:t> </w:t>
      </w:r>
      <w:r>
        <w:rPr/>
        <w:t>亿元</w:t>
      </w:r>
      <w:r>
        <w:rPr>
          <w:spacing w:val="-120"/>
        </w:rPr>
        <w:t>）</w:t>
      </w:r>
      <w:r>
        <w:rPr>
          <w:spacing w:val="-10"/>
        </w:rPr>
        <w:t>，</w:t>
      </w:r>
      <w:r>
        <w:rPr/>
        <w:t>其中贷款额度人民</w:t>
      </w:r>
    </w:p>
    <w:p>
      <w:pPr>
        <w:pStyle w:val="BodyText"/>
        <w:spacing w:line="240" w:lineRule="auto"/>
        <w:ind w:left="421" w:right="0"/>
        <w:jc w:val="left"/>
      </w:pPr>
      <w:r>
        <w:rPr/>
        <w:t>币</w:t>
      </w:r>
      <w:r>
        <w:rPr>
          <w:spacing w:val="-60"/>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亿元，期限壹年。</w:t>
      </w:r>
    </w:p>
    <w:p>
      <w:pPr>
        <w:pStyle w:val="BodyText"/>
        <w:spacing w:line="240" w:lineRule="auto"/>
        <w:ind w:left="421" w:right="0"/>
        <w:jc w:val="left"/>
      </w:pPr>
      <w:r>
        <w:rPr>
          <w:spacing w:val="-5"/>
        </w:rPr>
        <w:t>（</w:t>
      </w:r>
      <w:r>
        <w:rPr>
          <w:rFonts w:ascii="Century Gothic" w:hAnsi="Century Gothic" w:cs="Century Gothic" w:eastAsia="Century Gothic" w:hint="default"/>
          <w:spacing w:val="-5"/>
        </w:rPr>
        <w:t>2</w:t>
      </w:r>
      <w:r>
        <w:rPr>
          <w:spacing w:val="-5"/>
        </w:rPr>
        <w:t>）</w:t>
      </w:r>
      <w:r>
        <w:rPr>
          <w:rFonts w:ascii="Century Gothic" w:hAnsi="Century Gothic" w:cs="Century Gothic" w:eastAsia="Century Gothic" w:hint="default"/>
          <w:spacing w:val="-5"/>
        </w:rPr>
        <w:t>2007</w:t>
      </w:r>
      <w:r>
        <w:rPr>
          <w:rFonts w:ascii="Century Gothic" w:hAnsi="Century Gothic" w:cs="Century Gothic" w:eastAsia="Century Gothic" w:hint="default"/>
          <w:spacing w:val="-13"/>
        </w:rPr>
        <w:t> </w:t>
      </w:r>
      <w:r>
        <w:rPr/>
        <w:t>年</w:t>
      </w:r>
      <w:r>
        <w:rPr>
          <w:spacing w:val="-66"/>
        </w:rPr>
        <w:t> </w:t>
      </w:r>
      <w:r>
        <w:rPr>
          <w:rFonts w:ascii="Century Gothic" w:hAnsi="Century Gothic" w:cs="Century Gothic" w:eastAsia="Century Gothic" w:hint="default"/>
        </w:rPr>
        <w:t>8</w:t>
      </w:r>
      <w:r>
        <w:rPr>
          <w:rFonts w:ascii="Century Gothic" w:hAnsi="Century Gothic" w:cs="Century Gothic" w:eastAsia="Century Gothic" w:hint="default"/>
          <w:spacing w:val="-12"/>
        </w:rPr>
        <w:t> </w:t>
      </w:r>
      <w:r>
        <w:rPr/>
        <w:t>月</w:t>
      </w:r>
      <w:r>
        <w:rPr>
          <w:spacing w:val="-66"/>
        </w:rPr>
        <w:t> </w:t>
      </w:r>
      <w:r>
        <w:rPr>
          <w:rFonts w:ascii="Century Gothic" w:hAnsi="Century Gothic" w:cs="Century Gothic" w:eastAsia="Century Gothic" w:hint="default"/>
        </w:rPr>
        <w:t>23</w:t>
      </w:r>
      <w:r>
        <w:rPr>
          <w:rFonts w:ascii="Century Gothic" w:hAnsi="Century Gothic" w:cs="Century Gothic" w:eastAsia="Century Gothic" w:hint="default"/>
          <w:spacing w:val="-13"/>
        </w:rPr>
        <w:t> </w:t>
      </w:r>
      <w:r>
        <w:rPr/>
        <w:t>日，公司以信用担保方式获得中国银行深圳高新区支行综合</w:t>
      </w:r>
    </w:p>
    <w:p>
      <w:pPr>
        <w:pStyle w:val="BodyText"/>
        <w:spacing w:line="240" w:lineRule="auto"/>
        <w:ind w:left="421" w:right="0"/>
        <w:jc w:val="left"/>
      </w:pPr>
      <w:r>
        <w:rPr/>
        <w:t>授信额度人民币贰亿伍仟万元（</w:t>
      </w:r>
      <w:r>
        <w:rPr>
          <w:rFonts w:ascii="Century Gothic" w:hAnsi="Century Gothic" w:cs="Century Gothic" w:eastAsia="Century Gothic" w:hint="default"/>
        </w:rPr>
        <w:t>RMB</w:t>
      </w:r>
      <w:r>
        <w:rPr>
          <w:rFonts w:ascii="Century Gothic" w:hAnsi="Century Gothic" w:cs="Century Gothic" w:eastAsia="Century Gothic" w:hint="default"/>
          <w:spacing w:val="-1"/>
        </w:rPr>
        <w:t> </w:t>
      </w:r>
      <w:r>
        <w:rPr>
          <w:rFonts w:ascii="Century Gothic" w:hAnsi="Century Gothic" w:cs="Century Gothic" w:eastAsia="Century Gothic" w:hint="default"/>
        </w:rPr>
        <w:t>2</w:t>
      </w:r>
      <w:r>
        <w:rPr>
          <w:rFonts w:ascii="Century Gothic" w:hAnsi="Century Gothic" w:cs="Century Gothic" w:eastAsia="Century Gothic" w:hint="default"/>
          <w:spacing w:val="-2"/>
        </w:rPr>
        <w:t>.</w:t>
      </w:r>
      <w:r>
        <w:rPr>
          <w:rFonts w:ascii="Century Gothic" w:hAnsi="Century Gothic" w:cs="Century Gothic" w:eastAsia="Century Gothic" w:hint="default"/>
        </w:rPr>
        <w:t>5</w:t>
      </w:r>
      <w:r>
        <w:rPr>
          <w:rFonts w:ascii="Century Gothic" w:hAnsi="Century Gothic" w:cs="Century Gothic" w:eastAsia="Century Gothic" w:hint="default"/>
          <w:spacing w:val="-7"/>
        </w:rPr>
        <w:t> </w:t>
      </w:r>
      <w:r>
        <w:rPr/>
        <w:t>亿元</w:t>
      </w:r>
      <w:r>
        <w:rPr>
          <w:spacing w:val="-120"/>
        </w:rPr>
        <w:t>）</w:t>
      </w:r>
      <w:r>
        <w:rPr/>
        <w:t>，期限壹年。</w:t>
      </w:r>
    </w:p>
    <w:p>
      <w:pPr>
        <w:pStyle w:val="BodyText"/>
        <w:spacing w:line="240" w:lineRule="auto"/>
        <w:ind w:left="421" w:right="0"/>
        <w:jc w:val="left"/>
      </w:pPr>
      <w:r>
        <w:rPr>
          <w:spacing w:val="-5"/>
        </w:rPr>
        <w:t>（</w:t>
      </w:r>
      <w:r>
        <w:rPr>
          <w:rFonts w:ascii="Century Gothic" w:hAnsi="Century Gothic" w:cs="Century Gothic" w:eastAsia="Century Gothic" w:hint="default"/>
          <w:spacing w:val="-5"/>
        </w:rPr>
        <w:t>3</w:t>
      </w:r>
      <w:r>
        <w:rPr>
          <w:spacing w:val="-5"/>
        </w:rPr>
        <w:t>）</w:t>
      </w:r>
      <w:r>
        <w:rPr>
          <w:rFonts w:ascii="Century Gothic" w:hAnsi="Century Gothic" w:cs="Century Gothic" w:eastAsia="Century Gothic" w:hint="default"/>
          <w:spacing w:val="-5"/>
        </w:rPr>
        <w:t>2007</w:t>
      </w:r>
      <w:r>
        <w:rPr>
          <w:rFonts w:ascii="Century Gothic" w:hAnsi="Century Gothic" w:cs="Century Gothic" w:eastAsia="Century Gothic" w:hint="default"/>
          <w:spacing w:val="-13"/>
        </w:rPr>
        <w:t> </w:t>
      </w:r>
      <w:r>
        <w:rPr/>
        <w:t>年</w:t>
      </w:r>
      <w:r>
        <w:rPr>
          <w:spacing w:val="-66"/>
        </w:rPr>
        <w:t> </w:t>
      </w:r>
      <w:r>
        <w:rPr>
          <w:rFonts w:ascii="Century Gothic" w:hAnsi="Century Gothic" w:cs="Century Gothic" w:eastAsia="Century Gothic" w:hint="default"/>
        </w:rPr>
        <w:t>8</w:t>
      </w:r>
      <w:r>
        <w:rPr>
          <w:rFonts w:ascii="Century Gothic" w:hAnsi="Century Gothic" w:cs="Century Gothic" w:eastAsia="Century Gothic" w:hint="default"/>
          <w:spacing w:val="-12"/>
        </w:rPr>
        <w:t> </w:t>
      </w:r>
      <w:r>
        <w:rPr/>
        <w:t>月</w:t>
      </w:r>
      <w:r>
        <w:rPr>
          <w:spacing w:val="-66"/>
        </w:rPr>
        <w:t> </w:t>
      </w:r>
      <w:r>
        <w:rPr>
          <w:rFonts w:ascii="Century Gothic" w:hAnsi="Century Gothic" w:cs="Century Gothic" w:eastAsia="Century Gothic" w:hint="default"/>
        </w:rPr>
        <w:t>28</w:t>
      </w:r>
      <w:r>
        <w:rPr>
          <w:rFonts w:ascii="Century Gothic" w:hAnsi="Century Gothic" w:cs="Century Gothic" w:eastAsia="Century Gothic" w:hint="default"/>
          <w:spacing w:val="-13"/>
        </w:rPr>
        <w:t> </w:t>
      </w:r>
      <w:r>
        <w:rPr/>
        <w:t>日，公司以信用担保方式获得中信银行南山支行综合授信额</w:t>
      </w:r>
    </w:p>
    <w:p>
      <w:pPr>
        <w:pStyle w:val="BodyText"/>
        <w:spacing w:line="240" w:lineRule="auto"/>
        <w:ind w:left="421" w:right="0"/>
        <w:jc w:val="left"/>
      </w:pPr>
      <w:r>
        <w:rPr/>
        <w:t>度人民币壹亿元（</w:t>
      </w:r>
      <w:r>
        <w:rPr>
          <w:rFonts w:ascii="Century Gothic" w:hAnsi="Century Gothic" w:cs="Century Gothic" w:eastAsia="Century Gothic" w:hint="default"/>
        </w:rPr>
        <w:t>RMB</w:t>
      </w:r>
      <w:r>
        <w:rPr>
          <w:rFonts w:ascii="Century Gothic" w:hAnsi="Century Gothic" w:cs="Century Gothic" w:eastAsia="Century Gothic" w:hint="default"/>
          <w:spacing w:val="-1"/>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亿元</w:t>
      </w:r>
      <w:r>
        <w:rPr>
          <w:spacing w:val="-120"/>
        </w:rPr>
        <w:t>）</w:t>
      </w:r>
      <w:r>
        <w:rPr/>
        <w:t>，期限壹年。</w:t>
      </w:r>
    </w:p>
    <w:p>
      <w:pPr>
        <w:spacing w:line="240" w:lineRule="auto" w:before="0"/>
        <w:rPr>
          <w:rFonts w:ascii="宋体" w:hAnsi="宋体" w:cs="宋体" w:eastAsia="宋体" w:hint="default"/>
          <w:sz w:val="24"/>
          <w:szCs w:val="24"/>
        </w:rPr>
      </w:pPr>
    </w:p>
    <w:p>
      <w:pPr>
        <w:pStyle w:val="Heading6"/>
        <w:spacing w:line="240" w:lineRule="auto" w:before="186"/>
        <w:ind w:left="421" w:right="0"/>
        <w:jc w:val="left"/>
        <w:rPr>
          <w:b w:val="0"/>
          <w:bCs w:val="0"/>
        </w:rPr>
      </w:pPr>
      <w:r>
        <w:rPr/>
        <w:t>（八）公司或持股</w:t>
      </w:r>
      <w:r>
        <w:rPr>
          <w:spacing w:val="-2"/>
        </w:rPr>
        <w:t> </w:t>
      </w:r>
      <w:r>
        <w:rPr>
          <w:rFonts w:ascii="Century Gothic" w:hAnsi="Century Gothic" w:cs="Century Gothic" w:eastAsia="Century Gothic" w:hint="default"/>
          <w:b w:val="0"/>
          <w:bCs w:val="0"/>
        </w:rPr>
        <w:t>5%</w:t>
      </w:r>
      <w:r>
        <w:rPr/>
        <w:t>以上的股东的承诺事项</w:t>
      </w:r>
      <w:r>
        <w:rPr>
          <w:b w:val="0"/>
          <w:bCs w:val="0"/>
        </w:rPr>
      </w:r>
    </w:p>
    <w:p>
      <w:pPr>
        <w:spacing w:before="50"/>
        <w:ind w:left="42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公司第一大股东严格遵守不与公司发生同业竞争的承诺。</w:t>
      </w:r>
      <w:r>
        <w:rPr>
          <w:rFonts w:ascii="Microsoft JhengHei" w:hAnsi="Microsoft JhengHei" w:cs="Microsoft JhengHei" w:eastAsia="Microsoft JhengHei" w:hint="default"/>
          <w:sz w:val="24"/>
          <w:szCs w:val="24"/>
        </w:rPr>
      </w:r>
    </w:p>
    <w:p>
      <w:pPr>
        <w:spacing w:before="50"/>
        <w:ind w:left="421" w:right="0" w:firstLine="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w:t>
      </w:r>
      <w:r>
        <w:rPr>
          <w:rFonts w:ascii="Microsoft JhengHei" w:hAnsi="Microsoft JhengHei" w:cs="Microsoft JhengHei" w:eastAsia="Microsoft JhengHei" w:hint="default"/>
          <w:b/>
          <w:bCs/>
          <w:sz w:val="24"/>
          <w:szCs w:val="24"/>
        </w:rPr>
        <w:t>公司原非流通股东在股权分置改革过程中作出的承诺事项及履行情况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2764"/>
        <w:gridCol w:w="4505"/>
        <w:gridCol w:w="1660"/>
      </w:tblGrid>
      <w:tr>
        <w:trPr>
          <w:trHeight w:val="479"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股东名称</w:t>
            </w:r>
            <w:r>
              <w:rPr>
                <w:rFonts w:ascii="Microsoft JhengHei" w:hAnsi="Microsoft JhengHei" w:cs="Microsoft JhengHei" w:eastAsia="Microsoft JhengHei" w:hint="default"/>
                <w:sz w:val="24"/>
                <w:szCs w:val="24"/>
              </w:rPr>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承诺事项</w:t>
            </w:r>
            <w:r>
              <w:rPr>
                <w:rFonts w:ascii="Microsoft JhengHei" w:hAnsi="Microsoft JhengHei" w:cs="Microsoft JhengHei" w:eastAsia="Microsoft JhengHei" w:hint="default"/>
                <w:sz w:val="24"/>
                <w:szCs w:val="24"/>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承诺履行情况</w:t>
            </w:r>
            <w:r>
              <w:rPr>
                <w:rFonts w:ascii="Microsoft JhengHei" w:hAnsi="Microsoft JhengHei" w:cs="Microsoft JhengHei" w:eastAsia="Microsoft JhengHei" w:hint="default"/>
                <w:sz w:val="24"/>
                <w:szCs w:val="24"/>
              </w:rPr>
            </w:r>
          </w:p>
        </w:tc>
      </w:tr>
      <w:tr>
        <w:trPr>
          <w:trHeight w:val="320" w:hRule="exact"/>
        </w:trPr>
        <w:tc>
          <w:tcPr>
            <w:tcW w:w="2764" w:type="dxa"/>
            <w:tcBorders>
              <w:top w:val="single" w:sz="4" w:space="0" w:color="000000"/>
              <w:left w:val="single" w:sz="4" w:space="0" w:color="000000"/>
              <w:bottom w:val="nil" w:sz="6" w:space="0" w:color="auto"/>
              <w:right w:val="single" w:sz="4" w:space="0" w:color="000000"/>
            </w:tcBorders>
          </w:tcPr>
          <w:p>
            <w:pPr/>
          </w:p>
        </w:tc>
        <w:tc>
          <w:tcPr>
            <w:tcW w:w="4505" w:type="dxa"/>
            <w:tcBorders>
              <w:top w:val="single" w:sz="4" w:space="0" w:color="000000"/>
              <w:left w:val="single" w:sz="4" w:space="0" w:color="000000"/>
              <w:bottom w:val="nil" w:sz="6" w:space="0" w:color="auto"/>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Century Gothic" w:hAnsi="Century Gothic" w:cs="Century Gothic" w:eastAsia="Century Gothic" w:hint="default"/>
                <w:spacing w:val="4"/>
                <w:sz w:val="24"/>
                <w:szCs w:val="24"/>
              </w:rPr>
              <w:t>1</w:t>
            </w:r>
            <w:r>
              <w:rPr>
                <w:rFonts w:ascii="宋体" w:hAnsi="宋体" w:cs="宋体" w:eastAsia="宋体" w:hint="default"/>
                <w:spacing w:val="4"/>
                <w:sz w:val="24"/>
                <w:szCs w:val="24"/>
              </w:rPr>
              <w:t>、所持长城电脑股份自获得上市流通权</w:t>
            </w:r>
            <w:r>
              <w:rPr>
                <w:rFonts w:ascii="宋体" w:hAnsi="宋体" w:cs="宋体" w:eastAsia="宋体" w:hint="default"/>
                <w:sz w:val="24"/>
                <w:szCs w:val="24"/>
              </w:rPr>
            </w:r>
          </w:p>
        </w:tc>
        <w:tc>
          <w:tcPr>
            <w:tcW w:w="166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764" w:type="dxa"/>
            <w:tcBorders>
              <w:top w:val="nil" w:sz="6" w:space="0" w:color="auto"/>
              <w:left w:val="single" w:sz="4" w:space="0" w:color="000000"/>
              <w:bottom w:val="nil" w:sz="6" w:space="0" w:color="auto"/>
              <w:right w:val="single" w:sz="4" w:space="0" w:color="000000"/>
            </w:tcBorders>
          </w:tcPr>
          <w:p>
            <w:pPr/>
          </w:p>
        </w:tc>
        <w:tc>
          <w:tcPr>
            <w:tcW w:w="4505"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之日起，三十六个月内不上市交易。</w:t>
            </w:r>
          </w:p>
        </w:tc>
        <w:tc>
          <w:tcPr>
            <w:tcW w:w="16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764" w:type="dxa"/>
            <w:tcBorders>
              <w:top w:val="nil" w:sz="6" w:space="0" w:color="auto"/>
              <w:left w:val="single" w:sz="4" w:space="0" w:color="000000"/>
              <w:bottom w:val="nil" w:sz="6" w:space="0" w:color="auto"/>
              <w:right w:val="single" w:sz="4" w:space="0" w:color="000000"/>
            </w:tcBorders>
          </w:tcPr>
          <w:p>
            <w:pPr/>
          </w:p>
        </w:tc>
        <w:tc>
          <w:tcPr>
            <w:tcW w:w="4505" w:type="dxa"/>
            <w:tcBorders>
              <w:top w:val="nil" w:sz="6" w:space="0" w:color="auto"/>
              <w:left w:val="single" w:sz="4" w:space="0" w:color="000000"/>
              <w:bottom w:val="nil" w:sz="6" w:space="0" w:color="auto"/>
              <w:right w:val="single" w:sz="4" w:space="0" w:color="000000"/>
            </w:tcBorders>
          </w:tcPr>
          <w:p>
            <w:pPr>
              <w:pStyle w:val="TableParagraph"/>
              <w:spacing w:line="295" w:lineRule="exact"/>
              <w:ind w:left="103" w:right="0"/>
              <w:jc w:val="left"/>
              <w:rPr>
                <w:rFonts w:ascii="宋体" w:hAnsi="宋体" w:cs="宋体" w:eastAsia="宋体" w:hint="default"/>
                <w:sz w:val="24"/>
                <w:szCs w:val="24"/>
              </w:rPr>
            </w:pPr>
            <w:r>
              <w:rPr>
                <w:rFonts w:ascii="Century Gothic" w:hAnsi="Century Gothic" w:cs="Century Gothic" w:eastAsia="Century Gothic" w:hint="default"/>
                <w:sz w:val="24"/>
                <w:szCs w:val="24"/>
              </w:rPr>
              <w:t>2</w:t>
            </w:r>
            <w:r>
              <w:rPr>
                <w:rFonts w:ascii="宋体" w:hAnsi="宋体" w:cs="宋体" w:eastAsia="宋体" w:hint="default"/>
                <w:sz w:val="24"/>
                <w:szCs w:val="24"/>
              </w:rPr>
              <w:t>、在长城电脑 </w:t>
            </w:r>
            <w:r>
              <w:rPr>
                <w:rFonts w:ascii="Century Gothic" w:hAnsi="Century Gothic" w:cs="Century Gothic" w:eastAsia="Century Gothic" w:hint="default"/>
                <w:sz w:val="24"/>
                <w:szCs w:val="24"/>
              </w:rPr>
              <w:t>2005</w:t>
            </w:r>
            <w:r>
              <w:rPr>
                <w:rFonts w:ascii="宋体" w:hAnsi="宋体" w:cs="宋体" w:eastAsia="宋体" w:hint="default"/>
                <w:sz w:val="24"/>
                <w:szCs w:val="24"/>
              </w:rPr>
              <w:t>、</w:t>
            </w:r>
            <w:r>
              <w:rPr>
                <w:rFonts w:ascii="Century Gothic" w:hAnsi="Century Gothic" w:cs="Century Gothic" w:eastAsia="Century Gothic" w:hint="default"/>
                <w:sz w:val="24"/>
                <w:szCs w:val="24"/>
              </w:rPr>
              <w:t>2006</w:t>
            </w:r>
            <w:r>
              <w:rPr>
                <w:rFonts w:ascii="宋体" w:hAnsi="宋体" w:cs="宋体" w:eastAsia="宋体" w:hint="default"/>
                <w:sz w:val="24"/>
                <w:szCs w:val="24"/>
              </w:rPr>
              <w:t>、</w:t>
            </w:r>
            <w:r>
              <w:rPr>
                <w:rFonts w:ascii="Century Gothic" w:hAnsi="Century Gothic" w:cs="Century Gothic" w:eastAsia="Century Gothic" w:hint="default"/>
                <w:sz w:val="24"/>
                <w:szCs w:val="24"/>
              </w:rPr>
              <w:t>2007</w:t>
            </w:r>
            <w:r>
              <w:rPr>
                <w:rFonts w:ascii="Century Gothic" w:hAnsi="Century Gothic" w:cs="Century Gothic" w:eastAsia="Century Gothic" w:hint="default"/>
                <w:spacing w:val="-30"/>
                <w:sz w:val="24"/>
                <w:szCs w:val="24"/>
              </w:rPr>
              <w:t> </w:t>
            </w:r>
            <w:r>
              <w:rPr>
                <w:rFonts w:ascii="宋体" w:hAnsi="宋体" w:cs="宋体" w:eastAsia="宋体" w:hint="default"/>
                <w:sz w:val="24"/>
                <w:szCs w:val="24"/>
              </w:rPr>
              <w:t>年度</w:t>
            </w:r>
          </w:p>
        </w:tc>
        <w:tc>
          <w:tcPr>
            <w:tcW w:w="16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764"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
              <w:jc w:val="center"/>
              <w:rPr>
                <w:rFonts w:ascii="宋体" w:hAnsi="宋体" w:cs="宋体" w:eastAsia="宋体" w:hint="default"/>
                <w:sz w:val="24"/>
                <w:szCs w:val="24"/>
              </w:rPr>
            </w:pPr>
            <w:r>
              <w:rPr>
                <w:rFonts w:ascii="宋体" w:hAnsi="宋体" w:cs="宋体" w:eastAsia="宋体" w:hint="default"/>
                <w:sz w:val="24"/>
                <w:szCs w:val="24"/>
              </w:rPr>
              <w:t>长城科技股份有限公司</w:t>
            </w:r>
          </w:p>
        </w:tc>
        <w:tc>
          <w:tcPr>
            <w:tcW w:w="4505"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pacing w:val="13"/>
                <w:sz w:val="24"/>
                <w:szCs w:val="24"/>
              </w:rPr>
              <w:t>股东大会上依据相关规定履行程序提出</w:t>
            </w:r>
            <w:r>
              <w:rPr>
                <w:rFonts w:ascii="宋体" w:hAnsi="宋体" w:cs="宋体" w:eastAsia="宋体" w:hint="default"/>
                <w:sz w:val="24"/>
                <w:szCs w:val="24"/>
              </w:rPr>
            </w:r>
          </w:p>
        </w:tc>
        <w:tc>
          <w:tcPr>
            <w:tcW w:w="166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03"/>
              <w:jc w:val="right"/>
              <w:rPr>
                <w:rFonts w:ascii="宋体" w:hAnsi="宋体" w:cs="宋体" w:eastAsia="宋体" w:hint="default"/>
                <w:sz w:val="24"/>
                <w:szCs w:val="24"/>
              </w:rPr>
            </w:pPr>
            <w:r>
              <w:rPr>
                <w:rFonts w:ascii="宋体" w:hAnsi="宋体" w:cs="宋体" w:eastAsia="宋体" w:hint="default"/>
                <w:sz w:val="24"/>
                <w:szCs w:val="24"/>
              </w:rPr>
              <w:t>严格履行承诺</w:t>
            </w:r>
          </w:p>
        </w:tc>
      </w:tr>
      <w:tr>
        <w:trPr>
          <w:trHeight w:val="312" w:hRule="exact"/>
        </w:trPr>
        <w:tc>
          <w:tcPr>
            <w:tcW w:w="2764" w:type="dxa"/>
            <w:tcBorders>
              <w:top w:val="nil" w:sz="6" w:space="0" w:color="auto"/>
              <w:left w:val="single" w:sz="4" w:space="0" w:color="000000"/>
              <w:bottom w:val="nil" w:sz="6" w:space="0" w:color="auto"/>
              <w:right w:val="single" w:sz="4" w:space="0" w:color="000000"/>
            </w:tcBorders>
          </w:tcPr>
          <w:p>
            <w:pPr/>
          </w:p>
        </w:tc>
        <w:tc>
          <w:tcPr>
            <w:tcW w:w="450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分红议案，并保证在股东大会表决时对该</w:t>
            </w:r>
          </w:p>
        </w:tc>
        <w:tc>
          <w:tcPr>
            <w:tcW w:w="16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764" w:type="dxa"/>
            <w:tcBorders>
              <w:top w:val="nil" w:sz="6" w:space="0" w:color="auto"/>
              <w:left w:val="single" w:sz="4" w:space="0" w:color="000000"/>
              <w:bottom w:val="nil" w:sz="6" w:space="0" w:color="auto"/>
              <w:right w:val="single" w:sz="4" w:space="0" w:color="000000"/>
            </w:tcBorders>
          </w:tcPr>
          <w:p>
            <w:pPr/>
          </w:p>
        </w:tc>
        <w:tc>
          <w:tcPr>
            <w:tcW w:w="450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议案投赞成票。利润分配不少于长城电脑</w:t>
            </w:r>
          </w:p>
        </w:tc>
        <w:tc>
          <w:tcPr>
            <w:tcW w:w="16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764" w:type="dxa"/>
            <w:tcBorders>
              <w:top w:val="nil" w:sz="6" w:space="0" w:color="auto"/>
              <w:left w:val="single" w:sz="4" w:space="0" w:color="000000"/>
              <w:bottom w:val="single" w:sz="4" w:space="0" w:color="000000"/>
              <w:right w:val="single" w:sz="4" w:space="0" w:color="000000"/>
            </w:tcBorders>
          </w:tcPr>
          <w:p>
            <w:pPr/>
          </w:p>
        </w:tc>
        <w:tc>
          <w:tcPr>
            <w:tcW w:w="4505" w:type="dxa"/>
            <w:tcBorders>
              <w:top w:val="nil" w:sz="6" w:space="0" w:color="auto"/>
              <w:left w:val="single" w:sz="4" w:space="0" w:color="000000"/>
              <w:bottom w:val="single" w:sz="4" w:space="0" w:color="000000"/>
              <w:right w:val="single" w:sz="4" w:space="0" w:color="000000"/>
            </w:tcBorders>
          </w:tcPr>
          <w:p>
            <w:pPr>
              <w:pStyle w:val="TableParagraph"/>
              <w:spacing w:line="295" w:lineRule="exact"/>
              <w:ind w:left="103" w:right="0"/>
              <w:jc w:val="left"/>
              <w:rPr>
                <w:rFonts w:ascii="宋体" w:hAnsi="宋体" w:cs="宋体" w:eastAsia="宋体" w:hint="default"/>
                <w:sz w:val="24"/>
                <w:szCs w:val="24"/>
              </w:rPr>
            </w:pPr>
            <w:r>
              <w:rPr>
                <w:rFonts w:ascii="宋体" w:hAnsi="宋体" w:cs="宋体" w:eastAsia="宋体" w:hint="default"/>
                <w:sz w:val="24"/>
                <w:szCs w:val="24"/>
              </w:rPr>
              <w:t>当年实现的可分配利润的</w:t>
            </w:r>
            <w:r>
              <w:rPr>
                <w:rFonts w:ascii="宋体" w:hAnsi="宋体" w:cs="宋体" w:eastAsia="宋体" w:hint="default"/>
                <w:spacing w:val="-60"/>
                <w:sz w:val="24"/>
                <w:szCs w:val="24"/>
              </w:rPr>
              <w:t> </w:t>
            </w:r>
            <w:r>
              <w:rPr>
                <w:rFonts w:ascii="Century Gothic" w:hAnsi="Century Gothic" w:cs="Century Gothic" w:eastAsia="Century Gothic" w:hint="default"/>
                <w:sz w:val="24"/>
                <w:szCs w:val="24"/>
              </w:rPr>
              <w:t>40</w:t>
            </w:r>
            <w:r>
              <w:rPr>
                <w:rFonts w:ascii="宋体" w:hAnsi="宋体" w:cs="宋体" w:eastAsia="宋体" w:hint="default"/>
                <w:sz w:val="24"/>
                <w:szCs w:val="24"/>
              </w:rPr>
              <w:t>％。</w:t>
            </w:r>
          </w:p>
        </w:tc>
        <w:tc>
          <w:tcPr>
            <w:tcW w:w="1660" w:type="dxa"/>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Microsoft JhengHei" w:hAnsi="Microsoft JhengHei" w:cs="Microsoft JhengHei" w:eastAsia="Microsoft JhengHei" w:hint="default"/>
          <w:b/>
          <w:bCs/>
          <w:sz w:val="21"/>
          <w:szCs w:val="21"/>
        </w:rPr>
      </w:pPr>
    </w:p>
    <w:p>
      <w:pPr>
        <w:spacing w:line="367" w:lineRule="exact" w:before="0"/>
        <w:ind w:left="4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（九）聘任、解聘会计师事务所的情况</w:t>
      </w:r>
      <w:r>
        <w:rPr>
          <w:rFonts w:ascii="Microsoft JhengHei" w:hAnsi="Microsoft JhengHei" w:cs="Microsoft JhengHei" w:eastAsia="Microsoft JhengHei" w:hint="default"/>
          <w:sz w:val="24"/>
          <w:szCs w:val="24"/>
        </w:rPr>
      </w:r>
    </w:p>
    <w:p>
      <w:pPr>
        <w:pStyle w:val="BodyText"/>
        <w:spacing w:line="240" w:lineRule="auto" w:before="126"/>
        <w:ind w:left="421" w:right="0"/>
        <w:jc w:val="left"/>
      </w:pPr>
      <w:r>
        <w:rPr>
          <w:rFonts w:ascii="Century Gothic" w:hAnsi="Century Gothic" w:cs="Century Gothic" w:eastAsia="Century Gothic" w:hint="default"/>
        </w:rPr>
        <w:t>1.  </w:t>
      </w:r>
      <w:r>
        <w:rPr/>
        <w:t>经 </w:t>
      </w:r>
      <w:r>
        <w:rPr>
          <w:rFonts w:ascii="Century Gothic" w:hAnsi="Century Gothic" w:cs="Century Gothic" w:eastAsia="Century Gothic" w:hint="default"/>
        </w:rPr>
        <w:t>2007</w:t>
      </w:r>
      <w:r>
        <w:rPr>
          <w:rFonts w:ascii="Century Gothic" w:hAnsi="Century Gothic" w:cs="Century Gothic" w:eastAsia="Century Gothic" w:hint="default"/>
          <w:spacing w:val="-19"/>
        </w:rPr>
        <w:t> </w:t>
      </w:r>
      <w:r>
        <w:rPr/>
        <w:t>年度第二次临时股东大会审议通过，公司改聘大信会计师事务所，为</w:t>
      </w:r>
    </w:p>
    <w:p>
      <w:pPr>
        <w:pStyle w:val="BodyText"/>
        <w:spacing w:line="240" w:lineRule="auto"/>
        <w:ind w:left="421" w:right="0"/>
        <w:jc w:val="left"/>
      </w:pPr>
      <w:r>
        <w:rPr/>
        <w:t>公司</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年度审计单位，该会计师事务所首次为本公司提供审计服务。</w:t>
      </w:r>
    </w:p>
    <w:p>
      <w:pPr>
        <w:pStyle w:val="BodyText"/>
        <w:spacing w:line="240" w:lineRule="auto"/>
        <w:ind w:left="421" w:right="0"/>
        <w:jc w:val="left"/>
      </w:pPr>
      <w:r>
        <w:rPr>
          <w:rFonts w:ascii="Century Gothic" w:hAnsi="Century Gothic" w:cs="Century Gothic" w:eastAsia="Century Gothic" w:hint="default"/>
        </w:rPr>
        <w:t>2.</w:t>
      </w:r>
      <w:r>
        <w:rPr/>
        <w:t>公司支付给会计师事务所的报酬情况</w:t>
      </w:r>
    </w:p>
    <w:p>
      <w:pPr>
        <w:pStyle w:val="BodyText"/>
        <w:spacing w:line="240" w:lineRule="auto"/>
        <w:ind w:left="901" w:right="0"/>
        <w:jc w:val="left"/>
      </w:pPr>
      <w:r>
        <w:rPr>
          <w:spacing w:val="-4"/>
        </w:rPr>
        <w:t>报告期内，支付</w:t>
      </w:r>
      <w:r>
        <w:rPr>
          <w:spacing w:val="-57"/>
        </w:rPr>
        <w:t> </w:t>
      </w:r>
      <w:r>
        <w:rPr>
          <w:rFonts w:ascii="Century Gothic" w:hAnsi="Century Gothic" w:cs="Century Gothic" w:eastAsia="Century Gothic" w:hint="default"/>
        </w:rPr>
        <w:t>2006</w:t>
      </w:r>
      <w:r>
        <w:rPr>
          <w:rFonts w:ascii="Century Gothic" w:hAnsi="Century Gothic" w:cs="Century Gothic" w:eastAsia="Century Gothic" w:hint="default"/>
          <w:spacing w:val="-5"/>
        </w:rPr>
        <w:t> </w:t>
      </w:r>
      <w:r>
        <w:rPr>
          <w:spacing w:val="-3"/>
        </w:rPr>
        <w:t>年度审计费用（含差旅费等）人民币</w:t>
      </w:r>
      <w:r>
        <w:rPr>
          <w:spacing w:val="-57"/>
        </w:rPr>
        <w:t> </w:t>
      </w:r>
      <w:r>
        <w:rPr>
          <w:rFonts w:ascii="Century Gothic" w:hAnsi="Century Gothic" w:cs="Century Gothic" w:eastAsia="Century Gothic" w:hint="default"/>
        </w:rPr>
        <w:t>36</w:t>
      </w:r>
      <w:r>
        <w:rPr>
          <w:rFonts w:ascii="Century Gothic" w:hAnsi="Century Gothic" w:cs="Century Gothic" w:eastAsia="Century Gothic" w:hint="default"/>
          <w:spacing w:val="-4"/>
        </w:rPr>
        <w:t> </w:t>
      </w:r>
      <w:r>
        <w:rPr>
          <w:spacing w:val="-4"/>
        </w:rPr>
        <w:t>万元；</w:t>
      </w:r>
      <w:r>
        <w:rPr>
          <w:rFonts w:ascii="Century Gothic" w:hAnsi="Century Gothic" w:cs="Century Gothic" w:eastAsia="Century Gothic" w:hint="default"/>
          <w:spacing w:val="-4"/>
        </w:rPr>
        <w:t>2007 </w:t>
      </w:r>
      <w:r>
        <w:rPr/>
        <w:t>年</w:t>
      </w:r>
    </w:p>
    <w:p>
      <w:pPr>
        <w:pStyle w:val="BodyText"/>
        <w:spacing w:line="240" w:lineRule="auto"/>
        <w:ind w:left="421" w:right="0"/>
        <w:jc w:val="left"/>
      </w:pPr>
      <w:r>
        <w:rPr/>
        <w:t>度审计费确定为不超过人民币</w:t>
      </w:r>
      <w:r>
        <w:rPr>
          <w:spacing w:val="-60"/>
        </w:rPr>
        <w:t> </w:t>
      </w:r>
      <w:r>
        <w:rPr>
          <w:rFonts w:ascii="Century Gothic" w:hAnsi="Century Gothic" w:cs="Century Gothic" w:eastAsia="Century Gothic" w:hint="default"/>
        </w:rPr>
        <w:t>36</w:t>
      </w:r>
      <w:r>
        <w:rPr>
          <w:rFonts w:ascii="Century Gothic" w:hAnsi="Century Gothic" w:cs="Century Gothic" w:eastAsia="Century Gothic" w:hint="default"/>
          <w:spacing w:val="-7"/>
        </w:rPr>
        <w:t> </w:t>
      </w:r>
      <w:r>
        <w:rPr/>
        <w:t>万元。</w:t>
      </w:r>
    </w:p>
    <w:p>
      <w:pPr>
        <w:spacing w:after="0" w:line="240" w:lineRule="auto"/>
        <w:jc w:val="left"/>
        <w:sectPr>
          <w:pgSz w:w="11910" w:h="16840"/>
          <w:pgMar w:header="0" w:footer="982" w:top="1600" w:bottom="1180" w:left="1280" w:right="1480"/>
        </w:sectPr>
      </w:pPr>
    </w:p>
    <w:p>
      <w:pPr>
        <w:pStyle w:val="Heading6"/>
        <w:spacing w:line="268" w:lineRule="auto"/>
        <w:ind w:left="1101" w:right="433"/>
        <w:jc w:val="left"/>
        <w:rPr>
          <w:b w:val="0"/>
          <w:bCs w:val="0"/>
        </w:rPr>
      </w:pPr>
      <w:r>
        <w:rPr>
          <w:spacing w:val="-1"/>
        </w:rPr>
        <w:t>（十）报告期内，公司及其董事、监事、高级管理人员、公司股东、实际控制人、</w:t>
      </w:r>
      <w:r>
        <w:rPr>
          <w:spacing w:val="-47"/>
        </w:rPr>
        <w:t> </w:t>
      </w:r>
      <w:r>
        <w:rPr>
          <w:spacing w:val="-47"/>
        </w:rPr>
      </w:r>
      <w:r>
        <w:rPr>
          <w:spacing w:val="2"/>
        </w:rPr>
        <w:t>收购人没有发生受到有权机关调查、司法纪检部门采取强制措施、被移交司法机</w:t>
      </w:r>
      <w:r>
        <w:rPr>
          <w:spacing w:val="-27"/>
        </w:rPr>
        <w:t> </w:t>
      </w:r>
      <w:r>
        <w:rPr>
          <w:spacing w:val="-27"/>
        </w:rPr>
      </w:r>
      <w:r>
        <w:rPr>
          <w:spacing w:val="2"/>
        </w:rPr>
        <w:t>关或追究刑事责任、中国证监会稽查、中国证监会行政处罚、证券市场禁入、通</w:t>
      </w:r>
      <w:r>
        <w:rPr>
          <w:spacing w:val="-27"/>
        </w:rPr>
        <w:t> </w:t>
      </w:r>
      <w:r>
        <w:rPr>
          <w:spacing w:val="-27"/>
        </w:rPr>
      </w:r>
      <w:r>
        <w:rPr>
          <w:spacing w:val="2"/>
        </w:rPr>
        <w:t>报批评、认定为不适当人选、被其他行政管理部门处罚及证券交易所公开谴责的</w:t>
      </w:r>
      <w:r>
        <w:rPr>
          <w:spacing w:val="-27"/>
        </w:rPr>
        <w:t> </w:t>
      </w:r>
      <w:r>
        <w:rPr>
          <w:spacing w:val="-27"/>
        </w:rPr>
      </w:r>
      <w:r>
        <w:rPr/>
        <w:t>情况。</w:t>
      </w:r>
      <w:r>
        <w:rPr>
          <w:b w:val="0"/>
          <w:bCs w:val="0"/>
        </w:rPr>
      </w:r>
    </w:p>
    <w:p>
      <w:pPr>
        <w:spacing w:line="240" w:lineRule="auto" w:before="8"/>
        <w:rPr>
          <w:rFonts w:ascii="Microsoft JhengHei" w:hAnsi="Microsoft JhengHei" w:cs="Microsoft JhengHei" w:eastAsia="Microsoft JhengHei" w:hint="default"/>
          <w:b/>
          <w:bCs/>
          <w:sz w:val="24"/>
          <w:szCs w:val="24"/>
        </w:rPr>
      </w:pPr>
    </w:p>
    <w:p>
      <w:pPr>
        <w:spacing w:line="268" w:lineRule="auto" w:before="0"/>
        <w:ind w:left="1101" w:right="1096"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（十一</w:t>
      </w:r>
      <w:r>
        <w:rPr>
          <w:rFonts w:ascii="Microsoft JhengHei" w:hAnsi="Microsoft JhengHei" w:cs="Microsoft JhengHei" w:eastAsia="Microsoft JhengHei" w:hint="default"/>
          <w:b/>
          <w:bCs/>
          <w:spacing w:val="-34"/>
          <w:sz w:val="24"/>
          <w:szCs w:val="24"/>
        </w:rPr>
        <w:t>）</w:t>
      </w:r>
      <w:r>
        <w:rPr>
          <w:rFonts w:ascii="Microsoft JhengHei" w:hAnsi="Microsoft JhengHei" w:cs="Microsoft JhengHei" w:eastAsia="Microsoft JhengHei" w:hint="default"/>
          <w:b/>
          <w:bCs/>
          <w:spacing w:val="2"/>
          <w:sz w:val="24"/>
          <w:szCs w:val="24"/>
        </w:rPr>
        <w:t>报告期内公司发生</w:t>
      </w:r>
      <w:r>
        <w:rPr>
          <w:rFonts w:ascii="Microsoft JhengHei" w:hAnsi="Microsoft JhengHei" w:cs="Microsoft JhengHei" w:eastAsia="Microsoft JhengHei" w:hint="default"/>
          <w:b/>
          <w:bCs/>
          <w:spacing w:val="-34"/>
          <w:sz w:val="24"/>
          <w:szCs w:val="24"/>
        </w:rPr>
        <w:t>的</w:t>
      </w:r>
      <w:r>
        <w:rPr>
          <w:rFonts w:ascii="Microsoft JhengHei" w:hAnsi="Microsoft JhengHei" w:cs="Microsoft JhengHei" w:eastAsia="Microsoft JhengHei" w:hint="default"/>
          <w:b/>
          <w:bCs/>
          <w:spacing w:val="2"/>
          <w:sz w:val="24"/>
          <w:szCs w:val="24"/>
        </w:rPr>
        <w:t>《证券法</w:t>
      </w:r>
      <w:r>
        <w:rPr>
          <w:rFonts w:ascii="Microsoft JhengHei" w:hAnsi="Microsoft JhengHei" w:cs="Microsoft JhengHei" w:eastAsia="Microsoft JhengHei" w:hint="default"/>
          <w:b/>
          <w:bCs/>
          <w:spacing w:val="-33"/>
          <w:sz w:val="24"/>
          <w:szCs w:val="24"/>
        </w:rPr>
        <w:t>》</w:t>
      </w:r>
      <w:r>
        <w:rPr>
          <w:rFonts w:ascii="Microsoft JhengHei" w:hAnsi="Microsoft JhengHei" w:cs="Microsoft JhengHei" w:eastAsia="Microsoft JhengHei" w:hint="default"/>
          <w:b/>
          <w:bCs/>
          <w:spacing w:val="2"/>
          <w:sz w:val="24"/>
          <w:szCs w:val="24"/>
        </w:rPr>
        <w:t>第六十七条</w:t>
      </w:r>
      <w:r>
        <w:rPr>
          <w:rFonts w:ascii="Microsoft JhengHei" w:hAnsi="Microsoft JhengHei" w:cs="Microsoft JhengHei" w:eastAsia="Microsoft JhengHei" w:hint="default"/>
          <w:b/>
          <w:bCs/>
          <w:spacing w:val="-118"/>
          <w:sz w:val="24"/>
          <w:szCs w:val="24"/>
        </w:rPr>
        <w:t>、</w:t>
      </w:r>
      <w:r>
        <w:rPr>
          <w:rFonts w:ascii="Microsoft JhengHei" w:hAnsi="Microsoft JhengHei" w:cs="Microsoft JhengHei" w:eastAsia="Microsoft JhengHei" w:hint="default"/>
          <w:b/>
          <w:bCs/>
          <w:spacing w:val="2"/>
          <w:sz w:val="24"/>
          <w:szCs w:val="24"/>
        </w:rPr>
        <w:t>《公开发行股票公司信息披</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露实施细则（试行</w:t>
      </w:r>
      <w:r>
        <w:rPr>
          <w:rFonts w:ascii="Microsoft JhengHei" w:hAnsi="Microsoft JhengHei" w:cs="Microsoft JhengHei" w:eastAsia="Microsoft JhengHei" w:hint="default"/>
          <w:b/>
          <w:bCs/>
          <w:spacing w:val="-120"/>
          <w:sz w:val="24"/>
          <w:szCs w:val="24"/>
        </w:rPr>
        <w:t>）</w:t>
      </w:r>
      <w:r>
        <w:rPr>
          <w:rFonts w:ascii="Microsoft JhengHei" w:hAnsi="Microsoft JhengHei" w:cs="Microsoft JhengHei" w:eastAsia="Microsoft JhengHei" w:hint="default"/>
          <w:b/>
          <w:bCs/>
          <w:sz w:val="24"/>
          <w:szCs w:val="24"/>
        </w:rPr>
        <w:t>》第十七条重大事件及公司董事会判断为重大事件的事项</w:t>
      </w:r>
      <w:r>
        <w:rPr>
          <w:rFonts w:ascii="Microsoft JhengHei" w:hAnsi="Microsoft JhengHei" w:cs="Microsoft JhengHei" w:eastAsia="Microsoft JhengHei" w:hint="default"/>
          <w:sz w:val="24"/>
          <w:szCs w:val="24"/>
        </w:rPr>
      </w:r>
    </w:p>
    <w:p>
      <w:pPr>
        <w:pStyle w:val="BodyText"/>
        <w:spacing w:line="240" w:lineRule="auto" w:before="88"/>
        <w:ind w:left="1101" w:right="0"/>
        <w:jc w:val="both"/>
      </w:pPr>
      <w:r>
        <w:rPr>
          <w:rFonts w:ascii="Century Gothic" w:hAnsi="Century Gothic" w:cs="Century Gothic" w:eastAsia="Century Gothic" w:hint="default"/>
        </w:rPr>
        <w:t>1. </w:t>
      </w:r>
      <w:r>
        <w:rPr>
          <w:rFonts w:ascii="Century Gothic" w:hAnsi="Century Gothic" w:cs="Century Gothic" w:eastAsia="Century Gothic" w:hint="default"/>
          <w:spacing w:val="26"/>
        </w:rPr>
        <w:t> </w:t>
      </w:r>
      <w:r>
        <w:rPr>
          <w:spacing w:val="12"/>
        </w:rPr>
        <w:t>本公司第四届董事会和</w:t>
      </w:r>
      <w:r>
        <w:rPr>
          <w:rFonts w:ascii="Century Gothic" w:hAnsi="Century Gothic" w:cs="Century Gothic" w:eastAsia="Century Gothic" w:hint="default"/>
          <w:spacing w:val="12"/>
        </w:rPr>
        <w:t>2007</w:t>
      </w:r>
      <w:r>
        <w:rPr>
          <w:spacing w:val="12"/>
        </w:rPr>
        <w:t>年第二次临时股东大会审议通过了本公司改聘</w:t>
      </w:r>
      <w:r>
        <w:rPr/>
      </w:r>
    </w:p>
    <w:p>
      <w:pPr>
        <w:pStyle w:val="BodyText"/>
        <w:spacing w:line="336" w:lineRule="auto"/>
        <w:ind w:left="1101" w:right="1098"/>
        <w:jc w:val="both"/>
      </w:pPr>
      <w:r>
        <w:rPr>
          <w:rFonts w:ascii="Century Gothic" w:hAnsi="Century Gothic" w:cs="Century Gothic" w:eastAsia="Century Gothic" w:hint="default"/>
          <w:spacing w:val="-5"/>
        </w:rPr>
        <w:t>2007</w:t>
      </w:r>
      <w:r>
        <w:rPr>
          <w:spacing w:val="-5"/>
        </w:rPr>
        <w:t>年年度审计会计师事务所的议案，会议决议公告刊登于</w:t>
      </w:r>
      <w:r>
        <w:rPr>
          <w:rFonts w:ascii="Century Gothic" w:hAnsi="Century Gothic" w:cs="Century Gothic" w:eastAsia="Century Gothic" w:hint="default"/>
          <w:spacing w:val="-5"/>
        </w:rPr>
        <w:t>2007</w:t>
      </w:r>
      <w:r>
        <w:rPr>
          <w:spacing w:val="-5"/>
        </w:rPr>
        <w:t>年</w:t>
      </w:r>
      <w:r>
        <w:rPr>
          <w:rFonts w:ascii="Century Gothic" w:hAnsi="Century Gothic" w:cs="Century Gothic" w:eastAsia="Century Gothic" w:hint="default"/>
          <w:spacing w:val="-5"/>
        </w:rPr>
        <w:t>12</w:t>
      </w:r>
      <w:r>
        <w:rPr>
          <w:spacing w:val="-5"/>
        </w:rPr>
        <w:t>月</w:t>
      </w:r>
      <w:r>
        <w:rPr>
          <w:rFonts w:ascii="Century Gothic" w:hAnsi="Century Gothic" w:cs="Century Gothic" w:eastAsia="Century Gothic" w:hint="default"/>
          <w:spacing w:val="-5"/>
        </w:rPr>
        <w:t>6</w:t>
      </w:r>
      <w:r>
        <w:rPr>
          <w:spacing w:val="-5"/>
        </w:rPr>
        <w:t>日的《中</w:t>
      </w:r>
      <w:r>
        <w:rPr>
          <w:spacing w:val="-92"/>
        </w:rPr>
        <w:t> </w:t>
      </w:r>
      <w:r>
        <w:rPr>
          <w:spacing w:val="-92"/>
        </w:rPr>
      </w:r>
      <w:r>
        <w:rPr>
          <w:spacing w:val="-6"/>
        </w:rPr>
        <w:t>国证券报》</w:t>
      </w:r>
      <w:r>
        <w:rPr>
          <w:rFonts w:ascii="Century Gothic" w:hAnsi="Century Gothic" w:cs="Century Gothic" w:eastAsia="Century Gothic" w:hint="default"/>
          <w:spacing w:val="-6"/>
        </w:rPr>
        <w:t>D005</w:t>
      </w:r>
      <w:r>
        <w:rPr>
          <w:spacing w:val="-6"/>
        </w:rPr>
        <w:t>版、《证券时报》</w:t>
      </w:r>
      <w:r>
        <w:rPr>
          <w:rFonts w:ascii="Century Gothic" w:hAnsi="Century Gothic" w:cs="Century Gothic" w:eastAsia="Century Gothic" w:hint="default"/>
          <w:spacing w:val="-6"/>
        </w:rPr>
        <w:t>C10</w:t>
      </w:r>
      <w:r>
        <w:rPr>
          <w:spacing w:val="-6"/>
        </w:rPr>
        <w:t>版、《上海证券报》</w:t>
      </w:r>
      <w:r>
        <w:rPr>
          <w:rFonts w:ascii="Century Gothic" w:hAnsi="Century Gothic" w:cs="Century Gothic" w:eastAsia="Century Gothic" w:hint="default"/>
          <w:spacing w:val="-6"/>
        </w:rPr>
        <w:t>D19</w:t>
      </w:r>
      <w:r>
        <w:rPr>
          <w:spacing w:val="-6"/>
        </w:rPr>
        <w:t>版和</w:t>
      </w:r>
      <w:r>
        <w:rPr>
          <w:rFonts w:ascii="Century Gothic" w:hAnsi="Century Gothic" w:cs="Century Gothic" w:eastAsia="Century Gothic" w:hint="default"/>
          <w:spacing w:val="-6"/>
        </w:rPr>
        <w:t>12</w:t>
      </w:r>
      <w:r>
        <w:rPr>
          <w:spacing w:val="-6"/>
        </w:rPr>
        <w:t>月</w:t>
      </w:r>
      <w:r>
        <w:rPr>
          <w:rFonts w:ascii="Century Gothic" w:hAnsi="Century Gothic" w:cs="Century Gothic" w:eastAsia="Century Gothic" w:hint="default"/>
          <w:spacing w:val="-6"/>
        </w:rPr>
        <w:t>22</w:t>
      </w:r>
      <w:r>
        <w:rPr>
          <w:spacing w:val="-6"/>
        </w:rPr>
        <w:t>日《中</w:t>
      </w:r>
      <w:r>
        <w:rPr>
          <w:spacing w:val="-106"/>
        </w:rPr>
        <w:t> </w:t>
      </w:r>
      <w:r>
        <w:rPr>
          <w:spacing w:val="-8"/>
        </w:rPr>
        <w:t>国证券报》</w:t>
      </w:r>
      <w:r>
        <w:rPr>
          <w:rFonts w:ascii="Century Gothic" w:hAnsi="Century Gothic" w:cs="Century Gothic" w:eastAsia="Century Gothic" w:hint="default"/>
          <w:spacing w:val="-8"/>
        </w:rPr>
        <w:t>C014</w:t>
      </w:r>
      <w:r>
        <w:rPr>
          <w:spacing w:val="-8"/>
        </w:rPr>
        <w:t>版、《证券时报》</w:t>
      </w:r>
      <w:r>
        <w:rPr>
          <w:rFonts w:ascii="Century Gothic" w:hAnsi="Century Gothic" w:cs="Century Gothic" w:eastAsia="Century Gothic" w:hint="default"/>
          <w:spacing w:val="-8"/>
        </w:rPr>
        <w:t>A11</w:t>
      </w:r>
      <w:r>
        <w:rPr>
          <w:spacing w:val="-8"/>
        </w:rPr>
        <w:t>版、《上海证券报》</w:t>
      </w:r>
      <w:r>
        <w:rPr>
          <w:rFonts w:ascii="Century Gothic" w:hAnsi="Century Gothic" w:cs="Century Gothic" w:eastAsia="Century Gothic" w:hint="default"/>
          <w:spacing w:val="-8"/>
        </w:rPr>
        <w:t>23</w:t>
      </w:r>
      <w:r>
        <w:rPr>
          <w:spacing w:val="-8"/>
        </w:rPr>
        <w:t>版。</w:t>
      </w:r>
    </w:p>
    <w:p>
      <w:pPr>
        <w:pStyle w:val="BodyText"/>
        <w:spacing w:line="240" w:lineRule="auto" w:before="20"/>
        <w:ind w:left="1101" w:right="0"/>
        <w:jc w:val="both"/>
      </w:pPr>
      <w:r>
        <w:rPr>
          <w:rFonts w:ascii="Century Gothic" w:hAnsi="Century Gothic" w:cs="Century Gothic" w:eastAsia="Century Gothic" w:hint="default"/>
        </w:rPr>
        <w:t>2.  </w:t>
      </w:r>
      <w:r>
        <w:rPr/>
        <w:t>本公司第四届董事会和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年第二次临时股东大会审议通过了收购冠捷科技</w:t>
      </w:r>
    </w:p>
    <w:p>
      <w:pPr>
        <w:pStyle w:val="BodyText"/>
        <w:spacing w:line="336" w:lineRule="auto"/>
        <w:ind w:left="1101" w:right="1096"/>
        <w:jc w:val="both"/>
      </w:pPr>
      <w:r>
        <w:rPr/>
        <w:t>有限公司部分股权的议案，会议决议公告刊登于</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t>日的《中国证券</w:t>
      </w:r>
      <w:r>
        <w:rPr>
          <w:spacing w:val="-1"/>
        </w:rPr>
        <w:t> </w:t>
      </w:r>
      <w:r>
        <w:rPr/>
        <w:t>报》</w:t>
      </w:r>
      <w:r>
        <w:rPr>
          <w:rFonts w:ascii="Century Gothic" w:hAnsi="Century Gothic" w:cs="Century Gothic" w:eastAsia="Century Gothic" w:hint="default"/>
        </w:rPr>
        <w:t>D005</w:t>
      </w:r>
      <w:r>
        <w:rPr>
          <w:rFonts w:ascii="Century Gothic" w:hAnsi="Century Gothic" w:cs="Century Gothic" w:eastAsia="Century Gothic" w:hint="default"/>
          <w:spacing w:val="2"/>
        </w:rPr>
        <w:t> </w:t>
      </w:r>
      <w:r>
        <w:rPr>
          <w:spacing w:val="-11"/>
        </w:rPr>
        <w:t>版、《证券时报》</w:t>
      </w:r>
      <w:r>
        <w:rPr>
          <w:rFonts w:ascii="Century Gothic" w:hAnsi="Century Gothic" w:cs="Century Gothic" w:eastAsia="Century Gothic" w:hint="default"/>
          <w:spacing w:val="-11"/>
        </w:rPr>
        <w:t>C10</w:t>
      </w:r>
      <w:r>
        <w:rPr>
          <w:rFonts w:ascii="Century Gothic" w:hAnsi="Century Gothic" w:cs="Century Gothic" w:eastAsia="Century Gothic" w:hint="default"/>
          <w:spacing w:val="3"/>
        </w:rPr>
        <w:t> </w:t>
      </w:r>
      <w:r>
        <w:rPr>
          <w:spacing w:val="-10"/>
        </w:rPr>
        <w:t>版、《上海证券报》</w:t>
      </w:r>
      <w:r>
        <w:rPr>
          <w:rFonts w:ascii="Century Gothic" w:hAnsi="Century Gothic" w:cs="Century Gothic" w:eastAsia="Century Gothic" w:hint="default"/>
          <w:spacing w:val="-10"/>
        </w:rPr>
        <w:t>D19</w:t>
      </w:r>
      <w:r>
        <w:rPr>
          <w:rFonts w:ascii="Century Gothic" w:hAnsi="Century Gothic" w:cs="Century Gothic" w:eastAsia="Century Gothic" w:hint="default"/>
          <w:spacing w:val="3"/>
        </w:rPr>
        <w:t> </w:t>
      </w:r>
      <w:r>
        <w:rPr/>
        <w:t>版和</w:t>
      </w:r>
      <w:r>
        <w:rPr>
          <w:spacing w:val="-51"/>
        </w:rPr>
        <w:t> </w:t>
      </w:r>
      <w:r>
        <w:rPr>
          <w:rFonts w:ascii="Century Gothic" w:hAnsi="Century Gothic" w:cs="Century Gothic" w:eastAsia="Century Gothic" w:hint="default"/>
        </w:rPr>
        <w:t>12</w:t>
      </w:r>
      <w:r>
        <w:rPr>
          <w:rFonts w:ascii="Century Gothic" w:hAnsi="Century Gothic" w:cs="Century Gothic" w:eastAsia="Century Gothic" w:hint="default"/>
          <w:spacing w:val="3"/>
        </w:rPr>
        <w:t> </w:t>
      </w:r>
      <w:r>
        <w:rPr/>
        <w:t>月</w:t>
      </w:r>
      <w:r>
        <w:rPr>
          <w:spacing w:val="-51"/>
        </w:rPr>
        <w:t> </w:t>
      </w:r>
      <w:r>
        <w:rPr>
          <w:rFonts w:ascii="Century Gothic" w:hAnsi="Century Gothic" w:cs="Century Gothic" w:eastAsia="Century Gothic" w:hint="default"/>
        </w:rPr>
        <w:t>22</w:t>
      </w:r>
      <w:r>
        <w:rPr>
          <w:rFonts w:ascii="Century Gothic" w:hAnsi="Century Gothic" w:cs="Century Gothic" w:eastAsia="Century Gothic" w:hint="default"/>
          <w:spacing w:val="3"/>
        </w:rPr>
        <w:t> </w:t>
      </w:r>
      <w:r>
        <w:rPr/>
        <w:t>日《中国 证券报》</w:t>
      </w:r>
      <w:r>
        <w:rPr>
          <w:rFonts w:ascii="Century Gothic" w:hAnsi="Century Gothic" w:cs="Century Gothic" w:eastAsia="Century Gothic" w:hint="default"/>
        </w:rPr>
        <w:t>C014 </w:t>
      </w:r>
      <w:r>
        <w:rPr>
          <w:spacing w:val="-12"/>
        </w:rPr>
        <w:t>版、《证券时报》</w:t>
      </w:r>
      <w:r>
        <w:rPr>
          <w:rFonts w:ascii="Century Gothic" w:hAnsi="Century Gothic" w:cs="Century Gothic" w:eastAsia="Century Gothic" w:hint="default"/>
          <w:spacing w:val="-12"/>
        </w:rPr>
        <w:t>A11</w:t>
      </w:r>
      <w:r>
        <w:rPr>
          <w:rFonts w:ascii="Century Gothic" w:hAnsi="Century Gothic" w:cs="Century Gothic" w:eastAsia="Century Gothic" w:hint="default"/>
        </w:rPr>
        <w:t> </w:t>
      </w:r>
      <w:r>
        <w:rPr>
          <w:spacing w:val="-11"/>
        </w:rPr>
        <w:t>版、《上海证券报》</w:t>
      </w:r>
      <w:r>
        <w:rPr>
          <w:rFonts w:ascii="Century Gothic" w:hAnsi="Century Gothic" w:cs="Century Gothic" w:eastAsia="Century Gothic" w:hint="default"/>
          <w:spacing w:val="-11"/>
        </w:rPr>
        <w:t>23</w:t>
      </w:r>
      <w:r>
        <w:rPr>
          <w:rFonts w:ascii="Century Gothic" w:hAnsi="Century Gothic" w:cs="Century Gothic" w:eastAsia="Century Gothic" w:hint="default"/>
          <w:spacing w:val="-14"/>
        </w:rPr>
        <w:t> </w:t>
      </w:r>
      <w:r>
        <w:rPr/>
        <w:t>版。</w:t>
      </w:r>
    </w:p>
    <w:p>
      <w:pPr>
        <w:spacing w:line="240" w:lineRule="auto" w:before="6"/>
        <w:rPr>
          <w:rFonts w:ascii="宋体" w:hAnsi="宋体" w:cs="宋体" w:eastAsia="宋体" w:hint="default"/>
          <w:sz w:val="29"/>
          <w:szCs w:val="29"/>
        </w:rPr>
      </w:pPr>
    </w:p>
    <w:p>
      <w:pPr>
        <w:pStyle w:val="Heading6"/>
        <w:spacing w:line="240" w:lineRule="auto"/>
        <w:ind w:left="1101" w:right="0"/>
        <w:jc w:val="both"/>
        <w:rPr>
          <w:b w:val="0"/>
          <w:bCs w:val="0"/>
        </w:rPr>
      </w:pPr>
      <w:r>
        <w:rPr/>
        <w:t>（十二）报告期内，公司子公司未发生需要披露的重大事项。</w:t>
      </w:r>
      <w:r>
        <w:rPr>
          <w:b w:val="0"/>
          <w:bCs w:val="0"/>
        </w:rPr>
      </w:r>
    </w:p>
    <w:p>
      <w:pPr>
        <w:spacing w:line="240" w:lineRule="auto" w:before="5"/>
        <w:rPr>
          <w:rFonts w:ascii="Microsoft JhengHei" w:hAnsi="Microsoft JhengHei" w:cs="Microsoft JhengHei" w:eastAsia="Microsoft JhengHei" w:hint="default"/>
          <w:b/>
          <w:bCs/>
          <w:sz w:val="28"/>
          <w:szCs w:val="28"/>
        </w:rPr>
      </w:pPr>
    </w:p>
    <w:p>
      <w:pPr>
        <w:spacing w:before="0"/>
        <w:ind w:left="1101"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（十三）报告期内公司接待调研及采访情况：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09" w:type="dxa"/>
        <w:tblLayout w:type="fixed"/>
        <w:tblCellMar>
          <w:top w:w="0" w:type="dxa"/>
          <w:left w:w="0" w:type="dxa"/>
          <w:bottom w:w="0" w:type="dxa"/>
          <w:right w:w="0" w:type="dxa"/>
        </w:tblCellMar>
        <w:tblLook w:val="01E0"/>
      </w:tblPr>
      <w:tblGrid>
        <w:gridCol w:w="1770"/>
        <w:gridCol w:w="1680"/>
        <w:gridCol w:w="1364"/>
        <w:gridCol w:w="2310"/>
        <w:gridCol w:w="3354"/>
      </w:tblGrid>
      <w:tr>
        <w:trPr>
          <w:trHeight w:val="56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4"/>
                <w:szCs w:val="24"/>
              </w:rPr>
            </w:pPr>
            <w:r>
              <w:rPr>
                <w:rFonts w:ascii="宋体" w:hAnsi="宋体" w:cs="宋体" w:eastAsia="宋体" w:hint="default"/>
                <w:sz w:val="24"/>
                <w:szCs w:val="24"/>
              </w:rPr>
              <w:t>接待时间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4"/>
                <w:szCs w:val="24"/>
              </w:rPr>
            </w:pPr>
            <w:r>
              <w:rPr>
                <w:rFonts w:ascii="宋体" w:hAnsi="宋体" w:cs="宋体" w:eastAsia="宋体" w:hint="default"/>
                <w:sz w:val="24"/>
                <w:szCs w:val="24"/>
              </w:rPr>
              <w:t>接待地点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96" w:right="0"/>
              <w:jc w:val="left"/>
              <w:rPr>
                <w:rFonts w:ascii="宋体" w:hAnsi="宋体" w:cs="宋体" w:eastAsia="宋体" w:hint="default"/>
                <w:sz w:val="24"/>
                <w:szCs w:val="24"/>
              </w:rPr>
            </w:pPr>
            <w:r>
              <w:rPr>
                <w:rFonts w:ascii="宋体" w:hAnsi="宋体" w:cs="宋体" w:eastAsia="宋体" w:hint="default"/>
                <w:sz w:val="24"/>
                <w:szCs w:val="24"/>
              </w:rPr>
              <w:t>接待方式</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24"/>
                <w:szCs w:val="24"/>
              </w:rPr>
            </w:pPr>
            <w:r>
              <w:rPr>
                <w:rFonts w:ascii="宋体" w:hAnsi="宋体" w:cs="宋体" w:eastAsia="宋体" w:hint="default"/>
                <w:sz w:val="24"/>
                <w:szCs w:val="24"/>
              </w:rPr>
              <w:t>接待对象</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2" w:right="0"/>
              <w:jc w:val="left"/>
              <w:rPr>
                <w:rFonts w:ascii="宋体" w:hAnsi="宋体" w:cs="宋体" w:eastAsia="宋体" w:hint="default"/>
                <w:sz w:val="24"/>
                <w:szCs w:val="24"/>
              </w:rPr>
            </w:pPr>
            <w:r>
              <w:rPr>
                <w:rFonts w:ascii="宋体" w:hAnsi="宋体" w:cs="宋体" w:eastAsia="宋体" w:hint="default"/>
                <w:sz w:val="24"/>
                <w:szCs w:val="24"/>
              </w:rPr>
              <w:t>谈论的主要内容及提供的资料</w:t>
            </w:r>
          </w:p>
        </w:tc>
      </w:tr>
      <w:tr>
        <w:trPr>
          <w:trHeight w:val="106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2007.05.11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上海申银万国证券研究</w:t>
            </w:r>
            <w:r>
              <w:rPr>
                <w:rFonts w:ascii="宋体" w:hAnsi="宋体" w:cs="宋体" w:eastAsia="宋体" w:hint="default"/>
                <w:sz w:val="21"/>
                <w:szCs w:val="21"/>
              </w:rPr>
            </w:r>
          </w:p>
          <w:p>
            <w:pPr>
              <w:pStyle w:val="TableParagraph"/>
              <w:spacing w:line="237" w:lineRule="auto" w:before="1"/>
              <w:ind w:left="23" w:right="19"/>
              <w:jc w:val="left"/>
              <w:rPr>
                <w:rFonts w:ascii="宋体" w:hAnsi="宋体" w:cs="宋体" w:eastAsia="宋体" w:hint="default"/>
                <w:sz w:val="21"/>
                <w:szCs w:val="21"/>
              </w:rPr>
            </w:pPr>
            <w:r>
              <w:rPr>
                <w:rFonts w:ascii="宋体" w:hAnsi="宋体" w:cs="宋体" w:eastAsia="宋体" w:hint="default"/>
                <w:sz w:val="21"/>
                <w:szCs w:val="21"/>
              </w:rPr>
              <w:t>所 </w:t>
            </w:r>
            <w:r>
              <w:rPr>
                <w:rFonts w:ascii="宋体" w:hAnsi="宋体" w:cs="宋体" w:eastAsia="宋体" w:hint="default"/>
                <w:spacing w:val="-6"/>
                <w:sz w:val="21"/>
                <w:szCs w:val="21"/>
              </w:rPr>
              <w:t>申银万国研究（香港）有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20"/>
              <w:jc w:val="center"/>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r>
              <w:rPr>
                <w:rFonts w:ascii="宋体" w:hAnsi="宋体" w:cs="宋体" w:eastAsia="宋体" w:hint="default"/>
                <w:sz w:val="21"/>
                <w:szCs w:val="21"/>
              </w:rPr>
              <w:t> </w:t>
            </w:r>
            <w:r>
              <w:rPr>
                <w:rFonts w:ascii="宋体" w:hAnsi="宋体" w:cs="宋体" w:eastAsia="宋体" w:hint="default"/>
                <w:spacing w:val="-4"/>
                <w:sz w:val="21"/>
                <w:szCs w:val="21"/>
              </w:rPr>
              <w:t>况及未来的发展前景；收购冠捷科技</w:t>
            </w:r>
            <w:r>
              <w:rPr>
                <w:rFonts w:ascii="宋体" w:hAnsi="宋体" w:cs="宋体" w:eastAsia="宋体" w:hint="default"/>
                <w:sz w:val="21"/>
                <w:szCs w:val="21"/>
              </w:rPr>
              <w:t> 对公司的影响；发展战略等</w:t>
            </w:r>
          </w:p>
        </w:tc>
      </w:tr>
      <w:tr>
        <w:trPr>
          <w:trHeight w:val="335" w:hRule="exact"/>
        </w:trPr>
        <w:tc>
          <w:tcPr>
            <w:tcW w:w="1770"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2310" w:type="dxa"/>
            <w:tcBorders>
              <w:top w:val="single" w:sz="4" w:space="0" w:color="000000"/>
              <w:left w:val="single" w:sz="4" w:space="0" w:color="000000"/>
              <w:bottom w:val="nil" w:sz="6" w:space="0" w:color="auto"/>
              <w:right w:val="single" w:sz="4" w:space="0" w:color="000000"/>
            </w:tcBorders>
          </w:tcPr>
          <w:p>
            <w:pP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tc>
      </w:tr>
      <w:tr>
        <w:trPr>
          <w:trHeight w:val="280"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Century Gothic" w:hAnsi="Century Gothic" w:cs="Century Gothic" w:eastAsia="Century Gothic" w:hint="default"/>
                <w:sz w:val="21"/>
                <w:szCs w:val="21"/>
              </w:rPr>
            </w:pPr>
            <w:r>
              <w:rPr>
                <w:rFonts w:ascii="Century Gothic"/>
                <w:sz w:val="21"/>
              </w:rPr>
              <w:t>2007.05.28</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招商基金管理有限公司</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况及未来的发展前景；收购冠捷科技</w:t>
            </w:r>
          </w:p>
        </w:tc>
      </w:tr>
      <w:tr>
        <w:trPr>
          <w:trHeight w:val="330" w:hRule="exact"/>
        </w:trPr>
        <w:tc>
          <w:tcPr>
            <w:tcW w:w="177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2310" w:type="dxa"/>
            <w:tcBorders>
              <w:top w:val="nil" w:sz="6" w:space="0" w:color="auto"/>
              <w:left w:val="single" w:sz="4" w:space="0" w:color="000000"/>
              <w:bottom w:val="single" w:sz="4" w:space="0" w:color="000000"/>
              <w:right w:val="single" w:sz="4" w:space="0" w:color="000000"/>
            </w:tcBorders>
          </w:tcPr>
          <w:p>
            <w:pP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对公司的影响；发展战略等</w:t>
            </w:r>
          </w:p>
        </w:tc>
      </w:tr>
      <w:tr>
        <w:trPr>
          <w:trHeight w:val="315" w:hRule="exact"/>
        </w:trPr>
        <w:tc>
          <w:tcPr>
            <w:tcW w:w="1770"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2310" w:type="dxa"/>
            <w:tcBorders>
              <w:top w:val="single" w:sz="4" w:space="0" w:color="000000"/>
              <w:left w:val="single" w:sz="4" w:space="0" w:color="000000"/>
              <w:bottom w:val="nil" w:sz="6" w:space="0" w:color="auto"/>
              <w:right w:val="single" w:sz="4" w:space="0" w:color="000000"/>
            </w:tcBorders>
          </w:tcPr>
          <w:p>
            <w:pP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tc>
      </w:tr>
      <w:tr>
        <w:trPr>
          <w:trHeight w:val="281"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center"/>
              <w:rPr>
                <w:rFonts w:ascii="Century Gothic" w:hAnsi="Century Gothic" w:cs="Century Gothic" w:eastAsia="Century Gothic" w:hint="default"/>
                <w:sz w:val="21"/>
                <w:szCs w:val="21"/>
              </w:rPr>
            </w:pPr>
            <w:r>
              <w:rPr>
                <w:rFonts w:ascii="Century Gothic"/>
                <w:sz w:val="21"/>
              </w:rPr>
              <w:t>2007.06.15</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华夏基金管理公司</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况及未来的发展前景；发展战略；收</w:t>
            </w:r>
          </w:p>
        </w:tc>
      </w:tr>
      <w:tr>
        <w:trPr>
          <w:trHeight w:val="310" w:hRule="exact"/>
        </w:trPr>
        <w:tc>
          <w:tcPr>
            <w:tcW w:w="177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2310" w:type="dxa"/>
            <w:tcBorders>
              <w:top w:val="nil" w:sz="6" w:space="0" w:color="auto"/>
              <w:left w:val="single" w:sz="4" w:space="0" w:color="000000"/>
              <w:bottom w:val="single" w:sz="4" w:space="0" w:color="000000"/>
              <w:right w:val="single" w:sz="4" w:space="0" w:color="000000"/>
            </w:tcBorders>
          </w:tcPr>
          <w:p>
            <w:pP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21"/>
                <w:szCs w:val="21"/>
              </w:rPr>
            </w:pPr>
            <w:r>
              <w:rPr>
                <w:rFonts w:ascii="宋体" w:hAnsi="宋体" w:cs="宋体" w:eastAsia="宋体" w:hint="default"/>
                <w:sz w:val="21"/>
                <w:szCs w:val="21"/>
              </w:rPr>
              <w:t>购冠捷科技对公司的影响等</w:t>
            </w:r>
          </w:p>
        </w:tc>
      </w:tr>
      <w:tr>
        <w:trPr>
          <w:trHeight w:val="273" w:hRule="exact"/>
        </w:trPr>
        <w:tc>
          <w:tcPr>
            <w:tcW w:w="1770"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2310" w:type="dxa"/>
            <w:tcBorders>
              <w:top w:val="single" w:sz="4" w:space="0" w:color="000000"/>
              <w:left w:val="single" w:sz="4" w:space="0" w:color="000000"/>
              <w:bottom w:val="nil" w:sz="6" w:space="0" w:color="auto"/>
              <w:right w:val="single" w:sz="4" w:space="0" w:color="000000"/>
            </w:tcBorders>
          </w:tcPr>
          <w:p>
            <w:pP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tc>
      </w:tr>
      <w:tr>
        <w:trPr>
          <w:trHeight w:val="280"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Century Gothic" w:hAnsi="Century Gothic" w:cs="Century Gothic" w:eastAsia="Century Gothic" w:hint="default"/>
                <w:sz w:val="21"/>
                <w:szCs w:val="21"/>
              </w:rPr>
            </w:pPr>
            <w:r>
              <w:rPr>
                <w:rFonts w:ascii="Century Gothic"/>
                <w:sz w:val="21"/>
              </w:rPr>
              <w:t>2007.06.15</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海通证券有限责任公司</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况及未来的发展前景；发展战略；收</w:t>
            </w:r>
          </w:p>
        </w:tc>
      </w:tr>
      <w:tr>
        <w:trPr>
          <w:trHeight w:val="259" w:hRule="exact"/>
        </w:trPr>
        <w:tc>
          <w:tcPr>
            <w:tcW w:w="177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2310" w:type="dxa"/>
            <w:tcBorders>
              <w:top w:val="nil" w:sz="6" w:space="0" w:color="auto"/>
              <w:left w:val="single" w:sz="4" w:space="0" w:color="000000"/>
              <w:bottom w:val="single" w:sz="4" w:space="0" w:color="000000"/>
              <w:right w:val="single" w:sz="4" w:space="0" w:color="000000"/>
            </w:tcBorders>
          </w:tcPr>
          <w:p>
            <w:pP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购冠捷科技对公司的影响等</w:t>
            </w:r>
          </w:p>
        </w:tc>
      </w:tr>
    </w:tbl>
    <w:p>
      <w:pPr>
        <w:spacing w:after="0" w:line="238" w:lineRule="exact"/>
        <w:jc w:val="left"/>
        <w:rPr>
          <w:rFonts w:ascii="宋体" w:hAnsi="宋体" w:cs="宋体" w:eastAsia="宋体" w:hint="default"/>
          <w:sz w:val="21"/>
          <w:szCs w:val="21"/>
        </w:rPr>
        <w:sectPr>
          <w:pgSz w:w="11910" w:h="16840"/>
          <w:pgMar w:header="0" w:footer="982" w:top="1600" w:bottom="1180" w:left="600" w:right="600"/>
        </w:sectPr>
      </w:pPr>
    </w:p>
    <w:p>
      <w:pPr>
        <w:spacing w:line="240" w:lineRule="auto" w:before="15"/>
        <w:rPr>
          <w:rFonts w:ascii="Microsoft JhengHei" w:hAnsi="Microsoft JhengHei" w:cs="Microsoft JhengHei" w:eastAsia="Microsoft JhengHei"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1770"/>
        <w:gridCol w:w="1680"/>
        <w:gridCol w:w="1364"/>
        <w:gridCol w:w="2310"/>
        <w:gridCol w:w="3354"/>
      </w:tblGrid>
      <w:tr>
        <w:trPr>
          <w:trHeight w:val="92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2007.06.15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金鹰基金管理公司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0"/>
              <w:ind w:left="24" w:right="20"/>
              <w:jc w:val="both"/>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r>
              <w:rPr>
                <w:rFonts w:ascii="宋体" w:hAnsi="宋体" w:cs="宋体" w:eastAsia="宋体" w:hint="default"/>
                <w:sz w:val="21"/>
                <w:szCs w:val="21"/>
              </w:rPr>
              <w:t> </w:t>
            </w:r>
            <w:r>
              <w:rPr>
                <w:rFonts w:ascii="宋体" w:hAnsi="宋体" w:cs="宋体" w:eastAsia="宋体" w:hint="default"/>
                <w:spacing w:val="-4"/>
                <w:sz w:val="21"/>
                <w:szCs w:val="21"/>
              </w:rPr>
              <w:t>况及未来的发展前景；发展战略；收</w:t>
            </w:r>
            <w:r>
              <w:rPr>
                <w:rFonts w:ascii="宋体" w:hAnsi="宋体" w:cs="宋体" w:eastAsia="宋体" w:hint="default"/>
                <w:sz w:val="21"/>
                <w:szCs w:val="21"/>
              </w:rPr>
              <w:t> 购冠捷科技对公司的影响等</w:t>
            </w:r>
          </w:p>
        </w:tc>
      </w:tr>
      <w:tr>
        <w:trPr>
          <w:trHeight w:val="56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2007.07.06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南方基金管理公司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2007.07.06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易方达基金管理公司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2007.08.28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科技园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宝盈基金管理有限公司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2007.08.28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科技园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宝盈基金管理有限公司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2007.09.04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国金证券有限责任公司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2007.11.19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宝盈基金管理有限公司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2007.11.19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银华基金管理有限公司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2007.11.23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华夏基金管理公司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r>
        <w:trPr>
          <w:trHeight w:val="56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entury Gothic" w:hAnsi="Century Gothic" w:cs="Century Gothic" w:eastAsia="Century Gothic" w:hint="default"/>
                <w:sz w:val="21"/>
                <w:szCs w:val="21"/>
              </w:rPr>
            </w:pPr>
            <w:r>
              <w:rPr>
                <w:rFonts w:ascii="Century Gothic"/>
                <w:sz w:val="21"/>
              </w:rPr>
              <w:t>2007.11.23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宝盈基金管理有限公司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行业现状；公司的产品研发和销售情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况及未来的发展前景；发展战略等</w:t>
            </w:r>
          </w:p>
        </w:tc>
      </w:tr>
    </w:tbl>
    <w:p>
      <w:pPr>
        <w:pStyle w:val="BodyText"/>
        <w:spacing w:line="275" w:lineRule="exact" w:before="0"/>
        <w:ind w:left="1581" w:right="433"/>
        <w:jc w:val="left"/>
      </w:pPr>
      <w:r>
        <w:rPr/>
        <w:t>本公司遵</w:t>
      </w:r>
      <w:r>
        <w:rPr>
          <w:spacing w:val="-5"/>
        </w:rPr>
        <w:t>循</w:t>
      </w:r>
      <w:r>
        <w:rPr/>
        <w:t>《深圳证券交易所上市公司公平信息披露指引</w:t>
      </w:r>
      <w:r>
        <w:rPr>
          <w:spacing w:val="-120"/>
        </w:rPr>
        <w:t>》</w:t>
      </w:r>
      <w:r>
        <w:rPr>
          <w:spacing w:val="-5"/>
        </w:rPr>
        <w:t>、</w:t>
      </w:r>
      <w:r>
        <w:rPr/>
        <w:t>公</w:t>
      </w:r>
      <w:r>
        <w:rPr>
          <w:spacing w:val="-5"/>
        </w:rPr>
        <w:t>司</w:t>
      </w:r>
      <w:r>
        <w:rPr>
          <w:spacing w:val="-2"/>
        </w:rPr>
        <w:t>《</w:t>
      </w:r>
      <w:r>
        <w:rPr/>
        <w:t>信息披露</w:t>
      </w:r>
    </w:p>
    <w:p>
      <w:pPr>
        <w:pStyle w:val="BodyText"/>
        <w:spacing w:line="357" w:lineRule="auto" w:before="154"/>
        <w:ind w:left="1101" w:right="1200"/>
        <w:jc w:val="both"/>
      </w:pPr>
      <w:r>
        <w:rPr/>
        <w:t>管理制度》和《接待与推广制度》及其他相关法律法规的规定，在接待调研、采 访以及投资者问询时，未发生有选择性地、私下、提前向特定对象单独披露、透 露或泄露公司非公开重大信息的情形，保证了公司信息披露的公平性。</w:t>
      </w:r>
    </w:p>
    <w:p>
      <w:pPr>
        <w:spacing w:line="240" w:lineRule="auto" w:before="8"/>
        <w:rPr>
          <w:rFonts w:ascii="宋体" w:hAnsi="宋体" w:cs="宋体" w:eastAsia="宋体" w:hint="default"/>
          <w:sz w:val="30"/>
          <w:szCs w:val="30"/>
        </w:rPr>
      </w:pPr>
    </w:p>
    <w:p>
      <w:pPr>
        <w:pStyle w:val="Heading6"/>
        <w:spacing w:line="240" w:lineRule="auto"/>
        <w:ind w:left="1101" w:right="0"/>
        <w:jc w:val="both"/>
        <w:rPr>
          <w:b w:val="0"/>
          <w:bCs w:val="0"/>
        </w:rPr>
      </w:pPr>
      <w:r>
        <w:rPr/>
        <w:t>（十四）期后事项</w:t>
      </w:r>
      <w:r>
        <w:rPr>
          <w:b w:val="0"/>
          <w:bCs w:val="0"/>
        </w:rPr>
      </w:r>
    </w:p>
    <w:p>
      <w:pPr>
        <w:pStyle w:val="BodyText"/>
        <w:spacing w:line="240" w:lineRule="auto" w:before="126"/>
        <w:ind w:left="1101" w:right="0"/>
        <w:jc w:val="both"/>
      </w:pPr>
      <w:r>
        <w:rPr>
          <w:rFonts w:ascii="Century Gothic" w:hAnsi="Century Gothic" w:cs="Century Gothic" w:eastAsia="Century Gothic" w:hint="default"/>
        </w:rPr>
        <w:t>1</w:t>
      </w:r>
      <w:r>
        <w:rPr/>
        <w:t>．</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46"/>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月</w:t>
      </w:r>
      <w:r>
        <w:rPr>
          <w:spacing w:val="-46"/>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日，公司以信用担保方式获得农业银行深圳分行综合授信额度</w:t>
      </w:r>
    </w:p>
    <w:p>
      <w:pPr>
        <w:pStyle w:val="BodyText"/>
        <w:spacing w:line="240" w:lineRule="auto"/>
        <w:ind w:left="1101" w:right="0"/>
        <w:jc w:val="both"/>
      </w:pPr>
      <w:r>
        <w:rPr/>
        <w:t>人民币伍亿元（</w:t>
      </w:r>
      <w:r>
        <w:rPr>
          <w:rFonts w:ascii="Century Gothic" w:hAnsi="Century Gothic" w:cs="Century Gothic" w:eastAsia="Century Gothic" w:hint="default"/>
        </w:rPr>
        <w:t>RMB</w:t>
      </w:r>
      <w:r>
        <w:rPr>
          <w:rFonts w:ascii="Century Gothic" w:hAnsi="Century Gothic" w:cs="Century Gothic" w:eastAsia="Century Gothic" w:hint="default"/>
          <w:spacing w:val="-1"/>
        </w:rPr>
        <w:t> </w:t>
      </w:r>
      <w:r>
        <w:rPr>
          <w:rFonts w:ascii="Century Gothic" w:hAnsi="Century Gothic" w:cs="Century Gothic" w:eastAsia="Century Gothic" w:hint="default"/>
        </w:rPr>
        <w:t>5</w:t>
      </w:r>
      <w:r>
        <w:rPr>
          <w:rFonts w:ascii="Century Gothic" w:hAnsi="Century Gothic" w:cs="Century Gothic" w:eastAsia="Century Gothic" w:hint="default"/>
          <w:spacing w:val="-7"/>
        </w:rPr>
        <w:t> </w:t>
      </w:r>
      <w:r>
        <w:rPr/>
        <w:t>亿元</w:t>
      </w:r>
      <w:r>
        <w:rPr>
          <w:spacing w:val="-120"/>
        </w:rPr>
        <w:t>）</w:t>
      </w:r>
      <w:r>
        <w:rPr/>
        <w:t>，期限壹年。</w:t>
      </w:r>
    </w:p>
    <w:p>
      <w:pPr>
        <w:pStyle w:val="BodyText"/>
        <w:spacing w:line="240" w:lineRule="auto"/>
        <w:ind w:left="1101" w:right="0"/>
        <w:jc w:val="both"/>
      </w:pPr>
      <w:r>
        <w:rPr>
          <w:rFonts w:ascii="Tahoma" w:hAnsi="Tahoma" w:cs="Tahoma" w:eastAsia="Tahoma" w:hint="default"/>
        </w:rPr>
        <w:t>2</w:t>
      </w:r>
      <w:r>
        <w:rPr/>
        <w:t>．</w:t>
      </w:r>
      <w:r>
        <w:rPr>
          <w:rFonts w:ascii="Tahoma" w:hAnsi="Tahoma" w:cs="Tahoma" w:eastAsia="Tahoma" w:hint="default"/>
        </w:rPr>
        <w:t>2008 </w:t>
      </w:r>
      <w:r>
        <w:rPr/>
        <w:t>年 </w:t>
      </w:r>
      <w:r>
        <w:rPr>
          <w:rFonts w:ascii="Tahoma" w:hAnsi="Tahoma" w:cs="Tahoma" w:eastAsia="Tahoma" w:hint="default"/>
        </w:rPr>
        <w:t>1 </w:t>
      </w:r>
      <w:r>
        <w:rPr/>
        <w:t>月 </w:t>
      </w:r>
      <w:r>
        <w:rPr>
          <w:rFonts w:ascii="Tahoma" w:hAnsi="Tahoma" w:cs="Tahoma" w:eastAsia="Tahoma" w:hint="default"/>
        </w:rPr>
        <w:t>10 </w:t>
      </w:r>
      <w:r>
        <w:rPr/>
        <w:t>日，本公司收到中国进出口银行抵押贷款人民币 </w:t>
      </w:r>
      <w:r>
        <w:rPr>
          <w:rFonts w:ascii="Tahoma" w:hAnsi="Tahoma" w:cs="Tahoma" w:eastAsia="Tahoma" w:hint="default"/>
        </w:rPr>
        <w:t>1.2</w:t>
      </w:r>
      <w:r>
        <w:rPr>
          <w:rFonts w:ascii="Tahoma" w:hAnsi="Tahoma" w:cs="Tahoma" w:eastAsia="Tahoma" w:hint="default"/>
          <w:spacing w:val="-5"/>
        </w:rPr>
        <w:t> </w:t>
      </w:r>
      <w:r>
        <w:rPr/>
        <w:t>亿元，</w:t>
      </w:r>
    </w:p>
    <w:p>
      <w:pPr>
        <w:pStyle w:val="BodyText"/>
        <w:spacing w:line="340" w:lineRule="auto" w:before="138"/>
        <w:ind w:left="1101" w:right="1096"/>
        <w:jc w:val="both"/>
      </w:pPr>
      <w:r>
        <w:rPr/>
        <w:t>本次申请的贷款期限为一年，从</w:t>
      </w:r>
      <w:r>
        <w:rPr>
          <w:spacing w:val="-61"/>
        </w:rPr>
        <w:t> </w:t>
      </w:r>
      <w:r>
        <w:rPr>
          <w:rFonts w:ascii="Tahoma" w:hAnsi="Tahoma" w:cs="Tahoma" w:eastAsia="Tahoma" w:hint="default"/>
        </w:rPr>
        <w:t>2008</w:t>
      </w:r>
      <w:r>
        <w:rPr>
          <w:rFonts w:ascii="Tahoma" w:hAnsi="Tahoma" w:cs="Tahoma" w:eastAsia="Tahoma" w:hint="default"/>
          <w:spacing w:val="37"/>
        </w:rPr>
        <w:t> </w:t>
      </w:r>
      <w:r>
        <w:rPr/>
        <w:t>年</w:t>
      </w:r>
      <w:r>
        <w:rPr>
          <w:spacing w:val="-61"/>
        </w:rPr>
        <w:t> </w:t>
      </w:r>
      <w:r>
        <w:rPr>
          <w:rFonts w:ascii="Tahoma" w:hAnsi="Tahoma" w:cs="Tahoma" w:eastAsia="Tahoma" w:hint="default"/>
        </w:rPr>
        <w:t>1</w:t>
      </w:r>
      <w:r>
        <w:rPr>
          <w:rFonts w:ascii="Tahoma" w:hAnsi="Tahoma" w:cs="Tahoma" w:eastAsia="Tahoma" w:hint="default"/>
          <w:spacing w:val="37"/>
        </w:rPr>
        <w:t> </w:t>
      </w:r>
      <w:r>
        <w:rPr/>
        <w:t>月</w:t>
      </w:r>
      <w:r>
        <w:rPr>
          <w:spacing w:val="-61"/>
        </w:rPr>
        <w:t> </w:t>
      </w:r>
      <w:r>
        <w:rPr>
          <w:rFonts w:ascii="Tahoma" w:hAnsi="Tahoma" w:cs="Tahoma" w:eastAsia="Tahoma" w:hint="default"/>
        </w:rPr>
        <w:t>10</w:t>
      </w:r>
      <w:r>
        <w:rPr>
          <w:rFonts w:ascii="Tahoma" w:hAnsi="Tahoma" w:cs="Tahoma" w:eastAsia="Tahoma" w:hint="default"/>
          <w:spacing w:val="37"/>
        </w:rPr>
        <w:t> </w:t>
      </w:r>
      <w:r>
        <w:rPr/>
        <w:t>日至</w:t>
      </w:r>
      <w:r>
        <w:rPr>
          <w:spacing w:val="-61"/>
        </w:rPr>
        <w:t> </w:t>
      </w:r>
      <w:r>
        <w:rPr>
          <w:rFonts w:ascii="Tahoma" w:hAnsi="Tahoma" w:cs="Tahoma" w:eastAsia="Tahoma" w:hint="default"/>
        </w:rPr>
        <w:t>2009</w:t>
      </w:r>
      <w:r>
        <w:rPr>
          <w:rFonts w:ascii="Tahoma" w:hAnsi="Tahoma" w:cs="Tahoma" w:eastAsia="Tahoma" w:hint="default"/>
          <w:spacing w:val="37"/>
        </w:rPr>
        <w:t> </w:t>
      </w:r>
      <w:r>
        <w:rPr/>
        <w:t>年</w:t>
      </w:r>
      <w:r>
        <w:rPr>
          <w:spacing w:val="-61"/>
        </w:rPr>
        <w:t> </w:t>
      </w:r>
      <w:r>
        <w:rPr>
          <w:rFonts w:ascii="Tahoma" w:hAnsi="Tahoma" w:cs="Tahoma" w:eastAsia="Tahoma" w:hint="default"/>
        </w:rPr>
        <w:t>1</w:t>
      </w:r>
      <w:r>
        <w:rPr>
          <w:rFonts w:ascii="Tahoma" w:hAnsi="Tahoma" w:cs="Tahoma" w:eastAsia="Tahoma" w:hint="default"/>
          <w:spacing w:val="37"/>
        </w:rPr>
        <w:t> </w:t>
      </w:r>
      <w:r>
        <w:rPr/>
        <w:t>月</w:t>
      </w:r>
      <w:r>
        <w:rPr>
          <w:spacing w:val="-61"/>
        </w:rPr>
        <w:t> </w:t>
      </w:r>
      <w:r>
        <w:rPr>
          <w:rFonts w:ascii="Tahoma" w:hAnsi="Tahoma" w:cs="Tahoma" w:eastAsia="Tahoma" w:hint="default"/>
        </w:rPr>
        <w:t>9</w:t>
      </w:r>
      <w:r>
        <w:rPr>
          <w:rFonts w:ascii="Tahoma" w:hAnsi="Tahoma" w:cs="Tahoma" w:eastAsia="Tahoma" w:hint="default"/>
          <w:spacing w:val="37"/>
        </w:rPr>
        <w:t> </w:t>
      </w:r>
      <w:r>
        <w:rPr/>
        <w:t>日止，贷 款年利率为</w:t>
      </w:r>
      <w:r>
        <w:rPr>
          <w:spacing w:val="-60"/>
        </w:rPr>
        <w:t> </w:t>
      </w:r>
      <w:r>
        <w:rPr>
          <w:rFonts w:ascii="Tahoma" w:hAnsi="Tahoma" w:cs="Tahoma" w:eastAsia="Tahoma" w:hint="default"/>
          <w:spacing w:val="-3"/>
        </w:rPr>
        <w:t>6.561%</w:t>
      </w:r>
      <w:r>
        <w:rPr>
          <w:spacing w:val="-3"/>
        </w:rPr>
        <w:t>。抵押物为坐落深圳市科技工业园内的长城计算机</w:t>
      </w:r>
      <w:r>
        <w:rPr>
          <w:spacing w:val="-60"/>
        </w:rPr>
        <w:t> </w:t>
      </w:r>
      <w:r>
        <w:rPr>
          <w:rFonts w:ascii="Tahoma" w:hAnsi="Tahoma" w:cs="Tahoma" w:eastAsia="Tahoma" w:hint="default"/>
        </w:rPr>
        <w:t>1</w:t>
      </w:r>
      <w:r>
        <w:rPr>
          <w:rFonts w:ascii="Tahoma" w:hAnsi="Tahoma" w:cs="Tahoma" w:eastAsia="Tahoma" w:hint="default"/>
          <w:spacing w:val="-16"/>
        </w:rPr>
        <w:t> </w:t>
      </w:r>
      <w:r>
        <w:rPr/>
        <w:t>号主厂房 整栋和</w:t>
      </w:r>
      <w:r>
        <w:rPr>
          <w:spacing w:val="-60"/>
        </w:rPr>
        <w:t> </w:t>
      </w:r>
      <w:r>
        <w:rPr>
          <w:rFonts w:ascii="Tahoma" w:hAnsi="Tahoma" w:cs="Tahoma" w:eastAsia="Tahoma" w:hint="default"/>
        </w:rPr>
        <w:t>2</w:t>
      </w:r>
      <w:r>
        <w:rPr>
          <w:rFonts w:ascii="Tahoma" w:hAnsi="Tahoma" w:cs="Tahoma" w:eastAsia="Tahoma" w:hint="default"/>
          <w:spacing w:val="-16"/>
        </w:rPr>
        <w:t> </w:t>
      </w:r>
      <w:r>
        <w:rPr/>
        <w:t>号办公楼整栋。</w:t>
      </w:r>
    </w:p>
    <w:p>
      <w:pPr>
        <w:pStyle w:val="BodyText"/>
        <w:spacing w:line="240" w:lineRule="auto" w:before="16"/>
        <w:ind w:left="1101" w:right="0"/>
        <w:jc w:val="both"/>
      </w:pPr>
      <w:r>
        <w:rPr>
          <w:rFonts w:ascii="Tahoma" w:hAnsi="Tahoma" w:cs="Tahoma" w:eastAsia="Tahoma" w:hint="default"/>
          <w:spacing w:val="-4"/>
        </w:rPr>
        <w:t>3</w:t>
      </w:r>
      <w:r>
        <w:rPr>
          <w:spacing w:val="-4"/>
        </w:rPr>
        <w:t>．</w:t>
      </w:r>
      <w:r>
        <w:rPr>
          <w:rFonts w:ascii="Tahoma" w:hAnsi="Tahoma" w:cs="Tahoma" w:eastAsia="Tahoma" w:hint="default"/>
          <w:spacing w:val="-4"/>
        </w:rPr>
        <w:t>2008</w:t>
      </w:r>
      <w:r>
        <w:rPr>
          <w:rFonts w:ascii="Tahoma" w:hAnsi="Tahoma" w:cs="Tahoma" w:eastAsia="Tahoma" w:hint="default"/>
          <w:spacing w:val="27"/>
        </w:rPr>
        <w:t> </w:t>
      </w:r>
      <w:r>
        <w:rPr/>
        <w:t>年</w:t>
      </w:r>
      <w:r>
        <w:rPr>
          <w:spacing w:val="-62"/>
        </w:rPr>
        <w:t> </w:t>
      </w:r>
      <w:r>
        <w:rPr>
          <w:rFonts w:ascii="Tahoma" w:hAnsi="Tahoma" w:cs="Tahoma" w:eastAsia="Tahoma" w:hint="default"/>
        </w:rPr>
        <w:t>1</w:t>
      </w:r>
      <w:r>
        <w:rPr>
          <w:rFonts w:ascii="Tahoma" w:hAnsi="Tahoma" w:cs="Tahoma" w:eastAsia="Tahoma" w:hint="default"/>
          <w:spacing w:val="27"/>
        </w:rPr>
        <w:t> </w:t>
      </w:r>
      <w:r>
        <w:rPr/>
        <w:t>月</w:t>
      </w:r>
      <w:r>
        <w:rPr>
          <w:spacing w:val="-62"/>
        </w:rPr>
        <w:t> </w:t>
      </w:r>
      <w:r>
        <w:rPr>
          <w:rFonts w:ascii="Tahoma" w:hAnsi="Tahoma" w:cs="Tahoma" w:eastAsia="Tahoma" w:hint="default"/>
        </w:rPr>
        <w:t>8</w:t>
      </w:r>
      <w:r>
        <w:rPr>
          <w:rFonts w:ascii="Tahoma" w:hAnsi="Tahoma" w:cs="Tahoma" w:eastAsia="Tahoma" w:hint="default"/>
          <w:spacing w:val="26"/>
        </w:rPr>
        <w:t> </w:t>
      </w:r>
      <w:r>
        <w:rPr/>
        <w:t>日，本公司收到中国农业银行信用贷款人民币</w:t>
      </w:r>
      <w:r>
        <w:rPr>
          <w:spacing w:val="-62"/>
        </w:rPr>
        <w:t> </w:t>
      </w:r>
      <w:r>
        <w:rPr>
          <w:rFonts w:ascii="Tahoma" w:hAnsi="Tahoma" w:cs="Tahoma" w:eastAsia="Tahoma" w:hint="default"/>
        </w:rPr>
        <w:t>5,000</w:t>
      </w:r>
      <w:r>
        <w:rPr>
          <w:rFonts w:ascii="Tahoma" w:hAnsi="Tahoma" w:cs="Tahoma" w:eastAsia="Tahoma" w:hint="default"/>
          <w:spacing w:val="-18"/>
        </w:rPr>
        <w:t> </w:t>
      </w:r>
      <w:r>
        <w:rPr>
          <w:spacing w:val="-4"/>
        </w:rPr>
        <w:t>万元，本</w:t>
      </w:r>
    </w:p>
    <w:p>
      <w:pPr>
        <w:pStyle w:val="BodyText"/>
        <w:spacing w:line="340" w:lineRule="auto" w:before="138"/>
        <w:ind w:left="1101" w:right="1097"/>
        <w:jc w:val="both"/>
      </w:pPr>
      <w:r>
        <w:rPr/>
        <w:t>次申请的贷款期限为一年，从</w:t>
      </w:r>
      <w:r>
        <w:rPr>
          <w:spacing w:val="-62"/>
        </w:rPr>
        <w:t> </w:t>
      </w:r>
      <w:r>
        <w:rPr>
          <w:rFonts w:ascii="Tahoma" w:hAnsi="Tahoma" w:cs="Tahoma" w:eastAsia="Tahoma" w:hint="default"/>
        </w:rPr>
        <w:t>2008</w:t>
      </w:r>
      <w:r>
        <w:rPr>
          <w:rFonts w:ascii="Tahoma" w:hAnsi="Tahoma" w:cs="Tahoma" w:eastAsia="Tahoma" w:hint="default"/>
          <w:spacing w:val="28"/>
        </w:rPr>
        <w:t> </w:t>
      </w:r>
      <w:r>
        <w:rPr/>
        <w:t>年</w:t>
      </w:r>
      <w:r>
        <w:rPr>
          <w:spacing w:val="-62"/>
        </w:rPr>
        <w:t> </w:t>
      </w:r>
      <w:r>
        <w:rPr>
          <w:rFonts w:ascii="Tahoma" w:hAnsi="Tahoma" w:cs="Tahoma" w:eastAsia="Tahoma" w:hint="default"/>
        </w:rPr>
        <w:t>1</w:t>
      </w:r>
      <w:r>
        <w:rPr>
          <w:rFonts w:ascii="Tahoma" w:hAnsi="Tahoma" w:cs="Tahoma" w:eastAsia="Tahoma" w:hint="default"/>
          <w:spacing w:val="28"/>
        </w:rPr>
        <w:t> </w:t>
      </w:r>
      <w:r>
        <w:rPr/>
        <w:t>月</w:t>
      </w:r>
      <w:r>
        <w:rPr>
          <w:spacing w:val="-62"/>
        </w:rPr>
        <w:t> </w:t>
      </w:r>
      <w:r>
        <w:rPr>
          <w:rFonts w:ascii="Tahoma" w:hAnsi="Tahoma" w:cs="Tahoma" w:eastAsia="Tahoma" w:hint="default"/>
        </w:rPr>
        <w:t>8</w:t>
      </w:r>
      <w:r>
        <w:rPr>
          <w:rFonts w:ascii="Tahoma" w:hAnsi="Tahoma" w:cs="Tahoma" w:eastAsia="Tahoma" w:hint="default"/>
          <w:spacing w:val="27"/>
        </w:rPr>
        <w:t> </w:t>
      </w:r>
      <w:r>
        <w:rPr/>
        <w:t>日至</w:t>
      </w:r>
      <w:r>
        <w:rPr>
          <w:spacing w:val="-62"/>
        </w:rPr>
        <w:t> </w:t>
      </w:r>
      <w:r>
        <w:rPr>
          <w:rFonts w:ascii="Tahoma" w:hAnsi="Tahoma" w:cs="Tahoma" w:eastAsia="Tahoma" w:hint="default"/>
        </w:rPr>
        <w:t>2009</w:t>
      </w:r>
      <w:r>
        <w:rPr>
          <w:rFonts w:ascii="Tahoma" w:hAnsi="Tahoma" w:cs="Tahoma" w:eastAsia="Tahoma" w:hint="default"/>
          <w:spacing w:val="28"/>
        </w:rPr>
        <w:t> </w:t>
      </w:r>
      <w:r>
        <w:rPr/>
        <w:t>年</w:t>
      </w:r>
      <w:r>
        <w:rPr>
          <w:spacing w:val="-62"/>
        </w:rPr>
        <w:t> </w:t>
      </w:r>
      <w:r>
        <w:rPr>
          <w:rFonts w:ascii="Tahoma" w:hAnsi="Tahoma" w:cs="Tahoma" w:eastAsia="Tahoma" w:hint="default"/>
        </w:rPr>
        <w:t>1</w:t>
      </w:r>
      <w:r>
        <w:rPr>
          <w:rFonts w:ascii="Tahoma" w:hAnsi="Tahoma" w:cs="Tahoma" w:eastAsia="Tahoma" w:hint="default"/>
          <w:spacing w:val="28"/>
        </w:rPr>
        <w:t> </w:t>
      </w:r>
      <w:r>
        <w:rPr/>
        <w:t>月</w:t>
      </w:r>
      <w:r>
        <w:rPr>
          <w:spacing w:val="-62"/>
        </w:rPr>
        <w:t> </w:t>
      </w:r>
      <w:r>
        <w:rPr>
          <w:rFonts w:ascii="Tahoma" w:hAnsi="Tahoma" w:cs="Tahoma" w:eastAsia="Tahoma" w:hint="default"/>
        </w:rPr>
        <w:t>7</w:t>
      </w:r>
      <w:r>
        <w:rPr>
          <w:rFonts w:ascii="Tahoma" w:hAnsi="Tahoma" w:cs="Tahoma" w:eastAsia="Tahoma" w:hint="default"/>
          <w:spacing w:val="-19"/>
        </w:rPr>
        <w:t> </w:t>
      </w:r>
      <w:r>
        <w:rPr/>
        <w:t>日止，贷款年 利率为</w:t>
      </w:r>
      <w:r>
        <w:rPr>
          <w:spacing w:val="-60"/>
        </w:rPr>
        <w:t> </w:t>
      </w:r>
      <w:r>
        <w:rPr>
          <w:rFonts w:ascii="Tahoma" w:hAnsi="Tahoma" w:cs="Tahoma" w:eastAsia="Tahoma" w:hint="default"/>
          <w:spacing w:val="-3"/>
        </w:rPr>
        <w:t>7.0965%</w:t>
      </w:r>
      <w:r>
        <w:rPr>
          <w:spacing w:val="-3"/>
        </w:rPr>
        <w:t>。</w:t>
      </w:r>
    </w:p>
    <w:p>
      <w:pPr>
        <w:pStyle w:val="BodyText"/>
        <w:spacing w:line="240" w:lineRule="auto" w:before="16"/>
        <w:ind w:left="1101" w:right="0"/>
        <w:jc w:val="both"/>
      </w:pPr>
      <w:r>
        <w:rPr>
          <w:rFonts w:ascii="Tahoma" w:hAnsi="Tahoma" w:cs="Tahoma" w:eastAsia="Tahoma" w:hint="default"/>
        </w:rPr>
        <w:t>4</w:t>
      </w:r>
      <w:r>
        <w:rPr/>
        <w:t>．</w:t>
      </w:r>
      <w:r>
        <w:rPr>
          <w:rFonts w:ascii="Tahoma" w:hAnsi="Tahoma" w:cs="Tahoma" w:eastAsia="Tahoma" w:hint="default"/>
        </w:rPr>
        <w:t>2008</w:t>
      </w:r>
      <w:r>
        <w:rPr>
          <w:rFonts w:ascii="Tahoma" w:hAnsi="Tahoma" w:cs="Tahoma" w:eastAsia="Tahoma" w:hint="default"/>
          <w:spacing w:val="43"/>
        </w:rPr>
        <w:t> </w:t>
      </w:r>
      <w:r>
        <w:rPr/>
        <w:t>年</w:t>
      </w:r>
      <w:r>
        <w:rPr>
          <w:spacing w:val="-47"/>
        </w:rPr>
        <w:t> </w:t>
      </w:r>
      <w:r>
        <w:rPr>
          <w:rFonts w:ascii="Tahoma" w:hAnsi="Tahoma" w:cs="Tahoma" w:eastAsia="Tahoma" w:hint="default"/>
        </w:rPr>
        <w:t>2</w:t>
      </w:r>
      <w:r>
        <w:rPr>
          <w:rFonts w:ascii="Tahoma" w:hAnsi="Tahoma" w:cs="Tahoma" w:eastAsia="Tahoma" w:hint="default"/>
          <w:spacing w:val="42"/>
        </w:rPr>
        <w:t> </w:t>
      </w:r>
      <w:r>
        <w:rPr/>
        <w:t>月</w:t>
      </w:r>
      <w:r>
        <w:rPr>
          <w:spacing w:val="-47"/>
        </w:rPr>
        <w:t> </w:t>
      </w:r>
      <w:r>
        <w:rPr>
          <w:rFonts w:ascii="Tahoma" w:hAnsi="Tahoma" w:cs="Tahoma" w:eastAsia="Tahoma" w:hint="default"/>
        </w:rPr>
        <w:t>29</w:t>
      </w:r>
      <w:r>
        <w:rPr>
          <w:rFonts w:ascii="Tahoma" w:hAnsi="Tahoma" w:cs="Tahoma" w:eastAsia="Tahoma" w:hint="default"/>
          <w:spacing w:val="-1"/>
        </w:rPr>
        <w:t> </w:t>
      </w:r>
      <w:r>
        <w:rPr/>
        <w:t>日，本公司收到中信实业银行信用贷款人民币</w:t>
      </w:r>
      <w:r>
        <w:rPr>
          <w:spacing w:val="-47"/>
        </w:rPr>
        <w:t> </w:t>
      </w:r>
      <w:r>
        <w:rPr>
          <w:rFonts w:ascii="Tahoma" w:hAnsi="Tahoma" w:cs="Tahoma" w:eastAsia="Tahoma" w:hint="default"/>
        </w:rPr>
        <w:t>5,000</w:t>
      </w:r>
      <w:r>
        <w:rPr>
          <w:rFonts w:ascii="Tahoma" w:hAnsi="Tahoma" w:cs="Tahoma" w:eastAsia="Tahoma" w:hint="default"/>
          <w:spacing w:val="-1"/>
        </w:rPr>
        <w:t> </w:t>
      </w:r>
      <w:r>
        <w:rPr/>
        <w:t>万元，</w:t>
      </w:r>
    </w:p>
    <w:p>
      <w:pPr>
        <w:pStyle w:val="BodyText"/>
        <w:spacing w:line="240" w:lineRule="auto" w:before="138"/>
        <w:ind w:left="1101" w:right="0"/>
        <w:jc w:val="both"/>
      </w:pPr>
      <w:r>
        <w:rPr/>
        <w:t>本次申请的贷款期限为一年，从</w:t>
      </w:r>
      <w:r>
        <w:rPr>
          <w:spacing w:val="-62"/>
        </w:rPr>
        <w:t> </w:t>
      </w:r>
      <w:r>
        <w:rPr>
          <w:rFonts w:ascii="Tahoma" w:hAnsi="Tahoma" w:cs="Tahoma" w:eastAsia="Tahoma" w:hint="default"/>
        </w:rPr>
        <w:t>2008</w:t>
      </w:r>
      <w:r>
        <w:rPr>
          <w:rFonts w:ascii="Tahoma" w:hAnsi="Tahoma" w:cs="Tahoma" w:eastAsia="Tahoma" w:hint="default"/>
          <w:spacing w:val="27"/>
        </w:rPr>
        <w:t> </w:t>
      </w:r>
      <w:r>
        <w:rPr/>
        <w:t>年</w:t>
      </w:r>
      <w:r>
        <w:rPr>
          <w:spacing w:val="-62"/>
        </w:rPr>
        <w:t> </w:t>
      </w:r>
      <w:r>
        <w:rPr>
          <w:rFonts w:ascii="Tahoma" w:hAnsi="Tahoma" w:cs="Tahoma" w:eastAsia="Tahoma" w:hint="default"/>
        </w:rPr>
        <w:t>2</w:t>
      </w:r>
      <w:r>
        <w:rPr>
          <w:rFonts w:ascii="Tahoma" w:hAnsi="Tahoma" w:cs="Tahoma" w:eastAsia="Tahoma" w:hint="default"/>
          <w:spacing w:val="27"/>
        </w:rPr>
        <w:t> </w:t>
      </w:r>
      <w:r>
        <w:rPr/>
        <w:t>月</w:t>
      </w:r>
      <w:r>
        <w:rPr>
          <w:spacing w:val="-62"/>
        </w:rPr>
        <w:t> </w:t>
      </w:r>
      <w:r>
        <w:rPr>
          <w:rFonts w:ascii="Tahoma" w:hAnsi="Tahoma" w:cs="Tahoma" w:eastAsia="Tahoma" w:hint="default"/>
        </w:rPr>
        <w:t>29</w:t>
      </w:r>
      <w:r>
        <w:rPr>
          <w:rFonts w:ascii="Tahoma" w:hAnsi="Tahoma" w:cs="Tahoma" w:eastAsia="Tahoma" w:hint="default"/>
          <w:spacing w:val="27"/>
        </w:rPr>
        <w:t> </w:t>
      </w:r>
      <w:r>
        <w:rPr/>
        <w:t>日至</w:t>
      </w:r>
      <w:r>
        <w:rPr>
          <w:spacing w:val="-62"/>
        </w:rPr>
        <w:t> </w:t>
      </w:r>
      <w:r>
        <w:rPr>
          <w:rFonts w:ascii="Tahoma" w:hAnsi="Tahoma" w:cs="Tahoma" w:eastAsia="Tahoma" w:hint="default"/>
        </w:rPr>
        <w:t>2009</w:t>
      </w:r>
      <w:r>
        <w:rPr>
          <w:rFonts w:ascii="Tahoma" w:hAnsi="Tahoma" w:cs="Tahoma" w:eastAsia="Tahoma" w:hint="default"/>
          <w:spacing w:val="27"/>
        </w:rPr>
        <w:t> </w:t>
      </w:r>
      <w:r>
        <w:rPr/>
        <w:t>年</w:t>
      </w:r>
      <w:r>
        <w:rPr>
          <w:spacing w:val="-62"/>
        </w:rPr>
        <w:t> </w:t>
      </w:r>
      <w:r>
        <w:rPr>
          <w:rFonts w:ascii="Tahoma" w:hAnsi="Tahoma" w:cs="Tahoma" w:eastAsia="Tahoma" w:hint="default"/>
        </w:rPr>
        <w:t>2</w:t>
      </w:r>
      <w:r>
        <w:rPr>
          <w:rFonts w:ascii="Tahoma" w:hAnsi="Tahoma" w:cs="Tahoma" w:eastAsia="Tahoma" w:hint="default"/>
          <w:spacing w:val="27"/>
        </w:rPr>
        <w:t> </w:t>
      </w:r>
      <w:r>
        <w:rPr/>
        <w:t>月</w:t>
      </w:r>
      <w:r>
        <w:rPr>
          <w:spacing w:val="-62"/>
        </w:rPr>
        <w:t> </w:t>
      </w:r>
      <w:r>
        <w:rPr>
          <w:rFonts w:ascii="Tahoma" w:hAnsi="Tahoma" w:cs="Tahoma" w:eastAsia="Tahoma" w:hint="default"/>
        </w:rPr>
        <w:t>28</w:t>
      </w:r>
      <w:r>
        <w:rPr>
          <w:rFonts w:ascii="Tahoma" w:hAnsi="Tahoma" w:cs="Tahoma" w:eastAsia="Tahoma" w:hint="default"/>
          <w:spacing w:val="-18"/>
        </w:rPr>
        <w:t> </w:t>
      </w:r>
      <w:r>
        <w:rPr>
          <w:spacing w:val="-5"/>
        </w:rPr>
        <w:t>日止，贷</w:t>
      </w:r>
    </w:p>
    <w:p>
      <w:pPr>
        <w:spacing w:after="0" w:line="240" w:lineRule="auto"/>
        <w:jc w:val="both"/>
        <w:sectPr>
          <w:pgSz w:w="11910" w:h="16840"/>
          <w:pgMar w:header="0" w:footer="982" w:top="1600" w:bottom="1180" w:left="600" w:right="600"/>
        </w:sectPr>
      </w:pPr>
    </w:p>
    <w:p>
      <w:pPr>
        <w:pStyle w:val="BodyText"/>
        <w:spacing w:line="340" w:lineRule="auto" w:before="62"/>
        <w:ind w:right="117"/>
        <w:jc w:val="both"/>
      </w:pPr>
      <w:r>
        <w:rPr/>
        <w:t>款年利率为 </w:t>
      </w:r>
      <w:r>
        <w:rPr>
          <w:rFonts w:ascii="Tahoma" w:hAnsi="Tahoma" w:cs="Tahoma" w:eastAsia="Tahoma" w:hint="default"/>
        </w:rPr>
        <w:t>6.561%</w:t>
      </w:r>
      <w:r>
        <w:rPr/>
        <w:t>。</w:t>
      </w:r>
      <w:r>
        <w:rPr>
          <w:rFonts w:ascii="Tahoma" w:hAnsi="Tahoma" w:cs="Tahoma" w:eastAsia="Tahoma" w:hint="default"/>
        </w:rPr>
        <w:t>2008 </w:t>
      </w:r>
      <w:r>
        <w:rPr/>
        <w:t>年 </w:t>
      </w:r>
      <w:r>
        <w:rPr>
          <w:rFonts w:ascii="Tahoma" w:hAnsi="Tahoma" w:cs="Tahoma" w:eastAsia="Tahoma" w:hint="default"/>
        </w:rPr>
        <w:t>01 </w:t>
      </w:r>
      <w:r>
        <w:rPr/>
        <w:t>月 </w:t>
      </w:r>
      <w:r>
        <w:rPr>
          <w:rFonts w:ascii="Tahoma" w:hAnsi="Tahoma" w:cs="Tahoma" w:eastAsia="Tahoma" w:hint="default"/>
        </w:rPr>
        <w:t>22</w:t>
      </w:r>
      <w:r>
        <w:rPr>
          <w:rFonts w:ascii="Tahoma" w:hAnsi="Tahoma" w:cs="Tahoma" w:eastAsia="Tahoma" w:hint="default"/>
          <w:spacing w:val="25"/>
        </w:rPr>
        <w:t> </w:t>
      </w:r>
      <w:r>
        <w:rPr/>
        <w:t>日，本公司到期归还中信实业银行深圳 分行南山支行贷款人民币 </w:t>
      </w:r>
      <w:r>
        <w:rPr>
          <w:rFonts w:ascii="Tahoma" w:hAnsi="Tahoma" w:cs="Tahoma" w:eastAsia="Tahoma" w:hint="default"/>
        </w:rPr>
        <w:t>4,000</w:t>
      </w:r>
      <w:r>
        <w:rPr>
          <w:rFonts w:ascii="Tahoma" w:hAnsi="Tahoma" w:cs="Tahoma" w:eastAsia="Tahoma" w:hint="default"/>
          <w:spacing w:val="-21"/>
        </w:rPr>
        <w:t> </w:t>
      </w:r>
      <w:r>
        <w:rPr/>
        <w:t>万。</w:t>
      </w:r>
    </w:p>
    <w:p>
      <w:pPr>
        <w:pStyle w:val="BodyText"/>
        <w:spacing w:line="240" w:lineRule="auto" w:before="16"/>
        <w:ind w:right="0"/>
        <w:jc w:val="both"/>
      </w:pPr>
      <w:r>
        <w:rPr>
          <w:rFonts w:ascii="Century Gothic" w:hAnsi="Century Gothic" w:cs="Century Gothic" w:eastAsia="Century Gothic" w:hint="default"/>
        </w:rPr>
        <w:t>5.   2008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10</w:t>
      </w:r>
      <w:r>
        <w:rPr>
          <w:rFonts w:ascii="Century Gothic" w:hAnsi="Century Gothic" w:cs="Century Gothic" w:eastAsia="Century Gothic" w:hint="default"/>
          <w:spacing w:val="9"/>
        </w:rPr>
        <w:t> </w:t>
      </w:r>
      <w:r>
        <w:rPr/>
        <w:t>日，公司以信用担保方式获得广东发展银行股份有限公司深</w:t>
      </w:r>
    </w:p>
    <w:p>
      <w:pPr>
        <w:pStyle w:val="BodyText"/>
        <w:spacing w:line="240" w:lineRule="auto"/>
        <w:ind w:right="0"/>
        <w:jc w:val="both"/>
      </w:pPr>
      <w:r>
        <w:rPr/>
        <w:t>圳中海支行综合授信额度人民币伍仟万元（</w:t>
      </w:r>
      <w:r>
        <w:rPr>
          <w:rFonts w:ascii="Century Gothic" w:hAnsi="Century Gothic" w:cs="Century Gothic" w:eastAsia="Century Gothic" w:hint="default"/>
        </w:rPr>
        <w:t>RMB</w:t>
      </w:r>
      <w:r>
        <w:rPr>
          <w:rFonts w:ascii="Century Gothic" w:hAnsi="Century Gothic" w:cs="Century Gothic" w:eastAsia="Century Gothic" w:hint="default"/>
          <w:spacing w:val="-1"/>
        </w:rPr>
        <w:t> </w:t>
      </w:r>
      <w:r>
        <w:rPr>
          <w:rFonts w:ascii="Century Gothic" w:hAnsi="Century Gothic" w:cs="Century Gothic" w:eastAsia="Century Gothic" w:hint="default"/>
        </w:rPr>
        <w:t>5</w:t>
      </w:r>
      <w:r>
        <w:rPr>
          <w:rFonts w:ascii="Century Gothic" w:hAnsi="Century Gothic" w:cs="Century Gothic" w:eastAsia="Century Gothic" w:hint="default"/>
          <w:spacing w:val="-3"/>
        </w:rPr>
        <w:t>,</w:t>
      </w:r>
      <w:r>
        <w:rPr>
          <w:rFonts w:ascii="Century Gothic" w:hAnsi="Century Gothic" w:cs="Century Gothic" w:eastAsia="Century Gothic" w:hint="default"/>
        </w:rPr>
        <w:t>000</w:t>
      </w:r>
      <w:r>
        <w:rPr>
          <w:rFonts w:ascii="Century Gothic" w:hAnsi="Century Gothic" w:cs="Century Gothic" w:eastAsia="Century Gothic" w:hint="default"/>
          <w:spacing w:val="-6"/>
        </w:rPr>
        <w:t> </w:t>
      </w:r>
      <w:r>
        <w:rPr/>
        <w:t>万</w:t>
      </w:r>
      <w:r>
        <w:rPr>
          <w:spacing w:val="-120"/>
        </w:rPr>
        <w:t>）</w:t>
      </w:r>
      <w:r>
        <w:rPr/>
        <w:t>，期限壹年。</w:t>
      </w:r>
    </w:p>
    <w:p>
      <w:pPr>
        <w:pStyle w:val="BodyText"/>
        <w:spacing w:line="240" w:lineRule="auto"/>
        <w:ind w:right="0"/>
        <w:jc w:val="both"/>
        <w:rPr>
          <w:rFonts w:ascii="Tahoma" w:hAnsi="Tahoma" w:cs="Tahoma" w:eastAsia="Tahoma" w:hint="default"/>
        </w:rPr>
      </w:pPr>
      <w:r>
        <w:rPr>
          <w:rFonts w:ascii="Tahoma" w:hAnsi="Tahoma" w:cs="Tahoma" w:eastAsia="Tahoma" w:hint="default"/>
        </w:rPr>
        <w:t>6</w:t>
      </w:r>
      <w:r>
        <w:rPr/>
        <w:t>．</w:t>
      </w:r>
      <w:r>
        <w:rPr>
          <w:rFonts w:ascii="Tahoma" w:hAnsi="Tahoma" w:cs="Tahoma" w:eastAsia="Tahoma" w:hint="default"/>
        </w:rPr>
        <w:t>2008</w:t>
      </w:r>
      <w:r>
        <w:rPr>
          <w:rFonts w:ascii="Tahoma" w:hAnsi="Tahoma" w:cs="Tahoma" w:eastAsia="Tahoma" w:hint="default"/>
          <w:spacing w:val="-3"/>
        </w:rPr>
        <w:t> </w:t>
      </w:r>
      <w:r>
        <w:rPr/>
        <w:t>年</w:t>
      </w:r>
      <w:r>
        <w:rPr>
          <w:spacing w:val="-48"/>
        </w:rPr>
        <w:t> </w:t>
      </w:r>
      <w:r>
        <w:rPr>
          <w:rFonts w:ascii="Tahoma" w:hAnsi="Tahoma" w:cs="Tahoma" w:eastAsia="Tahoma" w:hint="default"/>
        </w:rPr>
        <w:t>3</w:t>
      </w:r>
      <w:r>
        <w:rPr>
          <w:rFonts w:ascii="Tahoma" w:hAnsi="Tahoma" w:cs="Tahoma" w:eastAsia="Tahoma" w:hint="default"/>
          <w:spacing w:val="-3"/>
        </w:rPr>
        <w:t> </w:t>
      </w:r>
      <w:r>
        <w:rPr/>
        <w:t>月</w:t>
      </w:r>
      <w:r>
        <w:rPr>
          <w:spacing w:val="-48"/>
        </w:rPr>
        <w:t> </w:t>
      </w:r>
      <w:r>
        <w:rPr>
          <w:rFonts w:ascii="Tahoma" w:hAnsi="Tahoma" w:cs="Tahoma" w:eastAsia="Tahoma" w:hint="default"/>
        </w:rPr>
        <w:t>31</w:t>
      </w:r>
      <w:r>
        <w:rPr>
          <w:rFonts w:ascii="Tahoma" w:hAnsi="Tahoma" w:cs="Tahoma" w:eastAsia="Tahoma" w:hint="default"/>
          <w:spacing w:val="-4"/>
        </w:rPr>
        <w:t> </w:t>
      </w:r>
      <w:r>
        <w:rPr/>
        <w:t>日，公司与国际商业机器</w:t>
      </w:r>
      <w:r>
        <w:rPr>
          <w:rFonts w:ascii="Tahoma" w:hAnsi="Tahoma" w:cs="Tahoma" w:eastAsia="Tahoma" w:hint="default"/>
        </w:rPr>
        <w:t>(</w:t>
      </w:r>
      <w:r>
        <w:rPr/>
        <w:t>中国</w:t>
      </w:r>
      <w:r>
        <w:rPr>
          <w:rFonts w:ascii="Tahoma" w:hAnsi="Tahoma" w:cs="Tahoma" w:eastAsia="Tahoma" w:hint="default"/>
        </w:rPr>
        <w:t>)</w:t>
      </w:r>
      <w:r>
        <w:rPr/>
        <w:t>投资有限公司（以下称“</w:t>
      </w:r>
      <w:r>
        <w:rPr>
          <w:rFonts w:ascii="Tahoma" w:hAnsi="Tahoma" w:cs="Tahoma" w:eastAsia="Tahoma" w:hint="default"/>
        </w:rPr>
        <w:t>IBM</w:t>
      </w:r>
    </w:p>
    <w:p>
      <w:pPr>
        <w:pStyle w:val="BodyText"/>
        <w:spacing w:line="340" w:lineRule="auto" w:before="138"/>
        <w:ind w:right="115"/>
        <w:jc w:val="both"/>
      </w:pPr>
      <w:r>
        <w:rPr>
          <w:spacing w:val="-16"/>
        </w:rPr>
        <w:t>中国”）签署协议，以</w:t>
      </w:r>
      <w:r>
        <w:rPr>
          <w:spacing w:val="-58"/>
        </w:rPr>
        <w:t> </w:t>
      </w:r>
      <w:r>
        <w:rPr>
          <w:rFonts w:ascii="Tahoma" w:hAnsi="Tahoma" w:cs="Tahoma" w:eastAsia="Tahoma" w:hint="default"/>
          <w:spacing w:val="-1"/>
        </w:rPr>
        <w:t>3179.64</w:t>
      </w:r>
      <w:r>
        <w:rPr>
          <w:rFonts w:ascii="Tahoma" w:hAnsi="Tahoma" w:cs="Tahoma" w:eastAsia="Tahoma" w:hint="default"/>
          <w:spacing w:val="-13"/>
        </w:rPr>
        <w:t> </w:t>
      </w:r>
      <w:r>
        <w:rPr/>
        <w:t>万元人民币的价格出售本公司所持有的国际商业机 </w:t>
      </w:r>
      <w:r>
        <w:rPr>
          <w:spacing w:val="-3"/>
          <w:w w:val="99"/>
        </w:rPr>
        <w:t>器租赁有限公司（以下称“</w:t>
      </w:r>
      <w:r>
        <w:rPr>
          <w:rFonts w:ascii="Tahoma" w:hAnsi="Tahoma" w:cs="Tahoma" w:eastAsia="Tahoma" w:hint="default"/>
          <w:spacing w:val="-3"/>
          <w:w w:val="99"/>
        </w:rPr>
        <w:t>IBM</w:t>
      </w:r>
      <w:r>
        <w:rPr>
          <w:rFonts w:ascii="Tahoma" w:hAnsi="Tahoma" w:cs="Tahoma" w:eastAsia="Tahoma" w:hint="default"/>
          <w:w w:val="99"/>
        </w:rPr>
        <w:t> </w:t>
      </w:r>
      <w:r>
        <w:rPr>
          <w:spacing w:val="-19"/>
        </w:rPr>
        <w:t>租赁公司”）全部</w:t>
      </w:r>
      <w:r>
        <w:rPr>
          <w:spacing w:val="-66"/>
        </w:rPr>
        <w:t> </w:t>
      </w:r>
      <w:r>
        <w:rPr>
          <w:rFonts w:ascii="Tahoma" w:hAnsi="Tahoma" w:cs="Tahoma" w:eastAsia="Tahoma" w:hint="default"/>
          <w:spacing w:val="-2"/>
        </w:rPr>
        <w:t>20%</w:t>
      </w:r>
      <w:r>
        <w:rPr>
          <w:spacing w:val="-2"/>
        </w:rPr>
        <w:t>的股权。本次交易不构成关</w:t>
      </w:r>
      <w:r>
        <w:rPr/>
        <w:t> 联交易。</w:t>
      </w:r>
    </w:p>
    <w:p>
      <w:pPr>
        <w:pStyle w:val="BodyText"/>
        <w:spacing w:line="345" w:lineRule="auto" w:before="53"/>
        <w:ind w:right="110"/>
        <w:jc w:val="both"/>
      </w:pPr>
      <w:r>
        <w:rPr>
          <w:rFonts w:ascii="Tahoma" w:hAnsi="Tahoma" w:cs="Tahoma" w:eastAsia="Tahoma" w:hint="default"/>
          <w:spacing w:val="-11"/>
        </w:rPr>
        <w:t>7</w:t>
      </w:r>
      <w:r>
        <w:rPr>
          <w:spacing w:val="-11"/>
        </w:rPr>
        <w:t>．</w:t>
      </w:r>
      <w:r>
        <w:rPr>
          <w:rFonts w:ascii="Tahoma" w:hAnsi="Tahoma" w:cs="Tahoma" w:eastAsia="Tahoma" w:hint="default"/>
          <w:spacing w:val="-11"/>
        </w:rPr>
        <w:t>2008</w:t>
      </w:r>
      <w:r>
        <w:rPr>
          <w:rFonts w:ascii="Tahoma" w:hAnsi="Tahoma" w:cs="Tahoma" w:eastAsia="Tahoma" w:hint="default"/>
          <w:spacing w:val="-15"/>
        </w:rPr>
        <w:t> </w:t>
      </w:r>
      <w:r>
        <w:rPr/>
        <w:t>年</w:t>
      </w:r>
      <w:r>
        <w:rPr>
          <w:spacing w:val="-58"/>
        </w:rPr>
        <w:t> </w:t>
      </w:r>
      <w:r>
        <w:rPr>
          <w:rFonts w:ascii="Tahoma" w:hAnsi="Tahoma" w:cs="Tahoma" w:eastAsia="Tahoma" w:hint="default"/>
        </w:rPr>
        <w:t>4</w:t>
      </w:r>
      <w:r>
        <w:rPr>
          <w:rFonts w:ascii="Tahoma" w:hAnsi="Tahoma" w:cs="Tahoma" w:eastAsia="Tahoma" w:hint="default"/>
          <w:spacing w:val="-15"/>
        </w:rPr>
        <w:t> </w:t>
      </w:r>
      <w:r>
        <w:rPr>
          <w:spacing w:val="-4"/>
        </w:rPr>
        <w:t>月，中信网络和长城科技拟分别出资</w:t>
      </w:r>
      <w:r>
        <w:rPr>
          <w:spacing w:val="-59"/>
        </w:rPr>
        <w:t> </w:t>
      </w:r>
      <w:r>
        <w:rPr>
          <w:rFonts w:ascii="Tahoma" w:hAnsi="Tahoma" w:cs="Tahoma" w:eastAsia="Tahoma" w:hint="default"/>
        </w:rPr>
        <w:t>1.5</w:t>
      </w:r>
      <w:r>
        <w:rPr>
          <w:rFonts w:ascii="Tahoma" w:hAnsi="Tahoma" w:cs="Tahoma" w:eastAsia="Tahoma" w:hint="default"/>
          <w:spacing w:val="-15"/>
        </w:rPr>
        <w:t> </w:t>
      </w:r>
      <w:r>
        <w:rPr/>
        <w:t>亿人民币对长城宽带进行增 </w:t>
      </w:r>
      <w:r>
        <w:rPr>
          <w:spacing w:val="2"/>
        </w:rPr>
        <w:t>资，本公司及长城开发不进行此次增资。本次增资完成后，长城宽带的注册资本</w:t>
      </w:r>
      <w:r>
        <w:rPr>
          <w:spacing w:val="-87"/>
        </w:rPr>
        <w:t> </w:t>
      </w:r>
      <w:r>
        <w:rPr>
          <w:spacing w:val="-87"/>
        </w:rPr>
      </w:r>
      <w:r>
        <w:rPr/>
        <w:t>将由</w:t>
      </w:r>
      <w:r>
        <w:rPr>
          <w:spacing w:val="-53"/>
        </w:rPr>
        <w:t> </w:t>
      </w:r>
      <w:r>
        <w:rPr>
          <w:rFonts w:ascii="Tahoma" w:hAnsi="Tahoma" w:cs="Tahoma" w:eastAsia="Tahoma" w:hint="default"/>
        </w:rPr>
        <w:t>6</w:t>
      </w:r>
      <w:r>
        <w:rPr>
          <w:rFonts w:ascii="Tahoma" w:hAnsi="Tahoma" w:cs="Tahoma" w:eastAsia="Tahoma" w:hint="default"/>
          <w:spacing w:val="-8"/>
        </w:rPr>
        <w:t> </w:t>
      </w:r>
      <w:r>
        <w:rPr/>
        <w:t>亿元增至</w:t>
      </w:r>
      <w:r>
        <w:rPr>
          <w:spacing w:val="-53"/>
        </w:rPr>
        <w:t> </w:t>
      </w:r>
      <w:r>
        <w:rPr>
          <w:rFonts w:ascii="Tahoma" w:hAnsi="Tahoma" w:cs="Tahoma" w:eastAsia="Tahoma" w:hint="default"/>
        </w:rPr>
        <w:t>9</w:t>
      </w:r>
      <w:r>
        <w:rPr>
          <w:rFonts w:ascii="Tahoma" w:hAnsi="Tahoma" w:cs="Tahoma" w:eastAsia="Tahoma" w:hint="default"/>
          <w:spacing w:val="-8"/>
        </w:rPr>
        <w:t> </w:t>
      </w:r>
      <w:r>
        <w:rPr/>
        <w:t>亿元，本公司出资额不变，仍为</w:t>
      </w:r>
      <w:r>
        <w:rPr>
          <w:spacing w:val="-53"/>
        </w:rPr>
        <w:t> </w:t>
      </w:r>
      <w:r>
        <w:rPr>
          <w:rFonts w:ascii="Century Gothic" w:hAnsi="Century Gothic" w:cs="Century Gothic" w:eastAsia="Century Gothic" w:hint="default"/>
        </w:rPr>
        <w:t>4500</w:t>
      </w:r>
      <w:r>
        <w:rPr>
          <w:rFonts w:ascii="Century Gothic" w:hAnsi="Century Gothic" w:cs="Century Gothic" w:eastAsia="Century Gothic" w:hint="default"/>
          <w:spacing w:val="-1"/>
        </w:rPr>
        <w:t> </w:t>
      </w:r>
      <w:r>
        <w:rPr/>
        <w:t>万元，持股比例由</w:t>
      </w:r>
      <w:r>
        <w:rPr>
          <w:spacing w:val="-53"/>
        </w:rPr>
        <w:t> </w:t>
      </w:r>
      <w:r>
        <w:rPr>
          <w:rFonts w:ascii="Century Gothic" w:hAnsi="Century Gothic" w:cs="Century Gothic" w:eastAsia="Century Gothic" w:hint="default"/>
        </w:rPr>
        <w:t>7.5% </w:t>
      </w:r>
      <w:r>
        <w:rPr/>
        <w:t>变至</w:t>
      </w:r>
      <w:r>
        <w:rPr>
          <w:spacing w:val="-60"/>
        </w:rPr>
        <w:t> </w:t>
      </w:r>
      <w:r>
        <w:rPr>
          <w:rFonts w:ascii="Century Gothic" w:hAnsi="Century Gothic" w:cs="Century Gothic" w:eastAsia="Century Gothic" w:hint="default"/>
        </w:rPr>
        <w:t>5%</w:t>
      </w:r>
      <w:r>
        <w:rPr/>
        <w:t>。</w:t>
      </w:r>
    </w:p>
    <w:p>
      <w:pPr>
        <w:pStyle w:val="Heading4"/>
        <w:tabs>
          <w:tab w:pos="559" w:val="left" w:leader="none"/>
        </w:tabs>
        <w:spacing w:line="240" w:lineRule="auto" w:before="3"/>
        <w:ind w:right="17"/>
        <w:jc w:val="center"/>
        <w:rPr>
          <w:b w:val="0"/>
          <w:bCs w:val="0"/>
        </w:rPr>
      </w:pPr>
      <w:r>
        <w:rPr>
          <w:w w:val="95"/>
        </w:rPr>
        <w:t>十</w:t>
        <w:tab/>
      </w:r>
      <w:r>
        <w:rPr/>
        <w:t>财务报告</w:t>
      </w:r>
      <w:r>
        <w:rPr>
          <w:b w:val="0"/>
          <w:bCs w:val="0"/>
        </w:rPr>
      </w:r>
    </w:p>
    <w:p>
      <w:pPr>
        <w:pStyle w:val="BodyText"/>
        <w:spacing w:line="324" w:lineRule="auto" w:before="109"/>
        <w:ind w:right="115"/>
        <w:jc w:val="both"/>
      </w:pPr>
      <w:r>
        <w:rPr>
          <w:rFonts w:ascii="Microsoft JhengHei" w:hAnsi="Microsoft JhengHei" w:cs="Microsoft JhengHei" w:eastAsia="Microsoft JhengHei" w:hint="default"/>
          <w:b/>
          <w:bCs/>
          <w:spacing w:val="-8"/>
        </w:rPr>
        <w:t>（一）审计意见：</w:t>
      </w:r>
      <w:r>
        <w:rPr>
          <w:spacing w:val="-8"/>
        </w:rPr>
        <w:t>公司</w:t>
      </w:r>
      <w:r>
        <w:rPr>
          <w:spacing w:val="-68"/>
        </w:rPr>
        <w:t> </w:t>
      </w:r>
      <w:r>
        <w:rPr>
          <w:rFonts w:ascii="Century Gothic" w:hAnsi="Century Gothic" w:cs="Century Gothic" w:eastAsia="Century Gothic" w:hint="default"/>
        </w:rPr>
        <w:t>2007</w:t>
      </w:r>
      <w:r>
        <w:rPr>
          <w:rFonts w:ascii="Century Gothic" w:hAnsi="Century Gothic" w:cs="Century Gothic" w:eastAsia="Century Gothic" w:hint="default"/>
          <w:spacing w:val="-13"/>
        </w:rPr>
        <w:t> </w:t>
      </w:r>
      <w:r>
        <w:rPr/>
        <w:t>年度财务报告经大信会计师事务所有限责任公司注册</w:t>
      </w:r>
      <w:r>
        <w:rPr>
          <w:spacing w:val="-1"/>
        </w:rPr>
        <w:t> </w:t>
      </w:r>
      <w:r>
        <w:rPr/>
        <w:t>会计师孙巍琳、张海涛审计，出具了标准无保留意见的审计报告</w:t>
      </w:r>
      <w:r>
        <w:rPr>
          <w:rFonts w:ascii="Century Gothic" w:hAnsi="Century Gothic" w:cs="Century Gothic" w:eastAsia="Century Gothic" w:hint="default"/>
        </w:rPr>
        <w:t>[</w:t>
      </w:r>
      <w:r>
        <w:rPr/>
        <w:t>大信审字</w:t>
      </w:r>
      <w:r>
        <w:rPr>
          <w:rFonts w:ascii="Century Gothic" w:hAnsi="Century Gothic" w:cs="Century Gothic" w:eastAsia="Century Gothic" w:hint="default"/>
        </w:rPr>
        <w:t>(2008)</w:t>
      </w:r>
      <w:r>
        <w:rPr>
          <w:rFonts w:ascii="Century Gothic" w:hAnsi="Century Gothic" w:cs="Century Gothic" w:eastAsia="Century Gothic" w:hint="default"/>
          <w:spacing w:val="-44"/>
        </w:rPr>
        <w:t> </w:t>
      </w:r>
      <w:r>
        <w:rPr>
          <w:rFonts w:ascii="Century Gothic" w:hAnsi="Century Gothic" w:cs="Century Gothic" w:eastAsia="Century Gothic" w:hint="default"/>
          <w:spacing w:val="-44"/>
        </w:rPr>
      </w:r>
      <w:r>
        <w:rPr/>
        <w:t>第</w:t>
      </w:r>
      <w:r>
        <w:rPr>
          <w:spacing w:val="-61"/>
        </w:rPr>
        <w:t> </w:t>
      </w:r>
      <w:r>
        <w:rPr>
          <w:rFonts w:ascii="Century Gothic" w:hAnsi="Century Gothic" w:cs="Century Gothic" w:eastAsia="Century Gothic" w:hint="default"/>
        </w:rPr>
        <w:t>0152</w:t>
      </w:r>
      <w:r>
        <w:rPr>
          <w:rFonts w:ascii="Century Gothic" w:hAnsi="Century Gothic" w:cs="Century Gothic" w:eastAsia="Century Gothic" w:hint="default"/>
          <w:spacing w:val="-8"/>
        </w:rPr>
        <w:t> </w:t>
      </w:r>
      <w:r>
        <w:rPr/>
        <w:t>号</w:t>
      </w:r>
      <w:r>
        <w:rPr>
          <w:rFonts w:ascii="Century Gothic" w:hAnsi="Century Gothic" w:cs="Century Gothic" w:eastAsia="Century Gothic" w:hint="default"/>
        </w:rPr>
        <w:t>]</w:t>
      </w:r>
      <w:r>
        <w:rPr/>
        <w:t>。</w:t>
      </w:r>
    </w:p>
    <w:p>
      <w:pPr>
        <w:pStyle w:val="Heading6"/>
        <w:spacing w:line="376" w:lineRule="exact"/>
        <w:ind w:right="0"/>
        <w:jc w:val="both"/>
        <w:rPr>
          <w:rFonts w:ascii="Century Gothic" w:hAnsi="Century Gothic" w:cs="Century Gothic" w:eastAsia="Century Gothic" w:hint="default"/>
          <w:b w:val="0"/>
          <w:bCs w:val="0"/>
        </w:rPr>
      </w:pPr>
      <w:r>
        <w:rPr/>
        <w:t>（二）会计报表</w:t>
      </w:r>
      <w:r>
        <w:rPr>
          <w:rFonts w:ascii="Century Gothic" w:hAnsi="Century Gothic" w:cs="Century Gothic" w:eastAsia="Century Gothic" w:hint="default"/>
        </w:rPr>
        <w:t>(</w:t>
      </w:r>
      <w:r>
        <w:rPr/>
        <w:t>附件一</w:t>
      </w:r>
      <w:r>
        <w:rPr>
          <w:rFonts w:ascii="Century Gothic" w:hAnsi="Century Gothic" w:cs="Century Gothic" w:eastAsia="Century Gothic" w:hint="default"/>
        </w:rPr>
        <w:t>)</w:t>
      </w:r>
      <w:r>
        <w:rPr>
          <w:rFonts w:ascii="Century Gothic" w:hAnsi="Century Gothic" w:cs="Century Gothic" w:eastAsia="Century Gothic" w:hint="default"/>
          <w:b w:val="0"/>
          <w:bCs w:val="0"/>
        </w:rPr>
      </w:r>
    </w:p>
    <w:p>
      <w:pPr>
        <w:spacing w:before="50"/>
        <w:ind w:left="101" w:right="0" w:firstLine="0"/>
        <w:jc w:val="both"/>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（三）会计报表附注</w:t>
      </w:r>
      <w:r>
        <w:rPr>
          <w:rFonts w:ascii="Century Gothic" w:hAnsi="Century Gothic" w:cs="Century Gothic" w:eastAsia="Century Gothic" w:hint="default"/>
          <w:b/>
          <w:bCs/>
          <w:sz w:val="24"/>
          <w:szCs w:val="24"/>
        </w:rPr>
        <w:t>(</w:t>
      </w:r>
      <w:r>
        <w:rPr>
          <w:rFonts w:ascii="Microsoft JhengHei" w:hAnsi="Microsoft JhengHei" w:cs="Microsoft JhengHei" w:eastAsia="Microsoft JhengHei" w:hint="default"/>
          <w:b/>
          <w:bCs/>
          <w:sz w:val="24"/>
          <w:szCs w:val="24"/>
        </w:rPr>
        <w:t>附件一</w:t>
      </w:r>
      <w:r>
        <w:rPr>
          <w:rFonts w:ascii="Century Gothic" w:hAnsi="Century Gothic" w:cs="Century Gothic" w:eastAsia="Century Gothic" w:hint="default"/>
          <w:b/>
          <w:bCs/>
          <w:sz w:val="24"/>
          <w:szCs w:val="24"/>
        </w:rPr>
        <w:t>)</w:t>
      </w:r>
      <w:r>
        <w:rPr>
          <w:rFonts w:ascii="Century Gothic" w:hAnsi="Century Gothic" w:cs="Century Gothic" w:eastAsia="Century Gothic" w:hint="default"/>
          <w:sz w:val="24"/>
          <w:szCs w:val="24"/>
        </w:rPr>
      </w:r>
    </w:p>
    <w:p>
      <w:pPr>
        <w:tabs>
          <w:tab w:pos="840" w:val="left" w:leader="none"/>
        </w:tabs>
        <w:spacing w:before="120"/>
        <w:ind w:left="0" w:right="17" w:firstLine="0"/>
        <w:jc w:val="center"/>
        <w:rPr>
          <w:rFonts w:ascii="黑体" w:hAnsi="黑体" w:cs="黑体" w:eastAsia="黑体" w:hint="default"/>
          <w:sz w:val="28"/>
          <w:szCs w:val="28"/>
        </w:rPr>
      </w:pPr>
      <w:r>
        <w:rPr>
          <w:rFonts w:ascii="黑体" w:hAnsi="黑体" w:cs="黑体" w:eastAsia="黑体" w:hint="default"/>
          <w:b/>
          <w:bCs/>
          <w:w w:val="95"/>
          <w:sz w:val="28"/>
          <w:szCs w:val="28"/>
        </w:rPr>
        <w:t>十一</w:t>
        <w:tab/>
      </w:r>
      <w:r>
        <w:rPr>
          <w:rFonts w:ascii="黑体" w:hAnsi="黑体" w:cs="黑体" w:eastAsia="黑体" w:hint="default"/>
          <w:b/>
          <w:bCs/>
          <w:sz w:val="28"/>
          <w:szCs w:val="28"/>
        </w:rPr>
        <w:t>备查文件目录</w:t>
      </w:r>
      <w:r>
        <w:rPr>
          <w:rFonts w:ascii="黑体" w:hAnsi="黑体" w:cs="黑体" w:eastAsia="黑体" w:hint="default"/>
          <w:sz w:val="28"/>
          <w:szCs w:val="28"/>
        </w:rPr>
      </w:r>
    </w:p>
    <w:p>
      <w:pPr>
        <w:spacing w:line="268" w:lineRule="auto" w:before="109"/>
        <w:ind w:left="101" w:right="114"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（一）载有法定代表人、总裁、财务负责人、会计机构负责人签名并盖章的会计</w:t>
      </w:r>
      <w:r>
        <w:rPr>
          <w:rFonts w:ascii="Microsoft JhengHei" w:hAnsi="Microsoft JhengHei" w:cs="Microsoft JhengHei" w:eastAsia="Microsoft JhengHei" w:hint="default"/>
          <w:b/>
          <w:bCs/>
          <w:spacing w:val="-27"/>
          <w:sz w:val="24"/>
          <w:szCs w:val="24"/>
        </w:rPr>
        <w:t> </w:t>
      </w:r>
      <w:r>
        <w:rPr>
          <w:rFonts w:ascii="Microsoft JhengHei" w:hAnsi="Microsoft JhengHei" w:cs="Microsoft JhengHei" w:eastAsia="Microsoft JhengHei" w:hint="default"/>
          <w:b/>
          <w:bCs/>
          <w:spacing w:val="-27"/>
          <w:sz w:val="24"/>
          <w:szCs w:val="24"/>
        </w:rPr>
      </w:r>
      <w:r>
        <w:rPr>
          <w:rFonts w:ascii="Microsoft JhengHei" w:hAnsi="Microsoft JhengHei" w:cs="Microsoft JhengHei" w:eastAsia="Microsoft JhengHei" w:hint="default"/>
          <w:b/>
          <w:bCs/>
          <w:sz w:val="24"/>
          <w:szCs w:val="24"/>
        </w:rPr>
        <w:t>报表</w:t>
      </w:r>
      <w:r>
        <w:rPr>
          <w:rFonts w:ascii="Microsoft JhengHei" w:hAnsi="Microsoft JhengHei" w:cs="Microsoft JhengHei" w:eastAsia="Microsoft JhengHei" w:hint="default"/>
          <w:sz w:val="24"/>
          <w:szCs w:val="24"/>
        </w:rPr>
      </w:r>
    </w:p>
    <w:p>
      <w:pPr>
        <w:spacing w:before="12"/>
        <w:ind w:left="101"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（二）载有会计师事务所盖章、注册会计师签名并盖章的审计报告正本</w:t>
      </w:r>
      <w:r>
        <w:rPr>
          <w:rFonts w:ascii="Microsoft JhengHei" w:hAnsi="Microsoft JhengHei" w:cs="Microsoft JhengHei" w:eastAsia="Microsoft JhengHei" w:hint="default"/>
          <w:sz w:val="24"/>
          <w:szCs w:val="24"/>
        </w:rPr>
      </w:r>
    </w:p>
    <w:p>
      <w:pPr>
        <w:spacing w:line="268" w:lineRule="auto" w:before="50"/>
        <w:ind w:left="101" w:right="115"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11"/>
          <w:sz w:val="24"/>
          <w:szCs w:val="24"/>
        </w:rPr>
        <w:t>（三）报告期内在《中国证券报》、《证券时报》、《上海证券报》公开披露过的公</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司所有文件正本及公告原稿。</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26"/>
          <w:szCs w:val="26"/>
        </w:rPr>
      </w:pPr>
    </w:p>
    <w:p>
      <w:pPr>
        <w:spacing w:before="0"/>
        <w:ind w:left="0" w:right="116" w:firstLine="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中国长城计算机深圳股份有限公司</w:t>
      </w:r>
      <w:r>
        <w:rPr>
          <w:rFonts w:ascii="Microsoft JhengHei" w:hAnsi="Microsoft JhengHei" w:cs="Microsoft JhengHei" w:eastAsia="Microsoft JhengHei" w:hint="default"/>
          <w:sz w:val="24"/>
          <w:szCs w:val="24"/>
        </w:rPr>
      </w:r>
    </w:p>
    <w:p>
      <w:pPr>
        <w:spacing w:before="50"/>
        <w:ind w:left="0" w:right="117" w:firstLine="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 </w:t>
      </w:r>
      <w:r>
        <w:rPr>
          <w:rFonts w:ascii="Century Gothic" w:hAnsi="Century Gothic" w:cs="Century Gothic" w:eastAsia="Century Gothic" w:hint="default"/>
          <w:b/>
          <w:bCs/>
          <w:sz w:val="24"/>
          <w:szCs w:val="24"/>
        </w:rPr>
        <w:t>OO</w:t>
      </w:r>
      <w:r>
        <w:rPr>
          <w:rFonts w:ascii="Century Gothic" w:hAnsi="Century Gothic" w:cs="Century Gothic" w:eastAsia="Century Gothic" w:hint="default"/>
          <w:b/>
          <w:bCs/>
          <w:spacing w:val="-8"/>
          <w:sz w:val="24"/>
          <w:szCs w:val="24"/>
        </w:rPr>
        <w:t> </w:t>
      </w:r>
      <w:r>
        <w:rPr>
          <w:rFonts w:ascii="Microsoft JhengHei" w:hAnsi="Microsoft JhengHei" w:cs="Microsoft JhengHei" w:eastAsia="Microsoft JhengHei" w:hint="default"/>
          <w:b/>
          <w:bCs/>
          <w:sz w:val="24"/>
          <w:szCs w:val="24"/>
        </w:rPr>
        <w:t>八年四月十九日</w:t>
      </w:r>
      <w:r>
        <w:rPr>
          <w:rFonts w:ascii="Microsoft JhengHei" w:hAnsi="Microsoft JhengHei" w:cs="Microsoft JhengHei" w:eastAsia="Microsoft JhengHei" w:hint="default"/>
          <w:sz w:val="24"/>
          <w:szCs w:val="24"/>
        </w:rPr>
      </w:r>
    </w:p>
    <w:p>
      <w:pPr>
        <w:spacing w:after="0"/>
        <w:jc w:val="right"/>
        <w:rPr>
          <w:rFonts w:ascii="Microsoft JhengHei" w:hAnsi="Microsoft JhengHei" w:cs="Microsoft JhengHei" w:eastAsia="Microsoft JhengHei" w:hint="default"/>
          <w:sz w:val="24"/>
          <w:szCs w:val="24"/>
        </w:rPr>
        <w:sectPr>
          <w:pgSz w:w="11910" w:h="16840"/>
          <w:pgMar w:header="0" w:footer="982" w:top="1600" w:bottom="1180" w:left="1600" w:right="1580"/>
        </w:sectPr>
      </w:pPr>
    </w:p>
    <w:p>
      <w:pPr>
        <w:spacing w:before="30"/>
        <w:ind w:left="1074" w:right="203" w:firstLine="0"/>
        <w:jc w:val="left"/>
        <w:rPr>
          <w:rFonts w:ascii="黑体" w:hAnsi="黑体" w:cs="黑体" w:eastAsia="黑体" w:hint="default"/>
          <w:sz w:val="44"/>
          <w:szCs w:val="44"/>
        </w:rPr>
      </w:pPr>
      <w:r>
        <w:rPr>
          <w:rFonts w:ascii="黑体" w:hAnsi="黑体" w:cs="黑体" w:eastAsia="黑体" w:hint="default"/>
          <w:sz w:val="44"/>
          <w:szCs w:val="44"/>
        </w:rPr>
        <w:t>中国长城计算机深圳股份有限公司</w:t>
      </w:r>
    </w:p>
    <w:p>
      <w:pPr>
        <w:tabs>
          <w:tab w:pos="1441" w:val="left" w:leader="none"/>
          <w:tab w:pos="2161" w:val="left" w:leader="none"/>
          <w:tab w:pos="2881" w:val="left" w:leader="none"/>
        </w:tabs>
        <w:spacing w:before="263"/>
        <w:ind w:left="722" w:right="0" w:firstLine="0"/>
        <w:jc w:val="center"/>
        <w:rPr>
          <w:rFonts w:ascii="黑体" w:hAnsi="黑体" w:cs="黑体" w:eastAsia="黑体" w:hint="default"/>
          <w:sz w:val="48"/>
          <w:szCs w:val="48"/>
        </w:rPr>
      </w:pPr>
      <w:r>
        <w:rPr>
          <w:rFonts w:ascii="黑体" w:hAnsi="黑体" w:cs="黑体" w:eastAsia="黑体" w:hint="default"/>
          <w:sz w:val="48"/>
          <w:szCs w:val="48"/>
        </w:rPr>
        <w:t>审</w:t>
        <w:tab/>
        <w:t>计</w:t>
        <w:tab/>
        <w:t>报</w:t>
        <w:tab/>
        <w:t>告</w:t>
      </w:r>
    </w:p>
    <w:p>
      <w:pPr>
        <w:pStyle w:val="BodyText"/>
        <w:spacing w:line="240" w:lineRule="auto" w:before="33"/>
        <w:ind w:left="482" w:right="0"/>
        <w:jc w:val="center"/>
        <w:rPr>
          <w:rFonts w:ascii="黑体" w:hAnsi="黑体" w:cs="黑体" w:eastAsia="黑体" w:hint="default"/>
        </w:rPr>
      </w:pPr>
      <w:r>
        <w:rPr>
          <w:rFonts w:ascii="黑体" w:hAnsi="黑体" w:cs="黑体" w:eastAsia="黑体" w:hint="default"/>
        </w:rPr>
        <w:t>（2007</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12</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31</w:t>
      </w:r>
      <w:r>
        <w:rPr>
          <w:rFonts w:ascii="黑体" w:hAnsi="黑体" w:cs="黑体" w:eastAsia="黑体" w:hint="default"/>
          <w:spacing w:val="-60"/>
        </w:rPr>
        <w:t> </w:t>
      </w:r>
      <w:r>
        <w:rPr>
          <w:rFonts w:ascii="黑体" w:hAnsi="黑体" w:cs="黑体" w:eastAsia="黑体" w:hint="default"/>
        </w:rPr>
        <w:t>日财务报表）</w:t>
      </w:r>
    </w:p>
    <w:p>
      <w:pPr>
        <w:spacing w:line="240" w:lineRule="auto" w:before="0"/>
        <w:rPr>
          <w:rFonts w:ascii="黑体" w:hAnsi="黑体" w:cs="黑体" w:eastAsia="黑体" w:hint="default"/>
          <w:sz w:val="24"/>
          <w:szCs w:val="24"/>
        </w:rPr>
      </w:pPr>
    </w:p>
    <w:p>
      <w:pPr>
        <w:spacing w:line="240" w:lineRule="auto" w:before="9"/>
        <w:rPr>
          <w:rFonts w:ascii="黑体" w:hAnsi="黑体" w:cs="黑体" w:eastAsia="黑体" w:hint="default"/>
          <w:sz w:val="16"/>
          <w:szCs w:val="16"/>
        </w:rPr>
      </w:pPr>
    </w:p>
    <w:p>
      <w:pPr>
        <w:pStyle w:val="Heading3"/>
        <w:spacing w:line="240" w:lineRule="auto" w:before="0"/>
        <w:ind w:left="546" w:right="0"/>
        <w:jc w:val="center"/>
      </w:pPr>
      <w:r>
        <w:rPr>
          <w:spacing w:val="24"/>
        </w:rPr>
        <w:t>大信审字［</w:t>
      </w:r>
      <w:r>
        <w:rPr>
          <w:spacing w:val="-128"/>
        </w:rPr>
        <w:t> </w:t>
      </w:r>
      <w:r>
        <w:rPr>
          <w:spacing w:val="12"/>
        </w:rPr>
        <w:t>2008］</w:t>
      </w:r>
      <w:r>
        <w:rPr>
          <w:spacing w:val="-128"/>
        </w:rPr>
        <w:t> </w:t>
      </w:r>
      <w:r>
        <w:rPr/>
        <w:t>第</w:t>
      </w:r>
      <w:r>
        <w:rPr>
          <w:spacing w:val="-36"/>
        </w:rPr>
        <w:t> </w:t>
      </w:r>
      <w:r>
        <w:rPr>
          <w:spacing w:val="11"/>
        </w:rPr>
        <w:t>0152</w:t>
      </w:r>
      <w:r>
        <w:rPr>
          <w:spacing w:val="-51"/>
        </w:rPr>
        <w:t> </w:t>
      </w:r>
      <w:r>
        <w:rPr/>
        <w:t>号</w:t>
      </w:r>
    </w:p>
    <w:p>
      <w:pPr>
        <w:spacing w:line="240" w:lineRule="auto" w:before="0"/>
        <w:rPr>
          <w:rFonts w:ascii="黑体" w:hAnsi="黑体" w:cs="黑体" w:eastAsia="黑体" w:hint="default"/>
          <w:sz w:val="32"/>
          <w:szCs w:val="32"/>
        </w:rPr>
      </w:pPr>
    </w:p>
    <w:p>
      <w:pPr>
        <w:spacing w:line="240" w:lineRule="auto" w:before="7"/>
        <w:rPr>
          <w:rFonts w:ascii="黑体" w:hAnsi="黑体" w:cs="黑体" w:eastAsia="黑体" w:hint="default"/>
          <w:sz w:val="25"/>
          <w:szCs w:val="25"/>
        </w:rPr>
      </w:pPr>
    </w:p>
    <w:p>
      <w:pPr>
        <w:tabs>
          <w:tab w:pos="4880" w:val="left" w:leader="none"/>
          <w:tab w:pos="7700" w:val="left" w:leader="none"/>
        </w:tabs>
        <w:spacing w:before="0"/>
        <w:ind w:left="2782" w:right="203" w:firstLine="0"/>
        <w:jc w:val="left"/>
        <w:rPr>
          <w:rFonts w:ascii="黑体" w:hAnsi="黑体" w:cs="黑体" w:eastAsia="黑体" w:hint="default"/>
          <w:sz w:val="28"/>
          <w:szCs w:val="28"/>
        </w:rPr>
      </w:pPr>
      <w:r>
        <w:rPr>
          <w:rFonts w:ascii="黑体" w:hAnsi="黑体" w:cs="黑体" w:eastAsia="黑体" w:hint="default"/>
          <w:sz w:val="30"/>
          <w:szCs w:val="30"/>
        </w:rPr>
        <w:t>目</w:t>
        <w:tab/>
        <w:t>录</w:t>
        <w:tab/>
      </w:r>
      <w:r>
        <w:rPr>
          <w:rFonts w:ascii="黑体" w:hAnsi="黑体" w:cs="黑体" w:eastAsia="黑体" w:hint="default"/>
          <w:sz w:val="28"/>
          <w:szCs w:val="28"/>
        </w:rPr>
        <w:t>页</w:t>
      </w:r>
      <w:r>
        <w:rPr>
          <w:rFonts w:ascii="黑体" w:hAnsi="黑体" w:cs="黑体" w:eastAsia="黑体" w:hint="default"/>
          <w:spacing w:val="-1"/>
          <w:sz w:val="28"/>
          <w:szCs w:val="28"/>
        </w:rPr>
        <w:t> </w:t>
      </w:r>
      <w:r>
        <w:rPr>
          <w:rFonts w:ascii="黑体" w:hAnsi="黑体" w:cs="黑体" w:eastAsia="黑体" w:hint="default"/>
          <w:sz w:val="28"/>
          <w:szCs w:val="28"/>
        </w:rPr>
        <w:t>码</w:t>
      </w:r>
    </w:p>
    <w:p>
      <w:pPr>
        <w:spacing w:line="28" w:lineRule="exact"/>
        <w:ind w:left="107" w:right="0" w:firstLine="0"/>
        <w:rPr>
          <w:rFonts w:ascii="黑体" w:hAnsi="黑体" w:cs="黑体" w:eastAsia="黑体" w:hint="default"/>
          <w:sz w:val="2"/>
          <w:szCs w:val="2"/>
        </w:rPr>
      </w:pPr>
      <w:r>
        <w:rPr>
          <w:rFonts w:ascii="黑体" w:hAnsi="黑体" w:cs="黑体" w:eastAsia="黑体" w:hint="default"/>
          <w:position w:val="0"/>
          <w:sz w:val="2"/>
          <w:szCs w:val="2"/>
        </w:rPr>
        <w:pict>
          <v:group style="width:426.7pt;height:1.45pt;mso-position-horizontal-relative:char;mso-position-vertical-relative:line" coordorigin="0,0" coordsize="8534,29">
            <v:group style="position:absolute;left:14;top:14;width:8505;height:2" coordorigin="14,14" coordsize="8505,2">
              <v:shape style="position:absolute;left:14;top:14;width:8505;height:2" coordorigin="14,14" coordsize="8505,0" path="m14,14l8519,14e" filled="false" stroked="true" strokeweight="1.44pt" strokecolor="#000000">
                <v:path arrowok="t"/>
              </v:shape>
            </v:group>
          </v:group>
        </w:pict>
      </w:r>
      <w:r>
        <w:rPr>
          <w:rFonts w:ascii="黑体" w:hAnsi="黑体" w:cs="黑体" w:eastAsia="黑体" w:hint="default"/>
          <w:position w:val="0"/>
          <w:sz w:val="2"/>
          <w:szCs w:val="2"/>
        </w:rPr>
      </w:r>
    </w:p>
    <w:p>
      <w:pPr>
        <w:spacing w:line="240" w:lineRule="auto" w:before="11"/>
        <w:rPr>
          <w:rFonts w:ascii="黑体" w:hAnsi="黑体" w:cs="黑体" w:eastAsia="黑体" w:hint="default"/>
          <w:sz w:val="11"/>
          <w:szCs w:val="11"/>
        </w:rPr>
      </w:pPr>
    </w:p>
    <w:p>
      <w:pPr>
        <w:pStyle w:val="Heading5"/>
        <w:tabs>
          <w:tab w:pos="8444" w:val="right" w:leader="none"/>
        </w:tabs>
        <w:spacing w:line="240" w:lineRule="auto"/>
        <w:ind w:left="121" w:right="0"/>
        <w:jc w:val="left"/>
        <w:rPr>
          <w:rFonts w:ascii="黑体" w:hAnsi="黑体" w:cs="黑体" w:eastAsia="黑体" w:hint="default"/>
        </w:rPr>
      </w:pPr>
      <w:r>
        <w:rPr>
          <w:rFonts w:ascii="黑体" w:hAnsi="黑体" w:cs="黑体" w:eastAsia="黑体" w:hint="default"/>
        </w:rPr>
        <w:t>一、审计报告</w:t>
      </w:r>
      <w:r>
        <w:rPr>
          <w:rFonts w:ascii="Times New Roman" w:hAnsi="Times New Roman" w:cs="Times New Roman" w:eastAsia="Times New Roman" w:hint="default"/>
        </w:rPr>
        <w:tab/>
      </w:r>
      <w:r>
        <w:rPr>
          <w:rFonts w:ascii="黑体" w:hAnsi="黑体" w:cs="黑体" w:eastAsia="黑体" w:hint="default"/>
        </w:rPr>
        <w:t>48-49</w:t>
      </w:r>
    </w:p>
    <w:p>
      <w:pPr>
        <w:pStyle w:val="Heading5"/>
        <w:spacing w:line="240" w:lineRule="auto" w:before="167"/>
        <w:ind w:left="121" w:right="203"/>
        <w:jc w:val="left"/>
        <w:rPr>
          <w:rFonts w:ascii="黑体" w:hAnsi="黑体" w:cs="黑体" w:eastAsia="黑体" w:hint="default"/>
        </w:rPr>
      </w:pPr>
      <w:r>
        <w:rPr>
          <w:rFonts w:ascii="黑体" w:hAnsi="黑体" w:cs="黑体" w:eastAsia="黑体" w:hint="default"/>
        </w:rPr>
        <w:t>二、已审财务报表</w:t>
      </w:r>
    </w:p>
    <w:p>
      <w:pPr>
        <w:pStyle w:val="Heading5"/>
        <w:tabs>
          <w:tab w:pos="8442" w:val="right" w:leader="none"/>
        </w:tabs>
        <w:spacing w:line="240" w:lineRule="auto" w:before="166"/>
        <w:ind w:left="121" w:right="0"/>
        <w:jc w:val="left"/>
        <w:rPr>
          <w:rFonts w:ascii="黑体" w:hAnsi="黑体" w:cs="黑体" w:eastAsia="黑体" w:hint="default"/>
        </w:rPr>
      </w:pPr>
      <w:r>
        <w:rPr>
          <w:rFonts w:ascii="黑体" w:hAnsi="黑体" w:cs="黑体" w:eastAsia="黑体" w:hint="default"/>
        </w:rPr>
        <w:t>1、资产负债表</w:t>
      </w:r>
      <w:r>
        <w:rPr>
          <w:rFonts w:ascii="Times New Roman" w:hAnsi="Times New Roman" w:cs="Times New Roman" w:eastAsia="Times New Roman" w:hint="default"/>
        </w:rPr>
        <w:tab/>
      </w:r>
      <w:r>
        <w:rPr>
          <w:rFonts w:ascii="黑体" w:hAnsi="黑体" w:cs="黑体" w:eastAsia="黑体" w:hint="default"/>
        </w:rPr>
        <w:t>50-51</w:t>
      </w:r>
    </w:p>
    <w:p>
      <w:pPr>
        <w:pStyle w:val="Heading5"/>
        <w:tabs>
          <w:tab w:pos="8052" w:val="right" w:leader="none"/>
        </w:tabs>
        <w:spacing w:line="240" w:lineRule="auto" w:before="167"/>
        <w:ind w:left="121" w:right="0"/>
        <w:jc w:val="left"/>
        <w:rPr>
          <w:rFonts w:ascii="黑体" w:hAnsi="黑体" w:cs="黑体" w:eastAsia="黑体" w:hint="default"/>
        </w:rPr>
      </w:pPr>
      <w:r>
        <w:rPr>
          <w:rFonts w:ascii="黑体" w:hAnsi="黑体" w:cs="黑体" w:eastAsia="黑体" w:hint="default"/>
        </w:rPr>
        <w:t>2、利润表</w:t>
      </w:r>
      <w:r>
        <w:rPr>
          <w:rFonts w:ascii="Times New Roman" w:hAnsi="Times New Roman" w:cs="Times New Roman" w:eastAsia="Times New Roman" w:hint="default"/>
        </w:rPr>
        <w:tab/>
      </w:r>
      <w:r>
        <w:rPr>
          <w:rFonts w:ascii="黑体" w:hAnsi="黑体" w:cs="黑体" w:eastAsia="黑体" w:hint="default"/>
        </w:rPr>
        <w:t>52</w:t>
      </w:r>
    </w:p>
    <w:p>
      <w:pPr>
        <w:pStyle w:val="Heading5"/>
        <w:tabs>
          <w:tab w:pos="8442" w:val="right" w:leader="none"/>
        </w:tabs>
        <w:spacing w:line="240" w:lineRule="auto" w:before="166"/>
        <w:ind w:left="121" w:right="0"/>
        <w:jc w:val="left"/>
        <w:rPr>
          <w:rFonts w:ascii="黑体" w:hAnsi="黑体" w:cs="黑体" w:eastAsia="黑体" w:hint="default"/>
        </w:rPr>
      </w:pPr>
      <w:r>
        <w:rPr>
          <w:rFonts w:ascii="黑体" w:hAnsi="黑体" w:cs="黑体" w:eastAsia="黑体" w:hint="default"/>
        </w:rPr>
        <w:t>3、现金流量表</w:t>
      </w:r>
      <w:r>
        <w:rPr>
          <w:rFonts w:ascii="Times New Roman" w:hAnsi="Times New Roman" w:cs="Times New Roman" w:eastAsia="Times New Roman" w:hint="default"/>
        </w:rPr>
        <w:tab/>
      </w:r>
      <w:r>
        <w:rPr>
          <w:rFonts w:ascii="黑体" w:hAnsi="黑体" w:cs="黑体" w:eastAsia="黑体" w:hint="default"/>
        </w:rPr>
        <w:t>53-54</w:t>
      </w:r>
    </w:p>
    <w:p>
      <w:pPr>
        <w:pStyle w:val="Heading5"/>
        <w:tabs>
          <w:tab w:pos="8442" w:val="right" w:leader="none"/>
        </w:tabs>
        <w:spacing w:line="240" w:lineRule="auto" w:before="167"/>
        <w:ind w:left="121" w:right="0"/>
        <w:jc w:val="left"/>
        <w:rPr>
          <w:rFonts w:ascii="黑体" w:hAnsi="黑体" w:cs="黑体" w:eastAsia="黑体" w:hint="default"/>
        </w:rPr>
      </w:pPr>
      <w:r>
        <w:rPr>
          <w:rFonts w:ascii="黑体" w:hAnsi="黑体" w:cs="黑体" w:eastAsia="黑体" w:hint="default"/>
        </w:rPr>
        <w:t>4、股东权益变动表</w:t>
      </w:r>
      <w:r>
        <w:rPr>
          <w:rFonts w:ascii="Times New Roman" w:hAnsi="Times New Roman" w:cs="Times New Roman" w:eastAsia="Times New Roman" w:hint="default"/>
        </w:rPr>
        <w:tab/>
      </w:r>
      <w:r>
        <w:rPr>
          <w:rFonts w:ascii="黑体" w:hAnsi="黑体" w:cs="黑体" w:eastAsia="黑体" w:hint="default"/>
        </w:rPr>
        <w:t>55-56</w:t>
      </w:r>
    </w:p>
    <w:p>
      <w:pPr>
        <w:pStyle w:val="Heading5"/>
        <w:tabs>
          <w:tab w:pos="8573" w:val="right" w:leader="none"/>
        </w:tabs>
        <w:spacing w:line="240" w:lineRule="auto" w:before="166"/>
        <w:ind w:left="121" w:right="0"/>
        <w:jc w:val="left"/>
        <w:rPr>
          <w:rFonts w:ascii="黑体" w:hAnsi="黑体" w:cs="黑体" w:eastAsia="黑体" w:hint="default"/>
        </w:rPr>
      </w:pPr>
      <w:r>
        <w:rPr>
          <w:rFonts w:ascii="黑体" w:hAnsi="黑体" w:cs="黑体" w:eastAsia="黑体" w:hint="default"/>
        </w:rPr>
        <w:t>三、财务报表附注</w:t>
      </w:r>
      <w:r>
        <w:rPr>
          <w:rFonts w:ascii="Times New Roman" w:hAnsi="Times New Roman" w:cs="Times New Roman" w:eastAsia="Times New Roman" w:hint="default"/>
        </w:rPr>
        <w:tab/>
      </w:r>
      <w:r>
        <w:rPr>
          <w:rFonts w:ascii="黑体" w:hAnsi="黑体" w:cs="黑体" w:eastAsia="黑体" w:hint="default"/>
        </w:rPr>
        <w:t>57-107</w:t>
      </w:r>
    </w:p>
    <w:p>
      <w:pPr>
        <w:pStyle w:val="Heading5"/>
        <w:spacing w:line="240" w:lineRule="auto" w:before="167"/>
        <w:ind w:left="121" w:right="203"/>
        <w:jc w:val="left"/>
        <w:rPr>
          <w:rFonts w:ascii="黑体" w:hAnsi="黑体" w:cs="黑体" w:eastAsia="黑体" w:hint="default"/>
        </w:rPr>
      </w:pPr>
      <w:r>
        <w:rPr>
          <w:rFonts w:ascii="黑体" w:hAnsi="黑体" w:cs="黑体" w:eastAsia="黑体" w:hint="default"/>
        </w:rPr>
        <w:t>四、审计机构营业执照及证券、期货相关业务执业许可证复印件</w:t>
      </w:r>
    </w:p>
    <w:p>
      <w:pPr>
        <w:spacing w:after="0" w:line="240" w:lineRule="auto"/>
        <w:jc w:val="left"/>
        <w:rPr>
          <w:rFonts w:ascii="黑体" w:hAnsi="黑体" w:cs="黑体" w:eastAsia="黑体" w:hint="default"/>
        </w:rPr>
        <w:sectPr>
          <w:pgSz w:w="11910" w:h="16840"/>
          <w:pgMar w:header="0" w:footer="982" w:top="1600" w:bottom="1180" w:left="1580" w:right="1580"/>
        </w:sectPr>
      </w:pPr>
    </w:p>
    <w:p>
      <w:pPr>
        <w:tabs>
          <w:tab w:pos="719" w:val="left" w:leader="none"/>
          <w:tab w:pos="1439" w:val="left" w:leader="none"/>
          <w:tab w:pos="2159" w:val="left" w:leader="none"/>
        </w:tabs>
        <w:spacing w:before="76"/>
        <w:ind w:left="0" w:right="137" w:firstLine="0"/>
        <w:jc w:val="center"/>
        <w:rPr>
          <w:rFonts w:ascii="黑体" w:hAnsi="黑体" w:cs="黑体" w:eastAsia="黑体" w:hint="default"/>
          <w:sz w:val="36"/>
          <w:szCs w:val="36"/>
        </w:rPr>
      </w:pPr>
      <w:r>
        <w:rPr>
          <w:rFonts w:ascii="黑体" w:hAnsi="黑体" w:cs="黑体" w:eastAsia="黑体" w:hint="default"/>
          <w:sz w:val="36"/>
          <w:szCs w:val="36"/>
        </w:rPr>
        <w:t>审</w:t>
        <w:tab/>
        <w:t>计</w:t>
        <w:tab/>
        <w:t>报</w:t>
        <w:tab/>
        <w:t>告</w:t>
      </w: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27"/>
          <w:szCs w:val="27"/>
        </w:rPr>
      </w:pPr>
    </w:p>
    <w:p>
      <w:pPr>
        <w:pStyle w:val="BodyText"/>
        <w:spacing w:line="240" w:lineRule="auto" w:before="0"/>
        <w:ind w:left="5804" w:right="110"/>
        <w:jc w:val="left"/>
      </w:pPr>
      <w:r>
        <w:rPr/>
        <w:t>大信审字</w:t>
      </w:r>
      <w:r>
        <w:rPr>
          <w:rFonts w:ascii="Century Gothic" w:hAnsi="Century Gothic" w:cs="Century Gothic" w:eastAsia="Century Gothic" w:hint="default"/>
        </w:rPr>
        <w:t>(2008)</w:t>
      </w:r>
      <w:r>
        <w:rPr/>
        <w:t>第</w:t>
      </w:r>
      <w:r>
        <w:rPr>
          <w:spacing w:val="-62"/>
        </w:rPr>
        <w:t> </w:t>
      </w:r>
      <w:r>
        <w:rPr>
          <w:rFonts w:ascii="Century Gothic" w:hAnsi="Century Gothic" w:cs="Century Gothic" w:eastAsia="Century Gothic" w:hint="default"/>
        </w:rPr>
        <w:t>0152</w:t>
      </w:r>
      <w:r>
        <w:rPr>
          <w:rFonts w:ascii="Century Gothic" w:hAnsi="Century Gothic" w:cs="Century Gothic" w:eastAsia="Century Gothic" w:hint="default"/>
          <w:spacing w:val="-9"/>
        </w:rPr>
        <w:t> </w:t>
      </w:r>
      <w:r>
        <w:rPr/>
        <w:t>号</w:t>
      </w:r>
    </w:p>
    <w:p>
      <w:pPr>
        <w:pStyle w:val="BodyText"/>
        <w:spacing w:line="240" w:lineRule="auto" w:before="167"/>
        <w:ind w:left="123" w:right="536"/>
        <w:jc w:val="left"/>
        <w:rPr>
          <w:rFonts w:ascii="Century Gothic" w:hAnsi="Century Gothic" w:cs="Century Gothic" w:eastAsia="Century Gothic" w:hint="default"/>
        </w:rPr>
      </w:pPr>
      <w:r>
        <w:rPr/>
        <w:t>中国长城计算机深圳股份有限公司全体股东</w:t>
      </w:r>
      <w:r>
        <w:rPr>
          <w:rFonts w:ascii="Century Gothic" w:hAnsi="Century Gothic" w:cs="Century Gothic" w:eastAsia="Century Gothic" w:hint="default"/>
        </w:rPr>
        <w:t>:</w:t>
      </w:r>
    </w:p>
    <w:p>
      <w:pPr>
        <w:pStyle w:val="BodyText"/>
        <w:spacing w:line="357" w:lineRule="auto" w:before="142"/>
        <w:ind w:right="110" w:firstLine="519"/>
        <w:jc w:val="left"/>
        <w:rPr>
          <w:rFonts w:ascii="黑体" w:hAnsi="黑体" w:cs="黑体" w:eastAsia="黑体" w:hint="default"/>
          <w:sz w:val="26"/>
          <w:szCs w:val="26"/>
        </w:rPr>
      </w:pPr>
      <w:r>
        <w:rPr>
          <w:spacing w:val="-5"/>
          <w:w w:val="100"/>
          <w:sz w:val="26"/>
          <w:szCs w:val="26"/>
        </w:rPr>
        <w:t>我</w:t>
      </w:r>
      <w:r>
        <w:rPr>
          <w:spacing w:val="-5"/>
          <w:w w:val="100"/>
        </w:rPr>
        <w:t>们审计了后附的中国长城计算机深圳股份有限公司（以下简称“贵公司”）</w:t>
      </w:r>
      <w:r>
        <w:rPr/>
        <w:t> 财务报表，包括</w:t>
      </w:r>
      <w:r>
        <w:rPr>
          <w:spacing w:val="-60"/>
        </w:rPr>
        <w:t> </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60"/>
        </w:rPr>
        <w:t> </w:t>
      </w:r>
      <w:r>
        <w:rPr>
          <w:rFonts w:ascii="Century Gothic" w:hAnsi="Century Gothic" w:cs="Century Gothic" w:eastAsia="Century Gothic" w:hint="default"/>
        </w:rPr>
        <w:t>31</w:t>
      </w:r>
      <w:r>
        <w:rPr>
          <w:rFonts w:ascii="Century Gothic" w:hAnsi="Century Gothic" w:cs="Century Gothic" w:eastAsia="Century Gothic" w:hint="default"/>
          <w:spacing w:val="-6"/>
        </w:rPr>
        <w:t> </w:t>
      </w:r>
      <w:r>
        <w:rPr/>
        <w:t>日的资产负债表，</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年度的利润表、股东权 益变动表，</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年度的现金流量表以及财务报表附注。</w:t>
      </w:r>
      <w:r>
        <w:rPr>
          <w:spacing w:val="-1"/>
        </w:rPr>
        <w:t> </w:t>
      </w:r>
      <w:r>
        <w:rPr>
          <w:rFonts w:ascii="黑体" w:hAnsi="黑体" w:cs="黑体" w:eastAsia="黑体" w:hint="default"/>
          <w:sz w:val="26"/>
          <w:szCs w:val="26"/>
        </w:rPr>
        <w:t>一、管理层对财务报表的责任</w:t>
      </w:r>
    </w:p>
    <w:p>
      <w:pPr>
        <w:pStyle w:val="BodyText"/>
        <w:spacing w:line="367" w:lineRule="auto" w:before="56"/>
        <w:ind w:right="110" w:firstLine="487"/>
        <w:jc w:val="left"/>
      </w:pPr>
      <w:r>
        <w:rPr>
          <w:spacing w:val="2"/>
        </w:rPr>
        <w:t>按照《企业会计准则》的规定编制财务报表是贵公司管理层的责任。这种责</w:t>
      </w:r>
      <w:r>
        <w:rPr>
          <w:spacing w:val="3"/>
        </w:rPr>
        <w:t> </w:t>
      </w:r>
      <w:r>
        <w:rPr>
          <w:spacing w:val="-2"/>
        </w:rPr>
        <w:t>任包括：（</w:t>
      </w:r>
      <w:r>
        <w:rPr>
          <w:rFonts w:ascii="Century Gothic" w:hAnsi="Century Gothic" w:cs="Century Gothic" w:eastAsia="Century Gothic" w:hint="default"/>
          <w:spacing w:val="-2"/>
        </w:rPr>
        <w:t>1</w:t>
      </w:r>
      <w:r>
        <w:rPr>
          <w:spacing w:val="-2"/>
        </w:rPr>
        <w:t>）设计、实施和维护与财务报表编制相关的内部控制，以使财务报表</w:t>
      </w:r>
      <w:r>
        <w:rPr>
          <w:spacing w:val="-95"/>
        </w:rPr>
        <w:t> </w:t>
      </w:r>
      <w:r>
        <w:rPr>
          <w:spacing w:val="-95"/>
        </w:rPr>
      </w:r>
      <w:r>
        <w:rPr>
          <w:spacing w:val="-8"/>
        </w:rPr>
        <w:t>不存在由于舞弊或错误而导致的重大错报；（</w:t>
      </w:r>
      <w:r>
        <w:rPr>
          <w:rFonts w:ascii="Century Gothic" w:hAnsi="Century Gothic" w:cs="Century Gothic" w:eastAsia="Century Gothic" w:hint="default"/>
          <w:spacing w:val="-8"/>
        </w:rPr>
        <w:t>2</w:t>
      </w:r>
      <w:r>
        <w:rPr>
          <w:spacing w:val="-8"/>
        </w:rPr>
        <w:t>）选择和运用恰当的会计政策；（</w:t>
      </w:r>
      <w:r>
        <w:rPr>
          <w:rFonts w:ascii="Century Gothic" w:hAnsi="Century Gothic" w:cs="Century Gothic" w:eastAsia="Century Gothic" w:hint="default"/>
          <w:spacing w:val="-8"/>
        </w:rPr>
        <w:t>3</w:t>
      </w:r>
      <w:r>
        <w:rPr>
          <w:spacing w:val="-8"/>
        </w:rPr>
        <w:t>）</w:t>
      </w:r>
      <w:r>
        <w:rPr>
          <w:spacing w:val="-98"/>
        </w:rPr>
        <w:t> </w:t>
      </w:r>
      <w:r>
        <w:rPr/>
        <w:t>作出合理的会计估计。</w:t>
      </w:r>
    </w:p>
    <w:p>
      <w:pPr>
        <w:pStyle w:val="Heading5"/>
        <w:spacing w:line="240" w:lineRule="auto" w:before="36"/>
        <w:ind w:left="101" w:right="536"/>
        <w:jc w:val="left"/>
        <w:rPr>
          <w:rFonts w:ascii="黑体" w:hAnsi="黑体" w:cs="黑体" w:eastAsia="黑体" w:hint="default"/>
        </w:rPr>
      </w:pPr>
      <w:r>
        <w:rPr>
          <w:rFonts w:ascii="黑体" w:hAnsi="黑体" w:cs="黑体" w:eastAsia="黑体" w:hint="default"/>
        </w:rPr>
        <w:t>二、注册会计师的责任</w:t>
      </w:r>
    </w:p>
    <w:p>
      <w:pPr>
        <w:pStyle w:val="BodyText"/>
        <w:spacing w:line="381" w:lineRule="auto" w:before="182"/>
        <w:ind w:right="230" w:firstLine="524"/>
        <w:jc w:val="both"/>
      </w:pPr>
      <w:r>
        <w:rPr/>
        <w:t>我们的责任是在实施审计工作的基础上对财务报表发表审计意见。我们按照</w:t>
      </w:r>
      <w:r>
        <w:rPr>
          <w:spacing w:val="1"/>
        </w:rPr>
        <w:t> </w:t>
      </w:r>
      <w:r>
        <w:rPr>
          <w:spacing w:val="2"/>
        </w:rPr>
        <w:t>中国注册会计师审计准则的规定执行了审计工作。中国注册会计师审计准则要求</w:t>
      </w:r>
      <w:r>
        <w:rPr>
          <w:spacing w:val="-87"/>
        </w:rPr>
        <w:t> </w:t>
      </w:r>
      <w:r>
        <w:rPr>
          <w:spacing w:val="-87"/>
        </w:rPr>
      </w:r>
      <w:r>
        <w:rPr>
          <w:spacing w:val="2"/>
        </w:rPr>
        <w:t>我们遵守职业道德规范，计划和实施审计工作以对财务报表是否不存在重大错报</w:t>
      </w:r>
      <w:r>
        <w:rPr>
          <w:spacing w:val="-87"/>
        </w:rPr>
        <w:t> </w:t>
      </w:r>
      <w:r>
        <w:rPr>
          <w:spacing w:val="-87"/>
        </w:rPr>
      </w:r>
      <w:r>
        <w:rPr/>
        <w:t>获取合理保证。</w:t>
      </w:r>
    </w:p>
    <w:p>
      <w:pPr>
        <w:pStyle w:val="BodyText"/>
        <w:spacing w:line="381" w:lineRule="auto" w:before="44"/>
        <w:ind w:right="230" w:firstLine="487"/>
        <w:jc w:val="both"/>
      </w:pPr>
      <w:r>
        <w:rPr>
          <w:spacing w:val="2"/>
        </w:rPr>
        <w:t>审计工作涉及实施审计程序，以获取有关财务报表金额和披露的审计证据。</w:t>
      </w:r>
      <w:r>
        <w:rPr>
          <w:spacing w:val="3"/>
        </w:rPr>
        <w:t> </w:t>
      </w:r>
      <w:r>
        <w:rPr>
          <w:spacing w:val="2"/>
        </w:rPr>
        <w:t>选择的审计程序取决于注册会计师的判断，包括对由于舞弊或错误导致的财务报</w:t>
      </w:r>
      <w:r>
        <w:rPr>
          <w:spacing w:val="-87"/>
        </w:rPr>
        <w:t> </w:t>
      </w:r>
      <w:r>
        <w:rPr>
          <w:spacing w:val="-87"/>
        </w:rPr>
      </w:r>
      <w:r>
        <w:rPr>
          <w:spacing w:val="2"/>
        </w:rPr>
        <w:t>表重大错报风险的评估。在进行风险评估时，我们考虑与财务报表编制相关的内</w:t>
      </w:r>
      <w:r>
        <w:rPr>
          <w:spacing w:val="-87"/>
        </w:rPr>
        <w:t> </w:t>
      </w:r>
      <w:r>
        <w:rPr>
          <w:spacing w:val="-87"/>
        </w:rPr>
      </w:r>
      <w:r>
        <w:rPr>
          <w:spacing w:val="2"/>
        </w:rPr>
        <w:t>部控制，以设计恰当的审计程序，但目的并非对内部控制的有效性发表意见。审</w:t>
      </w:r>
      <w:r>
        <w:rPr>
          <w:spacing w:val="-87"/>
        </w:rPr>
        <w:t> </w:t>
      </w:r>
      <w:r>
        <w:rPr>
          <w:spacing w:val="-87"/>
        </w:rPr>
      </w:r>
      <w:r>
        <w:rPr>
          <w:spacing w:val="2"/>
        </w:rPr>
        <w:t>计工作还包括评价管理层选用会计政策的恰当性和作出会计估计的合理性，以及</w:t>
      </w:r>
      <w:r>
        <w:rPr>
          <w:spacing w:val="-87"/>
        </w:rPr>
        <w:t> </w:t>
      </w:r>
      <w:r>
        <w:rPr>
          <w:spacing w:val="-87"/>
        </w:rPr>
      </w:r>
      <w:r>
        <w:rPr/>
        <w:t>评价财务报表的总体列报。</w:t>
      </w:r>
    </w:p>
    <w:p>
      <w:pPr>
        <w:pStyle w:val="BodyText"/>
        <w:spacing w:line="381" w:lineRule="auto" w:before="44"/>
        <w:ind w:right="224" w:firstLine="480"/>
        <w:jc w:val="left"/>
      </w:pPr>
      <w:r>
        <w:rPr>
          <w:spacing w:val="3"/>
        </w:rPr>
        <w:t>我们相信，我们获取的审计证据是充分、适当的，为发表审计意见提供了基 </w:t>
      </w:r>
      <w:r>
        <w:rPr/>
        <w:t>础。</w:t>
      </w:r>
    </w:p>
    <w:p>
      <w:pPr>
        <w:spacing w:line="240" w:lineRule="auto" w:before="0"/>
        <w:rPr>
          <w:rFonts w:ascii="宋体" w:hAnsi="宋体" w:cs="宋体" w:eastAsia="宋体" w:hint="default"/>
          <w:sz w:val="24"/>
          <w:szCs w:val="24"/>
        </w:rPr>
      </w:pPr>
    </w:p>
    <w:p>
      <w:pPr>
        <w:pStyle w:val="Heading5"/>
        <w:spacing w:line="240" w:lineRule="auto" w:before="206"/>
        <w:ind w:left="101" w:right="536"/>
        <w:jc w:val="left"/>
        <w:rPr>
          <w:rFonts w:ascii="黑体" w:hAnsi="黑体" w:cs="黑体" w:eastAsia="黑体" w:hint="default"/>
        </w:rPr>
      </w:pPr>
      <w:r>
        <w:rPr>
          <w:rFonts w:ascii="黑体" w:hAnsi="黑体" w:cs="黑体" w:eastAsia="黑体" w:hint="default"/>
        </w:rPr>
        <w:t>三、审计意见</w:t>
      </w:r>
    </w:p>
    <w:p>
      <w:pPr>
        <w:spacing w:after="0" w:line="240" w:lineRule="auto"/>
        <w:jc w:val="left"/>
        <w:rPr>
          <w:rFonts w:ascii="黑体" w:hAnsi="黑体" w:cs="黑体" w:eastAsia="黑体" w:hint="default"/>
        </w:rPr>
        <w:sectPr>
          <w:pgSz w:w="11910" w:h="16840"/>
          <w:pgMar w:header="0" w:footer="982" w:top="1600" w:bottom="1180" w:left="1600" w:right="1460"/>
        </w:sectPr>
      </w:pPr>
    </w:p>
    <w:p>
      <w:pPr>
        <w:spacing w:line="240" w:lineRule="auto" w:before="12"/>
        <w:rPr>
          <w:rFonts w:ascii="黑体" w:hAnsi="黑体" w:cs="黑体" w:eastAsia="黑体" w:hint="default"/>
          <w:sz w:val="14"/>
          <w:szCs w:val="14"/>
        </w:rPr>
      </w:pPr>
    </w:p>
    <w:p>
      <w:pPr>
        <w:pStyle w:val="BodyText"/>
        <w:spacing w:line="372" w:lineRule="auto" w:before="26"/>
        <w:ind w:right="110" w:firstLine="487"/>
        <w:jc w:val="both"/>
      </w:pPr>
      <w:r>
        <w:rPr>
          <w:spacing w:val="2"/>
        </w:rPr>
        <w:t>我们认为，贵公司财务报表已经按照《企业会计准则》的规定编制，在所有</w:t>
      </w:r>
      <w:r>
        <w:rPr>
          <w:spacing w:val="3"/>
        </w:rPr>
        <w:t> </w:t>
      </w:r>
      <w:r>
        <w:rPr/>
        <w:t>重大方面公允反映了贵公司</w:t>
      </w:r>
      <w:r>
        <w:rPr>
          <w:spacing w:val="-67"/>
        </w:rPr>
        <w:t> </w:t>
      </w:r>
      <w:r>
        <w:rPr>
          <w:rFonts w:ascii="Century Gothic" w:hAnsi="Century Gothic" w:cs="Century Gothic" w:eastAsia="Century Gothic" w:hint="default"/>
        </w:rPr>
        <w:t>2007</w:t>
      </w:r>
      <w:r>
        <w:rPr>
          <w:rFonts w:ascii="Century Gothic" w:hAnsi="Century Gothic" w:cs="Century Gothic" w:eastAsia="Century Gothic" w:hint="default"/>
          <w:spacing w:val="-15"/>
        </w:rPr>
        <w:t> </w:t>
      </w:r>
      <w:r>
        <w:rPr/>
        <w:t>年</w:t>
      </w:r>
      <w:r>
        <w:rPr>
          <w:spacing w:val="-67"/>
        </w:rPr>
        <w:t> </w:t>
      </w:r>
      <w:r>
        <w:rPr>
          <w:rFonts w:ascii="Century Gothic" w:hAnsi="Century Gothic" w:cs="Century Gothic" w:eastAsia="Century Gothic" w:hint="default"/>
        </w:rPr>
        <w:t>12</w:t>
      </w:r>
      <w:r>
        <w:rPr>
          <w:rFonts w:ascii="Century Gothic" w:hAnsi="Century Gothic" w:cs="Century Gothic" w:eastAsia="Century Gothic" w:hint="default"/>
          <w:spacing w:val="-15"/>
        </w:rPr>
        <w:t> </w:t>
      </w:r>
      <w:r>
        <w:rPr/>
        <w:t>月</w:t>
      </w:r>
      <w:r>
        <w:rPr>
          <w:spacing w:val="-67"/>
        </w:rPr>
        <w:t> </w:t>
      </w:r>
      <w:r>
        <w:rPr>
          <w:rFonts w:ascii="Century Gothic" w:hAnsi="Century Gothic" w:cs="Century Gothic" w:eastAsia="Century Gothic" w:hint="default"/>
        </w:rPr>
        <w:t>31</w:t>
      </w:r>
      <w:r>
        <w:rPr>
          <w:rFonts w:ascii="Century Gothic" w:hAnsi="Century Gothic" w:cs="Century Gothic" w:eastAsia="Century Gothic" w:hint="default"/>
          <w:spacing w:val="-15"/>
        </w:rPr>
        <w:t> </w:t>
      </w:r>
      <w:r>
        <w:rPr/>
        <w:t>日的财务状况及</w:t>
      </w:r>
      <w:r>
        <w:rPr>
          <w:spacing w:val="-67"/>
        </w:rPr>
        <w:t> </w:t>
      </w:r>
      <w:r>
        <w:rPr>
          <w:rFonts w:ascii="Century Gothic" w:hAnsi="Century Gothic" w:cs="Century Gothic" w:eastAsia="Century Gothic" w:hint="default"/>
        </w:rPr>
        <w:t>2007</w:t>
      </w:r>
      <w:r>
        <w:rPr>
          <w:rFonts w:ascii="Century Gothic" w:hAnsi="Century Gothic" w:cs="Century Gothic" w:eastAsia="Century Gothic" w:hint="default"/>
          <w:spacing w:val="-15"/>
        </w:rPr>
        <w:t> </w:t>
      </w:r>
      <w:r>
        <w:rPr/>
        <w:t>年度的经营成 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tabs>
          <w:tab w:pos="4541" w:val="left" w:leader="none"/>
        </w:tabs>
        <w:spacing w:line="240" w:lineRule="auto" w:before="0"/>
        <w:ind w:left="1061" w:right="0" w:hanging="480"/>
        <w:jc w:val="left"/>
      </w:pPr>
      <w:r>
        <w:rPr/>
        <w:t>大信会计师事务有限公司</w:t>
        <w:tab/>
        <w:t>中国注册会计师：孙巍琳</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2"/>
          <w:szCs w:val="32"/>
        </w:rPr>
      </w:pPr>
    </w:p>
    <w:p>
      <w:pPr>
        <w:pStyle w:val="BodyText"/>
        <w:tabs>
          <w:tab w:pos="4541" w:val="left" w:leader="none"/>
        </w:tabs>
        <w:spacing w:line="240" w:lineRule="auto" w:before="0"/>
        <w:ind w:left="1061" w:right="0"/>
        <w:jc w:val="left"/>
      </w:pPr>
      <w:r>
        <w:rPr/>
        <w:t>中 国 · 武 汉</w:t>
        <w:tab/>
        <w:t>中国注册会计师：张海涛</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2"/>
          <w:szCs w:val="32"/>
        </w:rPr>
      </w:pPr>
    </w:p>
    <w:p>
      <w:pPr>
        <w:pStyle w:val="BodyText"/>
        <w:spacing w:line="240" w:lineRule="auto" w:before="0"/>
        <w:ind w:left="0" w:right="116"/>
        <w:jc w:val="right"/>
      </w:pP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17</w:t>
      </w:r>
      <w:r>
        <w:rPr>
          <w:rFonts w:ascii="Century Gothic" w:hAnsi="Century Gothic" w:cs="Century Gothic" w:eastAsia="Century Gothic" w:hint="default"/>
          <w:spacing w:val="-7"/>
        </w:rPr>
        <w:t> </w:t>
      </w:r>
      <w:r>
        <w:rPr/>
        <w:t>日</w:t>
      </w:r>
    </w:p>
    <w:p>
      <w:pPr>
        <w:spacing w:after="0" w:line="240" w:lineRule="auto"/>
        <w:jc w:val="right"/>
        <w:sectPr>
          <w:pgSz w:w="11910" w:h="16840"/>
          <w:pgMar w:header="0" w:footer="982" w:top="1600" w:bottom="1180" w:left="1600" w:right="1580"/>
        </w:sect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82" w:top="1600" w:bottom="1180" w:left="320" w:right="360"/>
        </w:sectPr>
      </w:pPr>
    </w:p>
    <w:p>
      <w:pPr>
        <w:pStyle w:val="Heading2"/>
        <w:tabs>
          <w:tab w:pos="4800" w:val="left" w:leader="none"/>
          <w:tab w:pos="5520" w:val="left" w:leader="none"/>
          <w:tab w:pos="6240" w:val="left" w:leader="none"/>
          <w:tab w:pos="6960" w:val="left" w:leader="none"/>
        </w:tabs>
        <w:spacing w:line="460" w:lineRule="exact"/>
        <w:ind w:left="4080" w:right="-20"/>
        <w:jc w:val="left"/>
      </w:pPr>
      <w:r>
        <w:rPr/>
        <w:t>资</w:t>
        <w:tab/>
        <w:t>产</w:t>
        <w:tab/>
        <w:t>负</w:t>
        <w:tab/>
        <w:t>债</w:t>
        <w:tab/>
        <w:t>表</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5"/>
        <w:rPr>
          <w:rFonts w:ascii="黑体" w:hAnsi="黑体" w:cs="黑体" w:eastAsia="黑体" w:hint="default"/>
          <w:sz w:val="19"/>
          <w:szCs w:val="19"/>
        </w:rPr>
      </w:pPr>
    </w:p>
    <w:p>
      <w:pPr>
        <w:spacing w:before="0"/>
        <w:ind w:left="0" w:right="231" w:firstLine="0"/>
        <w:jc w:val="right"/>
        <w:rPr>
          <w:rFonts w:ascii="宋体" w:hAnsi="宋体" w:cs="宋体" w:eastAsia="宋体" w:hint="default"/>
          <w:sz w:val="20"/>
          <w:szCs w:val="20"/>
        </w:rPr>
      </w:pPr>
      <w:r>
        <w:rPr>
          <w:rFonts w:ascii="宋体" w:hAnsi="宋体" w:cs="宋体" w:eastAsia="宋体" w:hint="default"/>
          <w:sz w:val="20"/>
          <w:szCs w:val="20"/>
        </w:rPr>
        <w:t>会企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表</w:t>
      </w:r>
    </w:p>
    <w:p>
      <w:pPr>
        <w:spacing w:after="0"/>
        <w:jc w:val="right"/>
        <w:rPr>
          <w:rFonts w:ascii="宋体" w:hAnsi="宋体" w:cs="宋体" w:eastAsia="宋体" w:hint="default"/>
          <w:sz w:val="20"/>
          <w:szCs w:val="20"/>
        </w:rPr>
        <w:sectPr>
          <w:type w:val="continuous"/>
          <w:pgSz w:w="11910" w:h="16840"/>
          <w:pgMar w:top="1600" w:bottom="280" w:left="320" w:right="360"/>
          <w:cols w:num="2" w:equalWidth="0">
            <w:col w:w="7321" w:space="40"/>
            <w:col w:w="3869"/>
          </w:cols>
        </w:sectPr>
      </w:pPr>
    </w:p>
    <w:p>
      <w:pPr>
        <w:tabs>
          <w:tab w:pos="9688" w:val="left" w:leader="none"/>
        </w:tabs>
        <w:spacing w:before="6"/>
        <w:ind w:left="228" w:right="0" w:firstLine="0"/>
        <w:jc w:val="left"/>
        <w:rPr>
          <w:rFonts w:ascii="宋体" w:hAnsi="宋体" w:cs="宋体" w:eastAsia="宋体" w:hint="default"/>
          <w:sz w:val="20"/>
          <w:szCs w:val="20"/>
        </w:rPr>
      </w:pPr>
      <w:r>
        <w:rPr>
          <w:rFonts w:ascii="宋体" w:hAnsi="宋体" w:cs="宋体" w:eastAsia="宋体" w:hint="default"/>
          <w:w w:val="100"/>
          <w:sz w:val="20"/>
          <w:szCs w:val="20"/>
        </w:rPr>
        <w:t>编制单位</w:t>
      </w:r>
      <w:r>
        <w:rPr>
          <w:rFonts w:ascii="Times New Roman" w:hAnsi="Times New Roman" w:cs="Times New Roman" w:eastAsia="Times New Roman" w:hint="default"/>
          <w:spacing w:val="-1"/>
          <w:w w:val="100"/>
          <w:sz w:val="20"/>
          <w:szCs w:val="20"/>
        </w:rPr>
        <w:t>:</w:t>
      </w:r>
      <w:r>
        <w:rPr>
          <w:rFonts w:ascii="宋体" w:hAnsi="宋体" w:cs="宋体" w:eastAsia="宋体" w:hint="default"/>
          <w:spacing w:val="-2"/>
          <w:w w:val="100"/>
          <w:sz w:val="20"/>
          <w:szCs w:val="20"/>
        </w:rPr>
        <w:t>中</w:t>
      </w:r>
      <w:r>
        <w:rPr>
          <w:rFonts w:ascii="宋体" w:hAnsi="宋体" w:cs="宋体" w:eastAsia="宋体" w:hint="default"/>
          <w:w w:val="100"/>
          <w:sz w:val="20"/>
          <w:szCs w:val="20"/>
        </w:rPr>
        <w:t>国长城</w:t>
      </w:r>
      <w:r>
        <w:rPr>
          <w:rFonts w:ascii="宋体" w:hAnsi="宋体" w:cs="宋体" w:eastAsia="宋体" w:hint="default"/>
          <w:spacing w:val="-2"/>
          <w:w w:val="100"/>
          <w:sz w:val="20"/>
          <w:szCs w:val="20"/>
        </w:rPr>
        <w:t>计</w:t>
      </w:r>
      <w:r>
        <w:rPr>
          <w:rFonts w:ascii="宋体" w:hAnsi="宋体" w:cs="宋体" w:eastAsia="宋体" w:hint="default"/>
          <w:w w:val="100"/>
          <w:sz w:val="20"/>
          <w:szCs w:val="20"/>
        </w:rPr>
        <w:t>算</w:t>
      </w:r>
      <w:r>
        <w:rPr>
          <w:rFonts w:ascii="宋体" w:hAnsi="宋体" w:cs="宋体" w:eastAsia="宋体" w:hint="default"/>
          <w:spacing w:val="-2"/>
          <w:w w:val="100"/>
          <w:sz w:val="20"/>
          <w:szCs w:val="20"/>
        </w:rPr>
        <w:t>机</w:t>
      </w:r>
      <w:r>
        <w:rPr>
          <w:rFonts w:ascii="宋体" w:hAnsi="宋体" w:cs="宋体" w:eastAsia="宋体" w:hint="default"/>
          <w:w w:val="100"/>
          <w:sz w:val="20"/>
          <w:szCs w:val="20"/>
        </w:rPr>
        <w:t>深圳股</w:t>
      </w:r>
      <w:r>
        <w:rPr>
          <w:rFonts w:ascii="宋体" w:hAnsi="宋体" w:cs="宋体" w:eastAsia="宋体" w:hint="default"/>
          <w:spacing w:val="-2"/>
          <w:w w:val="100"/>
          <w:sz w:val="20"/>
          <w:szCs w:val="20"/>
        </w:rPr>
        <w:t>份</w:t>
      </w:r>
      <w:r>
        <w:rPr>
          <w:rFonts w:ascii="宋体" w:hAnsi="宋体" w:cs="宋体" w:eastAsia="宋体" w:hint="default"/>
          <w:w w:val="100"/>
          <w:sz w:val="20"/>
          <w:szCs w:val="20"/>
        </w:rPr>
        <w:t>有</w:t>
      </w:r>
      <w:r>
        <w:rPr>
          <w:rFonts w:ascii="宋体" w:hAnsi="宋体" w:cs="宋体" w:eastAsia="宋体" w:hint="default"/>
          <w:spacing w:val="-2"/>
          <w:w w:val="100"/>
          <w:sz w:val="20"/>
          <w:szCs w:val="20"/>
        </w:rPr>
        <w:t>限</w:t>
      </w:r>
      <w:r>
        <w:rPr>
          <w:rFonts w:ascii="宋体" w:hAnsi="宋体" w:cs="宋体" w:eastAsia="宋体" w:hint="default"/>
          <w:w w:val="100"/>
          <w:sz w:val="20"/>
          <w:szCs w:val="20"/>
        </w:rPr>
        <w:t>公司</w:t>
      </w:r>
      <w:r>
        <w:rPr>
          <w:rFonts w:ascii="宋体" w:hAnsi="宋体" w:cs="宋体" w:eastAsia="宋体" w:hint="default"/>
          <w:sz w:val="20"/>
          <w:szCs w:val="20"/>
        </w:rPr>
        <w:tab/>
      </w:r>
      <w:r>
        <w:rPr>
          <w:rFonts w:ascii="宋体" w:hAnsi="宋体" w:cs="宋体" w:eastAsia="宋体" w:hint="default"/>
          <w:w w:val="100"/>
          <w:sz w:val="20"/>
          <w:szCs w:val="20"/>
        </w:rPr>
        <w:t>单</w:t>
      </w:r>
      <w:r>
        <w:rPr>
          <w:rFonts w:ascii="宋体" w:hAnsi="宋体" w:cs="宋体" w:eastAsia="宋体" w:hint="default"/>
          <w:spacing w:val="-2"/>
          <w:w w:val="100"/>
          <w:sz w:val="20"/>
          <w:szCs w:val="20"/>
        </w:rPr>
        <w:t>位</w:t>
      </w:r>
      <w:r>
        <w:rPr>
          <w:rFonts w:ascii="宋体" w:hAnsi="宋体" w:cs="宋体" w:eastAsia="宋体" w:hint="default"/>
          <w:spacing w:val="-96"/>
          <w:w w:val="100"/>
          <w:sz w:val="20"/>
          <w:szCs w:val="20"/>
        </w:rPr>
        <w:t>：</w:t>
      </w:r>
      <w:r>
        <w:rPr>
          <w:rFonts w:ascii="宋体" w:hAnsi="宋体" w:cs="宋体" w:eastAsia="宋体" w:hint="default"/>
          <w:w w:val="100"/>
          <w:sz w:val="20"/>
          <w:szCs w:val="20"/>
        </w:rPr>
        <w:t>人</w:t>
      </w:r>
      <w:r>
        <w:rPr>
          <w:rFonts w:ascii="宋体" w:hAnsi="宋体" w:cs="宋体" w:eastAsia="宋体" w:hint="default"/>
          <w:spacing w:val="-2"/>
          <w:w w:val="100"/>
          <w:sz w:val="20"/>
          <w:szCs w:val="20"/>
        </w:rPr>
        <w:t>民币元</w:t>
      </w:r>
      <w:r>
        <w:rPr>
          <w:rFonts w:ascii="宋体" w:hAnsi="宋体" w:cs="宋体" w:eastAsia="宋体" w:hint="default"/>
          <w:w w:val="100"/>
          <w:sz w:val="20"/>
          <w:szCs w:val="20"/>
        </w:rPr>
      </w:r>
    </w:p>
    <w:p>
      <w:pPr>
        <w:spacing w:line="240" w:lineRule="auto" w:before="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80"/>
        <w:gridCol w:w="720"/>
        <w:gridCol w:w="1980"/>
        <w:gridCol w:w="1980"/>
        <w:gridCol w:w="1800"/>
        <w:gridCol w:w="1620"/>
      </w:tblGrid>
      <w:tr>
        <w:trPr>
          <w:trHeight w:val="294" w:hRule="exact"/>
        </w:trPr>
        <w:tc>
          <w:tcPr>
            <w:tcW w:w="2880" w:type="dxa"/>
            <w:vMerge w:val="restart"/>
            <w:tcBorders>
              <w:top w:val="single" w:sz="4" w:space="0" w:color="000000"/>
              <w:left w:val="single" w:sz="4" w:space="0" w:color="000000"/>
              <w:right w:val="single" w:sz="4" w:space="0" w:color="000000"/>
            </w:tcBorders>
          </w:tcPr>
          <w:p>
            <w:pPr>
              <w:pStyle w:val="TableParagraph"/>
              <w:tabs>
                <w:tab w:pos="1834" w:val="left" w:leader="none"/>
              </w:tabs>
              <w:spacing w:line="240" w:lineRule="auto" w:before="121"/>
              <w:ind w:left="934" w:right="0"/>
              <w:jc w:val="left"/>
              <w:rPr>
                <w:rFonts w:ascii="宋体" w:hAnsi="宋体" w:cs="宋体" w:eastAsia="宋体" w:hint="default"/>
                <w:sz w:val="20"/>
                <w:szCs w:val="20"/>
              </w:rPr>
            </w:pPr>
            <w:r>
              <w:rPr>
                <w:rFonts w:ascii="宋体" w:hAnsi="宋体" w:cs="宋体" w:eastAsia="宋体" w:hint="default"/>
                <w:sz w:val="20"/>
                <w:szCs w:val="20"/>
              </w:rPr>
              <w:t>资</w:t>
              <w:tab/>
              <w:t>产</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4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7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r>
      <w:tr>
        <w:trPr>
          <w:trHeight w:val="294" w:hRule="exact"/>
        </w:trPr>
        <w:tc>
          <w:tcPr>
            <w:tcW w:w="28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34" w:right="0"/>
              <w:jc w:val="left"/>
              <w:rPr>
                <w:rFonts w:ascii="宋体" w:hAnsi="宋体" w:cs="宋体" w:eastAsia="宋体" w:hint="default"/>
                <w:sz w:val="20"/>
                <w:szCs w:val="20"/>
              </w:rPr>
            </w:pPr>
            <w:r>
              <w:rPr>
                <w:rFonts w:ascii="宋体" w:hAnsi="宋体" w:cs="宋体" w:eastAsia="宋体" w:hint="default"/>
                <w:sz w:val="20"/>
                <w:szCs w:val="20"/>
              </w:rPr>
              <w:t>母公司数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44"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54" w:right="0"/>
              <w:jc w:val="left"/>
              <w:rPr>
                <w:rFonts w:ascii="宋体" w:hAnsi="宋体" w:cs="宋体" w:eastAsia="宋体" w:hint="default"/>
                <w:sz w:val="20"/>
                <w:szCs w:val="20"/>
              </w:rPr>
            </w:pPr>
            <w:r>
              <w:rPr>
                <w:rFonts w:ascii="宋体" w:hAnsi="宋体" w:cs="宋体" w:eastAsia="宋体" w:hint="default"/>
                <w:sz w:val="20"/>
                <w:szCs w:val="20"/>
              </w:rPr>
              <w:t>母公司数</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271,915,088.52</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270,907,929.02</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2"/>
                <w:sz w:val="20"/>
              </w:rPr>
              <w:t>617,940,072.11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2"/>
                <w:sz w:val="20"/>
              </w:rPr>
              <w:t>617,940,072.11</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176,000,236.12</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176,000,236.12</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155,558,079.48</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155,558,079.48</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310,892,417.40</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310,892,417.40</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252,174,899.84</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252,174,899.84</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84,654,103.67</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84,654,103.67</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19,953,813.95</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19,953,813.95</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32,637,498.75</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32,637,498.75</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27,874,205.89</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27,874,205.89</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294,013,297.50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294,013,297.50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2"/>
                <w:sz w:val="20"/>
              </w:rPr>
              <w:t>228,011,767.99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2"/>
                <w:sz w:val="20"/>
              </w:rPr>
              <w:t>228,011,767.99</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8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1,170,112,641.96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1,169,105,482.46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1,301,512,839.26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1,301,512,839.26</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1,310,711,793.73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1,340,711,793.73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180,935,985.85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180,935,985.85</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151,387,126.40</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151,387,126.40</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102,642,941.21</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102,642,941.21</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Times New Roman" w:hAnsi="Times New Roman" w:cs="Times New Roman" w:eastAsia="Times New Roman" w:hint="default"/>
                <w:sz w:val="20"/>
                <w:szCs w:val="20"/>
              </w:rPr>
            </w:pPr>
            <w:r>
              <w:rPr>
                <w:rFonts w:ascii="Times New Roman"/>
                <w:w w:val="100"/>
                <w:sz w:val="20"/>
              </w:rPr>
              <w:t>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599,398,828.46</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599,398,828.46</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598,553,641.37</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598,553,641.37</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3" w:right="0"/>
              <w:jc w:val="left"/>
              <w:rPr>
                <w:rFonts w:ascii="Times New Roman" w:hAnsi="Times New Roman" w:cs="Times New Roman" w:eastAsia="Times New Roman" w:hint="default"/>
                <w:sz w:val="20"/>
                <w:szCs w:val="20"/>
              </w:rPr>
            </w:pPr>
            <w:r>
              <w:rPr>
                <w:rFonts w:ascii="Times New Roman"/>
                <w:sz w:val="20"/>
              </w:rPr>
              <w:t>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5,476,387.00</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5,476,387.00</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54,390,843.05</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54,390,843.05</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6" w:right="0"/>
              <w:jc w:val="left"/>
              <w:rPr>
                <w:rFonts w:ascii="Times New Roman" w:hAnsi="Times New Roman" w:cs="Times New Roman" w:eastAsia="Times New Roman" w:hint="default"/>
                <w:sz w:val="20"/>
                <w:szCs w:val="20"/>
              </w:rPr>
            </w:pPr>
            <w:r>
              <w:rPr>
                <w:rFonts w:ascii="Times New Roman"/>
                <w:spacing w:val="-4"/>
                <w:sz w:val="20"/>
              </w:rPr>
              <w:t>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19,895,948.00</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19,895,948.00</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21,001,498.20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21,001,498.20</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3" w:right="0"/>
              <w:jc w:val="left"/>
              <w:rPr>
                <w:rFonts w:ascii="Times New Roman" w:hAnsi="Times New Roman" w:cs="Times New Roman" w:eastAsia="Times New Roman" w:hint="default"/>
                <w:sz w:val="20"/>
                <w:szCs w:val="20"/>
              </w:rPr>
            </w:pPr>
            <w:r>
              <w:rPr>
                <w:rFonts w:ascii="Times New Roman"/>
                <w:sz w:val="20"/>
              </w:rPr>
              <w:t>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35,838,145.59</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35,838,145.59</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37,736,648.33</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37,736,648.33</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8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2,122,708,229.18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2,152,708,229.18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995,261,558.01</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995,261,558.01</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9" w:right="0"/>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3,292,820,871.14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3,321,813,711.64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2,296,774,397.27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2,296,774,397.27</w:t>
            </w:r>
          </w:p>
        </w:tc>
      </w:tr>
    </w:tbl>
    <w:p>
      <w:pPr>
        <w:tabs>
          <w:tab w:pos="2829" w:val="left" w:leader="none"/>
          <w:tab w:pos="4729" w:val="left" w:leader="none"/>
          <w:tab w:pos="7829" w:val="left" w:leader="none"/>
        </w:tabs>
        <w:spacing w:line="242" w:lineRule="exact" w:before="0"/>
        <w:ind w:left="329"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t>总裁：</w:t>
        <w:tab/>
        <w:t>主管会计工作负责人：</w:t>
        <w:tab/>
        <w:t>会计机构负责人：</w:t>
      </w:r>
    </w:p>
    <w:p>
      <w:pPr>
        <w:spacing w:after="0" w:line="242" w:lineRule="exact"/>
        <w:jc w:val="left"/>
        <w:rPr>
          <w:rFonts w:ascii="宋体" w:hAnsi="宋体" w:cs="宋体" w:eastAsia="宋体" w:hint="default"/>
          <w:sz w:val="20"/>
          <w:szCs w:val="20"/>
        </w:rPr>
        <w:sectPr>
          <w:type w:val="continuous"/>
          <w:pgSz w:w="11910" w:h="16840"/>
          <w:pgMar w:top="1600" w:bottom="280" w:left="320" w:right="360"/>
        </w:sectPr>
      </w:pPr>
    </w:p>
    <w:p>
      <w:pPr>
        <w:pStyle w:val="Heading2"/>
        <w:spacing w:line="240" w:lineRule="auto" w:before="65"/>
        <w:ind w:left="4014" w:right="-20"/>
        <w:jc w:val="left"/>
      </w:pPr>
      <w:r>
        <w:rPr/>
        <w:t>资 产 负 债 表（续）</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7"/>
        <w:rPr>
          <w:rFonts w:ascii="黑体" w:hAnsi="黑体" w:cs="黑体" w:eastAsia="黑体" w:hint="default"/>
          <w:sz w:val="27"/>
          <w:szCs w:val="27"/>
        </w:rPr>
      </w:pPr>
    </w:p>
    <w:p>
      <w:pPr>
        <w:spacing w:before="0"/>
        <w:ind w:left="0" w:right="220" w:firstLine="0"/>
        <w:jc w:val="right"/>
        <w:rPr>
          <w:rFonts w:ascii="宋体" w:hAnsi="宋体" w:cs="宋体" w:eastAsia="宋体" w:hint="default"/>
          <w:sz w:val="20"/>
          <w:szCs w:val="20"/>
        </w:rPr>
      </w:pPr>
      <w:r>
        <w:rPr>
          <w:rFonts w:ascii="宋体" w:hAnsi="宋体" w:cs="宋体" w:eastAsia="宋体" w:hint="default"/>
          <w:sz w:val="20"/>
          <w:szCs w:val="20"/>
        </w:rPr>
        <w:t>会企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表</w:t>
      </w:r>
    </w:p>
    <w:p>
      <w:pPr>
        <w:spacing w:after="0"/>
        <w:jc w:val="right"/>
        <w:rPr>
          <w:rFonts w:ascii="宋体" w:hAnsi="宋体" w:cs="宋体" w:eastAsia="宋体" w:hint="default"/>
          <w:sz w:val="20"/>
          <w:szCs w:val="20"/>
        </w:rPr>
        <w:sectPr>
          <w:pgSz w:w="11910" w:h="16840"/>
          <w:pgMar w:header="0" w:footer="982" w:top="1600" w:bottom="1180" w:left="140" w:right="140"/>
          <w:cols w:num="2" w:equalWidth="0">
            <w:col w:w="7615" w:space="40"/>
            <w:col w:w="3975"/>
          </w:cols>
        </w:sectPr>
      </w:pPr>
    </w:p>
    <w:p>
      <w:pPr>
        <w:tabs>
          <w:tab w:pos="10001" w:val="left" w:leader="none"/>
        </w:tabs>
        <w:spacing w:before="41"/>
        <w:ind w:left="329"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中国长城计算机深圳股份有限公司</w:t>
        <w:tab/>
        <w:t>单位：人民币元</w:t>
      </w:r>
    </w:p>
    <w:p>
      <w:pPr>
        <w:spacing w:line="240" w:lineRule="auto" w:before="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80"/>
        <w:gridCol w:w="1150"/>
        <w:gridCol w:w="1864"/>
        <w:gridCol w:w="1862"/>
        <w:gridCol w:w="1817"/>
        <w:gridCol w:w="1816"/>
      </w:tblGrid>
      <w:tr>
        <w:trPr>
          <w:trHeight w:val="294"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121"/>
              <w:ind w:left="684" w:right="0"/>
              <w:jc w:val="left"/>
              <w:rPr>
                <w:rFonts w:ascii="宋体" w:hAnsi="宋体" w:cs="宋体" w:eastAsia="宋体" w:hint="default"/>
                <w:sz w:val="20"/>
                <w:szCs w:val="20"/>
              </w:rPr>
            </w:pPr>
            <w:r>
              <w:rPr>
                <w:rFonts w:ascii="宋体" w:hAnsi="宋体" w:cs="宋体" w:eastAsia="宋体" w:hint="default"/>
                <w:sz w:val="20"/>
                <w:szCs w:val="20"/>
              </w:rPr>
              <w:t>负债及所有者权益</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121"/>
              <w:ind w:left="418"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3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c>
          <w:tcPr>
            <w:tcW w:w="3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8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r>
      <w:tr>
        <w:trPr>
          <w:trHeight w:val="294" w:hRule="exact"/>
        </w:trPr>
        <w:tc>
          <w:tcPr>
            <w:tcW w:w="2880"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75"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77" w:right="0"/>
              <w:jc w:val="left"/>
              <w:rPr>
                <w:rFonts w:ascii="宋体" w:hAnsi="宋体" w:cs="宋体" w:eastAsia="宋体" w:hint="default"/>
                <w:sz w:val="20"/>
                <w:szCs w:val="20"/>
              </w:rPr>
            </w:pPr>
            <w:r>
              <w:rPr>
                <w:rFonts w:ascii="宋体" w:hAnsi="宋体" w:cs="宋体" w:eastAsia="宋体" w:hint="default"/>
                <w:sz w:val="20"/>
                <w:szCs w:val="20"/>
              </w:rPr>
              <w:t>母公司数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51"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53" w:right="0"/>
              <w:jc w:val="left"/>
              <w:rPr>
                <w:rFonts w:ascii="宋体" w:hAnsi="宋体" w:cs="宋体" w:eastAsia="宋体" w:hint="default"/>
                <w:sz w:val="20"/>
                <w:szCs w:val="20"/>
              </w:rPr>
            </w:pPr>
            <w:r>
              <w:rPr>
                <w:rFonts w:ascii="宋体" w:hAnsi="宋体" w:cs="宋体" w:eastAsia="宋体" w:hint="default"/>
                <w:sz w:val="20"/>
                <w:szCs w:val="20"/>
              </w:rPr>
              <w:t>母公司数</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2"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660,000,000.00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660,000,000.00</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227,055,381.55</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227,055,381.55</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182,985,065.73</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182,985,065.73</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16</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501,710,554.40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501,710,554.40</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257,753,213.35</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257,753,213.35</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17</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83,652,294.90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83,652,294.90</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71,776,211.47</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71,776,211.47</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18</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23,619,929.99</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23,619,929.99</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12,705,187.24</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12,705,187.24</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19</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-20,887,539.47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-20,887,539.47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spacing w:val="-1"/>
                <w:sz w:val="20"/>
              </w:rPr>
              <w:t>-7,160,773.22</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-7,160,773.22</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31,168,054.35</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60,168,054.35</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31,955,221.74</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31,955,221.74</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4"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1,506,318,675.72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1,535,318,675.72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spacing w:val="-1"/>
                <w:sz w:val="20"/>
              </w:rPr>
              <w:t>550,014,126.31</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550,014,126.31</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2"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21</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32,562,400.00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32,562,400.00</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31,092,400.00</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31,092,400.00</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22</w:t>
            </w: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14,054,376.01</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14,054,376.01</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8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32,562,400.00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32,562,400.00</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45,146,776.01</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45,146,776.01</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9"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1,538,881,075.72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1,567,881,075.72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spacing w:val="-1"/>
                <w:sz w:val="20"/>
              </w:rPr>
              <w:t>595,160,902.32</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595,160,902.32</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2" w:right="0"/>
              <w:jc w:val="left"/>
              <w:rPr>
                <w:rFonts w:ascii="宋体" w:hAnsi="宋体" w:cs="宋体" w:eastAsia="宋体" w:hint="default"/>
                <w:sz w:val="20"/>
                <w:szCs w:val="20"/>
              </w:rPr>
            </w:pPr>
            <w:r>
              <w:rPr>
                <w:rFonts w:ascii="宋体" w:hAnsi="宋体" w:cs="宋体" w:eastAsia="宋体" w:hint="default"/>
                <w:sz w:val="20"/>
                <w:szCs w:val="20"/>
              </w:rPr>
              <w:t>所有者权益（或股东权益）：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23</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458,491,500.00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458,491,500.00</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458,491,500.00</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458,491,500.00</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319,430,537.29</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319,430,537.29</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319,430,537.29</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319,430,537.29</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332,027,244.15</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332,027,244.15</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322,210,415.05</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322,210,415.05</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26</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643,990,513.98</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643,983,354.48</w:t>
            </w:r>
            <w:r>
              <w:rPr>
                <w:rFonts w:ascii="Times New Roman"/>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spacing w:val="-1"/>
                <w:sz w:val="20"/>
              </w:rPr>
              <w:t>601,481,042.61</w:t>
            </w:r>
            <w:r>
              <w:rPr>
                <w:rFonts w:ascii="Times New Roman"/>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601,481,042.61</w:t>
            </w:r>
            <w:r>
              <w:rPr>
                <w:rFonts w:ascii="Times New Roman"/>
                <w:sz w:val="20"/>
              </w:rPr>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4"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1,753,939,795.42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1,753,932,635.92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spacing w:val="-1"/>
                <w:sz w:val="20"/>
              </w:rPr>
              <w:t>1,701,613,494.95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1,701,613,494.95</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4"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1,753,939,795.42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1,753,932,635.92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spacing w:val="-1"/>
                <w:sz w:val="20"/>
              </w:rPr>
              <w:t>1,701,613,494.95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1,701,613,494.95</w:t>
            </w:r>
          </w:p>
        </w:tc>
      </w:tr>
      <w:tr>
        <w:trPr>
          <w:trHeight w:val="29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84" w:right="0"/>
              <w:jc w:val="left"/>
              <w:rPr>
                <w:rFonts w:ascii="宋体" w:hAnsi="宋体" w:cs="宋体" w:eastAsia="宋体" w:hint="default"/>
                <w:sz w:val="20"/>
                <w:szCs w:val="20"/>
              </w:rPr>
            </w:pPr>
            <w:r>
              <w:rPr>
                <w:rFonts w:ascii="宋体" w:hAnsi="宋体" w:cs="宋体" w:eastAsia="宋体" w:hint="default"/>
                <w:sz w:val="20"/>
                <w:szCs w:val="20"/>
              </w:rPr>
              <w:t>负债及股东权益总计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3,292,820,871.14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3,321,813,711.64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spacing w:val="-1"/>
                <w:sz w:val="20"/>
              </w:rPr>
              <w:t>2,296,774,397.27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spacing w:val="-1"/>
                <w:sz w:val="20"/>
              </w:rPr>
              <w:t>2,296,774,397.27</w:t>
            </w:r>
          </w:p>
        </w:tc>
      </w:tr>
    </w:tbl>
    <w:p>
      <w:pPr>
        <w:tabs>
          <w:tab w:pos="2829" w:val="left" w:leader="none"/>
          <w:tab w:pos="4729" w:val="left" w:leader="none"/>
          <w:tab w:pos="7829" w:val="left" w:leader="none"/>
        </w:tabs>
        <w:spacing w:line="242" w:lineRule="exact" w:before="0"/>
        <w:ind w:left="329"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t>总裁：</w:t>
        <w:tab/>
        <w:t>主管会计工作负责人：</w:t>
        <w:tab/>
        <w:t>会计机构负责人：</w:t>
      </w:r>
    </w:p>
    <w:p>
      <w:pPr>
        <w:spacing w:after="0" w:line="242" w:lineRule="exact"/>
        <w:jc w:val="left"/>
        <w:rPr>
          <w:rFonts w:ascii="宋体" w:hAnsi="宋体" w:cs="宋体" w:eastAsia="宋体" w:hint="default"/>
          <w:sz w:val="20"/>
          <w:szCs w:val="20"/>
        </w:rPr>
        <w:sectPr>
          <w:type w:val="continuous"/>
          <w:pgSz w:w="11910" w:h="16840"/>
          <w:pgMar w:top="1600" w:bottom="280" w:left="140" w:right="140"/>
        </w:sectPr>
      </w:pPr>
    </w:p>
    <w:p>
      <w:pPr>
        <w:pStyle w:val="Heading1"/>
        <w:tabs>
          <w:tab w:pos="5391" w:val="left" w:leader="none"/>
          <w:tab w:pos="6711" w:val="left" w:leader="none"/>
        </w:tabs>
        <w:spacing w:line="240" w:lineRule="auto"/>
        <w:ind w:left="4070" w:right="-20"/>
        <w:jc w:val="left"/>
      </w:pPr>
      <w:r>
        <w:rPr/>
        <w:t>利</w:t>
        <w:tab/>
        <w:t>润</w:t>
        <w:tab/>
        <w:t>表</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4"/>
          <w:szCs w:val="14"/>
        </w:rPr>
      </w:pPr>
    </w:p>
    <w:p>
      <w:pPr>
        <w:spacing w:before="0"/>
        <w:ind w:left="0" w:right="227" w:firstLine="0"/>
        <w:jc w:val="right"/>
        <w:rPr>
          <w:rFonts w:ascii="宋体" w:hAnsi="宋体" w:cs="宋体" w:eastAsia="宋体" w:hint="default"/>
          <w:sz w:val="20"/>
          <w:szCs w:val="20"/>
        </w:rPr>
      </w:pPr>
      <w:r>
        <w:rPr>
          <w:rFonts w:ascii="宋体" w:hAnsi="宋体" w:cs="宋体" w:eastAsia="宋体" w:hint="default"/>
          <w:sz w:val="20"/>
          <w:szCs w:val="20"/>
        </w:rPr>
        <w:t>会企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表</w:t>
      </w:r>
    </w:p>
    <w:p>
      <w:pPr>
        <w:spacing w:after="0"/>
        <w:jc w:val="right"/>
        <w:rPr>
          <w:rFonts w:ascii="宋体" w:hAnsi="宋体" w:cs="宋体" w:eastAsia="宋体" w:hint="default"/>
          <w:sz w:val="20"/>
          <w:szCs w:val="20"/>
        </w:rPr>
        <w:sectPr>
          <w:pgSz w:w="11910" w:h="16840"/>
          <w:pgMar w:header="0" w:footer="982" w:top="1600" w:bottom="1180" w:left="240" w:right="440"/>
          <w:cols w:num="2" w:equalWidth="0">
            <w:col w:w="7152" w:space="40"/>
            <w:col w:w="4038"/>
          </w:cols>
        </w:sectPr>
      </w:pPr>
    </w:p>
    <w:p>
      <w:pPr>
        <w:tabs>
          <w:tab w:pos="9592" w:val="left" w:leader="none"/>
        </w:tabs>
        <w:spacing w:before="120"/>
        <w:ind w:left="329"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中国长城计算机深圳股份有限公司</w:t>
        <w:tab/>
        <w:t>单位：人民币元</w:t>
      </w:r>
    </w:p>
    <w:p>
      <w:pPr>
        <w:spacing w:line="240" w:lineRule="auto" w:before="5"/>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526"/>
        <w:gridCol w:w="720"/>
        <w:gridCol w:w="1656"/>
        <w:gridCol w:w="1658"/>
        <w:gridCol w:w="1656"/>
        <w:gridCol w:w="1764"/>
      </w:tblGrid>
      <w:tr>
        <w:trPr>
          <w:trHeight w:val="407" w:hRule="exact"/>
        </w:trPr>
        <w:tc>
          <w:tcPr>
            <w:tcW w:w="35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2205" w:val="left" w:leader="none"/>
              </w:tabs>
              <w:spacing w:line="240" w:lineRule="auto"/>
              <w:ind w:left="1206"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w:t>
            </w:r>
          </w:p>
        </w:tc>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r>
          </w:p>
        </w:tc>
      </w:tr>
      <w:tr>
        <w:trPr>
          <w:trHeight w:val="407" w:hRule="exact"/>
        </w:trPr>
        <w:tc>
          <w:tcPr>
            <w:tcW w:w="3526"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3"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5" w:right="0"/>
              <w:jc w:val="left"/>
              <w:rPr>
                <w:rFonts w:ascii="宋体" w:hAnsi="宋体" w:cs="宋体" w:eastAsia="宋体" w:hint="default"/>
                <w:sz w:val="20"/>
                <w:szCs w:val="20"/>
              </w:rPr>
            </w:pPr>
            <w:r>
              <w:rPr>
                <w:rFonts w:ascii="宋体" w:hAnsi="宋体" w:cs="宋体" w:eastAsia="宋体" w:hint="default"/>
                <w:sz w:val="20"/>
                <w:szCs w:val="20"/>
              </w:rPr>
              <w:t>母公司数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2"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宋体" w:hAnsi="宋体" w:cs="宋体" w:eastAsia="宋体" w:hint="default"/>
                <w:sz w:val="20"/>
                <w:szCs w:val="20"/>
              </w:rPr>
            </w:pPr>
            <w:r>
              <w:rPr>
                <w:rFonts w:ascii="宋体" w:hAnsi="宋体" w:cs="宋体" w:eastAsia="宋体" w:hint="default"/>
                <w:sz w:val="20"/>
                <w:szCs w:val="20"/>
              </w:rPr>
              <w:t>母公司数</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4,246,871,447.11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4,246,871,447.11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3,358,826,042.89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3,358,826,042.89</w:t>
            </w:r>
          </w:p>
        </w:tc>
      </w:tr>
      <w:tr>
        <w:trPr>
          <w:trHeight w:val="40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3,935,604,068.73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3,935,604,068.73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3,113,057,068.51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3,113,057,068.51</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6,685,216.80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6,685,216.80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8,652,969.49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8,652,969.49</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172,296,809.28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172,296,809.28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136,559,282.38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136,559,282.38</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91,202,964.10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91,202,964.10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69,182,915.00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69,182,915.00</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22,426,207.10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22,433,366.60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-4,057,180.65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-4,057,180.65</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-13,438,618.52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-13,438,618.52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-28,568,870.11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-28,568,870.11</w:t>
            </w:r>
          </w:p>
        </w:tc>
      </w:tr>
      <w:tr>
        <w:trPr>
          <w:trHeight w:val="40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6"/>
                <w:sz w:val="18"/>
                <w:szCs w:val="18"/>
              </w:rPr>
              <w:t>：</w:t>
            </w:r>
            <w:r>
              <w:rPr>
                <w:rFonts w:ascii="宋体" w:hAnsi="宋体" w:cs="宋体" w:eastAsia="宋体" w:hint="default"/>
                <w:sz w:val="18"/>
                <w:szCs w:val="18"/>
              </w:rPr>
              <w:t>公允价值变动收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72,939,095.00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72,939,095.00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19,400,573.04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19,400,573.04</w:t>
            </w:r>
          </w:p>
        </w:tc>
      </w:tr>
      <w:tr>
        <w:trPr>
          <w:trHeight w:val="47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105,033,894.62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105,026,735.12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83,400,431.31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83,400,431.31</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  </w:t>
            </w:r>
            <w:r>
              <w:rPr>
                <w:rFonts w:ascii="宋体" w:hAnsi="宋体" w:cs="宋体" w:eastAsia="宋体" w:hint="default"/>
                <w:sz w:val="18"/>
                <w:szCs w:val="18"/>
              </w:rPr>
              <w:t>营业外收入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6,742,242.76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6,742,242.76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1,494,204.38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1,494,204.38</w:t>
            </w:r>
          </w:p>
        </w:tc>
      </w:tr>
      <w:tr>
        <w:trPr>
          <w:trHeight w:val="40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6,337,894.66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6,337,894.66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18,406,090.07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18,406,090.07</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324,894.91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324,894.91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721,311.48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721,311.48</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105,438,242.72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105,431,083.22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66,488,545.62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66,488,545.62</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7,262,792.25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7,262,792.25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13,546,279.87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13,546,279.87</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98,175,450.47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98,168,290.97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52,942,265.75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52,942,265.75</w:t>
            </w: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98,175,450.47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98,168,290.97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52,942,265.75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52,942,265.75</w:t>
            </w:r>
          </w:p>
        </w:tc>
      </w:tr>
      <w:tr>
        <w:trPr>
          <w:trHeight w:val="40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0.214</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0.115</w:t>
            </w: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4" w:right="0"/>
              <w:jc w:val="left"/>
              <w:rPr>
                <w:rFonts w:ascii="Times New Roman" w:hAnsi="Times New Roman" w:cs="Times New Roman" w:eastAsia="Times New Roman" w:hint="default"/>
                <w:sz w:val="20"/>
                <w:szCs w:val="20"/>
              </w:rPr>
            </w:pPr>
            <w:r>
              <w:rPr>
                <w:rFonts w:ascii="Times New Roman"/>
                <w:sz w:val="20"/>
              </w:rPr>
              <w:t>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0.214</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0.115</w:t>
            </w:r>
          </w:p>
        </w:tc>
        <w:tc>
          <w:tcPr>
            <w:tcW w:w="1764" w:type="dxa"/>
            <w:tcBorders>
              <w:top w:val="single" w:sz="4" w:space="0" w:color="000000"/>
              <w:left w:val="single" w:sz="4" w:space="0" w:color="000000"/>
              <w:bottom w:val="single" w:sz="4" w:space="0" w:color="000000"/>
              <w:right w:val="single" w:sz="4" w:space="0" w:color="000000"/>
            </w:tcBorders>
          </w:tcPr>
          <w:p>
            <w:pPr/>
          </w:p>
        </w:tc>
      </w:tr>
    </w:tbl>
    <w:p>
      <w:pPr>
        <w:tabs>
          <w:tab w:pos="3729" w:val="left" w:leader="none"/>
          <w:tab w:pos="5930" w:val="left" w:leader="none"/>
          <w:tab w:pos="9329" w:val="left" w:leader="none"/>
        </w:tabs>
        <w:spacing w:before="36"/>
        <w:ind w:left="929"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z w:val="20"/>
          <w:szCs w:val="20"/>
        </w:rPr>
        <w:t>总裁：</w:t>
        <w:tab/>
      </w:r>
      <w:r>
        <w:rPr>
          <w:rFonts w:ascii="宋体" w:hAnsi="宋体" w:cs="宋体" w:eastAsia="宋体" w:hint="default"/>
          <w:spacing w:val="-1"/>
          <w:sz w:val="20"/>
          <w:szCs w:val="20"/>
        </w:rPr>
        <w:t>主管会计工作负责人：</w:t>
        <w:tab/>
        <w:t>会计机构负责人：</w:t>
      </w:r>
    </w:p>
    <w:p>
      <w:pPr>
        <w:spacing w:after="0"/>
        <w:jc w:val="left"/>
        <w:rPr>
          <w:rFonts w:ascii="宋体" w:hAnsi="宋体" w:cs="宋体" w:eastAsia="宋体" w:hint="default"/>
          <w:sz w:val="20"/>
          <w:szCs w:val="20"/>
        </w:rPr>
        <w:sectPr>
          <w:type w:val="continuous"/>
          <w:pgSz w:w="11910" w:h="16840"/>
          <w:pgMar w:top="1600" w:bottom="280" w:left="240" w:right="440"/>
        </w:sectPr>
      </w:pPr>
    </w:p>
    <w:p>
      <w:pPr>
        <w:pStyle w:val="Heading2"/>
        <w:tabs>
          <w:tab w:pos="4211" w:val="left" w:leader="none"/>
          <w:tab w:pos="4931" w:val="left" w:leader="none"/>
          <w:tab w:pos="5651" w:val="left" w:leader="none"/>
          <w:tab w:pos="6371" w:val="left" w:leader="none"/>
        </w:tabs>
        <w:spacing w:line="240" w:lineRule="auto" w:before="46"/>
        <w:ind w:left="3492" w:right="-19"/>
        <w:jc w:val="left"/>
      </w:pPr>
      <w:r>
        <w:rPr/>
        <w:t>现</w:t>
        <w:tab/>
        <w:t>金</w:t>
        <w:tab/>
        <w:t>流</w:t>
        <w:tab/>
        <w:t>量</w:t>
        <w:tab/>
        <w:t>表</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1"/>
        <w:rPr>
          <w:rFonts w:ascii="黑体" w:hAnsi="黑体" w:cs="黑体" w:eastAsia="黑体" w:hint="default"/>
          <w:sz w:val="22"/>
          <w:szCs w:val="22"/>
        </w:rPr>
      </w:pPr>
    </w:p>
    <w:p>
      <w:pPr>
        <w:spacing w:before="0"/>
        <w:ind w:left="0" w:right="216" w:firstLine="0"/>
        <w:jc w:val="right"/>
        <w:rPr>
          <w:rFonts w:ascii="宋体" w:hAnsi="宋体" w:cs="宋体" w:eastAsia="宋体" w:hint="default"/>
          <w:sz w:val="20"/>
          <w:szCs w:val="20"/>
        </w:rPr>
      </w:pPr>
      <w:r>
        <w:rPr>
          <w:rFonts w:ascii="宋体" w:hAnsi="宋体" w:cs="宋体" w:eastAsia="宋体" w:hint="default"/>
          <w:sz w:val="20"/>
          <w:szCs w:val="20"/>
        </w:rPr>
        <w:t>会企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表</w:t>
      </w:r>
    </w:p>
    <w:p>
      <w:pPr>
        <w:spacing w:after="0"/>
        <w:jc w:val="right"/>
        <w:rPr>
          <w:rFonts w:ascii="宋体" w:hAnsi="宋体" w:cs="宋体" w:eastAsia="宋体" w:hint="default"/>
          <w:sz w:val="20"/>
          <w:szCs w:val="20"/>
        </w:rPr>
        <w:sectPr>
          <w:pgSz w:w="11910" w:h="16840"/>
          <w:pgMar w:header="0" w:footer="982" w:top="1600" w:bottom="1180" w:left="840" w:right="840"/>
          <w:cols w:num="2" w:equalWidth="0">
            <w:col w:w="6733" w:space="40"/>
            <w:col w:w="3457"/>
          </w:cols>
        </w:sectPr>
      </w:pPr>
    </w:p>
    <w:p>
      <w:pPr>
        <w:tabs>
          <w:tab w:pos="5873" w:val="left" w:leader="none"/>
          <w:tab w:pos="8605" w:val="left" w:leader="none"/>
        </w:tabs>
        <w:spacing w:before="7"/>
        <w:ind w:left="321"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中国长城计算机深圳股份有限公司</w:t>
        <w:tab/>
      </w:r>
      <w:r>
        <w:rPr>
          <w:rFonts w:ascii="Times New Roman" w:hAnsi="Times New Roman" w:cs="Times New Roman" w:eastAsia="Times New Roman" w:hint="default"/>
          <w:spacing w:val="-1"/>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tab/>
      </w:r>
      <w:r>
        <w:rPr>
          <w:rFonts w:ascii="宋体" w:hAnsi="宋体" w:cs="宋体" w:eastAsia="宋体" w:hint="default"/>
          <w:spacing w:val="-1"/>
          <w:sz w:val="20"/>
          <w:szCs w:val="20"/>
        </w:rPr>
        <w:t>单位：人民币元</w:t>
      </w:r>
    </w:p>
    <w:p>
      <w:pPr>
        <w:spacing w:line="240" w:lineRule="auto" w:before="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552"/>
        <w:gridCol w:w="616"/>
        <w:gridCol w:w="1916"/>
        <w:gridCol w:w="1915"/>
      </w:tblGrid>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4022" w:val="left" w:leader="none"/>
              </w:tabs>
              <w:spacing w:line="242" w:lineRule="exact"/>
              <w:ind w:left="1421"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03"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3" w:right="0"/>
              <w:jc w:val="left"/>
              <w:rPr>
                <w:rFonts w:ascii="宋体" w:hAnsi="宋体" w:cs="宋体" w:eastAsia="宋体" w:hint="default"/>
                <w:sz w:val="20"/>
                <w:szCs w:val="20"/>
              </w:rPr>
            </w:pPr>
            <w:r>
              <w:rPr>
                <w:rFonts w:ascii="宋体" w:hAnsi="宋体" w:cs="宋体" w:eastAsia="宋体" w:hint="default"/>
                <w:sz w:val="20"/>
                <w:szCs w:val="20"/>
              </w:rPr>
              <w:t>母公司数</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819" w:val="left" w:leader="none"/>
              </w:tabs>
              <w:spacing w:line="242" w:lineRule="exact"/>
              <w:ind w:left="204" w:right="0"/>
              <w:jc w:val="left"/>
              <w:rPr>
                <w:rFonts w:ascii="宋体" w:hAnsi="宋体" w:cs="宋体" w:eastAsia="宋体" w:hint="default"/>
                <w:sz w:val="20"/>
                <w:szCs w:val="20"/>
              </w:rPr>
            </w:pPr>
            <w:r>
              <w:rPr>
                <w:rFonts w:ascii="宋体" w:hAnsi="宋体" w:cs="宋体" w:eastAsia="宋体" w:hint="default"/>
                <w:spacing w:val="-1"/>
                <w:sz w:val="20"/>
                <w:szCs w:val="20"/>
              </w:rPr>
              <w:t>一、</w:t>
              <w:tab/>
              <w:t>经营活动产生的现金流量：</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4,732,499,933.81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4,732,499,933.81</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31,102,843.98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31,102,843.98</w:t>
            </w:r>
          </w:p>
        </w:tc>
      </w:tr>
      <w:tr>
        <w:trPr>
          <w:trHeight w:val="293"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0"/>
                <w:szCs w:val="20"/>
              </w:rPr>
            </w:pPr>
            <w:r>
              <w:rPr>
                <w:rFonts w:ascii="Times New Roman"/>
                <w:sz w:val="20"/>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10,844,470.15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39,837,310.65</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28"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4,774,447,247.94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4,803,440,088.44</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4,280,442,008.83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4,280,442,008.83</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125,648,424.43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125,648,424.43</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48,165,261.17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48,165,261.17</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0"/>
                <w:szCs w:val="20"/>
              </w:rPr>
            </w:pPr>
            <w:r>
              <w:rPr>
                <w:rFonts w:ascii="Times New Roman"/>
                <w:sz w:val="20"/>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167,494,669.83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167,494,669.83</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28"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4,621,750,364.26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4,621,750,364.26</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152,696,883.68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181,689,724.18</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819" w:val="left" w:leader="none"/>
              </w:tabs>
              <w:spacing w:line="242" w:lineRule="exact"/>
              <w:ind w:left="204" w:right="0"/>
              <w:jc w:val="left"/>
              <w:rPr>
                <w:rFonts w:ascii="宋体" w:hAnsi="宋体" w:cs="宋体" w:eastAsia="宋体" w:hint="default"/>
                <w:sz w:val="20"/>
                <w:szCs w:val="20"/>
              </w:rPr>
            </w:pPr>
            <w:r>
              <w:rPr>
                <w:rFonts w:ascii="宋体" w:hAnsi="宋体" w:cs="宋体" w:eastAsia="宋体" w:hint="default"/>
                <w:spacing w:val="-1"/>
                <w:sz w:val="20"/>
                <w:szCs w:val="20"/>
              </w:rPr>
              <w:t>二、</w:t>
              <w:tab/>
              <w:t>投资活动产生的现金流量：</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66,401,774.06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66,401,774.06</w:t>
            </w:r>
          </w:p>
        </w:tc>
      </w:tr>
      <w:tr>
        <w:trPr>
          <w:trHeight w:val="530"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19"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处置固定资产、无形资产和其他长期资产收回的现金</w:t>
            </w:r>
          </w:p>
          <w:p>
            <w:pPr>
              <w:pStyle w:val="TableParagraph"/>
              <w:spacing w:line="261" w:lineRule="exact"/>
              <w:ind w:left="718" w:right="0"/>
              <w:jc w:val="left"/>
              <w:rPr>
                <w:rFonts w:ascii="宋体" w:hAnsi="宋体" w:cs="宋体" w:eastAsia="宋体" w:hint="default"/>
                <w:sz w:val="20"/>
                <w:szCs w:val="20"/>
              </w:rPr>
            </w:pPr>
            <w:r>
              <w:rPr>
                <w:rFonts w:ascii="宋体" w:hAnsi="宋体" w:cs="宋体" w:eastAsia="宋体" w:hint="default"/>
                <w:sz w:val="20"/>
                <w:szCs w:val="20"/>
              </w:rPr>
              <w:t>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1,544,464.36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1,544,464.36</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28"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67,946,238.42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67,946,238.42</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35,910,688.08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35,910,688.08</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1,123,238,486.94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1,153,238,486.94</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28"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1,159,149,175.02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1,189,149,175.02</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-1,091,202,936.60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-1,121,202,936.60</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819" w:val="left" w:leader="none"/>
              </w:tabs>
              <w:spacing w:line="242" w:lineRule="exact"/>
              <w:ind w:left="204" w:right="0"/>
              <w:jc w:val="left"/>
              <w:rPr>
                <w:rFonts w:ascii="宋体" w:hAnsi="宋体" w:cs="宋体" w:eastAsia="宋体" w:hint="default"/>
                <w:sz w:val="20"/>
                <w:szCs w:val="20"/>
              </w:rPr>
            </w:pPr>
            <w:r>
              <w:rPr>
                <w:rFonts w:ascii="宋体" w:hAnsi="宋体" w:cs="宋体" w:eastAsia="宋体" w:hint="default"/>
                <w:spacing w:val="-1"/>
                <w:sz w:val="20"/>
                <w:szCs w:val="20"/>
              </w:rPr>
              <w:t>三、</w:t>
              <w:tab/>
              <w:t>筹资活动产生的现金流量：</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890,000,000.00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890,000,000.00</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28"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890,000,000.00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890,000,000.00</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69,196,229.09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69,196,229.09</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28"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299,196,229.09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299,196,229.09</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590,803,770.91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590,803,770.91</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819" w:val="left" w:leader="none"/>
              </w:tabs>
              <w:spacing w:line="242" w:lineRule="exact"/>
              <w:ind w:left="204" w:right="0"/>
              <w:jc w:val="left"/>
              <w:rPr>
                <w:rFonts w:ascii="宋体" w:hAnsi="宋体" w:cs="宋体" w:eastAsia="宋体" w:hint="default"/>
                <w:sz w:val="20"/>
                <w:szCs w:val="20"/>
              </w:rPr>
            </w:pPr>
            <w:r>
              <w:rPr>
                <w:rFonts w:ascii="宋体" w:hAnsi="宋体" w:cs="宋体" w:eastAsia="宋体" w:hint="default"/>
                <w:spacing w:val="-1"/>
                <w:sz w:val="20"/>
                <w:szCs w:val="20"/>
              </w:rPr>
              <w:t>四、</w:t>
              <w:tab/>
              <w:t>汇率变动对现金及现金等价物的影响</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1,677,298.42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1,677,298.42</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819" w:val="left" w:leader="none"/>
              </w:tabs>
              <w:spacing w:line="242" w:lineRule="exact"/>
              <w:ind w:left="204" w:right="0"/>
              <w:jc w:val="left"/>
              <w:rPr>
                <w:rFonts w:ascii="宋体" w:hAnsi="宋体" w:cs="宋体" w:eastAsia="宋体" w:hint="default"/>
                <w:sz w:val="20"/>
                <w:szCs w:val="20"/>
              </w:rPr>
            </w:pPr>
            <w:r>
              <w:rPr>
                <w:rFonts w:ascii="宋体" w:hAnsi="宋体" w:cs="宋体" w:eastAsia="宋体" w:hint="default"/>
                <w:spacing w:val="-1"/>
                <w:sz w:val="20"/>
                <w:szCs w:val="20"/>
              </w:rPr>
              <w:t>五、</w:t>
              <w:tab/>
              <w:t>现金及现金等价物净增加额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-346,024,983.59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-347,032,143.09</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617,940,072.11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617,940,072.11</w:t>
            </w:r>
          </w:p>
        </w:tc>
      </w:tr>
      <w:tr>
        <w:trPr>
          <w:trHeight w:val="294" w:hRule="exact"/>
        </w:trPr>
        <w:tc>
          <w:tcPr>
            <w:tcW w:w="5552" w:type="dxa"/>
            <w:tcBorders>
              <w:top w:val="single" w:sz="4" w:space="0" w:color="000000"/>
              <w:left w:val="single" w:sz="4" w:space="0" w:color="000000"/>
              <w:bottom w:val="single" w:sz="4" w:space="0" w:color="000000"/>
              <w:right w:val="single" w:sz="4" w:space="0" w:color="000000"/>
            </w:tcBorders>
          </w:tcPr>
          <w:p>
            <w:pPr>
              <w:pStyle w:val="TableParagraph"/>
              <w:tabs>
                <w:tab w:pos="819" w:val="left" w:leader="none"/>
              </w:tabs>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六</w:t>
              <w:tab/>
              <w:t>期末现金及现金等价物余额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271,915,088.52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270,907,929.02</w:t>
            </w:r>
          </w:p>
        </w:tc>
      </w:tr>
    </w:tbl>
    <w:p>
      <w:pPr>
        <w:tabs>
          <w:tab w:pos="2822" w:val="left" w:leader="none"/>
          <w:tab w:pos="4721" w:val="left" w:leader="none"/>
          <w:tab w:pos="7821" w:val="left" w:leader="none"/>
        </w:tabs>
        <w:spacing w:line="242" w:lineRule="exact" w:before="0"/>
        <w:ind w:left="321"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t>总裁：</w:t>
        <w:tab/>
        <w:t>主管会计工作负责人：</w:t>
        <w:tab/>
        <w:t>会计机构负责人：</w:t>
      </w:r>
    </w:p>
    <w:p>
      <w:pPr>
        <w:spacing w:after="0" w:line="242" w:lineRule="exact"/>
        <w:jc w:val="left"/>
        <w:rPr>
          <w:rFonts w:ascii="宋体" w:hAnsi="宋体" w:cs="宋体" w:eastAsia="宋体" w:hint="default"/>
          <w:sz w:val="20"/>
          <w:szCs w:val="20"/>
        </w:rPr>
        <w:sectPr>
          <w:type w:val="continuous"/>
          <w:pgSz w:w="11910" w:h="16840"/>
          <w:pgMar w:top="1600" w:bottom="280" w:left="840" w:right="840"/>
        </w:sectPr>
      </w:pPr>
    </w:p>
    <w:p>
      <w:pPr>
        <w:spacing w:line="240" w:lineRule="auto" w:before="8"/>
        <w:rPr>
          <w:rFonts w:ascii="宋体" w:hAnsi="宋体" w:cs="宋体" w:eastAsia="宋体" w:hint="default"/>
          <w:sz w:val="9"/>
          <w:szCs w:val="9"/>
        </w:rPr>
      </w:pPr>
    </w:p>
    <w:p>
      <w:pPr>
        <w:spacing w:before="38"/>
        <w:ind w:left="0" w:right="224"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8"/>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5515"/>
        <w:gridCol w:w="865"/>
        <w:gridCol w:w="1880"/>
        <w:gridCol w:w="1879"/>
      </w:tblGrid>
      <w:tr>
        <w:trPr>
          <w:trHeight w:val="610"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136"/>
              <w:ind w:left="99" w:right="0"/>
              <w:jc w:val="center"/>
              <w:rPr>
                <w:rFonts w:ascii="宋体" w:hAnsi="宋体" w:cs="宋体" w:eastAsia="宋体" w:hint="default"/>
                <w:sz w:val="20"/>
                <w:szCs w:val="20"/>
              </w:rPr>
            </w:pPr>
            <w:r>
              <w:rPr>
                <w:rFonts w:ascii="宋体" w:hAnsi="宋体" w:cs="宋体" w:eastAsia="宋体" w:hint="default"/>
                <w:sz w:val="20"/>
                <w:szCs w:val="20"/>
              </w:rPr>
              <w:t>补</w:t>
            </w:r>
            <w:r>
              <w:rPr>
                <w:rFonts w:ascii="宋体" w:hAnsi="宋体" w:cs="宋体" w:eastAsia="宋体" w:hint="default"/>
                <w:spacing w:val="99"/>
                <w:sz w:val="20"/>
                <w:szCs w:val="20"/>
              </w:rPr>
              <w:t> </w:t>
            </w:r>
            <w:r>
              <w:rPr>
                <w:rFonts w:ascii="宋体" w:hAnsi="宋体" w:cs="宋体" w:eastAsia="宋体" w:hint="default"/>
                <w:sz w:val="20"/>
                <w:szCs w:val="20"/>
              </w:rPr>
              <w:t>充</w:t>
              <w:tab/>
              <w:t>资</w:t>
            </w:r>
            <w:r>
              <w:rPr>
                <w:rFonts w:ascii="宋体" w:hAnsi="宋体" w:cs="宋体" w:eastAsia="宋体" w:hint="default"/>
                <w:spacing w:val="99"/>
                <w:sz w:val="20"/>
                <w:szCs w:val="20"/>
              </w:rPr>
              <w:t> </w:t>
            </w:r>
            <w:r>
              <w:rPr>
                <w:rFonts w:ascii="宋体" w:hAnsi="宋体" w:cs="宋体" w:eastAsia="宋体" w:hint="default"/>
                <w:sz w:val="20"/>
                <w:szCs w:val="20"/>
              </w:rPr>
              <w:t>料</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77"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83" w:right="0"/>
              <w:jc w:val="left"/>
              <w:rPr>
                <w:rFonts w:ascii="宋体" w:hAnsi="宋体" w:cs="宋体" w:eastAsia="宋体" w:hint="default"/>
                <w:sz w:val="20"/>
                <w:szCs w:val="20"/>
              </w:rPr>
            </w:pPr>
            <w:r>
              <w:rPr>
                <w:rFonts w:ascii="宋体" w:hAnsi="宋体" w:cs="宋体" w:eastAsia="宋体" w:hint="default"/>
                <w:sz w:val="20"/>
                <w:szCs w:val="20"/>
              </w:rPr>
              <w:t>合并数</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84" w:right="0"/>
              <w:jc w:val="left"/>
              <w:rPr>
                <w:rFonts w:ascii="宋体" w:hAnsi="宋体" w:cs="宋体" w:eastAsia="宋体" w:hint="default"/>
                <w:sz w:val="20"/>
                <w:szCs w:val="20"/>
              </w:rPr>
            </w:pPr>
            <w:r>
              <w:rPr>
                <w:rFonts w:ascii="宋体" w:hAnsi="宋体" w:cs="宋体" w:eastAsia="宋体" w:hint="default"/>
                <w:sz w:val="20"/>
                <w:szCs w:val="20"/>
              </w:rPr>
              <w:t>母公司数</w:t>
            </w:r>
          </w:p>
        </w:tc>
      </w:tr>
      <w:tr>
        <w:trPr>
          <w:trHeight w:val="355"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、将净利润调节为经营活动现金流量：</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20"/>
                <w:szCs w:val="20"/>
              </w:rPr>
            </w:pPr>
            <w:r>
              <w:rPr>
                <w:rFonts w:ascii="Times New Roman"/>
                <w:spacing w:val="-1"/>
                <w:sz w:val="20"/>
              </w:rPr>
              <w:t>98,175,450.47</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0"/>
                <w:szCs w:val="20"/>
              </w:rPr>
            </w:pPr>
            <w:r>
              <w:rPr>
                <w:rFonts w:ascii="Times New Roman"/>
                <w:spacing w:val="-1"/>
                <w:sz w:val="20"/>
              </w:rPr>
              <w:t>98,168,290.97</w:t>
            </w:r>
            <w:r>
              <w:rPr>
                <w:rFonts w:ascii="Times New Roman"/>
                <w:sz w:val="20"/>
              </w:rPr>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加：计提的资产减值准备</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-13,438,618.52</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spacing w:val="-1"/>
                <w:sz w:val="20"/>
              </w:rPr>
              <w:t>-13,438,618.52</w:t>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固定资产折旧</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40,086,099.53</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spacing w:val="-1"/>
                <w:sz w:val="20"/>
              </w:rPr>
              <w:t>40,086,099.53</w:t>
            </w:r>
            <w:r>
              <w:rPr>
                <w:rFonts w:ascii="Times New Roman"/>
                <w:sz w:val="20"/>
              </w:rPr>
            </w: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1,657,078.66</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1,657,078.66</w:t>
            </w:r>
            <w:r>
              <w:rPr>
                <w:rFonts w:ascii="Times New Roman"/>
                <w:sz w:val="20"/>
              </w:rPr>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-1,008,900.32</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-1,008,900.32</w:t>
            </w:r>
            <w:r>
              <w:rPr>
                <w:rFonts w:ascii="Times New Roman"/>
                <w:sz w:val="20"/>
              </w:rPr>
            </w: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25,250,530.11</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spacing w:val="-1"/>
                <w:sz w:val="20"/>
              </w:rPr>
              <w:t>25,250,530.11</w:t>
            </w:r>
            <w:r>
              <w:rPr>
                <w:rFonts w:ascii="Times New Roman"/>
                <w:sz w:val="20"/>
              </w:rPr>
            </w: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-72,939,095.00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spacing w:val="-1"/>
                <w:sz w:val="20"/>
              </w:rPr>
              <w:t>-72,939,095.00</w:t>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1,898,502.74</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1,898,502.74</w:t>
            </w:r>
            <w:r>
              <w:rPr>
                <w:rFonts w:ascii="Times New Roman"/>
                <w:sz w:val="20"/>
              </w:rPr>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2" w:right="0"/>
              <w:jc w:val="left"/>
              <w:rPr>
                <w:rFonts w:ascii="宋体" w:hAnsi="宋体" w:cs="宋体" w:eastAsia="宋体" w:hint="default"/>
                <w:sz w:val="20"/>
                <w:szCs w:val="20"/>
              </w:rPr>
            </w:pPr>
            <w:r>
              <w:rPr>
                <w:rFonts w:ascii="宋体" w:hAnsi="宋体" w:cs="宋体" w:eastAsia="宋体" w:hint="default"/>
                <w:sz w:val="20"/>
                <w:szCs w:val="20"/>
              </w:rPr>
              <w:t>存货的减少（减：增加）</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-54,377,101.79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spacing w:val="-1"/>
                <w:sz w:val="20"/>
              </w:rPr>
              <w:t>-54,377,101.79</w:t>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经营性应收项目的减少</w:t>
            </w:r>
            <w:r>
              <w:rPr>
                <w:rFonts w:ascii="Times New Roman" w:hAnsi="Times New Roman" w:cs="Times New Roman" w:eastAsia="Times New Roman" w:hint="default"/>
                <w:sz w:val="20"/>
                <w:szCs w:val="20"/>
              </w:rPr>
              <w:t>(</w:t>
            </w:r>
            <w:r>
              <w:rPr>
                <w:rFonts w:ascii="宋体" w:hAnsi="宋体" w:cs="宋体" w:eastAsia="宋体" w:hint="default"/>
                <w:sz w:val="20"/>
                <w:szCs w:val="20"/>
              </w:rPr>
              <w:t>减：增加</w:t>
            </w:r>
            <w:r>
              <w:rPr>
                <w:rFonts w:ascii="Times New Roman" w:hAnsi="Times New Roman" w:cs="Times New Roman" w:eastAsia="Times New Roman" w:hint="default"/>
                <w:sz w:val="20"/>
                <w:szCs w:val="20"/>
              </w:rPr>
              <w:t>)</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-168,225,169.68</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-139,225,169.68</w:t>
            </w:r>
            <w:r>
              <w:rPr>
                <w:rFonts w:ascii="Times New Roman"/>
                <w:sz w:val="20"/>
              </w:rPr>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经营性应付项目的增加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减：减少</w:t>
            </w:r>
            <w:r>
              <w:rPr>
                <w:rFonts w:ascii="Times New Roman" w:hAnsi="Times New Roman" w:cs="Times New Roman" w:eastAsia="Times New Roman" w:hint="default"/>
                <w:sz w:val="20"/>
                <w:szCs w:val="20"/>
              </w:rPr>
              <w:t>)</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295,618,107.48</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295,618,107.48</w:t>
            </w:r>
            <w:r>
              <w:rPr>
                <w:rFonts w:ascii="Times New Roman"/>
                <w:sz w:val="20"/>
              </w:rPr>
            </w: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tabs>
                <w:tab w:pos="1502" w:val="left" w:leader="none"/>
              </w:tabs>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其</w:t>
              <w:tab/>
              <w:t>他</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152,696,883.68</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181,689,724.18</w:t>
            </w:r>
            <w:r>
              <w:rPr>
                <w:rFonts w:ascii="Times New Roman"/>
                <w:sz w:val="20"/>
              </w:rPr>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、不涉及现金收支的重大投资和筹资活动：</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、现金及现金等价物净变动情况：</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271,915,088.52</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270,907,929.02</w:t>
            </w:r>
            <w:r>
              <w:rPr>
                <w:rFonts w:ascii="Times New Roman"/>
                <w:sz w:val="20"/>
              </w:rPr>
            </w: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617,940,072.11</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617,940,072.11</w:t>
            </w:r>
            <w:r>
              <w:rPr>
                <w:rFonts w:ascii="Times New Roman"/>
                <w:sz w:val="20"/>
              </w:rPr>
            </w:r>
          </w:p>
        </w:tc>
      </w:tr>
      <w:tr>
        <w:trPr>
          <w:trHeight w:val="413"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2"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-346,024,983.59</w:t>
            </w:r>
            <w:r>
              <w:rPr>
                <w:rFonts w:ascii="Times New Roman"/>
                <w:sz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20"/>
                <w:szCs w:val="20"/>
              </w:rPr>
            </w:pPr>
            <w:r>
              <w:rPr>
                <w:rFonts w:ascii="Times New Roman"/>
                <w:spacing w:val="-1"/>
                <w:sz w:val="20"/>
              </w:rPr>
              <w:t>-347,032,143.09</w:t>
            </w:r>
            <w:r>
              <w:rPr>
                <w:rFonts w:ascii="Times New Roman"/>
                <w:sz w:val="20"/>
              </w:rPr>
            </w:r>
          </w:p>
        </w:tc>
      </w:tr>
    </w:tbl>
    <w:p>
      <w:pPr>
        <w:tabs>
          <w:tab w:pos="2814" w:val="left" w:leader="none"/>
          <w:tab w:pos="4714" w:val="left" w:leader="none"/>
          <w:tab w:pos="7813" w:val="left" w:leader="none"/>
        </w:tabs>
        <w:spacing w:line="249" w:lineRule="exact" w:before="0"/>
        <w:ind w:left="31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t>总裁：</w:t>
        <w:tab/>
        <w:t>主管会计工作负责人：</w:t>
        <w:tab/>
        <w:t>会计机构负责人：</w:t>
      </w:r>
    </w:p>
    <w:p>
      <w:pPr>
        <w:spacing w:after="0" w:line="249" w:lineRule="exact"/>
        <w:jc w:val="left"/>
        <w:rPr>
          <w:rFonts w:ascii="宋体" w:hAnsi="宋体" w:cs="宋体" w:eastAsia="宋体" w:hint="default"/>
          <w:sz w:val="20"/>
          <w:szCs w:val="20"/>
        </w:rPr>
        <w:sectPr>
          <w:pgSz w:w="11910" w:h="16840"/>
          <w:pgMar w:header="0" w:footer="982" w:top="1600" w:bottom="1180" w:left="580" w:right="9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ind w:left="18" w:right="0"/>
        <w:jc w:val="center"/>
      </w:pPr>
      <w:r>
        <w:rPr/>
        <w:t>股东权益变动表</w:t>
      </w:r>
    </w:p>
    <w:p>
      <w:pPr>
        <w:tabs>
          <w:tab w:pos="7624" w:val="left" w:leader="none"/>
          <w:tab w:pos="12821" w:val="left" w:leader="none"/>
        </w:tabs>
        <w:spacing w:before="76"/>
        <w:ind w:left="19"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编制单位：中国长城计算机深圳股份有限公司（合并）</w:t>
        <w:tab/>
      </w: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714.15pt;height:.5pt;mso-position-horizontal-relative:char;mso-position-vertical-relative:line" coordorigin="0,0" coordsize="14283,10">
            <v:group style="position:absolute;left:5;top:5;width:14273;height:2" coordorigin="5,5" coordsize="14273,2">
              <v:shape style="position:absolute;left:5;top:5;width:14273;height:2" coordorigin="5,5" coordsize="14273,0" path="m5,5l14278,5e" filled="false" stroked="true" strokeweight=".48pt" strokecolor="#000000">
                <v:path arrowok="t"/>
              </v:shape>
            </v:group>
          </v:group>
        </w:pict>
      </w:r>
      <w:r>
        <w:rPr>
          <w:rFonts w:ascii="宋体" w:hAnsi="宋体" w:cs="宋体" w:eastAsia="宋体" w:hint="default"/>
          <w:sz w:val="2"/>
          <w:szCs w:val="2"/>
        </w:rPr>
      </w:r>
    </w:p>
    <w:p>
      <w:pPr>
        <w:spacing w:line="185" w:lineRule="exact" w:before="1"/>
        <w:ind w:left="95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180" w:lineRule="exact" w:before="0"/>
        <w:ind w:left="2342" w:right="0" w:firstLine="0"/>
        <w:jc w:val="left"/>
        <w:rPr>
          <w:rFonts w:ascii="宋体" w:hAnsi="宋体" w:cs="宋体" w:eastAsia="宋体" w:hint="default"/>
          <w:sz w:val="18"/>
          <w:szCs w:val="18"/>
        </w:rPr>
      </w:pPr>
      <w:r>
        <w:rPr/>
        <w:pict>
          <v:shape style="position:absolute;margin-left:352.431pt;margin-top:4.134375pt;width:446.25pt;height:355.9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0"/>
                    <w:gridCol w:w="550"/>
                    <w:gridCol w:w="1340"/>
                    <w:gridCol w:w="550"/>
                    <w:gridCol w:w="1340"/>
                    <w:gridCol w:w="444"/>
                    <w:gridCol w:w="1342"/>
                    <w:gridCol w:w="494"/>
                    <w:gridCol w:w="1524"/>
                  </w:tblGrid>
                  <w:tr>
                    <w:trPr>
                      <w:trHeight w:val="270" w:hRule="exact"/>
                    </w:trPr>
                    <w:tc>
                      <w:tcPr>
                        <w:tcW w:w="1340"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550" w:type="dxa"/>
                        <w:tcBorders>
                          <w:top w:val="single" w:sz="4" w:space="0" w:color="000000"/>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50" w:type="dxa"/>
                        <w:tcBorders>
                          <w:top w:val="single" w:sz="4" w:space="0" w:color="000000"/>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44" w:type="dxa"/>
                        <w:tcBorders>
                          <w:top w:val="single" w:sz="4" w:space="0" w:color="000000"/>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494"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hAnsi="宋体" w:cs="宋体" w:eastAsia="宋体" w:hint="default"/>
                            <w:b/>
                            <w:bCs/>
                            <w:w w:val="95"/>
                            <w:sz w:val="18"/>
                            <w:szCs w:val="18"/>
                          </w:rPr>
                          <w:t>所有者权益小计</w:t>
                        </w:r>
                        <w:r>
                          <w:rPr>
                            <w:rFonts w:ascii="宋体" w:hAnsi="宋体" w:cs="宋体" w:eastAsia="宋体" w:hint="default"/>
                            <w:sz w:val="18"/>
                            <w:szCs w:val="18"/>
                          </w:rPr>
                        </w:r>
                      </w:p>
                    </w:tc>
                  </w:tr>
                  <w:tr>
                    <w:trPr>
                      <w:trHeight w:val="288"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6"/>
                          <w:jc w:val="right"/>
                          <w:rPr>
                            <w:rFonts w:ascii="Times New Roman" w:hAnsi="Times New Roman" w:cs="Times New Roman" w:eastAsia="Times New Roman" w:hint="default"/>
                            <w:sz w:val="18"/>
                            <w:szCs w:val="18"/>
                          </w:rPr>
                        </w:pPr>
                        <w:r>
                          <w:rPr>
                            <w:rFonts w:ascii="Times New Roman"/>
                            <w:b/>
                            <w:spacing w:val="-1"/>
                            <w:sz w:val="18"/>
                          </w:rPr>
                          <w:t>458,491,500.00</w:t>
                        </w:r>
                        <w:r>
                          <w:rPr>
                            <w:rFonts w:ascii="Times New Roman"/>
                            <w:spacing w:val="-1"/>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6"/>
                          <w:jc w:val="right"/>
                          <w:rPr>
                            <w:rFonts w:ascii="Times New Roman" w:hAnsi="Times New Roman" w:cs="Times New Roman" w:eastAsia="Times New Roman" w:hint="default"/>
                            <w:sz w:val="18"/>
                            <w:szCs w:val="18"/>
                          </w:rPr>
                        </w:pPr>
                        <w:r>
                          <w:rPr>
                            <w:rFonts w:ascii="Times New Roman"/>
                            <w:b/>
                            <w:spacing w:val="-1"/>
                            <w:sz w:val="18"/>
                          </w:rPr>
                          <w:t>319,430,537.29</w:t>
                        </w:r>
                        <w:r>
                          <w:rPr>
                            <w:rFonts w:ascii="Times New Roman"/>
                            <w:spacing w:val="-1"/>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6"/>
                          <w:jc w:val="right"/>
                          <w:rPr>
                            <w:rFonts w:ascii="Times New Roman" w:hAnsi="Times New Roman" w:cs="Times New Roman" w:eastAsia="Times New Roman" w:hint="default"/>
                            <w:sz w:val="18"/>
                            <w:szCs w:val="18"/>
                          </w:rPr>
                        </w:pPr>
                        <w:r>
                          <w:rPr>
                            <w:rFonts w:ascii="Times New Roman"/>
                            <w:b/>
                            <w:spacing w:val="-1"/>
                            <w:sz w:val="18"/>
                          </w:rPr>
                          <w:t>318,436,750.22</w:t>
                        </w:r>
                        <w:r>
                          <w:rPr>
                            <w:rFonts w:ascii="Times New Roman"/>
                            <w:spacing w:val="-1"/>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b/>
                            <w:spacing w:val="-1"/>
                            <w:sz w:val="18"/>
                          </w:rPr>
                          <w:t>567,518,059.11</w:t>
                        </w:r>
                        <w:r>
                          <w:rPr>
                            <w:rFonts w:ascii="Times New Roman"/>
                            <w:spacing w:val="-1"/>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b/>
                            <w:spacing w:val="-1"/>
                            <w:sz w:val="18"/>
                          </w:rPr>
                          <w:t>1,663,876,846.62</w:t>
                        </w:r>
                        <w:r>
                          <w:rPr>
                            <w:rFonts w:ascii="Times New Roman"/>
                            <w:spacing w:val="-1"/>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spacing w:val="-1"/>
                            <w:sz w:val="18"/>
                          </w:rPr>
                          <w:t>3,773,664.83</w:t>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spacing w:val="-1"/>
                            <w:sz w:val="18"/>
                          </w:rPr>
                          <w:t>33,962,983.50</w:t>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spacing w:val="-1"/>
                            <w:sz w:val="18"/>
                          </w:rPr>
                          <w:t>37,736,648.33</w:t>
                        </w:r>
                        <w:r>
                          <w:rPr>
                            <w:rFonts w:ascii="Times New Roman"/>
                            <w:spacing w:val="-1"/>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1"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458,491,500.00</w:t>
                        </w:r>
                        <w:r>
                          <w:rPr>
                            <w:rFonts w:ascii="Times New Roman"/>
                            <w:spacing w:val="-1"/>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319,430,537.29</w:t>
                        </w:r>
                        <w:r>
                          <w:rPr>
                            <w:rFonts w:ascii="Times New Roman"/>
                            <w:spacing w:val="-1"/>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322,210,415.05</w:t>
                        </w:r>
                        <w:r>
                          <w:rPr>
                            <w:rFonts w:ascii="Times New Roman"/>
                            <w:spacing w:val="-1"/>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b/>
                            <w:spacing w:val="-1"/>
                            <w:sz w:val="18"/>
                          </w:rPr>
                          <w:t>601,481,042.61</w:t>
                        </w:r>
                        <w:r>
                          <w:rPr>
                            <w:rFonts w:ascii="Times New Roman"/>
                            <w:spacing w:val="-1"/>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spacing w:val="-1"/>
                            <w:sz w:val="18"/>
                          </w:rPr>
                          <w:t>1,701,613,494.95</w:t>
                        </w:r>
                        <w:r>
                          <w:rPr>
                            <w:rFonts w:ascii="Times New Roman"/>
                            <w:spacing w:val="-1"/>
                            <w:sz w:val="18"/>
                          </w:rPr>
                        </w:r>
                      </w:p>
                    </w:tc>
                  </w:tr>
                  <w:tr>
                    <w:trPr>
                      <w:trHeight w:val="26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9,816,829.10</w:t>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b/>
                            <w:spacing w:val="-1"/>
                            <w:sz w:val="18"/>
                          </w:rPr>
                          <w:t>42,509,471.37</w:t>
                        </w:r>
                        <w:r>
                          <w:rPr>
                            <w:rFonts w:ascii="Times New Roman"/>
                            <w:spacing w:val="-1"/>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b/>
                            <w:spacing w:val="-1"/>
                            <w:sz w:val="18"/>
                          </w:rPr>
                          <w:t>52,326,300.47</w:t>
                        </w:r>
                        <w:r>
                          <w:rPr>
                            <w:rFonts w:ascii="Times New Roman"/>
                            <w:spacing w:val="-1"/>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spacing w:val="-1"/>
                            <w:sz w:val="18"/>
                          </w:rPr>
                          <w:t>98,175,450.47</w:t>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spacing w:val="-1"/>
                            <w:sz w:val="18"/>
                          </w:rPr>
                          <w:t>98,175,450.47</w:t>
                        </w:r>
                        <w:r>
                          <w:rPr>
                            <w:rFonts w:ascii="Times New Roman"/>
                            <w:spacing w:val="-1"/>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spacing w:val="-1"/>
                            <w:sz w:val="18"/>
                          </w:rPr>
                          <w:t>98,175,450.47</w:t>
                        </w:r>
                        <w:r>
                          <w:rPr>
                            <w:rFonts w:ascii="Times New Roman"/>
                            <w:spacing w:val="-1"/>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spacing w:val="-1"/>
                            <w:sz w:val="18"/>
                          </w:rPr>
                          <w:t>98,175,450.47</w:t>
                        </w:r>
                        <w:r>
                          <w:rPr>
                            <w:rFonts w:ascii="Times New Roman"/>
                            <w:spacing w:val="-1"/>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3"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8"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b/>
                            <w:spacing w:val="-1"/>
                            <w:sz w:val="18"/>
                          </w:rPr>
                          <w:t>9,816,829.10</w:t>
                        </w:r>
                        <w:r>
                          <w:rPr>
                            <w:rFonts w:ascii="Times New Roman"/>
                            <w:spacing w:val="-1"/>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7"/>
                          <w:jc w:val="right"/>
                          <w:rPr>
                            <w:rFonts w:ascii="Times New Roman" w:hAnsi="Times New Roman" w:cs="Times New Roman" w:eastAsia="Times New Roman" w:hint="default"/>
                            <w:sz w:val="18"/>
                            <w:szCs w:val="18"/>
                          </w:rPr>
                        </w:pPr>
                        <w:r>
                          <w:rPr>
                            <w:rFonts w:ascii="Times New Roman"/>
                            <w:b/>
                            <w:spacing w:val="-1"/>
                            <w:sz w:val="18"/>
                          </w:rPr>
                          <w:t>-55,665,979.10</w:t>
                        </w:r>
                        <w:r>
                          <w:rPr>
                            <w:rFonts w:ascii="Times New Roman"/>
                            <w:spacing w:val="-1"/>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b/>
                            <w:spacing w:val="-1"/>
                            <w:sz w:val="18"/>
                          </w:rPr>
                          <w:t>-45,849,150.00</w:t>
                        </w:r>
                        <w:r>
                          <w:rPr>
                            <w:rFonts w:ascii="Times New Roman"/>
                            <w:spacing w:val="-1"/>
                            <w:sz w:val="18"/>
                          </w:rPr>
                        </w:r>
                      </w:p>
                    </w:tc>
                  </w:tr>
                  <w:tr>
                    <w:trPr>
                      <w:trHeight w:val="26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18"/>
                            <w:szCs w:val="18"/>
                          </w:rPr>
                        </w:pPr>
                        <w:r>
                          <w:rPr>
                            <w:rFonts w:ascii="Times New Roman"/>
                            <w:spacing w:val="-1"/>
                            <w:sz w:val="18"/>
                          </w:rPr>
                          <w:t>9,816,829.10</w:t>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-9,816,829.10</w:t>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spacing w:val="-1"/>
                            <w:sz w:val="18"/>
                          </w:rPr>
                          <w:t>-45,849,150.00</w:t>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b/>
                            <w:spacing w:val="-1"/>
                            <w:sz w:val="18"/>
                          </w:rPr>
                          <w:t>-45,849,150.00</w:t>
                        </w:r>
                        <w:r>
                          <w:rPr>
                            <w:rFonts w:ascii="Times New Roman"/>
                            <w:spacing w:val="-1"/>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2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458,491,500.00</w:t>
                        </w:r>
                        <w:r>
                          <w:rPr>
                            <w:rFonts w:ascii="Times New Roman"/>
                            <w:spacing w:val="-1"/>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319,430,537.29</w:t>
                        </w:r>
                        <w:r>
                          <w:rPr>
                            <w:rFonts w:ascii="Times New Roman"/>
                            <w:spacing w:val="-1"/>
                            <w:sz w:val="18"/>
                          </w:rPr>
                        </w:r>
                      </w:p>
                    </w:tc>
                    <w:tc>
                      <w:tcPr>
                        <w:tcW w:w="55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332,027,244.15</w:t>
                        </w:r>
                        <w:r>
                          <w:rPr>
                            <w:rFonts w:ascii="Times New Roman"/>
                            <w:spacing w:val="-1"/>
                            <w:sz w:val="18"/>
                          </w:rPr>
                        </w:r>
                      </w:p>
                    </w:tc>
                    <w:tc>
                      <w:tcPr>
                        <w:tcW w:w="444"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b/>
                            <w:spacing w:val="-1"/>
                            <w:sz w:val="18"/>
                          </w:rPr>
                          <w:t>643,990,513.98</w:t>
                        </w:r>
                        <w:r>
                          <w:rPr>
                            <w:rFonts w:ascii="Times New Roman"/>
                            <w:spacing w:val="-1"/>
                            <w:sz w:val="18"/>
                          </w:rPr>
                        </w:r>
                      </w:p>
                    </w:tc>
                    <w:tc>
                      <w:tcPr>
                        <w:tcW w:w="49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spacing w:val="-1"/>
                            <w:sz w:val="18"/>
                          </w:rPr>
                          <w:t>1,753,939,795.42</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11"/>
        <w:rPr>
          <w:rFonts w:ascii="宋体" w:hAnsi="宋体" w:cs="宋体" w:eastAsia="宋体" w:hint="default"/>
          <w:b/>
          <w:bCs/>
          <w:sz w:val="12"/>
          <w:szCs w:val="1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240.1pt;height:.5pt;mso-position-horizontal-relative:char;mso-position-vertical-relative:line" coordorigin="0,0" coordsize="4802,10">
            <v:group style="position:absolute;left:5;top:5;width:4792;height:2" coordorigin="5,5" coordsize="4792,2">
              <v:shape style="position:absolute;left:5;top:5;width:4792;height:2" coordorigin="5,5" coordsize="4792,0" path="m5,5l4796,5e" filled="false" stroked="true" strokeweight=".48pt" strokecolor="#000000">
                <v:path arrowok="t"/>
              </v:shape>
            </v:group>
          </v:group>
        </w:pict>
      </w:r>
      <w:r>
        <w:rPr>
          <w:rFonts w:ascii="宋体" w:hAnsi="宋体" w:cs="宋体" w:eastAsia="宋体" w:hint="default"/>
          <w:sz w:val="2"/>
          <w:szCs w:val="2"/>
        </w:rPr>
      </w:r>
    </w:p>
    <w:p>
      <w:pPr>
        <w:spacing w:line="223" w:lineRule="exact" w:before="0"/>
        <w:ind w:left="228" w:right="0" w:firstLine="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p>
      <w:pPr>
        <w:spacing w:line="264" w:lineRule="auto" w:before="25"/>
        <w:ind w:left="768" w:right="12632" w:hanging="360"/>
        <w:jc w:val="left"/>
        <w:rPr>
          <w:rFonts w:ascii="宋体" w:hAnsi="宋体" w:cs="宋体" w:eastAsia="宋体" w:hint="default"/>
          <w:sz w:val="18"/>
          <w:szCs w:val="18"/>
        </w:rPr>
      </w:pPr>
      <w:r>
        <w:rPr>
          <w:rFonts w:ascii="宋体" w:hAnsi="宋体" w:cs="宋体" w:eastAsia="宋体" w:hint="default"/>
          <w:sz w:val="18"/>
          <w:szCs w:val="18"/>
        </w:rPr>
        <w:t>加：会计政策变更 前期差错更正</w:t>
      </w:r>
    </w:p>
    <w:p>
      <w:pPr>
        <w:spacing w:line="266" w:lineRule="auto" w:before="7"/>
        <w:ind w:left="228" w:right="10786" w:firstLine="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b/>
          <w:bCs/>
          <w:w w:val="99"/>
          <w:sz w:val="18"/>
          <w:szCs w:val="18"/>
        </w:rPr>
        <w:t> </w:t>
      </w:r>
      <w:r>
        <w:rPr>
          <w:rFonts w:ascii="宋体" w:hAnsi="宋体" w:cs="宋体" w:eastAsia="宋体" w:hint="default"/>
          <w:b/>
          <w:bCs/>
          <w:w w:val="95"/>
          <w:sz w:val="18"/>
          <w:szCs w:val="18"/>
        </w:rPr>
        <w:t>三、本年增减变动金额（减少以</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号填列）</w:t>
      </w:r>
      <w:r>
        <w:rPr>
          <w:rFonts w:ascii="宋体" w:hAnsi="宋体" w:cs="宋体" w:eastAsia="宋体" w:hint="default"/>
          <w:sz w:val="18"/>
          <w:szCs w:val="18"/>
        </w:rPr>
      </w:r>
    </w:p>
    <w:p>
      <w:pPr>
        <w:spacing w:line="224" w:lineRule="exact" w:before="0"/>
        <w:ind w:left="408" w:right="0" w:firstLine="0"/>
        <w:jc w:val="left"/>
        <w:rPr>
          <w:rFonts w:ascii="宋体" w:hAnsi="宋体" w:cs="宋体" w:eastAsia="宋体" w:hint="default"/>
          <w:sz w:val="18"/>
          <w:szCs w:val="18"/>
        </w:rPr>
      </w:pPr>
      <w:r>
        <w:rPr>
          <w:rFonts w:ascii="宋体" w:hAnsi="宋体" w:cs="宋体" w:eastAsia="宋体" w:hint="default"/>
          <w:sz w:val="18"/>
          <w:szCs w:val="18"/>
        </w:rPr>
        <w:t>（一）本年净利润</w:t>
      </w:r>
    </w:p>
    <w:p>
      <w:pPr>
        <w:spacing w:before="25"/>
        <w:ind w:left="408" w:right="0" w:firstLine="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p>
      <w:pPr>
        <w:spacing w:before="25"/>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p>
      <w:pPr>
        <w:spacing w:before="10"/>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p>
      <w:pPr>
        <w:spacing w:before="10"/>
        <w:ind w:left="1531" w:right="0" w:firstLine="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p>
      <w:pPr>
        <w:spacing w:before="25"/>
        <w:ind w:left="19" w:right="11360" w:firstLine="0"/>
        <w:jc w:val="center"/>
        <w:rPr>
          <w:rFonts w:ascii="宋体" w:hAnsi="宋体" w:cs="宋体" w:eastAsia="宋体" w:hint="default"/>
          <w:sz w:val="18"/>
          <w:szCs w:val="18"/>
        </w:rPr>
      </w:pPr>
      <w:r>
        <w:rPr>
          <w:rFonts w:ascii="宋体" w:hAnsi="宋体" w:cs="宋体" w:eastAsia="宋体" w:hint="default"/>
          <w:sz w:val="18"/>
          <w:szCs w:val="18"/>
        </w:rPr>
        <w:t>（三）所有者投入和减少资本</w:t>
      </w:r>
    </w:p>
    <w:p>
      <w:pPr>
        <w:spacing w:before="25"/>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p>
      <w:pPr>
        <w:spacing w:before="10"/>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p>
      <w:pPr>
        <w:spacing w:before="11"/>
        <w:ind w:left="408" w:right="0" w:firstLine="0"/>
        <w:jc w:val="left"/>
        <w:rPr>
          <w:rFonts w:ascii="宋体" w:hAnsi="宋体" w:cs="宋体" w:eastAsia="宋体" w:hint="default"/>
          <w:sz w:val="18"/>
          <w:szCs w:val="18"/>
        </w:rPr>
      </w:pPr>
      <w:r>
        <w:rPr>
          <w:rFonts w:ascii="宋体" w:hAnsi="宋体" w:cs="宋体" w:eastAsia="宋体" w:hint="default"/>
          <w:sz w:val="18"/>
          <w:szCs w:val="18"/>
        </w:rPr>
        <w:t>（四）利润分配</w:t>
      </w:r>
    </w:p>
    <w:p>
      <w:pPr>
        <w:spacing w:before="23"/>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p>
      <w:pPr>
        <w:spacing w:before="11"/>
        <w:ind w:left="76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提取职工奖励及福利基金</w:t>
      </w:r>
      <w:r>
        <w:rPr>
          <w:rFonts w:ascii="Times New Roman" w:hAnsi="Times New Roman" w:cs="Times New Roman" w:eastAsia="Times New Roman" w:hint="default"/>
          <w:sz w:val="18"/>
          <w:szCs w:val="18"/>
        </w:rPr>
        <w:t>)</w:t>
      </w:r>
    </w:p>
    <w:p>
      <w:pPr>
        <w:spacing w:before="10"/>
        <w:ind w:left="19" w:right="11540" w:firstLine="0"/>
        <w:jc w:val="center"/>
        <w:rPr>
          <w:rFonts w:ascii="宋体" w:hAnsi="宋体" w:cs="宋体" w:eastAsia="宋体" w:hint="default"/>
          <w:sz w:val="18"/>
          <w:szCs w:val="18"/>
        </w:rPr>
      </w:pPr>
      <w:r>
        <w:rPr>
          <w:rFonts w:ascii="宋体" w:hAnsi="宋体" w:cs="宋体" w:eastAsia="宋体" w:hint="default"/>
          <w:sz w:val="18"/>
          <w:szCs w:val="18"/>
        </w:rPr>
        <w:t>（五）所有者权益内部结转</w:t>
      </w:r>
    </w:p>
    <w:p>
      <w:pPr>
        <w:spacing w:before="25"/>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、资本公积转增资本（股本）</w:t>
      </w:r>
    </w:p>
    <w:p>
      <w:pPr>
        <w:spacing w:before="10"/>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、盈余公积转增资本（股本）</w:t>
      </w:r>
    </w:p>
    <w:p>
      <w:pPr>
        <w:spacing w:before="10"/>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p>
      <w:pPr>
        <w:spacing w:line="252" w:lineRule="auto" w:before="11"/>
        <w:ind w:left="228" w:right="12632"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w:t>
      </w:r>
      <w:r>
        <w:rPr>
          <w:rFonts w:ascii="宋体" w:hAnsi="宋体" w:cs="宋体" w:eastAsia="宋体" w:hint="default"/>
          <w:b/>
          <w:bCs/>
          <w:w w:val="95"/>
          <w:sz w:val="18"/>
          <w:szCs w:val="18"/>
        </w:rPr>
        <w:t>四、本年年末余额</w:t>
      </w:r>
      <w:r>
        <w:rPr>
          <w:rFonts w:ascii="宋体" w:hAnsi="宋体" w:cs="宋体" w:eastAsia="宋体" w:hint="default"/>
          <w:sz w:val="18"/>
          <w:szCs w:val="18"/>
        </w:rPr>
      </w:r>
    </w:p>
    <w:p>
      <w:pPr>
        <w:spacing w:after="0" w:line="252" w:lineRule="auto"/>
        <w:jc w:val="left"/>
        <w:rPr>
          <w:rFonts w:ascii="宋体" w:hAnsi="宋体" w:cs="宋体" w:eastAsia="宋体" w:hint="default"/>
          <w:sz w:val="18"/>
          <w:szCs w:val="18"/>
        </w:rPr>
        <w:sectPr>
          <w:footerReference w:type="default" r:id="rId13"/>
          <w:pgSz w:w="16840" w:h="11910" w:orient="landscape"/>
          <w:pgMar w:footer="978" w:header="0" w:top="1100" w:bottom="1160" w:left="1580" w:right="760"/>
          <w:pgNumType w:start="57"/>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3"/>
        <w:spacing w:line="240" w:lineRule="auto"/>
        <w:ind w:right="0"/>
        <w:jc w:val="center"/>
      </w:pPr>
      <w:r>
        <w:rPr/>
        <w:t>股东权益变动表</w:t>
      </w:r>
    </w:p>
    <w:p>
      <w:pPr>
        <w:tabs>
          <w:tab w:pos="7437" w:val="left" w:leader="none"/>
          <w:tab w:pos="13147" w:val="left" w:leader="none"/>
        </w:tabs>
        <w:spacing w:before="32"/>
        <w:ind w:left="2"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编制单位：中国长城计算机深圳股份有限公司（母公司）</w:t>
        <w:tab/>
      </w: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731.3pt;height:.5pt;mso-position-horizontal-relative:char;mso-position-vertical-relative:line" coordorigin="0,0" coordsize="14626,10">
            <v:group style="position:absolute;left:5;top:5;width:14616;height:2" coordorigin="5,5" coordsize="14616,2">
              <v:shape style="position:absolute;left:5;top:5;width:14616;height:2" coordorigin="5,5" coordsize="14616,0" path="m5,5l14621,5e" filled="false" stroked="true" strokeweight=".48pt" strokecolor="#000000">
                <v:path arrowok="t"/>
              </v:shape>
            </v:group>
          </v:group>
        </w:pict>
      </w:r>
      <w:r>
        <w:rPr>
          <w:rFonts w:ascii="宋体" w:hAnsi="宋体" w:cs="宋体" w:eastAsia="宋体" w:hint="default"/>
          <w:sz w:val="2"/>
          <w:szCs w:val="2"/>
        </w:rPr>
      </w:r>
    </w:p>
    <w:p>
      <w:pPr>
        <w:spacing w:line="184" w:lineRule="exact" w:before="0"/>
        <w:ind w:left="975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180" w:lineRule="exact" w:before="0"/>
        <w:ind w:left="2217" w:right="0" w:firstLine="0"/>
        <w:jc w:val="left"/>
        <w:rPr>
          <w:rFonts w:ascii="宋体" w:hAnsi="宋体" w:cs="宋体" w:eastAsia="宋体" w:hint="default"/>
          <w:sz w:val="18"/>
          <w:szCs w:val="18"/>
        </w:rPr>
      </w:pPr>
      <w:r>
        <w:rPr/>
        <w:pict>
          <v:shape style="position:absolute;margin-left:354.830994pt;margin-top:4.134375pt;width:461pt;height:355.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8"/>
                    <w:gridCol w:w="1852"/>
                    <w:gridCol w:w="1934"/>
                    <w:gridCol w:w="1981"/>
                    <w:gridCol w:w="2105"/>
                  </w:tblGrid>
                  <w:tr>
                    <w:trPr>
                      <w:trHeight w:val="270" w:hRule="exact"/>
                    </w:trPr>
                    <w:tc>
                      <w:tcPr>
                        <w:tcW w:w="1348"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320"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852"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82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934"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90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981" w:type="dxa"/>
                        <w:tcBorders>
                          <w:top w:val="single" w:sz="4" w:space="0" w:color="000000"/>
                          <w:left w:val="nil" w:sz="6" w:space="0" w:color="auto"/>
                          <w:bottom w:val="single" w:sz="4" w:space="0" w:color="000000"/>
                          <w:right w:val="nil" w:sz="6" w:space="0" w:color="auto"/>
                        </w:tcBorders>
                      </w:tcPr>
                      <w:p>
                        <w:pPr>
                          <w:pStyle w:val="TableParagraph"/>
                          <w:spacing w:line="233" w:lineRule="exact"/>
                          <w:ind w:right="216"/>
                          <w:jc w:val="right"/>
                          <w:rPr>
                            <w:rFonts w:ascii="宋体" w:hAnsi="宋体" w:cs="宋体" w:eastAsia="宋体" w:hint="default"/>
                            <w:sz w:val="18"/>
                            <w:szCs w:val="18"/>
                          </w:rPr>
                        </w:pPr>
                        <w:r>
                          <w:rPr>
                            <w:rFonts w:ascii="宋体" w:hAnsi="宋体" w:cs="宋体" w:eastAsia="宋体" w:hint="default"/>
                            <w:b/>
                            <w:bCs/>
                            <w:w w:val="95"/>
                            <w:sz w:val="18"/>
                            <w:szCs w:val="18"/>
                          </w:rPr>
                          <w:t>未分配利润</w:t>
                        </w:r>
                        <w:r>
                          <w:rPr>
                            <w:rFonts w:ascii="宋体" w:hAnsi="宋体" w:cs="宋体" w:eastAsia="宋体" w:hint="default"/>
                            <w:sz w:val="18"/>
                            <w:szCs w:val="18"/>
                          </w:rPr>
                        </w: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33" w:lineRule="exact"/>
                          <w:ind w:right="104"/>
                          <w:jc w:val="right"/>
                          <w:rPr>
                            <w:rFonts w:ascii="宋体" w:hAnsi="宋体" w:cs="宋体" w:eastAsia="宋体" w:hint="default"/>
                            <w:sz w:val="18"/>
                            <w:szCs w:val="18"/>
                          </w:rPr>
                        </w:pPr>
                        <w:r>
                          <w:rPr>
                            <w:rFonts w:ascii="宋体" w:hAnsi="宋体" w:cs="宋体" w:eastAsia="宋体" w:hint="default"/>
                            <w:b/>
                            <w:bCs/>
                            <w:w w:val="95"/>
                            <w:sz w:val="18"/>
                            <w:szCs w:val="18"/>
                          </w:rPr>
                          <w:t>所有者权益合计</w:t>
                        </w:r>
                        <w:r>
                          <w:rPr>
                            <w:rFonts w:ascii="宋体" w:hAnsi="宋体" w:cs="宋体" w:eastAsia="宋体" w:hint="default"/>
                            <w:sz w:val="18"/>
                            <w:szCs w:val="18"/>
                          </w:rPr>
                        </w:r>
                      </w:p>
                    </w:tc>
                  </w:tr>
                  <w:tr>
                    <w:trPr>
                      <w:trHeight w:val="288" w:hRule="exact"/>
                    </w:trPr>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6"/>
                          <w:jc w:val="right"/>
                          <w:rPr>
                            <w:rFonts w:ascii="Times New Roman" w:hAnsi="Times New Roman" w:cs="Times New Roman" w:eastAsia="Times New Roman" w:hint="default"/>
                            <w:sz w:val="18"/>
                            <w:szCs w:val="18"/>
                          </w:rPr>
                        </w:pPr>
                        <w:r>
                          <w:rPr>
                            <w:rFonts w:ascii="Times New Roman"/>
                            <w:b/>
                            <w:spacing w:val="-1"/>
                            <w:sz w:val="18"/>
                          </w:rPr>
                          <w:t>458,491,500.00</w:t>
                        </w:r>
                        <w:r>
                          <w:rPr>
                            <w:rFonts w:ascii="Times New Roman"/>
                            <w:spacing w:val="-1"/>
                            <w:sz w:val="18"/>
                          </w:rPr>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b/>
                            <w:spacing w:val="-1"/>
                            <w:sz w:val="18"/>
                          </w:rPr>
                          <w:t>319,430,537.29</w:t>
                        </w:r>
                        <w:r>
                          <w:rPr>
                            <w:rFonts w:ascii="Times New Roman"/>
                            <w:spacing w:val="-1"/>
                            <w:sz w:val="18"/>
                          </w:rPr>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b/>
                            <w:spacing w:val="-1"/>
                            <w:sz w:val="18"/>
                          </w:rPr>
                          <w:t>318,436,750.22</w:t>
                        </w:r>
                        <w:r>
                          <w:rPr>
                            <w:rFonts w:ascii="Times New Roman"/>
                            <w:spacing w:val="-1"/>
                            <w:sz w:val="18"/>
                          </w:rPr>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b/>
                            <w:spacing w:val="-1"/>
                            <w:sz w:val="18"/>
                          </w:rPr>
                          <w:t>567,518,059.11</w:t>
                        </w:r>
                        <w:r>
                          <w:rPr>
                            <w:rFonts w:ascii="Times New Roman"/>
                            <w:spacing w:val="-1"/>
                            <w:sz w:val="18"/>
                          </w:rPr>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b/>
                            <w:spacing w:val="-1"/>
                            <w:sz w:val="18"/>
                          </w:rPr>
                          <w:t>1,663,876,846.62</w:t>
                        </w:r>
                        <w:r>
                          <w:rPr>
                            <w:rFonts w:ascii="Times New Roman"/>
                            <w:spacing w:val="-1"/>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spacing w:val="-1"/>
                            <w:sz w:val="18"/>
                          </w:rPr>
                          <w:t>3,773,664.83</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spacing w:val="-1"/>
                            <w:sz w:val="18"/>
                          </w:rPr>
                          <w:t>33,962,983.50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spacing w:val="-1"/>
                            <w:sz w:val="18"/>
                          </w:rPr>
                          <w:t>37,736,648.33</w:t>
                        </w:r>
                        <w:r>
                          <w:rPr>
                            <w:rFonts w:ascii="Times New Roman"/>
                            <w:spacing w:val="-1"/>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1"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18"/>
                            <w:szCs w:val="18"/>
                          </w:rPr>
                        </w:pPr>
                        <w:r>
                          <w:rPr>
                            <w:rFonts w:ascii="Times New Roman"/>
                            <w:b/>
                            <w:spacing w:val="-1"/>
                            <w:sz w:val="18"/>
                          </w:rPr>
                          <w:t>458,491,500.00</w:t>
                        </w:r>
                        <w:r>
                          <w:rPr>
                            <w:rFonts w:ascii="Times New Roman"/>
                            <w:spacing w:val="-1"/>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b/>
                            <w:spacing w:val="-1"/>
                            <w:sz w:val="18"/>
                          </w:rPr>
                          <w:t>319,430,537.29</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b/>
                            <w:spacing w:val="-1"/>
                            <w:sz w:val="18"/>
                          </w:rPr>
                          <w:t>322,210,415.05</w:t>
                        </w:r>
                        <w:r>
                          <w:rPr>
                            <w:rFonts w:ascii="Times New Roman"/>
                            <w:spacing w:val="-1"/>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spacing w:val="-1"/>
                            <w:sz w:val="18"/>
                          </w:rPr>
                          <w:t>601,481,042.61</w:t>
                        </w:r>
                        <w:r>
                          <w:rPr>
                            <w:rFonts w:ascii="Times New Roman"/>
                            <w:spacing w:val="-1"/>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b/>
                            <w:spacing w:val="-1"/>
                            <w:sz w:val="18"/>
                          </w:rPr>
                          <w:t>1,701,613,494.95</w:t>
                        </w:r>
                        <w:r>
                          <w:rPr>
                            <w:rFonts w:ascii="Times New Roman"/>
                            <w:spacing w:val="-1"/>
                            <w:sz w:val="18"/>
                          </w:rPr>
                        </w:r>
                      </w:p>
                    </w:tc>
                  </w:tr>
                  <w:tr>
                    <w:trPr>
                      <w:trHeight w:val="269"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9,816,829.10</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b/>
                            <w:spacing w:val="-1"/>
                            <w:sz w:val="18"/>
                          </w:rPr>
                          <w:t>42,509,471.37</w:t>
                        </w:r>
                        <w:r>
                          <w:rPr>
                            <w:rFonts w:ascii="Times New Roman"/>
                            <w:spacing w:val="-1"/>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52,326,300.47</w:t>
                        </w:r>
                        <w:r>
                          <w:rPr>
                            <w:rFonts w:ascii="Times New Roman"/>
                            <w:spacing w:val="-1"/>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spacing w:val="-1"/>
                            <w:sz w:val="18"/>
                          </w:rPr>
                          <w:t>98,175,450.47</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spacing w:val="-1"/>
                            <w:sz w:val="18"/>
                          </w:rPr>
                          <w:t>98,175,450.47</w:t>
                        </w:r>
                        <w:r>
                          <w:rPr>
                            <w:rFonts w:ascii="Times New Roman"/>
                            <w:spacing w:val="-1"/>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b/>
                            <w:spacing w:val="-1"/>
                            <w:sz w:val="18"/>
                          </w:rPr>
                          <w:t>98,175,450.47</w:t>
                        </w:r>
                        <w:r>
                          <w:rPr>
                            <w:rFonts w:ascii="Times New Roman"/>
                            <w:spacing w:val="-1"/>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spacing w:val="-1"/>
                            <w:sz w:val="18"/>
                          </w:rPr>
                          <w:t>98,175,450.47</w:t>
                        </w:r>
                        <w:r>
                          <w:rPr>
                            <w:rFonts w:ascii="Times New Roman"/>
                            <w:spacing w:val="-1"/>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511"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9,816,829.10</w:t>
                        </w:r>
                        <w:r>
                          <w:rPr>
                            <w:rFonts w:ascii="Times New Roman"/>
                            <w:spacing w:val="-1"/>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b/>
                            <w:spacing w:val="-1"/>
                            <w:sz w:val="18"/>
                          </w:rPr>
                          <w:t>-55,665,979.10</w:t>
                        </w:r>
                        <w:r>
                          <w:rPr>
                            <w:rFonts w:ascii="Times New Roman"/>
                            <w:spacing w:val="-1"/>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b/>
                            <w:spacing w:val="-1"/>
                            <w:sz w:val="18"/>
                          </w:rPr>
                          <w:t>-45,849,150.00</w:t>
                        </w:r>
                        <w:r>
                          <w:rPr>
                            <w:rFonts w:ascii="Times New Roman"/>
                            <w:spacing w:val="-1"/>
                            <w:sz w:val="18"/>
                          </w:rPr>
                        </w:r>
                      </w:p>
                    </w:tc>
                  </w:tr>
                  <w:tr>
                    <w:trPr>
                      <w:trHeight w:val="269"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9,816,829.10</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spacing w:val="-1"/>
                            <w:sz w:val="18"/>
                          </w:rPr>
                          <w:t>-9,816,829.10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spacing w:val="-1"/>
                            <w:sz w:val="18"/>
                          </w:rPr>
                          <w:t>-45,849,150.00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b/>
                            <w:spacing w:val="-1"/>
                            <w:sz w:val="18"/>
                          </w:rPr>
                          <w:t>-45,849,150.00</w:t>
                        </w:r>
                        <w:r>
                          <w:rPr>
                            <w:rFonts w:ascii="Times New Roman"/>
                            <w:spacing w:val="-1"/>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9"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2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6"/>
                          <w:jc w:val="right"/>
                          <w:rPr>
                            <w:rFonts w:ascii="Times New Roman" w:hAnsi="Times New Roman" w:cs="Times New Roman" w:eastAsia="Times New Roman" w:hint="default"/>
                            <w:sz w:val="18"/>
                            <w:szCs w:val="18"/>
                          </w:rPr>
                        </w:pPr>
                        <w:r>
                          <w:rPr>
                            <w:rFonts w:ascii="Times New Roman"/>
                            <w:b/>
                            <w:spacing w:val="-1"/>
                            <w:sz w:val="18"/>
                          </w:rPr>
                          <w:t>458,491,500.00</w:t>
                        </w:r>
                        <w:r>
                          <w:rPr>
                            <w:rFonts w:ascii="Times New Roman"/>
                            <w:spacing w:val="-1"/>
                            <w:sz w:val="18"/>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b/>
                            <w:spacing w:val="-1"/>
                            <w:sz w:val="18"/>
                          </w:rPr>
                          <w:t>319,430,537.29</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b/>
                            <w:spacing w:val="-1"/>
                            <w:sz w:val="18"/>
                          </w:rPr>
                          <w:t>332,027,244.15</w:t>
                        </w:r>
                        <w:r>
                          <w:rPr>
                            <w:rFonts w:ascii="Times New Roman"/>
                            <w:spacing w:val="-1"/>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spacing w:val="-1"/>
                            <w:sz w:val="18"/>
                          </w:rPr>
                          <w:t>643,990,513.98</w:t>
                        </w:r>
                        <w:r>
                          <w:rPr>
                            <w:rFonts w:ascii="Times New Roman"/>
                            <w:spacing w:val="-1"/>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b/>
                            <w:spacing w:val="-1"/>
                            <w:sz w:val="18"/>
                          </w:rPr>
                          <w:t>1,753,939,795.42</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11"/>
        <w:rPr>
          <w:rFonts w:ascii="宋体" w:hAnsi="宋体" w:cs="宋体" w:eastAsia="宋体" w:hint="default"/>
          <w:b/>
          <w:bCs/>
          <w:sz w:val="12"/>
          <w:szCs w:val="1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227.65pt;height:.5pt;mso-position-horizontal-relative:char;mso-position-vertical-relative:line" coordorigin="0,0" coordsize="4553,10">
            <v:group style="position:absolute;left:5;top:5;width:4544;height:2" coordorigin="5,5" coordsize="4544,2">
              <v:shape style="position:absolute;left:5;top:5;width:4544;height:2" coordorigin="5,5" coordsize="4544,0" path="m5,5l4548,5e" filled="false" stroked="true" strokeweight=".48pt" strokecolor="#000000">
                <v:path arrowok="t"/>
              </v:shape>
            </v:group>
          </v:group>
        </w:pict>
      </w:r>
      <w:r>
        <w:rPr>
          <w:rFonts w:ascii="宋体" w:hAnsi="宋体" w:cs="宋体" w:eastAsia="宋体" w:hint="default"/>
          <w:sz w:val="2"/>
          <w:szCs w:val="2"/>
        </w:rPr>
      </w:r>
    </w:p>
    <w:p>
      <w:pPr>
        <w:spacing w:line="223" w:lineRule="exact" w:before="0"/>
        <w:ind w:left="228" w:right="0" w:firstLine="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p>
      <w:pPr>
        <w:spacing w:line="266" w:lineRule="auto" w:before="25"/>
        <w:ind w:left="768" w:right="12992" w:hanging="360"/>
        <w:jc w:val="left"/>
        <w:rPr>
          <w:rFonts w:ascii="宋体" w:hAnsi="宋体" w:cs="宋体" w:eastAsia="宋体" w:hint="default"/>
          <w:sz w:val="18"/>
          <w:szCs w:val="18"/>
        </w:rPr>
      </w:pPr>
      <w:r>
        <w:rPr>
          <w:rFonts w:ascii="宋体" w:hAnsi="宋体" w:cs="宋体" w:eastAsia="宋体" w:hint="default"/>
          <w:sz w:val="18"/>
          <w:szCs w:val="18"/>
        </w:rPr>
        <w:t>加：会计政策变更 前期差错更正</w:t>
      </w:r>
    </w:p>
    <w:p>
      <w:pPr>
        <w:spacing w:line="264" w:lineRule="auto" w:before="5"/>
        <w:ind w:left="228" w:right="11146" w:firstLine="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b/>
          <w:bCs/>
          <w:w w:val="99"/>
          <w:sz w:val="18"/>
          <w:szCs w:val="18"/>
        </w:rPr>
        <w:t> </w:t>
      </w:r>
      <w:r>
        <w:rPr>
          <w:rFonts w:ascii="宋体" w:hAnsi="宋体" w:cs="宋体" w:eastAsia="宋体" w:hint="default"/>
          <w:b/>
          <w:bCs/>
          <w:w w:val="95"/>
          <w:sz w:val="18"/>
          <w:szCs w:val="18"/>
        </w:rPr>
        <w:t>三、本年增减变动金额（减少以</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号填列）</w:t>
      </w:r>
      <w:r>
        <w:rPr>
          <w:rFonts w:ascii="宋体" w:hAnsi="宋体" w:cs="宋体" w:eastAsia="宋体" w:hint="default"/>
          <w:sz w:val="18"/>
          <w:szCs w:val="18"/>
        </w:rPr>
      </w:r>
    </w:p>
    <w:p>
      <w:pPr>
        <w:spacing w:line="227" w:lineRule="exact" w:before="0"/>
        <w:ind w:left="408" w:right="0" w:firstLine="0"/>
        <w:jc w:val="left"/>
        <w:rPr>
          <w:rFonts w:ascii="宋体" w:hAnsi="宋体" w:cs="宋体" w:eastAsia="宋体" w:hint="default"/>
          <w:sz w:val="18"/>
          <w:szCs w:val="18"/>
        </w:rPr>
      </w:pPr>
      <w:r>
        <w:rPr>
          <w:rFonts w:ascii="宋体" w:hAnsi="宋体" w:cs="宋体" w:eastAsia="宋体" w:hint="default"/>
          <w:sz w:val="18"/>
          <w:szCs w:val="18"/>
        </w:rPr>
        <w:t>（一）本年净利润</w:t>
      </w:r>
    </w:p>
    <w:p>
      <w:pPr>
        <w:spacing w:before="25"/>
        <w:ind w:left="408" w:right="0" w:firstLine="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p>
      <w:pPr>
        <w:spacing w:before="23"/>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p>
      <w:pPr>
        <w:spacing w:before="10"/>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p>
      <w:pPr>
        <w:spacing w:before="11"/>
        <w:ind w:left="1406" w:right="0" w:firstLine="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p>
      <w:pPr>
        <w:spacing w:before="25"/>
        <w:ind w:left="389" w:right="12090" w:firstLine="0"/>
        <w:jc w:val="center"/>
        <w:rPr>
          <w:rFonts w:ascii="宋体" w:hAnsi="宋体" w:cs="宋体" w:eastAsia="宋体" w:hint="default"/>
          <w:sz w:val="18"/>
          <w:szCs w:val="18"/>
        </w:rPr>
      </w:pPr>
      <w:r>
        <w:rPr>
          <w:rFonts w:ascii="宋体" w:hAnsi="宋体" w:cs="宋体" w:eastAsia="宋体" w:hint="default"/>
          <w:sz w:val="18"/>
          <w:szCs w:val="18"/>
        </w:rPr>
        <w:t>（三）所有者投入和减少资本</w:t>
      </w:r>
    </w:p>
    <w:p>
      <w:pPr>
        <w:spacing w:before="23"/>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p>
      <w:pPr>
        <w:spacing w:before="10"/>
        <w:ind w:left="408" w:right="0" w:firstLine="0"/>
        <w:jc w:val="left"/>
        <w:rPr>
          <w:rFonts w:ascii="宋体" w:hAnsi="宋体" w:cs="宋体" w:eastAsia="宋体" w:hint="default"/>
          <w:sz w:val="18"/>
          <w:szCs w:val="18"/>
        </w:rPr>
      </w:pPr>
      <w:r>
        <w:rPr>
          <w:rFonts w:ascii="宋体" w:hAnsi="宋体" w:cs="宋体" w:eastAsia="宋体" w:hint="default"/>
          <w:sz w:val="18"/>
          <w:szCs w:val="18"/>
        </w:rPr>
        <w:t>（四）利润分配</w:t>
      </w:r>
    </w:p>
    <w:p>
      <w:pPr>
        <w:spacing w:before="25"/>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p>
      <w:pPr>
        <w:spacing w:before="10"/>
        <w:ind w:left="76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提取职工奖励及福利基金</w:t>
      </w:r>
      <w:r>
        <w:rPr>
          <w:rFonts w:ascii="Times New Roman" w:hAnsi="Times New Roman" w:cs="Times New Roman" w:eastAsia="Times New Roman" w:hint="default"/>
          <w:sz w:val="18"/>
          <w:szCs w:val="18"/>
        </w:rPr>
        <w:t>)</w:t>
      </w:r>
    </w:p>
    <w:p>
      <w:pPr>
        <w:spacing w:before="11"/>
        <w:ind w:left="209" w:right="12090" w:firstLine="0"/>
        <w:jc w:val="center"/>
        <w:rPr>
          <w:rFonts w:ascii="宋体" w:hAnsi="宋体" w:cs="宋体" w:eastAsia="宋体" w:hint="default"/>
          <w:sz w:val="18"/>
          <w:szCs w:val="18"/>
        </w:rPr>
      </w:pPr>
      <w:r>
        <w:rPr>
          <w:rFonts w:ascii="宋体" w:hAnsi="宋体" w:cs="宋体" w:eastAsia="宋体" w:hint="default"/>
          <w:sz w:val="18"/>
          <w:szCs w:val="18"/>
        </w:rPr>
        <w:t>（五）所有者权益内部结转</w:t>
      </w:r>
    </w:p>
    <w:p>
      <w:pPr>
        <w:spacing w:before="24"/>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、资本公积转增资本（股本）</w:t>
      </w:r>
    </w:p>
    <w:p>
      <w:pPr>
        <w:spacing w:before="10"/>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、盈余公积转增资本（股本）</w:t>
      </w:r>
    </w:p>
    <w:p>
      <w:pPr>
        <w:spacing w:before="11"/>
        <w:ind w:left="7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p>
      <w:pPr>
        <w:spacing w:line="249" w:lineRule="auto" w:before="11"/>
        <w:ind w:left="228" w:right="12992"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w:t>
      </w:r>
      <w:r>
        <w:rPr>
          <w:rFonts w:ascii="宋体" w:hAnsi="宋体" w:cs="宋体" w:eastAsia="宋体" w:hint="default"/>
          <w:b/>
          <w:bCs/>
          <w:w w:val="95"/>
          <w:sz w:val="18"/>
          <w:szCs w:val="18"/>
        </w:rPr>
        <w:t>四、本年年末余额</w:t>
      </w:r>
      <w:r>
        <w:rPr>
          <w:rFonts w:ascii="宋体" w:hAnsi="宋体" w:cs="宋体" w:eastAsia="宋体" w:hint="default"/>
          <w:sz w:val="18"/>
          <w:szCs w:val="18"/>
        </w:rPr>
      </w:r>
    </w:p>
    <w:p>
      <w:pPr>
        <w:spacing w:after="0" w:line="249" w:lineRule="auto"/>
        <w:jc w:val="left"/>
        <w:rPr>
          <w:rFonts w:ascii="宋体" w:hAnsi="宋体" w:cs="宋体" w:eastAsia="宋体" w:hint="default"/>
          <w:sz w:val="18"/>
          <w:szCs w:val="18"/>
        </w:rPr>
        <w:sectPr>
          <w:pgSz w:w="16840" w:h="11910" w:orient="landscape"/>
          <w:pgMar w:header="0" w:footer="978" w:top="1100" w:bottom="1160" w:left="1580" w:right="400"/>
        </w:sectPr>
      </w:pPr>
    </w:p>
    <w:p>
      <w:pPr>
        <w:spacing w:line="240" w:lineRule="auto" w:before="5"/>
        <w:rPr>
          <w:rFonts w:ascii="宋体" w:hAnsi="宋体" w:cs="宋体" w:eastAsia="宋体" w:hint="default"/>
          <w:b/>
          <w:bCs/>
          <w:sz w:val="19"/>
          <w:szCs w:val="19"/>
        </w:rPr>
      </w:pPr>
    </w:p>
    <w:p>
      <w:pPr>
        <w:pStyle w:val="Heading2"/>
        <w:spacing w:line="468" w:lineRule="exact" w:before="35"/>
        <w:ind w:left="1716" w:right="1746"/>
        <w:jc w:val="center"/>
      </w:pPr>
      <w:r>
        <w:rPr/>
        <w:t>中国长城计算机深圳股份有限公司 财务报表附注</w:t>
      </w:r>
    </w:p>
    <w:p>
      <w:pPr>
        <w:pStyle w:val="Heading3"/>
        <w:spacing w:line="240" w:lineRule="auto" w:before="3"/>
        <w:ind w:left="1518" w:right="1746"/>
        <w:jc w:val="center"/>
      </w:pP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w:t>
      </w:r>
    </w:p>
    <w:p>
      <w:pPr>
        <w:pStyle w:val="BodyText"/>
        <w:spacing w:line="240" w:lineRule="auto" w:before="97"/>
        <w:ind w:left="4395" w:right="87"/>
        <w:jc w:val="left"/>
      </w:pPr>
      <w:r>
        <w:rPr/>
        <w:t>（除特别说明外，金额单位为人民币元）</w:t>
      </w:r>
    </w:p>
    <w:p>
      <w:pPr>
        <w:spacing w:line="240" w:lineRule="auto" w:before="8"/>
        <w:rPr>
          <w:rFonts w:ascii="宋体" w:hAnsi="宋体" w:cs="宋体" w:eastAsia="宋体" w:hint="default"/>
          <w:sz w:val="8"/>
          <w:szCs w:val="8"/>
        </w:rPr>
      </w:pPr>
    </w:p>
    <w:p>
      <w:pPr>
        <w:pStyle w:val="Heading5"/>
        <w:spacing w:line="240" w:lineRule="auto"/>
        <w:ind w:right="87"/>
        <w:jc w:val="left"/>
        <w:rPr>
          <w:rFonts w:ascii="黑体" w:hAnsi="黑体" w:cs="黑体" w:eastAsia="黑体" w:hint="default"/>
        </w:rPr>
      </w:pPr>
      <w:r>
        <w:rPr>
          <w:rFonts w:ascii="黑体" w:hAnsi="黑体" w:cs="黑体" w:eastAsia="黑体" w:hint="default"/>
        </w:rPr>
        <w:t>一、公司基本情况</w:t>
      </w:r>
    </w:p>
    <w:p>
      <w:pPr>
        <w:pStyle w:val="BodyText"/>
        <w:spacing w:line="321" w:lineRule="auto" w:before="112"/>
        <w:ind w:left="117" w:right="87" w:firstLine="480"/>
        <w:jc w:val="left"/>
      </w:pPr>
      <w:r>
        <w:rPr>
          <w:spacing w:val="-2"/>
        </w:rPr>
        <w:t>中国长城计算机深圳股份有限公司（以下简称</w:t>
      </w:r>
      <w:r>
        <w:rPr>
          <w:rFonts w:ascii="Century Gothic" w:hAnsi="Century Gothic" w:cs="Century Gothic" w:eastAsia="Century Gothic" w:hint="default"/>
          <w:spacing w:val="-2"/>
        </w:rPr>
        <w:t>“</w:t>
      </w:r>
      <w:r>
        <w:rPr>
          <w:spacing w:val="-2"/>
        </w:rPr>
        <w:t>本公司</w:t>
      </w:r>
      <w:r>
        <w:rPr>
          <w:rFonts w:ascii="Century Gothic" w:hAnsi="Century Gothic" w:cs="Century Gothic" w:eastAsia="Century Gothic" w:hint="default"/>
          <w:spacing w:val="-2"/>
        </w:rPr>
        <w:t>”</w:t>
      </w:r>
      <w:r>
        <w:rPr>
          <w:spacing w:val="-2"/>
        </w:rPr>
        <w:t>）为一家在中华人民共</w:t>
      </w:r>
      <w:r>
        <w:rPr/>
        <w:t> </w:t>
      </w:r>
      <w:r>
        <w:rPr>
          <w:spacing w:val="-2"/>
        </w:rPr>
        <w:t>和国成立的股份有限公司，系由中国长城计算机集团公司独家发起重组设立，成立</w:t>
      </w:r>
      <w:r>
        <w:rPr>
          <w:spacing w:val="-92"/>
        </w:rPr>
        <w:t> </w:t>
      </w:r>
      <w:r>
        <w:rPr>
          <w:spacing w:val="-92"/>
        </w:rPr>
      </w:r>
      <w:r>
        <w:rPr/>
        <w:t>于</w:t>
      </w:r>
      <w:r>
        <w:rPr>
          <w:rFonts w:ascii="Century Gothic" w:hAnsi="Century Gothic" w:cs="Century Gothic" w:eastAsia="Century Gothic" w:hint="default"/>
        </w:rPr>
        <w:t>1997 </w:t>
      </w:r>
      <w:r>
        <w:rPr/>
        <w:t>年</w:t>
      </w:r>
      <w:r>
        <w:rPr>
          <w:rFonts w:ascii="Century Gothic" w:hAnsi="Century Gothic" w:cs="Century Gothic" w:eastAsia="Century Gothic" w:hint="default"/>
        </w:rPr>
        <w:t>6 </w:t>
      </w:r>
      <w:r>
        <w:rPr/>
        <w:t>月</w:t>
      </w:r>
      <w:r>
        <w:rPr>
          <w:rFonts w:ascii="Century Gothic" w:hAnsi="Century Gothic" w:cs="Century Gothic" w:eastAsia="Century Gothic" w:hint="default"/>
        </w:rPr>
        <w:t>19</w:t>
      </w:r>
      <w:r>
        <w:rPr/>
        <w:t>日。经中国证监会</w:t>
      </w:r>
      <w:r>
        <w:rPr>
          <w:rFonts w:ascii="Century Gothic" w:hAnsi="Century Gothic" w:cs="Century Gothic" w:eastAsia="Century Gothic" w:hint="default"/>
        </w:rPr>
        <w:t>“</w:t>
      </w:r>
      <w:r>
        <w:rPr/>
        <w:t>证监发字</w:t>
      </w:r>
      <w:r>
        <w:rPr>
          <w:rFonts w:ascii="Century Gothic" w:hAnsi="Century Gothic" w:cs="Century Gothic" w:eastAsia="Century Gothic" w:hint="default"/>
        </w:rPr>
        <w:t>[1997]309</w:t>
      </w:r>
      <w:r>
        <w:rPr>
          <w:rFonts w:ascii="Century Gothic" w:hAnsi="Century Gothic" w:cs="Century Gothic" w:eastAsia="Century Gothic" w:hint="default"/>
          <w:spacing w:val="16"/>
        </w:rPr>
        <w:t> </w:t>
      </w:r>
      <w:r>
        <w:rPr/>
        <w:t>号</w:t>
      </w:r>
      <w:r>
        <w:rPr>
          <w:rFonts w:ascii="Century Gothic" w:hAnsi="Century Gothic" w:cs="Century Gothic" w:eastAsia="Century Gothic" w:hint="default"/>
        </w:rPr>
        <w:t>”</w:t>
      </w:r>
      <w:r>
        <w:rPr/>
        <w:t>文批准，本公司于</w:t>
      </w:r>
      <w:r>
        <w:rPr>
          <w:spacing w:val="-1"/>
        </w:rPr>
        <w:t> </w:t>
      </w:r>
      <w:r>
        <w:rPr>
          <w:rFonts w:ascii="Century Gothic" w:hAnsi="Century Gothic" w:cs="Century Gothic" w:eastAsia="Century Gothic" w:hint="default"/>
        </w:rPr>
        <w:t>1997 </w:t>
      </w:r>
      <w:r>
        <w:rPr/>
        <w:t>年</w:t>
      </w:r>
      <w:r>
        <w:rPr>
          <w:rFonts w:ascii="Century Gothic" w:hAnsi="Century Gothic" w:cs="Century Gothic" w:eastAsia="Century Gothic" w:hint="default"/>
        </w:rPr>
        <w:t>6 </w:t>
      </w:r>
      <w:r>
        <w:rPr>
          <w:spacing w:val="-5"/>
        </w:rPr>
        <w:t>月首次向社会公开发行人民币普通股（</w:t>
      </w:r>
      <w:r>
        <w:rPr>
          <w:rFonts w:ascii="Century Gothic" w:hAnsi="Century Gothic" w:cs="Century Gothic" w:eastAsia="Century Gothic" w:hint="default"/>
          <w:spacing w:val="-5"/>
        </w:rPr>
        <w:t>A </w:t>
      </w:r>
      <w:r>
        <w:rPr>
          <w:spacing w:val="-12"/>
        </w:rPr>
        <w:t>股）</w:t>
      </w:r>
      <w:r>
        <w:rPr>
          <w:rFonts w:ascii="Century Gothic" w:hAnsi="Century Gothic" w:cs="Century Gothic" w:eastAsia="Century Gothic" w:hint="default"/>
          <w:spacing w:val="-12"/>
        </w:rPr>
        <w:t>5,700</w:t>
      </w:r>
      <w:r>
        <w:rPr>
          <w:rFonts w:ascii="Century Gothic" w:hAnsi="Century Gothic" w:cs="Century Gothic" w:eastAsia="Century Gothic" w:hint="default"/>
          <w:spacing w:val="8"/>
        </w:rPr>
        <w:t> </w:t>
      </w:r>
      <w:r>
        <w:rPr>
          <w:spacing w:val="-8"/>
        </w:rPr>
        <w:t>万股，发行价格</w:t>
      </w:r>
      <w:r>
        <w:rPr>
          <w:rFonts w:ascii="Century Gothic" w:hAnsi="Century Gothic" w:cs="Century Gothic" w:eastAsia="Century Gothic" w:hint="default"/>
          <w:spacing w:val="-8"/>
        </w:rPr>
        <w:t>6.58</w:t>
      </w:r>
      <w:r>
        <w:rPr>
          <w:rFonts w:ascii="Century Gothic" w:hAnsi="Century Gothic" w:cs="Century Gothic" w:eastAsia="Century Gothic" w:hint="default"/>
          <w:spacing w:val="-1"/>
        </w:rPr>
        <w:t> </w:t>
      </w:r>
      <w:r>
        <w:rPr/>
        <w:t>元，并于</w:t>
      </w:r>
      <w:r>
        <w:rPr>
          <w:rFonts w:ascii="Century Gothic" w:hAnsi="Century Gothic" w:cs="Century Gothic" w:eastAsia="Century Gothic" w:hint="default"/>
        </w:rPr>
        <w:t>1997 </w:t>
      </w:r>
      <w:r>
        <w:rPr/>
        <w:t>年</w:t>
      </w:r>
      <w:r>
        <w:rPr>
          <w:rFonts w:ascii="Century Gothic" w:hAnsi="Century Gothic" w:cs="Century Gothic" w:eastAsia="Century Gothic" w:hint="default"/>
        </w:rPr>
        <w:t>6 </w:t>
      </w:r>
      <w:r>
        <w:rPr/>
        <w:t>月</w:t>
      </w:r>
      <w:r>
        <w:rPr>
          <w:rFonts w:ascii="Century Gothic" w:hAnsi="Century Gothic" w:cs="Century Gothic" w:eastAsia="Century Gothic" w:hint="default"/>
        </w:rPr>
        <w:t>26</w:t>
      </w:r>
      <w:r>
        <w:rPr>
          <w:rFonts w:ascii="Century Gothic" w:hAnsi="Century Gothic" w:cs="Century Gothic" w:eastAsia="Century Gothic" w:hint="default"/>
          <w:spacing w:val="25"/>
        </w:rPr>
        <w:t> </w:t>
      </w:r>
      <w:r>
        <w:rPr/>
        <w:t>日在深圳证券交易所挂牌交易（股票简称</w:t>
      </w:r>
      <w:r>
        <w:rPr>
          <w:rFonts w:ascii="Century Gothic" w:hAnsi="Century Gothic" w:cs="Century Gothic" w:eastAsia="Century Gothic" w:hint="default"/>
        </w:rPr>
        <w:t>“</w:t>
      </w:r>
      <w:r>
        <w:rPr/>
        <w:t>长城电脑</w:t>
      </w:r>
      <w:r>
        <w:rPr>
          <w:rFonts w:ascii="Century Gothic" w:hAnsi="Century Gothic" w:cs="Century Gothic" w:eastAsia="Century Gothic" w:hint="default"/>
        </w:rPr>
        <w:t>”</w:t>
      </w:r>
      <w:r>
        <w:rPr/>
        <w:t>代 </w:t>
      </w:r>
      <w:r>
        <w:rPr>
          <w:spacing w:val="-4"/>
        </w:rPr>
        <w:t>码</w:t>
      </w:r>
      <w:r>
        <w:rPr>
          <w:rFonts w:ascii="Century Gothic" w:hAnsi="Century Gothic" w:cs="Century Gothic" w:eastAsia="Century Gothic" w:hint="default"/>
          <w:spacing w:val="-4"/>
        </w:rPr>
        <w:t>000066</w:t>
      </w:r>
      <w:r>
        <w:rPr>
          <w:spacing w:val="-4"/>
        </w:rPr>
        <w:t>）。首次公开发行股票后，公司总股本变更为</w:t>
      </w:r>
      <w:r>
        <w:rPr>
          <w:rFonts w:ascii="Century Gothic" w:hAnsi="Century Gothic" w:cs="Century Gothic" w:eastAsia="Century Gothic" w:hint="default"/>
          <w:spacing w:val="-4"/>
        </w:rPr>
        <w:t>15,855</w:t>
      </w:r>
      <w:r>
        <w:rPr>
          <w:rFonts w:ascii="Century Gothic" w:hAnsi="Century Gothic" w:cs="Century Gothic" w:eastAsia="Century Gothic" w:hint="default"/>
          <w:spacing w:val="61"/>
        </w:rPr>
        <w:t> </w:t>
      </w:r>
      <w:r>
        <w:rPr/>
        <w:t>万股。</w:t>
      </w:r>
    </w:p>
    <w:p>
      <w:pPr>
        <w:pStyle w:val="BodyText"/>
        <w:spacing w:line="321" w:lineRule="auto" w:before="10"/>
        <w:ind w:left="117" w:right="87" w:firstLine="480"/>
        <w:jc w:val="left"/>
      </w:pPr>
      <w:r>
        <w:rPr/>
        <w:t>根据国有资产管理局</w:t>
      </w:r>
      <w:r>
        <w:rPr>
          <w:rFonts w:ascii="Century Gothic" w:hAnsi="Century Gothic" w:cs="Century Gothic" w:eastAsia="Century Gothic" w:hint="default"/>
        </w:rPr>
        <w:t>“</w:t>
      </w:r>
      <w:r>
        <w:rPr/>
        <w:t>国资企发</w:t>
      </w:r>
      <w:r>
        <w:rPr>
          <w:rFonts w:ascii="Century Gothic" w:hAnsi="Century Gothic" w:cs="Century Gothic" w:eastAsia="Century Gothic" w:hint="default"/>
        </w:rPr>
        <w:t>[1998]35</w:t>
      </w:r>
      <w:r>
        <w:rPr>
          <w:rFonts w:ascii="Century Gothic" w:hAnsi="Century Gothic" w:cs="Century Gothic" w:eastAsia="Century Gothic" w:hint="default"/>
          <w:spacing w:val="52"/>
        </w:rPr>
        <w:t> </w:t>
      </w:r>
      <w:r>
        <w:rPr/>
        <w:t>号</w:t>
      </w:r>
      <w:r>
        <w:rPr>
          <w:rFonts w:ascii="Century Gothic" w:hAnsi="Century Gothic" w:cs="Century Gothic" w:eastAsia="Century Gothic" w:hint="default"/>
        </w:rPr>
        <w:t>”</w:t>
      </w:r>
      <w:r>
        <w:rPr/>
        <w:t>文件批准，中国长城计算机集团 公司于</w:t>
      </w:r>
      <w:r>
        <w:rPr>
          <w:rFonts w:ascii="Century Gothic" w:hAnsi="Century Gothic" w:cs="Century Gothic" w:eastAsia="Century Gothic" w:hint="default"/>
        </w:rPr>
        <w:t>1998</w:t>
      </w:r>
      <w:r>
        <w:rPr/>
        <w:t>年</w:t>
      </w:r>
      <w:r>
        <w:rPr>
          <w:rFonts w:ascii="Century Gothic" w:hAnsi="Century Gothic" w:cs="Century Gothic" w:eastAsia="Century Gothic" w:hint="default"/>
        </w:rPr>
        <w:t>3 </w:t>
      </w:r>
      <w:r>
        <w:rPr/>
        <w:t>月</w:t>
      </w:r>
      <w:r>
        <w:rPr>
          <w:rFonts w:ascii="Century Gothic" w:hAnsi="Century Gothic" w:cs="Century Gothic" w:eastAsia="Century Gothic" w:hint="default"/>
        </w:rPr>
        <w:t>20</w:t>
      </w:r>
      <w:r>
        <w:rPr>
          <w:rFonts w:ascii="Century Gothic" w:hAnsi="Century Gothic" w:cs="Century Gothic" w:eastAsia="Century Gothic" w:hint="default"/>
          <w:spacing w:val="24"/>
        </w:rPr>
        <w:t> </w:t>
      </w:r>
      <w:r>
        <w:rPr/>
        <w:t>日将其持有的本公司全部股权连同其在深圳开发科技股份有 限公司及深圳开发磁记录有限公司持有的全部股权及有关负债纳入股份制改组范 围，独家发起设立长城科技股份有限公司，并于</w:t>
      </w:r>
      <w:r>
        <w:rPr>
          <w:rFonts w:ascii="Century Gothic" w:hAnsi="Century Gothic" w:cs="Century Gothic" w:eastAsia="Century Gothic" w:hint="default"/>
        </w:rPr>
        <w:t>1999 </w:t>
      </w:r>
      <w:r>
        <w:rPr/>
        <w:t>年</w:t>
      </w:r>
      <w:r>
        <w:rPr>
          <w:rFonts w:ascii="Century Gothic" w:hAnsi="Century Gothic" w:cs="Century Gothic" w:eastAsia="Century Gothic" w:hint="default"/>
        </w:rPr>
        <w:t>8 </w:t>
      </w:r>
      <w:r>
        <w:rPr/>
        <w:t>月</w:t>
      </w:r>
      <w:r>
        <w:rPr>
          <w:rFonts w:ascii="Century Gothic" w:hAnsi="Century Gothic" w:cs="Century Gothic" w:eastAsia="Century Gothic" w:hint="default"/>
        </w:rPr>
        <w:t>5</w:t>
      </w:r>
      <w:r>
        <w:rPr>
          <w:rFonts w:ascii="Century Gothic" w:hAnsi="Century Gothic" w:cs="Century Gothic" w:eastAsia="Century Gothic" w:hint="default"/>
          <w:spacing w:val="25"/>
        </w:rPr>
        <w:t> </w:t>
      </w:r>
      <w:r>
        <w:rPr/>
        <w:t>日在香港联交所上 市。经过上述股权重组，本公司的国有法人股股权由长城科技股份有限公司持有。</w:t>
      </w:r>
    </w:p>
    <w:p>
      <w:pPr>
        <w:pStyle w:val="BodyText"/>
        <w:spacing w:line="316" w:lineRule="auto" w:before="44"/>
        <w:ind w:left="117" w:right="149" w:firstLine="480"/>
        <w:jc w:val="both"/>
      </w:pPr>
      <w:r>
        <w:rPr>
          <w:rFonts w:ascii="Century Gothic" w:hAnsi="Century Gothic" w:cs="Century Gothic" w:eastAsia="Century Gothic" w:hint="default"/>
        </w:rPr>
        <w:t>1998 </w:t>
      </w:r>
      <w:r>
        <w:rPr/>
        <w:t>年</w:t>
      </w:r>
      <w:r>
        <w:rPr>
          <w:rFonts w:ascii="Century Gothic" w:hAnsi="Century Gothic" w:cs="Century Gothic" w:eastAsia="Century Gothic" w:hint="default"/>
        </w:rPr>
        <w:t>6 </w:t>
      </w:r>
      <w:r>
        <w:rPr>
          <w:spacing w:val="-4"/>
        </w:rPr>
        <w:t>月，经本公司</w:t>
      </w:r>
      <w:r>
        <w:rPr>
          <w:rFonts w:ascii="Century Gothic" w:hAnsi="Century Gothic" w:cs="Century Gothic" w:eastAsia="Century Gothic" w:hint="default"/>
          <w:spacing w:val="-4"/>
        </w:rPr>
        <w:t>1997 </w:t>
      </w:r>
      <w:r>
        <w:rPr/>
        <w:t>年度股东大会决议，本公司实施</w:t>
      </w:r>
      <w:r>
        <w:rPr>
          <w:rFonts w:ascii="Century Gothic" w:hAnsi="Century Gothic" w:cs="Century Gothic" w:eastAsia="Century Gothic" w:hint="default"/>
        </w:rPr>
        <w:t>1997</w:t>
      </w:r>
      <w:r>
        <w:rPr>
          <w:rFonts w:ascii="Century Gothic" w:hAnsi="Century Gothic" w:cs="Century Gothic" w:eastAsia="Century Gothic" w:hint="default"/>
          <w:spacing w:val="31"/>
        </w:rPr>
        <w:t> </w:t>
      </w:r>
      <w:r>
        <w:rPr/>
        <w:t>年度利润 分配和资本公积金转增股本方案，向全体股东每</w:t>
      </w:r>
      <w:r>
        <w:rPr>
          <w:rFonts w:ascii="Century Gothic" w:hAnsi="Century Gothic" w:cs="Century Gothic" w:eastAsia="Century Gothic" w:hint="default"/>
        </w:rPr>
        <w:t>10 </w:t>
      </w:r>
      <w:r>
        <w:rPr/>
        <w:t>股转增资本公积金</w:t>
      </w:r>
      <w:r>
        <w:rPr>
          <w:rFonts w:ascii="Century Gothic" w:hAnsi="Century Gothic" w:cs="Century Gothic" w:eastAsia="Century Gothic" w:hint="default"/>
        </w:rPr>
        <w:t>3</w:t>
      </w:r>
      <w:r>
        <w:rPr>
          <w:rFonts w:ascii="Century Gothic" w:hAnsi="Century Gothic" w:cs="Century Gothic" w:eastAsia="Century Gothic" w:hint="default"/>
          <w:spacing w:val="40"/>
        </w:rPr>
        <w:t> </w:t>
      </w:r>
      <w:r>
        <w:rPr/>
        <w:t>股并派发 现金股利</w:t>
      </w:r>
      <w:r>
        <w:rPr>
          <w:rFonts w:ascii="Century Gothic" w:hAnsi="Century Gothic" w:cs="Century Gothic" w:eastAsia="Century Gothic" w:hint="default"/>
        </w:rPr>
        <w:t>1  </w:t>
      </w:r>
      <w:r>
        <w:rPr>
          <w:spacing w:val="-6"/>
        </w:rPr>
        <w:t>元（含税），转增后的股本为</w:t>
      </w:r>
      <w:r>
        <w:rPr>
          <w:rFonts w:ascii="Century Gothic" w:hAnsi="Century Gothic" w:cs="Century Gothic" w:eastAsia="Century Gothic" w:hint="default"/>
          <w:spacing w:val="-6"/>
        </w:rPr>
        <w:t>20,611.50</w:t>
      </w:r>
      <w:r>
        <w:rPr>
          <w:rFonts w:ascii="Century Gothic" w:hAnsi="Century Gothic" w:cs="Century Gothic" w:eastAsia="Century Gothic" w:hint="default"/>
          <w:spacing w:val="49"/>
        </w:rPr>
        <w:t> </w:t>
      </w:r>
      <w:r>
        <w:rPr/>
        <w:t>万股。</w:t>
      </w:r>
    </w:p>
    <w:p>
      <w:pPr>
        <w:pStyle w:val="BodyText"/>
        <w:spacing w:line="316" w:lineRule="auto" w:before="15"/>
        <w:ind w:left="117" w:right="149" w:firstLine="480"/>
        <w:jc w:val="both"/>
      </w:pPr>
      <w:r>
        <w:rPr>
          <w:rFonts w:ascii="Century Gothic" w:hAnsi="Century Gothic" w:cs="Century Gothic" w:eastAsia="Century Gothic" w:hint="default"/>
        </w:rPr>
        <w:t>1999 </w:t>
      </w:r>
      <w:r>
        <w:rPr/>
        <w:t>年</w:t>
      </w:r>
      <w:r>
        <w:rPr>
          <w:rFonts w:ascii="Century Gothic" w:hAnsi="Century Gothic" w:cs="Century Gothic" w:eastAsia="Century Gothic" w:hint="default"/>
        </w:rPr>
        <w:t>4 </w:t>
      </w:r>
      <w:r>
        <w:rPr>
          <w:spacing w:val="-4"/>
        </w:rPr>
        <w:t>月，经本公司</w:t>
      </w:r>
      <w:r>
        <w:rPr>
          <w:rFonts w:ascii="Century Gothic" w:hAnsi="Century Gothic" w:cs="Century Gothic" w:eastAsia="Century Gothic" w:hint="default"/>
          <w:spacing w:val="-4"/>
        </w:rPr>
        <w:t>1998 </w:t>
      </w:r>
      <w:r>
        <w:rPr/>
        <w:t>年度股东大会决议，本公司实施</w:t>
      </w:r>
      <w:r>
        <w:rPr>
          <w:rFonts w:ascii="Century Gothic" w:hAnsi="Century Gothic" w:cs="Century Gothic" w:eastAsia="Century Gothic" w:hint="default"/>
        </w:rPr>
        <w:t>1998</w:t>
      </w:r>
      <w:r>
        <w:rPr>
          <w:rFonts w:ascii="Century Gothic" w:hAnsi="Century Gothic" w:cs="Century Gothic" w:eastAsia="Century Gothic" w:hint="default"/>
          <w:spacing w:val="31"/>
        </w:rPr>
        <w:t> </w:t>
      </w:r>
      <w:r>
        <w:rPr/>
        <w:t>年度利润 分配和资本公积金转增股本方案，向全体股东每</w:t>
      </w:r>
      <w:r>
        <w:rPr>
          <w:rFonts w:ascii="Century Gothic" w:hAnsi="Century Gothic" w:cs="Century Gothic" w:eastAsia="Century Gothic" w:hint="default"/>
        </w:rPr>
        <w:t>10 </w:t>
      </w:r>
      <w:r>
        <w:rPr/>
        <w:t>股转增资本公积金</w:t>
      </w:r>
      <w:r>
        <w:rPr>
          <w:rFonts w:ascii="Century Gothic" w:hAnsi="Century Gothic" w:cs="Century Gothic" w:eastAsia="Century Gothic" w:hint="default"/>
        </w:rPr>
        <w:t>4</w:t>
      </w:r>
      <w:r>
        <w:rPr>
          <w:rFonts w:ascii="Century Gothic" w:hAnsi="Century Gothic" w:cs="Century Gothic" w:eastAsia="Century Gothic" w:hint="default"/>
          <w:spacing w:val="40"/>
        </w:rPr>
        <w:t> </w:t>
      </w:r>
      <w:r>
        <w:rPr/>
        <w:t>股并派发 现金股利</w:t>
      </w:r>
      <w:r>
        <w:rPr>
          <w:rFonts w:ascii="Century Gothic" w:hAnsi="Century Gothic" w:cs="Century Gothic" w:eastAsia="Century Gothic" w:hint="default"/>
        </w:rPr>
        <w:t>1  </w:t>
      </w:r>
      <w:r>
        <w:rPr>
          <w:spacing w:val="-6"/>
        </w:rPr>
        <w:t>元（含税），转增后的股本为</w:t>
      </w:r>
      <w:r>
        <w:rPr>
          <w:rFonts w:ascii="Century Gothic" w:hAnsi="Century Gothic" w:cs="Century Gothic" w:eastAsia="Century Gothic" w:hint="default"/>
          <w:spacing w:val="-6"/>
        </w:rPr>
        <w:t>28,856.10</w:t>
      </w:r>
      <w:r>
        <w:rPr>
          <w:rFonts w:ascii="Century Gothic" w:hAnsi="Century Gothic" w:cs="Century Gothic" w:eastAsia="Century Gothic" w:hint="default"/>
          <w:spacing w:val="49"/>
        </w:rPr>
        <w:t> </w:t>
      </w:r>
      <w:r>
        <w:rPr/>
        <w:t>万股。</w:t>
      </w:r>
    </w:p>
    <w:p>
      <w:pPr>
        <w:pStyle w:val="BodyText"/>
        <w:spacing w:line="316" w:lineRule="auto" w:before="15"/>
        <w:ind w:left="117" w:right="87" w:firstLine="480"/>
        <w:jc w:val="left"/>
      </w:pPr>
      <w:r>
        <w:rPr>
          <w:rFonts w:ascii="Century Gothic" w:hAnsi="Century Gothic" w:cs="Century Gothic" w:eastAsia="Century Gothic" w:hint="default"/>
        </w:rPr>
        <w:t>2000 </w:t>
      </w:r>
      <w:r>
        <w:rPr/>
        <w:t>年</w:t>
      </w:r>
      <w:r>
        <w:rPr>
          <w:rFonts w:ascii="Century Gothic" w:hAnsi="Century Gothic" w:cs="Century Gothic" w:eastAsia="Century Gothic" w:hint="default"/>
        </w:rPr>
        <w:t>3 </w:t>
      </w:r>
      <w:r>
        <w:rPr/>
        <w:t>月，经中国证监会</w:t>
      </w:r>
      <w:r>
        <w:rPr>
          <w:rFonts w:ascii="Century Gothic" w:hAnsi="Century Gothic" w:cs="Century Gothic" w:eastAsia="Century Gothic" w:hint="default"/>
        </w:rPr>
        <w:t>“</w:t>
      </w:r>
      <w:r>
        <w:rPr/>
        <w:t>证监上字</w:t>
      </w:r>
      <w:r>
        <w:rPr>
          <w:rFonts w:ascii="Century Gothic" w:hAnsi="Century Gothic" w:cs="Century Gothic" w:eastAsia="Century Gothic" w:hint="default"/>
        </w:rPr>
        <w:t>[1999]151</w:t>
      </w:r>
      <w:r>
        <w:rPr>
          <w:rFonts w:ascii="Century Gothic" w:hAnsi="Century Gothic" w:cs="Century Gothic" w:eastAsia="Century Gothic" w:hint="default"/>
          <w:spacing w:val="-30"/>
        </w:rPr>
        <w:t> </w:t>
      </w:r>
      <w:r>
        <w:rPr/>
        <w:t>号</w:t>
      </w:r>
      <w:r>
        <w:rPr>
          <w:rFonts w:ascii="Century Gothic" w:hAnsi="Century Gothic" w:cs="Century Gothic" w:eastAsia="Century Gothic" w:hint="default"/>
        </w:rPr>
        <w:t>”</w:t>
      </w:r>
      <w:r>
        <w:rPr/>
        <w:t>文核准，本公司于</w:t>
      </w:r>
      <w:r>
        <w:rPr>
          <w:rFonts w:ascii="Century Gothic" w:hAnsi="Century Gothic" w:cs="Century Gothic" w:eastAsia="Century Gothic" w:hint="default"/>
        </w:rPr>
        <w:t>2000 </w:t>
      </w:r>
      <w:r>
        <w:rPr/>
        <w:t>年</w:t>
      </w:r>
      <w:r>
        <w:rPr>
          <w:rFonts w:ascii="Century Gothic" w:hAnsi="Century Gothic" w:cs="Century Gothic" w:eastAsia="Century Gothic" w:hint="default"/>
        </w:rPr>
        <w:t>1 </w:t>
      </w:r>
      <w:r>
        <w:rPr/>
        <w:t>月以</w:t>
      </w:r>
      <w:r>
        <w:rPr>
          <w:rFonts w:ascii="Century Gothic" w:hAnsi="Century Gothic" w:cs="Century Gothic" w:eastAsia="Century Gothic" w:hint="default"/>
        </w:rPr>
        <w:t>1999</w:t>
      </w:r>
      <w:r>
        <w:rPr/>
        <w:t>年末的总股本</w:t>
      </w:r>
      <w:r>
        <w:rPr>
          <w:rFonts w:ascii="Century Gothic" w:hAnsi="Century Gothic" w:cs="Century Gothic" w:eastAsia="Century Gothic" w:hint="default"/>
        </w:rPr>
        <w:t>28,856.1 </w:t>
      </w:r>
      <w:r>
        <w:rPr/>
        <w:t>万股为基数，每</w:t>
      </w:r>
      <w:r>
        <w:rPr>
          <w:rFonts w:ascii="Century Gothic" w:hAnsi="Century Gothic" w:cs="Century Gothic" w:eastAsia="Century Gothic" w:hint="default"/>
        </w:rPr>
        <w:t>10 </w:t>
      </w:r>
      <w:r>
        <w:rPr/>
        <w:t>股配售</w:t>
      </w:r>
      <w:r>
        <w:rPr>
          <w:rFonts w:ascii="Century Gothic" w:hAnsi="Century Gothic" w:cs="Century Gothic" w:eastAsia="Century Gothic" w:hint="default"/>
        </w:rPr>
        <w:t>1.64835</w:t>
      </w:r>
      <w:r>
        <w:rPr>
          <w:rFonts w:ascii="Century Gothic" w:hAnsi="Century Gothic" w:cs="Century Gothic" w:eastAsia="Century Gothic" w:hint="default"/>
          <w:spacing w:val="5"/>
        </w:rPr>
        <w:t> </w:t>
      </w:r>
      <w:r>
        <w:rPr/>
        <w:t>股（按 </w:t>
      </w:r>
      <w:r>
        <w:rPr>
          <w:rFonts w:ascii="Century Gothic" w:hAnsi="Century Gothic" w:cs="Century Gothic" w:eastAsia="Century Gothic" w:hint="default"/>
        </w:rPr>
        <w:t>1997 </w:t>
      </w:r>
      <w:r>
        <w:rPr>
          <w:spacing w:val="-1"/>
        </w:rPr>
        <w:t>年末总股本</w:t>
      </w:r>
      <w:r>
        <w:rPr>
          <w:rFonts w:ascii="Century Gothic" w:hAnsi="Century Gothic" w:cs="Century Gothic" w:eastAsia="Century Gothic" w:hint="default"/>
          <w:spacing w:val="-1"/>
        </w:rPr>
        <w:t>15,855</w:t>
      </w:r>
      <w:r>
        <w:rPr>
          <w:rFonts w:ascii="Century Gothic" w:hAnsi="Century Gothic" w:cs="Century Gothic" w:eastAsia="Century Gothic" w:hint="default"/>
        </w:rPr>
        <w:t> </w:t>
      </w:r>
      <w:r>
        <w:rPr/>
        <w:t>万股为基数每</w:t>
      </w:r>
      <w:r>
        <w:rPr>
          <w:rFonts w:ascii="Century Gothic" w:hAnsi="Century Gothic" w:cs="Century Gothic" w:eastAsia="Century Gothic" w:hint="default"/>
        </w:rPr>
        <w:t>10 </w:t>
      </w:r>
      <w:r>
        <w:rPr/>
        <w:t>股配售</w:t>
      </w:r>
      <w:r>
        <w:rPr>
          <w:rFonts w:ascii="Century Gothic" w:hAnsi="Century Gothic" w:cs="Century Gothic" w:eastAsia="Century Gothic" w:hint="default"/>
        </w:rPr>
        <w:t>3 </w:t>
      </w:r>
      <w:r>
        <w:rPr>
          <w:spacing w:val="-12"/>
        </w:rPr>
        <w:t>股），配股价格为</w:t>
      </w:r>
      <w:r>
        <w:rPr>
          <w:rFonts w:ascii="Century Gothic" w:hAnsi="Century Gothic" w:cs="Century Gothic" w:eastAsia="Century Gothic" w:hint="default"/>
          <w:spacing w:val="-12"/>
        </w:rPr>
        <w:t>12</w:t>
      </w:r>
      <w:r>
        <w:rPr>
          <w:rFonts w:ascii="Century Gothic" w:hAnsi="Century Gothic" w:cs="Century Gothic" w:eastAsia="Century Gothic" w:hint="default"/>
          <w:spacing w:val="8"/>
        </w:rPr>
        <w:t> </w:t>
      </w:r>
      <w:r>
        <w:rPr>
          <w:spacing w:val="-1"/>
        </w:rPr>
        <w:t>元</w:t>
      </w:r>
      <w:r>
        <w:rPr>
          <w:rFonts w:ascii="Century Gothic" w:hAnsi="Century Gothic" w:cs="Century Gothic" w:eastAsia="Century Gothic" w:hint="default"/>
          <w:spacing w:val="-1"/>
        </w:rPr>
        <w:t>/</w:t>
      </w:r>
      <w:r>
        <w:rPr>
          <w:spacing w:val="-1"/>
        </w:rPr>
        <w:t>股。</w:t>
      </w:r>
      <w:r>
        <w:rPr/>
        <w:t> </w:t>
      </w:r>
      <w:r>
        <w:rPr>
          <w:spacing w:val="-2"/>
        </w:rPr>
        <w:t>由于法人股股东</w:t>
      </w:r>
      <w:r>
        <w:rPr>
          <w:rFonts w:ascii="Century Gothic" w:hAnsi="Century Gothic" w:cs="Century Gothic" w:eastAsia="Century Gothic" w:hint="default"/>
          <w:spacing w:val="-2"/>
        </w:rPr>
        <w:t>——</w:t>
      </w:r>
      <w:r>
        <w:rPr>
          <w:spacing w:val="-2"/>
        </w:rPr>
        <w:t>长城科技承诺全部放弃应配股份且不予转让，实际向社会公众</w:t>
      </w:r>
      <w:r>
        <w:rPr>
          <w:spacing w:val="-90"/>
        </w:rPr>
        <w:t> </w:t>
      </w:r>
      <w:r>
        <w:rPr>
          <w:spacing w:val="-90"/>
        </w:rPr>
      </w:r>
      <w:r>
        <w:rPr/>
        <w:t>股和高管股配售</w:t>
      </w:r>
      <w:r>
        <w:rPr>
          <w:rFonts w:ascii="Century Gothic" w:hAnsi="Century Gothic" w:cs="Century Gothic" w:eastAsia="Century Gothic" w:hint="default"/>
        </w:rPr>
        <w:t>1,710  </w:t>
      </w:r>
      <w:r>
        <w:rPr/>
        <w:t>万股，配售后本公司总股本增至</w:t>
      </w:r>
      <w:r>
        <w:rPr>
          <w:rFonts w:ascii="Century Gothic" w:hAnsi="Century Gothic" w:cs="Century Gothic" w:eastAsia="Century Gothic" w:hint="default"/>
        </w:rPr>
        <w:t>30,566.10</w:t>
      </w:r>
      <w:r>
        <w:rPr>
          <w:rFonts w:ascii="Century Gothic" w:hAnsi="Century Gothic" w:cs="Century Gothic" w:eastAsia="Century Gothic" w:hint="default"/>
          <w:spacing w:val="34"/>
        </w:rPr>
        <w:t> </w:t>
      </w:r>
      <w:r>
        <w:rPr/>
        <w:t>万股。</w:t>
      </w:r>
    </w:p>
    <w:p>
      <w:pPr>
        <w:pStyle w:val="BodyText"/>
        <w:spacing w:line="331" w:lineRule="auto" w:before="31"/>
        <w:ind w:left="117" w:right="149" w:firstLine="480"/>
        <w:jc w:val="both"/>
      </w:pPr>
      <w:r>
        <w:rPr>
          <w:rFonts w:ascii="Century Gothic" w:hAnsi="Century Gothic" w:cs="Century Gothic" w:eastAsia="Century Gothic" w:hint="default"/>
        </w:rPr>
        <w:t>2000 </w:t>
      </w:r>
      <w:r>
        <w:rPr/>
        <w:t>年</w:t>
      </w:r>
      <w:r>
        <w:rPr>
          <w:rFonts w:ascii="Century Gothic" w:hAnsi="Century Gothic" w:cs="Century Gothic" w:eastAsia="Century Gothic" w:hint="default"/>
        </w:rPr>
        <w:t>6 </w:t>
      </w:r>
      <w:r>
        <w:rPr>
          <w:spacing w:val="-4"/>
        </w:rPr>
        <w:t>月，经本公司</w:t>
      </w:r>
      <w:r>
        <w:rPr>
          <w:rFonts w:ascii="Century Gothic" w:hAnsi="Century Gothic" w:cs="Century Gothic" w:eastAsia="Century Gothic" w:hint="default"/>
          <w:spacing w:val="-4"/>
        </w:rPr>
        <w:t>1999 </w:t>
      </w:r>
      <w:r>
        <w:rPr/>
        <w:t>年度股东大会决议，本公司实施</w:t>
      </w:r>
      <w:r>
        <w:rPr>
          <w:rFonts w:ascii="Century Gothic" w:hAnsi="Century Gothic" w:cs="Century Gothic" w:eastAsia="Century Gothic" w:hint="default"/>
        </w:rPr>
        <w:t>1999</w:t>
      </w:r>
      <w:r>
        <w:rPr>
          <w:rFonts w:ascii="Century Gothic" w:hAnsi="Century Gothic" w:cs="Century Gothic" w:eastAsia="Century Gothic" w:hint="default"/>
          <w:spacing w:val="31"/>
        </w:rPr>
        <w:t> </w:t>
      </w:r>
      <w:r>
        <w:rPr/>
        <w:t>年度利润 分配和资本公积金转增股本方案，向全体股东每</w:t>
      </w:r>
      <w:r>
        <w:rPr>
          <w:rFonts w:ascii="Century Gothic" w:hAnsi="Century Gothic" w:cs="Century Gothic" w:eastAsia="Century Gothic" w:hint="default"/>
        </w:rPr>
        <w:t>10 </w:t>
      </w:r>
      <w:r>
        <w:rPr/>
        <w:t>股转增资本公积金</w:t>
      </w:r>
      <w:r>
        <w:rPr>
          <w:rFonts w:ascii="Century Gothic" w:hAnsi="Century Gothic" w:cs="Century Gothic" w:eastAsia="Century Gothic" w:hint="default"/>
        </w:rPr>
        <w:t>3</w:t>
      </w:r>
      <w:r>
        <w:rPr>
          <w:rFonts w:ascii="Century Gothic" w:hAnsi="Century Gothic" w:cs="Century Gothic" w:eastAsia="Century Gothic" w:hint="default"/>
          <w:spacing w:val="40"/>
        </w:rPr>
        <w:t> </w:t>
      </w:r>
      <w:r>
        <w:rPr/>
        <w:t>股，每</w:t>
      </w:r>
      <w:r>
        <w:rPr>
          <w:rFonts w:ascii="Century Gothic" w:hAnsi="Century Gothic" w:cs="Century Gothic" w:eastAsia="Century Gothic" w:hint="default"/>
        </w:rPr>
        <w:t>10 </w:t>
      </w:r>
      <w:r>
        <w:rPr/>
        <w:t>股送红股</w:t>
      </w:r>
      <w:r>
        <w:rPr>
          <w:rFonts w:ascii="Century Gothic" w:hAnsi="Century Gothic" w:cs="Century Gothic" w:eastAsia="Century Gothic" w:hint="default"/>
        </w:rPr>
        <w:t>2  </w:t>
      </w:r>
      <w:r>
        <w:rPr/>
        <w:t>股并派发现金股利</w:t>
      </w:r>
      <w:r>
        <w:rPr>
          <w:rFonts w:ascii="Century Gothic" w:hAnsi="Century Gothic" w:cs="Century Gothic" w:eastAsia="Century Gothic" w:hint="default"/>
        </w:rPr>
        <w:t>2</w:t>
      </w:r>
      <w:r>
        <w:rPr>
          <w:rFonts w:ascii="Century Gothic" w:hAnsi="Century Gothic" w:cs="Century Gothic" w:eastAsia="Century Gothic" w:hint="default"/>
          <w:spacing w:val="38"/>
        </w:rPr>
        <w:t> </w:t>
      </w:r>
      <w:r>
        <w:rPr/>
        <w:t>元</w:t>
      </w:r>
      <w:r>
        <w:rPr>
          <w:rFonts w:ascii="Century Gothic" w:hAnsi="Century Gothic" w:cs="Century Gothic" w:eastAsia="Century Gothic" w:hint="default"/>
        </w:rPr>
        <w:t>(</w:t>
      </w:r>
      <w:r>
        <w:rPr/>
        <w:t>含税</w:t>
      </w:r>
      <w:r>
        <w:rPr>
          <w:rFonts w:ascii="Century Gothic" w:hAnsi="Century Gothic" w:cs="Century Gothic" w:eastAsia="Century Gothic" w:hint="default"/>
        </w:rPr>
        <w:t>)</w:t>
      </w:r>
      <w:r>
        <w:rPr/>
        <w:t>。本次转增后本公司的股本总额为</w:t>
      </w:r>
    </w:p>
    <w:p>
      <w:pPr>
        <w:spacing w:after="0" w:line="331" w:lineRule="auto"/>
        <w:jc w:val="both"/>
        <w:sectPr>
          <w:footerReference w:type="default" r:id="rId14"/>
          <w:pgSz w:w="11910" w:h="16840"/>
          <w:pgMar w:footer="952" w:header="0" w:top="1600" w:bottom="1140" w:left="1680" w:right="1360"/>
          <w:pgNumType w:start="59"/>
        </w:sectPr>
      </w:pPr>
    </w:p>
    <w:p>
      <w:pPr>
        <w:pStyle w:val="BodyText"/>
        <w:spacing w:line="240" w:lineRule="auto" w:before="8"/>
        <w:ind w:left="117" w:right="1967"/>
        <w:jc w:val="left"/>
      </w:pPr>
      <w:r>
        <w:rPr>
          <w:rFonts w:ascii="Century Gothic" w:hAnsi="Century Gothic" w:cs="Century Gothic" w:eastAsia="Century Gothic" w:hint="default"/>
        </w:rPr>
        <w:t>45,849.15</w:t>
      </w:r>
      <w:r>
        <w:rPr>
          <w:rFonts w:ascii="Century Gothic" w:hAnsi="Century Gothic" w:cs="Century Gothic" w:eastAsia="Century Gothic" w:hint="default"/>
          <w:spacing w:val="49"/>
        </w:rPr>
        <w:t> </w:t>
      </w:r>
      <w:r>
        <w:rPr/>
        <w:t>万股。</w:t>
      </w:r>
    </w:p>
    <w:p>
      <w:pPr>
        <w:pStyle w:val="BodyText"/>
        <w:spacing w:line="352" w:lineRule="auto" w:before="126"/>
        <w:ind w:left="597" w:right="1967"/>
        <w:jc w:val="left"/>
      </w:pPr>
      <w:r>
        <w:rPr/>
        <w:t>本公司法定代表：陈肇雄 注册地址及办公地址：深圳市南山区科技园长城计算机大厦 注册资本：</w:t>
      </w:r>
      <w:r>
        <w:rPr>
          <w:rFonts w:ascii="Century Gothic" w:hAnsi="Century Gothic" w:cs="Century Gothic" w:eastAsia="Century Gothic" w:hint="default"/>
        </w:rPr>
        <w:t>45,849.15</w:t>
      </w:r>
      <w:r>
        <w:rPr>
          <w:rFonts w:ascii="Century Gothic" w:hAnsi="Century Gothic" w:cs="Century Gothic" w:eastAsia="Century Gothic" w:hint="default"/>
          <w:spacing w:val="49"/>
        </w:rPr>
        <w:t> </w:t>
      </w:r>
      <w:r>
        <w:rPr/>
        <w:t>万元</w:t>
      </w:r>
    </w:p>
    <w:p>
      <w:pPr>
        <w:pStyle w:val="BodyText"/>
        <w:spacing w:line="352" w:lineRule="auto" w:before="0"/>
        <w:ind w:left="597" w:right="0"/>
        <w:jc w:val="left"/>
      </w:pPr>
      <w:r>
        <w:rPr/>
        <w:t>组织形式：股份有限公司 </w:t>
      </w:r>
      <w:r>
        <w:rPr>
          <w:spacing w:val="-2"/>
        </w:rPr>
        <w:t>经营范围：电子计算机硬件、软件系统及网络系统、电子产品、液晶电视、等</w:t>
      </w:r>
    </w:p>
    <w:p>
      <w:pPr>
        <w:pStyle w:val="BodyText"/>
        <w:spacing w:line="345" w:lineRule="auto" w:before="32"/>
        <w:ind w:left="117" w:right="107"/>
        <w:jc w:val="both"/>
      </w:pPr>
      <w:r>
        <w:rPr>
          <w:spacing w:val="-2"/>
        </w:rPr>
        <w:t>离子电视、电话机的技术开发、生产销售及售后服务，并提供相关的技术和咨询服</w:t>
      </w:r>
      <w:r>
        <w:rPr>
          <w:spacing w:val="-93"/>
        </w:rPr>
        <w:t> </w:t>
      </w:r>
      <w:r>
        <w:rPr>
          <w:spacing w:val="-93"/>
        </w:rPr>
      </w:r>
      <w:r>
        <w:rPr>
          <w:spacing w:val="-4"/>
        </w:rPr>
        <w:t>务；投资兴办实业（具体项目另行申报）；国内商业、物资供销业（不含专营、专</w:t>
      </w:r>
      <w:r>
        <w:rPr>
          <w:spacing w:val="-96"/>
        </w:rPr>
        <w:t> </w:t>
      </w:r>
      <w:r>
        <w:rPr>
          <w:spacing w:val="-96"/>
        </w:rPr>
      </w:r>
      <w:r>
        <w:rPr>
          <w:spacing w:val="-5"/>
        </w:rPr>
        <w:t>卖、专控商品）；自营进出口业务（具体按深贸营登证字第</w:t>
      </w:r>
      <w:r>
        <w:rPr>
          <w:rFonts w:ascii="Century Gothic" w:hAnsi="Century Gothic" w:cs="Century Gothic" w:eastAsia="Century Gothic" w:hint="default"/>
          <w:spacing w:val="-5"/>
        </w:rPr>
        <w:t>49</w:t>
      </w:r>
      <w:r>
        <w:rPr>
          <w:rFonts w:ascii="Century Gothic" w:hAnsi="Century Gothic" w:cs="Century Gothic" w:eastAsia="Century Gothic" w:hint="default"/>
        </w:rPr>
        <w:t> </w:t>
      </w:r>
      <w:r>
        <w:rPr>
          <w:spacing w:val="-14"/>
        </w:rPr>
        <w:t>号文执行）；经营自</w:t>
      </w:r>
      <w:r>
        <w:rPr>
          <w:spacing w:val="-107"/>
        </w:rPr>
        <w:t> </w:t>
      </w:r>
      <w:r>
        <w:rPr>
          <w:spacing w:val="-107"/>
        </w:rPr>
      </w:r>
      <w:r>
        <w:rPr>
          <w:spacing w:val="-2"/>
        </w:rPr>
        <w:t>行开发的软件及电子出版物；零售各类软件及电子出版物；房屋、设备及固定资产</w:t>
      </w:r>
      <w:r>
        <w:rPr>
          <w:spacing w:val="-93"/>
        </w:rPr>
        <w:t> </w:t>
      </w:r>
      <w:r>
        <w:rPr>
          <w:spacing w:val="-93"/>
        </w:rPr>
      </w:r>
      <w:r>
        <w:rPr/>
        <w:t>租赁、物业管理及相关服务业务。</w:t>
      </w:r>
    </w:p>
    <w:p>
      <w:pPr>
        <w:pStyle w:val="BodyText"/>
        <w:spacing w:line="350" w:lineRule="auto" w:before="41"/>
        <w:ind w:left="117" w:right="0" w:firstLine="480"/>
        <w:jc w:val="left"/>
      </w:pPr>
      <w:r>
        <w:rPr>
          <w:spacing w:val="-2"/>
        </w:rPr>
        <w:t>本公司第一大股东是长城科技股份有限公司，最终实质控制人为中国电子信息</w:t>
      </w:r>
      <w:r>
        <w:rPr/>
        <w:t> 产业集团有限公司。</w:t>
      </w:r>
    </w:p>
    <w:p>
      <w:pPr>
        <w:pStyle w:val="BodyText"/>
        <w:spacing w:line="331" w:lineRule="auto" w:before="35"/>
        <w:ind w:left="117" w:right="200" w:firstLine="480"/>
        <w:jc w:val="left"/>
      </w:pPr>
      <w:r>
        <w:rPr/>
        <w:t>本财务报表经本公司第四届董事会第八次会议决议于</w:t>
      </w:r>
      <w:r>
        <w:rPr>
          <w:rFonts w:ascii="Century Gothic" w:hAnsi="Century Gothic" w:cs="Century Gothic" w:eastAsia="Century Gothic" w:hint="default"/>
        </w:rPr>
        <w:t>2008</w:t>
      </w:r>
      <w:r>
        <w:rPr>
          <w:rFonts w:ascii="Century Gothic" w:hAnsi="Century Gothic" w:cs="Century Gothic" w:eastAsia="Century Gothic" w:hint="default"/>
          <w:spacing w:val="49"/>
        </w:rPr>
        <w:t> </w:t>
      </w:r>
      <w:r>
        <w:rPr/>
        <w:t>年</w:t>
      </w:r>
      <w:r>
        <w:rPr>
          <w:rFonts w:ascii="Century Gothic" w:hAnsi="Century Gothic" w:cs="Century Gothic" w:eastAsia="Century Gothic" w:hint="default"/>
        </w:rPr>
        <w:t>4</w:t>
      </w:r>
      <w:r>
        <w:rPr/>
        <w:t>月</w:t>
      </w:r>
      <w:r>
        <w:rPr>
          <w:rFonts w:ascii="Century Gothic" w:hAnsi="Century Gothic" w:cs="Century Gothic" w:eastAsia="Century Gothic" w:hint="default"/>
        </w:rPr>
        <w:t>17</w:t>
      </w:r>
      <w:r>
        <w:rPr/>
        <w:t>日批准公 布。</w:t>
      </w:r>
    </w:p>
    <w:p>
      <w:pPr>
        <w:spacing w:line="240" w:lineRule="auto" w:before="0"/>
        <w:rPr>
          <w:rFonts w:ascii="宋体" w:hAnsi="宋体" w:cs="宋体" w:eastAsia="宋体" w:hint="default"/>
          <w:sz w:val="24"/>
          <w:szCs w:val="24"/>
        </w:rPr>
      </w:pPr>
    </w:p>
    <w:p>
      <w:pPr>
        <w:pStyle w:val="Heading5"/>
        <w:spacing w:line="240" w:lineRule="auto" w:before="191"/>
        <w:ind w:right="1967"/>
        <w:jc w:val="left"/>
        <w:rPr>
          <w:rFonts w:ascii="黑体" w:hAnsi="黑体" w:cs="黑体" w:eastAsia="黑体" w:hint="default"/>
        </w:rPr>
      </w:pPr>
      <w:r>
        <w:rPr>
          <w:rFonts w:ascii="黑体" w:hAnsi="黑体" w:cs="黑体" w:eastAsia="黑体" w:hint="default"/>
        </w:rPr>
        <w:t>二、公司财务报告的编制基础</w:t>
      </w:r>
    </w:p>
    <w:p>
      <w:pPr>
        <w:pStyle w:val="BodyText"/>
        <w:spacing w:line="336" w:lineRule="auto" w:before="112"/>
        <w:ind w:left="117" w:right="0" w:firstLine="480"/>
        <w:jc w:val="left"/>
      </w:pPr>
      <w:r>
        <w:rPr>
          <w:spacing w:val="-2"/>
        </w:rPr>
        <w:t>本公司财务报表以持续经营为基础进行编制，根据实际发生的交易和事项进行</w:t>
      </w:r>
      <w:r>
        <w:rPr/>
        <w:t> 确认和计量。</w:t>
      </w:r>
    </w:p>
    <w:p>
      <w:pPr>
        <w:pStyle w:val="BodyText"/>
        <w:spacing w:line="240" w:lineRule="auto" w:before="30"/>
        <w:ind w:left="597" w:right="0"/>
        <w:jc w:val="left"/>
      </w:pPr>
      <w:r>
        <w:rPr/>
        <w:t>本公司在</w:t>
      </w:r>
      <w:r>
        <w:rPr>
          <w:rFonts w:ascii="Century Gothic" w:hAnsi="Century Gothic" w:cs="Century Gothic" w:eastAsia="Century Gothic" w:hint="default"/>
        </w:rPr>
        <w:t>2007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日之前的会计期间实际执行财政部于</w:t>
      </w:r>
      <w:r>
        <w:rPr>
          <w:rFonts w:ascii="Century Gothic" w:hAnsi="Century Gothic" w:cs="Century Gothic" w:eastAsia="Century Gothic" w:hint="default"/>
        </w:rPr>
        <w:t>2000  </w:t>
      </w:r>
      <w:r>
        <w:rPr/>
        <w:t>年</w:t>
      </w:r>
      <w:r>
        <w:rPr>
          <w:rFonts w:ascii="Century Gothic" w:hAnsi="Century Gothic" w:cs="Century Gothic" w:eastAsia="Century Gothic" w:hint="default"/>
        </w:rPr>
        <w:t>12</w:t>
      </w:r>
      <w:r>
        <w:rPr>
          <w:rFonts w:ascii="Century Gothic" w:hAnsi="Century Gothic" w:cs="Century Gothic" w:eastAsia="Century Gothic" w:hint="default"/>
          <w:spacing w:val="-2"/>
        </w:rPr>
        <w:t> </w:t>
      </w:r>
      <w:r>
        <w:rPr/>
        <w:t>月</w:t>
      </w:r>
    </w:p>
    <w:p>
      <w:pPr>
        <w:pStyle w:val="BodyText"/>
        <w:spacing w:line="240" w:lineRule="auto" w:before="107"/>
        <w:ind w:left="117" w:right="0"/>
        <w:jc w:val="left"/>
      </w:pPr>
      <w:r>
        <w:rPr>
          <w:rFonts w:ascii="Century Gothic" w:hAnsi="Century Gothic" w:cs="Century Gothic" w:eastAsia="Century Gothic" w:hint="default"/>
        </w:rPr>
        <w:t>29 </w:t>
      </w:r>
      <w:r>
        <w:rPr>
          <w:rFonts w:ascii="Century Gothic" w:hAnsi="Century Gothic" w:cs="Century Gothic" w:eastAsia="Century Gothic" w:hint="default"/>
          <w:spacing w:val="-13"/>
        </w:rPr>
        <w:t> </w:t>
      </w:r>
      <w:r>
        <w:rPr/>
        <w:t>日颁布的《企业会计制度》以及相应的企业会计准则（</w:t>
      </w:r>
      <w:r>
        <w:rPr>
          <w:rFonts w:ascii="Century Gothic" w:hAnsi="Century Gothic" w:cs="Century Gothic" w:eastAsia="Century Gothic" w:hint="default"/>
          <w:spacing w:val="-1"/>
        </w:rPr>
        <w:t>“</w:t>
      </w:r>
      <w:r>
        <w:rPr/>
        <w:t>旧准则</w:t>
      </w:r>
      <w:r>
        <w:rPr>
          <w:rFonts w:ascii="Century Gothic" w:hAnsi="Century Gothic" w:cs="Century Gothic" w:eastAsia="Century Gothic" w:hint="default"/>
        </w:rPr>
        <w:t>”</w:t>
      </w:r>
      <w:r>
        <w:rPr>
          <w:spacing w:val="-120"/>
        </w:rPr>
        <w:t>）</w:t>
      </w:r>
      <w:r>
        <w:rPr/>
        <w:t>。自</w:t>
      </w:r>
      <w:r>
        <w:rPr>
          <w:rFonts w:ascii="Century Gothic" w:hAnsi="Century Gothic" w:cs="Century Gothic" w:eastAsia="Century Gothic" w:hint="default"/>
          <w:spacing w:val="-1"/>
        </w:rPr>
        <w:t>200</w:t>
      </w:r>
      <w:r>
        <w:rPr>
          <w:rFonts w:ascii="Century Gothic" w:hAnsi="Century Gothic" w:cs="Century Gothic" w:eastAsia="Century Gothic" w:hint="default"/>
        </w:rPr>
        <w:t>7 </w:t>
      </w:r>
      <w:r>
        <w:rPr>
          <w:rFonts w:ascii="Century Gothic" w:hAnsi="Century Gothic" w:cs="Century Gothic" w:eastAsia="Century Gothic" w:hint="default"/>
          <w:spacing w:val="-13"/>
        </w:rPr>
        <w:t> </w:t>
      </w:r>
      <w:r>
        <w:rPr/>
        <w:t>年</w:t>
      </w:r>
    </w:p>
    <w:p>
      <w:pPr>
        <w:pStyle w:val="BodyText"/>
        <w:spacing w:line="316" w:lineRule="auto" w:before="106"/>
        <w:ind w:left="117" w:right="93"/>
        <w:jc w:val="left"/>
        <w:rPr>
          <w:rFonts w:ascii="黑体" w:hAnsi="黑体" w:cs="黑体" w:eastAsia="黑体" w:hint="default"/>
          <w:sz w:val="26"/>
          <w:szCs w:val="26"/>
        </w:rPr>
      </w:pP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日起开始执行财政部于</w:t>
      </w:r>
      <w:r>
        <w:rPr>
          <w:rFonts w:ascii="Century Gothic" w:hAnsi="Century Gothic" w:cs="Century Gothic" w:eastAsia="Century Gothic" w:hint="default"/>
        </w:rPr>
        <w:t>2006 </w:t>
      </w:r>
      <w:r>
        <w:rPr/>
        <w:t>年</w:t>
      </w:r>
      <w:r>
        <w:rPr>
          <w:rFonts w:ascii="Century Gothic" w:hAnsi="Century Gothic" w:cs="Century Gothic" w:eastAsia="Century Gothic" w:hint="default"/>
        </w:rPr>
        <w:t>2 </w:t>
      </w:r>
      <w:r>
        <w:rPr/>
        <w:t>月</w:t>
      </w:r>
      <w:r>
        <w:rPr>
          <w:rFonts w:ascii="Century Gothic" w:hAnsi="Century Gothic" w:cs="Century Gothic" w:eastAsia="Century Gothic" w:hint="default"/>
        </w:rPr>
        <w:t>15</w:t>
      </w:r>
      <w:r>
        <w:rPr>
          <w:rFonts w:ascii="Century Gothic" w:hAnsi="Century Gothic" w:cs="Century Gothic" w:eastAsia="Century Gothic" w:hint="default"/>
          <w:spacing w:val="20"/>
        </w:rPr>
        <w:t> </w:t>
      </w:r>
      <w:r>
        <w:rPr/>
        <w:t>日颁布的新企业会计准则体系（</w:t>
      </w:r>
      <w:r>
        <w:rPr>
          <w:rFonts w:ascii="Century Gothic" w:hAnsi="Century Gothic" w:cs="Century Gothic" w:eastAsia="Century Gothic" w:hint="default"/>
        </w:rPr>
        <w:t>“</w:t>
      </w:r>
      <w:r>
        <w:rPr/>
        <w:t>新 </w:t>
      </w:r>
      <w:r>
        <w:rPr>
          <w:spacing w:val="-7"/>
        </w:rPr>
        <w:t>准则</w:t>
      </w:r>
      <w:r>
        <w:rPr>
          <w:rFonts w:ascii="Century Gothic" w:hAnsi="Century Gothic" w:cs="Century Gothic" w:eastAsia="Century Gothic" w:hint="default"/>
          <w:spacing w:val="-7"/>
        </w:rPr>
        <w:t>”</w:t>
      </w:r>
      <w:r>
        <w:rPr>
          <w:spacing w:val="-7"/>
        </w:rPr>
        <w:t>）。本公司根据《企业会计准则第</w:t>
      </w:r>
      <w:r>
        <w:rPr>
          <w:rFonts w:ascii="Century Gothic" w:hAnsi="Century Gothic" w:cs="Century Gothic" w:eastAsia="Century Gothic" w:hint="default"/>
          <w:spacing w:val="-7"/>
        </w:rPr>
        <w:t>38</w:t>
      </w:r>
      <w:r>
        <w:rPr>
          <w:rFonts w:ascii="Century Gothic" w:hAnsi="Century Gothic" w:cs="Century Gothic" w:eastAsia="Century Gothic" w:hint="default"/>
          <w:spacing w:val="64"/>
        </w:rPr>
        <w:t> </w:t>
      </w:r>
      <w:r>
        <w:rPr>
          <w:spacing w:val="-1"/>
        </w:rPr>
        <w:t>号</w:t>
      </w:r>
      <w:r>
        <w:rPr>
          <w:rFonts w:ascii="Century Gothic" w:hAnsi="Century Gothic" w:cs="Century Gothic" w:eastAsia="Century Gothic" w:hint="default"/>
          <w:spacing w:val="-1"/>
        </w:rPr>
        <w:t>-</w:t>
      </w:r>
      <w:r>
        <w:rPr>
          <w:spacing w:val="-1"/>
        </w:rPr>
        <w:t>首次执行企业会计准则》第五条至十</w:t>
      </w:r>
      <w:r>
        <w:rPr/>
        <w:t> </w:t>
      </w:r>
      <w:r>
        <w:rPr>
          <w:spacing w:val="-6"/>
        </w:rPr>
        <w:t>九条规定，对其它项目进行了追溯调整。本财务报表的编制基础是：首先以</w:t>
      </w:r>
      <w:r>
        <w:rPr>
          <w:rFonts w:ascii="Century Gothic" w:hAnsi="Century Gothic" w:cs="Century Gothic" w:eastAsia="Century Gothic" w:hint="default"/>
          <w:spacing w:val="-6"/>
        </w:rPr>
        <w:t>2007</w:t>
      </w:r>
      <w:r>
        <w:rPr>
          <w:rFonts w:ascii="Century Gothic" w:hAnsi="Century Gothic" w:cs="Century Gothic" w:eastAsia="Century Gothic" w:hint="default"/>
          <w:spacing w:val="-5"/>
        </w:rPr>
        <w:t> </w:t>
      </w:r>
      <w:r>
        <w:rPr/>
        <w:t>年 </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日为执行企业会计准则体系的首次执行日，确认</w:t>
      </w:r>
      <w:r>
        <w:rPr>
          <w:rFonts w:ascii="Century Gothic" w:hAnsi="Century Gothic" w:cs="Century Gothic" w:eastAsia="Century Gothic" w:hint="default"/>
        </w:rPr>
        <w:t>2007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w:t>
      </w:r>
      <w:r>
        <w:rPr>
          <w:rFonts w:ascii="Century Gothic" w:hAnsi="Century Gothic" w:cs="Century Gothic" w:eastAsia="Century Gothic" w:hint="default"/>
          <w:spacing w:val="-28"/>
        </w:rPr>
        <w:t> </w:t>
      </w:r>
      <w:r>
        <w:rPr/>
        <w:t>日的资产负 债表期初数，并以此为基础，按照上述规则分析追溯调整对上述</w:t>
      </w:r>
      <w:r>
        <w:rPr>
          <w:rFonts w:ascii="Century Gothic" w:hAnsi="Century Gothic" w:cs="Century Gothic" w:eastAsia="Century Gothic" w:hint="default"/>
        </w:rPr>
        <w:t>2006</w:t>
      </w:r>
      <w:r>
        <w:rPr>
          <w:rFonts w:ascii="Century Gothic" w:hAnsi="Century Gothic" w:cs="Century Gothic" w:eastAsia="Century Gothic" w:hint="default"/>
          <w:spacing w:val="51"/>
        </w:rPr>
        <w:t> </w:t>
      </w:r>
      <w:r>
        <w:rPr/>
        <w:t>年的利润表 </w:t>
      </w:r>
      <w:r>
        <w:rPr>
          <w:spacing w:val="-3"/>
        </w:rPr>
        <w:t>和资产负债表的影响，按照追溯调整的原则，将调整后的上述</w:t>
      </w:r>
      <w:r>
        <w:rPr>
          <w:rFonts w:ascii="Century Gothic" w:hAnsi="Century Gothic" w:cs="Century Gothic" w:eastAsia="Century Gothic" w:hint="default"/>
          <w:spacing w:val="-3"/>
        </w:rPr>
        <w:t>2006</w:t>
      </w:r>
      <w:r>
        <w:rPr>
          <w:spacing w:val="-3"/>
        </w:rPr>
        <w:t>年度的利润表和</w:t>
      </w:r>
      <w:r>
        <w:rPr>
          <w:spacing w:val="-101"/>
        </w:rPr>
        <w:t> </w:t>
      </w:r>
      <w:r>
        <w:rPr>
          <w:rFonts w:ascii="Century Gothic" w:hAnsi="Century Gothic" w:cs="Century Gothic" w:eastAsia="Century Gothic" w:hint="default"/>
        </w:rPr>
        <w:t>2006 </w:t>
      </w:r>
      <w:r>
        <w:rPr/>
        <w:t>年</w:t>
      </w:r>
      <w:r>
        <w:rPr>
          <w:rFonts w:ascii="Century Gothic" w:hAnsi="Century Gothic" w:cs="Century Gothic" w:eastAsia="Century Gothic" w:hint="default"/>
        </w:rPr>
        <w:t>12 </w:t>
      </w:r>
      <w:r>
        <w:rPr/>
        <w:t>月</w:t>
      </w:r>
      <w:r>
        <w:rPr>
          <w:rFonts w:ascii="Century Gothic" w:hAnsi="Century Gothic" w:cs="Century Gothic" w:eastAsia="Century Gothic" w:hint="default"/>
        </w:rPr>
        <w:t>31</w:t>
      </w:r>
      <w:r>
        <w:rPr>
          <w:rFonts w:ascii="Century Gothic" w:hAnsi="Century Gothic" w:cs="Century Gothic" w:eastAsia="Century Gothic" w:hint="default"/>
          <w:spacing w:val="26"/>
        </w:rPr>
        <w:t> </w:t>
      </w:r>
      <w:r>
        <w:rPr/>
        <w:t>日的资产负债表，作为可比期间的财务报表。 </w:t>
      </w:r>
      <w:r>
        <w:rPr>
          <w:rFonts w:ascii="黑体" w:hAnsi="黑体" w:cs="黑体" w:eastAsia="黑体" w:hint="default"/>
          <w:sz w:val="26"/>
          <w:szCs w:val="26"/>
        </w:rPr>
        <w:t>三、遵循企业会计准则的声明</w:t>
      </w:r>
    </w:p>
    <w:p>
      <w:pPr>
        <w:pStyle w:val="BodyText"/>
        <w:spacing w:line="336" w:lineRule="auto" w:before="28"/>
        <w:ind w:left="117" w:right="0" w:firstLine="480"/>
        <w:jc w:val="left"/>
      </w:pPr>
      <w:r>
        <w:rPr>
          <w:spacing w:val="-2"/>
        </w:rPr>
        <w:t>本公司编制的财务报表符合企业会计准则的要求，真实、完整地反映了企业的</w:t>
      </w:r>
      <w:r>
        <w:rPr/>
        <w:t> 财务状况、经营成果和现金流量等有关信息。</w:t>
      </w:r>
    </w:p>
    <w:p>
      <w:pPr>
        <w:spacing w:after="0" w:line="336" w:lineRule="auto"/>
        <w:jc w:val="left"/>
        <w:sectPr>
          <w:footerReference w:type="default" r:id="rId15"/>
          <w:pgSz w:w="11910" w:h="16840"/>
          <w:pgMar w:footer="952" w:header="0" w:top="1520" w:bottom="1140" w:left="1680" w:right="1400"/>
          <w:pgNumType w:start="60"/>
        </w:sectPr>
      </w:pPr>
    </w:p>
    <w:p>
      <w:pPr>
        <w:pStyle w:val="Heading5"/>
        <w:spacing w:line="337" w:lineRule="exact" w:before="0"/>
        <w:ind w:right="0"/>
        <w:jc w:val="both"/>
        <w:rPr>
          <w:rFonts w:ascii="黑体" w:hAnsi="黑体" w:cs="黑体" w:eastAsia="黑体" w:hint="default"/>
        </w:rPr>
      </w:pPr>
      <w:r>
        <w:rPr>
          <w:rFonts w:ascii="黑体" w:hAnsi="黑体" w:cs="黑体" w:eastAsia="黑体" w:hint="default"/>
        </w:rPr>
        <w:t>四、重要会计政策和会计估计</w:t>
      </w:r>
    </w:p>
    <w:p>
      <w:pPr>
        <w:pStyle w:val="BodyText"/>
        <w:spacing w:line="240" w:lineRule="auto" w:before="114"/>
        <w:ind w:left="597" w:right="102"/>
        <w:jc w:val="left"/>
      </w:pPr>
      <w:r>
        <w:rPr>
          <w:rFonts w:ascii="Century Gothic" w:hAnsi="Century Gothic" w:cs="Century Gothic" w:eastAsia="Century Gothic" w:hint="default"/>
        </w:rPr>
        <w:t>1</w:t>
      </w:r>
      <w:r>
        <w:rPr/>
        <w:t>、会计年度</w:t>
      </w:r>
    </w:p>
    <w:p>
      <w:pPr>
        <w:pStyle w:val="BodyText"/>
        <w:spacing w:line="316" w:lineRule="auto" w:before="107"/>
        <w:ind w:left="597" w:right="2234"/>
        <w:jc w:val="left"/>
      </w:pPr>
      <w:r>
        <w:rPr/>
        <w:t>本公司的会计年度自公历</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日起至</w:t>
      </w:r>
      <w:r>
        <w:rPr>
          <w:rFonts w:ascii="Century Gothic" w:hAnsi="Century Gothic" w:cs="Century Gothic" w:eastAsia="Century Gothic" w:hint="default"/>
        </w:rPr>
        <w:t>12 </w:t>
      </w:r>
      <w:r>
        <w:rPr/>
        <w:t>月</w:t>
      </w:r>
      <w:r>
        <w:rPr>
          <w:rFonts w:ascii="Century Gothic" w:hAnsi="Century Gothic" w:cs="Century Gothic" w:eastAsia="Century Gothic" w:hint="default"/>
        </w:rPr>
        <w:t>31</w:t>
      </w:r>
      <w:r>
        <w:rPr>
          <w:rFonts w:ascii="Century Gothic" w:hAnsi="Century Gothic" w:cs="Century Gothic" w:eastAsia="Century Gothic" w:hint="default"/>
          <w:spacing w:val="14"/>
        </w:rPr>
        <w:t> </w:t>
      </w:r>
      <w:r>
        <w:rPr/>
        <w:t>日止。 </w:t>
      </w:r>
      <w:r>
        <w:rPr>
          <w:rFonts w:ascii="Century Gothic" w:hAnsi="Century Gothic" w:cs="Century Gothic" w:eastAsia="Century Gothic" w:hint="default"/>
        </w:rPr>
        <w:t>2</w:t>
      </w:r>
      <w:r>
        <w:rPr/>
        <w:t>、记账基础和计量属性 本公司的记账基础为权责发生制。</w:t>
      </w:r>
    </w:p>
    <w:p>
      <w:pPr>
        <w:pStyle w:val="BodyText"/>
        <w:spacing w:line="336" w:lineRule="auto" w:before="49"/>
        <w:ind w:left="117" w:right="102" w:firstLine="480"/>
        <w:jc w:val="left"/>
      </w:pPr>
      <w:r>
        <w:rPr>
          <w:spacing w:val="-5"/>
        </w:rPr>
        <w:t>会计计量属性主要包括：历史成本、重置成本、可变现净值、现值、公允价值，</w:t>
      </w:r>
      <w:r>
        <w:rPr/>
        <w:t> 对会计要素进行计量时，一般采用历史成本，在保证所确定的会计要素金额能够可 靠计量时，根据各项企业会计准则具体规定，采用重置成本、可变现净值、现值、 公允价值计量。</w:t>
      </w:r>
    </w:p>
    <w:p>
      <w:pPr>
        <w:pStyle w:val="BodyText"/>
        <w:spacing w:line="316" w:lineRule="auto" w:before="30"/>
        <w:ind w:left="597" w:right="102"/>
        <w:jc w:val="left"/>
      </w:pPr>
      <w:r>
        <w:rPr>
          <w:rFonts w:ascii="Century Gothic" w:hAnsi="Century Gothic" w:cs="Century Gothic" w:eastAsia="Century Gothic" w:hint="default"/>
        </w:rPr>
        <w:t>3</w:t>
      </w:r>
      <w:r>
        <w:rPr/>
        <w:t>、记账本位币及外币折算 </w:t>
      </w:r>
      <w:r>
        <w:rPr>
          <w:spacing w:val="-2"/>
        </w:rPr>
        <w:t>会计年度内涉及的外币业务，按年初固定汇率折合为人民币记账，年末对外币</w:t>
      </w:r>
    </w:p>
    <w:p>
      <w:pPr>
        <w:pStyle w:val="BodyText"/>
        <w:spacing w:line="319" w:lineRule="auto" w:before="49"/>
        <w:ind w:left="117" w:right="226"/>
        <w:jc w:val="both"/>
        <w:rPr>
          <w:sz w:val="26"/>
          <w:szCs w:val="26"/>
        </w:rPr>
      </w:pPr>
      <w:r>
        <w:rPr>
          <w:spacing w:val="-2"/>
        </w:rPr>
        <w:t>账户的外币余额按年末的市场汇率进行调整，差额属于资本性支出的计入相应资产</w:t>
      </w:r>
      <w:r>
        <w:rPr>
          <w:spacing w:val="-90"/>
        </w:rPr>
        <w:t> </w:t>
      </w:r>
      <w:r>
        <w:rPr>
          <w:spacing w:val="-90"/>
        </w:rPr>
      </w:r>
      <w:r>
        <w:rPr/>
        <w:t>价值，属于收益性支出的计入当期财务费用</w:t>
      </w:r>
      <w:r>
        <w:rPr>
          <w:sz w:val="26"/>
          <w:szCs w:val="26"/>
        </w:rPr>
        <w:t>。</w:t>
      </w:r>
    </w:p>
    <w:p>
      <w:pPr>
        <w:pStyle w:val="BodyText"/>
        <w:spacing w:line="316" w:lineRule="auto" w:before="36"/>
        <w:ind w:left="597" w:right="102"/>
        <w:jc w:val="left"/>
      </w:pPr>
      <w:r>
        <w:rPr>
          <w:rFonts w:ascii="Century Gothic" w:hAnsi="Century Gothic" w:cs="Century Gothic" w:eastAsia="Century Gothic" w:hint="default"/>
        </w:rPr>
        <w:t>4</w:t>
      </w:r>
      <w:r>
        <w:rPr/>
        <w:t>、现金等价物 </w:t>
      </w:r>
      <w:r>
        <w:rPr>
          <w:spacing w:val="-2"/>
        </w:rPr>
        <w:t>指所持有的期限短、流动性强、易于转换为已知金额现金、价值变动风险很小</w:t>
      </w:r>
    </w:p>
    <w:p>
      <w:pPr>
        <w:pStyle w:val="BodyText"/>
        <w:spacing w:line="240" w:lineRule="auto" w:before="49"/>
        <w:ind w:left="117" w:right="0"/>
        <w:jc w:val="both"/>
      </w:pPr>
      <w:r>
        <w:rPr/>
        <w:t>的投资。</w:t>
      </w:r>
    </w:p>
    <w:p>
      <w:pPr>
        <w:pStyle w:val="BodyText"/>
        <w:spacing w:line="240" w:lineRule="auto" w:before="125"/>
        <w:ind w:left="597" w:right="102"/>
        <w:jc w:val="left"/>
      </w:pPr>
      <w:r>
        <w:rPr>
          <w:rFonts w:ascii="Century Gothic" w:hAnsi="Century Gothic" w:cs="Century Gothic" w:eastAsia="Century Gothic" w:hint="default"/>
        </w:rPr>
        <w:t>5</w:t>
      </w:r>
      <w:r>
        <w:rPr/>
        <w:t>、坏账核算方法</w:t>
      </w:r>
    </w:p>
    <w:p>
      <w:pPr>
        <w:pStyle w:val="BodyText"/>
        <w:spacing w:line="316" w:lineRule="auto" w:before="107"/>
        <w:ind w:left="597" w:right="243"/>
        <w:jc w:val="left"/>
      </w:pPr>
      <w:r>
        <w:rPr>
          <w:rFonts w:ascii="Century Gothic" w:hAnsi="Century Gothic" w:cs="Century Gothic" w:eastAsia="Century Gothic" w:hint="default"/>
        </w:rPr>
        <w:t>1</w:t>
      </w:r>
      <w:r>
        <w:rPr/>
        <w:t>）坏账确认标准： </w:t>
      </w:r>
      <w:r>
        <w:rPr>
          <w:rFonts w:ascii="Century Gothic" w:hAnsi="Century Gothic" w:cs="Century Gothic" w:eastAsia="Century Gothic" w:hint="default"/>
        </w:rPr>
        <w:t>a</w:t>
      </w:r>
      <w:r>
        <w:rPr/>
        <w:t>．债务人破产，依照法律程序清偿后，确定无法收回的应收款项； </w:t>
      </w:r>
      <w:r>
        <w:rPr>
          <w:rFonts w:ascii="Century Gothic" w:hAnsi="Century Gothic" w:cs="Century Gothic" w:eastAsia="Century Gothic" w:hint="default"/>
        </w:rPr>
        <w:t>b</w:t>
      </w:r>
      <w:r>
        <w:rPr/>
        <w:t>．债务人死亡，既无遗产可供清偿，又无义务承担人，确定无法收回的应收</w:t>
      </w:r>
    </w:p>
    <w:p>
      <w:pPr>
        <w:pStyle w:val="BodyText"/>
        <w:spacing w:line="240" w:lineRule="auto" w:before="15"/>
        <w:ind w:left="117" w:right="0"/>
        <w:jc w:val="both"/>
      </w:pPr>
      <w:r>
        <w:rPr/>
        <w:t>款项；</w:t>
      </w:r>
    </w:p>
    <w:p>
      <w:pPr>
        <w:pStyle w:val="BodyText"/>
        <w:spacing w:line="316" w:lineRule="auto" w:before="126"/>
        <w:ind w:left="117" w:right="252" w:firstLine="480"/>
        <w:jc w:val="left"/>
      </w:pPr>
      <w:r>
        <w:rPr>
          <w:rFonts w:ascii="Century Gothic" w:hAnsi="Century Gothic" w:cs="Century Gothic" w:eastAsia="Century Gothic" w:hint="default"/>
        </w:rPr>
        <w:t>c</w:t>
      </w:r>
      <w:r>
        <w:rPr/>
        <w:t>．债务人逾期未履行偿债义务，并且具有确凿证据表明无法收回或收回的可 能性不大的应收款项。</w:t>
      </w:r>
    </w:p>
    <w:p>
      <w:pPr>
        <w:pStyle w:val="BodyText"/>
        <w:spacing w:line="316" w:lineRule="auto" w:before="49"/>
        <w:ind w:left="597" w:right="102"/>
        <w:jc w:val="left"/>
      </w:pPr>
      <w:r>
        <w:rPr>
          <w:rFonts w:ascii="Century Gothic" w:hAnsi="Century Gothic" w:cs="Century Gothic" w:eastAsia="Century Gothic" w:hint="default"/>
        </w:rPr>
        <w:t>2</w:t>
      </w:r>
      <w:r>
        <w:rPr/>
        <w:t>）坏账损失的核算方法： </w:t>
      </w:r>
      <w:r>
        <w:rPr>
          <w:spacing w:val="-2"/>
        </w:rPr>
        <w:t>本公司坏账核算采用备抵法，按年末应收款项余额之可收回性计提。公司根据</w:t>
      </w:r>
    </w:p>
    <w:p>
      <w:pPr>
        <w:pStyle w:val="BodyText"/>
        <w:spacing w:line="336" w:lineRule="auto" w:before="48"/>
        <w:ind w:left="117" w:right="226"/>
        <w:jc w:val="both"/>
      </w:pPr>
      <w:r>
        <w:rPr>
          <w:spacing w:val="-2"/>
        </w:rPr>
        <w:t>以往的经验、债务单位的实际财务状况和现金流量的情况以及其他相关信息，先对</w:t>
      </w:r>
      <w:r>
        <w:rPr>
          <w:spacing w:val="-92"/>
        </w:rPr>
        <w:t> </w:t>
      </w:r>
      <w:r>
        <w:rPr>
          <w:spacing w:val="-92"/>
        </w:rPr>
      </w:r>
      <w:r>
        <w:rPr>
          <w:spacing w:val="-2"/>
        </w:rPr>
        <w:t>大额及特殊的应收款项以及一年内的其他应收款项进行个别分析计提坏账准备，然</w:t>
      </w:r>
      <w:r>
        <w:rPr>
          <w:spacing w:val="-90"/>
        </w:rPr>
        <w:t> </w:t>
      </w:r>
      <w:r>
        <w:rPr>
          <w:spacing w:val="-90"/>
        </w:rPr>
      </w:r>
      <w:r>
        <w:rPr>
          <w:spacing w:val="-2"/>
        </w:rPr>
        <w:t>后再对剩余应收款项按账龄分析法计提一般坏账准备。一般坏账准备的计提比例如</w:t>
      </w:r>
      <w:r>
        <w:rPr>
          <w:spacing w:val="-90"/>
        </w:rPr>
        <w:t> </w:t>
      </w:r>
      <w:r>
        <w:rPr>
          <w:spacing w:val="-90"/>
        </w:rPr>
      </w:r>
      <w:r>
        <w:rPr/>
        <w:t>下：</w:t>
      </w:r>
    </w:p>
    <w:p>
      <w:pPr>
        <w:pStyle w:val="BodyText"/>
        <w:tabs>
          <w:tab w:pos="6237" w:val="left" w:leader="none"/>
        </w:tabs>
        <w:spacing w:line="240" w:lineRule="auto" w:before="30"/>
        <w:ind w:left="597" w:right="102"/>
        <w:jc w:val="left"/>
      </w:pPr>
      <w:r>
        <w:rPr/>
        <w:t>账龄</w:t>
        <w:tab/>
        <w:t>计提比例</w:t>
      </w:r>
    </w:p>
    <w:p>
      <w:pPr>
        <w:pStyle w:val="BodyText"/>
        <w:tabs>
          <w:tab w:pos="6597" w:val="left" w:leader="none"/>
        </w:tabs>
        <w:spacing w:line="240" w:lineRule="auto" w:before="126"/>
        <w:ind w:left="597" w:right="102"/>
        <w:jc w:val="left"/>
        <w:rPr>
          <w:rFonts w:ascii="Century Gothic" w:hAnsi="Century Gothic" w:cs="Century Gothic" w:eastAsia="Century Gothic" w:hint="default"/>
        </w:rPr>
      </w:pPr>
      <w:r>
        <w:rPr>
          <w:rFonts w:ascii="Century Gothic" w:hAnsi="Century Gothic" w:cs="Century Gothic" w:eastAsia="Century Gothic" w:hint="default"/>
        </w:rPr>
        <w:t>0-90</w:t>
      </w:r>
      <w:r>
        <w:rPr>
          <w:rFonts w:ascii="Century Gothic" w:hAnsi="Century Gothic" w:cs="Century Gothic" w:eastAsia="Century Gothic" w:hint="default"/>
          <w:spacing w:val="50"/>
        </w:rPr>
        <w:t> </w:t>
      </w:r>
      <w:r>
        <w:rPr/>
        <w:t>天</w:t>
        <w:tab/>
      </w:r>
      <w:r>
        <w:rPr>
          <w:rFonts w:ascii="Century Gothic" w:hAnsi="Century Gothic" w:cs="Century Gothic" w:eastAsia="Century Gothic" w:hint="default"/>
        </w:rPr>
        <w:t>0%</w:t>
      </w:r>
    </w:p>
    <w:p>
      <w:pPr>
        <w:pStyle w:val="BodyText"/>
        <w:tabs>
          <w:tab w:pos="6621" w:val="left" w:leader="none"/>
        </w:tabs>
        <w:spacing w:line="240" w:lineRule="auto" w:before="106"/>
        <w:ind w:left="597" w:right="102"/>
        <w:jc w:val="left"/>
        <w:rPr>
          <w:rFonts w:ascii="Century Gothic" w:hAnsi="Century Gothic" w:cs="Century Gothic" w:eastAsia="Century Gothic" w:hint="default"/>
        </w:rPr>
      </w:pPr>
      <w:r>
        <w:rPr>
          <w:rFonts w:ascii="Century Gothic" w:hAnsi="Century Gothic" w:cs="Century Gothic" w:eastAsia="Century Gothic" w:hint="default"/>
        </w:rPr>
        <w:t>91-180</w:t>
      </w:r>
      <w:r>
        <w:rPr>
          <w:rFonts w:ascii="Century Gothic" w:hAnsi="Century Gothic" w:cs="Century Gothic" w:eastAsia="Century Gothic" w:hint="default"/>
          <w:spacing w:val="53"/>
        </w:rPr>
        <w:t> </w:t>
      </w:r>
      <w:r>
        <w:rPr/>
        <w:t>天</w:t>
        <w:tab/>
      </w:r>
      <w:r>
        <w:rPr>
          <w:rFonts w:ascii="Century Gothic" w:hAnsi="Century Gothic" w:cs="Century Gothic" w:eastAsia="Century Gothic" w:hint="default"/>
        </w:rPr>
        <w:t>2%</w:t>
      </w:r>
    </w:p>
    <w:p>
      <w:pPr>
        <w:spacing w:after="0" w:line="240" w:lineRule="auto"/>
        <w:jc w:val="left"/>
        <w:rPr>
          <w:rFonts w:ascii="Century Gothic" w:hAnsi="Century Gothic" w:cs="Century Gothic" w:eastAsia="Century Gothic" w:hint="default"/>
        </w:rPr>
        <w:sectPr>
          <w:pgSz w:w="11910" w:h="16840"/>
          <w:pgMar w:header="0" w:footer="952" w:top="1460" w:bottom="1140" w:left="1680" w:right="1280"/>
        </w:sectPr>
      </w:pPr>
    </w:p>
    <w:p>
      <w:pPr>
        <w:spacing w:line="240" w:lineRule="auto" w:before="12"/>
        <w:rPr>
          <w:rFonts w:ascii="Century Gothic" w:hAnsi="Century Gothic" w:cs="Century Gothic" w:eastAsia="Century Gothic" w:hint="default"/>
          <w:sz w:val="6"/>
          <w:szCs w:val="6"/>
        </w:rPr>
      </w:pPr>
    </w:p>
    <w:tbl>
      <w:tblPr>
        <w:tblW w:w="0" w:type="auto"/>
        <w:jc w:val="left"/>
        <w:tblInd w:w="562" w:type="dxa"/>
        <w:tblLayout w:type="fixed"/>
        <w:tblCellMar>
          <w:top w:w="0" w:type="dxa"/>
          <w:left w:w="0" w:type="dxa"/>
          <w:bottom w:w="0" w:type="dxa"/>
          <w:right w:w="0" w:type="dxa"/>
        </w:tblCellMar>
        <w:tblLook w:val="01E0"/>
      </w:tblPr>
      <w:tblGrid>
        <w:gridCol w:w="1020"/>
        <w:gridCol w:w="2567"/>
        <w:gridCol w:w="2962"/>
      </w:tblGrid>
      <w:tr>
        <w:trPr>
          <w:trHeight w:val="445"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Century Gothic" w:hAnsi="Century Gothic" w:cs="Century Gothic" w:eastAsia="Century Gothic" w:hint="default"/>
                <w:sz w:val="24"/>
                <w:szCs w:val="24"/>
              </w:rPr>
            </w:pPr>
            <w:r>
              <w:rPr>
                <w:rFonts w:ascii="Century Gothic"/>
                <w:sz w:val="24"/>
              </w:rPr>
              <w:t>181-365</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 w:right="0"/>
              <w:jc w:val="left"/>
              <w:rPr>
                <w:rFonts w:ascii="宋体" w:hAnsi="宋体" w:cs="宋体" w:eastAsia="宋体" w:hint="default"/>
                <w:sz w:val="24"/>
                <w:szCs w:val="24"/>
              </w:rPr>
            </w:pPr>
            <w:r>
              <w:rPr>
                <w:rFonts w:ascii="宋体" w:hAnsi="宋体" w:cs="宋体" w:eastAsia="宋体" w:hint="default"/>
                <w:sz w:val="24"/>
                <w:szCs w:val="24"/>
              </w:rPr>
              <w:t>天</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55"/>
              <w:jc w:val="right"/>
              <w:rPr>
                <w:rFonts w:ascii="Century Gothic" w:hAnsi="Century Gothic" w:cs="Century Gothic" w:eastAsia="Century Gothic" w:hint="default"/>
                <w:sz w:val="24"/>
                <w:szCs w:val="24"/>
              </w:rPr>
            </w:pPr>
            <w:r>
              <w:rPr>
                <w:rFonts w:ascii="Century Gothic"/>
                <w:sz w:val="24"/>
              </w:rPr>
              <w:t>5%</w:t>
            </w:r>
          </w:p>
        </w:tc>
      </w:tr>
      <w:tr>
        <w:trPr>
          <w:trHeight w:val="440"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1-2</w:t>
            </w:r>
            <w:r>
              <w:rPr>
                <w:rFonts w:ascii="Century Gothic" w:hAnsi="Century Gothic" w:cs="Century Gothic" w:eastAsia="Century Gothic" w:hint="default"/>
                <w:spacing w:val="51"/>
                <w:sz w:val="24"/>
                <w:szCs w:val="24"/>
              </w:rPr>
              <w:t> </w:t>
            </w:r>
            <w:r>
              <w:rPr>
                <w:rFonts w:ascii="宋体" w:hAnsi="宋体" w:cs="宋体" w:eastAsia="宋体" w:hint="default"/>
                <w:sz w:val="24"/>
                <w:szCs w:val="24"/>
              </w:rPr>
              <w:t>年</w:t>
            </w:r>
          </w:p>
        </w:tc>
        <w:tc>
          <w:tcPr>
            <w:tcW w:w="2567"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14" w:right="0"/>
              <w:jc w:val="left"/>
              <w:rPr>
                <w:rFonts w:ascii="Century Gothic" w:hAnsi="Century Gothic" w:cs="Century Gothic" w:eastAsia="Century Gothic" w:hint="default"/>
                <w:sz w:val="24"/>
                <w:szCs w:val="24"/>
              </w:rPr>
            </w:pPr>
            <w:r>
              <w:rPr>
                <w:rFonts w:ascii="Century Gothic"/>
                <w:sz w:val="24"/>
              </w:rPr>
              <w:t>10%</w:t>
            </w:r>
          </w:p>
        </w:tc>
      </w:tr>
      <w:tr>
        <w:trPr>
          <w:trHeight w:val="440"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2-3</w:t>
            </w:r>
            <w:r>
              <w:rPr>
                <w:rFonts w:ascii="Century Gothic" w:hAnsi="Century Gothic" w:cs="Century Gothic" w:eastAsia="Century Gothic" w:hint="default"/>
                <w:spacing w:val="51"/>
                <w:sz w:val="24"/>
                <w:szCs w:val="24"/>
              </w:rPr>
              <w:t> </w:t>
            </w:r>
            <w:r>
              <w:rPr>
                <w:rFonts w:ascii="宋体" w:hAnsi="宋体" w:cs="宋体" w:eastAsia="宋体" w:hint="default"/>
                <w:sz w:val="24"/>
                <w:szCs w:val="24"/>
              </w:rPr>
              <w:t>年</w:t>
            </w:r>
          </w:p>
        </w:tc>
        <w:tc>
          <w:tcPr>
            <w:tcW w:w="2567"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14" w:right="0"/>
              <w:jc w:val="left"/>
              <w:rPr>
                <w:rFonts w:ascii="Century Gothic" w:hAnsi="Century Gothic" w:cs="Century Gothic" w:eastAsia="Century Gothic" w:hint="default"/>
                <w:sz w:val="24"/>
                <w:szCs w:val="24"/>
              </w:rPr>
            </w:pPr>
            <w:r>
              <w:rPr>
                <w:rFonts w:ascii="Century Gothic"/>
                <w:sz w:val="24"/>
              </w:rPr>
              <w:t>30%</w:t>
            </w:r>
          </w:p>
        </w:tc>
      </w:tr>
      <w:tr>
        <w:trPr>
          <w:trHeight w:val="440"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3-4</w:t>
            </w:r>
            <w:r>
              <w:rPr>
                <w:rFonts w:ascii="Century Gothic" w:hAnsi="Century Gothic" w:cs="Century Gothic" w:eastAsia="Century Gothic" w:hint="default"/>
                <w:spacing w:val="51"/>
                <w:sz w:val="24"/>
                <w:szCs w:val="24"/>
              </w:rPr>
              <w:t> </w:t>
            </w:r>
            <w:r>
              <w:rPr>
                <w:rFonts w:ascii="宋体" w:hAnsi="宋体" w:cs="宋体" w:eastAsia="宋体" w:hint="default"/>
                <w:sz w:val="24"/>
                <w:szCs w:val="24"/>
              </w:rPr>
              <w:t>年</w:t>
            </w:r>
          </w:p>
        </w:tc>
        <w:tc>
          <w:tcPr>
            <w:tcW w:w="2567"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14" w:right="0"/>
              <w:jc w:val="left"/>
              <w:rPr>
                <w:rFonts w:ascii="Century Gothic" w:hAnsi="Century Gothic" w:cs="Century Gothic" w:eastAsia="Century Gothic" w:hint="default"/>
                <w:sz w:val="24"/>
                <w:szCs w:val="24"/>
              </w:rPr>
            </w:pPr>
            <w:r>
              <w:rPr>
                <w:rFonts w:ascii="Century Gothic"/>
                <w:sz w:val="24"/>
              </w:rPr>
              <w:t>60%</w:t>
            </w:r>
          </w:p>
        </w:tc>
      </w:tr>
      <w:tr>
        <w:trPr>
          <w:trHeight w:val="440"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4-5</w:t>
            </w:r>
            <w:r>
              <w:rPr>
                <w:rFonts w:ascii="Century Gothic" w:hAnsi="Century Gothic" w:cs="Century Gothic" w:eastAsia="Century Gothic" w:hint="default"/>
                <w:spacing w:val="51"/>
                <w:sz w:val="24"/>
                <w:szCs w:val="24"/>
              </w:rPr>
              <w:t> </w:t>
            </w:r>
            <w:r>
              <w:rPr>
                <w:rFonts w:ascii="宋体" w:hAnsi="宋体" w:cs="宋体" w:eastAsia="宋体" w:hint="default"/>
                <w:sz w:val="24"/>
                <w:szCs w:val="24"/>
              </w:rPr>
              <w:t>年</w:t>
            </w:r>
          </w:p>
        </w:tc>
        <w:tc>
          <w:tcPr>
            <w:tcW w:w="2567"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14" w:right="0"/>
              <w:jc w:val="left"/>
              <w:rPr>
                <w:rFonts w:ascii="Century Gothic" w:hAnsi="Century Gothic" w:cs="Century Gothic" w:eastAsia="Century Gothic" w:hint="default"/>
                <w:sz w:val="24"/>
                <w:szCs w:val="24"/>
              </w:rPr>
            </w:pPr>
            <w:r>
              <w:rPr>
                <w:rFonts w:ascii="Century Gothic"/>
                <w:sz w:val="24"/>
              </w:rPr>
              <w:t>80%</w:t>
            </w:r>
          </w:p>
        </w:tc>
      </w:tr>
      <w:tr>
        <w:trPr>
          <w:trHeight w:val="444"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5</w:t>
            </w:r>
            <w:r>
              <w:rPr>
                <w:rFonts w:ascii="Century Gothic" w:hAnsi="Century Gothic" w:cs="Century Gothic" w:eastAsia="Century Gothic" w:hint="default"/>
                <w:spacing w:val="53"/>
                <w:sz w:val="24"/>
                <w:szCs w:val="24"/>
              </w:rPr>
              <w:t> </w:t>
            </w:r>
            <w:r>
              <w:rPr>
                <w:rFonts w:ascii="宋体" w:hAnsi="宋体" w:cs="宋体" w:eastAsia="宋体" w:hint="default"/>
                <w:sz w:val="24"/>
                <w:szCs w:val="24"/>
              </w:rPr>
              <w:t>年以上</w:t>
            </w:r>
          </w:p>
        </w:tc>
        <w:tc>
          <w:tcPr>
            <w:tcW w:w="2567"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42" w:right="0"/>
              <w:jc w:val="left"/>
              <w:rPr>
                <w:rFonts w:ascii="Century Gothic" w:hAnsi="Century Gothic" w:cs="Century Gothic" w:eastAsia="Century Gothic" w:hint="default"/>
                <w:sz w:val="24"/>
                <w:szCs w:val="24"/>
              </w:rPr>
            </w:pPr>
            <w:r>
              <w:rPr>
                <w:rFonts w:ascii="Century Gothic"/>
                <w:sz w:val="24"/>
              </w:rPr>
              <w:t>100%</w:t>
            </w:r>
          </w:p>
        </w:tc>
      </w:tr>
    </w:tbl>
    <w:p>
      <w:pPr>
        <w:pStyle w:val="BodyText"/>
        <w:spacing w:line="316" w:lineRule="auto" w:before="17"/>
        <w:ind w:left="117" w:right="106" w:firstLine="480"/>
        <w:jc w:val="both"/>
      </w:pPr>
      <w:r>
        <w:rPr>
          <w:spacing w:val="-7"/>
        </w:rPr>
        <w:t>另外，对于应收账款中账龄在</w:t>
      </w:r>
      <w:r>
        <w:rPr>
          <w:rFonts w:ascii="Century Gothic" w:hAnsi="Century Gothic" w:cs="Century Gothic" w:eastAsia="Century Gothic" w:hint="default"/>
          <w:spacing w:val="-7"/>
        </w:rPr>
        <w:t>180</w:t>
      </w:r>
      <w:r>
        <w:rPr>
          <w:rFonts w:ascii="Century Gothic" w:hAnsi="Century Gothic" w:cs="Century Gothic" w:eastAsia="Century Gothic" w:hint="default"/>
        </w:rPr>
        <w:t> </w:t>
      </w:r>
      <w:r>
        <w:rPr/>
        <w:t>天至</w:t>
      </w:r>
      <w:r>
        <w:rPr>
          <w:rFonts w:ascii="Century Gothic" w:hAnsi="Century Gothic" w:cs="Century Gothic" w:eastAsia="Century Gothic" w:hint="default"/>
        </w:rPr>
        <w:t>365</w:t>
      </w:r>
      <w:r>
        <w:rPr>
          <w:rFonts w:ascii="Century Gothic" w:hAnsi="Century Gothic" w:cs="Century Gothic" w:eastAsia="Century Gothic" w:hint="default"/>
          <w:spacing w:val="29"/>
        </w:rPr>
        <w:t> </w:t>
      </w:r>
      <w:r>
        <w:rPr/>
        <w:t>天并且在半年以上无还款记录的部 分，将坏账准备的计提比例提高至</w:t>
      </w:r>
      <w:r>
        <w:rPr>
          <w:rFonts w:ascii="Century Gothic" w:hAnsi="Century Gothic" w:cs="Century Gothic" w:eastAsia="Century Gothic" w:hint="default"/>
        </w:rPr>
        <w:t>50%</w:t>
      </w:r>
      <w:r>
        <w:rPr/>
        <w:t>；对于账龄超过</w:t>
      </w:r>
      <w:r>
        <w:rPr>
          <w:rFonts w:ascii="Century Gothic" w:hAnsi="Century Gothic" w:cs="Century Gothic" w:eastAsia="Century Gothic" w:hint="default"/>
        </w:rPr>
        <w:t>365</w:t>
      </w:r>
      <w:r>
        <w:rPr>
          <w:rFonts w:ascii="Century Gothic" w:hAnsi="Century Gothic" w:cs="Century Gothic" w:eastAsia="Century Gothic" w:hint="default"/>
          <w:spacing w:val="1"/>
        </w:rPr>
        <w:t> </w:t>
      </w:r>
      <w:r>
        <w:rPr/>
        <w:t>天并且在一年以上无还 款记录的部分，将坏账准备的计提比例提高至</w:t>
      </w:r>
      <w:r>
        <w:rPr>
          <w:rFonts w:ascii="Century Gothic" w:hAnsi="Century Gothic" w:cs="Century Gothic" w:eastAsia="Century Gothic" w:hint="default"/>
        </w:rPr>
        <w:t>100%</w:t>
      </w:r>
      <w:r>
        <w:rPr/>
        <w:t>。</w:t>
      </w:r>
    </w:p>
    <w:p>
      <w:pPr>
        <w:pStyle w:val="BodyText"/>
        <w:spacing w:line="240" w:lineRule="auto" w:before="15"/>
        <w:ind w:left="597" w:right="1967"/>
        <w:jc w:val="left"/>
      </w:pPr>
      <w:r>
        <w:rPr>
          <w:rFonts w:ascii="Century Gothic" w:hAnsi="Century Gothic" w:cs="Century Gothic" w:eastAsia="Century Gothic" w:hint="default"/>
        </w:rPr>
        <w:t>6</w:t>
      </w:r>
      <w:r>
        <w:rPr/>
        <w:t>、金融工具的确认和计量</w:t>
      </w:r>
    </w:p>
    <w:p>
      <w:pPr>
        <w:pStyle w:val="BodyText"/>
        <w:spacing w:line="316" w:lineRule="auto" w:before="107"/>
        <w:ind w:left="597" w:right="0"/>
        <w:jc w:val="left"/>
      </w:pPr>
      <w:r>
        <w:rPr>
          <w:rFonts w:ascii="Century Gothic" w:hAnsi="Century Gothic" w:cs="Century Gothic" w:eastAsia="Century Gothic" w:hint="default"/>
        </w:rPr>
        <w:t>1</w:t>
      </w:r>
      <w:r>
        <w:rPr/>
        <w:t>）金融资产 </w:t>
      </w:r>
      <w:r>
        <w:rPr>
          <w:spacing w:val="-2"/>
        </w:rPr>
        <w:t>本公司将持有的金融资产分成以下四类：以公允价值计量且其变动计入当期损</w:t>
      </w:r>
    </w:p>
    <w:p>
      <w:pPr>
        <w:pStyle w:val="BodyText"/>
        <w:spacing w:line="336" w:lineRule="auto" w:before="49"/>
        <w:ind w:left="597" w:right="0" w:hanging="480"/>
        <w:jc w:val="left"/>
      </w:pPr>
      <w:r>
        <w:rPr/>
        <w:t>益的金融资产；持有至到期类投资；应收款项；可供出售类金融资产。 </w:t>
      </w:r>
      <w:r>
        <w:rPr>
          <w:spacing w:val="-2"/>
        </w:rPr>
        <w:t>金融资产在初始确认时以公允价值计量，对于不属于以公允价值计量且其变动</w:t>
      </w:r>
    </w:p>
    <w:p>
      <w:pPr>
        <w:pStyle w:val="BodyText"/>
        <w:spacing w:line="336" w:lineRule="auto" w:before="29"/>
        <w:ind w:left="117" w:right="106"/>
        <w:jc w:val="both"/>
      </w:pPr>
      <w:r>
        <w:rPr>
          <w:spacing w:val="-2"/>
        </w:rPr>
        <w:t>计入当期损益的金融资产，在初始确认时还包括可直接归属于该金融资产购置的交</w:t>
      </w:r>
      <w:r>
        <w:rPr>
          <w:spacing w:val="-90"/>
        </w:rPr>
        <w:t> </w:t>
      </w:r>
      <w:r>
        <w:rPr>
          <w:spacing w:val="-90"/>
        </w:rPr>
      </w:r>
      <w:r>
        <w:rPr/>
        <w:t>易费用。</w:t>
      </w:r>
    </w:p>
    <w:p>
      <w:pPr>
        <w:pStyle w:val="BodyText"/>
        <w:spacing w:line="336" w:lineRule="auto" w:before="30"/>
        <w:ind w:left="597" w:right="287"/>
        <w:jc w:val="left"/>
      </w:pPr>
      <w:r>
        <w:rPr/>
        <w:t>①以公允价值计量且其变动计入当期损益的金融资产 以公允价值计量且其变动计入当期损益的金融资产包括为交易而持有的金融</w:t>
      </w:r>
    </w:p>
    <w:p>
      <w:pPr>
        <w:pStyle w:val="BodyText"/>
        <w:spacing w:line="336" w:lineRule="auto" w:before="30"/>
        <w:ind w:left="117" w:right="106"/>
        <w:jc w:val="both"/>
      </w:pPr>
      <w:r>
        <w:rPr>
          <w:spacing w:val="-2"/>
        </w:rPr>
        <w:t>资产，或是初始确认时就被管理层指定为以公允价值计量且其变动计入当期损益的</w:t>
      </w:r>
      <w:r>
        <w:rPr>
          <w:spacing w:val="-90"/>
        </w:rPr>
        <w:t> </w:t>
      </w:r>
      <w:r>
        <w:rPr>
          <w:spacing w:val="-90"/>
        </w:rPr>
      </w:r>
      <w:r>
        <w:rPr>
          <w:spacing w:val="-2"/>
        </w:rPr>
        <w:t>金融资产。为交易而持有的金融资产包括为了在短期内出售而买入的金融资产，以</w:t>
      </w:r>
      <w:r>
        <w:rPr>
          <w:spacing w:val="-92"/>
        </w:rPr>
        <w:t> </w:t>
      </w:r>
      <w:r>
        <w:rPr>
          <w:spacing w:val="-92"/>
        </w:rPr>
      </w:r>
      <w:r>
        <w:rPr>
          <w:spacing w:val="-2"/>
        </w:rPr>
        <w:t>及衍生金融工具。这类金融资产在后续计量期间以公允价值计量。所有已实现和未</w:t>
      </w:r>
      <w:r>
        <w:rPr>
          <w:spacing w:val="-92"/>
        </w:rPr>
        <w:t> </w:t>
      </w:r>
      <w:r>
        <w:rPr>
          <w:spacing w:val="-92"/>
        </w:rPr>
      </w:r>
      <w:r>
        <w:rPr/>
        <w:t>实现的损益均计入当期损益。</w:t>
      </w:r>
    </w:p>
    <w:p>
      <w:pPr>
        <w:pStyle w:val="BodyText"/>
        <w:spacing w:line="336" w:lineRule="auto" w:before="30"/>
        <w:ind w:left="597" w:right="0"/>
        <w:jc w:val="left"/>
      </w:pPr>
      <w:r>
        <w:rPr/>
        <w:t>②持有至到期类投资 </w:t>
      </w:r>
      <w:r>
        <w:rPr>
          <w:spacing w:val="-2"/>
        </w:rPr>
        <w:t>持有至到期类投资指具有固定或可确定回收金额及固定到期日的，且本公司有</w:t>
      </w:r>
    </w:p>
    <w:p>
      <w:pPr>
        <w:pStyle w:val="BodyText"/>
        <w:spacing w:line="336" w:lineRule="auto" w:before="30"/>
        <w:ind w:left="117" w:right="106"/>
        <w:jc w:val="both"/>
      </w:pPr>
      <w:r>
        <w:rPr>
          <w:spacing w:val="-2"/>
        </w:rPr>
        <w:t>明确意图和能力持有至到期的非衍生金融资产。持有至到期类投资以实际利率法计</w:t>
      </w:r>
      <w:r>
        <w:rPr>
          <w:spacing w:val="-90"/>
        </w:rPr>
        <w:t> </w:t>
      </w:r>
      <w:r>
        <w:rPr>
          <w:spacing w:val="-90"/>
        </w:rPr>
      </w:r>
      <w:r>
        <w:rPr>
          <w:spacing w:val="-2"/>
        </w:rPr>
        <w:t>算的摊余成本减去减值准备计量。当持有至到期类投资终止确认、发生减值或在摊</w:t>
      </w:r>
      <w:r>
        <w:rPr>
          <w:spacing w:val="-92"/>
        </w:rPr>
        <w:t> </w:t>
      </w:r>
      <w:r>
        <w:rPr>
          <w:spacing w:val="-92"/>
        </w:rPr>
      </w:r>
      <w:r>
        <w:rPr/>
        <w:t>销时所产生的利得或损失，均计入当期损益。</w:t>
      </w:r>
    </w:p>
    <w:p>
      <w:pPr>
        <w:pStyle w:val="BodyText"/>
        <w:spacing w:line="336" w:lineRule="auto" w:before="30"/>
        <w:ind w:left="597" w:right="0"/>
        <w:jc w:val="left"/>
      </w:pPr>
      <w:r>
        <w:rPr/>
        <w:t>③应收款项 </w:t>
      </w:r>
      <w:r>
        <w:rPr>
          <w:spacing w:val="-2"/>
        </w:rPr>
        <w:t>应收款项指具有固定或可确定回收金额，缺乏活跃市场的非衍生金融资产，且</w:t>
      </w:r>
    </w:p>
    <w:p>
      <w:pPr>
        <w:pStyle w:val="BodyText"/>
        <w:spacing w:line="336" w:lineRule="auto" w:before="29"/>
        <w:ind w:left="117" w:right="106"/>
        <w:jc w:val="both"/>
      </w:pPr>
      <w:r>
        <w:rPr>
          <w:spacing w:val="-2"/>
        </w:rPr>
        <w:t>本公司没有意图立即或在短期内出售该等资产。贷款及应收款项的价值以按实际利</w:t>
      </w:r>
      <w:r>
        <w:rPr>
          <w:spacing w:val="-90"/>
        </w:rPr>
        <w:t> </w:t>
      </w:r>
      <w:r>
        <w:rPr>
          <w:spacing w:val="-90"/>
        </w:rPr>
      </w:r>
      <w:r>
        <w:rPr>
          <w:spacing w:val="-2"/>
        </w:rPr>
        <w:t>率法计算的摊余成本减去减值准备计量。当贷款及应收款项终止确认、发生减值或</w:t>
      </w:r>
      <w:r>
        <w:rPr>
          <w:spacing w:val="-92"/>
        </w:rPr>
        <w:t> </w:t>
      </w:r>
      <w:r>
        <w:rPr>
          <w:spacing w:val="-92"/>
        </w:rPr>
      </w:r>
      <w:r>
        <w:rPr/>
        <w:t>在摊销时所产生的利得或损失，均计入当期损益。</w:t>
      </w:r>
    </w:p>
    <w:p>
      <w:pPr>
        <w:spacing w:after="0" w:line="336" w:lineRule="auto"/>
        <w:jc w:val="both"/>
        <w:sectPr>
          <w:pgSz w:w="11910" w:h="16840"/>
          <w:pgMar w:header="0" w:footer="952" w:top="1400" w:bottom="1140" w:left="1680" w:right="1400"/>
        </w:sectPr>
      </w:pPr>
    </w:p>
    <w:p>
      <w:pPr>
        <w:pStyle w:val="BodyText"/>
        <w:spacing w:line="336" w:lineRule="auto" w:before="11"/>
        <w:ind w:left="597" w:right="87"/>
        <w:jc w:val="left"/>
      </w:pPr>
      <w:r>
        <w:rPr/>
        <w:t>④可供出售类金融资产 </w:t>
      </w:r>
      <w:r>
        <w:rPr>
          <w:spacing w:val="-2"/>
        </w:rPr>
        <w:t>可供出售类金融资产指那些被指定为可供出售的非衍生金融资产，或未划分为</w:t>
      </w:r>
    </w:p>
    <w:p>
      <w:pPr>
        <w:pStyle w:val="BodyText"/>
        <w:spacing w:line="336" w:lineRule="auto" w:before="29"/>
        <w:ind w:left="117" w:right="104"/>
        <w:jc w:val="both"/>
      </w:pPr>
      <w:r>
        <w:rPr>
          <w:spacing w:val="-2"/>
        </w:rPr>
        <w:t>贷款及应收款项类投资、持有至到期类投资或以公允价值计量且其变动计入当期损</w:t>
      </w:r>
      <w:r>
        <w:rPr>
          <w:spacing w:val="-90"/>
        </w:rPr>
        <w:t> </w:t>
      </w:r>
      <w:r>
        <w:rPr>
          <w:spacing w:val="-90"/>
        </w:rPr>
      </w:r>
      <w:r>
        <w:rPr>
          <w:spacing w:val="-2"/>
        </w:rPr>
        <w:t>益的金融资产这三类的其他金融资产。在后续计量期间，该类金融资产以公允价值</w:t>
      </w:r>
      <w:r>
        <w:rPr>
          <w:spacing w:val="-92"/>
        </w:rPr>
        <w:t> </w:t>
      </w:r>
      <w:r>
        <w:rPr>
          <w:spacing w:val="-92"/>
        </w:rPr>
      </w:r>
      <w:r>
        <w:rPr>
          <w:spacing w:val="-2"/>
        </w:rPr>
        <w:t>计量。其折溢价采用实际利率法进行摊销并确认为利息收入。可供出售类金融资产</w:t>
      </w:r>
      <w:r>
        <w:rPr>
          <w:spacing w:val="-92"/>
        </w:rPr>
        <w:t> </w:t>
      </w:r>
      <w:r>
        <w:rPr>
          <w:spacing w:val="-92"/>
        </w:rPr>
      </w:r>
      <w:r>
        <w:rPr/>
        <w:t>的公允价值变动在资本公积中单项列示，直至该金融资产终止确认或发生减值时， 以前计入在资本公积中的累计公允价值变动应转入当期损益。</w:t>
      </w:r>
    </w:p>
    <w:p>
      <w:pPr>
        <w:pStyle w:val="BodyText"/>
        <w:spacing w:line="316" w:lineRule="auto" w:before="30"/>
        <w:ind w:left="597" w:right="87"/>
        <w:jc w:val="left"/>
      </w:pPr>
      <w:r>
        <w:rPr>
          <w:rFonts w:ascii="Century Gothic" w:hAnsi="Century Gothic" w:cs="Century Gothic" w:eastAsia="Century Gothic" w:hint="default"/>
        </w:rPr>
        <w:t>2</w:t>
      </w:r>
      <w:r>
        <w:rPr/>
        <w:t>）金融资产减值 </w:t>
      </w:r>
      <w:r>
        <w:rPr>
          <w:spacing w:val="-2"/>
        </w:rPr>
        <w:t>本公司在每个资产负债表日对金融资产的账面价值进行检查，以判断是否有证</w:t>
      </w:r>
    </w:p>
    <w:p>
      <w:pPr>
        <w:pStyle w:val="BodyText"/>
        <w:spacing w:line="326" w:lineRule="auto" w:before="49"/>
        <w:ind w:left="117" w:right="149"/>
        <w:jc w:val="both"/>
      </w:pPr>
      <w:r>
        <w:rPr/>
        <w:t>据表明金融资产已由于一项或多项事件的发生而出现减值</w:t>
      </w:r>
      <w:r>
        <w:rPr>
          <w:rFonts w:ascii="Century Gothic" w:hAnsi="Century Gothic" w:cs="Century Gothic" w:eastAsia="Century Gothic" w:hint="default"/>
        </w:rPr>
        <w:t>(</w:t>
      </w:r>
      <w:r>
        <w:rPr/>
        <w:t>即减值事项</w:t>
      </w:r>
      <w:r>
        <w:rPr>
          <w:rFonts w:ascii="Century Gothic" w:hAnsi="Century Gothic" w:cs="Century Gothic" w:eastAsia="Century Gothic" w:hint="default"/>
        </w:rPr>
        <w:t>)</w:t>
      </w:r>
      <w:r>
        <w:rPr/>
        <w:t>。减值事项 </w:t>
      </w:r>
      <w:r>
        <w:rPr>
          <w:spacing w:val="-2"/>
        </w:rPr>
        <w:t>是指在该等资产初始确认后发生的、对预期未来现金流量有影响的，且本公司能对</w:t>
      </w:r>
      <w:r>
        <w:rPr>
          <w:spacing w:val="-92"/>
        </w:rPr>
        <w:t> </w:t>
      </w:r>
      <w:r>
        <w:rPr>
          <w:spacing w:val="-92"/>
        </w:rPr>
      </w:r>
      <w:r>
        <w:rPr/>
        <w:t>该影响做出可靠计量的事项。</w:t>
      </w:r>
    </w:p>
    <w:p>
      <w:pPr>
        <w:pStyle w:val="BodyText"/>
        <w:spacing w:line="336" w:lineRule="auto" w:before="40"/>
        <w:ind w:left="597" w:right="327"/>
        <w:jc w:val="left"/>
      </w:pPr>
      <w:r>
        <w:rPr/>
        <w:t>① 以摊余成本计量的金融资产 如果有客观证据表明贷款及应收款项或以摊余成本计量的持有至到期类投资</w:t>
      </w:r>
    </w:p>
    <w:p>
      <w:pPr>
        <w:pStyle w:val="BodyText"/>
        <w:spacing w:line="324" w:lineRule="auto" w:before="29"/>
        <w:ind w:left="117" w:right="87"/>
        <w:jc w:val="left"/>
      </w:pPr>
      <w:r>
        <w:rPr/>
        <w:t>发生减值，则损失的金额以资产的账面金额与预期未来现金流量</w:t>
      </w:r>
      <w:r>
        <w:rPr>
          <w:rFonts w:ascii="Century Gothic" w:hAnsi="Century Gothic" w:cs="Century Gothic" w:eastAsia="Century Gothic" w:hint="default"/>
        </w:rPr>
        <w:t>(</w:t>
      </w:r>
      <w:r>
        <w:rPr/>
        <w:t>不包括尚未发生 的未来信用损失</w:t>
      </w:r>
      <w:r>
        <w:rPr>
          <w:rFonts w:ascii="Century Gothic" w:hAnsi="Century Gothic" w:cs="Century Gothic" w:eastAsia="Century Gothic" w:hint="default"/>
        </w:rPr>
        <w:t>)</w:t>
      </w:r>
      <w:r>
        <w:rPr/>
        <w:t>现值的差额确定。在计算预期未来现金流量现值时，应采用该金 </w:t>
      </w:r>
      <w:r>
        <w:rPr>
          <w:spacing w:val="-2"/>
        </w:rPr>
        <w:t>融资产原始有效利率作为折现率。资产的账面价值应通过减值准备科目减计至其预</w:t>
      </w:r>
      <w:r>
        <w:rPr>
          <w:spacing w:val="-90"/>
        </w:rPr>
        <w:t> </w:t>
      </w:r>
      <w:r>
        <w:rPr>
          <w:spacing w:val="-90"/>
        </w:rPr>
      </w:r>
      <w:r>
        <w:rPr/>
        <w:t>计可收回金额，减计金额计入当期损益。</w:t>
      </w:r>
    </w:p>
    <w:p>
      <w:pPr>
        <w:pStyle w:val="BodyText"/>
        <w:spacing w:line="336" w:lineRule="auto" w:before="42"/>
        <w:ind w:left="117" w:right="146" w:firstLine="480"/>
        <w:jc w:val="both"/>
      </w:pPr>
      <w:r>
        <w:rPr>
          <w:spacing w:val="-2"/>
        </w:rPr>
        <w:t>本公司对单项金额重大的金融资产进行单项评价，以确定其是否存在减值的客</w:t>
      </w:r>
      <w:r>
        <w:rPr/>
        <w:t> </w:t>
      </w:r>
      <w:r>
        <w:rPr>
          <w:spacing w:val="-2"/>
        </w:rPr>
        <w:t>观证据，并对其他单项金额不重大的资产，以单项或组合评价的方式进行检查，以</w:t>
      </w:r>
      <w:r>
        <w:rPr>
          <w:spacing w:val="-93"/>
        </w:rPr>
        <w:t> </w:t>
      </w:r>
      <w:r>
        <w:rPr>
          <w:spacing w:val="-93"/>
        </w:rPr>
      </w:r>
      <w:r>
        <w:rPr>
          <w:spacing w:val="-2"/>
        </w:rPr>
        <w:t>确定是否存在减值的客观证据。已进行单独评价，但没有客观证据表明已出现减值</w:t>
      </w:r>
      <w:r>
        <w:rPr>
          <w:spacing w:val="-92"/>
        </w:rPr>
        <w:t> </w:t>
      </w:r>
      <w:r>
        <w:rPr>
          <w:spacing w:val="-92"/>
        </w:rPr>
      </w:r>
      <w:r>
        <w:rPr>
          <w:spacing w:val="-2"/>
        </w:rPr>
        <w:t>的单项金融资产，无论重大与否，该资产仍会与其他具有类似信用风险特征的金融</w:t>
      </w:r>
      <w:r>
        <w:rPr>
          <w:spacing w:val="-92"/>
        </w:rPr>
        <w:t> </w:t>
      </w:r>
      <w:r>
        <w:rPr>
          <w:spacing w:val="-92"/>
        </w:rPr>
      </w:r>
      <w:r>
        <w:rPr>
          <w:spacing w:val="-2"/>
        </w:rPr>
        <w:t>资产构成一个组合再进行组合减值评价。已经进行单独评价并确认或继以确认减值</w:t>
      </w:r>
      <w:r>
        <w:rPr>
          <w:spacing w:val="-90"/>
        </w:rPr>
        <w:t> </w:t>
      </w:r>
      <w:r>
        <w:rPr>
          <w:spacing w:val="-90"/>
        </w:rPr>
      </w:r>
      <w:r>
        <w:rPr/>
        <w:t>损失的金融资产将不被列入组合评价的范围内。</w:t>
      </w:r>
    </w:p>
    <w:p>
      <w:pPr>
        <w:pStyle w:val="BodyText"/>
        <w:spacing w:line="336" w:lineRule="auto" w:before="30"/>
        <w:ind w:left="117" w:right="146" w:firstLine="480"/>
        <w:jc w:val="both"/>
      </w:pPr>
      <w:r>
        <w:rPr>
          <w:spacing w:val="-2"/>
        </w:rPr>
        <w:t>对于以组合评价方式来检查减值情况的金融资产组合，未来现金流量的估算本</w:t>
      </w:r>
      <w:r>
        <w:rPr/>
        <w:t> 公司将参考与该资产组合信用风险特征类似的金融资产的历史损失经验确定。</w:t>
      </w:r>
    </w:p>
    <w:p>
      <w:pPr>
        <w:pStyle w:val="BodyText"/>
        <w:spacing w:line="336" w:lineRule="auto" w:before="29"/>
        <w:ind w:left="597" w:right="327"/>
        <w:jc w:val="left"/>
      </w:pPr>
      <w:r>
        <w:rPr/>
        <w:t>② 以成本计量的金融资产 如有证据表明由于无法可靠地计量其公允价值所以未以公允价值计量的无市</w:t>
      </w:r>
    </w:p>
    <w:p>
      <w:pPr>
        <w:pStyle w:val="BodyText"/>
        <w:spacing w:line="336" w:lineRule="auto" w:before="30"/>
        <w:ind w:left="117" w:right="87"/>
        <w:jc w:val="left"/>
      </w:pPr>
      <w:r>
        <w:rPr>
          <w:spacing w:val="-2"/>
        </w:rPr>
        <w:t>价权益性金融工具出现减值，减值损失的金额应按该金融资产的账面金额与以类似</w:t>
      </w:r>
      <w:r>
        <w:rPr>
          <w:spacing w:val="-90"/>
        </w:rPr>
        <w:t> </w:t>
      </w:r>
      <w:r>
        <w:rPr>
          <w:spacing w:val="-90"/>
        </w:rPr>
      </w:r>
      <w:r>
        <w:rPr/>
        <w:t>金融资产当前市场回报率折现计算所得的预计未来现金流量现值之间的差额进行 计量。</w:t>
      </w:r>
    </w:p>
    <w:p>
      <w:pPr>
        <w:pStyle w:val="BodyText"/>
        <w:spacing w:line="240" w:lineRule="auto" w:before="30"/>
        <w:ind w:left="597" w:right="87"/>
        <w:jc w:val="left"/>
      </w:pPr>
      <w:r>
        <w:rPr/>
        <w:t>③ 可供出售类金融资产</w:t>
      </w:r>
    </w:p>
    <w:p>
      <w:pPr>
        <w:spacing w:after="0" w:line="240" w:lineRule="auto"/>
        <w:jc w:val="left"/>
        <w:sectPr>
          <w:pgSz w:w="11910" w:h="16840"/>
          <w:pgMar w:header="0" w:footer="952" w:top="1500" w:bottom="1140" w:left="1680" w:right="1360"/>
        </w:sectPr>
      </w:pPr>
    </w:p>
    <w:p>
      <w:pPr>
        <w:pStyle w:val="BodyText"/>
        <w:spacing w:line="336" w:lineRule="auto" w:before="11"/>
        <w:ind w:left="117" w:right="0" w:firstLine="480"/>
        <w:jc w:val="left"/>
      </w:pPr>
      <w:r>
        <w:rPr>
          <w:spacing w:val="-2"/>
        </w:rPr>
        <w:t>如果可供出售类资产发生减值，原直接计入资本公积的因公允价值下降形成的</w:t>
      </w:r>
      <w:r>
        <w:rPr/>
        <w:t> 累计损失，予以转出，计入当期损益。</w:t>
      </w:r>
    </w:p>
    <w:p>
      <w:pPr>
        <w:pStyle w:val="BodyText"/>
        <w:spacing w:line="316" w:lineRule="auto" w:before="29"/>
        <w:ind w:left="597" w:right="287"/>
        <w:jc w:val="left"/>
      </w:pPr>
      <w:r>
        <w:rPr>
          <w:rFonts w:ascii="Century Gothic" w:hAnsi="Century Gothic" w:cs="Century Gothic" w:eastAsia="Century Gothic" w:hint="default"/>
        </w:rPr>
        <w:t>3</w:t>
      </w:r>
      <w:r>
        <w:rPr/>
        <w:t>）金融负债 金融负债分为以公允价值计量且其变动计入当期损益的金融负债以及其他金</w:t>
      </w:r>
    </w:p>
    <w:p>
      <w:pPr>
        <w:pStyle w:val="BodyText"/>
        <w:spacing w:line="240" w:lineRule="auto" w:before="49"/>
        <w:ind w:left="117" w:right="1967"/>
        <w:jc w:val="left"/>
      </w:pPr>
      <w:r>
        <w:rPr/>
        <w:t>融负债。</w:t>
      </w:r>
    </w:p>
    <w:p>
      <w:pPr>
        <w:pStyle w:val="BodyText"/>
        <w:spacing w:line="336" w:lineRule="auto" w:before="125"/>
        <w:ind w:left="597" w:right="287"/>
        <w:jc w:val="left"/>
      </w:pPr>
      <w:r>
        <w:rPr/>
        <w:t>① 以公允价值计量且其变动计入当期损益的金融负债 以公允价值计量且其变动计入当期损益的金融负债包括为交易而持有的金融</w:t>
      </w:r>
    </w:p>
    <w:p>
      <w:pPr>
        <w:pStyle w:val="BodyText"/>
        <w:spacing w:line="336" w:lineRule="auto" w:before="30"/>
        <w:ind w:left="117" w:right="287"/>
        <w:jc w:val="left"/>
      </w:pPr>
      <w:r>
        <w:rPr/>
        <w:t>负债和初始确认时管理层就指定为以公允价值计量且其变动计入当期损益的金融 负债。该类金融负债公允价值的变动均计入当期损益。</w:t>
      </w:r>
    </w:p>
    <w:p>
      <w:pPr>
        <w:pStyle w:val="BodyText"/>
        <w:spacing w:line="240" w:lineRule="auto" w:before="30"/>
        <w:ind w:left="597" w:right="1967"/>
        <w:jc w:val="left"/>
      </w:pPr>
      <w:r>
        <w:rPr/>
        <w:t>② 其他金融负债以摊余成本计量。</w:t>
      </w:r>
    </w:p>
    <w:p>
      <w:pPr>
        <w:pStyle w:val="BodyText"/>
        <w:spacing w:line="316" w:lineRule="auto" w:before="126"/>
        <w:ind w:left="597" w:right="0"/>
        <w:jc w:val="left"/>
      </w:pPr>
      <w:r>
        <w:rPr>
          <w:rFonts w:ascii="Century Gothic" w:hAnsi="Century Gothic" w:cs="Century Gothic" w:eastAsia="Century Gothic" w:hint="default"/>
        </w:rPr>
        <w:t>4</w:t>
      </w:r>
      <w:r>
        <w:rPr/>
        <w:t>）衍生金融工具 </w:t>
      </w:r>
      <w:r>
        <w:rPr>
          <w:spacing w:val="-2"/>
        </w:rPr>
        <w:t>衍生金融工具初始以衍生交易合同签订当日的公允价值进行确认，并以其公允</w:t>
      </w:r>
    </w:p>
    <w:p>
      <w:pPr>
        <w:pStyle w:val="BodyText"/>
        <w:spacing w:line="336" w:lineRule="auto" w:before="49"/>
        <w:ind w:left="117" w:right="0"/>
        <w:jc w:val="left"/>
      </w:pPr>
      <w:r>
        <w:rPr>
          <w:spacing w:val="-2"/>
        </w:rPr>
        <w:t>价值进行后续计量。公允价值为正数的衍生金融工具确认为一项资产，公允价值为</w:t>
      </w:r>
      <w:r>
        <w:rPr>
          <w:spacing w:val="-92"/>
        </w:rPr>
        <w:t> </w:t>
      </w:r>
      <w:r>
        <w:rPr>
          <w:spacing w:val="-92"/>
        </w:rPr>
      </w:r>
      <w:r>
        <w:rPr/>
        <w:t>负数的确认为一项负债。</w:t>
      </w:r>
    </w:p>
    <w:p>
      <w:pPr>
        <w:pStyle w:val="BodyText"/>
        <w:spacing w:line="336" w:lineRule="auto" w:before="29"/>
        <w:ind w:left="117" w:right="0" w:firstLine="480"/>
        <w:jc w:val="left"/>
      </w:pPr>
      <w:r>
        <w:rPr>
          <w:spacing w:val="-2"/>
        </w:rPr>
        <w:t>因公允价值变动而产生的任何不符合套期会计规定的利润或损失，直接计入当</w:t>
      </w:r>
      <w:r>
        <w:rPr/>
        <w:t> 期损益。</w:t>
      </w:r>
    </w:p>
    <w:p>
      <w:pPr>
        <w:pStyle w:val="BodyText"/>
        <w:spacing w:line="316" w:lineRule="auto" w:before="30"/>
        <w:ind w:left="597" w:right="0"/>
        <w:jc w:val="left"/>
      </w:pPr>
      <w:r>
        <w:rPr>
          <w:rFonts w:ascii="Century Gothic" w:hAnsi="Century Gothic" w:cs="Century Gothic" w:eastAsia="Century Gothic" w:hint="default"/>
        </w:rPr>
        <w:t>7</w:t>
      </w:r>
      <w:r>
        <w:rPr/>
        <w:t>、存货计价 </w:t>
      </w:r>
      <w:r>
        <w:rPr>
          <w:spacing w:val="-2"/>
        </w:rPr>
        <w:t>存货按取得时的实际成本计价，实际成本包括采购成本、加工成本和其他使存</w:t>
      </w:r>
    </w:p>
    <w:p>
      <w:pPr>
        <w:pStyle w:val="BodyText"/>
        <w:spacing w:line="336" w:lineRule="auto" w:before="49"/>
        <w:ind w:left="597" w:right="0" w:hanging="480"/>
        <w:jc w:val="left"/>
      </w:pPr>
      <w:r>
        <w:rPr/>
        <w:t>货达到目前场所和使用状态所发生的支出。 存货主要分为原材料、在产品、产成品和库存商品等。 </w:t>
      </w:r>
      <w:r>
        <w:rPr>
          <w:spacing w:val="-2"/>
        </w:rPr>
        <w:t>存货发出时，采用标准成本法核算，月末按成本差异率将标准成本调整为实际</w:t>
      </w:r>
    </w:p>
    <w:p>
      <w:pPr>
        <w:pStyle w:val="BodyText"/>
        <w:spacing w:line="240" w:lineRule="auto" w:before="30"/>
        <w:ind w:left="117" w:right="1967"/>
        <w:jc w:val="left"/>
      </w:pPr>
      <w:r>
        <w:rPr/>
        <w:t>成本。</w:t>
      </w:r>
    </w:p>
    <w:p>
      <w:pPr>
        <w:pStyle w:val="BodyText"/>
        <w:spacing w:line="336" w:lineRule="auto" w:before="126"/>
        <w:ind w:left="597" w:right="0"/>
        <w:jc w:val="left"/>
      </w:pPr>
      <w:r>
        <w:rPr/>
        <w:t>低值易耗品以及包装物在领用时一次摊销。 </w:t>
      </w:r>
      <w:r>
        <w:rPr>
          <w:spacing w:val="-2"/>
        </w:rPr>
        <w:t>期末存货按照成本与可变现净值孰低计量。当其可变现净值低于成本时，提取</w:t>
      </w:r>
    </w:p>
    <w:p>
      <w:pPr>
        <w:pStyle w:val="BodyText"/>
        <w:spacing w:line="336" w:lineRule="auto" w:before="30"/>
        <w:ind w:left="117" w:right="287"/>
        <w:jc w:val="left"/>
      </w:pPr>
      <w:r>
        <w:rPr/>
        <w:t>存货跌价准备。存货跌价准备按单个存货项目的成本高于其可变现净值的差额提 取。</w:t>
      </w:r>
    </w:p>
    <w:p>
      <w:pPr>
        <w:pStyle w:val="BodyText"/>
        <w:spacing w:line="336" w:lineRule="auto" w:before="29"/>
        <w:ind w:left="117" w:right="0" w:firstLine="480"/>
        <w:jc w:val="left"/>
      </w:pPr>
      <w:r>
        <w:rPr>
          <w:spacing w:val="-2"/>
        </w:rPr>
        <w:t>可变现净值是指在正常生产经营过程中，以存货的估计售价减去至完工估计将</w:t>
      </w:r>
      <w:r>
        <w:rPr/>
        <w:t> 要发生的成本、估计的销售费用以及相关税金后的金额。</w:t>
      </w:r>
    </w:p>
    <w:p>
      <w:pPr>
        <w:pStyle w:val="BodyText"/>
        <w:spacing w:line="316" w:lineRule="auto" w:before="30"/>
        <w:ind w:left="597" w:right="0"/>
        <w:jc w:val="left"/>
      </w:pPr>
      <w:r>
        <w:rPr>
          <w:rFonts w:ascii="Century Gothic" w:hAnsi="Century Gothic" w:cs="Century Gothic" w:eastAsia="Century Gothic" w:hint="default"/>
        </w:rPr>
        <w:t>8</w:t>
      </w:r>
      <w:r>
        <w:rPr/>
        <w:t>、长期投资核算方法 </w:t>
      </w:r>
      <w:r>
        <w:rPr>
          <w:spacing w:val="-2"/>
        </w:rPr>
        <w:t>长期股权投资反映本公司持有的对子公司、联营企业和合营企业的长期股权投</w:t>
      </w:r>
    </w:p>
    <w:p>
      <w:pPr>
        <w:pStyle w:val="BodyText"/>
        <w:spacing w:line="336" w:lineRule="auto" w:before="49"/>
        <w:ind w:left="117" w:right="0"/>
        <w:jc w:val="left"/>
      </w:pPr>
      <w:r>
        <w:rPr>
          <w:spacing w:val="-2"/>
        </w:rPr>
        <w:t>资，同时包括本公司对被投资单位不具有控制、共同控制或重大影响，且在活跃市</w:t>
      </w:r>
      <w:r>
        <w:rPr>
          <w:spacing w:val="-93"/>
        </w:rPr>
        <w:t> </w:t>
      </w:r>
      <w:r>
        <w:rPr>
          <w:spacing w:val="-93"/>
        </w:rPr>
      </w:r>
      <w:r>
        <w:rPr/>
        <w:t>场中没有报价、公允价值不能可靠计量的权益性投资。</w:t>
      </w:r>
    </w:p>
    <w:p>
      <w:pPr>
        <w:spacing w:after="0" w:line="336" w:lineRule="auto"/>
        <w:jc w:val="left"/>
        <w:sectPr>
          <w:pgSz w:w="11910" w:h="16840"/>
          <w:pgMar w:header="0" w:footer="952" w:top="1500" w:bottom="1140" w:left="1680" w:right="1400"/>
        </w:sectPr>
      </w:pPr>
    </w:p>
    <w:p>
      <w:pPr>
        <w:pStyle w:val="BodyText"/>
        <w:spacing w:line="336" w:lineRule="auto" w:before="11"/>
        <w:ind w:left="117" w:right="87" w:firstLine="480"/>
        <w:jc w:val="left"/>
      </w:pPr>
      <w:r>
        <w:rPr/>
        <w:t>本公司对长期股权投资分为企业合并形成的和企业合并以外取得的长期股权 投资进行核算。核算分成初始成本确认、后续计量、取得收益以及处置四个阶段。</w:t>
      </w:r>
    </w:p>
    <w:p>
      <w:pPr>
        <w:pStyle w:val="BodyText"/>
        <w:spacing w:line="240" w:lineRule="auto" w:before="29"/>
        <w:ind w:left="597" w:right="87"/>
        <w:jc w:val="left"/>
      </w:pPr>
      <w:r>
        <w:rPr>
          <w:rFonts w:ascii="Century Gothic" w:hAnsi="Century Gothic" w:cs="Century Gothic" w:eastAsia="Century Gothic" w:hint="default"/>
        </w:rPr>
        <w:t>1</w:t>
      </w:r>
      <w:r>
        <w:rPr/>
        <w:t>）初始投资成本的确认：</w:t>
      </w:r>
    </w:p>
    <w:p>
      <w:pPr>
        <w:pStyle w:val="BodyText"/>
        <w:spacing w:line="316" w:lineRule="auto" w:before="107"/>
        <w:ind w:left="117" w:right="194" w:firstLine="480"/>
        <w:jc w:val="left"/>
      </w:pPr>
      <w:r>
        <w:rPr/>
        <w:t>（</w:t>
      </w:r>
      <w:r>
        <w:rPr>
          <w:rFonts w:ascii="Century Gothic" w:hAnsi="Century Gothic" w:cs="Century Gothic" w:eastAsia="Century Gothic" w:hint="default"/>
        </w:rPr>
        <w:t>1</w:t>
      </w:r>
      <w:r>
        <w:rPr/>
        <w:t>）本公司通过企业合并形式形成的长期股权投资的初始投资成本按以下方 法确定：</w:t>
      </w:r>
    </w:p>
    <w:p>
      <w:pPr>
        <w:pStyle w:val="BodyText"/>
        <w:spacing w:line="240" w:lineRule="auto" w:before="48"/>
        <w:ind w:left="597" w:right="87"/>
        <w:jc w:val="left"/>
      </w:pPr>
      <w:r>
        <w:rPr>
          <w:rFonts w:ascii="Century Gothic" w:hAnsi="Century Gothic" w:cs="Century Gothic" w:eastAsia="Century Gothic" w:hint="default"/>
        </w:rPr>
        <w:t>A.</w:t>
      </w:r>
      <w:r>
        <w:rPr/>
        <w:t>同一控制下企业合并形成的长期股权投资</w:t>
      </w:r>
    </w:p>
    <w:p>
      <w:pPr>
        <w:pStyle w:val="BodyText"/>
        <w:spacing w:line="240" w:lineRule="auto" w:before="107"/>
        <w:ind w:left="597" w:right="87"/>
        <w:jc w:val="left"/>
      </w:pPr>
      <w:r>
        <w:rPr/>
        <w:t>①在坚持重要性原则的前提下，首先统一被合并方的会计政策和会计期间。</w:t>
      </w:r>
    </w:p>
    <w:p>
      <w:pPr>
        <w:pStyle w:val="BodyText"/>
        <w:spacing w:line="331" w:lineRule="auto" w:before="126"/>
        <w:ind w:left="117" w:right="87" w:firstLine="480"/>
        <w:jc w:val="left"/>
      </w:pPr>
      <w:r>
        <w:rPr>
          <w:spacing w:val="-2"/>
        </w:rPr>
        <w:t>②本公司以支付现金、转让非现金资产或承担债务等方式作为合并对价的，在</w:t>
      </w:r>
      <w:r>
        <w:rPr/>
        <w:t> 合并日按照取得被合并方所有者权益账面价值的份额作为长期股权投资的初始投 </w:t>
      </w:r>
      <w:r>
        <w:rPr>
          <w:spacing w:val="-2"/>
        </w:rPr>
        <w:t>资成本。该初始投资成本与支付的现金、转让的非现金资产及所承担债务账面价值</w:t>
      </w:r>
      <w:r>
        <w:rPr>
          <w:spacing w:val="-92"/>
        </w:rPr>
        <w:t> </w:t>
      </w:r>
      <w:r>
        <w:rPr>
          <w:spacing w:val="-92"/>
        </w:rPr>
      </w:r>
      <w:r>
        <w:rPr/>
        <w:t>之间的差额，调整本公司的资本公积</w:t>
      </w:r>
      <w:r>
        <w:rPr>
          <w:rFonts w:ascii="Century Gothic" w:hAnsi="Century Gothic" w:cs="Century Gothic" w:eastAsia="Century Gothic" w:hint="default"/>
        </w:rPr>
        <w:t>——</w:t>
      </w:r>
      <w:r>
        <w:rPr/>
        <w:t>股本溢价；股本溢价的余额不足冲减时， 调整留存收益。</w:t>
      </w:r>
    </w:p>
    <w:p>
      <w:pPr>
        <w:pStyle w:val="BodyText"/>
        <w:spacing w:line="336" w:lineRule="auto" w:before="35"/>
        <w:ind w:left="117" w:right="87" w:firstLine="480"/>
        <w:jc w:val="left"/>
      </w:pPr>
      <w:r>
        <w:rPr/>
        <w:t>③本公司以发行权益性证券作为合并对价的，按发行股份的面值总额作为股 </w:t>
      </w:r>
      <w:r>
        <w:rPr>
          <w:spacing w:val="-2"/>
        </w:rPr>
        <w:t>本，长期股权投资的初始投资成本与所发行股份面值总额之间的差额，调整资本公</w:t>
      </w:r>
      <w:r>
        <w:rPr>
          <w:spacing w:val="-92"/>
        </w:rPr>
        <w:t> </w:t>
      </w:r>
      <w:r>
        <w:rPr>
          <w:spacing w:val="-92"/>
        </w:rPr>
      </w:r>
      <w:r>
        <w:rPr/>
        <w:t>积</w:t>
      </w:r>
      <w:r>
        <w:rPr>
          <w:rFonts w:ascii="Century Gothic" w:hAnsi="Century Gothic" w:cs="Century Gothic" w:eastAsia="Century Gothic" w:hint="default"/>
        </w:rPr>
        <w:t>——</w:t>
      </w:r>
      <w:r>
        <w:rPr/>
        <w:t>股本溢价，股本溢价的余额不足冲减时，调整留存收益。</w:t>
      </w:r>
    </w:p>
    <w:p>
      <w:pPr>
        <w:pStyle w:val="BodyText"/>
        <w:spacing w:line="336" w:lineRule="auto" w:before="0"/>
        <w:ind w:left="117" w:right="87" w:firstLine="480"/>
        <w:jc w:val="left"/>
      </w:pPr>
      <w:r>
        <w:rPr>
          <w:spacing w:val="-2"/>
        </w:rPr>
        <w:t>④合并发生的各项直接相关费用，包括为进行企业合并而支付的审计费用、评</w:t>
      </w:r>
      <w:r>
        <w:rPr/>
        <w:t> 估费用、法律服务费用等，于发生时计入当期损益。</w:t>
      </w:r>
    </w:p>
    <w:p>
      <w:pPr>
        <w:pStyle w:val="BodyText"/>
        <w:spacing w:line="336" w:lineRule="auto" w:before="29"/>
        <w:ind w:left="117" w:right="87" w:firstLine="480"/>
        <w:jc w:val="left"/>
      </w:pPr>
      <w:r>
        <w:rPr>
          <w:spacing w:val="-2"/>
        </w:rPr>
        <w:t>⑤为企业合并发行的债券或承担其他债务支付的手续费、佣金等，计入所发行</w:t>
      </w:r>
      <w:r>
        <w:rPr/>
        <w:t> 债券及其他债务的初始计量金额。</w:t>
      </w:r>
    </w:p>
    <w:p>
      <w:pPr>
        <w:pStyle w:val="BodyText"/>
        <w:spacing w:line="336" w:lineRule="auto" w:before="30"/>
        <w:ind w:left="117" w:right="87" w:firstLine="480"/>
        <w:jc w:val="left"/>
      </w:pPr>
      <w:r>
        <w:rPr>
          <w:spacing w:val="-2"/>
        </w:rPr>
        <w:t>⑥企业合并中发行权益性证券发生的手续费、佣金等费用，抵减权益性证券溢</w:t>
      </w:r>
      <w:r>
        <w:rPr/>
        <w:t> 价收入，溢价收入不足冲减的，按照顺序冲减资本公积、盈余公积、未分配利润。</w:t>
      </w:r>
    </w:p>
    <w:p>
      <w:pPr>
        <w:pStyle w:val="BodyText"/>
        <w:spacing w:line="240" w:lineRule="auto" w:before="30"/>
        <w:ind w:left="597" w:right="87"/>
        <w:jc w:val="left"/>
      </w:pPr>
      <w:r>
        <w:rPr>
          <w:rFonts w:ascii="Century Gothic" w:hAnsi="Century Gothic" w:cs="Century Gothic" w:eastAsia="Century Gothic" w:hint="default"/>
        </w:rPr>
        <w:t>B.</w:t>
      </w:r>
      <w:r>
        <w:rPr/>
        <w:t>非同一控制下企业合并形成的长期股权投资</w:t>
      </w:r>
    </w:p>
    <w:p>
      <w:pPr>
        <w:pStyle w:val="BodyText"/>
        <w:spacing w:line="336" w:lineRule="auto" w:before="107"/>
        <w:ind w:left="117" w:right="104" w:firstLine="480"/>
        <w:jc w:val="both"/>
      </w:pPr>
      <w:r>
        <w:rPr>
          <w:spacing w:val="-2"/>
        </w:rPr>
        <w:t>①一次交换交易实现的企业合并，合并成本为本公司在购买日为取得对被购买</w:t>
      </w:r>
      <w:r>
        <w:rPr/>
        <w:t> 方的控制权而付出的资产、发生或承担的负债以及发行的权益性证券的公允价值。 此等公允价值与账面价值的差额，计入当期损益。</w:t>
      </w:r>
    </w:p>
    <w:p>
      <w:pPr>
        <w:pStyle w:val="BodyText"/>
        <w:spacing w:line="336" w:lineRule="auto" w:before="30"/>
        <w:ind w:left="117" w:right="87" w:firstLine="480"/>
        <w:jc w:val="left"/>
      </w:pPr>
      <w:r>
        <w:rPr>
          <w:spacing w:val="-2"/>
        </w:rPr>
        <w:t>②通过多次交换交易，分步取得股权最终形成企业合并的，合并成本为每一单</w:t>
      </w:r>
      <w:r>
        <w:rPr/>
        <w:t> 项交换交易的成本之和。</w:t>
      </w:r>
    </w:p>
    <w:p>
      <w:pPr>
        <w:pStyle w:val="BodyText"/>
        <w:spacing w:line="240" w:lineRule="auto" w:before="30"/>
        <w:ind w:left="597" w:right="87"/>
        <w:jc w:val="left"/>
      </w:pPr>
      <w:r>
        <w:rPr/>
        <w:t>③本公司为进行企业合并发生的各项直接相关费用也计入企业合并成本。</w:t>
      </w:r>
    </w:p>
    <w:p>
      <w:pPr>
        <w:pStyle w:val="BodyText"/>
        <w:spacing w:line="336" w:lineRule="auto" w:before="126"/>
        <w:ind w:left="117" w:right="146" w:firstLine="480"/>
        <w:jc w:val="both"/>
      </w:pPr>
      <w:r>
        <w:rPr>
          <w:spacing w:val="-2"/>
        </w:rPr>
        <w:t>④在合并合同或协议中对影响合并成本的未来事项作出约定的，购买日如果估</w:t>
      </w:r>
      <w:r>
        <w:rPr/>
        <w:t> </w:t>
      </w:r>
      <w:r>
        <w:rPr>
          <w:spacing w:val="-2"/>
        </w:rPr>
        <w:t>计未来事项很可能发生且对合并成本的影响金额能够可靠计量的，本公司将其计入</w:t>
      </w:r>
      <w:r>
        <w:rPr>
          <w:spacing w:val="-90"/>
        </w:rPr>
        <w:t> </w:t>
      </w:r>
      <w:r>
        <w:rPr>
          <w:spacing w:val="-90"/>
        </w:rPr>
      </w:r>
      <w:r>
        <w:rPr/>
        <w:t>合并成本。</w:t>
      </w:r>
    </w:p>
    <w:p>
      <w:pPr>
        <w:pStyle w:val="BodyText"/>
        <w:spacing w:line="240" w:lineRule="auto" w:before="30"/>
        <w:ind w:left="597" w:right="0"/>
        <w:jc w:val="left"/>
      </w:pPr>
      <w:r>
        <w:rPr/>
        <w:t>⑤对购买成本大于合并中取得的被合并方可辨认净资产公允价值的差额，本公</w:t>
      </w:r>
    </w:p>
    <w:p>
      <w:pPr>
        <w:spacing w:after="0" w:line="240" w:lineRule="auto"/>
        <w:jc w:val="left"/>
        <w:sectPr>
          <w:pgSz w:w="11910" w:h="16840"/>
          <w:pgMar w:header="0" w:footer="952" w:top="1500" w:bottom="1140" w:left="1680" w:right="1360"/>
        </w:sectPr>
      </w:pPr>
    </w:p>
    <w:p>
      <w:pPr>
        <w:pStyle w:val="BodyText"/>
        <w:spacing w:line="336" w:lineRule="auto" w:before="11"/>
        <w:ind w:left="117" w:right="0"/>
        <w:jc w:val="left"/>
      </w:pPr>
      <w:r>
        <w:rPr>
          <w:spacing w:val="-2"/>
        </w:rPr>
        <w:t>司确认为商誉；初始确认后的商誉，以其成本扣除累计减值准备后的余额计量。对</w:t>
      </w:r>
      <w:r>
        <w:rPr>
          <w:spacing w:val="-93"/>
        </w:rPr>
        <w:t> </w:t>
      </w:r>
      <w:r>
        <w:rPr>
          <w:spacing w:val="-93"/>
        </w:rPr>
      </w:r>
      <w:r>
        <w:rPr/>
        <w:t>购买成本小于合并中取得的被合并方可辨认净资产公允价值的差额，计入当期损 </w:t>
      </w:r>
      <w:r>
        <w:rPr>
          <w:spacing w:val="-2"/>
        </w:rPr>
        <w:t>益。被合并方可辨认净资产公允价值，是指合并中取得的被合并方可辨认资产的公</w:t>
      </w:r>
      <w:r>
        <w:rPr>
          <w:spacing w:val="-92"/>
        </w:rPr>
        <w:t> </w:t>
      </w:r>
      <w:r>
        <w:rPr>
          <w:spacing w:val="-92"/>
        </w:rPr>
      </w:r>
      <w:r>
        <w:rPr/>
        <w:t>允价值减去负债及或有负债公允价值后的余额。</w:t>
      </w:r>
    </w:p>
    <w:p>
      <w:pPr>
        <w:pStyle w:val="BodyText"/>
        <w:spacing w:line="336" w:lineRule="auto" w:before="30"/>
        <w:ind w:left="117" w:right="106" w:firstLine="480"/>
        <w:jc w:val="both"/>
      </w:pPr>
      <w:r>
        <w:rPr>
          <w:spacing w:val="-2"/>
        </w:rPr>
        <w:t>被合并方各项可辨认资产、负债及或有负债，符合下列条件的，本公司单独予</w:t>
      </w:r>
      <w:r>
        <w:rPr/>
        <w:t> </w:t>
      </w:r>
      <w:r>
        <w:rPr>
          <w:spacing w:val="-2"/>
        </w:rPr>
        <w:t>以确认：①合并中取得的被合并方除无形资产以外的其他各项资产（不仅限于被合</w:t>
      </w:r>
      <w:r>
        <w:rPr>
          <w:spacing w:val="-92"/>
        </w:rPr>
        <w:t> </w:t>
      </w:r>
      <w:r>
        <w:rPr>
          <w:spacing w:val="-92"/>
        </w:rPr>
      </w:r>
      <w:r>
        <w:rPr>
          <w:spacing w:val="-4"/>
        </w:rPr>
        <w:t>并方原已确认的资产），其所带来的经济利益很可能流入本公司且公允价值能够可</w:t>
      </w:r>
      <w:r>
        <w:rPr>
          <w:spacing w:val="-96"/>
        </w:rPr>
        <w:t> </w:t>
      </w:r>
      <w:r>
        <w:rPr>
          <w:spacing w:val="-96"/>
        </w:rPr>
      </w:r>
      <w:r>
        <w:rPr>
          <w:spacing w:val="-2"/>
        </w:rPr>
        <w:t>靠地计量的，单独予以确认并按照公允价值计量。合并中取得的无形资产，其公允</w:t>
      </w:r>
      <w:r>
        <w:rPr>
          <w:spacing w:val="-93"/>
        </w:rPr>
        <w:t> </w:t>
      </w:r>
      <w:r>
        <w:rPr>
          <w:spacing w:val="-93"/>
        </w:rPr>
      </w:r>
      <w:r>
        <w:rPr>
          <w:spacing w:val="-2"/>
        </w:rPr>
        <w:t>价值能够可靠地计量的，单独确认为无形资产并按照公允价值计量。②合并中取得</w:t>
      </w:r>
      <w:r>
        <w:rPr>
          <w:spacing w:val="-92"/>
        </w:rPr>
        <w:t> </w:t>
      </w:r>
      <w:r>
        <w:rPr>
          <w:spacing w:val="-92"/>
        </w:rPr>
      </w:r>
      <w:r>
        <w:rPr>
          <w:spacing w:val="-2"/>
        </w:rPr>
        <w:t>的被合并方除或有负债以外的其他各项负债，履行有关的义务很可能导致经济利益</w:t>
      </w:r>
      <w:r>
        <w:rPr>
          <w:spacing w:val="-90"/>
        </w:rPr>
        <w:t> </w:t>
      </w:r>
      <w:r>
        <w:rPr>
          <w:spacing w:val="-90"/>
        </w:rPr>
      </w:r>
      <w:r>
        <w:rPr>
          <w:spacing w:val="-2"/>
        </w:rPr>
        <w:t>流出本公司且公允价值能够可靠地计量的，单独予以确认并按照公允价值计量。合</w:t>
      </w:r>
      <w:r>
        <w:rPr>
          <w:spacing w:val="-92"/>
        </w:rPr>
        <w:t> </w:t>
      </w:r>
      <w:r>
        <w:rPr>
          <w:spacing w:val="-92"/>
        </w:rPr>
      </w:r>
      <w:r>
        <w:rPr>
          <w:spacing w:val="-2"/>
        </w:rPr>
        <w:t>并中取得的被合并方或有负债，其公允价值能够可靠地计量的，单独确认为负债并</w:t>
      </w:r>
      <w:r>
        <w:rPr>
          <w:spacing w:val="-92"/>
        </w:rPr>
        <w:t> </w:t>
      </w:r>
      <w:r>
        <w:rPr>
          <w:spacing w:val="-92"/>
        </w:rPr>
      </w:r>
      <w:r>
        <w:rPr/>
        <w:t>按照公允价值计量。</w:t>
      </w:r>
    </w:p>
    <w:p>
      <w:pPr>
        <w:pStyle w:val="BodyText"/>
        <w:spacing w:line="316" w:lineRule="auto" w:before="30"/>
        <w:ind w:left="117" w:right="107" w:firstLine="480"/>
        <w:jc w:val="both"/>
      </w:pPr>
      <w:r>
        <w:rPr>
          <w:rFonts w:ascii="Century Gothic" w:hAnsi="Century Gothic" w:cs="Century Gothic" w:eastAsia="Century Gothic" w:hint="default"/>
          <w:spacing w:val="-4"/>
        </w:rPr>
        <w:t>(2)</w:t>
      </w:r>
      <w:r>
        <w:rPr>
          <w:spacing w:val="-4"/>
        </w:rPr>
        <w:t>企业合并以外取得的长期股权投资，在取得时按照初始投资成本入账，初始</w:t>
      </w:r>
      <w:r>
        <w:rPr/>
        <w:t> 投资成本按以下方法确定：</w:t>
      </w:r>
    </w:p>
    <w:p>
      <w:pPr>
        <w:pStyle w:val="BodyText"/>
        <w:spacing w:line="316" w:lineRule="auto" w:before="49"/>
        <w:ind w:left="117" w:right="106" w:firstLine="480"/>
        <w:jc w:val="both"/>
      </w:pPr>
      <w:r>
        <w:rPr>
          <w:rFonts w:ascii="Century Gothic" w:hAnsi="Century Gothic" w:cs="Century Gothic" w:eastAsia="Century Gothic" w:hint="default"/>
          <w:spacing w:val="-2"/>
        </w:rPr>
        <w:t>A</w:t>
      </w:r>
      <w:r>
        <w:rPr>
          <w:spacing w:val="-2"/>
        </w:rPr>
        <w:t>、以现金购入的长期股权投资，按实际支付的全部价款</w:t>
      </w:r>
      <w:r>
        <w:rPr>
          <w:rFonts w:ascii="Century Gothic" w:hAnsi="Century Gothic" w:cs="Century Gothic" w:eastAsia="Century Gothic" w:hint="default"/>
          <w:spacing w:val="-2"/>
        </w:rPr>
        <w:t>(</w:t>
      </w:r>
      <w:r>
        <w:rPr>
          <w:spacing w:val="-2"/>
        </w:rPr>
        <w:t>包括支付的税金、手</w:t>
      </w:r>
      <w:r>
        <w:rPr/>
        <w:t> 续费等相关费用</w:t>
      </w:r>
      <w:r>
        <w:rPr>
          <w:rFonts w:ascii="Century Gothic" w:hAnsi="Century Gothic" w:cs="Century Gothic" w:eastAsia="Century Gothic" w:hint="default"/>
        </w:rPr>
        <w:t>)</w:t>
      </w:r>
      <w:r>
        <w:rPr/>
        <w:t>作为初始投资成本。</w:t>
      </w:r>
    </w:p>
    <w:p>
      <w:pPr>
        <w:pStyle w:val="BodyText"/>
        <w:spacing w:line="316" w:lineRule="auto" w:before="14"/>
        <w:ind w:left="117" w:right="106" w:firstLine="480"/>
        <w:jc w:val="both"/>
      </w:pPr>
      <w:r>
        <w:rPr>
          <w:rFonts w:ascii="Century Gothic" w:hAnsi="Century Gothic" w:cs="Century Gothic" w:eastAsia="Century Gothic" w:hint="default"/>
          <w:spacing w:val="-1"/>
        </w:rPr>
        <w:t>B</w:t>
      </w:r>
      <w:r>
        <w:rPr>
          <w:spacing w:val="-1"/>
        </w:rPr>
        <w:t>、以发行权益性证券取得的长期股权投资</w:t>
      </w:r>
      <w:r>
        <w:rPr>
          <w:rFonts w:ascii="Century Gothic" w:hAnsi="Century Gothic" w:cs="Century Gothic" w:eastAsia="Century Gothic" w:hint="default"/>
          <w:spacing w:val="-1"/>
        </w:rPr>
        <w:t>,</w:t>
      </w:r>
      <w:r>
        <w:rPr>
          <w:spacing w:val="-1"/>
        </w:rPr>
        <w:t>按照发行权益性证券的公允价值作</w:t>
      </w:r>
      <w:r>
        <w:rPr/>
        <w:t> 为初始投资成本。</w:t>
      </w:r>
    </w:p>
    <w:p>
      <w:pPr>
        <w:pStyle w:val="BodyText"/>
        <w:spacing w:line="316" w:lineRule="auto" w:before="49"/>
        <w:ind w:left="117" w:right="109" w:firstLine="480"/>
        <w:jc w:val="both"/>
      </w:pPr>
      <w:r>
        <w:rPr>
          <w:rFonts w:ascii="Century Gothic" w:hAnsi="Century Gothic" w:cs="Century Gothic" w:eastAsia="Century Gothic" w:hint="default"/>
        </w:rPr>
        <w:t>C</w:t>
      </w:r>
      <w:r>
        <w:rPr/>
        <w:t>、投资者投入的长期股权投资，按照投资合同或协议约定的价值作为初始投 资成本，但合同或协议约定的价值不公允的除外。</w:t>
      </w:r>
    </w:p>
    <w:p>
      <w:pPr>
        <w:pStyle w:val="BodyText"/>
        <w:spacing w:line="316" w:lineRule="auto" w:before="49"/>
        <w:ind w:left="117" w:right="127" w:firstLine="480"/>
        <w:jc w:val="both"/>
      </w:pPr>
      <w:r>
        <w:rPr>
          <w:rFonts w:ascii="Century Gothic" w:hAnsi="Century Gothic" w:cs="Century Gothic" w:eastAsia="Century Gothic" w:hint="default"/>
        </w:rPr>
        <w:t>D</w:t>
      </w:r>
      <w:r>
        <w:rPr/>
        <w:t>、接受债务人以非现金资产抵偿债务方式取得的长期股权投资，或以应收债 权换入长期股权投资的，按照公允价值和应付的相关税费作为初始投资成本。</w:t>
      </w:r>
    </w:p>
    <w:p>
      <w:pPr>
        <w:pStyle w:val="BodyText"/>
        <w:spacing w:line="328" w:lineRule="auto" w:before="48"/>
        <w:ind w:left="117" w:right="106" w:firstLine="480"/>
        <w:jc w:val="both"/>
      </w:pPr>
      <w:r>
        <w:rPr>
          <w:rFonts w:ascii="Century Gothic" w:hAnsi="Century Gothic" w:cs="Century Gothic" w:eastAsia="Century Gothic" w:hint="default"/>
        </w:rPr>
        <w:t>E</w:t>
      </w:r>
      <w:r>
        <w:rPr/>
        <w:t>、以非货币性交易换入的长期股权投资，如该交易具有商业实质，换入的长 </w:t>
      </w:r>
      <w:r>
        <w:rPr>
          <w:spacing w:val="-2"/>
        </w:rPr>
        <w:t>期股权投资按照公允价值和应付的相关税费作为初始投资成本；如该交易不具有商</w:t>
      </w:r>
      <w:r>
        <w:rPr>
          <w:spacing w:val="-90"/>
        </w:rPr>
        <w:t> </w:t>
      </w:r>
      <w:r>
        <w:rPr>
          <w:spacing w:val="-90"/>
        </w:rPr>
      </w:r>
      <w:r>
        <w:rPr>
          <w:spacing w:val="-2"/>
        </w:rPr>
        <w:t>业实质，换入的长期股权投资以换出资产的账面价值加上应支付的相关税费作为初</w:t>
      </w:r>
      <w:r>
        <w:rPr>
          <w:spacing w:val="-90"/>
        </w:rPr>
        <w:t> </w:t>
      </w:r>
      <w:r>
        <w:rPr>
          <w:spacing w:val="-90"/>
        </w:rPr>
      </w:r>
      <w:r>
        <w:rPr/>
        <w:t>始投资成本。</w:t>
      </w:r>
    </w:p>
    <w:p>
      <w:pPr>
        <w:pStyle w:val="BodyText"/>
        <w:spacing w:line="336" w:lineRule="auto" w:before="37"/>
        <w:ind w:left="117" w:right="106" w:firstLine="480"/>
        <w:jc w:val="both"/>
      </w:pPr>
      <w:r>
        <w:rPr>
          <w:spacing w:val="-2"/>
        </w:rPr>
        <w:t>实际支付的价款中包含已宣告但尚未领取的现金股利，按实际支付的价款减去</w:t>
      </w:r>
      <w:r>
        <w:rPr/>
        <w:t> 已宣告但尚未领取的现金股利后的差额，作为初始投资成本。</w:t>
      </w:r>
    </w:p>
    <w:p>
      <w:pPr>
        <w:pStyle w:val="BodyText"/>
        <w:spacing w:line="326" w:lineRule="auto" w:before="29"/>
        <w:ind w:left="597" w:right="287"/>
        <w:jc w:val="left"/>
      </w:pPr>
      <w:r>
        <w:rPr>
          <w:rFonts w:ascii="Century Gothic" w:hAnsi="Century Gothic" w:cs="Century Gothic" w:eastAsia="Century Gothic" w:hint="default"/>
        </w:rPr>
        <w:t>2</w:t>
      </w:r>
      <w:r>
        <w:rPr/>
        <w:t>）长期股权投资的后续计量 本公司长期股权投资的后续计量分成本法和权益法进行核算。 本公司持有的对子公司的投资，以及对被投资单位不具有共同控制或重大影</w:t>
      </w:r>
    </w:p>
    <w:p>
      <w:pPr>
        <w:spacing w:after="0" w:line="326" w:lineRule="auto"/>
        <w:jc w:val="left"/>
        <w:sectPr>
          <w:footerReference w:type="default" r:id="rId16"/>
          <w:pgSz w:w="11910" w:h="16840"/>
          <w:pgMar w:footer="952" w:header="0" w:top="1500" w:bottom="1140" w:left="1680" w:right="1400"/>
          <w:pgNumType w:start="66"/>
        </w:sectPr>
      </w:pPr>
    </w:p>
    <w:p>
      <w:pPr>
        <w:pStyle w:val="BodyText"/>
        <w:spacing w:line="336" w:lineRule="auto" w:before="11"/>
        <w:ind w:left="117" w:right="109"/>
        <w:jc w:val="both"/>
      </w:pPr>
      <w:r>
        <w:rPr>
          <w:spacing w:val="-2"/>
        </w:rPr>
        <w:t>响，且在活跃市场中没有报价、公允价值不能可靠计量的长期股权投资，采用成本</w:t>
      </w:r>
      <w:r>
        <w:rPr>
          <w:spacing w:val="-93"/>
        </w:rPr>
        <w:t> </w:t>
      </w:r>
      <w:r>
        <w:rPr>
          <w:spacing w:val="-93"/>
        </w:rPr>
      </w:r>
      <w:r>
        <w:rPr>
          <w:spacing w:val="-2"/>
        </w:rPr>
        <w:t>法核算。采用成本法核算的长期股权投资，在追加或收回投资时调整长期股权投资</w:t>
      </w:r>
      <w:r>
        <w:rPr>
          <w:spacing w:val="-92"/>
        </w:rPr>
        <w:t> </w:t>
      </w:r>
      <w:r>
        <w:rPr>
          <w:spacing w:val="-92"/>
        </w:rPr>
      </w:r>
      <w:r>
        <w:rPr/>
        <w:t>的成本。</w:t>
      </w:r>
    </w:p>
    <w:p>
      <w:pPr>
        <w:pStyle w:val="BodyText"/>
        <w:spacing w:line="336" w:lineRule="auto" w:before="30"/>
        <w:ind w:left="117" w:right="109" w:firstLine="480"/>
        <w:jc w:val="both"/>
      </w:pPr>
      <w:r>
        <w:rPr>
          <w:spacing w:val="-2"/>
        </w:rPr>
        <w:t>本公司对合营企业（对被投资单位具有共同控制）和联营企业（对被投资单位</w:t>
      </w:r>
      <w:r>
        <w:rPr/>
        <w:t> </w:t>
      </w:r>
      <w:r>
        <w:rPr>
          <w:spacing w:val="-8"/>
        </w:rPr>
        <w:t>具有重大影响），采用权益法核算。</w:t>
      </w:r>
    </w:p>
    <w:p>
      <w:pPr>
        <w:pStyle w:val="BodyText"/>
        <w:spacing w:line="240" w:lineRule="auto" w:before="29"/>
        <w:ind w:left="597" w:right="1967"/>
        <w:jc w:val="left"/>
      </w:pPr>
      <w:r>
        <w:rPr>
          <w:rFonts w:ascii="Century Gothic" w:hAnsi="Century Gothic" w:cs="Century Gothic" w:eastAsia="Century Gothic" w:hint="default"/>
        </w:rPr>
        <w:t>3</w:t>
      </w:r>
      <w:r>
        <w:rPr/>
        <w:t>）长期股权投资收益的确认方法</w:t>
      </w:r>
    </w:p>
    <w:p>
      <w:pPr>
        <w:pStyle w:val="BodyText"/>
        <w:spacing w:line="328" w:lineRule="auto" w:before="107"/>
        <w:ind w:left="117" w:right="106" w:firstLine="480"/>
        <w:jc w:val="both"/>
      </w:pPr>
      <w:r>
        <w:rPr/>
        <w:t>（</w:t>
      </w:r>
      <w:r>
        <w:rPr>
          <w:rFonts w:ascii="Century Gothic" w:hAnsi="Century Gothic" w:cs="Century Gothic" w:eastAsia="Century Gothic" w:hint="default"/>
        </w:rPr>
        <w:t>1</w:t>
      </w:r>
      <w:r>
        <w:rPr/>
        <w:t>）采用成本法核算的，在被投资单位宣告发放现金股利时确认收益，但该 </w:t>
      </w:r>
      <w:r>
        <w:rPr>
          <w:spacing w:val="-2"/>
        </w:rPr>
        <w:t>投资收益仅限于所获得的被投资单位在接受投资后产生的累积净利润的分配额，如</w:t>
      </w:r>
      <w:r>
        <w:rPr>
          <w:spacing w:val="-90"/>
        </w:rPr>
        <w:t> </w:t>
      </w:r>
      <w:r>
        <w:rPr>
          <w:spacing w:val="-90"/>
        </w:rPr>
      </w:r>
      <w:r>
        <w:rPr>
          <w:spacing w:val="-2"/>
        </w:rPr>
        <w:t>所获得的被投资单位宣告分派的现金股利超过上述数额的部分，作为初始投资成本</w:t>
      </w:r>
      <w:r>
        <w:rPr>
          <w:spacing w:val="-90"/>
        </w:rPr>
        <w:t> </w:t>
      </w:r>
      <w:r>
        <w:rPr>
          <w:spacing w:val="-90"/>
        </w:rPr>
      </w:r>
      <w:r>
        <w:rPr/>
        <w:t>的冲回，冲减投资的账面价值。</w:t>
      </w:r>
    </w:p>
    <w:p>
      <w:pPr>
        <w:pStyle w:val="BodyText"/>
        <w:spacing w:line="331" w:lineRule="auto" w:before="37"/>
        <w:ind w:left="117" w:right="0" w:firstLine="480"/>
        <w:jc w:val="left"/>
      </w:pPr>
      <w:r>
        <w:rPr/>
        <w:t>（</w:t>
      </w:r>
      <w:r>
        <w:rPr>
          <w:rFonts w:ascii="Century Gothic" w:hAnsi="Century Gothic" w:cs="Century Gothic" w:eastAsia="Century Gothic" w:hint="default"/>
        </w:rPr>
        <w:t>2</w:t>
      </w:r>
      <w:r>
        <w:rPr/>
        <w:t>）采用权益法核算的，以取得被投资单位股权后发生的净损益为基础，在 各会计期末按本公司应分享或应分担的被投资单位实现的净利润或发生的净亏损 </w:t>
      </w:r>
      <w:r>
        <w:rPr>
          <w:spacing w:val="-2"/>
        </w:rPr>
        <w:t>的份额，确认投资收益，并调整长期股权投资的账面价值。本公司按照被投资单位</w:t>
      </w:r>
      <w:r>
        <w:rPr>
          <w:spacing w:val="-93"/>
        </w:rPr>
        <w:t> </w:t>
      </w:r>
      <w:r>
        <w:rPr>
          <w:spacing w:val="-93"/>
        </w:rPr>
      </w:r>
      <w:r>
        <w:rPr/>
        <w:t>宣告分派的利润或现金股利计算应分得的部分，相应减少长期股权投资的账面价 </w:t>
      </w:r>
      <w:r>
        <w:rPr>
          <w:spacing w:val="-2"/>
        </w:rPr>
        <w:t>值。在确认应享有或应分担被投资单位的净利润或净亏损时，在被投资单位账面净</w:t>
      </w:r>
      <w:r>
        <w:rPr>
          <w:spacing w:val="-92"/>
        </w:rPr>
        <w:t> </w:t>
      </w:r>
      <w:r>
        <w:rPr>
          <w:spacing w:val="-92"/>
        </w:rPr>
      </w:r>
      <w:r>
        <w:rPr/>
        <w:t>利润的基础上，应考虑以下因素的影响进行适应调整：</w:t>
      </w:r>
    </w:p>
    <w:p>
      <w:pPr>
        <w:pStyle w:val="BodyText"/>
        <w:spacing w:line="316" w:lineRule="auto" w:before="35"/>
        <w:ind w:left="117" w:right="127" w:firstLine="480"/>
        <w:jc w:val="both"/>
      </w:pPr>
      <w:r>
        <w:rPr>
          <w:rFonts w:ascii="Century Gothic" w:hAnsi="Century Gothic" w:cs="Century Gothic" w:eastAsia="Century Gothic" w:hint="default"/>
        </w:rPr>
        <w:t>A</w:t>
      </w:r>
      <w:r>
        <w:rPr/>
        <w:t>、被投资单位采用的会计政策及会计期间与本公司不一致的，应对按本公司 的会计政策及会计期间对被投资单位的财务会计报表进行调整。</w:t>
      </w:r>
    </w:p>
    <w:p>
      <w:pPr>
        <w:pStyle w:val="BodyText"/>
        <w:spacing w:line="328" w:lineRule="auto" w:before="49"/>
        <w:ind w:left="117" w:right="106" w:firstLine="480"/>
        <w:jc w:val="both"/>
      </w:pPr>
      <w:r>
        <w:rPr>
          <w:rFonts w:ascii="Century Gothic" w:hAnsi="Century Gothic" w:cs="Century Gothic" w:eastAsia="Century Gothic" w:hint="default"/>
        </w:rPr>
        <w:t>B</w:t>
      </w:r>
      <w:r>
        <w:rPr/>
        <w:t>、以取得投资时被投资单位固定资产、无形资产的公允价值为基础计提的折 </w:t>
      </w:r>
      <w:r>
        <w:rPr>
          <w:spacing w:val="-2"/>
        </w:rPr>
        <w:t>旧额或摊销额，以及以本公司取得投资时有关资产的公允价值为基础计算确定的资</w:t>
      </w:r>
      <w:r>
        <w:rPr>
          <w:spacing w:val="-90"/>
        </w:rPr>
        <w:t> </w:t>
      </w:r>
      <w:r>
        <w:rPr>
          <w:spacing w:val="-90"/>
        </w:rPr>
      </w:r>
      <w:r>
        <w:rPr>
          <w:spacing w:val="-2"/>
        </w:rPr>
        <w:t>产减值准备金额等对被投资单位净利润的影响。在对被投资单位的净利润进行调整</w:t>
      </w:r>
      <w:r>
        <w:rPr>
          <w:spacing w:val="-90"/>
        </w:rPr>
        <w:t> </w:t>
      </w:r>
      <w:r>
        <w:rPr>
          <w:spacing w:val="-90"/>
        </w:rPr>
      </w:r>
      <w:r>
        <w:rPr/>
        <w:t>时，应按重要性原则，不具有重要性的项目可不予调整。</w:t>
      </w:r>
    </w:p>
    <w:p>
      <w:pPr>
        <w:pStyle w:val="BodyText"/>
        <w:spacing w:line="336" w:lineRule="auto" w:before="37"/>
        <w:ind w:left="117" w:right="106" w:firstLine="480"/>
        <w:jc w:val="both"/>
      </w:pPr>
      <w:r>
        <w:rPr>
          <w:spacing w:val="-2"/>
        </w:rPr>
        <w:t>对于符合下列条件之一的，本公司可以被投资单位的账面净利润为基础，计算</w:t>
      </w:r>
      <w:r>
        <w:rPr/>
        <w:t> </w:t>
      </w:r>
      <w:r>
        <w:rPr>
          <w:spacing w:val="-2"/>
        </w:rPr>
        <w:t>确认投资收益：①本公司无法合理确定取得投资时被投资单位各项可辨认资产等的</w:t>
      </w:r>
      <w:r>
        <w:rPr>
          <w:spacing w:val="-90"/>
        </w:rPr>
        <w:t> </w:t>
      </w:r>
      <w:r>
        <w:rPr>
          <w:spacing w:val="-90"/>
        </w:rPr>
      </w:r>
      <w:r>
        <w:rPr>
          <w:spacing w:val="-2"/>
        </w:rPr>
        <w:t>公允价值；②投资时被投资单位可辨认资产的公允价值与其账面价值相比，两者之</w:t>
      </w:r>
      <w:r>
        <w:rPr>
          <w:spacing w:val="-92"/>
        </w:rPr>
        <w:t> </w:t>
      </w:r>
      <w:r>
        <w:rPr>
          <w:spacing w:val="-92"/>
        </w:rPr>
      </w:r>
      <w:r>
        <w:rPr/>
        <w:t>间的差额不具重要性的；③其他原因导致无法取得被投资单位的有关资料。</w:t>
      </w:r>
    </w:p>
    <w:p>
      <w:pPr>
        <w:pStyle w:val="BodyText"/>
        <w:spacing w:line="316" w:lineRule="auto" w:before="29"/>
        <w:ind w:left="597" w:right="0"/>
        <w:jc w:val="left"/>
      </w:pPr>
      <w:r>
        <w:rPr>
          <w:rFonts w:ascii="Century Gothic" w:hAnsi="Century Gothic" w:cs="Century Gothic" w:eastAsia="Century Gothic" w:hint="default"/>
        </w:rPr>
        <w:t>4</w:t>
      </w:r>
      <w:r>
        <w:rPr/>
        <w:t>）长期股权投资的处置 </w:t>
      </w:r>
      <w:r>
        <w:rPr>
          <w:spacing w:val="-2"/>
        </w:rPr>
        <w:t>处置股权投资时，将投资的账面价值与实际取得价款的差额，作为当期投资收</w:t>
      </w:r>
    </w:p>
    <w:p>
      <w:pPr>
        <w:pStyle w:val="BodyText"/>
        <w:spacing w:line="240" w:lineRule="auto" w:before="49"/>
        <w:ind w:left="117" w:right="0"/>
        <w:jc w:val="both"/>
      </w:pPr>
      <w:r>
        <w:rPr/>
        <w:t>益。</w:t>
      </w:r>
    </w:p>
    <w:p>
      <w:pPr>
        <w:pStyle w:val="BodyText"/>
        <w:spacing w:line="316" w:lineRule="auto" w:before="125"/>
        <w:ind w:left="597" w:right="0"/>
        <w:jc w:val="left"/>
      </w:pPr>
      <w:r>
        <w:rPr>
          <w:rFonts w:ascii="Century Gothic" w:hAnsi="Century Gothic" w:cs="Century Gothic" w:eastAsia="Century Gothic" w:hint="default"/>
        </w:rPr>
        <w:t>5</w:t>
      </w:r>
      <w:r>
        <w:rPr/>
        <w:t>）长期投资减值准备 </w:t>
      </w:r>
      <w:r>
        <w:rPr>
          <w:spacing w:val="-2"/>
        </w:rPr>
        <w:t>年末，对长期投资逐项进行检查，如果长期投资的市价持续下跌或被投资单位</w:t>
      </w:r>
    </w:p>
    <w:p>
      <w:pPr>
        <w:pStyle w:val="BodyText"/>
        <w:spacing w:line="240" w:lineRule="auto" w:before="49"/>
        <w:ind w:left="117" w:right="0"/>
        <w:jc w:val="both"/>
      </w:pPr>
      <w:r>
        <w:rPr/>
        <w:t>经营状况恶化等原因导致其可收回金额低于投资的账面价值，则对可收回金额低于</w:t>
      </w:r>
    </w:p>
    <w:p>
      <w:pPr>
        <w:spacing w:after="0" w:line="240" w:lineRule="auto"/>
        <w:jc w:val="both"/>
        <w:sectPr>
          <w:pgSz w:w="11910" w:h="16840"/>
          <w:pgMar w:header="0" w:footer="952" w:top="1500" w:bottom="1140" w:left="1680" w:right="1400"/>
        </w:sectPr>
      </w:pPr>
    </w:p>
    <w:p>
      <w:pPr>
        <w:pStyle w:val="BodyText"/>
        <w:spacing w:line="336" w:lineRule="auto" w:before="11"/>
        <w:ind w:left="117" w:right="229"/>
        <w:jc w:val="both"/>
      </w:pPr>
      <w:r>
        <w:rPr>
          <w:spacing w:val="-2"/>
        </w:rPr>
        <w:t>长期投资账面价值的部分计提长期投资减值准备，并确认为当期投资损失。长期投</w:t>
      </w:r>
      <w:r>
        <w:rPr>
          <w:spacing w:val="-92"/>
        </w:rPr>
        <w:t> </w:t>
      </w:r>
      <w:r>
        <w:rPr>
          <w:spacing w:val="-92"/>
        </w:rPr>
      </w:r>
      <w:r>
        <w:rPr/>
        <w:t>资减值损失一经确认，在以后会计期间不得转回。</w:t>
      </w:r>
    </w:p>
    <w:p>
      <w:pPr>
        <w:pStyle w:val="BodyText"/>
        <w:spacing w:line="316" w:lineRule="auto" w:before="29"/>
        <w:ind w:left="597" w:right="102"/>
        <w:jc w:val="left"/>
      </w:pPr>
      <w:r>
        <w:rPr>
          <w:rFonts w:ascii="Century Gothic" w:hAnsi="Century Gothic" w:cs="Century Gothic" w:eastAsia="Century Gothic" w:hint="default"/>
        </w:rPr>
        <w:t>9</w:t>
      </w:r>
      <w:r>
        <w:rPr/>
        <w:t>、投资性房地产 </w:t>
      </w:r>
      <w:r>
        <w:rPr>
          <w:spacing w:val="-2"/>
        </w:rPr>
        <w:t>投资性房地产是指为赚取租金或资本增值，或两者兼有而持有的房地产开发物</w:t>
      </w:r>
    </w:p>
    <w:p>
      <w:pPr>
        <w:pStyle w:val="BodyText"/>
        <w:spacing w:line="336" w:lineRule="auto" w:before="49"/>
        <w:ind w:left="117" w:right="226"/>
        <w:jc w:val="both"/>
      </w:pPr>
      <w:r>
        <w:rPr>
          <w:spacing w:val="-2"/>
        </w:rPr>
        <w:t>业。投资性房地产按照取得时的成本进行初始计量，在资产负债表日采用成本模式</w:t>
      </w:r>
      <w:r>
        <w:rPr>
          <w:spacing w:val="-92"/>
        </w:rPr>
        <w:t> </w:t>
      </w:r>
      <w:r>
        <w:rPr>
          <w:spacing w:val="-92"/>
        </w:rPr>
      </w:r>
      <w:r>
        <w:rPr>
          <w:spacing w:val="-2"/>
        </w:rPr>
        <w:t>对投资性房地产进行后续计量。其中房屋建筑物的折旧方法与固定资产的核算方法</w:t>
      </w:r>
      <w:r>
        <w:rPr>
          <w:spacing w:val="-90"/>
        </w:rPr>
        <w:t> </w:t>
      </w:r>
      <w:r>
        <w:rPr>
          <w:spacing w:val="-90"/>
        </w:rPr>
      </w:r>
      <w:r>
        <w:rPr/>
        <w:t>一致。</w:t>
      </w:r>
    </w:p>
    <w:p>
      <w:pPr>
        <w:pStyle w:val="BodyText"/>
        <w:spacing w:line="336" w:lineRule="auto" w:before="30"/>
        <w:ind w:left="117" w:right="102" w:firstLine="480"/>
        <w:jc w:val="left"/>
      </w:pPr>
      <w:r>
        <w:rPr>
          <w:spacing w:val="-2"/>
        </w:rPr>
        <w:t>资产负债表日，相关资产存在减值迹象，应当估计其可收回金额。可收回金额</w:t>
      </w:r>
      <w:r>
        <w:rPr/>
        <w:t> 按资产的公允价值减去处置费用后的净额与资产未来现金流量的现值之间的高者 </w:t>
      </w:r>
      <w:r>
        <w:rPr>
          <w:spacing w:val="-2"/>
        </w:rPr>
        <w:t>确定。资产的可回收金额低于账面价值的应计提相应的资产减值准备。资产减值损</w:t>
      </w:r>
      <w:r>
        <w:rPr>
          <w:spacing w:val="-92"/>
        </w:rPr>
        <w:t> </w:t>
      </w:r>
      <w:r>
        <w:rPr>
          <w:spacing w:val="-92"/>
        </w:rPr>
      </w:r>
      <w:r>
        <w:rPr/>
        <w:t>失一经确认，在以后会计期间不得转回。</w:t>
      </w:r>
    </w:p>
    <w:p>
      <w:pPr>
        <w:pStyle w:val="BodyText"/>
        <w:spacing w:line="240" w:lineRule="auto" w:before="29"/>
        <w:ind w:left="597" w:right="102"/>
        <w:jc w:val="left"/>
      </w:pPr>
      <w:r>
        <w:rPr>
          <w:rFonts w:ascii="Century Gothic" w:hAnsi="Century Gothic" w:cs="Century Gothic" w:eastAsia="Century Gothic" w:hint="default"/>
        </w:rPr>
        <w:t>10</w:t>
      </w:r>
      <w:r>
        <w:rPr/>
        <w:t>、固定资产的确认条件、分类及其折旧方法</w:t>
      </w:r>
    </w:p>
    <w:p>
      <w:pPr>
        <w:pStyle w:val="BodyText"/>
        <w:spacing w:line="316" w:lineRule="auto" w:before="107"/>
        <w:ind w:left="597" w:right="102"/>
        <w:jc w:val="left"/>
      </w:pPr>
      <w:r>
        <w:rPr>
          <w:rFonts w:ascii="Century Gothic" w:hAnsi="Century Gothic" w:cs="Century Gothic" w:eastAsia="Century Gothic" w:hint="default"/>
        </w:rPr>
        <w:t>1</w:t>
      </w:r>
      <w:r>
        <w:rPr/>
        <w:t>）固定资产的标准 </w:t>
      </w:r>
      <w:r>
        <w:rPr>
          <w:spacing w:val="-2"/>
        </w:rPr>
        <w:t>固定资产是指使用寿命超过一个会计年度的为生产商品、提供劳务、出租或经</w:t>
      </w:r>
    </w:p>
    <w:p>
      <w:pPr>
        <w:pStyle w:val="BodyText"/>
        <w:spacing w:line="240" w:lineRule="auto" w:before="48"/>
        <w:ind w:left="117" w:right="0"/>
        <w:jc w:val="both"/>
      </w:pPr>
      <w:r>
        <w:rPr/>
        <w:t>营管理而持有的有形资产。</w:t>
      </w:r>
    </w:p>
    <w:p>
      <w:pPr>
        <w:pStyle w:val="BodyText"/>
        <w:spacing w:line="316" w:lineRule="auto" w:before="126"/>
        <w:ind w:left="597" w:right="3109"/>
        <w:jc w:val="left"/>
      </w:pPr>
      <w:r>
        <w:rPr>
          <w:rFonts w:ascii="Century Gothic" w:hAnsi="Century Gothic" w:cs="Century Gothic" w:eastAsia="Century Gothic" w:hint="default"/>
        </w:rPr>
        <w:t>2</w:t>
      </w:r>
      <w:r>
        <w:rPr/>
        <w:t>）固定资产的确认条件 </w:t>
      </w:r>
      <w:r>
        <w:rPr>
          <w:rFonts w:ascii="Century Gothic" w:hAnsi="Century Gothic" w:cs="Century Gothic" w:eastAsia="Century Gothic" w:hint="default"/>
        </w:rPr>
        <w:t>A</w:t>
      </w:r>
      <w:r>
        <w:rPr/>
        <w:t>、该固定资产包含的经济利益很可能流入企业； </w:t>
      </w:r>
      <w:r>
        <w:rPr>
          <w:rFonts w:ascii="Century Gothic" w:hAnsi="Century Gothic" w:cs="Century Gothic" w:eastAsia="Century Gothic" w:hint="default"/>
        </w:rPr>
        <w:t>B</w:t>
      </w:r>
      <w:r>
        <w:rPr/>
        <w:t>、该固定资产的成本能够可靠计量。 </w:t>
      </w:r>
      <w:r>
        <w:rPr>
          <w:rFonts w:ascii="Century Gothic" w:hAnsi="Century Gothic" w:cs="Century Gothic" w:eastAsia="Century Gothic" w:hint="default"/>
        </w:rPr>
        <w:t>3</w:t>
      </w:r>
      <w:r>
        <w:rPr/>
        <w:t>）固定资产的分类</w:t>
      </w:r>
    </w:p>
    <w:p>
      <w:pPr>
        <w:pStyle w:val="BodyText"/>
        <w:spacing w:line="336" w:lineRule="auto" w:before="15"/>
        <w:ind w:left="117" w:right="102" w:firstLine="480"/>
        <w:jc w:val="left"/>
      </w:pPr>
      <w:r>
        <w:rPr>
          <w:spacing w:val="-5"/>
        </w:rPr>
        <w:t>本公司的固定资产分为：房屋建筑物、临时及简易建筑、机器设备、电子设备、</w:t>
      </w:r>
      <w:r>
        <w:rPr/>
        <w:t> 运输工具、其他设备。</w:t>
      </w:r>
    </w:p>
    <w:p>
      <w:pPr>
        <w:pStyle w:val="BodyText"/>
        <w:spacing w:line="316" w:lineRule="auto" w:before="30"/>
        <w:ind w:left="597" w:right="102"/>
        <w:jc w:val="left"/>
      </w:pPr>
      <w:r>
        <w:rPr>
          <w:rFonts w:ascii="Century Gothic" w:hAnsi="Century Gothic" w:cs="Century Gothic" w:eastAsia="Century Gothic" w:hint="default"/>
        </w:rPr>
        <w:t>4</w:t>
      </w:r>
      <w:r>
        <w:rPr/>
        <w:t>）折旧方法 </w:t>
      </w:r>
      <w:r>
        <w:rPr>
          <w:spacing w:val="-2"/>
        </w:rPr>
        <w:t>固定资产折旧采用直线法平均计算，并按各类固定资产的原值和估计的使用年</w:t>
      </w:r>
    </w:p>
    <w:p>
      <w:pPr>
        <w:pStyle w:val="BodyText"/>
        <w:spacing w:line="240" w:lineRule="auto" w:before="48"/>
        <w:ind w:left="117" w:right="0"/>
        <w:jc w:val="both"/>
      </w:pPr>
      <w:r>
        <w:rPr/>
        <w:t>限扣除残值率如下：</w:t>
      </w:r>
    </w:p>
    <w:p>
      <w:pPr>
        <w:pStyle w:val="BodyText"/>
        <w:tabs>
          <w:tab w:pos="2757" w:val="left" w:leader="none"/>
          <w:tab w:pos="5157" w:val="left" w:leader="none"/>
          <w:tab w:pos="6957" w:val="left" w:leader="none"/>
        </w:tabs>
        <w:spacing w:line="240" w:lineRule="auto" w:before="126"/>
        <w:ind w:left="597" w:right="102"/>
        <w:jc w:val="left"/>
      </w:pPr>
      <w:r>
        <w:rPr/>
        <w:t>资产类别</w:t>
        <w:tab/>
        <w:t>估计残值率</w:t>
        <w:tab/>
        <w:t>折旧年限</w:t>
        <w:tab/>
        <w:t>年折旧率</w:t>
      </w:r>
    </w:p>
    <w:p>
      <w:pPr>
        <w:spacing w:line="240" w:lineRule="auto" w:before="9"/>
        <w:rPr>
          <w:rFonts w:ascii="宋体" w:hAnsi="宋体" w:cs="宋体" w:eastAsia="宋体" w:hint="default"/>
          <w:sz w:val="7"/>
          <w:szCs w:val="7"/>
        </w:rPr>
      </w:pPr>
    </w:p>
    <w:tbl>
      <w:tblPr>
        <w:tblW w:w="0" w:type="auto"/>
        <w:jc w:val="left"/>
        <w:tblInd w:w="562" w:type="dxa"/>
        <w:tblLayout w:type="fixed"/>
        <w:tblCellMar>
          <w:top w:w="0" w:type="dxa"/>
          <w:left w:w="0" w:type="dxa"/>
          <w:bottom w:w="0" w:type="dxa"/>
          <w:right w:w="0" w:type="dxa"/>
        </w:tblCellMar>
        <w:tblLook w:val="01E0"/>
      </w:tblPr>
      <w:tblGrid>
        <w:gridCol w:w="2195"/>
        <w:gridCol w:w="1826"/>
        <w:gridCol w:w="1220"/>
        <w:gridCol w:w="900"/>
        <w:gridCol w:w="1420"/>
      </w:tblGrid>
      <w:tr>
        <w:trPr>
          <w:trHeight w:val="444"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91"/>
              <w:jc w:val="right"/>
              <w:rPr>
                <w:rFonts w:ascii="Century Gothic" w:hAnsi="Century Gothic" w:cs="Century Gothic" w:eastAsia="Century Gothic" w:hint="default"/>
                <w:sz w:val="24"/>
                <w:szCs w:val="24"/>
              </w:rPr>
            </w:pPr>
            <w:r>
              <w:rPr>
                <w:rFonts w:ascii="Century Gothic"/>
                <w:sz w:val="24"/>
              </w:rPr>
              <w:t>10%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
              <w:jc w:val="right"/>
              <w:rPr>
                <w:rFonts w:ascii="Century Gothic" w:hAnsi="Century Gothic" w:cs="Century Gothic" w:eastAsia="Century Gothic" w:hint="default"/>
                <w:sz w:val="24"/>
                <w:szCs w:val="24"/>
              </w:rPr>
            </w:pPr>
            <w:r>
              <w:rPr>
                <w:rFonts w:ascii="Century Gothic"/>
                <w:sz w:val="24"/>
              </w:rPr>
              <w:t>35</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2"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Century Gothic" w:hAnsi="Century Gothic" w:cs="Century Gothic" w:eastAsia="Century Gothic" w:hint="default"/>
                <w:sz w:val="24"/>
                <w:szCs w:val="24"/>
              </w:rPr>
            </w:pPr>
            <w:r>
              <w:rPr>
                <w:rFonts w:ascii="Century Gothic"/>
                <w:spacing w:val="-1"/>
                <w:sz w:val="24"/>
              </w:rPr>
              <w:t>2.57%</w:t>
            </w:r>
          </w:p>
        </w:tc>
      </w:tr>
      <w:tr>
        <w:trPr>
          <w:trHeight w:val="44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宋体" w:hAnsi="宋体" w:cs="宋体" w:eastAsia="宋体" w:hint="default"/>
                <w:sz w:val="24"/>
                <w:szCs w:val="24"/>
              </w:rPr>
              <w:t>临时及简易建筑</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1"/>
              <w:jc w:val="right"/>
              <w:rPr>
                <w:rFonts w:ascii="Century Gothic" w:hAnsi="Century Gothic" w:cs="Century Gothic" w:eastAsia="Century Gothic" w:hint="default"/>
                <w:sz w:val="24"/>
                <w:szCs w:val="24"/>
              </w:rPr>
            </w:pPr>
            <w:r>
              <w:rPr>
                <w:rFonts w:ascii="Century Gothic"/>
                <w:sz w:val="24"/>
              </w:rPr>
              <w:t>10%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Century Gothic" w:hAnsi="Century Gothic" w:cs="Century Gothic" w:eastAsia="Century Gothic" w:hint="default"/>
                <w:sz w:val="24"/>
                <w:szCs w:val="24"/>
              </w:rPr>
            </w:pPr>
            <w:r>
              <w:rPr>
                <w:rFonts w:ascii="Century Gothic"/>
                <w:sz w:val="24"/>
              </w:rPr>
              <w:t>5</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20" w:right="0"/>
              <w:jc w:val="left"/>
              <w:rPr>
                <w:rFonts w:ascii="Century Gothic" w:hAnsi="Century Gothic" w:cs="Century Gothic" w:eastAsia="Century Gothic" w:hint="default"/>
                <w:sz w:val="24"/>
                <w:szCs w:val="24"/>
              </w:rPr>
            </w:pPr>
            <w:r>
              <w:rPr>
                <w:rFonts w:ascii="Century Gothic"/>
                <w:sz w:val="24"/>
              </w:rPr>
              <w:t>18%</w:t>
            </w:r>
          </w:p>
        </w:tc>
      </w:tr>
      <w:tr>
        <w:trPr>
          <w:trHeight w:val="44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04"/>
              <w:jc w:val="right"/>
              <w:rPr>
                <w:rFonts w:ascii="Century Gothic" w:hAnsi="Century Gothic" w:cs="Century Gothic" w:eastAsia="Century Gothic" w:hint="default"/>
                <w:sz w:val="24"/>
                <w:szCs w:val="24"/>
              </w:rPr>
            </w:pPr>
            <w:r>
              <w:rPr>
                <w:rFonts w:ascii="Century Gothic"/>
                <w:sz w:val="24"/>
              </w:rPr>
              <w:t>5%</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7"/>
              <w:jc w:val="right"/>
              <w:rPr>
                <w:rFonts w:ascii="Century Gothic" w:hAnsi="Century Gothic" w:cs="Century Gothic" w:eastAsia="Century Gothic" w:hint="default"/>
                <w:sz w:val="24"/>
                <w:szCs w:val="24"/>
              </w:rPr>
            </w:pPr>
            <w:r>
              <w:rPr>
                <w:rFonts w:ascii="Century Gothic"/>
                <w:sz w:val="24"/>
              </w:rPr>
              <w:t>10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00" w:right="0"/>
              <w:jc w:val="left"/>
              <w:rPr>
                <w:rFonts w:ascii="Century Gothic" w:hAnsi="Century Gothic" w:cs="Century Gothic" w:eastAsia="Century Gothic" w:hint="default"/>
                <w:sz w:val="24"/>
                <w:szCs w:val="24"/>
              </w:rPr>
            </w:pPr>
            <w:r>
              <w:rPr>
                <w:rFonts w:ascii="Century Gothic"/>
                <w:sz w:val="24"/>
              </w:rPr>
              <w:t>9.50%</w:t>
            </w:r>
          </w:p>
        </w:tc>
      </w:tr>
      <w:tr>
        <w:trPr>
          <w:trHeight w:val="44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04"/>
              <w:jc w:val="right"/>
              <w:rPr>
                <w:rFonts w:ascii="Century Gothic" w:hAnsi="Century Gothic" w:cs="Century Gothic" w:eastAsia="Century Gothic" w:hint="default"/>
                <w:sz w:val="24"/>
                <w:szCs w:val="24"/>
              </w:rPr>
            </w:pPr>
            <w:r>
              <w:rPr>
                <w:rFonts w:ascii="Century Gothic"/>
                <w:sz w:val="24"/>
              </w:rPr>
              <w:t>5%</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0"/>
              <w:jc w:val="right"/>
              <w:rPr>
                <w:rFonts w:ascii="Century Gothic" w:hAnsi="Century Gothic" w:cs="Century Gothic" w:eastAsia="Century Gothic" w:hint="default"/>
                <w:sz w:val="24"/>
                <w:szCs w:val="24"/>
              </w:rPr>
            </w:pPr>
            <w:r>
              <w:rPr>
                <w:rFonts w:ascii="Century Gothic"/>
                <w:sz w:val="24"/>
              </w:rPr>
              <w:t>5</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06" w:right="0"/>
              <w:jc w:val="left"/>
              <w:rPr>
                <w:rFonts w:ascii="Century Gothic" w:hAnsi="Century Gothic" w:cs="Century Gothic" w:eastAsia="Century Gothic" w:hint="default"/>
                <w:sz w:val="24"/>
                <w:szCs w:val="24"/>
              </w:rPr>
            </w:pPr>
            <w:r>
              <w:rPr>
                <w:rFonts w:ascii="Century Gothic"/>
                <w:sz w:val="24"/>
              </w:rPr>
              <w:t>19%</w:t>
            </w:r>
          </w:p>
        </w:tc>
      </w:tr>
      <w:tr>
        <w:trPr>
          <w:trHeight w:val="44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4"/>
              <w:jc w:val="right"/>
              <w:rPr>
                <w:rFonts w:ascii="Century Gothic" w:hAnsi="Century Gothic" w:cs="Century Gothic" w:eastAsia="Century Gothic" w:hint="default"/>
                <w:sz w:val="24"/>
                <w:szCs w:val="24"/>
              </w:rPr>
            </w:pPr>
            <w:r>
              <w:rPr>
                <w:rFonts w:ascii="Century Gothic"/>
                <w:sz w:val="24"/>
              </w:rPr>
              <w:t>5%</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0"/>
              <w:jc w:val="right"/>
              <w:rPr>
                <w:rFonts w:ascii="Century Gothic" w:hAnsi="Century Gothic" w:cs="Century Gothic" w:eastAsia="Century Gothic" w:hint="default"/>
                <w:sz w:val="24"/>
                <w:szCs w:val="24"/>
              </w:rPr>
            </w:pPr>
            <w:r>
              <w:rPr>
                <w:rFonts w:ascii="Century Gothic"/>
                <w:sz w:val="24"/>
              </w:rPr>
              <w:t>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
              <w:jc w:val="right"/>
              <w:rPr>
                <w:rFonts w:ascii="Century Gothic" w:hAnsi="Century Gothic" w:cs="Century Gothic" w:eastAsia="Century Gothic" w:hint="default"/>
                <w:sz w:val="24"/>
                <w:szCs w:val="24"/>
              </w:rPr>
            </w:pPr>
            <w:r>
              <w:rPr>
                <w:rFonts w:ascii="Century Gothic"/>
                <w:spacing w:val="-1"/>
                <w:sz w:val="24"/>
              </w:rPr>
              <w:t>15.83%</w:t>
            </w:r>
          </w:p>
        </w:tc>
      </w:tr>
      <w:tr>
        <w:trPr>
          <w:trHeight w:val="445"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04"/>
              <w:jc w:val="right"/>
              <w:rPr>
                <w:rFonts w:ascii="Century Gothic" w:hAnsi="Century Gothic" w:cs="Century Gothic" w:eastAsia="Century Gothic" w:hint="default"/>
                <w:sz w:val="24"/>
                <w:szCs w:val="24"/>
              </w:rPr>
            </w:pPr>
            <w:r>
              <w:rPr>
                <w:rFonts w:ascii="Century Gothic"/>
                <w:sz w:val="24"/>
              </w:rPr>
              <w:t>5%</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0"/>
              <w:jc w:val="right"/>
              <w:rPr>
                <w:rFonts w:ascii="Century Gothic" w:hAnsi="Century Gothic" w:cs="Century Gothic" w:eastAsia="Century Gothic" w:hint="default"/>
                <w:sz w:val="24"/>
                <w:szCs w:val="24"/>
              </w:rPr>
            </w:pPr>
            <w:r>
              <w:rPr>
                <w:rFonts w:ascii="Century Gothic"/>
                <w:sz w:val="24"/>
              </w:rPr>
              <w:t>5</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06" w:right="0"/>
              <w:jc w:val="left"/>
              <w:rPr>
                <w:rFonts w:ascii="Century Gothic" w:hAnsi="Century Gothic" w:cs="Century Gothic" w:eastAsia="Century Gothic" w:hint="default"/>
                <w:sz w:val="24"/>
                <w:szCs w:val="24"/>
              </w:rPr>
            </w:pPr>
            <w:r>
              <w:rPr>
                <w:rFonts w:ascii="Century Gothic"/>
                <w:sz w:val="24"/>
              </w:rPr>
              <w:t>19%</w:t>
            </w:r>
          </w:p>
        </w:tc>
      </w:tr>
    </w:tbl>
    <w:p>
      <w:pPr>
        <w:spacing w:after="0" w:line="240" w:lineRule="auto"/>
        <w:jc w:val="left"/>
        <w:rPr>
          <w:rFonts w:ascii="Century Gothic" w:hAnsi="Century Gothic" w:cs="Century Gothic" w:eastAsia="Century Gothic" w:hint="default"/>
          <w:sz w:val="24"/>
          <w:szCs w:val="24"/>
        </w:rPr>
        <w:sectPr>
          <w:pgSz w:w="11910" w:h="16840"/>
          <w:pgMar w:header="0" w:footer="952" w:top="1500" w:bottom="1140" w:left="1680" w:right="1280"/>
        </w:sectPr>
      </w:pPr>
    </w:p>
    <w:p>
      <w:pPr>
        <w:pStyle w:val="BodyText"/>
        <w:spacing w:line="316" w:lineRule="auto" w:before="11"/>
        <w:ind w:left="597" w:right="104"/>
        <w:jc w:val="left"/>
      </w:pPr>
      <w:r>
        <w:rPr>
          <w:rFonts w:ascii="Century Gothic" w:hAnsi="Century Gothic" w:cs="Century Gothic" w:eastAsia="Century Gothic" w:hint="default"/>
        </w:rPr>
        <w:t>5</w:t>
      </w:r>
      <w:r>
        <w:rPr/>
        <w:t>）固定资产后续支出 </w:t>
      </w:r>
      <w:r>
        <w:rPr>
          <w:spacing w:val="-2"/>
        </w:rPr>
        <w:t>固定资产后续支出在同时符合：</w:t>
      </w:r>
      <w:r>
        <w:rPr>
          <w:rFonts w:ascii="Century Gothic" w:hAnsi="Century Gothic" w:cs="Century Gothic" w:eastAsia="Century Gothic" w:hint="default"/>
          <w:spacing w:val="-2"/>
        </w:rPr>
        <w:t>1</w:t>
      </w:r>
      <w:r>
        <w:rPr>
          <w:spacing w:val="-2"/>
        </w:rPr>
        <w:t>）与该支出有关的经济利益很可能流入企业；</w:t>
      </w:r>
    </w:p>
    <w:p>
      <w:pPr>
        <w:pStyle w:val="BodyText"/>
        <w:spacing w:line="316" w:lineRule="auto" w:before="14"/>
        <w:ind w:left="117" w:right="274"/>
        <w:jc w:val="left"/>
      </w:pPr>
      <w:r>
        <w:rPr>
          <w:rFonts w:ascii="Century Gothic" w:hAnsi="Century Gothic" w:cs="Century Gothic" w:eastAsia="Century Gothic" w:hint="default"/>
        </w:rPr>
        <w:t>2</w:t>
      </w:r>
      <w:r>
        <w:rPr/>
        <w:t>）该后续支出的成本能可靠地计量，计入固定资产成本，如有替换部分，应扣除 其账面价值，不符合上述条件的固定资产后续支出，在发生时计入当期损益。</w:t>
      </w:r>
    </w:p>
    <w:p>
      <w:pPr>
        <w:pStyle w:val="BodyText"/>
        <w:spacing w:line="336" w:lineRule="auto" w:before="49"/>
        <w:ind w:left="117" w:right="229" w:firstLine="480"/>
        <w:jc w:val="both"/>
      </w:pPr>
      <w:r>
        <w:rPr>
          <w:spacing w:val="-2"/>
        </w:rPr>
        <w:t>以经营租赁方式租入固定资产发生的改良支出，予以资本化，作为长期待摊费</w:t>
      </w:r>
      <w:r>
        <w:rPr/>
        <w:t> 用，在合理的期间内摊销。</w:t>
      </w:r>
    </w:p>
    <w:p>
      <w:pPr>
        <w:pStyle w:val="BodyText"/>
        <w:spacing w:line="316" w:lineRule="auto" w:before="30"/>
        <w:ind w:left="597" w:right="102"/>
        <w:jc w:val="left"/>
      </w:pPr>
      <w:r>
        <w:rPr>
          <w:rFonts w:ascii="Century Gothic" w:hAnsi="Century Gothic" w:cs="Century Gothic" w:eastAsia="Century Gothic" w:hint="default"/>
        </w:rPr>
        <w:t>6</w:t>
      </w:r>
      <w:r>
        <w:rPr/>
        <w:t>）固定资产减值准备 </w:t>
      </w:r>
      <w:r>
        <w:rPr>
          <w:spacing w:val="-2"/>
        </w:rPr>
        <w:t>资产负债表日，固定资产存在减值迹象，应当估计其可收回金额。可收回金额</w:t>
      </w:r>
    </w:p>
    <w:p>
      <w:pPr>
        <w:pStyle w:val="BodyText"/>
        <w:spacing w:line="336" w:lineRule="auto" w:before="48"/>
        <w:ind w:left="117" w:right="102"/>
        <w:jc w:val="left"/>
      </w:pPr>
      <w:r>
        <w:rPr/>
        <w:t>按资产的公允价值减去处置费用后的净额与资产未来现金流量的现值之间的高者 </w:t>
      </w:r>
      <w:r>
        <w:rPr>
          <w:spacing w:val="-2"/>
        </w:rPr>
        <w:t>确定。估计可收回金额，应以单项资产为基础，若难以对单项资产的可收回金额进</w:t>
      </w:r>
      <w:r>
        <w:rPr>
          <w:spacing w:val="-93"/>
        </w:rPr>
        <w:t> </w:t>
      </w:r>
      <w:r>
        <w:rPr>
          <w:spacing w:val="-93"/>
        </w:rPr>
      </w:r>
      <w:r>
        <w:rPr>
          <w:spacing w:val="-2"/>
        </w:rPr>
        <w:t>行估计的，应以该项资产所属的资产组为基础确定资产组的可收回金额。固定资产</w:t>
      </w:r>
      <w:r>
        <w:rPr>
          <w:spacing w:val="-92"/>
        </w:rPr>
        <w:t> </w:t>
      </w:r>
      <w:r>
        <w:rPr>
          <w:spacing w:val="-92"/>
        </w:rPr>
      </w:r>
      <w:r>
        <w:rPr/>
        <w:t>的可回收金额低于账面价值的应计提相应的资</w:t>
      </w:r>
    </w:p>
    <w:p>
      <w:pPr>
        <w:pStyle w:val="BodyText"/>
        <w:spacing w:line="326" w:lineRule="auto" w:before="30"/>
        <w:ind w:left="597" w:right="102"/>
        <w:jc w:val="left"/>
      </w:pPr>
      <w:r>
        <w:rPr/>
        <w:t>产减值准备。固定资产减值损失一经确认，在以后会计期间不得转回。 </w:t>
      </w:r>
      <w:r>
        <w:rPr>
          <w:rFonts w:ascii="Century Gothic" w:hAnsi="Century Gothic" w:cs="Century Gothic" w:eastAsia="Century Gothic" w:hint="default"/>
        </w:rPr>
        <w:t>11</w:t>
      </w:r>
      <w:r>
        <w:rPr/>
        <w:t>、在建工程 </w:t>
      </w:r>
      <w:r>
        <w:rPr>
          <w:spacing w:val="-2"/>
        </w:rPr>
        <w:t>在建工程包括施工前期准备、正在施工中的建筑工程、安装工程、技术改造工</w:t>
      </w:r>
    </w:p>
    <w:p>
      <w:pPr>
        <w:pStyle w:val="BodyText"/>
        <w:spacing w:line="336" w:lineRule="auto" w:before="40"/>
        <w:ind w:left="117" w:right="102"/>
        <w:jc w:val="left"/>
      </w:pPr>
      <w:r>
        <w:rPr>
          <w:spacing w:val="-2"/>
        </w:rPr>
        <w:t>程、大修理工程等，并按实际发生的支出确定工程成本。在建工程在达到预定可使</w:t>
      </w:r>
      <w:r>
        <w:rPr>
          <w:spacing w:val="-93"/>
        </w:rPr>
        <w:t> </w:t>
      </w:r>
      <w:r>
        <w:rPr>
          <w:spacing w:val="-93"/>
        </w:rPr>
      </w:r>
      <w:r>
        <w:rPr/>
        <w:t>用状态时，按实际发生的全部支出转入固定资产核算。</w:t>
      </w:r>
    </w:p>
    <w:p>
      <w:pPr>
        <w:pStyle w:val="BodyText"/>
        <w:spacing w:line="326" w:lineRule="auto" w:before="29"/>
        <w:ind w:left="117" w:right="226" w:firstLine="480"/>
        <w:jc w:val="both"/>
      </w:pPr>
      <w:r>
        <w:rPr>
          <w:spacing w:val="-3"/>
        </w:rPr>
        <w:t>资产负债表日，对长期停建并计划在</w:t>
      </w:r>
      <w:r>
        <w:rPr>
          <w:rFonts w:ascii="Century Gothic" w:hAnsi="Century Gothic" w:cs="Century Gothic" w:eastAsia="Century Gothic" w:hint="default"/>
          <w:spacing w:val="-3"/>
        </w:rPr>
        <w:t>3</w:t>
      </w:r>
      <w:r>
        <w:rPr>
          <w:rFonts w:ascii="Century Gothic" w:hAnsi="Century Gothic" w:cs="Century Gothic" w:eastAsia="Century Gothic" w:hint="default"/>
          <w:spacing w:val="49"/>
        </w:rPr>
        <w:t> </w:t>
      </w:r>
      <w:r>
        <w:rPr/>
        <w:t>年内不会重新开工等预计发生减值的在 </w:t>
      </w:r>
      <w:r>
        <w:rPr>
          <w:spacing w:val="-2"/>
        </w:rPr>
        <w:t>建工程，对可收回金额低于账面价值的部分计提在建工程减值准备。在建工程减值</w:t>
      </w:r>
      <w:r>
        <w:rPr>
          <w:spacing w:val="-92"/>
        </w:rPr>
        <w:t> </w:t>
      </w:r>
      <w:r>
        <w:rPr>
          <w:spacing w:val="-92"/>
        </w:rPr>
      </w:r>
      <w:r>
        <w:rPr/>
        <w:t>损失一经确认，在以后会计期间不得转回。</w:t>
      </w:r>
    </w:p>
    <w:p>
      <w:pPr>
        <w:pStyle w:val="BodyText"/>
        <w:spacing w:line="240" w:lineRule="auto" w:before="38"/>
        <w:ind w:left="597" w:right="102"/>
        <w:jc w:val="left"/>
      </w:pPr>
      <w:r>
        <w:rPr>
          <w:rFonts w:ascii="Century Gothic" w:hAnsi="Century Gothic" w:cs="Century Gothic" w:eastAsia="Century Gothic" w:hint="default"/>
        </w:rPr>
        <w:t>12</w:t>
      </w:r>
      <w:r>
        <w:rPr/>
        <w:t>、无形资产计价和摊销方法</w:t>
      </w:r>
    </w:p>
    <w:p>
      <w:pPr>
        <w:pStyle w:val="BodyText"/>
        <w:spacing w:line="316" w:lineRule="auto" w:before="107"/>
        <w:ind w:left="597" w:right="102"/>
        <w:jc w:val="left"/>
      </w:pPr>
      <w:r>
        <w:rPr>
          <w:rFonts w:ascii="Century Gothic" w:hAnsi="Century Gothic" w:cs="Century Gothic" w:eastAsia="Century Gothic" w:hint="default"/>
        </w:rPr>
        <w:t>1</w:t>
      </w:r>
      <w:r>
        <w:rPr/>
        <w:t>）无形资产的计价 </w:t>
      </w:r>
      <w:r>
        <w:rPr>
          <w:spacing w:val="-2"/>
        </w:rPr>
        <w:t>对购入的无形资产，按实际支付金额入账；对接受投资转入的无形资产，按投</w:t>
      </w:r>
    </w:p>
    <w:p>
      <w:pPr>
        <w:pStyle w:val="BodyText"/>
        <w:spacing w:line="336" w:lineRule="auto" w:before="48"/>
        <w:ind w:left="117" w:right="102"/>
        <w:jc w:val="left"/>
      </w:pPr>
      <w:r>
        <w:rPr>
          <w:spacing w:val="-2"/>
        </w:rPr>
        <w:t>资合同或协议约定的各方确认的价值入账，但约定价值不公允的，则按公允价值入</w:t>
      </w:r>
      <w:r>
        <w:rPr>
          <w:spacing w:val="-92"/>
        </w:rPr>
        <w:t> </w:t>
      </w:r>
      <w:r>
        <w:rPr>
          <w:spacing w:val="-92"/>
        </w:rPr>
      </w:r>
      <w:r>
        <w:rPr/>
        <w:t>账。</w:t>
      </w:r>
    </w:p>
    <w:p>
      <w:pPr>
        <w:pStyle w:val="BodyText"/>
        <w:spacing w:line="336" w:lineRule="auto" w:before="30"/>
        <w:ind w:left="117" w:right="226" w:firstLine="480"/>
        <w:jc w:val="both"/>
      </w:pPr>
      <w:r>
        <w:rPr>
          <w:spacing w:val="-2"/>
        </w:rPr>
        <w:t>对自行开发并按法律程序申请取得的无形资产，按照符合确认无形资产的内部</w:t>
      </w:r>
      <w:r>
        <w:rPr/>
        <w:t> </w:t>
      </w:r>
      <w:r>
        <w:rPr>
          <w:spacing w:val="-2"/>
        </w:rPr>
        <w:t>开发支出作为入账价值，但是对以前期间已经费用化的支出不再调整。开发阶段的</w:t>
      </w:r>
      <w:r>
        <w:rPr>
          <w:spacing w:val="-92"/>
        </w:rPr>
        <w:t> </w:t>
      </w:r>
      <w:r>
        <w:rPr>
          <w:spacing w:val="-92"/>
        </w:rPr>
      </w:r>
      <w:r>
        <w:rPr/>
        <w:t>支出，同时满足以下条件的，才能确认为无形资产：</w:t>
      </w:r>
    </w:p>
    <w:p>
      <w:pPr>
        <w:pStyle w:val="BodyText"/>
        <w:spacing w:line="316" w:lineRule="auto" w:before="30"/>
        <w:ind w:left="597" w:right="212"/>
        <w:jc w:val="left"/>
      </w:pPr>
      <w:r>
        <w:rPr>
          <w:rFonts w:ascii="Century Gothic" w:hAnsi="Century Gothic" w:cs="Century Gothic" w:eastAsia="Century Gothic" w:hint="default"/>
        </w:rPr>
        <w:t>A</w:t>
      </w:r>
      <w:r>
        <w:rPr/>
        <w:t>、完成该无形资产以使其能够使用或出售在技术上具有可行性； </w:t>
      </w:r>
      <w:r>
        <w:rPr>
          <w:rFonts w:ascii="Century Gothic" w:hAnsi="Century Gothic" w:cs="Century Gothic" w:eastAsia="Century Gothic" w:hint="default"/>
        </w:rPr>
        <w:t>B</w:t>
      </w:r>
      <w:r>
        <w:rPr/>
        <w:t>、具有完成该无形资产并使用或出售的意图； </w:t>
      </w:r>
      <w:r>
        <w:rPr>
          <w:rFonts w:ascii="Century Gothic" w:hAnsi="Century Gothic" w:cs="Century Gothic" w:eastAsia="Century Gothic" w:hint="default"/>
        </w:rPr>
        <w:t>C</w:t>
      </w:r>
      <w:r>
        <w:rPr/>
        <w:t>、无形资产生产的产品能够带来经济利益或能够证明市场上存在对该无形资</w:t>
      </w:r>
    </w:p>
    <w:p>
      <w:pPr>
        <w:pStyle w:val="BodyText"/>
        <w:spacing w:line="240" w:lineRule="auto" w:before="15"/>
        <w:ind w:left="117" w:right="102"/>
        <w:jc w:val="left"/>
      </w:pPr>
      <w:r>
        <w:rPr/>
        <w:t>产的需求；</w:t>
      </w:r>
    </w:p>
    <w:p>
      <w:pPr>
        <w:spacing w:after="0" w:line="240" w:lineRule="auto"/>
        <w:jc w:val="left"/>
        <w:sectPr>
          <w:pgSz w:w="11910" w:h="16840"/>
          <w:pgMar w:header="0" w:footer="952" w:top="1500" w:bottom="1140" w:left="1680" w:right="1280"/>
        </w:sectPr>
      </w:pPr>
    </w:p>
    <w:p>
      <w:pPr>
        <w:pStyle w:val="BodyText"/>
        <w:spacing w:line="316" w:lineRule="auto" w:before="11"/>
        <w:ind w:left="117" w:right="148" w:firstLine="480"/>
        <w:jc w:val="left"/>
      </w:pPr>
      <w:r>
        <w:rPr>
          <w:rFonts w:ascii="Century Gothic" w:hAnsi="Century Gothic" w:cs="Century Gothic" w:eastAsia="Century Gothic" w:hint="default"/>
        </w:rPr>
        <w:t>D</w:t>
      </w:r>
      <w:r>
        <w:rPr/>
        <w:t>、有足够的技术、财务资源和其他支持，以完成该无形资产的开发，并有能 力使用或出售该无形资产；</w:t>
      </w:r>
    </w:p>
    <w:p>
      <w:pPr>
        <w:pStyle w:val="BodyText"/>
        <w:spacing w:line="324" w:lineRule="auto" w:before="48"/>
        <w:ind w:left="597" w:right="87"/>
        <w:jc w:val="left"/>
      </w:pPr>
      <w:r>
        <w:rPr>
          <w:rFonts w:ascii="Century Gothic" w:hAnsi="Century Gothic" w:cs="Century Gothic" w:eastAsia="Century Gothic" w:hint="default"/>
        </w:rPr>
        <w:t>E</w:t>
      </w:r>
      <w:r>
        <w:rPr/>
        <w:t>、归属于该无形资产开发阶段的支出能够可靠计量。 购入或以支付土地出让金方式取得土地使用，作为无形资产核算。 </w:t>
      </w:r>
      <w:r>
        <w:rPr>
          <w:rFonts w:ascii="Century Gothic" w:hAnsi="Century Gothic" w:cs="Century Gothic" w:eastAsia="Century Gothic" w:hint="default"/>
        </w:rPr>
        <w:t>2</w:t>
      </w:r>
      <w:r>
        <w:rPr/>
        <w:t>）无形资产的摊销 </w:t>
      </w:r>
      <w:r>
        <w:rPr>
          <w:spacing w:val="-2"/>
        </w:rPr>
        <w:t>无形资产自取得当月起在预计使用年限内分期平均摊销，计入损益。对于使用</w:t>
      </w:r>
    </w:p>
    <w:p>
      <w:pPr>
        <w:pStyle w:val="BodyText"/>
        <w:spacing w:line="336" w:lineRule="auto" w:before="42"/>
        <w:ind w:left="117" w:right="104"/>
        <w:jc w:val="both"/>
      </w:pPr>
      <w:r>
        <w:rPr>
          <w:spacing w:val="-2"/>
        </w:rPr>
        <w:t>寿命不确定的无形资产，不需要进行摊销，但在期末时需要重新复核使用期限，若</w:t>
      </w:r>
      <w:r>
        <w:rPr>
          <w:spacing w:val="-93"/>
        </w:rPr>
        <w:t> </w:t>
      </w:r>
      <w:r>
        <w:rPr>
          <w:spacing w:val="-93"/>
        </w:rPr>
      </w:r>
      <w:r>
        <w:rPr>
          <w:spacing w:val="-2"/>
        </w:rPr>
        <w:t>仍为不确定的，则进行减值测试。如预计使用年限超过了相关合同规定的受益年限</w:t>
      </w:r>
      <w:r>
        <w:rPr>
          <w:spacing w:val="-92"/>
        </w:rPr>
        <w:t> </w:t>
      </w:r>
      <w:r>
        <w:rPr>
          <w:spacing w:val="-92"/>
        </w:rPr>
      </w:r>
      <w:r>
        <w:rPr/>
        <w:t>或法律规定的有效年限，则摊销期限不超过受益年限和有效年限两者之中较短者。 如合同没有规定受益年限，法律也没有规定有效年限的，摊销年限为</w:t>
      </w:r>
      <w:r>
        <w:rPr>
          <w:rFonts w:ascii="Century Gothic" w:hAnsi="Century Gothic" w:cs="Century Gothic" w:eastAsia="Century Gothic" w:hint="default"/>
        </w:rPr>
        <w:t>10</w:t>
      </w:r>
      <w:r>
        <w:rPr>
          <w:rFonts w:ascii="Century Gothic" w:hAnsi="Century Gothic" w:cs="Century Gothic" w:eastAsia="Century Gothic" w:hint="default"/>
          <w:spacing w:val="53"/>
        </w:rPr>
        <w:t> </w:t>
      </w:r>
      <w:r>
        <w:rPr/>
        <w:t>年。</w:t>
      </w:r>
    </w:p>
    <w:p>
      <w:pPr>
        <w:pStyle w:val="BodyText"/>
        <w:tabs>
          <w:tab w:pos="3477" w:val="left" w:leader="none"/>
          <w:tab w:pos="5877" w:val="left" w:leader="none"/>
        </w:tabs>
        <w:spacing w:line="307" w:lineRule="exact" w:before="0"/>
        <w:ind w:left="597" w:right="87"/>
        <w:jc w:val="left"/>
      </w:pPr>
      <w:r>
        <w:rPr/>
        <w:t>无形资产类别</w:t>
        <w:tab/>
        <w:t>摊销年限</w:t>
        <w:tab/>
        <w:t>年摊销率</w:t>
      </w:r>
    </w:p>
    <w:p>
      <w:pPr>
        <w:spacing w:line="240" w:lineRule="auto" w:before="8"/>
        <w:rPr>
          <w:rFonts w:ascii="宋体" w:hAnsi="宋体" w:cs="宋体" w:eastAsia="宋体" w:hint="default"/>
          <w:sz w:val="7"/>
          <w:szCs w:val="7"/>
        </w:rPr>
      </w:pPr>
    </w:p>
    <w:tbl>
      <w:tblPr>
        <w:tblW w:w="0" w:type="auto"/>
        <w:jc w:val="left"/>
        <w:tblInd w:w="562" w:type="dxa"/>
        <w:tblLayout w:type="fixed"/>
        <w:tblCellMar>
          <w:top w:w="0" w:type="dxa"/>
          <w:left w:w="0" w:type="dxa"/>
          <w:bottom w:w="0" w:type="dxa"/>
          <w:right w:w="0" w:type="dxa"/>
        </w:tblCellMar>
        <w:tblLook w:val="01E0"/>
      </w:tblPr>
      <w:tblGrid>
        <w:gridCol w:w="2808"/>
        <w:gridCol w:w="553"/>
        <w:gridCol w:w="353"/>
        <w:gridCol w:w="253"/>
        <w:gridCol w:w="961"/>
        <w:gridCol w:w="1113"/>
        <w:gridCol w:w="774"/>
      </w:tblGrid>
      <w:tr>
        <w:trPr>
          <w:trHeight w:val="445"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26" w:right="0"/>
              <w:jc w:val="left"/>
              <w:rPr>
                <w:rFonts w:ascii="Century Gothic" w:hAnsi="Century Gothic" w:cs="Century Gothic" w:eastAsia="Century Gothic" w:hint="default"/>
                <w:sz w:val="24"/>
                <w:szCs w:val="24"/>
              </w:rPr>
            </w:pPr>
            <w:r>
              <w:rPr>
                <w:rFonts w:ascii="Century Gothic"/>
                <w:sz w:val="24"/>
              </w:rPr>
              <w:t>25</w:t>
            </w:r>
          </w:p>
        </w:tc>
        <w:tc>
          <w:tcPr>
            <w:tcW w:w="3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9" w:right="0"/>
              <w:jc w:val="left"/>
              <w:rPr>
                <w:rFonts w:ascii="宋体" w:hAnsi="宋体" w:cs="宋体" w:eastAsia="宋体" w:hint="default"/>
                <w:sz w:val="24"/>
                <w:szCs w:val="24"/>
              </w:rPr>
            </w:pPr>
            <w:r>
              <w:rPr>
                <w:rFonts w:ascii="宋体" w:hAnsi="宋体" w:cs="宋体" w:eastAsia="宋体" w:hint="default"/>
                <w:sz w:val="24"/>
                <w:szCs w:val="24"/>
              </w:rPr>
              <w:t>年</w:t>
            </w:r>
          </w:p>
        </w:tc>
        <w:tc>
          <w:tcPr>
            <w:tcW w:w="253"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53" w:right="0"/>
              <w:jc w:val="left"/>
              <w:rPr>
                <w:rFonts w:ascii="Century Gothic" w:hAnsi="Century Gothic" w:cs="Century Gothic" w:eastAsia="Century Gothic" w:hint="default"/>
                <w:sz w:val="24"/>
                <w:szCs w:val="24"/>
              </w:rPr>
            </w:pPr>
            <w:r>
              <w:rPr>
                <w:rFonts w:ascii="Century Gothic"/>
                <w:sz w:val="24"/>
              </w:rPr>
              <w:t>4%</w:t>
            </w:r>
          </w:p>
        </w:tc>
        <w:tc>
          <w:tcPr>
            <w:tcW w:w="774" w:type="dxa"/>
            <w:tcBorders>
              <w:top w:val="nil" w:sz="6" w:space="0" w:color="auto"/>
              <w:left w:val="nil" w:sz="6" w:space="0" w:color="auto"/>
              <w:bottom w:val="nil" w:sz="6" w:space="0" w:color="auto"/>
              <w:right w:val="nil" w:sz="6" w:space="0" w:color="auto"/>
            </w:tcBorders>
          </w:tcPr>
          <w:p>
            <w:pPr/>
          </w:p>
        </w:tc>
      </w:tr>
      <w:tr>
        <w:trPr>
          <w:trHeight w:val="4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10</w:t>
            </w:r>
            <w:r>
              <w:rPr>
                <w:rFonts w:ascii="Century Gothic" w:hAnsi="Century Gothic" w:cs="Century Gothic" w:eastAsia="Century Gothic" w:hint="default"/>
                <w:spacing w:val="53"/>
                <w:sz w:val="24"/>
                <w:szCs w:val="24"/>
              </w:rPr>
              <w:t> </w:t>
            </w:r>
            <w:r>
              <w:rPr>
                <w:rFonts w:ascii="宋体" w:hAnsi="宋体" w:cs="宋体" w:eastAsia="宋体" w:hint="default"/>
                <w:sz w:val="24"/>
                <w:szCs w:val="24"/>
              </w:rPr>
              <w:t>万元以下的软件购置</w:t>
            </w:r>
          </w:p>
        </w:tc>
        <w:tc>
          <w:tcPr>
            <w:tcW w:w="553"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Century Gothic" w:hAnsi="Century Gothic" w:cs="Century Gothic" w:eastAsia="Century Gothic" w:hint="default"/>
                <w:sz w:val="24"/>
                <w:szCs w:val="24"/>
              </w:rPr>
            </w:pPr>
            <w:r>
              <w:rPr>
                <w:rFonts w:ascii="Century Gothic"/>
                <w:sz w:val="24"/>
              </w:rPr>
              <w:t>1</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7" w:right="0"/>
              <w:jc w:val="left"/>
              <w:rPr>
                <w:rFonts w:ascii="宋体" w:hAnsi="宋体" w:cs="宋体" w:eastAsia="宋体" w:hint="default"/>
                <w:sz w:val="24"/>
                <w:szCs w:val="24"/>
              </w:rPr>
            </w:pPr>
            <w:r>
              <w:rPr>
                <w:rFonts w:ascii="宋体" w:hAnsi="宋体" w:cs="宋体" w:eastAsia="宋体" w:hint="default"/>
                <w:sz w:val="24"/>
                <w:szCs w:val="24"/>
              </w:rPr>
              <w:t>次</w:t>
            </w:r>
          </w:p>
        </w:tc>
        <w:tc>
          <w:tcPr>
            <w:tcW w:w="1113"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4" w:right="0"/>
              <w:jc w:val="left"/>
              <w:rPr>
                <w:rFonts w:ascii="Century Gothic" w:hAnsi="Century Gothic" w:cs="Century Gothic" w:eastAsia="Century Gothic" w:hint="default"/>
                <w:sz w:val="24"/>
                <w:szCs w:val="24"/>
              </w:rPr>
            </w:pPr>
            <w:r>
              <w:rPr>
                <w:rFonts w:ascii="Century Gothic"/>
                <w:sz w:val="24"/>
              </w:rPr>
              <w:t>100%</w:t>
            </w:r>
          </w:p>
        </w:tc>
      </w:tr>
      <w:tr>
        <w:trPr>
          <w:trHeight w:val="4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10-50</w:t>
            </w:r>
            <w:r>
              <w:rPr>
                <w:rFonts w:ascii="Century Gothic" w:hAnsi="Century Gothic" w:cs="Century Gothic" w:eastAsia="Century Gothic" w:hint="default"/>
                <w:spacing w:val="49"/>
                <w:sz w:val="24"/>
                <w:szCs w:val="24"/>
              </w:rPr>
              <w:t> </w:t>
            </w:r>
            <w:r>
              <w:rPr>
                <w:rFonts w:ascii="宋体" w:hAnsi="宋体" w:cs="宋体" w:eastAsia="宋体" w:hint="default"/>
                <w:sz w:val="24"/>
                <w:szCs w:val="24"/>
              </w:rPr>
              <w:t>万元的软件购置</w:t>
            </w:r>
          </w:p>
        </w:tc>
        <w:tc>
          <w:tcPr>
            <w:tcW w:w="553"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
              <w:jc w:val="center"/>
              <w:rPr>
                <w:rFonts w:ascii="Century Gothic" w:hAnsi="Century Gothic" w:cs="Century Gothic" w:eastAsia="Century Gothic" w:hint="default"/>
                <w:sz w:val="24"/>
                <w:szCs w:val="24"/>
              </w:rPr>
            </w:pPr>
            <w:r>
              <w:rPr>
                <w:rFonts w:ascii="Century Gothic"/>
                <w:sz w:val="24"/>
              </w:rPr>
              <w:t>1</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2"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113"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9" w:right="0"/>
              <w:jc w:val="left"/>
              <w:rPr>
                <w:rFonts w:ascii="Century Gothic" w:hAnsi="Century Gothic" w:cs="Century Gothic" w:eastAsia="Century Gothic" w:hint="default"/>
                <w:sz w:val="24"/>
                <w:szCs w:val="24"/>
              </w:rPr>
            </w:pPr>
            <w:r>
              <w:rPr>
                <w:rFonts w:ascii="Century Gothic"/>
                <w:sz w:val="24"/>
              </w:rPr>
              <w:t>100%</w:t>
            </w:r>
          </w:p>
        </w:tc>
      </w:tr>
      <w:tr>
        <w:trPr>
          <w:trHeight w:val="444"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Century Gothic" w:hAnsi="Century Gothic" w:cs="Century Gothic" w:eastAsia="Century Gothic" w:hint="default"/>
                <w:sz w:val="24"/>
                <w:szCs w:val="24"/>
              </w:rPr>
              <w:t>50-100</w:t>
            </w:r>
            <w:r>
              <w:rPr>
                <w:rFonts w:ascii="Century Gothic" w:hAnsi="Century Gothic" w:cs="Century Gothic" w:eastAsia="Century Gothic" w:hint="default"/>
                <w:spacing w:val="46"/>
                <w:sz w:val="24"/>
                <w:szCs w:val="24"/>
              </w:rPr>
              <w:t> </w:t>
            </w:r>
            <w:r>
              <w:rPr>
                <w:rFonts w:ascii="宋体" w:hAnsi="宋体" w:cs="宋体" w:eastAsia="宋体" w:hint="default"/>
                <w:sz w:val="24"/>
                <w:szCs w:val="24"/>
              </w:rPr>
              <w:t>万元的软件购置</w:t>
            </w:r>
          </w:p>
        </w:tc>
        <w:tc>
          <w:tcPr>
            <w:tcW w:w="553"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 w:right="0"/>
              <w:jc w:val="center"/>
              <w:rPr>
                <w:rFonts w:ascii="Century Gothic" w:hAnsi="Century Gothic" w:cs="Century Gothic" w:eastAsia="Century Gothic" w:hint="default"/>
                <w:sz w:val="24"/>
                <w:szCs w:val="24"/>
              </w:rPr>
            </w:pPr>
            <w:r>
              <w:rPr>
                <w:rFonts w:ascii="Century Gothic"/>
                <w:sz w:val="24"/>
              </w:rPr>
              <w:t>5</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 w:right="0"/>
              <w:jc w:val="left"/>
              <w:rPr>
                <w:rFonts w:ascii="宋体" w:hAnsi="宋体" w:cs="宋体" w:eastAsia="宋体" w:hint="default"/>
                <w:sz w:val="24"/>
                <w:szCs w:val="24"/>
              </w:rPr>
            </w:pPr>
            <w:r>
              <w:rPr>
                <w:rFonts w:ascii="宋体" w:hAnsi="宋体" w:cs="宋体" w:eastAsia="宋体" w:hint="default"/>
                <w:sz w:val="24"/>
                <w:szCs w:val="24"/>
              </w:rPr>
              <w:t>年</w:t>
            </w:r>
          </w:p>
        </w:tc>
        <w:tc>
          <w:tcPr>
            <w:tcW w:w="1113"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1" w:right="0"/>
              <w:jc w:val="left"/>
              <w:rPr>
                <w:rFonts w:ascii="Century Gothic" w:hAnsi="Century Gothic" w:cs="Century Gothic" w:eastAsia="Century Gothic" w:hint="default"/>
                <w:sz w:val="24"/>
                <w:szCs w:val="24"/>
              </w:rPr>
            </w:pPr>
            <w:r>
              <w:rPr>
                <w:rFonts w:ascii="Century Gothic"/>
                <w:sz w:val="24"/>
              </w:rPr>
              <w:t>20%</w:t>
            </w:r>
          </w:p>
        </w:tc>
      </w:tr>
    </w:tbl>
    <w:p>
      <w:pPr>
        <w:pStyle w:val="BodyText"/>
        <w:tabs>
          <w:tab w:pos="4356" w:val="left" w:leader="none"/>
          <w:tab w:pos="6782" w:val="left" w:leader="none"/>
        </w:tabs>
        <w:spacing w:line="240" w:lineRule="auto" w:before="17"/>
        <w:ind w:left="597" w:right="87"/>
        <w:jc w:val="left"/>
        <w:rPr>
          <w:rFonts w:ascii="Century Gothic" w:hAnsi="Century Gothic" w:cs="Century Gothic" w:eastAsia="Century Gothic" w:hint="default"/>
        </w:rPr>
      </w:pPr>
      <w:r>
        <w:rPr>
          <w:rFonts w:ascii="Century Gothic" w:hAnsi="Century Gothic" w:cs="Century Gothic" w:eastAsia="Century Gothic" w:hint="default"/>
        </w:rPr>
        <w:t>100</w:t>
      </w:r>
      <w:r>
        <w:rPr>
          <w:rFonts w:ascii="Century Gothic" w:hAnsi="Century Gothic" w:cs="Century Gothic" w:eastAsia="Century Gothic" w:hint="default"/>
          <w:spacing w:val="45"/>
        </w:rPr>
        <w:t> </w:t>
      </w:r>
      <w:r>
        <w:rPr/>
        <w:t>万元以上的软件购置</w:t>
        <w:tab/>
      </w:r>
      <w:r>
        <w:rPr>
          <w:rFonts w:ascii="Century Gothic" w:hAnsi="Century Gothic" w:cs="Century Gothic" w:eastAsia="Century Gothic" w:hint="default"/>
        </w:rPr>
        <w:t>10</w:t>
      </w:r>
      <w:r>
        <w:rPr>
          <w:rFonts w:ascii="Century Gothic" w:hAnsi="Century Gothic" w:cs="Century Gothic" w:eastAsia="Century Gothic" w:hint="default"/>
          <w:spacing w:val="53"/>
        </w:rPr>
        <w:t> </w:t>
      </w:r>
      <w:r>
        <w:rPr/>
        <w:t>年</w:t>
        <w:tab/>
      </w:r>
      <w:r>
        <w:rPr>
          <w:rFonts w:ascii="Century Gothic" w:hAnsi="Century Gothic" w:cs="Century Gothic" w:eastAsia="Century Gothic" w:hint="default"/>
        </w:rPr>
        <w:t>10%</w:t>
      </w:r>
    </w:p>
    <w:p>
      <w:pPr>
        <w:pStyle w:val="BodyText"/>
        <w:spacing w:line="326" w:lineRule="auto" w:before="107"/>
        <w:ind w:left="597" w:right="87"/>
        <w:jc w:val="left"/>
      </w:pPr>
      <w:r>
        <w:rPr>
          <w:rFonts w:ascii="Century Gothic" w:hAnsi="Century Gothic" w:cs="Century Gothic" w:eastAsia="Century Gothic" w:hint="default"/>
        </w:rPr>
        <w:t>3</w:t>
      </w:r>
      <w:r>
        <w:rPr/>
        <w:t>）无形资产减值准备 对使用寿命不确定的无形资产，于资产负债表日进行减值测试。 </w:t>
      </w:r>
      <w:r>
        <w:rPr>
          <w:spacing w:val="-2"/>
        </w:rPr>
        <w:t>对使用寿命有限的无形资产，于资产负债表日，存在减值迹象，估计其可收回</w:t>
      </w:r>
    </w:p>
    <w:p>
      <w:pPr>
        <w:pStyle w:val="BodyText"/>
        <w:spacing w:line="336" w:lineRule="auto" w:before="40"/>
        <w:ind w:left="117" w:right="104"/>
        <w:jc w:val="both"/>
      </w:pPr>
      <w:r>
        <w:rPr/>
        <w:t>金额。可收回金额低于其账面价值的，将无形资产的账面价值减记至可收回金额， </w:t>
      </w:r>
      <w:r>
        <w:rPr>
          <w:spacing w:val="-2"/>
        </w:rPr>
        <w:t>减记的金额确认为无形资产减值损失，计入当期损益，同时计提相应的无形资产减</w:t>
      </w:r>
      <w:r>
        <w:rPr>
          <w:spacing w:val="-92"/>
        </w:rPr>
        <w:t> </w:t>
      </w:r>
      <w:r>
        <w:rPr>
          <w:spacing w:val="-92"/>
        </w:rPr>
      </w:r>
      <w:r>
        <w:rPr/>
        <w:t>值准备。</w:t>
      </w:r>
    </w:p>
    <w:p>
      <w:pPr>
        <w:pStyle w:val="BodyText"/>
        <w:spacing w:line="336" w:lineRule="auto" w:before="30"/>
        <w:ind w:left="117" w:right="149" w:firstLine="480"/>
        <w:jc w:val="both"/>
      </w:pPr>
      <w:r>
        <w:rPr>
          <w:spacing w:val="-2"/>
        </w:rPr>
        <w:t>无形资产减值损失确认后，减值资产的摊销费用在未来期间作相应调整，以使</w:t>
      </w:r>
      <w:r>
        <w:rPr/>
        <w:t> </w:t>
      </w:r>
      <w:r>
        <w:rPr>
          <w:spacing w:val="-2"/>
        </w:rPr>
        <w:t>该资产在剩余使用寿命内，系统地分摊调整后的资产账面价值。无形资产减值损失</w:t>
      </w:r>
      <w:r>
        <w:rPr>
          <w:spacing w:val="-92"/>
        </w:rPr>
        <w:t> </w:t>
      </w:r>
      <w:r>
        <w:rPr>
          <w:spacing w:val="-92"/>
        </w:rPr>
      </w:r>
      <w:r>
        <w:rPr/>
        <w:t>一经确认，在以后会计期间不得转回。</w:t>
      </w:r>
    </w:p>
    <w:p>
      <w:pPr>
        <w:pStyle w:val="BodyText"/>
        <w:spacing w:line="326" w:lineRule="auto" w:before="30"/>
        <w:ind w:left="597" w:right="87"/>
        <w:jc w:val="left"/>
      </w:pPr>
      <w:r>
        <w:rPr>
          <w:rFonts w:ascii="Century Gothic" w:hAnsi="Century Gothic" w:cs="Century Gothic" w:eastAsia="Century Gothic" w:hint="default"/>
        </w:rPr>
        <w:t>13</w:t>
      </w:r>
      <w:r>
        <w:rPr/>
        <w:t>、研究与开发费用的核算方法 公司内部研究开发项目研究阶段的支出，于发生时计入当期损益。 </w:t>
      </w:r>
      <w:r>
        <w:rPr>
          <w:spacing w:val="-2"/>
        </w:rPr>
        <w:t>企业内部研究开发项目开发阶段的支出，能够证明下列各项时，确认为无形资</w:t>
      </w:r>
    </w:p>
    <w:p>
      <w:pPr>
        <w:pStyle w:val="BodyText"/>
        <w:spacing w:line="240" w:lineRule="auto" w:before="40"/>
        <w:ind w:left="117" w:right="0"/>
        <w:jc w:val="both"/>
      </w:pPr>
      <w:r>
        <w:rPr/>
        <w:t>产：</w:t>
      </w:r>
    </w:p>
    <w:p>
      <w:pPr>
        <w:pStyle w:val="BodyText"/>
        <w:spacing w:line="316" w:lineRule="auto" w:before="125"/>
        <w:ind w:left="597" w:right="132"/>
        <w:jc w:val="left"/>
      </w:pPr>
      <w:r>
        <w:rPr>
          <w:rFonts w:ascii="Century Gothic" w:hAnsi="Century Gothic" w:cs="Century Gothic" w:eastAsia="Century Gothic" w:hint="default"/>
        </w:rPr>
        <w:t>A</w:t>
      </w:r>
      <w:r>
        <w:rPr/>
        <w:t>、从技术上来讲，完成该无形资产以使其能够使用或出售具有可行性； </w:t>
      </w:r>
      <w:r>
        <w:rPr>
          <w:rFonts w:ascii="Century Gothic" w:hAnsi="Century Gothic" w:cs="Century Gothic" w:eastAsia="Century Gothic" w:hint="default"/>
        </w:rPr>
        <w:t>B</w:t>
      </w:r>
      <w:r>
        <w:rPr/>
        <w:t>、具有完成该无形资产并使用或出售的意图； </w:t>
      </w:r>
      <w:r>
        <w:rPr>
          <w:rFonts w:ascii="Century Gothic" w:hAnsi="Century Gothic" w:cs="Century Gothic" w:eastAsia="Century Gothic" w:hint="default"/>
        </w:rPr>
        <w:t>C</w:t>
      </w:r>
      <w:r>
        <w:rPr/>
        <w:t>、无形资产产生未来经济利益的方式，包括能够证明运用该无形资产生产的</w:t>
      </w:r>
    </w:p>
    <w:p>
      <w:pPr>
        <w:spacing w:after="0" w:line="316" w:lineRule="auto"/>
        <w:jc w:val="left"/>
        <w:sectPr>
          <w:pgSz w:w="11910" w:h="16840"/>
          <w:pgMar w:header="0" w:footer="952" w:top="1500" w:bottom="1140" w:left="1680" w:right="1360"/>
        </w:sectPr>
      </w:pPr>
    </w:p>
    <w:p>
      <w:pPr>
        <w:pStyle w:val="BodyText"/>
        <w:spacing w:line="336" w:lineRule="auto" w:before="11"/>
        <w:ind w:left="117" w:right="149"/>
        <w:jc w:val="both"/>
      </w:pPr>
      <w:r>
        <w:rPr>
          <w:spacing w:val="-2"/>
        </w:rPr>
        <w:t>产品存在市场或无形资产自身存在市场；无形资产将在内部使用时，应当证明其有</w:t>
      </w:r>
      <w:r>
        <w:rPr>
          <w:spacing w:val="-92"/>
        </w:rPr>
        <w:t> </w:t>
      </w:r>
      <w:r>
        <w:rPr>
          <w:spacing w:val="-92"/>
        </w:rPr>
      </w:r>
      <w:r>
        <w:rPr/>
        <w:t>用性；</w:t>
      </w:r>
    </w:p>
    <w:p>
      <w:pPr>
        <w:pStyle w:val="BodyText"/>
        <w:spacing w:line="316" w:lineRule="auto" w:before="29"/>
        <w:ind w:left="117" w:right="148" w:firstLine="480"/>
        <w:jc w:val="left"/>
      </w:pPr>
      <w:r>
        <w:rPr>
          <w:rFonts w:ascii="Century Gothic" w:hAnsi="Century Gothic" w:cs="Century Gothic" w:eastAsia="Century Gothic" w:hint="default"/>
        </w:rPr>
        <w:t>D</w:t>
      </w:r>
      <w:r>
        <w:rPr/>
        <w:t>、有足够的技术、财务资源和其他资源支持，以完成该无形资产的开发，并 有能力使用或出售该无形资产；</w:t>
      </w:r>
    </w:p>
    <w:p>
      <w:pPr>
        <w:pStyle w:val="BodyText"/>
        <w:spacing w:line="316" w:lineRule="auto" w:before="49"/>
        <w:ind w:left="597" w:right="87"/>
        <w:jc w:val="left"/>
      </w:pPr>
      <w:r>
        <w:rPr>
          <w:rFonts w:ascii="Century Gothic" w:hAnsi="Century Gothic" w:cs="Century Gothic" w:eastAsia="Century Gothic" w:hint="default"/>
        </w:rPr>
        <w:t>E</w:t>
      </w:r>
      <w:r>
        <w:rPr/>
        <w:t>、归属于该无形资产开发阶段的支出能够可靠计量。 </w:t>
      </w:r>
      <w:r>
        <w:rPr>
          <w:rFonts w:ascii="Century Gothic" w:hAnsi="Century Gothic" w:cs="Century Gothic" w:eastAsia="Century Gothic" w:hint="default"/>
        </w:rPr>
        <w:t>14</w:t>
      </w:r>
      <w:r>
        <w:rPr/>
        <w:t>、借款费用的核算方法 </w:t>
      </w:r>
      <w:r>
        <w:rPr>
          <w:spacing w:val="-2"/>
        </w:rPr>
        <w:t>借款费用包括借款账面发生的利息、折价或溢价的摊销和辅助费用以及因外币</w:t>
      </w:r>
    </w:p>
    <w:p>
      <w:pPr>
        <w:pStyle w:val="BodyText"/>
        <w:spacing w:line="336" w:lineRule="auto" w:before="49"/>
        <w:ind w:left="117" w:right="149"/>
        <w:jc w:val="both"/>
      </w:pPr>
      <w:r>
        <w:rPr>
          <w:spacing w:val="-2"/>
        </w:rPr>
        <w:t>借款而发生的汇兑差额等。公司发生的借款费用，可直接归属于符合资本化条件的</w:t>
      </w:r>
      <w:r>
        <w:rPr>
          <w:spacing w:val="-92"/>
        </w:rPr>
        <w:t> </w:t>
      </w:r>
      <w:r>
        <w:rPr>
          <w:spacing w:val="-92"/>
        </w:rPr>
      </w:r>
      <w:r>
        <w:rPr>
          <w:spacing w:val="-2"/>
        </w:rPr>
        <w:t>资产的购建或者生产的，予以资本化，计入相关资产成本；其他借款费用，在发生</w:t>
      </w:r>
      <w:r>
        <w:rPr>
          <w:spacing w:val="-92"/>
        </w:rPr>
        <w:t> </w:t>
      </w:r>
      <w:r>
        <w:rPr>
          <w:spacing w:val="-92"/>
        </w:rPr>
      </w:r>
      <w:r>
        <w:rPr/>
        <w:t>时根据其发生额确认为费用，计入当期损益。</w:t>
      </w:r>
    </w:p>
    <w:p>
      <w:pPr>
        <w:pStyle w:val="BodyText"/>
        <w:spacing w:line="326" w:lineRule="auto" w:before="30"/>
        <w:ind w:left="597" w:right="2727"/>
        <w:jc w:val="left"/>
      </w:pPr>
      <w:r>
        <w:rPr>
          <w:rFonts w:ascii="Century Gothic" w:hAnsi="Century Gothic" w:cs="Century Gothic" w:eastAsia="Century Gothic" w:hint="default"/>
        </w:rPr>
        <w:t>1</w:t>
      </w:r>
      <w:r>
        <w:rPr/>
        <w:t>）资本化的条件 在同时具备下列三个条件时，借款费用予以资本化： </w:t>
      </w:r>
      <w:r>
        <w:rPr>
          <w:rFonts w:ascii="Century Gothic" w:hAnsi="Century Gothic" w:cs="Century Gothic" w:eastAsia="Century Gothic" w:hint="default"/>
        </w:rPr>
        <w:t>A</w:t>
      </w:r>
      <w:r>
        <w:rPr/>
        <w:t>、资产支出已经发生；</w:t>
      </w:r>
    </w:p>
    <w:p>
      <w:pPr>
        <w:pStyle w:val="BodyText"/>
        <w:spacing w:line="316" w:lineRule="auto" w:before="4"/>
        <w:ind w:left="597" w:right="132"/>
        <w:jc w:val="left"/>
      </w:pPr>
      <w:r>
        <w:rPr>
          <w:rFonts w:ascii="Century Gothic" w:hAnsi="Century Gothic" w:cs="Century Gothic" w:eastAsia="Century Gothic" w:hint="default"/>
        </w:rPr>
        <w:t>B</w:t>
      </w:r>
      <w:r>
        <w:rPr/>
        <w:t>、借款费用已经发生； </w:t>
      </w:r>
      <w:r>
        <w:rPr>
          <w:rFonts w:ascii="Century Gothic" w:hAnsi="Century Gothic" w:cs="Century Gothic" w:eastAsia="Century Gothic" w:hint="default"/>
        </w:rPr>
        <w:t>C</w:t>
      </w:r>
      <w:r>
        <w:rPr/>
        <w:t>、为使资产达到预定可使用状态或可销售状态所必要的购建或生产活动已经</w:t>
      </w:r>
    </w:p>
    <w:p>
      <w:pPr>
        <w:pStyle w:val="BodyText"/>
        <w:spacing w:line="240" w:lineRule="auto" w:before="15"/>
        <w:ind w:left="117" w:right="0"/>
        <w:jc w:val="both"/>
      </w:pPr>
      <w:r>
        <w:rPr/>
        <w:t>开始。</w:t>
      </w:r>
    </w:p>
    <w:p>
      <w:pPr>
        <w:pStyle w:val="BodyText"/>
        <w:spacing w:line="316" w:lineRule="auto" w:before="126"/>
        <w:ind w:left="597" w:right="87"/>
        <w:jc w:val="left"/>
      </w:pPr>
      <w:r>
        <w:rPr>
          <w:rFonts w:ascii="Century Gothic" w:hAnsi="Century Gothic" w:cs="Century Gothic" w:eastAsia="Century Gothic" w:hint="default"/>
        </w:rPr>
        <w:t>2</w:t>
      </w:r>
      <w:r>
        <w:rPr/>
        <w:t>）资本化金额的确定 </w:t>
      </w:r>
      <w:r>
        <w:rPr>
          <w:spacing w:val="-2"/>
        </w:rPr>
        <w:t>为购建或者生产符合资本化条件的资产而借入专门借款，以专门借款当期实际</w:t>
      </w:r>
    </w:p>
    <w:p>
      <w:pPr>
        <w:pStyle w:val="BodyText"/>
        <w:spacing w:line="336" w:lineRule="auto" w:before="49"/>
        <w:ind w:left="117" w:right="146"/>
        <w:jc w:val="both"/>
      </w:pPr>
      <w:r>
        <w:rPr>
          <w:spacing w:val="-2"/>
        </w:rPr>
        <w:t>发生的利息费用，减去将尚未动用的借款资金存入银行取得的利息收入或进行暂时</w:t>
      </w:r>
      <w:r>
        <w:rPr>
          <w:spacing w:val="-90"/>
        </w:rPr>
        <w:t> </w:t>
      </w:r>
      <w:r>
        <w:rPr>
          <w:spacing w:val="-90"/>
        </w:rPr>
      </w:r>
      <w:r>
        <w:rPr/>
        <w:t>性投资取得收益后的金额确定。</w:t>
      </w:r>
    </w:p>
    <w:p>
      <w:pPr>
        <w:pStyle w:val="BodyText"/>
        <w:spacing w:line="336" w:lineRule="auto" w:before="29"/>
        <w:ind w:left="117" w:right="87" w:firstLine="480"/>
        <w:jc w:val="left"/>
      </w:pPr>
      <w:r>
        <w:rPr>
          <w:spacing w:val="-2"/>
        </w:rPr>
        <w:t>为购建或者生产符合资本化条件的资产而占用一般借款的，根据累计资产支出</w:t>
      </w:r>
      <w:r>
        <w:rPr/>
        <w:t> </w:t>
      </w:r>
      <w:r>
        <w:rPr>
          <w:spacing w:val="-2"/>
        </w:rPr>
        <w:t>超过专门借款部分的资产支出加权平均数乘以所占用一般借款的资本化率，计算确</w:t>
      </w:r>
      <w:r>
        <w:rPr>
          <w:spacing w:val="-90"/>
        </w:rPr>
        <w:t> </w:t>
      </w:r>
      <w:r>
        <w:rPr>
          <w:spacing w:val="-90"/>
        </w:rPr>
      </w:r>
      <w:r>
        <w:rPr/>
        <w:t>定一般借款予以资本化的利息金额。资本化率根据一般借款加权平均利率计算确 定。</w:t>
      </w:r>
    </w:p>
    <w:p>
      <w:pPr>
        <w:pStyle w:val="BodyText"/>
        <w:spacing w:line="240" w:lineRule="auto" w:before="30"/>
        <w:ind w:left="597" w:right="87"/>
        <w:jc w:val="left"/>
      </w:pPr>
      <w:r>
        <w:rPr>
          <w:rFonts w:ascii="Century Gothic" w:hAnsi="Century Gothic" w:cs="Century Gothic" w:eastAsia="Century Gothic" w:hint="default"/>
        </w:rPr>
        <w:t>3</w:t>
      </w:r>
      <w:r>
        <w:rPr/>
        <w:t>）暂停资本化</w:t>
      </w:r>
    </w:p>
    <w:p>
      <w:pPr>
        <w:pStyle w:val="BodyText"/>
        <w:spacing w:line="326" w:lineRule="auto" w:before="107"/>
        <w:ind w:left="117" w:right="104" w:firstLine="480"/>
        <w:jc w:val="both"/>
      </w:pPr>
      <w:r>
        <w:rPr/>
        <w:t>若固定资产的购建活动发生非正常中断，且时间连续超过</w:t>
      </w:r>
      <w:r>
        <w:rPr>
          <w:rFonts w:ascii="Century Gothic" w:hAnsi="Century Gothic" w:cs="Century Gothic" w:eastAsia="Century Gothic" w:hint="default"/>
        </w:rPr>
        <w:t>3</w:t>
      </w:r>
      <w:r>
        <w:rPr>
          <w:rFonts w:ascii="Century Gothic" w:hAnsi="Century Gothic" w:cs="Century Gothic" w:eastAsia="Century Gothic" w:hint="default"/>
          <w:spacing w:val="29"/>
        </w:rPr>
        <w:t> </w:t>
      </w:r>
      <w:r>
        <w:rPr>
          <w:spacing w:val="-3"/>
        </w:rPr>
        <w:t>个月，则暂停借款</w:t>
      </w:r>
      <w:r>
        <w:rPr/>
        <w:t> </w:t>
      </w:r>
      <w:r>
        <w:rPr>
          <w:spacing w:val="-2"/>
        </w:rPr>
        <w:t>费用的资本化，将其确认为当期费用，直至资产的购建活动重新开始。如果中断是</w:t>
      </w:r>
      <w:r>
        <w:rPr>
          <w:spacing w:val="-93"/>
        </w:rPr>
        <w:t> </w:t>
      </w:r>
      <w:r>
        <w:rPr>
          <w:spacing w:val="-93"/>
        </w:rPr>
      </w:r>
      <w:r>
        <w:rPr/>
        <w:t>该资产达到预定可使用状态或者可销售状态必要的程序，借款费用不暂停资本化。</w:t>
      </w:r>
    </w:p>
    <w:p>
      <w:pPr>
        <w:pStyle w:val="BodyText"/>
        <w:spacing w:line="316" w:lineRule="auto" w:before="40"/>
        <w:ind w:left="597" w:right="87"/>
        <w:jc w:val="left"/>
      </w:pPr>
      <w:r>
        <w:rPr>
          <w:rFonts w:ascii="Century Gothic" w:hAnsi="Century Gothic" w:cs="Century Gothic" w:eastAsia="Century Gothic" w:hint="default"/>
        </w:rPr>
        <w:t>4</w:t>
      </w:r>
      <w:r>
        <w:rPr/>
        <w:t>）停止资本化 </w:t>
      </w:r>
      <w:r>
        <w:rPr>
          <w:spacing w:val="-2"/>
        </w:rPr>
        <w:t>当所购建的固定资产达到预定可使用状态或者可销售状态时，停止其借款费用</w:t>
      </w:r>
    </w:p>
    <w:p>
      <w:pPr>
        <w:pStyle w:val="BodyText"/>
        <w:spacing w:line="240" w:lineRule="auto" w:before="49"/>
        <w:ind w:left="117" w:right="0"/>
        <w:jc w:val="both"/>
      </w:pPr>
      <w:r>
        <w:rPr/>
        <w:t>的资本化，以后发生的借款费用于发生当期确认费用。</w:t>
      </w:r>
    </w:p>
    <w:p>
      <w:pPr>
        <w:pStyle w:val="BodyText"/>
        <w:spacing w:line="240" w:lineRule="auto" w:before="126"/>
        <w:ind w:left="597" w:right="87"/>
        <w:jc w:val="left"/>
      </w:pPr>
      <w:r>
        <w:rPr>
          <w:rFonts w:ascii="Century Gothic" w:hAnsi="Century Gothic" w:cs="Century Gothic" w:eastAsia="Century Gothic" w:hint="default"/>
        </w:rPr>
        <w:t>15</w:t>
      </w:r>
      <w:r>
        <w:rPr/>
        <w:t>、预计负债的确认原则</w:t>
      </w:r>
    </w:p>
    <w:p>
      <w:pPr>
        <w:spacing w:after="0" w:line="240" w:lineRule="auto"/>
        <w:jc w:val="left"/>
        <w:sectPr>
          <w:footerReference w:type="default" r:id="rId17"/>
          <w:pgSz w:w="11910" w:h="16840"/>
          <w:pgMar w:footer="952" w:header="0" w:top="1500" w:bottom="1140" w:left="1680" w:right="1360"/>
          <w:pgNumType w:start="71"/>
        </w:sectPr>
      </w:pPr>
    </w:p>
    <w:p>
      <w:pPr>
        <w:pStyle w:val="BodyText"/>
        <w:spacing w:line="240" w:lineRule="auto" w:before="11"/>
        <w:ind w:left="597" w:right="0"/>
        <w:jc w:val="left"/>
      </w:pPr>
      <w:r>
        <w:rPr/>
        <w:t>若与或有事项相关的义务同时符合以下条件，则将其确认为负债：</w:t>
      </w:r>
    </w:p>
    <w:p>
      <w:pPr>
        <w:pStyle w:val="BodyText"/>
        <w:spacing w:line="240" w:lineRule="auto" w:before="126"/>
        <w:ind w:left="597" w:right="1967"/>
        <w:jc w:val="left"/>
      </w:pPr>
      <w:r>
        <w:rPr>
          <w:rFonts w:ascii="Century Gothic" w:hAnsi="Century Gothic" w:cs="Century Gothic" w:eastAsia="Century Gothic" w:hint="default"/>
        </w:rPr>
        <w:t>1</w:t>
      </w:r>
      <w:r>
        <w:rPr/>
        <w:t>）该义务是企业承担的现时义务；</w:t>
      </w:r>
    </w:p>
    <w:p>
      <w:pPr>
        <w:pStyle w:val="BodyText"/>
        <w:spacing w:line="240" w:lineRule="auto" w:before="106"/>
        <w:ind w:left="597" w:right="1967"/>
        <w:jc w:val="left"/>
      </w:pPr>
      <w:r>
        <w:rPr>
          <w:rFonts w:ascii="Century Gothic" w:hAnsi="Century Gothic" w:cs="Century Gothic" w:eastAsia="Century Gothic" w:hint="default"/>
        </w:rPr>
        <w:t>2</w:t>
      </w:r>
      <w:r>
        <w:rPr/>
        <w:t>）该义务的履行很可能导致经济利益流出企业；</w:t>
      </w:r>
    </w:p>
    <w:p>
      <w:pPr>
        <w:pStyle w:val="BodyText"/>
        <w:spacing w:line="316" w:lineRule="auto" w:before="107"/>
        <w:ind w:left="597" w:right="0"/>
        <w:jc w:val="left"/>
      </w:pPr>
      <w:r>
        <w:rPr>
          <w:rFonts w:ascii="Century Gothic" w:hAnsi="Century Gothic" w:cs="Century Gothic" w:eastAsia="Century Gothic" w:hint="default"/>
        </w:rPr>
        <w:t>3</w:t>
      </w:r>
      <w:r>
        <w:rPr/>
        <w:t>）该义务的金额能够可靠地计量。 </w:t>
      </w:r>
      <w:r>
        <w:rPr>
          <w:spacing w:val="-2"/>
        </w:rPr>
        <w:t>预计负债的金额是清偿该负债所需支出的最佳估计数。如果所需支出存在一个</w:t>
      </w:r>
    </w:p>
    <w:p>
      <w:pPr>
        <w:pStyle w:val="BodyText"/>
        <w:spacing w:line="336" w:lineRule="auto" w:before="48"/>
        <w:ind w:left="117" w:right="0"/>
        <w:jc w:val="left"/>
      </w:pPr>
      <w:r>
        <w:rPr>
          <w:spacing w:val="-2"/>
        </w:rPr>
        <w:t>金额范围，则最佳估计数按该范围的上、下限金额的平均数确定；如果所需支出不</w:t>
      </w:r>
      <w:r>
        <w:rPr>
          <w:spacing w:val="-93"/>
        </w:rPr>
        <w:t> </w:t>
      </w:r>
      <w:r>
        <w:rPr>
          <w:spacing w:val="-93"/>
        </w:rPr>
      </w:r>
      <w:r>
        <w:rPr/>
        <w:t>存在一个金额范围，则最佳估计数按如下方法确定：</w:t>
      </w:r>
    </w:p>
    <w:p>
      <w:pPr>
        <w:pStyle w:val="BodyText"/>
        <w:spacing w:line="240" w:lineRule="auto" w:before="30"/>
        <w:ind w:left="597" w:right="0"/>
        <w:jc w:val="left"/>
      </w:pPr>
      <w:r>
        <w:rPr>
          <w:rFonts w:ascii="Century Gothic" w:hAnsi="Century Gothic" w:cs="Century Gothic" w:eastAsia="Century Gothic" w:hint="default"/>
        </w:rPr>
        <w:t>1</w:t>
      </w:r>
      <w:r>
        <w:rPr/>
        <w:t>）或有事项涉及单个项目时，最佳估计数按最可能发生金额确定；</w:t>
      </w:r>
    </w:p>
    <w:p>
      <w:pPr>
        <w:pStyle w:val="BodyText"/>
        <w:spacing w:line="316" w:lineRule="auto" w:before="106"/>
        <w:ind w:left="117" w:right="154" w:firstLine="480"/>
        <w:jc w:val="left"/>
      </w:pPr>
      <w:r>
        <w:rPr>
          <w:rFonts w:ascii="Century Gothic" w:hAnsi="Century Gothic" w:cs="Century Gothic" w:eastAsia="Century Gothic" w:hint="default"/>
        </w:rPr>
        <w:t>2</w:t>
      </w:r>
      <w:r>
        <w:rPr/>
        <w:t>）或有事项涉及多个项目时，最佳估计数按各种可能发生额及其发生概率计 算确定。</w:t>
      </w:r>
    </w:p>
    <w:p>
      <w:pPr>
        <w:pStyle w:val="BodyText"/>
        <w:spacing w:line="336" w:lineRule="auto" w:before="49"/>
        <w:ind w:left="117" w:right="106" w:firstLine="480"/>
        <w:jc w:val="both"/>
      </w:pPr>
      <w:r>
        <w:rPr>
          <w:spacing w:val="-2"/>
        </w:rPr>
        <w:t>确认的负债所需支出全部或部分预期由第三方或其他方补偿的，则补偿金额在</w:t>
      </w:r>
      <w:r>
        <w:rPr/>
        <w:t> </w:t>
      </w:r>
      <w:r>
        <w:rPr>
          <w:spacing w:val="-2"/>
        </w:rPr>
        <w:t>基本确定能收到时，作为资产单独确认，确认的补偿金额不超过所确认负债的账面</w:t>
      </w:r>
      <w:r>
        <w:rPr>
          <w:spacing w:val="-92"/>
        </w:rPr>
        <w:t> </w:t>
      </w:r>
      <w:r>
        <w:rPr>
          <w:spacing w:val="-92"/>
        </w:rPr>
      </w:r>
      <w:r>
        <w:rPr/>
        <w:t>价值。</w:t>
      </w:r>
    </w:p>
    <w:p>
      <w:pPr>
        <w:pStyle w:val="BodyText"/>
        <w:spacing w:line="240" w:lineRule="auto" w:before="30"/>
        <w:ind w:left="597" w:right="1967"/>
        <w:jc w:val="left"/>
      </w:pPr>
      <w:r>
        <w:rPr>
          <w:rFonts w:ascii="Century Gothic" w:hAnsi="Century Gothic" w:cs="Century Gothic" w:eastAsia="Century Gothic" w:hint="default"/>
        </w:rPr>
        <w:t>16</w:t>
      </w:r>
      <w:r>
        <w:rPr/>
        <w:t>、收入确认原则</w:t>
      </w:r>
    </w:p>
    <w:p>
      <w:pPr>
        <w:pStyle w:val="BodyText"/>
        <w:spacing w:line="316" w:lineRule="auto" w:before="106"/>
        <w:ind w:left="597" w:right="0"/>
        <w:jc w:val="left"/>
      </w:pPr>
      <w:r>
        <w:rPr>
          <w:rFonts w:ascii="Century Gothic" w:hAnsi="Century Gothic" w:cs="Century Gothic" w:eastAsia="Century Gothic" w:hint="default"/>
        </w:rPr>
        <w:t>1</w:t>
      </w:r>
      <w:r>
        <w:rPr/>
        <w:t>）商品销售收入： </w:t>
      </w:r>
      <w:r>
        <w:rPr>
          <w:spacing w:val="-2"/>
        </w:rPr>
        <w:t>本公司已将商品所有权上的重要风险和报酬转移给买方，不再对该商品实施继</w:t>
      </w:r>
    </w:p>
    <w:p>
      <w:pPr>
        <w:pStyle w:val="BodyText"/>
        <w:spacing w:line="336" w:lineRule="auto" w:before="49"/>
        <w:ind w:left="117" w:right="0"/>
        <w:jc w:val="left"/>
      </w:pPr>
      <w:r>
        <w:rPr>
          <w:spacing w:val="-2"/>
        </w:rPr>
        <w:t>续管理权和实际控制权，与交易相关的经济利益能够流入企业，相关的收入和成本</w:t>
      </w:r>
      <w:r>
        <w:rPr>
          <w:spacing w:val="-92"/>
        </w:rPr>
        <w:t> </w:t>
      </w:r>
      <w:r>
        <w:rPr>
          <w:spacing w:val="-92"/>
        </w:rPr>
      </w:r>
      <w:r>
        <w:rPr/>
        <w:t>能够可靠地计量时，确认营业收入的实现。</w:t>
      </w:r>
    </w:p>
    <w:p>
      <w:pPr>
        <w:pStyle w:val="BodyText"/>
        <w:spacing w:line="316" w:lineRule="auto" w:before="30"/>
        <w:ind w:left="597" w:right="0"/>
        <w:jc w:val="left"/>
      </w:pPr>
      <w:r>
        <w:rPr>
          <w:rFonts w:ascii="Century Gothic" w:hAnsi="Century Gothic" w:cs="Century Gothic" w:eastAsia="Century Gothic" w:hint="default"/>
        </w:rPr>
        <w:t>2</w:t>
      </w:r>
      <w:r>
        <w:rPr/>
        <w:t>）提供劳务收入： </w:t>
      </w:r>
      <w:r>
        <w:rPr>
          <w:spacing w:val="-2"/>
        </w:rPr>
        <w:t>如提供的劳务合同在同一年度内开始并完成的，在完成劳务时，确认营业收入</w:t>
      </w:r>
    </w:p>
    <w:p>
      <w:pPr>
        <w:pStyle w:val="BodyText"/>
        <w:spacing w:line="336" w:lineRule="auto" w:before="48"/>
        <w:ind w:left="117" w:right="0"/>
        <w:jc w:val="left"/>
      </w:pPr>
      <w:r>
        <w:rPr>
          <w:spacing w:val="-2"/>
        </w:rPr>
        <w:t>的实现；如劳务的开始和完成分属不同的会计年度，在提供劳务交易的结果能够可</w:t>
      </w:r>
      <w:r>
        <w:rPr>
          <w:spacing w:val="-92"/>
        </w:rPr>
        <w:t> </w:t>
      </w:r>
      <w:r>
        <w:rPr>
          <w:spacing w:val="-92"/>
        </w:rPr>
      </w:r>
      <w:r>
        <w:rPr>
          <w:spacing w:val="-2"/>
        </w:rPr>
        <w:t>靠计量的情况下，在资产负债表日按完工百分比法确认相关劳务收入，否则按已经</w:t>
      </w:r>
      <w:r>
        <w:rPr>
          <w:spacing w:val="-92"/>
        </w:rPr>
        <w:t> </w:t>
      </w:r>
      <w:r>
        <w:rPr>
          <w:spacing w:val="-92"/>
        </w:rPr>
      </w:r>
      <w:r>
        <w:rPr/>
        <w:t>发生并预计能够补偿的劳务成本金额确认收入，并将已发生劳务成本作为当期费 用，已经发生的劳务成本如预期不能得到补偿的则不确认收入。</w:t>
      </w:r>
    </w:p>
    <w:p>
      <w:pPr>
        <w:pStyle w:val="BodyText"/>
        <w:spacing w:line="316" w:lineRule="auto" w:before="30"/>
        <w:ind w:left="597" w:right="287"/>
        <w:jc w:val="left"/>
      </w:pPr>
      <w:r>
        <w:rPr>
          <w:rFonts w:ascii="Century Gothic" w:hAnsi="Century Gothic" w:cs="Century Gothic" w:eastAsia="Century Gothic" w:hint="default"/>
        </w:rPr>
        <w:t>3</w:t>
      </w:r>
      <w:r>
        <w:rPr/>
        <w:t>）物业出租： 物业出租按与承租方签定的合同或协议规定按直线法确认房屋出租收入的实</w:t>
      </w:r>
    </w:p>
    <w:p>
      <w:pPr>
        <w:pStyle w:val="BodyText"/>
        <w:spacing w:line="240" w:lineRule="auto" w:before="48"/>
        <w:ind w:left="117" w:right="1967"/>
        <w:jc w:val="left"/>
      </w:pPr>
      <w:r>
        <w:rPr/>
        <w:t>现。</w:t>
      </w:r>
    </w:p>
    <w:p>
      <w:pPr>
        <w:pStyle w:val="BodyText"/>
        <w:spacing w:line="326" w:lineRule="auto" w:before="126"/>
        <w:ind w:left="597" w:right="3167"/>
        <w:jc w:val="left"/>
      </w:pPr>
      <w:r>
        <w:rPr>
          <w:rFonts w:ascii="Century Gothic" w:hAnsi="Century Gothic" w:cs="Century Gothic" w:eastAsia="Century Gothic" w:hint="default"/>
        </w:rPr>
        <w:t>4</w:t>
      </w:r>
      <w:r>
        <w:rPr/>
        <w:t>）利息收入： 按让渡现金使用权的时间和适用利率计算确定。 </w:t>
      </w:r>
      <w:r>
        <w:rPr>
          <w:rFonts w:ascii="Century Gothic" w:hAnsi="Century Gothic" w:cs="Century Gothic" w:eastAsia="Century Gothic" w:hint="default"/>
        </w:rPr>
        <w:t>17</w:t>
      </w:r>
      <w:r>
        <w:rPr/>
        <w:t>、租赁</w:t>
      </w:r>
    </w:p>
    <w:p>
      <w:pPr>
        <w:pStyle w:val="BodyText"/>
        <w:spacing w:line="316" w:lineRule="auto" w:before="4"/>
        <w:ind w:left="597" w:right="1247"/>
        <w:jc w:val="left"/>
      </w:pPr>
      <w:r>
        <w:rPr>
          <w:rFonts w:ascii="Century Gothic" w:hAnsi="Century Gothic" w:cs="Century Gothic" w:eastAsia="Century Gothic" w:hint="default"/>
        </w:rPr>
        <w:t>1</w:t>
      </w:r>
      <w:r>
        <w:rPr/>
        <w:t>）本公司作为承租人记录经营租赁业务 经营租赁的租金支出在租赁期内的各个期间按直线法确认为费用。</w:t>
      </w:r>
    </w:p>
    <w:p>
      <w:pPr>
        <w:spacing w:after="0" w:line="316" w:lineRule="auto"/>
        <w:jc w:val="left"/>
        <w:sectPr>
          <w:footerReference w:type="default" r:id="rId18"/>
          <w:pgSz w:w="11910" w:h="16840"/>
          <w:pgMar w:footer="952" w:header="0" w:top="1500" w:bottom="1140" w:left="1680" w:right="1400"/>
          <w:pgNumType w:start="72"/>
        </w:sectPr>
      </w:pPr>
    </w:p>
    <w:p>
      <w:pPr>
        <w:pStyle w:val="BodyText"/>
        <w:spacing w:line="324" w:lineRule="auto" w:before="11"/>
        <w:ind w:left="597" w:right="87"/>
        <w:jc w:val="left"/>
      </w:pPr>
      <w:r>
        <w:rPr>
          <w:rFonts w:ascii="Century Gothic" w:hAnsi="Century Gothic" w:cs="Century Gothic" w:eastAsia="Century Gothic" w:hint="default"/>
        </w:rPr>
        <w:t>2</w:t>
      </w:r>
      <w:r>
        <w:rPr/>
        <w:t>）本公司作为出租人记录经营租赁业务 经营租赁的租金收入在租赁期内的各个期间按直线法确认为收入。 </w:t>
      </w:r>
      <w:r>
        <w:rPr>
          <w:rFonts w:ascii="Century Gothic" w:hAnsi="Century Gothic" w:cs="Century Gothic" w:eastAsia="Century Gothic" w:hint="default"/>
        </w:rPr>
        <w:t>18</w:t>
      </w:r>
      <w:r>
        <w:rPr/>
        <w:t>、所得税的会计处理方法 </w:t>
      </w:r>
      <w:r>
        <w:rPr>
          <w:spacing w:val="-2"/>
        </w:rPr>
        <w:t>本公司所得税的会计处理采用资产负债表债务法，对计税价值与账面价值之间</w:t>
      </w:r>
    </w:p>
    <w:p>
      <w:pPr>
        <w:pStyle w:val="BodyText"/>
        <w:spacing w:line="240" w:lineRule="auto" w:before="42"/>
        <w:ind w:left="117" w:right="0"/>
        <w:jc w:val="both"/>
      </w:pPr>
      <w:r>
        <w:rPr/>
        <w:t>的差额，计算递延所得税资产或递延所得税负债</w:t>
      </w:r>
    </w:p>
    <w:p>
      <w:pPr>
        <w:pStyle w:val="BodyText"/>
        <w:spacing w:line="316" w:lineRule="auto" w:before="125"/>
        <w:ind w:left="597" w:right="87"/>
        <w:jc w:val="left"/>
      </w:pPr>
      <w:r>
        <w:rPr>
          <w:rFonts w:ascii="Century Gothic" w:hAnsi="Century Gothic" w:cs="Century Gothic" w:eastAsia="Century Gothic" w:hint="default"/>
        </w:rPr>
        <w:t>19</w:t>
      </w:r>
      <w:r>
        <w:rPr/>
        <w:t>、政府补助 </w:t>
      </w:r>
      <w:r>
        <w:rPr>
          <w:spacing w:val="-2"/>
        </w:rPr>
        <w:t>政府补助在合理确保可收取且能满足政府补助所附条件的情况下，按其公允价</w:t>
      </w:r>
    </w:p>
    <w:p>
      <w:pPr>
        <w:pStyle w:val="BodyText"/>
        <w:spacing w:line="336" w:lineRule="auto" w:before="49"/>
        <w:ind w:left="117" w:right="104"/>
        <w:jc w:val="both"/>
      </w:pPr>
      <w:r>
        <w:rPr/>
        <w:t>值予以确认。对与收益相关的政府补助如用于补偿以后期间的相关费用或损失的， </w:t>
      </w:r>
      <w:r>
        <w:rPr>
          <w:spacing w:val="-2"/>
        </w:rPr>
        <w:t>确认为递延收益，并在确认相关费用或损失的期间，计入当期损益。与资产相关的</w:t>
      </w:r>
      <w:r>
        <w:rPr>
          <w:spacing w:val="-93"/>
        </w:rPr>
        <w:t> </w:t>
      </w:r>
      <w:r>
        <w:rPr>
          <w:spacing w:val="-93"/>
        </w:rPr>
      </w:r>
      <w:r>
        <w:rPr/>
        <w:t>政府补助，确认为递延收益，并在相关资产使用寿命内平均分配，计入当期损益。</w:t>
      </w:r>
    </w:p>
    <w:p>
      <w:pPr>
        <w:pStyle w:val="BodyText"/>
        <w:spacing w:line="326" w:lineRule="auto" w:before="30"/>
        <w:ind w:left="597" w:right="87"/>
        <w:jc w:val="left"/>
      </w:pPr>
      <w:r>
        <w:rPr>
          <w:rFonts w:ascii="Century Gothic" w:hAnsi="Century Gothic" w:cs="Century Gothic" w:eastAsia="Century Gothic" w:hint="default"/>
        </w:rPr>
        <w:t>20</w:t>
      </w:r>
      <w:r>
        <w:rPr/>
        <w:t>、合并财务报表 本公司将所控制的所有子公司纳入合并财务报表的合并范围。 </w:t>
      </w:r>
      <w:r>
        <w:rPr>
          <w:spacing w:val="-2"/>
        </w:rPr>
        <w:t>合并财务报表以母公司和子公司的财务报表为基础，根据其他有关资料，按照</w:t>
      </w:r>
    </w:p>
    <w:p>
      <w:pPr>
        <w:pStyle w:val="BodyText"/>
        <w:spacing w:line="316" w:lineRule="auto" w:before="40"/>
        <w:ind w:left="117" w:right="145"/>
        <w:jc w:val="both"/>
      </w:pPr>
      <w:r>
        <w:rPr>
          <w:spacing w:val="-2"/>
        </w:rPr>
        <w:t>权益法调整对子公司的长期股权投资后，由母公司按照《企业会计准则第</w:t>
      </w:r>
      <w:r>
        <w:rPr>
          <w:rFonts w:ascii="Century Gothic" w:hAnsi="Century Gothic" w:cs="Century Gothic" w:eastAsia="Century Gothic" w:hint="default"/>
          <w:spacing w:val="-2"/>
        </w:rPr>
        <w:t>33</w:t>
      </w:r>
      <w:r>
        <w:rPr>
          <w:spacing w:val="-2"/>
        </w:rPr>
        <w:t>号</w:t>
      </w:r>
      <w:r>
        <w:rPr>
          <w:rFonts w:ascii="Century Gothic" w:hAnsi="Century Gothic" w:cs="Century Gothic" w:eastAsia="Century Gothic" w:hint="default"/>
          <w:spacing w:val="-2"/>
        </w:rPr>
        <w:t>——</w:t>
      </w:r>
      <w:r>
        <w:rPr>
          <w:rFonts w:ascii="Century Gothic" w:hAnsi="Century Gothic" w:cs="Century Gothic" w:eastAsia="Century Gothic" w:hint="default"/>
          <w:spacing w:val="-61"/>
        </w:rPr>
        <w:t> </w:t>
      </w:r>
      <w:r>
        <w:rPr/>
        <w:t>合并财务报表》编制。</w:t>
      </w:r>
    </w:p>
    <w:p>
      <w:pPr>
        <w:spacing w:line="240" w:lineRule="auto" w:before="0"/>
        <w:rPr>
          <w:rFonts w:ascii="宋体" w:hAnsi="宋体" w:cs="宋体" w:eastAsia="宋体" w:hint="default"/>
          <w:sz w:val="24"/>
          <w:szCs w:val="24"/>
        </w:rPr>
      </w:pPr>
    </w:p>
    <w:p>
      <w:pPr>
        <w:pStyle w:val="Heading5"/>
        <w:spacing w:line="240" w:lineRule="auto" w:before="183"/>
        <w:ind w:right="0"/>
        <w:jc w:val="both"/>
        <w:rPr>
          <w:rFonts w:ascii="黑体" w:hAnsi="黑体" w:cs="黑体" w:eastAsia="黑体" w:hint="default"/>
        </w:rPr>
      </w:pPr>
      <w:r>
        <w:rPr>
          <w:rFonts w:ascii="黑体" w:hAnsi="黑体" w:cs="黑体" w:eastAsia="黑体" w:hint="default"/>
        </w:rPr>
        <w:t>五、会计政策、会计估计变更和差错更正</w:t>
      </w:r>
    </w:p>
    <w:p>
      <w:pPr>
        <w:pStyle w:val="BodyText"/>
        <w:spacing w:line="240" w:lineRule="auto" w:before="111"/>
        <w:ind w:left="597" w:right="87"/>
        <w:jc w:val="left"/>
      </w:pPr>
      <w:r>
        <w:rPr/>
        <w:t>（</w:t>
      </w:r>
      <w:r>
        <w:rPr>
          <w:rFonts w:ascii="Century Gothic" w:hAnsi="Century Gothic" w:cs="Century Gothic" w:eastAsia="Century Gothic" w:hint="default"/>
        </w:rPr>
        <w:t>1</w:t>
      </w:r>
      <w:r>
        <w:rPr/>
        <w:t>）主要会计政策、会计估计变更情况</w:t>
      </w:r>
    </w:p>
    <w:p>
      <w:pPr>
        <w:pStyle w:val="BodyText"/>
        <w:spacing w:line="316" w:lineRule="auto" w:before="107"/>
        <w:ind w:left="117" w:right="87" w:firstLine="480"/>
        <w:jc w:val="left"/>
      </w:pPr>
      <w:r>
        <w:rPr/>
        <w:t>本公司自</w:t>
      </w:r>
      <w:r>
        <w:rPr>
          <w:rFonts w:ascii="Century Gothic" w:hAnsi="Century Gothic" w:cs="Century Gothic" w:eastAsia="Century Gothic" w:hint="default"/>
        </w:rPr>
        <w:t>2007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日起开始执行财政部于</w:t>
      </w:r>
      <w:r>
        <w:rPr>
          <w:rFonts w:ascii="Century Gothic" w:hAnsi="Century Gothic" w:cs="Century Gothic" w:eastAsia="Century Gothic" w:hint="default"/>
        </w:rPr>
        <w:t>2006 </w:t>
      </w:r>
      <w:r>
        <w:rPr/>
        <w:t>年</w:t>
      </w:r>
      <w:r>
        <w:rPr>
          <w:rFonts w:ascii="Century Gothic" w:hAnsi="Century Gothic" w:cs="Century Gothic" w:eastAsia="Century Gothic" w:hint="default"/>
        </w:rPr>
        <w:t>2 </w:t>
      </w:r>
      <w:r>
        <w:rPr/>
        <w:t>月</w:t>
      </w:r>
      <w:r>
        <w:rPr>
          <w:rFonts w:ascii="Century Gothic" w:hAnsi="Century Gothic" w:cs="Century Gothic" w:eastAsia="Century Gothic" w:hint="default"/>
        </w:rPr>
        <w:t>15</w:t>
      </w:r>
      <w:r>
        <w:rPr>
          <w:rFonts w:ascii="Century Gothic" w:hAnsi="Century Gothic" w:cs="Century Gothic" w:eastAsia="Century Gothic" w:hint="default"/>
          <w:spacing w:val="-21"/>
        </w:rPr>
        <w:t> </w:t>
      </w:r>
      <w:r>
        <w:rPr/>
        <w:t>日颁布的新</w:t>
      </w:r>
      <w:r>
        <w:rPr>
          <w:spacing w:val="-1"/>
        </w:rPr>
        <w:t> </w:t>
      </w:r>
      <w:r>
        <w:rPr/>
        <w:t>企业会计准则体系。</w:t>
      </w:r>
    </w:p>
    <w:p>
      <w:pPr>
        <w:pStyle w:val="BodyText"/>
        <w:spacing w:line="316" w:lineRule="auto" w:before="49"/>
        <w:ind w:left="117" w:right="147" w:firstLine="480"/>
        <w:jc w:val="left"/>
      </w:pPr>
      <w:r>
        <w:rPr>
          <w:spacing w:val="-2"/>
        </w:rPr>
        <w:t>根据</w:t>
      </w:r>
      <w:r>
        <w:rPr>
          <w:rFonts w:ascii="Century Gothic" w:hAnsi="Century Gothic" w:cs="Century Gothic" w:eastAsia="Century Gothic" w:hint="default"/>
          <w:spacing w:val="-2"/>
        </w:rPr>
        <w:t>2007</w:t>
      </w:r>
      <w:r>
        <w:rPr>
          <w:spacing w:val="-2"/>
        </w:rPr>
        <w:t>年</w:t>
      </w:r>
      <w:r>
        <w:rPr>
          <w:rFonts w:ascii="Century Gothic" w:hAnsi="Century Gothic" w:cs="Century Gothic" w:eastAsia="Century Gothic" w:hint="default"/>
          <w:spacing w:val="-2"/>
        </w:rPr>
        <w:t>2</w:t>
      </w:r>
      <w:r>
        <w:rPr>
          <w:spacing w:val="-2"/>
        </w:rPr>
        <w:t>月</w:t>
      </w:r>
      <w:r>
        <w:rPr>
          <w:rFonts w:ascii="Century Gothic" w:hAnsi="Century Gothic" w:cs="Century Gothic" w:eastAsia="Century Gothic" w:hint="default"/>
          <w:spacing w:val="-2"/>
        </w:rPr>
        <w:t>15</w:t>
      </w:r>
      <w:r>
        <w:rPr>
          <w:spacing w:val="-2"/>
        </w:rPr>
        <w:t>日中国证监会发布《公开发行证券的公司信息披露规范问答</w:t>
      </w:r>
      <w:r>
        <w:rPr>
          <w:spacing w:val="-1"/>
        </w:rPr>
        <w:t> </w:t>
      </w:r>
      <w:r>
        <w:rPr>
          <w:spacing w:val="-4"/>
        </w:rPr>
        <w:t>第</w:t>
      </w:r>
      <w:r>
        <w:rPr>
          <w:rFonts w:ascii="Century Gothic" w:hAnsi="Century Gothic" w:cs="Century Gothic" w:eastAsia="Century Gothic" w:hint="default"/>
          <w:spacing w:val="-4"/>
        </w:rPr>
        <w:t>7</w:t>
      </w:r>
      <w:r>
        <w:rPr>
          <w:spacing w:val="-4"/>
        </w:rPr>
        <w:t>号</w:t>
      </w:r>
      <w:r>
        <w:rPr>
          <w:rFonts w:ascii="Century Gothic" w:hAnsi="Century Gothic" w:cs="Century Gothic" w:eastAsia="Century Gothic" w:hint="default"/>
          <w:spacing w:val="-4"/>
        </w:rPr>
        <w:t>-</w:t>
      </w:r>
      <w:r>
        <w:rPr>
          <w:spacing w:val="-4"/>
        </w:rPr>
        <w:t>新旧会计准则过渡期间比较财务会计信息的编制和披露》（证监会计字</w:t>
      </w:r>
      <w:r>
        <w:rPr>
          <w:spacing w:val="-101"/>
        </w:rPr>
        <w:t> </w:t>
      </w:r>
      <w:r>
        <w:rPr>
          <w:spacing w:val="-101"/>
        </w:rPr>
      </w:r>
      <w:r>
        <w:rPr>
          <w:rFonts w:ascii="Century Gothic" w:hAnsi="Century Gothic" w:cs="Century Gothic" w:eastAsia="Century Gothic" w:hint="default"/>
          <w:spacing w:val="-2"/>
        </w:rPr>
        <w:t>[2007]10</w:t>
      </w:r>
      <w:r>
        <w:rPr>
          <w:spacing w:val="-2"/>
        </w:rPr>
        <w:t>号）及企业会计准则实施问题专家工作组发布的《企业会计准则实施问题</w:t>
      </w:r>
      <w:r>
        <w:rPr>
          <w:spacing w:val="-1"/>
        </w:rPr>
        <w:t> </w:t>
      </w:r>
      <w:r>
        <w:rPr/>
        <w:t>专家工作组意见》的有关规定进行了追溯调整，具体的变更情况如下：</w:t>
      </w:r>
    </w:p>
    <w:p>
      <w:pPr>
        <w:pStyle w:val="BodyText"/>
        <w:spacing w:line="331" w:lineRule="auto" w:before="49"/>
        <w:ind w:left="117" w:right="87" w:firstLine="480"/>
        <w:jc w:val="left"/>
      </w:pPr>
      <w:r>
        <w:rPr/>
        <w:t>根据《企业会计准则第</w:t>
      </w:r>
      <w:r>
        <w:rPr>
          <w:rFonts w:ascii="Century Gothic" w:hAnsi="Century Gothic" w:cs="Century Gothic" w:eastAsia="Century Gothic" w:hint="default"/>
        </w:rPr>
        <w:t>18</w:t>
      </w:r>
      <w:r>
        <w:rPr/>
        <w:t>号</w:t>
      </w:r>
      <w:r>
        <w:rPr>
          <w:rFonts w:ascii="Century Gothic" w:hAnsi="Century Gothic" w:cs="Century Gothic" w:eastAsia="Century Gothic" w:hint="default"/>
        </w:rPr>
        <w:t>-</w:t>
      </w:r>
      <w:r>
        <w:rPr/>
        <w:t>所得税》的规定，公司采用资产负债表债务法对 </w:t>
      </w:r>
      <w:r>
        <w:rPr>
          <w:spacing w:val="-2"/>
        </w:rPr>
        <w:t>企业所得税进行核算，在资产负债表日，以资产负债表为基础，相关的资产、负债</w:t>
      </w:r>
      <w:r>
        <w:rPr>
          <w:spacing w:val="-92"/>
        </w:rPr>
        <w:t> </w:t>
      </w:r>
      <w:r>
        <w:rPr>
          <w:spacing w:val="-92"/>
        </w:rPr>
      </w:r>
      <w:r>
        <w:rPr>
          <w:spacing w:val="-2"/>
        </w:rPr>
        <w:t>的账面价值与税法规定的计税基础存在差异的，按照税法的规定计算确认所产生的</w:t>
      </w:r>
      <w:r>
        <w:rPr>
          <w:spacing w:val="-90"/>
        </w:rPr>
        <w:t> </w:t>
      </w:r>
      <w:r>
        <w:rPr>
          <w:spacing w:val="-90"/>
        </w:rPr>
      </w:r>
      <w:r>
        <w:rPr>
          <w:spacing w:val="-2"/>
        </w:rPr>
        <w:t>递延所得税资产或递延所得税负债，并将其影响数计入当期的所得税费用。根据新</w:t>
      </w:r>
      <w:r>
        <w:rPr>
          <w:spacing w:val="-92"/>
        </w:rPr>
        <w:t> </w:t>
      </w:r>
      <w:r>
        <w:rPr>
          <w:spacing w:val="-92"/>
        </w:rPr>
      </w:r>
      <w:r>
        <w:rPr/>
        <w:t>会计准则应将资产账面价值小于资产计税基础的差额计算确认了递延所得税资产 </w:t>
      </w:r>
      <w:r>
        <w:rPr>
          <w:rFonts w:ascii="Century Gothic" w:hAnsi="Century Gothic" w:cs="Century Gothic" w:eastAsia="Century Gothic" w:hint="default"/>
        </w:rPr>
        <w:t>37,736,648.33</w:t>
      </w:r>
      <w:r>
        <w:rPr/>
        <w:t>元，相应增加</w:t>
      </w:r>
      <w:r>
        <w:rPr>
          <w:rFonts w:ascii="Century Gothic" w:hAnsi="Century Gothic" w:cs="Century Gothic" w:eastAsia="Century Gothic" w:hint="default"/>
        </w:rPr>
        <w:t>2007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  </w:t>
      </w:r>
      <w:r>
        <w:rPr/>
        <w:t>日留存收益</w:t>
      </w:r>
      <w:r>
        <w:rPr>
          <w:rFonts w:ascii="Century Gothic" w:hAnsi="Century Gothic" w:cs="Century Gothic" w:eastAsia="Century Gothic" w:hint="default"/>
        </w:rPr>
        <w:t>37,736,648.33</w:t>
      </w:r>
      <w:r>
        <w:rPr>
          <w:rFonts w:ascii="Century Gothic" w:hAnsi="Century Gothic" w:cs="Century Gothic" w:eastAsia="Century Gothic" w:hint="default"/>
          <w:spacing w:val="-1"/>
        </w:rPr>
        <w:t> </w:t>
      </w:r>
      <w:r>
        <w:rPr/>
        <w:t>元。</w:t>
      </w:r>
    </w:p>
    <w:p>
      <w:pPr>
        <w:pStyle w:val="BodyText"/>
        <w:spacing w:line="332" w:lineRule="exact" w:before="0"/>
        <w:ind w:left="597" w:right="87"/>
        <w:jc w:val="left"/>
      </w:pPr>
      <w:r>
        <w:rPr/>
        <w:t>（</w:t>
      </w:r>
      <w:r>
        <w:rPr>
          <w:rFonts w:ascii="Century Gothic" w:hAnsi="Century Gothic" w:cs="Century Gothic" w:eastAsia="Century Gothic" w:hint="default"/>
        </w:rPr>
        <w:t>2</w:t>
      </w:r>
      <w:r>
        <w:rPr/>
        <w:t>）会计政策、会计估计变更的影响</w:t>
      </w:r>
    </w:p>
    <w:p>
      <w:pPr>
        <w:pStyle w:val="BodyText"/>
        <w:spacing w:line="240" w:lineRule="auto" w:before="106"/>
        <w:ind w:left="717" w:right="87"/>
        <w:jc w:val="left"/>
      </w:pPr>
      <w:r>
        <w:rPr/>
        <w:t>①</w:t>
      </w:r>
      <w:r>
        <w:rPr>
          <w:spacing w:val="-3"/>
        </w:rPr>
        <w:t> </w:t>
      </w:r>
      <w:r>
        <w:rPr>
          <w:rFonts w:ascii="Century Gothic" w:hAnsi="Century Gothic" w:cs="Century Gothic" w:eastAsia="Century Gothic" w:hint="default"/>
        </w:rPr>
        <w:t>2006</w:t>
      </w:r>
      <w:r>
        <w:rPr/>
        <w:t>年</w:t>
      </w:r>
      <w:r>
        <w:rPr>
          <w:rFonts w:ascii="Century Gothic" w:hAnsi="Century Gothic" w:cs="Century Gothic" w:eastAsia="Century Gothic" w:hint="default"/>
        </w:rPr>
        <w:t>12</w:t>
      </w:r>
      <w:r>
        <w:rPr/>
        <w:t>月</w:t>
      </w:r>
      <w:r>
        <w:rPr>
          <w:rFonts w:ascii="Century Gothic" w:hAnsi="Century Gothic" w:cs="Century Gothic" w:eastAsia="Century Gothic" w:hint="default"/>
        </w:rPr>
        <w:t>31</w:t>
      </w:r>
      <w:r>
        <w:rPr/>
        <w:t>日和</w:t>
      </w:r>
      <w:r>
        <w:rPr>
          <w:rFonts w:ascii="Century Gothic" w:hAnsi="Century Gothic" w:cs="Century Gothic" w:eastAsia="Century Gothic" w:hint="default"/>
        </w:rPr>
        <w:t>2006</w:t>
      </w:r>
      <w:r>
        <w:rPr/>
        <w:t>年</w:t>
      </w:r>
      <w:r>
        <w:rPr>
          <w:rFonts w:ascii="Century Gothic" w:hAnsi="Century Gothic" w:cs="Century Gothic" w:eastAsia="Century Gothic" w:hint="default"/>
        </w:rPr>
        <w:t>1</w:t>
      </w:r>
      <w:r>
        <w:rPr/>
        <w:t>月</w:t>
      </w:r>
      <w:r>
        <w:rPr>
          <w:rFonts w:ascii="Century Gothic" w:hAnsi="Century Gothic" w:cs="Century Gothic" w:eastAsia="Century Gothic" w:hint="default"/>
        </w:rPr>
        <w:t>1</w:t>
      </w:r>
      <w:r>
        <w:rPr/>
        <w:t>日的股东权益变动情况：</w:t>
      </w:r>
    </w:p>
    <w:p>
      <w:pPr>
        <w:spacing w:after="0" w:line="240" w:lineRule="auto"/>
        <w:jc w:val="left"/>
        <w:sectPr>
          <w:pgSz w:w="11910" w:h="16840"/>
          <w:pgMar w:header="0" w:footer="952" w:top="1500" w:bottom="1140" w:left="1680" w:right="1360"/>
        </w:sectPr>
      </w:pPr>
    </w:p>
    <w:p>
      <w:pPr>
        <w:pStyle w:val="BodyText"/>
        <w:spacing w:line="240" w:lineRule="auto" w:before="8"/>
        <w:ind w:left="597" w:right="1967"/>
        <w:jc w:val="left"/>
      </w:pPr>
      <w:r>
        <w:rPr>
          <w:rFonts w:ascii="Century Gothic" w:hAnsi="Century Gothic" w:cs="Century Gothic" w:eastAsia="Century Gothic" w:hint="default"/>
        </w:rPr>
        <w:t>2006  </w:t>
      </w:r>
      <w:r>
        <w:rPr/>
        <w:t>年</w:t>
      </w:r>
      <w:r>
        <w:rPr>
          <w:rFonts w:ascii="Century Gothic" w:hAnsi="Century Gothic" w:cs="Century Gothic" w:eastAsia="Century Gothic" w:hint="default"/>
        </w:rPr>
        <w:t>12  </w:t>
      </w:r>
      <w:r>
        <w:rPr/>
        <w:t>月</w:t>
      </w:r>
      <w:r>
        <w:rPr>
          <w:rFonts w:ascii="Century Gothic" w:hAnsi="Century Gothic" w:cs="Century Gothic" w:eastAsia="Century Gothic" w:hint="default"/>
        </w:rPr>
        <w:t>31</w:t>
      </w:r>
      <w:r>
        <w:rPr>
          <w:rFonts w:ascii="Century Gothic" w:hAnsi="Century Gothic" w:cs="Century Gothic" w:eastAsia="Century Gothic" w:hint="default"/>
          <w:spacing w:val="25"/>
        </w:rPr>
        <w:t> </w:t>
      </w:r>
      <w:r>
        <w:rPr/>
        <w:t>日</w:t>
      </w:r>
    </w:p>
    <w:p>
      <w:pPr>
        <w:spacing w:line="240" w:lineRule="auto" w:before="12"/>
        <w:rPr>
          <w:rFonts w:ascii="宋体" w:hAnsi="宋体" w:cs="宋体" w:eastAsia="宋体" w:hint="default"/>
          <w:sz w:val="2"/>
          <w:szCs w:val="2"/>
        </w:rPr>
      </w:pPr>
    </w:p>
    <w:tbl>
      <w:tblPr>
        <w:tblW w:w="0" w:type="auto"/>
        <w:jc w:val="left"/>
        <w:tblInd w:w="451" w:type="dxa"/>
        <w:tblLayout w:type="fixed"/>
        <w:tblCellMar>
          <w:top w:w="0" w:type="dxa"/>
          <w:left w:w="0" w:type="dxa"/>
          <w:bottom w:w="0" w:type="dxa"/>
          <w:right w:w="0" w:type="dxa"/>
        </w:tblCellMar>
        <w:tblLook w:val="01E0"/>
      </w:tblPr>
      <w:tblGrid>
        <w:gridCol w:w="2244"/>
        <w:gridCol w:w="1830"/>
        <w:gridCol w:w="1946"/>
        <w:gridCol w:w="1864"/>
      </w:tblGrid>
      <w:tr>
        <w:trPr>
          <w:trHeight w:val="421" w:hRule="exact"/>
        </w:trPr>
        <w:tc>
          <w:tcPr>
            <w:tcW w:w="22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left="528" w:right="0"/>
              <w:jc w:val="left"/>
              <w:rPr>
                <w:rFonts w:ascii="宋体" w:hAnsi="宋体" w:cs="宋体" w:eastAsia="宋体" w:hint="default"/>
                <w:sz w:val="20"/>
                <w:szCs w:val="20"/>
              </w:rPr>
            </w:pPr>
            <w:r>
              <w:rPr>
                <w:rFonts w:ascii="宋体" w:hAnsi="宋体" w:cs="宋体" w:eastAsia="宋体" w:hint="default"/>
                <w:sz w:val="20"/>
                <w:szCs w:val="20"/>
              </w:rPr>
              <w:t>股东权益项目</w:t>
            </w:r>
          </w:p>
        </w:tc>
        <w:tc>
          <w:tcPr>
            <w:tcW w:w="1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09" w:right="0"/>
              <w:jc w:val="left"/>
              <w:rPr>
                <w:rFonts w:ascii="宋体" w:hAnsi="宋体" w:cs="宋体" w:eastAsia="宋体" w:hint="default"/>
                <w:sz w:val="20"/>
                <w:szCs w:val="20"/>
              </w:rPr>
            </w:pPr>
            <w:r>
              <w:rPr>
                <w:rFonts w:ascii="宋体" w:hAnsi="宋体" w:cs="宋体" w:eastAsia="宋体" w:hint="default"/>
                <w:sz w:val="20"/>
                <w:szCs w:val="20"/>
              </w:rPr>
              <w:t>调整前金额</w:t>
            </w:r>
          </w:p>
        </w:tc>
        <w:tc>
          <w:tcPr>
            <w:tcW w:w="1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567" w:right="0"/>
              <w:jc w:val="left"/>
              <w:rPr>
                <w:rFonts w:ascii="宋体" w:hAnsi="宋体" w:cs="宋体" w:eastAsia="宋体" w:hint="default"/>
                <w:sz w:val="20"/>
                <w:szCs w:val="20"/>
              </w:rPr>
            </w:pPr>
            <w:r>
              <w:rPr>
                <w:rFonts w:ascii="宋体" w:hAnsi="宋体" w:cs="宋体" w:eastAsia="宋体" w:hint="default"/>
                <w:sz w:val="20"/>
                <w:szCs w:val="20"/>
              </w:rPr>
              <w:t>调整金额</w:t>
            </w:r>
          </w:p>
        </w:tc>
        <w:tc>
          <w:tcPr>
            <w:tcW w:w="18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424" w:right="0"/>
              <w:jc w:val="left"/>
              <w:rPr>
                <w:rFonts w:ascii="宋体" w:hAnsi="宋体" w:cs="宋体" w:eastAsia="宋体" w:hint="default"/>
                <w:sz w:val="20"/>
                <w:szCs w:val="20"/>
              </w:rPr>
            </w:pPr>
            <w:r>
              <w:rPr>
                <w:rFonts w:ascii="宋体" w:hAnsi="宋体" w:cs="宋体" w:eastAsia="宋体" w:hint="default"/>
                <w:sz w:val="20"/>
                <w:szCs w:val="20"/>
              </w:rPr>
              <w:t>调整后金额</w:t>
            </w:r>
          </w:p>
        </w:tc>
      </w:tr>
      <w:tr>
        <w:trPr>
          <w:trHeight w:val="409"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8"/>
                <w:sz w:val="20"/>
                <w:szCs w:val="20"/>
              </w:rPr>
              <w:t>股本</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458,491,500.00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458,491,500.00</w:t>
            </w:r>
          </w:p>
        </w:tc>
      </w:tr>
      <w:tr>
        <w:trPr>
          <w:trHeight w:val="421" w:hRule="exact"/>
        </w:trPr>
        <w:tc>
          <w:tcPr>
            <w:tcW w:w="22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pacing w:val="-29"/>
                <w:sz w:val="20"/>
                <w:szCs w:val="20"/>
              </w:rPr>
              <w:t>资本公积</w:t>
            </w:r>
            <w:r>
              <w:rPr>
                <w:rFonts w:ascii="宋体" w:hAnsi="宋体" w:cs="宋体" w:eastAsia="宋体" w:hint="default"/>
                <w:sz w:val="20"/>
                <w:szCs w:val="20"/>
              </w:rPr>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319,430,537.29</w:t>
            </w:r>
          </w:p>
        </w:tc>
        <w:tc>
          <w:tcPr>
            <w:tcW w:w="1946" w:type="dxa"/>
            <w:tcBorders>
              <w:top w:val="single" w:sz="4" w:space="0" w:color="000000"/>
              <w:left w:val="single" w:sz="4" w:space="0" w:color="000000"/>
              <w:bottom w:val="single" w:sz="12" w:space="0" w:color="000000"/>
              <w:right w:val="single" w:sz="4" w:space="0" w:color="000000"/>
            </w:tcBorders>
          </w:tcPr>
          <w:p>
            <w:pPr/>
          </w:p>
        </w:tc>
        <w:tc>
          <w:tcPr>
            <w:tcW w:w="18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319,430,537.29</w:t>
            </w:r>
          </w:p>
        </w:tc>
      </w:tr>
      <w:tr>
        <w:trPr>
          <w:trHeight w:val="430"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9"/>
                <w:sz w:val="20"/>
                <w:szCs w:val="20"/>
              </w:rPr>
              <w:t>盈余公积</w:t>
            </w:r>
            <w:r>
              <w:rPr>
                <w:rFonts w:ascii="宋体" w:hAnsi="宋体" w:cs="宋体" w:eastAsia="宋体" w:hint="default"/>
                <w:sz w:val="20"/>
                <w:szCs w:val="20"/>
              </w:rPr>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318,436,750.22</w:t>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0"/>
              <w:jc w:val="right"/>
              <w:rPr>
                <w:rFonts w:ascii="Century Gothic" w:hAnsi="Century Gothic" w:cs="Century Gothic" w:eastAsia="Century Gothic" w:hint="default"/>
                <w:sz w:val="18"/>
                <w:szCs w:val="18"/>
              </w:rPr>
            </w:pPr>
            <w:r>
              <w:rPr>
                <w:rFonts w:ascii="Century Gothic"/>
                <w:spacing w:val="-1"/>
                <w:sz w:val="18"/>
              </w:rPr>
              <w:t>3,773,664.83</w:t>
            </w:r>
            <w:r>
              <w:rPr>
                <w:rFonts w:ascii="Century Gothic"/>
                <w:sz w:val="18"/>
              </w:rPr>
            </w:r>
          </w:p>
        </w:tc>
        <w:tc>
          <w:tcPr>
            <w:tcW w:w="186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322,210,415.05</w:t>
            </w:r>
          </w:p>
        </w:tc>
      </w:tr>
      <w:tr>
        <w:trPr>
          <w:trHeight w:val="431"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3"/>
                <w:sz w:val="20"/>
                <w:szCs w:val="20"/>
              </w:rPr>
              <w:t>未分配利润</w:t>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521,668,909.11</w:t>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79,812,133.50</w:t>
            </w:r>
          </w:p>
        </w:tc>
        <w:tc>
          <w:tcPr>
            <w:tcW w:w="186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601,481,042.61</w:t>
            </w:r>
          </w:p>
        </w:tc>
      </w:tr>
      <w:tr>
        <w:trPr>
          <w:trHeight w:val="829"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400" w:lineRule="exact"/>
              <w:ind w:left="122" w:right="90"/>
              <w:jc w:val="left"/>
              <w:rPr>
                <w:rFonts w:ascii="宋体" w:hAnsi="宋体" w:cs="宋体" w:eastAsia="宋体" w:hint="default"/>
                <w:sz w:val="20"/>
                <w:szCs w:val="20"/>
              </w:rPr>
            </w:pPr>
            <w:r>
              <w:rPr>
                <w:rFonts w:ascii="宋体" w:hAnsi="宋体" w:cs="宋体" w:eastAsia="宋体" w:hint="default"/>
                <w:spacing w:val="-17"/>
                <w:sz w:val="20"/>
                <w:szCs w:val="20"/>
              </w:rPr>
              <w:t>资产负债表日后决议分配</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3"/>
                <w:sz w:val="20"/>
                <w:szCs w:val="20"/>
              </w:rPr>
              <w:t>的现金股利</w:t>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45,849,150.00</w:t>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-45,849,150.00</w:t>
            </w:r>
            <w:r>
              <w:rPr>
                <w:rFonts w:ascii="Century Gothic"/>
                <w:sz w:val="18"/>
              </w:rPr>
            </w:r>
          </w:p>
        </w:tc>
        <w:tc>
          <w:tcPr>
            <w:tcW w:w="1864" w:type="dxa"/>
            <w:tcBorders>
              <w:top w:val="single" w:sz="12" w:space="0" w:color="000000"/>
              <w:left w:val="single" w:sz="4" w:space="0" w:color="000000"/>
              <w:bottom w:val="single" w:sz="12" w:space="0" w:color="000000"/>
              <w:right w:val="nil" w:sz="6" w:space="0" w:color="auto"/>
            </w:tcBorders>
          </w:tcPr>
          <w:p>
            <w:pPr/>
          </w:p>
        </w:tc>
      </w:tr>
      <w:tr>
        <w:trPr>
          <w:trHeight w:val="431"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pacing w:val="-28"/>
                <w:sz w:val="20"/>
                <w:szCs w:val="20"/>
              </w:rPr>
              <w:t>合计</w:t>
            </w:r>
            <w:r>
              <w:rPr>
                <w:rFonts w:ascii="宋体" w:hAnsi="宋体" w:cs="宋体" w:eastAsia="宋体" w:hint="default"/>
                <w:sz w:val="20"/>
                <w:szCs w:val="20"/>
              </w:rPr>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b/>
                <w:w w:val="95"/>
                <w:sz w:val="18"/>
              </w:rPr>
              <w:t>1,663,876,846.62</w:t>
            </w:r>
            <w:r>
              <w:rPr>
                <w:rFonts w:ascii="Century Gothic"/>
                <w:sz w:val="18"/>
              </w:rPr>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0"/>
              <w:jc w:val="right"/>
              <w:rPr>
                <w:rFonts w:ascii="Century Gothic" w:hAnsi="Century Gothic" w:cs="Century Gothic" w:eastAsia="Century Gothic" w:hint="default"/>
                <w:sz w:val="18"/>
                <w:szCs w:val="18"/>
              </w:rPr>
            </w:pPr>
            <w:r>
              <w:rPr>
                <w:rFonts w:ascii="Century Gothic"/>
                <w:b/>
                <w:w w:val="95"/>
                <w:sz w:val="18"/>
              </w:rPr>
              <w:t>37,736,648.33</w:t>
            </w:r>
            <w:r>
              <w:rPr>
                <w:rFonts w:ascii="Century Gothic"/>
                <w:sz w:val="18"/>
              </w:rPr>
            </w:r>
          </w:p>
        </w:tc>
        <w:tc>
          <w:tcPr>
            <w:tcW w:w="186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b/>
                <w:w w:val="95"/>
                <w:sz w:val="18"/>
              </w:rPr>
              <w:t>1,701,613,494.95</w:t>
            </w:r>
            <w:r>
              <w:rPr>
                <w:rFonts w:ascii="Century Gothic"/>
                <w:sz w:val="18"/>
              </w:rPr>
            </w:r>
          </w:p>
        </w:tc>
      </w:tr>
    </w:tbl>
    <w:p>
      <w:pPr>
        <w:spacing w:line="240" w:lineRule="auto" w:before="10"/>
        <w:rPr>
          <w:rFonts w:ascii="宋体" w:hAnsi="宋体" w:cs="宋体" w:eastAsia="宋体" w:hint="default"/>
          <w:sz w:val="4"/>
          <w:szCs w:val="4"/>
        </w:rPr>
      </w:pPr>
    </w:p>
    <w:p>
      <w:pPr>
        <w:pStyle w:val="BodyText"/>
        <w:spacing w:line="240" w:lineRule="auto" w:before="26"/>
        <w:ind w:left="597" w:right="1967"/>
        <w:jc w:val="left"/>
      </w:pPr>
      <w:r>
        <w:rPr>
          <w:rFonts w:ascii="Century Gothic" w:hAnsi="Century Gothic" w:cs="Century Gothic" w:eastAsia="Century Gothic" w:hint="default"/>
        </w:rPr>
        <w:t>2006  </w:t>
      </w:r>
      <w:r>
        <w:rPr/>
        <w:t>年</w:t>
      </w:r>
      <w:r>
        <w:rPr>
          <w:rFonts w:ascii="Century Gothic" w:hAnsi="Century Gothic" w:cs="Century Gothic" w:eastAsia="Century Gothic" w:hint="default"/>
        </w:rPr>
        <w:t>1  </w:t>
      </w:r>
      <w:r>
        <w:rPr/>
        <w:t>月</w:t>
      </w:r>
      <w:r>
        <w:rPr>
          <w:rFonts w:ascii="Century Gothic" w:hAnsi="Century Gothic" w:cs="Century Gothic" w:eastAsia="Century Gothic" w:hint="default"/>
        </w:rPr>
        <w:t>1</w:t>
      </w:r>
      <w:r>
        <w:rPr>
          <w:rFonts w:ascii="Century Gothic" w:hAnsi="Century Gothic" w:cs="Century Gothic" w:eastAsia="Century Gothic" w:hint="default"/>
          <w:spacing w:val="26"/>
        </w:rPr>
        <w:t> </w:t>
      </w:r>
      <w:r>
        <w:rPr/>
        <w:t>日</w:t>
      </w:r>
    </w:p>
    <w:p>
      <w:pPr>
        <w:spacing w:line="240" w:lineRule="auto" w:before="12"/>
        <w:rPr>
          <w:rFonts w:ascii="宋体" w:hAnsi="宋体" w:cs="宋体" w:eastAsia="宋体" w:hint="default"/>
          <w:sz w:val="2"/>
          <w:szCs w:val="2"/>
        </w:rPr>
      </w:pPr>
    </w:p>
    <w:tbl>
      <w:tblPr>
        <w:tblW w:w="0" w:type="auto"/>
        <w:jc w:val="left"/>
        <w:tblInd w:w="451" w:type="dxa"/>
        <w:tblLayout w:type="fixed"/>
        <w:tblCellMar>
          <w:top w:w="0" w:type="dxa"/>
          <w:left w:w="0" w:type="dxa"/>
          <w:bottom w:w="0" w:type="dxa"/>
          <w:right w:w="0" w:type="dxa"/>
        </w:tblCellMar>
        <w:tblLook w:val="01E0"/>
      </w:tblPr>
      <w:tblGrid>
        <w:gridCol w:w="2244"/>
        <w:gridCol w:w="1830"/>
        <w:gridCol w:w="1946"/>
        <w:gridCol w:w="1864"/>
      </w:tblGrid>
      <w:tr>
        <w:trPr>
          <w:trHeight w:val="419" w:hRule="exact"/>
        </w:trPr>
        <w:tc>
          <w:tcPr>
            <w:tcW w:w="22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left="528" w:right="0"/>
              <w:jc w:val="left"/>
              <w:rPr>
                <w:rFonts w:ascii="宋体" w:hAnsi="宋体" w:cs="宋体" w:eastAsia="宋体" w:hint="default"/>
                <w:sz w:val="20"/>
                <w:szCs w:val="20"/>
              </w:rPr>
            </w:pPr>
            <w:r>
              <w:rPr>
                <w:rFonts w:ascii="宋体" w:hAnsi="宋体" w:cs="宋体" w:eastAsia="宋体" w:hint="default"/>
                <w:sz w:val="20"/>
                <w:szCs w:val="20"/>
              </w:rPr>
              <w:t>股东权益项目</w:t>
            </w:r>
          </w:p>
        </w:tc>
        <w:tc>
          <w:tcPr>
            <w:tcW w:w="1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09" w:right="0"/>
              <w:jc w:val="left"/>
              <w:rPr>
                <w:rFonts w:ascii="宋体" w:hAnsi="宋体" w:cs="宋体" w:eastAsia="宋体" w:hint="default"/>
                <w:sz w:val="20"/>
                <w:szCs w:val="20"/>
              </w:rPr>
            </w:pPr>
            <w:r>
              <w:rPr>
                <w:rFonts w:ascii="宋体" w:hAnsi="宋体" w:cs="宋体" w:eastAsia="宋体" w:hint="default"/>
                <w:sz w:val="20"/>
                <w:szCs w:val="20"/>
              </w:rPr>
              <w:t>调整前金额</w:t>
            </w:r>
          </w:p>
        </w:tc>
        <w:tc>
          <w:tcPr>
            <w:tcW w:w="1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567" w:right="0"/>
              <w:jc w:val="left"/>
              <w:rPr>
                <w:rFonts w:ascii="宋体" w:hAnsi="宋体" w:cs="宋体" w:eastAsia="宋体" w:hint="default"/>
                <w:sz w:val="20"/>
                <w:szCs w:val="20"/>
              </w:rPr>
            </w:pPr>
            <w:r>
              <w:rPr>
                <w:rFonts w:ascii="宋体" w:hAnsi="宋体" w:cs="宋体" w:eastAsia="宋体" w:hint="default"/>
                <w:sz w:val="20"/>
                <w:szCs w:val="20"/>
              </w:rPr>
              <w:t>调整金额</w:t>
            </w:r>
          </w:p>
        </w:tc>
        <w:tc>
          <w:tcPr>
            <w:tcW w:w="18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424" w:right="0"/>
              <w:jc w:val="left"/>
              <w:rPr>
                <w:rFonts w:ascii="宋体" w:hAnsi="宋体" w:cs="宋体" w:eastAsia="宋体" w:hint="default"/>
                <w:sz w:val="20"/>
                <w:szCs w:val="20"/>
              </w:rPr>
            </w:pPr>
            <w:r>
              <w:rPr>
                <w:rFonts w:ascii="宋体" w:hAnsi="宋体" w:cs="宋体" w:eastAsia="宋体" w:hint="default"/>
                <w:sz w:val="20"/>
                <w:szCs w:val="20"/>
              </w:rPr>
              <w:t>调整后金额</w:t>
            </w:r>
          </w:p>
        </w:tc>
      </w:tr>
      <w:tr>
        <w:trPr>
          <w:trHeight w:val="410"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pacing w:val="-28"/>
                <w:sz w:val="20"/>
                <w:szCs w:val="20"/>
              </w:rPr>
              <w:t>股本</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458,491,500.00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458,491,500.00</w:t>
            </w:r>
          </w:p>
        </w:tc>
      </w:tr>
      <w:tr>
        <w:trPr>
          <w:trHeight w:val="421" w:hRule="exact"/>
        </w:trPr>
        <w:tc>
          <w:tcPr>
            <w:tcW w:w="22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9"/>
                <w:sz w:val="20"/>
                <w:szCs w:val="20"/>
              </w:rPr>
              <w:t>资本公积</w:t>
            </w:r>
            <w:r>
              <w:rPr>
                <w:rFonts w:ascii="宋体" w:hAnsi="宋体" w:cs="宋体" w:eastAsia="宋体" w:hint="default"/>
                <w:sz w:val="20"/>
                <w:szCs w:val="20"/>
              </w:rPr>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319,430,537.29</w:t>
            </w:r>
          </w:p>
        </w:tc>
        <w:tc>
          <w:tcPr>
            <w:tcW w:w="1946" w:type="dxa"/>
            <w:tcBorders>
              <w:top w:val="single" w:sz="4" w:space="0" w:color="000000"/>
              <w:left w:val="single" w:sz="4" w:space="0" w:color="000000"/>
              <w:bottom w:val="single" w:sz="12" w:space="0" w:color="000000"/>
              <w:right w:val="single" w:sz="4" w:space="0" w:color="000000"/>
            </w:tcBorders>
          </w:tcPr>
          <w:p>
            <w:pPr/>
          </w:p>
        </w:tc>
        <w:tc>
          <w:tcPr>
            <w:tcW w:w="18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319,430,537.29</w:t>
            </w:r>
          </w:p>
        </w:tc>
      </w:tr>
      <w:tr>
        <w:trPr>
          <w:trHeight w:val="430"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9"/>
                <w:sz w:val="20"/>
                <w:szCs w:val="20"/>
              </w:rPr>
              <w:t>盈余公积</w:t>
            </w:r>
            <w:r>
              <w:rPr>
                <w:rFonts w:ascii="宋体" w:hAnsi="宋体" w:cs="宋体" w:eastAsia="宋体" w:hint="default"/>
                <w:sz w:val="20"/>
                <w:szCs w:val="20"/>
              </w:rPr>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312,391,437.13</w:t>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0"/>
              <w:jc w:val="right"/>
              <w:rPr>
                <w:rFonts w:ascii="Century Gothic" w:hAnsi="Century Gothic" w:cs="Century Gothic" w:eastAsia="Century Gothic" w:hint="default"/>
                <w:sz w:val="18"/>
                <w:szCs w:val="18"/>
              </w:rPr>
            </w:pPr>
            <w:r>
              <w:rPr>
                <w:rFonts w:ascii="Century Gothic"/>
                <w:spacing w:val="-1"/>
                <w:sz w:val="18"/>
              </w:rPr>
              <w:t>4,524,751.34</w:t>
            </w:r>
            <w:r>
              <w:rPr>
                <w:rFonts w:ascii="Century Gothic"/>
                <w:sz w:val="18"/>
              </w:rPr>
            </w:r>
          </w:p>
        </w:tc>
        <w:tc>
          <w:tcPr>
            <w:tcW w:w="186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316,916,188.47</w:t>
            </w:r>
          </w:p>
        </w:tc>
      </w:tr>
      <w:tr>
        <w:trPr>
          <w:trHeight w:val="430"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3"/>
                <w:sz w:val="20"/>
                <w:szCs w:val="20"/>
              </w:rPr>
              <w:t>未分配利润</w:t>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spacing w:val="-1"/>
                <w:sz w:val="18"/>
              </w:rPr>
              <w:t>513,110,241.35</w:t>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0"/>
              <w:jc w:val="right"/>
              <w:rPr>
                <w:rFonts w:ascii="Century Gothic" w:hAnsi="Century Gothic" w:cs="Century Gothic" w:eastAsia="Century Gothic" w:hint="default"/>
                <w:sz w:val="18"/>
                <w:szCs w:val="18"/>
              </w:rPr>
            </w:pPr>
            <w:r>
              <w:rPr>
                <w:rFonts w:ascii="Century Gothic"/>
                <w:spacing w:val="-1"/>
                <w:sz w:val="18"/>
              </w:rPr>
              <w:t>178,270,212.09</w:t>
            </w:r>
          </w:p>
        </w:tc>
        <w:tc>
          <w:tcPr>
            <w:tcW w:w="186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spacing w:val="-1"/>
                <w:sz w:val="18"/>
              </w:rPr>
              <w:t>691,380,453.44</w:t>
            </w:r>
          </w:p>
        </w:tc>
      </w:tr>
      <w:tr>
        <w:trPr>
          <w:trHeight w:val="830"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17"/>
                <w:sz w:val="20"/>
                <w:szCs w:val="20"/>
              </w:rPr>
              <w:t>资产负债表日后决议分配</w:t>
            </w:r>
            <w:r>
              <w:rPr>
                <w:rFonts w:ascii="宋体" w:hAnsi="宋体" w:cs="宋体" w:eastAsia="宋体" w:hint="default"/>
                <w:sz w:val="20"/>
                <w:szCs w:val="20"/>
              </w:rPr>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spacing w:val="-23"/>
                <w:sz w:val="20"/>
                <w:szCs w:val="20"/>
              </w:rPr>
              <w:t>的现金股利</w:t>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137,547,450.00</w:t>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9"/>
              <w:jc w:val="right"/>
              <w:rPr>
                <w:rFonts w:ascii="Century Gothic" w:hAnsi="Century Gothic" w:cs="Century Gothic" w:eastAsia="Century Gothic" w:hint="default"/>
                <w:sz w:val="18"/>
                <w:szCs w:val="18"/>
              </w:rPr>
            </w:pPr>
            <w:r>
              <w:rPr>
                <w:rFonts w:ascii="Century Gothic"/>
                <w:spacing w:val="-1"/>
                <w:sz w:val="18"/>
              </w:rPr>
              <w:t>-137,547,450.00</w:t>
            </w:r>
          </w:p>
        </w:tc>
        <w:tc>
          <w:tcPr>
            <w:tcW w:w="1864" w:type="dxa"/>
            <w:tcBorders>
              <w:top w:val="single" w:sz="12" w:space="0" w:color="000000"/>
              <w:left w:val="single" w:sz="4" w:space="0" w:color="000000"/>
              <w:bottom w:val="single" w:sz="12" w:space="0" w:color="000000"/>
              <w:right w:val="nil" w:sz="6" w:space="0" w:color="auto"/>
            </w:tcBorders>
          </w:tcPr>
          <w:p>
            <w:pPr/>
          </w:p>
        </w:tc>
      </w:tr>
      <w:tr>
        <w:trPr>
          <w:trHeight w:val="430" w:hRule="exact"/>
        </w:trPr>
        <w:tc>
          <w:tcPr>
            <w:tcW w:w="224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8"/>
                <w:sz w:val="20"/>
                <w:szCs w:val="20"/>
              </w:rPr>
              <w:t>合计</w:t>
            </w:r>
            <w:r>
              <w:rPr>
                <w:rFonts w:ascii="宋体" w:hAnsi="宋体" w:cs="宋体" w:eastAsia="宋体" w:hint="default"/>
                <w:sz w:val="20"/>
                <w:szCs w:val="20"/>
              </w:rPr>
            </w:r>
          </w:p>
        </w:tc>
        <w:tc>
          <w:tcPr>
            <w:tcW w:w="18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Century Gothic" w:hAnsi="Century Gothic" w:cs="Century Gothic" w:eastAsia="Century Gothic" w:hint="default"/>
                <w:sz w:val="18"/>
                <w:szCs w:val="18"/>
              </w:rPr>
            </w:pPr>
            <w:r>
              <w:rPr>
                <w:rFonts w:ascii="Century Gothic"/>
                <w:b/>
                <w:w w:val="95"/>
                <w:sz w:val="18"/>
              </w:rPr>
              <w:t>1,740,787,939.72</w:t>
            </w:r>
            <w:r>
              <w:rPr>
                <w:rFonts w:ascii="Century Gothic"/>
                <w:sz w:val="18"/>
              </w:rPr>
            </w:r>
          </w:p>
        </w:tc>
        <w:tc>
          <w:tcPr>
            <w:tcW w:w="19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100"/>
              <w:jc w:val="right"/>
              <w:rPr>
                <w:rFonts w:ascii="Century Gothic" w:hAnsi="Century Gothic" w:cs="Century Gothic" w:eastAsia="Century Gothic" w:hint="default"/>
                <w:sz w:val="18"/>
                <w:szCs w:val="18"/>
              </w:rPr>
            </w:pPr>
            <w:r>
              <w:rPr>
                <w:rFonts w:ascii="Century Gothic"/>
                <w:b/>
                <w:w w:val="95"/>
                <w:sz w:val="18"/>
              </w:rPr>
              <w:t>45,247,513.43</w:t>
            </w:r>
            <w:r>
              <w:rPr>
                <w:rFonts w:ascii="Century Gothic"/>
                <w:sz w:val="18"/>
              </w:rPr>
            </w:r>
          </w:p>
        </w:tc>
        <w:tc>
          <w:tcPr>
            <w:tcW w:w="186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107"/>
              <w:jc w:val="right"/>
              <w:rPr>
                <w:rFonts w:ascii="Century Gothic" w:hAnsi="Century Gothic" w:cs="Century Gothic" w:eastAsia="Century Gothic" w:hint="default"/>
                <w:sz w:val="18"/>
                <w:szCs w:val="18"/>
              </w:rPr>
            </w:pPr>
            <w:r>
              <w:rPr>
                <w:rFonts w:ascii="Century Gothic"/>
                <w:b/>
                <w:w w:val="95"/>
                <w:sz w:val="18"/>
              </w:rPr>
              <w:t>1,786,035,453.15</w:t>
            </w:r>
            <w:r>
              <w:rPr>
                <w:rFonts w:ascii="Century Gothic"/>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26"/>
        <w:ind w:left="717" w:right="0"/>
        <w:jc w:val="left"/>
        <w:rPr>
          <w:rFonts w:ascii="Century Gothic" w:hAnsi="Century Gothic" w:cs="Century Gothic" w:eastAsia="Century Gothic" w:hint="default"/>
        </w:rPr>
      </w:pPr>
      <w:r>
        <w:rPr/>
        <w:t>②</w:t>
      </w:r>
      <w:r>
        <w:rPr>
          <w:spacing w:val="-2"/>
        </w:rPr>
        <w:t> </w:t>
      </w:r>
      <w:r>
        <w:rPr>
          <w:rFonts w:ascii="Century Gothic" w:hAnsi="Century Gothic" w:cs="Century Gothic" w:eastAsia="Century Gothic" w:hint="default"/>
        </w:rPr>
        <w:t>2006</w:t>
      </w:r>
      <w:r>
        <w:rPr/>
        <w:t>年度的利润表调整情况详见附注</w:t>
      </w:r>
      <w:r>
        <w:rPr>
          <w:rFonts w:ascii="Century Gothic" w:hAnsi="Century Gothic" w:cs="Century Gothic" w:eastAsia="Century Gothic" w:hint="default"/>
        </w:rPr>
        <w:t>“</w:t>
      </w:r>
      <w:r>
        <w:rPr/>
        <w:t>十五、补充资料</w:t>
      </w:r>
      <w:r>
        <w:rPr>
          <w:rFonts w:ascii="Century Gothic" w:hAnsi="Century Gothic" w:cs="Century Gothic" w:eastAsia="Century Gothic" w:hint="default"/>
        </w:rPr>
        <w:t>”</w:t>
      </w:r>
    </w:p>
    <w:p>
      <w:pPr>
        <w:pStyle w:val="BodyText"/>
        <w:spacing w:line="240" w:lineRule="auto" w:before="126"/>
        <w:ind w:left="717" w:right="1967"/>
        <w:jc w:val="left"/>
        <w:rPr>
          <w:rFonts w:ascii="Century Gothic" w:hAnsi="Century Gothic" w:cs="Century Gothic" w:eastAsia="Century Gothic" w:hint="default"/>
        </w:rPr>
      </w:pPr>
      <w:r>
        <w:rPr/>
        <w:t>③</w:t>
      </w:r>
      <w:r>
        <w:rPr>
          <w:spacing w:val="-1"/>
        </w:rPr>
        <w:t> </w:t>
      </w:r>
      <w:r>
        <w:rPr/>
        <w:t>净利润差异调节表详见附注</w:t>
      </w:r>
      <w:r>
        <w:rPr>
          <w:rFonts w:ascii="Century Gothic" w:hAnsi="Century Gothic" w:cs="Century Gothic" w:eastAsia="Century Gothic" w:hint="default"/>
        </w:rPr>
        <w:t>“</w:t>
      </w:r>
      <w:r>
        <w:rPr/>
        <w:t>十五、补充资料</w:t>
      </w:r>
      <w:r>
        <w:rPr>
          <w:rFonts w:ascii="Century Gothic" w:hAnsi="Century Gothic" w:cs="Century Gothic" w:eastAsia="Century Gothic" w:hint="default"/>
        </w:rPr>
        <w:t>”</w:t>
      </w:r>
    </w:p>
    <w:p>
      <w:pPr>
        <w:spacing w:line="240" w:lineRule="auto" w:before="0"/>
        <w:rPr>
          <w:rFonts w:ascii="Century Gothic" w:hAnsi="Century Gothic" w:cs="Century Gothic" w:eastAsia="Century Gothic" w:hint="default"/>
          <w:sz w:val="24"/>
          <w:szCs w:val="24"/>
        </w:rPr>
      </w:pPr>
    </w:p>
    <w:p>
      <w:pPr>
        <w:spacing w:line="240" w:lineRule="auto" w:before="2"/>
        <w:rPr>
          <w:rFonts w:ascii="Century Gothic" w:hAnsi="Century Gothic" w:cs="Century Gothic" w:eastAsia="Century Gothic" w:hint="default"/>
          <w:sz w:val="23"/>
          <w:szCs w:val="23"/>
        </w:rPr>
      </w:pPr>
    </w:p>
    <w:p>
      <w:pPr>
        <w:pStyle w:val="Heading5"/>
        <w:spacing w:line="240" w:lineRule="auto" w:before="0"/>
        <w:ind w:right="1967"/>
        <w:jc w:val="left"/>
        <w:rPr>
          <w:rFonts w:ascii="黑体" w:hAnsi="黑体" w:cs="黑体" w:eastAsia="黑体" w:hint="default"/>
        </w:rPr>
      </w:pPr>
      <w:r>
        <w:rPr>
          <w:rFonts w:ascii="黑体" w:hAnsi="黑体" w:cs="黑体" w:eastAsia="黑体" w:hint="default"/>
        </w:rPr>
        <w:t>六、税项</w:t>
      </w:r>
    </w:p>
    <w:p>
      <w:pPr>
        <w:pStyle w:val="BodyText"/>
        <w:spacing w:line="240" w:lineRule="auto" w:before="128"/>
        <w:ind w:left="597" w:right="1967"/>
        <w:jc w:val="left"/>
      </w:pPr>
      <w:r>
        <w:rPr/>
        <w:t>本公司（包含北京分公司）适用的主要税种和税率如下：</w:t>
      </w:r>
    </w:p>
    <w:p>
      <w:pPr>
        <w:spacing w:line="240" w:lineRule="auto" w:before="2"/>
        <w:rPr>
          <w:rFonts w:ascii="宋体" w:hAnsi="宋体" w:cs="宋体" w:eastAsia="宋体" w:hint="default"/>
          <w:sz w:val="9"/>
          <w:szCs w:val="9"/>
        </w:rPr>
      </w:pPr>
    </w:p>
    <w:tbl>
      <w:tblPr>
        <w:tblW w:w="0" w:type="auto"/>
        <w:jc w:val="left"/>
        <w:tblInd w:w="562" w:type="dxa"/>
        <w:tblLayout w:type="fixed"/>
        <w:tblCellMar>
          <w:top w:w="0" w:type="dxa"/>
          <w:left w:w="0" w:type="dxa"/>
          <w:bottom w:w="0" w:type="dxa"/>
          <w:right w:w="0" w:type="dxa"/>
        </w:tblCellMar>
        <w:tblLook w:val="01E0"/>
      </w:tblPr>
      <w:tblGrid>
        <w:gridCol w:w="1955"/>
        <w:gridCol w:w="2700"/>
        <w:gridCol w:w="3013"/>
      </w:tblGrid>
      <w:tr>
        <w:trPr>
          <w:trHeight w:val="915"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352" w:lineRule="auto" w:before="26"/>
              <w:ind w:left="35" w:right="1198"/>
              <w:jc w:val="left"/>
              <w:rPr>
                <w:rFonts w:ascii="宋体" w:hAnsi="宋体" w:cs="宋体" w:eastAsia="宋体" w:hint="default"/>
                <w:sz w:val="24"/>
                <w:szCs w:val="24"/>
              </w:rPr>
            </w:pPr>
            <w:r>
              <w:rPr>
                <w:rFonts w:ascii="宋体" w:hAnsi="宋体" w:cs="宋体" w:eastAsia="宋体" w:hint="default"/>
                <w:sz w:val="24"/>
                <w:szCs w:val="24"/>
              </w:rPr>
              <w:t>税 项 增值税</w:t>
            </w:r>
          </w:p>
        </w:tc>
        <w:tc>
          <w:tcPr>
            <w:tcW w:w="2700" w:type="dxa"/>
            <w:tcBorders>
              <w:top w:val="nil" w:sz="6" w:space="0" w:color="auto"/>
              <w:left w:val="nil" w:sz="6" w:space="0" w:color="auto"/>
              <w:bottom w:val="nil" w:sz="6" w:space="0" w:color="auto"/>
              <w:right w:val="nil" w:sz="6" w:space="0" w:color="auto"/>
            </w:tcBorders>
          </w:tcPr>
          <w:p>
            <w:pPr>
              <w:pStyle w:val="TableParagraph"/>
              <w:spacing w:line="352" w:lineRule="auto" w:before="26"/>
              <w:ind w:left="239" w:right="1019"/>
              <w:jc w:val="left"/>
              <w:rPr>
                <w:rFonts w:ascii="宋体" w:hAnsi="宋体" w:cs="宋体" w:eastAsia="宋体" w:hint="default"/>
                <w:sz w:val="24"/>
                <w:szCs w:val="24"/>
              </w:rPr>
            </w:pPr>
            <w:r>
              <w:rPr>
                <w:rFonts w:ascii="宋体" w:hAnsi="宋体" w:cs="宋体" w:eastAsia="宋体" w:hint="default"/>
                <w:sz w:val="24"/>
                <w:szCs w:val="24"/>
              </w:rPr>
              <w:t>计税基础 商品销售收入</w:t>
            </w:r>
          </w:p>
        </w:tc>
        <w:tc>
          <w:tcPr>
            <w:tcW w:w="3013" w:type="dxa"/>
            <w:tcBorders>
              <w:top w:val="nil" w:sz="6" w:space="0" w:color="auto"/>
              <w:left w:val="nil" w:sz="6" w:space="0" w:color="auto"/>
              <w:bottom w:val="nil" w:sz="6" w:space="0" w:color="auto"/>
              <w:right w:val="nil" w:sz="6" w:space="0" w:color="auto"/>
            </w:tcBorders>
          </w:tcPr>
          <w:p>
            <w:pPr>
              <w:pStyle w:val="TableParagraph"/>
              <w:spacing w:line="352" w:lineRule="auto" w:before="26"/>
              <w:ind w:left="179" w:right="859" w:firstLine="480"/>
              <w:jc w:val="left"/>
              <w:rPr>
                <w:rFonts w:ascii="Century Gothic" w:hAnsi="Century Gothic" w:cs="Century Gothic" w:eastAsia="Century Gothic" w:hint="default"/>
                <w:sz w:val="24"/>
                <w:szCs w:val="24"/>
              </w:rPr>
            </w:pPr>
            <w:r>
              <w:rPr>
                <w:rFonts w:ascii="宋体" w:hAnsi="宋体" w:cs="宋体" w:eastAsia="宋体" w:hint="default"/>
                <w:sz w:val="24"/>
                <w:szCs w:val="24"/>
              </w:rPr>
              <w:t>税 率 内销</w:t>
            </w:r>
            <w:r>
              <w:rPr>
                <w:rFonts w:ascii="Century Gothic" w:hAnsi="Century Gothic" w:cs="Century Gothic" w:eastAsia="Century Gothic" w:hint="default"/>
                <w:sz w:val="24"/>
                <w:szCs w:val="24"/>
              </w:rPr>
              <w:t>17%</w:t>
            </w:r>
            <w:r>
              <w:rPr>
                <w:rFonts w:ascii="宋体" w:hAnsi="宋体" w:cs="宋体" w:eastAsia="宋体" w:hint="default"/>
                <w:sz w:val="24"/>
                <w:szCs w:val="24"/>
              </w:rPr>
              <w:t>，外销</w:t>
            </w:r>
            <w:r>
              <w:rPr>
                <w:rFonts w:ascii="Century Gothic" w:hAnsi="Century Gothic" w:cs="Century Gothic" w:eastAsia="Century Gothic" w:hint="default"/>
                <w:sz w:val="24"/>
                <w:szCs w:val="24"/>
              </w:rPr>
              <w:t>0%</w:t>
            </w:r>
          </w:p>
        </w:tc>
      </w:tr>
      <w:tr>
        <w:trPr>
          <w:trHeight w:val="46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39"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51"/>
              <w:jc w:val="center"/>
              <w:rPr>
                <w:rFonts w:ascii="Century Gothic" w:hAnsi="Century Gothic" w:cs="Century Gothic" w:eastAsia="Century Gothic" w:hint="default"/>
                <w:sz w:val="24"/>
                <w:szCs w:val="24"/>
              </w:rPr>
            </w:pPr>
            <w:r>
              <w:rPr>
                <w:rFonts w:ascii="Century Gothic"/>
                <w:sz w:val="24"/>
              </w:rPr>
              <w:t>5%</w:t>
            </w:r>
          </w:p>
        </w:tc>
      </w:tr>
      <w:tr>
        <w:trPr>
          <w:trHeight w:val="46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9" w:right="0"/>
              <w:jc w:val="left"/>
              <w:rPr>
                <w:rFonts w:ascii="宋体" w:hAnsi="宋体" w:cs="宋体" w:eastAsia="宋体" w:hint="default"/>
                <w:sz w:val="24"/>
                <w:szCs w:val="24"/>
              </w:rPr>
            </w:pPr>
            <w:r>
              <w:rPr>
                <w:rFonts w:ascii="宋体" w:hAnsi="宋体" w:cs="宋体" w:eastAsia="宋体" w:hint="default"/>
                <w:sz w:val="24"/>
                <w:szCs w:val="24"/>
              </w:rPr>
              <w:t>营业税及已交增值税</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79" w:right="0"/>
              <w:jc w:val="left"/>
              <w:rPr>
                <w:rFonts w:ascii="Century Gothic" w:hAnsi="Century Gothic" w:cs="Century Gothic" w:eastAsia="Century Gothic" w:hint="default"/>
                <w:sz w:val="24"/>
                <w:szCs w:val="24"/>
              </w:rPr>
            </w:pPr>
            <w:r>
              <w:rPr>
                <w:rFonts w:ascii="宋体" w:hAnsi="宋体" w:cs="宋体" w:eastAsia="宋体" w:hint="default"/>
                <w:sz w:val="24"/>
                <w:szCs w:val="24"/>
              </w:rPr>
              <w:t>深圳市</w:t>
            </w:r>
            <w:r>
              <w:rPr>
                <w:rFonts w:ascii="Century Gothic" w:hAnsi="Century Gothic" w:cs="Century Gothic" w:eastAsia="Century Gothic" w:hint="default"/>
                <w:sz w:val="24"/>
                <w:szCs w:val="24"/>
              </w:rPr>
              <w:t>1%</w:t>
            </w:r>
            <w:r>
              <w:rPr>
                <w:rFonts w:ascii="宋体" w:hAnsi="宋体" w:cs="宋体" w:eastAsia="宋体" w:hint="default"/>
                <w:sz w:val="24"/>
                <w:szCs w:val="24"/>
              </w:rPr>
              <w:t>，北京分公司</w:t>
            </w:r>
            <w:r>
              <w:rPr>
                <w:rFonts w:ascii="Century Gothic" w:hAnsi="Century Gothic" w:cs="Century Gothic" w:eastAsia="Century Gothic" w:hint="default"/>
                <w:sz w:val="24"/>
                <w:szCs w:val="24"/>
              </w:rPr>
              <w:t>7%</w:t>
            </w:r>
          </w:p>
        </w:tc>
      </w:tr>
      <w:tr>
        <w:trPr>
          <w:trHeight w:val="455"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9"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7"/>
              <w:jc w:val="center"/>
              <w:rPr>
                <w:rFonts w:ascii="Century Gothic" w:hAnsi="Century Gothic" w:cs="Century Gothic" w:eastAsia="Century Gothic" w:hint="default"/>
                <w:sz w:val="24"/>
                <w:szCs w:val="24"/>
              </w:rPr>
            </w:pPr>
            <w:r>
              <w:rPr>
                <w:rFonts w:ascii="Century Gothic"/>
                <w:sz w:val="24"/>
              </w:rPr>
              <w:t>15%</w:t>
            </w:r>
          </w:p>
        </w:tc>
      </w:tr>
    </w:tbl>
    <w:p>
      <w:pPr>
        <w:pStyle w:val="BodyText"/>
        <w:spacing w:line="240" w:lineRule="auto" w:before="36"/>
        <w:ind w:left="597" w:right="0"/>
        <w:jc w:val="left"/>
      </w:pPr>
      <w:r>
        <w:rPr/>
        <w:t>北京分公司的流转税在其经营所在地就地缴纳，所得税在深圳市合并缴纳。</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Heading5"/>
        <w:spacing w:line="240" w:lineRule="auto" w:before="0"/>
        <w:ind w:right="1967"/>
        <w:jc w:val="left"/>
        <w:rPr>
          <w:rFonts w:ascii="黑体" w:hAnsi="黑体" w:cs="黑体" w:eastAsia="黑体" w:hint="default"/>
        </w:rPr>
      </w:pPr>
      <w:r>
        <w:rPr>
          <w:rFonts w:ascii="黑体" w:hAnsi="黑体" w:cs="黑体" w:eastAsia="黑体" w:hint="default"/>
        </w:rPr>
        <w:t>七、企业合并及合并财务报表</w:t>
      </w:r>
    </w:p>
    <w:p>
      <w:pPr>
        <w:spacing w:after="0" w:line="240" w:lineRule="auto"/>
        <w:jc w:val="left"/>
        <w:rPr>
          <w:rFonts w:ascii="黑体" w:hAnsi="黑体" w:cs="黑体" w:eastAsia="黑体" w:hint="default"/>
        </w:rPr>
        <w:sectPr>
          <w:pgSz w:w="11910" w:h="16840"/>
          <w:pgMar w:header="0" w:footer="952" w:top="1520" w:bottom="1140" w:left="1680" w:right="1400"/>
        </w:sectPr>
      </w:pPr>
    </w:p>
    <w:p>
      <w:pPr>
        <w:pStyle w:val="BodyText"/>
        <w:spacing w:line="340" w:lineRule="auto" w:before="8"/>
        <w:ind w:left="717" w:right="0" w:firstLine="480"/>
        <w:jc w:val="left"/>
      </w:pPr>
      <w:r>
        <w:rPr/>
        <w:t>合并财务报表按照</w:t>
      </w:r>
      <w:r>
        <w:rPr>
          <w:rFonts w:ascii="Century Gothic" w:hAnsi="Century Gothic" w:cs="Century Gothic" w:eastAsia="Century Gothic" w:hint="default"/>
        </w:rPr>
        <w:t>2006 </w:t>
      </w:r>
      <w:r>
        <w:rPr/>
        <w:t>年</w:t>
      </w:r>
      <w:r>
        <w:rPr>
          <w:rFonts w:ascii="Century Gothic" w:hAnsi="Century Gothic" w:cs="Century Gothic" w:eastAsia="Century Gothic" w:hint="default"/>
        </w:rPr>
        <w:t>2 </w:t>
      </w:r>
      <w:r>
        <w:rPr/>
        <w:t>月颁布的《企业会计准则第</w:t>
      </w:r>
      <w:r>
        <w:rPr>
          <w:rFonts w:ascii="Century Gothic" w:hAnsi="Century Gothic" w:cs="Century Gothic" w:eastAsia="Century Gothic" w:hint="default"/>
        </w:rPr>
        <w:t>33</w:t>
      </w:r>
      <w:r>
        <w:rPr>
          <w:rFonts w:ascii="Century Gothic" w:hAnsi="Century Gothic" w:cs="Century Gothic" w:eastAsia="Century Gothic" w:hint="default"/>
          <w:spacing w:val="25"/>
        </w:rPr>
        <w:t> </w:t>
      </w:r>
      <w:r>
        <w:rPr/>
        <w:t>号</w:t>
      </w:r>
      <w:r>
        <w:rPr>
          <w:rFonts w:ascii="Century Gothic" w:hAnsi="Century Gothic" w:cs="Century Gothic" w:eastAsia="Century Gothic" w:hint="default"/>
        </w:rPr>
        <w:t>—</w:t>
      </w:r>
      <w:r>
        <w:rPr/>
        <w:t>合并财务报 </w:t>
      </w:r>
      <w:r>
        <w:rPr>
          <w:spacing w:val="-2"/>
        </w:rPr>
        <w:t>表》执行。公司所控制的全部子公司均纳入合并财务报表的合并范围，公司控制的</w:t>
      </w:r>
      <w:r>
        <w:rPr>
          <w:spacing w:val="-92"/>
        </w:rPr>
        <w:t> </w:t>
      </w:r>
      <w:r>
        <w:rPr>
          <w:spacing w:val="-92"/>
        </w:rPr>
      </w:r>
      <w:r>
        <w:rPr/>
        <w:t>特殊目的主体也纳入合并财务报表的合并范围。</w:t>
      </w:r>
    </w:p>
    <w:p>
      <w:pPr>
        <w:pStyle w:val="BodyText"/>
        <w:spacing w:line="350" w:lineRule="auto" w:before="44"/>
        <w:ind w:left="717" w:right="0" w:firstLine="480"/>
        <w:jc w:val="left"/>
      </w:pPr>
      <w:r>
        <w:rPr/>
        <w:t>合并财务报表以母公司和纳入合并范围的子公司的个别财务报表为基础，根据 </w:t>
      </w:r>
      <w:r>
        <w:rPr>
          <w:spacing w:val="-5"/>
        </w:rPr>
        <w:t>其他有关资料为依据，按照权益法调整对子公司的长期股权投资后，由母公司编制。</w:t>
      </w:r>
      <w:r>
        <w:rPr>
          <w:spacing w:val="-99"/>
        </w:rPr>
        <w:t> </w:t>
      </w:r>
      <w:r>
        <w:rPr>
          <w:spacing w:val="-99"/>
        </w:rPr>
      </w:r>
      <w:r>
        <w:rPr/>
        <w:t>合并时对内部权益性投资与子公司所有者权益、内部投资收益与子公司利润分配、 内部交易事项、内部债权债务进行抵消。</w:t>
      </w:r>
    </w:p>
    <w:p>
      <w:pPr>
        <w:pStyle w:val="BodyText"/>
        <w:spacing w:line="360" w:lineRule="auto" w:before="35"/>
        <w:ind w:left="1197" w:right="0"/>
        <w:jc w:val="left"/>
      </w:pPr>
      <w:r>
        <w:rPr/>
        <w:pict>
          <v:shape style="position:absolute;margin-left:66.629997pt;margin-top:67.845909pt;width:476.4pt;height:57.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2"/>
                    <w:gridCol w:w="900"/>
                    <w:gridCol w:w="1020"/>
                    <w:gridCol w:w="1020"/>
                    <w:gridCol w:w="1020"/>
                    <w:gridCol w:w="900"/>
                    <w:gridCol w:w="900"/>
                    <w:gridCol w:w="660"/>
                    <w:gridCol w:w="780"/>
                  </w:tblGrid>
                  <w:tr>
                    <w:trPr>
                      <w:trHeight w:val="740"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公司名称</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注册地</w:t>
                        </w:r>
                      </w:p>
                    </w:tc>
                    <w:tc>
                      <w:tcPr>
                        <w:tcW w:w="10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业务性质</w:t>
                        </w:r>
                      </w:p>
                    </w:tc>
                    <w:tc>
                      <w:tcPr>
                        <w:tcW w:w="10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注册资本</w:t>
                        </w:r>
                      </w:p>
                    </w:tc>
                    <w:tc>
                      <w:tcPr>
                        <w:tcW w:w="10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经营范围</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364" w:right="124" w:hanging="241"/>
                          <w:jc w:val="left"/>
                          <w:rPr>
                            <w:rFonts w:ascii="宋体" w:hAnsi="宋体" w:cs="宋体" w:eastAsia="宋体" w:hint="default"/>
                            <w:sz w:val="16"/>
                            <w:szCs w:val="16"/>
                          </w:rPr>
                        </w:pPr>
                        <w:r>
                          <w:rPr>
                            <w:rFonts w:ascii="宋体" w:hAnsi="宋体" w:cs="宋体" w:eastAsia="宋体" w:hint="default"/>
                            <w:sz w:val="16"/>
                            <w:szCs w:val="16"/>
                          </w:rPr>
                          <w:t>实际投资</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365" w:right="123" w:hanging="241"/>
                          <w:jc w:val="left"/>
                          <w:rPr>
                            <w:rFonts w:ascii="宋体" w:hAnsi="宋体" w:cs="宋体" w:eastAsia="宋体" w:hint="default"/>
                            <w:sz w:val="16"/>
                            <w:szCs w:val="16"/>
                          </w:rPr>
                        </w:pPr>
                        <w:r>
                          <w:rPr>
                            <w:rFonts w:ascii="宋体" w:hAnsi="宋体" w:cs="宋体" w:eastAsia="宋体" w:hint="default"/>
                            <w:sz w:val="16"/>
                            <w:szCs w:val="16"/>
                          </w:rPr>
                          <w:t>净投资余</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660"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164" w:right="162"/>
                          <w:jc w:val="left"/>
                          <w:rPr>
                            <w:rFonts w:ascii="宋体" w:hAnsi="宋体" w:cs="宋体" w:eastAsia="宋体" w:hint="default"/>
                            <w:sz w:val="16"/>
                            <w:szCs w:val="16"/>
                          </w:rPr>
                        </w:pPr>
                        <w:r>
                          <w:rPr>
                            <w:rFonts w:ascii="宋体" w:hAnsi="宋体" w:cs="宋体" w:eastAsia="宋体" w:hint="default"/>
                            <w:sz w:val="16"/>
                            <w:szCs w:val="16"/>
                          </w:rPr>
                          <w:t>持股</w:t>
                        </w:r>
                        <w:r>
                          <w:rPr>
                            <w:rFonts w:ascii="宋体" w:hAnsi="宋体" w:cs="宋体" w:eastAsia="宋体" w:hint="default"/>
                            <w:spacing w:val="1"/>
                            <w:w w:val="99"/>
                            <w:sz w:val="16"/>
                            <w:szCs w:val="16"/>
                          </w:rPr>
                          <w:t> </w:t>
                        </w:r>
                        <w:r>
                          <w:rPr>
                            <w:rFonts w:ascii="宋体" w:hAnsi="宋体" w:cs="宋体" w:eastAsia="宋体" w:hint="default"/>
                            <w:sz w:val="16"/>
                            <w:szCs w:val="16"/>
                          </w:rPr>
                          <w:t>比例</w:t>
                        </w:r>
                      </w:p>
                    </w:tc>
                    <w:tc>
                      <w:tcPr>
                        <w:tcW w:w="780" w:type="dxa"/>
                        <w:tcBorders>
                          <w:top w:val="single" w:sz="12" w:space="0" w:color="000000"/>
                          <w:left w:val="single" w:sz="4" w:space="0" w:color="000000"/>
                          <w:bottom w:val="single" w:sz="4" w:space="0" w:color="000000"/>
                          <w:right w:val="nil" w:sz="6" w:space="0" w:color="auto"/>
                        </w:tcBorders>
                      </w:tcPr>
                      <w:p>
                        <w:pPr>
                          <w:pStyle w:val="TableParagraph"/>
                          <w:spacing w:line="360" w:lineRule="exact" w:before="9"/>
                          <w:ind w:left="224" w:right="147" w:hanging="80"/>
                          <w:jc w:val="left"/>
                          <w:rPr>
                            <w:rFonts w:ascii="宋体" w:hAnsi="宋体" w:cs="宋体" w:eastAsia="宋体" w:hint="default"/>
                            <w:sz w:val="16"/>
                            <w:szCs w:val="16"/>
                          </w:rPr>
                        </w:pPr>
                        <w:r>
                          <w:rPr>
                            <w:rFonts w:ascii="宋体" w:hAnsi="宋体" w:cs="宋体" w:eastAsia="宋体" w:hint="default"/>
                            <w:sz w:val="16"/>
                            <w:szCs w:val="16"/>
                          </w:rPr>
                          <w:t>表决权</w:t>
                        </w:r>
                        <w:r>
                          <w:rPr>
                            <w:rFonts w:ascii="宋体" w:hAnsi="宋体" w:cs="宋体" w:eastAsia="宋体" w:hint="default"/>
                            <w:w w:val="99"/>
                            <w:sz w:val="16"/>
                            <w:szCs w:val="16"/>
                          </w:rPr>
                          <w:t> </w:t>
                        </w:r>
                        <w:r>
                          <w:rPr>
                            <w:rFonts w:ascii="宋体" w:hAnsi="宋体" w:cs="宋体" w:eastAsia="宋体" w:hint="default"/>
                            <w:sz w:val="16"/>
                            <w:szCs w:val="16"/>
                          </w:rPr>
                          <w:t>比例</w:t>
                        </w:r>
                      </w:p>
                    </w:tc>
                  </w:tr>
                  <w:tr>
                    <w:trPr>
                      <w:trHeight w:val="380"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广西长城计算机有限公司</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42"/>
                          <w:jc w:val="center"/>
                          <w:rPr>
                            <w:rFonts w:ascii="宋体" w:hAnsi="宋体" w:cs="宋体" w:eastAsia="宋体" w:hint="default"/>
                            <w:sz w:val="16"/>
                            <w:szCs w:val="16"/>
                          </w:rPr>
                        </w:pPr>
                        <w:r>
                          <w:rPr>
                            <w:rFonts w:ascii="宋体" w:hAnsi="宋体" w:cs="宋体" w:eastAsia="宋体" w:hint="default"/>
                            <w:sz w:val="16"/>
                            <w:szCs w:val="16"/>
                          </w:rPr>
                          <w:t>广西北海</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sz w:val="16"/>
                            <w:szCs w:val="16"/>
                          </w:rPr>
                          <w:t>制造业</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0"/>
                          <w:jc w:val="center"/>
                          <w:rPr>
                            <w:rFonts w:ascii="Century Gothic" w:hAnsi="Century Gothic" w:cs="Century Gothic" w:eastAsia="Century Gothic" w:hint="default"/>
                            <w:sz w:val="16"/>
                            <w:szCs w:val="16"/>
                          </w:rPr>
                        </w:pPr>
                        <w:r>
                          <w:rPr>
                            <w:rFonts w:ascii="Century Gothic"/>
                            <w:sz w:val="16"/>
                          </w:rPr>
                          <w:t>3000</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sz w:val="16"/>
                            <w:szCs w:val="16"/>
                          </w:rPr>
                          <w:t>计算机生产</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432" w:right="0"/>
                          <w:jc w:val="left"/>
                          <w:rPr>
                            <w:rFonts w:ascii="Century Gothic" w:hAnsi="Century Gothic" w:cs="Century Gothic" w:eastAsia="Century Gothic" w:hint="default"/>
                            <w:sz w:val="16"/>
                            <w:szCs w:val="16"/>
                          </w:rPr>
                        </w:pPr>
                        <w:r>
                          <w:rPr>
                            <w:rFonts w:ascii="Century Gothic"/>
                            <w:sz w:val="16"/>
                          </w:rPr>
                          <w:t>3000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431" w:right="0"/>
                          <w:jc w:val="left"/>
                          <w:rPr>
                            <w:rFonts w:ascii="Century Gothic" w:hAnsi="Century Gothic" w:cs="Century Gothic" w:eastAsia="Century Gothic" w:hint="default"/>
                            <w:sz w:val="16"/>
                            <w:szCs w:val="16"/>
                          </w:rPr>
                        </w:pPr>
                        <w:r>
                          <w:rPr>
                            <w:rFonts w:ascii="Century Gothic"/>
                            <w:sz w:val="16"/>
                          </w:rPr>
                          <w:t>3000</w:t>
                        </w:r>
                      </w:p>
                    </w:tc>
                    <w:tc>
                      <w:tcPr>
                        <w:tcW w:w="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111" w:right="0"/>
                          <w:jc w:val="left"/>
                          <w:rPr>
                            <w:rFonts w:ascii="宋体" w:hAnsi="宋体" w:cs="宋体" w:eastAsia="宋体" w:hint="default"/>
                            <w:sz w:val="16"/>
                            <w:szCs w:val="16"/>
                          </w:rPr>
                        </w:pPr>
                        <w:r>
                          <w:rPr>
                            <w:rFonts w:ascii="Century Gothic" w:hAnsi="Century Gothic" w:cs="Century Gothic" w:eastAsia="Century Gothic" w:hint="default"/>
                            <w:sz w:val="16"/>
                            <w:szCs w:val="16"/>
                          </w:rPr>
                          <w:t>100</w:t>
                        </w:r>
                        <w:r>
                          <w:rPr>
                            <w:rFonts w:ascii="宋体" w:hAnsi="宋体" w:cs="宋体" w:eastAsia="宋体" w:hint="default"/>
                            <w:sz w:val="16"/>
                            <w:szCs w:val="16"/>
                          </w:rPr>
                          <w:t>％</w:t>
                        </w:r>
                      </w:p>
                    </w:tc>
                    <w:tc>
                      <w:tcPr>
                        <w:tcW w:w="7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1"/>
                          <w:ind w:left="171" w:right="0"/>
                          <w:jc w:val="left"/>
                          <w:rPr>
                            <w:rFonts w:ascii="宋体" w:hAnsi="宋体" w:cs="宋体" w:eastAsia="宋体" w:hint="default"/>
                            <w:sz w:val="16"/>
                            <w:szCs w:val="16"/>
                          </w:rPr>
                        </w:pPr>
                        <w:r>
                          <w:rPr>
                            <w:rFonts w:ascii="Century Gothic" w:hAnsi="Century Gothic" w:cs="Century Gothic" w:eastAsia="Century Gothic" w:hint="default"/>
                            <w:sz w:val="16"/>
                            <w:szCs w:val="16"/>
                          </w:rPr>
                          <w:t>100</w:t>
                        </w:r>
                        <w:r>
                          <w:rPr>
                            <w:rFonts w:ascii="宋体" w:hAnsi="宋体" w:cs="宋体" w:eastAsia="宋体" w:hint="default"/>
                            <w:sz w:val="16"/>
                            <w:szCs w:val="16"/>
                          </w:rPr>
                          <w:t>％</w:t>
                        </w:r>
                      </w:p>
                    </w:tc>
                  </w:tr>
                </w:tbl>
                <w:p>
                  <w:pPr/>
                </w:p>
              </w:txbxContent>
            </v:textbox>
            <w10:wrap type="none"/>
          </v:shape>
        </w:pict>
      </w:r>
      <w:r>
        <w:rPr/>
        <w:t>子公司所采用的会计政策与母公司保持一致。 本节所列数据除非特别注明，金额单位为人民币万元。 纳入合并范围内子公司的基本情况：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31" w:lineRule="auto" w:before="0"/>
        <w:ind w:left="717" w:right="898" w:firstLine="480"/>
        <w:jc w:val="left"/>
      </w:pPr>
      <w:r>
        <w:rPr/>
        <w:t>注：广西长城计算机有限公司系本公司于</w:t>
      </w:r>
      <w:r>
        <w:rPr>
          <w:spacing w:val="-63"/>
        </w:rPr>
        <w:t> </w:t>
      </w:r>
      <w:r>
        <w:rPr>
          <w:rFonts w:ascii="Century Gothic" w:hAnsi="Century Gothic" w:cs="Century Gothic" w:eastAsia="Century Gothic" w:hint="default"/>
        </w:rPr>
        <w:t>2007</w:t>
      </w:r>
      <w:r>
        <w:rPr>
          <w:rFonts w:ascii="Century Gothic" w:hAnsi="Century Gothic" w:cs="Century Gothic" w:eastAsia="Century Gothic" w:hint="default"/>
          <w:spacing w:val="-10"/>
        </w:rPr>
        <w:t> </w:t>
      </w:r>
      <w:r>
        <w:rPr/>
        <w:t>年</w:t>
      </w:r>
      <w:r>
        <w:rPr>
          <w:spacing w:val="-63"/>
        </w:rPr>
        <w:t> </w:t>
      </w:r>
      <w:r>
        <w:rPr>
          <w:rFonts w:ascii="Century Gothic" w:hAnsi="Century Gothic" w:cs="Century Gothic" w:eastAsia="Century Gothic" w:hint="default"/>
        </w:rPr>
        <w:t>12</w:t>
      </w:r>
      <w:r>
        <w:rPr>
          <w:rFonts w:ascii="Century Gothic" w:hAnsi="Century Gothic" w:cs="Century Gothic" w:eastAsia="Century Gothic" w:hint="default"/>
          <w:spacing w:val="-10"/>
        </w:rPr>
        <w:t> </w:t>
      </w:r>
      <w:r>
        <w:rPr/>
        <w:t>月投资人民币</w:t>
      </w:r>
      <w:r>
        <w:rPr>
          <w:spacing w:val="-64"/>
        </w:rPr>
        <w:t> </w:t>
      </w:r>
      <w:r>
        <w:rPr>
          <w:rFonts w:ascii="Century Gothic" w:hAnsi="Century Gothic" w:cs="Century Gothic" w:eastAsia="Century Gothic" w:hint="default"/>
        </w:rPr>
        <w:t>3000</w:t>
      </w:r>
      <w:r>
        <w:rPr>
          <w:rFonts w:ascii="Century Gothic" w:hAnsi="Century Gothic" w:cs="Century Gothic" w:eastAsia="Century Gothic" w:hint="default"/>
          <w:spacing w:val="-10"/>
        </w:rPr>
        <w:t> </w:t>
      </w:r>
      <w:r>
        <w:rPr/>
        <w:t>万 元设立的全资子公司。</w:t>
      </w:r>
    </w:p>
    <w:p>
      <w:pPr>
        <w:pStyle w:val="Heading5"/>
        <w:spacing w:line="240" w:lineRule="auto" w:before="23"/>
        <w:ind w:left="1237" w:right="0"/>
        <w:jc w:val="left"/>
      </w:pPr>
      <w:r>
        <w:rPr>
          <w:rFonts w:ascii="Times New Roman" w:hAnsi="Times New Roman" w:cs="Times New Roman" w:eastAsia="Times New Roman" w:hint="default"/>
        </w:rPr>
        <w:t>2</w:t>
      </w:r>
      <w:r>
        <w:rPr/>
        <w:t>、报告期内合并范围发生变更的情况说明</w:t>
      </w:r>
    </w:p>
    <w:tbl>
      <w:tblPr>
        <w:tblW w:w="0" w:type="auto"/>
        <w:jc w:val="left"/>
        <w:tblInd w:w="111" w:type="dxa"/>
        <w:tblLayout w:type="fixed"/>
        <w:tblCellMar>
          <w:top w:w="0" w:type="dxa"/>
          <w:left w:w="0" w:type="dxa"/>
          <w:bottom w:w="0" w:type="dxa"/>
          <w:right w:w="0" w:type="dxa"/>
        </w:tblCellMar>
        <w:tblLook w:val="01E0"/>
      </w:tblPr>
      <w:tblGrid>
        <w:gridCol w:w="3580"/>
        <w:gridCol w:w="2731"/>
        <w:gridCol w:w="1818"/>
        <w:gridCol w:w="1638"/>
      </w:tblGrid>
      <w:tr>
        <w:trPr>
          <w:trHeight w:val="380" w:hRule="exact"/>
        </w:trPr>
        <w:tc>
          <w:tcPr>
            <w:tcW w:w="35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8"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18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8"/>
              <w:ind w:left="51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0" w:hRule="exact"/>
        </w:trPr>
        <w:tc>
          <w:tcPr>
            <w:tcW w:w="3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新增合并子公司</w:t>
            </w:r>
          </w:p>
        </w:tc>
        <w:tc>
          <w:tcPr>
            <w:tcW w:w="2731"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5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27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新设全资子公司</w:t>
            </w:r>
          </w:p>
        </w:tc>
        <w:tc>
          <w:tcPr>
            <w:tcW w:w="1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left="627" w:right="0"/>
              <w:jc w:val="left"/>
              <w:rPr>
                <w:rFonts w:ascii="Century Gothic" w:hAnsi="Century Gothic" w:cs="Century Gothic" w:eastAsia="Century Gothic" w:hint="default"/>
                <w:sz w:val="16"/>
                <w:szCs w:val="16"/>
              </w:rPr>
            </w:pPr>
            <w:r>
              <w:rPr>
                <w:rFonts w:ascii="Century Gothic"/>
                <w:sz w:val="16"/>
              </w:rPr>
              <w:t>30,007,159.50</w:t>
            </w:r>
          </w:p>
        </w:tc>
        <w:tc>
          <w:tcPr>
            <w:tcW w:w="16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left="847" w:right="0"/>
              <w:jc w:val="left"/>
              <w:rPr>
                <w:rFonts w:ascii="Century Gothic" w:hAnsi="Century Gothic" w:cs="Century Gothic" w:eastAsia="Century Gothic" w:hint="default"/>
                <w:sz w:val="16"/>
                <w:szCs w:val="16"/>
              </w:rPr>
            </w:pPr>
            <w:r>
              <w:rPr>
                <w:rFonts w:ascii="Century Gothic"/>
                <w:sz w:val="16"/>
              </w:rPr>
              <w:t>7,159.50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20"/>
        <w:ind w:left="717" w:right="0" w:firstLine="0"/>
        <w:jc w:val="left"/>
        <w:rPr>
          <w:rFonts w:ascii="黑体" w:hAnsi="黑体" w:cs="黑体" w:eastAsia="黑体" w:hint="default"/>
          <w:sz w:val="26"/>
          <w:szCs w:val="26"/>
        </w:rPr>
      </w:pPr>
      <w:r>
        <w:rPr>
          <w:rFonts w:ascii="黑体" w:hAnsi="黑体" w:cs="黑体" w:eastAsia="黑体" w:hint="default"/>
          <w:sz w:val="26"/>
          <w:szCs w:val="26"/>
        </w:rPr>
        <w:t>八、合并财务报表项目注释</w:t>
      </w:r>
    </w:p>
    <w:p>
      <w:pPr>
        <w:spacing w:before="119"/>
        <w:ind w:left="1237" w:right="0" w:firstLine="0"/>
        <w:jc w:val="left"/>
        <w:rPr>
          <w:rFonts w:ascii="宋体" w:hAnsi="宋体" w:cs="宋体" w:eastAsia="宋体" w:hint="default"/>
          <w:sz w:val="26"/>
          <w:szCs w:val="26"/>
        </w:rPr>
      </w:pPr>
      <w:r>
        <w:rPr>
          <w:rFonts w:ascii="宋体" w:hAnsi="宋体" w:cs="宋体" w:eastAsia="宋体" w:hint="default"/>
          <w:sz w:val="26"/>
          <w:szCs w:val="26"/>
        </w:rPr>
        <w:t>（一）货币资金</w:t>
      </w:r>
    </w:p>
    <w:p>
      <w:pPr>
        <w:spacing w:line="240" w:lineRule="auto" w:before="1"/>
        <w:rPr>
          <w:rFonts w:ascii="宋体" w:hAnsi="宋体" w:cs="宋体" w:eastAsia="宋体" w:hint="default"/>
          <w:sz w:val="3"/>
          <w:szCs w:val="3"/>
        </w:rPr>
      </w:pPr>
    </w:p>
    <w:tbl>
      <w:tblPr>
        <w:tblW w:w="0" w:type="auto"/>
        <w:jc w:val="left"/>
        <w:tblInd w:w="328" w:type="dxa"/>
        <w:tblLayout w:type="fixed"/>
        <w:tblCellMar>
          <w:top w:w="0" w:type="dxa"/>
          <w:left w:w="0" w:type="dxa"/>
          <w:bottom w:w="0" w:type="dxa"/>
          <w:right w:w="0" w:type="dxa"/>
        </w:tblCellMar>
        <w:tblLook w:val="01E0"/>
      </w:tblPr>
      <w:tblGrid>
        <w:gridCol w:w="1368"/>
        <w:gridCol w:w="1633"/>
        <w:gridCol w:w="725"/>
        <w:gridCol w:w="1633"/>
        <w:gridCol w:w="1409"/>
        <w:gridCol w:w="683"/>
        <w:gridCol w:w="1632"/>
      </w:tblGrid>
      <w:tr>
        <w:trPr>
          <w:trHeight w:val="421" w:hRule="exact"/>
        </w:trPr>
        <w:tc>
          <w:tcPr>
            <w:tcW w:w="136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6"/>
                <w:sz w:val="20"/>
                <w:szCs w:val="20"/>
              </w:rPr>
              <w:t> </w:t>
            </w:r>
            <w:r>
              <w:rPr>
                <w:rFonts w:ascii="宋体" w:hAnsi="宋体" w:cs="宋体" w:eastAsia="宋体" w:hint="default"/>
                <w:sz w:val="20"/>
                <w:szCs w:val="20"/>
              </w:rPr>
              <w:t>目</w:t>
            </w:r>
          </w:p>
        </w:tc>
        <w:tc>
          <w:tcPr>
            <w:tcW w:w="399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242"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372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133" w:right="0"/>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810" w:hRule="exact"/>
        </w:trPr>
        <w:tc>
          <w:tcPr>
            <w:tcW w:w="1368" w:type="dxa"/>
            <w:vMerge/>
            <w:tcBorders>
              <w:left w:val="nil" w:sz="6" w:space="0" w:color="auto"/>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61" w:right="0"/>
              <w:jc w:val="left"/>
              <w:rPr>
                <w:rFonts w:ascii="宋体" w:hAnsi="宋体" w:cs="宋体" w:eastAsia="宋体" w:hint="default"/>
                <w:sz w:val="20"/>
                <w:szCs w:val="20"/>
              </w:rPr>
            </w:pPr>
            <w:r>
              <w:rPr>
                <w:rFonts w:ascii="宋体" w:hAnsi="宋体" w:cs="宋体" w:eastAsia="宋体" w:hint="default"/>
                <w:spacing w:val="-41"/>
                <w:sz w:val="20"/>
                <w:szCs w:val="20"/>
              </w:rPr>
              <w:t>原币金额</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66" w:right="224"/>
              <w:jc w:val="left"/>
              <w:rPr>
                <w:rFonts w:ascii="宋体" w:hAnsi="宋体" w:cs="宋体" w:eastAsia="宋体" w:hint="default"/>
                <w:sz w:val="20"/>
                <w:szCs w:val="20"/>
              </w:rPr>
            </w:pPr>
            <w:r>
              <w:rPr>
                <w:rFonts w:ascii="宋体" w:hAnsi="宋体" w:cs="宋体" w:eastAsia="宋体" w:hint="default"/>
                <w:spacing w:val="-40"/>
                <w:sz w:val="20"/>
                <w:szCs w:val="20"/>
              </w:rPr>
              <w:t>折算</w:t>
            </w:r>
            <w:r>
              <w:rPr>
                <w:rFonts w:ascii="宋体" w:hAnsi="宋体" w:cs="宋体" w:eastAsia="宋体" w:hint="default"/>
                <w:spacing w:val="-40"/>
                <w:w w:val="100"/>
                <w:sz w:val="20"/>
                <w:szCs w:val="20"/>
              </w:rPr>
              <w:t> </w:t>
            </w:r>
            <w:r>
              <w:rPr>
                <w:rFonts w:ascii="宋体" w:hAnsi="宋体" w:cs="宋体" w:eastAsia="宋体" w:hint="default"/>
                <w:spacing w:val="-40"/>
                <w:sz w:val="20"/>
                <w:szCs w:val="20"/>
              </w:rPr>
              <w:t>汇率</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pacing w:val="-41"/>
                <w:sz w:val="20"/>
                <w:szCs w:val="20"/>
              </w:rPr>
              <w:t>折合人民币金额</w:t>
            </w:r>
            <w:r>
              <w:rPr>
                <w:rFonts w:ascii="宋体" w:hAnsi="宋体" w:cs="宋体" w:eastAsia="宋体" w:hint="default"/>
                <w:sz w:val="20"/>
                <w:szCs w:val="20"/>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pacing w:val="-41"/>
                <w:sz w:val="20"/>
                <w:szCs w:val="20"/>
              </w:rPr>
              <w:t>原币金额</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45" w:right="203" w:firstLine="1"/>
              <w:jc w:val="left"/>
              <w:rPr>
                <w:rFonts w:ascii="宋体" w:hAnsi="宋体" w:cs="宋体" w:eastAsia="宋体" w:hint="default"/>
                <w:sz w:val="20"/>
                <w:szCs w:val="20"/>
              </w:rPr>
            </w:pPr>
            <w:r>
              <w:rPr>
                <w:rFonts w:ascii="宋体" w:hAnsi="宋体" w:cs="宋体" w:eastAsia="宋体" w:hint="default"/>
                <w:spacing w:val="-40"/>
                <w:sz w:val="20"/>
                <w:szCs w:val="20"/>
              </w:rPr>
              <w:t>折算</w:t>
            </w:r>
            <w:r>
              <w:rPr>
                <w:rFonts w:ascii="宋体" w:hAnsi="宋体" w:cs="宋体" w:eastAsia="宋体" w:hint="default"/>
                <w:spacing w:val="-40"/>
                <w:w w:val="100"/>
                <w:sz w:val="20"/>
                <w:szCs w:val="20"/>
              </w:rPr>
              <w:t> </w:t>
            </w:r>
            <w:r>
              <w:rPr>
                <w:rFonts w:ascii="宋体" w:hAnsi="宋体" w:cs="宋体" w:eastAsia="宋体" w:hint="default"/>
                <w:spacing w:val="-40"/>
                <w:sz w:val="20"/>
                <w:szCs w:val="20"/>
              </w:rPr>
              <w:t>汇率</w:t>
            </w:r>
            <w:r>
              <w:rPr>
                <w:rFonts w:ascii="宋体" w:hAnsi="宋体" w:cs="宋体" w:eastAsia="宋体" w:hint="default"/>
                <w:sz w:val="20"/>
                <w:szCs w:val="20"/>
              </w:rPr>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2" w:right="0"/>
              <w:jc w:val="left"/>
              <w:rPr>
                <w:rFonts w:ascii="宋体" w:hAnsi="宋体" w:cs="宋体" w:eastAsia="宋体" w:hint="default"/>
                <w:sz w:val="20"/>
                <w:szCs w:val="20"/>
              </w:rPr>
            </w:pPr>
            <w:r>
              <w:rPr>
                <w:rFonts w:ascii="宋体" w:hAnsi="宋体" w:cs="宋体" w:eastAsia="宋体" w:hint="default"/>
                <w:spacing w:val="-41"/>
                <w:sz w:val="20"/>
                <w:szCs w:val="20"/>
              </w:rPr>
              <w:t>折合人民币金额</w:t>
            </w:r>
            <w:r>
              <w:rPr>
                <w:rFonts w:ascii="宋体" w:hAnsi="宋体" w:cs="宋体" w:eastAsia="宋体" w:hint="default"/>
                <w:sz w:val="20"/>
                <w:szCs w:val="20"/>
              </w:rPr>
            </w:r>
          </w:p>
        </w:tc>
      </w:tr>
      <w:tr>
        <w:trPr>
          <w:trHeight w:val="409"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8"/>
                <w:sz w:val="20"/>
                <w:szCs w:val="20"/>
              </w:rPr>
              <w:t>现金</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19"/>
                <w:sz w:val="20"/>
                <w:szCs w:val="20"/>
              </w:rPr>
              <w:t>人民币</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794,288.53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0"/>
              <w:jc w:val="right"/>
              <w:rPr>
                <w:rFonts w:ascii="Century Gothic" w:hAnsi="Century Gothic" w:cs="Century Gothic" w:eastAsia="Century Gothic" w:hint="default"/>
                <w:sz w:val="16"/>
                <w:szCs w:val="16"/>
              </w:rPr>
            </w:pPr>
            <w:r>
              <w:rPr>
                <w:rFonts w:ascii="Century Gothic"/>
                <w:spacing w:val="-1"/>
                <w:sz w:val="16"/>
              </w:rPr>
              <w:t>1.00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794,288.53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263,228.53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 w:right="0"/>
              <w:jc w:val="center"/>
              <w:rPr>
                <w:rFonts w:ascii="Century Gothic" w:hAnsi="Century Gothic" w:cs="Century Gothic" w:eastAsia="Century Gothic" w:hint="default"/>
                <w:sz w:val="16"/>
                <w:szCs w:val="16"/>
              </w:rPr>
            </w:pPr>
            <w:r>
              <w:rPr>
                <w:rFonts w:ascii="Century Gothic"/>
                <w:sz w:val="16"/>
              </w:rPr>
              <w:t>1.00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263,228.53</w:t>
            </w: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港币</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38,801.68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0"/>
              <w:jc w:val="right"/>
              <w:rPr>
                <w:rFonts w:ascii="Century Gothic" w:hAnsi="Century Gothic" w:cs="Century Gothic" w:eastAsia="Century Gothic" w:hint="default"/>
                <w:sz w:val="16"/>
                <w:szCs w:val="16"/>
              </w:rPr>
            </w:pPr>
            <w:r>
              <w:rPr>
                <w:rFonts w:ascii="Century Gothic"/>
                <w:spacing w:val="-1"/>
                <w:sz w:val="16"/>
              </w:rPr>
              <w:t>0.94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36,384.34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39,137.84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 w:right="0"/>
              <w:jc w:val="center"/>
              <w:rPr>
                <w:rFonts w:ascii="Century Gothic" w:hAnsi="Century Gothic" w:cs="Century Gothic" w:eastAsia="Century Gothic" w:hint="default"/>
                <w:sz w:val="16"/>
                <w:szCs w:val="16"/>
              </w:rPr>
            </w:pPr>
            <w:r>
              <w:rPr>
                <w:rFonts w:ascii="Century Gothic"/>
                <w:sz w:val="16"/>
              </w:rPr>
              <w:t>1.00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39,313.96</w:t>
            </w:r>
          </w:p>
        </w:tc>
      </w:tr>
      <w:tr>
        <w:trPr>
          <w:trHeight w:val="409"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美元</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36,311.60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0"/>
              <w:jc w:val="right"/>
              <w:rPr>
                <w:rFonts w:ascii="Century Gothic" w:hAnsi="Century Gothic" w:cs="Century Gothic" w:eastAsia="Century Gothic" w:hint="default"/>
                <w:sz w:val="16"/>
                <w:szCs w:val="16"/>
              </w:rPr>
            </w:pPr>
            <w:r>
              <w:rPr>
                <w:rFonts w:ascii="Century Gothic"/>
                <w:spacing w:val="-1"/>
                <w:sz w:val="16"/>
              </w:rPr>
              <w:t>7.31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265,546.73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42,666.44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 w:right="0"/>
              <w:jc w:val="center"/>
              <w:rPr>
                <w:rFonts w:ascii="Century Gothic" w:hAnsi="Century Gothic" w:cs="Century Gothic" w:eastAsia="Century Gothic" w:hint="default"/>
                <w:sz w:val="16"/>
                <w:szCs w:val="16"/>
              </w:rPr>
            </w:pPr>
            <w:r>
              <w:rPr>
                <w:rFonts w:ascii="Century Gothic"/>
                <w:sz w:val="16"/>
              </w:rPr>
              <w:t>7.81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333,109.70</w:t>
            </w: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英镑</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501.92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6"/>
              <w:jc w:val="right"/>
              <w:rPr>
                <w:rFonts w:ascii="Century Gothic" w:hAnsi="Century Gothic" w:cs="Century Gothic" w:eastAsia="Century Gothic" w:hint="default"/>
                <w:sz w:val="16"/>
                <w:szCs w:val="16"/>
              </w:rPr>
            </w:pPr>
            <w:r>
              <w:rPr>
                <w:rFonts w:ascii="Century Gothic"/>
                <w:spacing w:val="-1"/>
                <w:sz w:val="16"/>
              </w:rPr>
              <w:t>14.60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7,328.58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501.92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9"/>
              <w:jc w:val="center"/>
              <w:rPr>
                <w:rFonts w:ascii="Century Gothic" w:hAnsi="Century Gothic" w:cs="Century Gothic" w:eastAsia="Century Gothic" w:hint="default"/>
                <w:sz w:val="16"/>
                <w:szCs w:val="16"/>
              </w:rPr>
            </w:pPr>
            <w:r>
              <w:rPr>
                <w:rFonts w:ascii="Century Gothic"/>
                <w:sz w:val="16"/>
              </w:rPr>
              <w:t>15.31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7,687.76</w:t>
            </w: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欧元</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6"/>
              <w:jc w:val="right"/>
              <w:rPr>
                <w:rFonts w:ascii="Century Gothic" w:hAnsi="Century Gothic" w:cs="Century Gothic" w:eastAsia="Century Gothic" w:hint="default"/>
                <w:sz w:val="16"/>
                <w:szCs w:val="16"/>
              </w:rPr>
            </w:pPr>
            <w:r>
              <w:rPr>
                <w:rFonts w:ascii="Century Gothic"/>
                <w:spacing w:val="-1"/>
                <w:sz w:val="16"/>
              </w:rPr>
              <w:t>10.68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2,135.70</w:t>
            </w:r>
          </w:p>
        </w:tc>
        <w:tc>
          <w:tcPr>
            <w:tcW w:w="1409"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3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8"/>
                <w:sz w:val="20"/>
                <w:szCs w:val="20"/>
              </w:rPr>
              <w:t>小计</w:t>
            </w:r>
            <w:r>
              <w:rPr>
                <w:rFonts w:ascii="宋体" w:hAnsi="宋体" w:cs="宋体" w:eastAsia="宋体" w:hint="default"/>
                <w:sz w:val="20"/>
                <w:szCs w:val="20"/>
              </w:rPr>
            </w:r>
          </w:p>
        </w:tc>
        <w:tc>
          <w:tcPr>
            <w:tcW w:w="1633" w:type="dxa"/>
            <w:tcBorders>
              <w:top w:val="single" w:sz="4" w:space="0" w:color="000000"/>
              <w:left w:val="single" w:sz="4" w:space="0" w:color="000000"/>
              <w:bottom w:val="single" w:sz="12" w:space="0" w:color="000000"/>
              <w:right w:val="single" w:sz="4" w:space="0" w:color="000000"/>
            </w:tcBorders>
          </w:tcPr>
          <w:p>
            <w:pPr/>
          </w:p>
        </w:tc>
        <w:tc>
          <w:tcPr>
            <w:tcW w:w="725" w:type="dxa"/>
            <w:tcBorders>
              <w:top w:val="single" w:sz="4" w:space="0" w:color="000000"/>
              <w:left w:val="single" w:sz="4" w:space="0" w:color="000000"/>
              <w:bottom w:val="single" w:sz="12" w:space="0" w:color="000000"/>
              <w:right w:val="single" w:sz="4" w:space="0" w:color="000000"/>
            </w:tcBorders>
          </w:tcPr>
          <w:p>
            <w:pP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1,105,683.88</w:t>
            </w:r>
          </w:p>
        </w:tc>
        <w:tc>
          <w:tcPr>
            <w:tcW w:w="1409" w:type="dxa"/>
            <w:tcBorders>
              <w:top w:val="single" w:sz="4" w:space="0" w:color="000000"/>
              <w:left w:val="single" w:sz="4" w:space="0" w:color="000000"/>
              <w:bottom w:val="single" w:sz="12" w:space="0" w:color="000000"/>
              <w:right w:val="single" w:sz="4" w:space="0" w:color="000000"/>
            </w:tcBorders>
          </w:tcPr>
          <w:p>
            <w:pPr/>
          </w:p>
        </w:tc>
        <w:tc>
          <w:tcPr>
            <w:tcW w:w="683" w:type="dxa"/>
            <w:tcBorders>
              <w:top w:val="single" w:sz="4" w:space="0" w:color="000000"/>
              <w:left w:val="single" w:sz="4" w:space="0" w:color="000000"/>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643,339.95</w:t>
            </w:r>
          </w:p>
        </w:tc>
      </w:tr>
    </w:tbl>
    <w:p>
      <w:pPr>
        <w:spacing w:after="0" w:line="240" w:lineRule="auto"/>
        <w:jc w:val="right"/>
        <w:rPr>
          <w:rFonts w:ascii="Century Gothic" w:hAnsi="Century Gothic" w:cs="Century Gothic" w:eastAsia="Century Gothic" w:hint="default"/>
          <w:sz w:val="16"/>
          <w:szCs w:val="16"/>
        </w:rPr>
        <w:sectPr>
          <w:pgSz w:w="11910" w:h="16840"/>
          <w:pgMar w:header="0" w:footer="952" w:top="1520" w:bottom="1140" w:left="1080" w:right="800"/>
        </w:sectPr>
      </w:pPr>
    </w:p>
    <w:p>
      <w:pPr>
        <w:spacing w:line="240" w:lineRule="auto" w:before="1"/>
        <w:rPr>
          <w:rFonts w:ascii="宋体" w:hAnsi="宋体" w:cs="宋体" w:eastAsia="宋体" w:hint="default"/>
          <w:sz w:val="6"/>
          <w:szCs w:val="6"/>
        </w:rPr>
      </w:pPr>
    </w:p>
    <w:tbl>
      <w:tblPr>
        <w:tblW w:w="0" w:type="auto"/>
        <w:jc w:val="left"/>
        <w:tblInd w:w="328" w:type="dxa"/>
        <w:tblLayout w:type="fixed"/>
        <w:tblCellMar>
          <w:top w:w="0" w:type="dxa"/>
          <w:left w:w="0" w:type="dxa"/>
          <w:bottom w:w="0" w:type="dxa"/>
          <w:right w:w="0" w:type="dxa"/>
        </w:tblCellMar>
        <w:tblLook w:val="01E0"/>
      </w:tblPr>
      <w:tblGrid>
        <w:gridCol w:w="1368"/>
        <w:gridCol w:w="1633"/>
        <w:gridCol w:w="725"/>
        <w:gridCol w:w="1633"/>
        <w:gridCol w:w="1409"/>
        <w:gridCol w:w="683"/>
        <w:gridCol w:w="1632"/>
      </w:tblGrid>
      <w:tr>
        <w:trPr>
          <w:trHeight w:val="419" w:hRule="exact"/>
        </w:trPr>
        <w:tc>
          <w:tcPr>
            <w:tcW w:w="13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银行存款</w:t>
            </w:r>
            <w:r>
              <w:rPr>
                <w:rFonts w:ascii="宋体" w:hAnsi="宋体" w:cs="宋体" w:eastAsia="宋体" w:hint="default"/>
                <w:sz w:val="20"/>
                <w:szCs w:val="20"/>
              </w:rPr>
            </w:r>
          </w:p>
        </w:tc>
        <w:tc>
          <w:tcPr>
            <w:tcW w:w="1633" w:type="dxa"/>
            <w:tcBorders>
              <w:top w:val="single" w:sz="12" w:space="0" w:color="000000"/>
              <w:left w:val="single" w:sz="4" w:space="0" w:color="000000"/>
              <w:bottom w:val="single" w:sz="4" w:space="0" w:color="000000"/>
              <w:right w:val="single" w:sz="4" w:space="0" w:color="000000"/>
            </w:tcBorders>
          </w:tcPr>
          <w:p>
            <w:pPr/>
          </w:p>
        </w:tc>
        <w:tc>
          <w:tcPr>
            <w:tcW w:w="725" w:type="dxa"/>
            <w:tcBorders>
              <w:top w:val="single" w:sz="12" w:space="0" w:color="000000"/>
              <w:left w:val="single" w:sz="4" w:space="0" w:color="000000"/>
              <w:bottom w:val="single" w:sz="4" w:space="0" w:color="000000"/>
              <w:right w:val="single" w:sz="4" w:space="0" w:color="000000"/>
            </w:tcBorders>
          </w:tcPr>
          <w:p>
            <w:pPr/>
          </w:p>
        </w:tc>
        <w:tc>
          <w:tcPr>
            <w:tcW w:w="1633" w:type="dxa"/>
            <w:tcBorders>
              <w:top w:val="single" w:sz="12" w:space="0" w:color="000000"/>
              <w:left w:val="single" w:sz="4" w:space="0" w:color="000000"/>
              <w:bottom w:val="single" w:sz="4" w:space="0" w:color="000000"/>
              <w:right w:val="single" w:sz="4" w:space="0" w:color="000000"/>
            </w:tcBorders>
          </w:tcPr>
          <w:p>
            <w:pPr/>
          </w:p>
        </w:tc>
        <w:tc>
          <w:tcPr>
            <w:tcW w:w="1409" w:type="dxa"/>
            <w:tcBorders>
              <w:top w:val="single" w:sz="12" w:space="0" w:color="000000"/>
              <w:left w:val="single" w:sz="4" w:space="0" w:color="000000"/>
              <w:bottom w:val="single" w:sz="4" w:space="0" w:color="000000"/>
              <w:right w:val="single" w:sz="4" w:space="0" w:color="000000"/>
            </w:tcBorders>
          </w:tcPr>
          <w:p>
            <w:pPr/>
          </w:p>
        </w:tc>
        <w:tc>
          <w:tcPr>
            <w:tcW w:w="683" w:type="dxa"/>
            <w:tcBorders>
              <w:top w:val="single" w:sz="12" w:space="0" w:color="000000"/>
              <w:left w:val="single" w:sz="4" w:space="0" w:color="000000"/>
              <w:bottom w:val="single" w:sz="4" w:space="0" w:color="000000"/>
              <w:right w:val="single" w:sz="4" w:space="0" w:color="000000"/>
            </w:tcBorders>
          </w:tcPr>
          <w:p>
            <w:pPr/>
          </w:p>
        </w:tc>
        <w:tc>
          <w:tcPr>
            <w:tcW w:w="1632"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19"/>
                <w:sz w:val="20"/>
                <w:szCs w:val="20"/>
              </w:rPr>
              <w:t>人民币</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224,534,495.50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2" w:right="0"/>
              <w:jc w:val="left"/>
              <w:rPr>
                <w:rFonts w:ascii="Century Gothic" w:hAnsi="Century Gothic" w:cs="Century Gothic" w:eastAsia="Century Gothic" w:hint="default"/>
                <w:sz w:val="16"/>
                <w:szCs w:val="16"/>
              </w:rPr>
            </w:pPr>
            <w:r>
              <w:rPr>
                <w:rFonts w:ascii="Century Gothic"/>
                <w:sz w:val="16"/>
              </w:rPr>
              <w:t>1.00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224,534,495.50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607,816,792.35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1.00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607,816,792.35</w:t>
            </w: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港币</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23,390.38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2" w:right="0"/>
              <w:jc w:val="left"/>
              <w:rPr>
                <w:rFonts w:ascii="Century Gothic" w:hAnsi="Century Gothic" w:cs="Century Gothic" w:eastAsia="Century Gothic" w:hint="default"/>
                <w:sz w:val="16"/>
                <w:szCs w:val="16"/>
              </w:rPr>
            </w:pPr>
            <w:r>
              <w:rPr>
                <w:rFonts w:ascii="Century Gothic"/>
                <w:sz w:val="16"/>
              </w:rPr>
              <w:t>0.94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21,933.16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23,375.36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1.00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23,480.55</w:t>
            </w:r>
          </w:p>
        </w:tc>
      </w:tr>
      <w:tr>
        <w:trPr>
          <w:trHeight w:val="409"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美元</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5,710,028.72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2" w:right="0"/>
              <w:jc w:val="left"/>
              <w:rPr>
                <w:rFonts w:ascii="Century Gothic" w:hAnsi="Century Gothic" w:cs="Century Gothic" w:eastAsia="Century Gothic" w:hint="default"/>
                <w:sz w:val="16"/>
                <w:szCs w:val="16"/>
              </w:rPr>
            </w:pPr>
            <w:r>
              <w:rPr>
                <w:rFonts w:ascii="Century Gothic"/>
                <w:sz w:val="16"/>
              </w:rPr>
              <w:t>7.31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41,757,439.90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877,492.22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7.81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6,856,684.10</w:t>
            </w: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94" w:right="0"/>
              <w:jc w:val="left"/>
              <w:rPr>
                <w:rFonts w:ascii="宋体" w:hAnsi="宋体" w:cs="宋体" w:eastAsia="宋体" w:hint="default"/>
                <w:sz w:val="20"/>
                <w:szCs w:val="20"/>
              </w:rPr>
            </w:pPr>
            <w:r>
              <w:rPr>
                <w:rFonts w:ascii="宋体" w:hAnsi="宋体" w:cs="宋体" w:eastAsia="宋体" w:hint="default"/>
                <w:spacing w:val="-28"/>
                <w:sz w:val="20"/>
                <w:szCs w:val="20"/>
              </w:rPr>
              <w:t>欧元</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212,607.08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8" w:right="0"/>
              <w:jc w:val="left"/>
              <w:rPr>
                <w:rFonts w:ascii="Century Gothic" w:hAnsi="Century Gothic" w:cs="Century Gothic" w:eastAsia="Century Gothic" w:hint="default"/>
                <w:sz w:val="16"/>
                <w:szCs w:val="16"/>
              </w:rPr>
            </w:pPr>
            <w:r>
              <w:rPr>
                <w:rFonts w:ascii="Century Gothic"/>
                <w:sz w:val="16"/>
              </w:rPr>
              <w:t>10.68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2,270,324.70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18,486.35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9.71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179,487.67</w:t>
            </w: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8"/>
                <w:sz w:val="20"/>
                <w:szCs w:val="20"/>
              </w:rPr>
              <w:t>小计</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268,584,193.26</w:t>
            </w:r>
          </w:p>
        </w:tc>
        <w:tc>
          <w:tcPr>
            <w:tcW w:w="1409"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614,876,444.67</w:t>
            </w:r>
          </w:p>
        </w:tc>
      </w:tr>
      <w:tr>
        <w:trPr>
          <w:trHeight w:val="409"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其他货币资金</w:t>
            </w:r>
            <w:r>
              <w:rPr>
                <w:rFonts w:ascii="宋体" w:hAnsi="宋体" w:cs="宋体" w:eastAsia="宋体" w:hint="default"/>
                <w:sz w:val="20"/>
                <w:szCs w:val="20"/>
              </w:rPr>
            </w:r>
          </w:p>
        </w:tc>
        <w:tc>
          <w:tcPr>
            <w:tcW w:w="1633"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66" w:right="0"/>
              <w:jc w:val="left"/>
              <w:rPr>
                <w:rFonts w:ascii="宋体" w:hAnsi="宋体" w:cs="宋体" w:eastAsia="宋体" w:hint="default"/>
                <w:sz w:val="20"/>
                <w:szCs w:val="20"/>
              </w:rPr>
            </w:pPr>
            <w:r>
              <w:rPr>
                <w:rFonts w:ascii="宋体" w:hAnsi="宋体" w:cs="宋体" w:eastAsia="宋体" w:hint="default"/>
                <w:spacing w:val="-19"/>
                <w:sz w:val="20"/>
                <w:szCs w:val="20"/>
              </w:rPr>
              <w:t>人民币</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2,225,211.38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2" w:right="0"/>
              <w:jc w:val="left"/>
              <w:rPr>
                <w:rFonts w:ascii="Century Gothic" w:hAnsi="Century Gothic" w:cs="Century Gothic" w:eastAsia="Century Gothic" w:hint="default"/>
                <w:sz w:val="16"/>
                <w:szCs w:val="16"/>
              </w:rPr>
            </w:pPr>
            <w:r>
              <w:rPr>
                <w:rFonts w:ascii="Century Gothic"/>
                <w:sz w:val="16"/>
              </w:rPr>
              <w:t>1.00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0"/>
              <w:jc w:val="right"/>
              <w:rPr>
                <w:rFonts w:ascii="Century Gothic" w:hAnsi="Century Gothic" w:cs="Century Gothic" w:eastAsia="Century Gothic" w:hint="default"/>
                <w:sz w:val="16"/>
                <w:szCs w:val="16"/>
              </w:rPr>
            </w:pPr>
            <w:r>
              <w:rPr>
                <w:rFonts w:ascii="Century Gothic"/>
                <w:spacing w:val="-1"/>
                <w:sz w:val="16"/>
              </w:rPr>
              <w:t>2,225,211.38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2,420,287.49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1.00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4"/>
              <w:jc w:val="right"/>
              <w:rPr>
                <w:rFonts w:ascii="Century Gothic" w:hAnsi="Century Gothic" w:cs="Century Gothic" w:eastAsia="Century Gothic" w:hint="default"/>
                <w:sz w:val="16"/>
                <w:szCs w:val="16"/>
              </w:rPr>
            </w:pPr>
            <w:r>
              <w:rPr>
                <w:rFonts w:ascii="Century Gothic"/>
                <w:spacing w:val="-1"/>
                <w:sz w:val="16"/>
              </w:rPr>
              <w:t>2,420,287.49</w:t>
            </w:r>
          </w:p>
        </w:tc>
      </w:tr>
      <w:tr>
        <w:trPr>
          <w:trHeight w:val="421" w:hRule="exact"/>
        </w:trPr>
        <w:tc>
          <w:tcPr>
            <w:tcW w:w="13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8"/>
                <w:sz w:val="20"/>
                <w:szCs w:val="20"/>
              </w:rPr>
              <w:t>小计</w:t>
            </w:r>
            <w:r>
              <w:rPr>
                <w:rFonts w:ascii="宋体" w:hAnsi="宋体" w:cs="宋体" w:eastAsia="宋体" w:hint="default"/>
                <w:sz w:val="20"/>
                <w:szCs w:val="20"/>
              </w:rPr>
            </w:r>
          </w:p>
        </w:tc>
        <w:tc>
          <w:tcPr>
            <w:tcW w:w="1633" w:type="dxa"/>
            <w:tcBorders>
              <w:top w:val="single" w:sz="4" w:space="0" w:color="000000"/>
              <w:left w:val="single" w:sz="4" w:space="0" w:color="000000"/>
              <w:bottom w:val="single" w:sz="12" w:space="0" w:color="000000"/>
              <w:right w:val="single" w:sz="4" w:space="0" w:color="000000"/>
            </w:tcBorders>
          </w:tcPr>
          <w:p>
            <w:pPr/>
          </w:p>
        </w:tc>
        <w:tc>
          <w:tcPr>
            <w:tcW w:w="725" w:type="dxa"/>
            <w:tcBorders>
              <w:top w:val="single" w:sz="4" w:space="0" w:color="000000"/>
              <w:left w:val="single" w:sz="4" w:space="0" w:color="000000"/>
              <w:bottom w:val="single" w:sz="12" w:space="0" w:color="000000"/>
              <w:right w:val="single" w:sz="4" w:space="0" w:color="000000"/>
            </w:tcBorders>
          </w:tcPr>
          <w:p>
            <w:pP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2,225,211.38</w:t>
            </w:r>
          </w:p>
        </w:tc>
        <w:tc>
          <w:tcPr>
            <w:tcW w:w="1409" w:type="dxa"/>
            <w:tcBorders>
              <w:top w:val="single" w:sz="4" w:space="0" w:color="000000"/>
              <w:left w:val="single" w:sz="4" w:space="0" w:color="000000"/>
              <w:bottom w:val="single" w:sz="12" w:space="0" w:color="000000"/>
              <w:right w:val="single" w:sz="4" w:space="0" w:color="000000"/>
            </w:tcBorders>
          </w:tcPr>
          <w:p>
            <w:pPr/>
          </w:p>
        </w:tc>
        <w:tc>
          <w:tcPr>
            <w:tcW w:w="683" w:type="dxa"/>
            <w:tcBorders>
              <w:top w:val="single" w:sz="4" w:space="0" w:color="000000"/>
              <w:left w:val="single" w:sz="4" w:space="0" w:color="000000"/>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2,420,287.49</w:t>
            </w:r>
          </w:p>
        </w:tc>
      </w:tr>
      <w:tr>
        <w:trPr>
          <w:trHeight w:val="430" w:hRule="exact"/>
        </w:trPr>
        <w:tc>
          <w:tcPr>
            <w:tcW w:w="136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8"/>
              <w:ind w:left="446"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633" w:type="dxa"/>
            <w:tcBorders>
              <w:top w:val="single" w:sz="12" w:space="0" w:color="000000"/>
              <w:left w:val="single" w:sz="4" w:space="0" w:color="000000"/>
              <w:bottom w:val="single" w:sz="12" w:space="0" w:color="000000"/>
              <w:right w:val="single" w:sz="4" w:space="0" w:color="000000"/>
            </w:tcBorders>
          </w:tcPr>
          <w:p>
            <w:pPr/>
          </w:p>
        </w:tc>
        <w:tc>
          <w:tcPr>
            <w:tcW w:w="725" w:type="dxa"/>
            <w:tcBorders>
              <w:top w:val="single" w:sz="12" w:space="0" w:color="000000"/>
              <w:left w:val="single" w:sz="4" w:space="0" w:color="000000"/>
              <w:bottom w:val="single" w:sz="12" w:space="0" w:color="000000"/>
              <w:right w:val="single" w:sz="4" w:space="0" w:color="000000"/>
            </w:tcBorders>
          </w:tcPr>
          <w:p>
            <w:pPr/>
          </w:p>
        </w:tc>
        <w:tc>
          <w:tcPr>
            <w:tcW w:w="163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271,915,088.52</w:t>
            </w:r>
          </w:p>
        </w:tc>
        <w:tc>
          <w:tcPr>
            <w:tcW w:w="1409" w:type="dxa"/>
            <w:tcBorders>
              <w:top w:val="single" w:sz="12" w:space="0" w:color="000000"/>
              <w:left w:val="single" w:sz="4" w:space="0" w:color="000000"/>
              <w:bottom w:val="single" w:sz="12" w:space="0" w:color="000000"/>
              <w:right w:val="single" w:sz="4" w:space="0" w:color="000000"/>
            </w:tcBorders>
          </w:tcPr>
          <w:p>
            <w:pPr/>
          </w:p>
        </w:tc>
        <w:tc>
          <w:tcPr>
            <w:tcW w:w="683" w:type="dxa"/>
            <w:tcBorders>
              <w:top w:val="single" w:sz="12" w:space="0" w:color="000000"/>
              <w:left w:val="single" w:sz="4" w:space="0" w:color="000000"/>
              <w:bottom w:val="single" w:sz="12" w:space="0" w:color="000000"/>
              <w:right w:val="single" w:sz="4" w:space="0" w:color="000000"/>
            </w:tcBorders>
          </w:tcPr>
          <w:p>
            <w:pPr/>
          </w:p>
        </w:tc>
        <w:tc>
          <w:tcPr>
            <w:tcW w:w="163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617,940,072.11</w:t>
            </w:r>
          </w:p>
        </w:tc>
      </w:tr>
    </w:tbl>
    <w:p>
      <w:pPr>
        <w:spacing w:line="240" w:lineRule="auto" w:before="3"/>
        <w:rPr>
          <w:rFonts w:ascii="宋体" w:hAnsi="宋体" w:cs="宋体" w:eastAsia="宋体" w:hint="default"/>
          <w:sz w:val="8"/>
          <w:szCs w:val="8"/>
        </w:rPr>
      </w:pPr>
    </w:p>
    <w:p>
      <w:pPr>
        <w:spacing w:before="31"/>
        <w:ind w:left="115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其他货币资金期末余额主要系票据保证金。</w:t>
      </w:r>
    </w:p>
    <w:p>
      <w:pPr>
        <w:spacing w:line="362" w:lineRule="auto" w:before="155"/>
        <w:ind w:left="717" w:right="0" w:firstLine="881"/>
        <w:jc w:val="left"/>
        <w:rPr>
          <w:rFonts w:ascii="宋体" w:hAnsi="宋体" w:cs="宋体" w:eastAsia="宋体" w:hint="default"/>
          <w:sz w:val="22"/>
          <w:szCs w:val="22"/>
        </w:rPr>
      </w:pPr>
      <w:r>
        <w:rPr>
          <w:rFonts w:ascii="Times New Roman" w:hAnsi="Times New Roman" w:cs="Times New Roman" w:eastAsia="Times New Roman" w:hint="default"/>
          <w:sz w:val="22"/>
          <w:szCs w:val="22"/>
        </w:rPr>
        <w:t>(2) </w:t>
      </w:r>
      <w:r>
        <w:rPr>
          <w:rFonts w:ascii="宋体" w:hAnsi="宋体" w:cs="宋体" w:eastAsia="宋体" w:hint="default"/>
          <w:sz w:val="22"/>
          <w:szCs w:val="22"/>
        </w:rPr>
        <w:t>货币资金期末比期初减少</w:t>
      </w:r>
      <w:r>
        <w:rPr>
          <w:rFonts w:ascii="宋体" w:hAnsi="宋体" w:cs="宋体" w:eastAsia="宋体" w:hint="default"/>
          <w:spacing w:val="-84"/>
          <w:sz w:val="22"/>
          <w:szCs w:val="22"/>
        </w:rPr>
        <w:t> </w:t>
      </w:r>
      <w:r>
        <w:rPr>
          <w:rFonts w:ascii="Century Gothic" w:hAnsi="Century Gothic" w:cs="Century Gothic" w:eastAsia="Century Gothic" w:hint="default"/>
          <w:sz w:val="22"/>
          <w:szCs w:val="22"/>
        </w:rPr>
        <w:t>56.00%</w:t>
      </w:r>
      <w:r>
        <w:rPr>
          <w:rFonts w:ascii="宋体" w:hAnsi="宋体" w:cs="宋体" w:eastAsia="宋体" w:hint="default"/>
          <w:sz w:val="22"/>
          <w:szCs w:val="22"/>
        </w:rPr>
        <w:t>，主要系本期支付了收购冠捷科技有限公司</w:t>
      </w:r>
      <w:r>
        <w:rPr>
          <w:rFonts w:ascii="宋体" w:hAnsi="宋体" w:cs="宋体" w:eastAsia="宋体" w:hint="default"/>
          <w:w w:val="99"/>
          <w:sz w:val="22"/>
          <w:szCs w:val="22"/>
        </w:rPr>
        <w:t> </w:t>
      </w:r>
      <w:r>
        <w:rPr>
          <w:rFonts w:ascii="宋体" w:hAnsi="宋体" w:cs="宋体" w:eastAsia="宋体" w:hint="default"/>
          <w:sz w:val="22"/>
          <w:szCs w:val="22"/>
        </w:rPr>
        <w:t>股权款所致。</w:t>
      </w:r>
    </w:p>
    <w:p>
      <w:pPr>
        <w:spacing w:line="240" w:lineRule="auto" w:before="0"/>
        <w:rPr>
          <w:rFonts w:ascii="宋体" w:hAnsi="宋体" w:cs="宋体" w:eastAsia="宋体" w:hint="default"/>
          <w:sz w:val="22"/>
          <w:szCs w:val="22"/>
        </w:rPr>
      </w:pPr>
    </w:p>
    <w:p>
      <w:pPr>
        <w:pStyle w:val="Heading5"/>
        <w:spacing w:line="240" w:lineRule="auto" w:before="171"/>
        <w:ind w:left="1237" w:right="0"/>
        <w:jc w:val="left"/>
      </w:pPr>
      <w:r>
        <w:rPr/>
        <w:t>（二）应收票据</w:t>
      </w:r>
    </w:p>
    <w:p>
      <w:pPr>
        <w:spacing w:line="240" w:lineRule="auto" w:before="2"/>
        <w:rPr>
          <w:rFonts w:ascii="宋体" w:hAnsi="宋体" w:cs="宋体" w:eastAsia="宋体" w:hint="default"/>
          <w:sz w:val="3"/>
          <w:szCs w:val="3"/>
        </w:rPr>
      </w:pPr>
    </w:p>
    <w:tbl>
      <w:tblPr>
        <w:tblW w:w="0" w:type="auto"/>
        <w:jc w:val="left"/>
        <w:tblInd w:w="580" w:type="dxa"/>
        <w:tblLayout w:type="fixed"/>
        <w:tblCellMar>
          <w:top w:w="0" w:type="dxa"/>
          <w:left w:w="0" w:type="dxa"/>
          <w:bottom w:w="0" w:type="dxa"/>
          <w:right w:w="0" w:type="dxa"/>
        </w:tblCellMar>
        <w:tblLook w:val="01E0"/>
      </w:tblPr>
      <w:tblGrid>
        <w:gridCol w:w="2922"/>
        <w:gridCol w:w="2948"/>
        <w:gridCol w:w="2958"/>
      </w:tblGrid>
      <w:tr>
        <w:trPr>
          <w:trHeight w:val="419" w:hRule="exact"/>
        </w:trPr>
        <w:tc>
          <w:tcPr>
            <w:tcW w:w="2922"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9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10" w:hRule="exact"/>
        </w:trPr>
        <w:tc>
          <w:tcPr>
            <w:tcW w:w="2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银行承兑汇票</w:t>
            </w:r>
            <w:r>
              <w:rPr>
                <w:rFonts w:ascii="宋体" w:hAnsi="宋体" w:cs="宋体" w:eastAsia="宋体" w:hint="default"/>
                <w:sz w:val="20"/>
                <w:szCs w:val="20"/>
              </w:rPr>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175,300,836.12</w:t>
            </w:r>
          </w:p>
        </w:tc>
        <w:tc>
          <w:tcPr>
            <w:tcW w:w="2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5"/>
              <w:jc w:val="right"/>
              <w:rPr>
                <w:rFonts w:ascii="Century Gothic" w:hAnsi="Century Gothic" w:cs="Century Gothic" w:eastAsia="Century Gothic" w:hint="default"/>
                <w:sz w:val="16"/>
                <w:szCs w:val="16"/>
              </w:rPr>
            </w:pPr>
            <w:r>
              <w:rPr>
                <w:rFonts w:ascii="Century Gothic"/>
                <w:spacing w:val="-1"/>
                <w:sz w:val="16"/>
              </w:rPr>
              <w:t>125,285,440.48</w:t>
            </w:r>
          </w:p>
        </w:tc>
      </w:tr>
      <w:tr>
        <w:trPr>
          <w:trHeight w:val="409" w:hRule="exact"/>
        </w:trPr>
        <w:tc>
          <w:tcPr>
            <w:tcW w:w="2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商业承兑汇票</w:t>
            </w:r>
            <w:r>
              <w:rPr>
                <w:rFonts w:ascii="宋体" w:hAnsi="宋体" w:cs="宋体" w:eastAsia="宋体" w:hint="default"/>
                <w:sz w:val="20"/>
                <w:szCs w:val="20"/>
              </w:rPr>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699,400.00</w:t>
            </w:r>
          </w:p>
        </w:tc>
        <w:tc>
          <w:tcPr>
            <w:tcW w:w="2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5"/>
              <w:jc w:val="right"/>
              <w:rPr>
                <w:rFonts w:ascii="Century Gothic" w:hAnsi="Century Gothic" w:cs="Century Gothic" w:eastAsia="Century Gothic" w:hint="default"/>
                <w:sz w:val="16"/>
                <w:szCs w:val="16"/>
              </w:rPr>
            </w:pPr>
            <w:r>
              <w:rPr>
                <w:rFonts w:ascii="Century Gothic"/>
                <w:spacing w:val="-1"/>
                <w:sz w:val="16"/>
              </w:rPr>
              <w:t>30,272,639.00</w:t>
            </w:r>
          </w:p>
        </w:tc>
      </w:tr>
      <w:tr>
        <w:trPr>
          <w:trHeight w:val="421" w:hRule="exact"/>
        </w:trPr>
        <w:tc>
          <w:tcPr>
            <w:tcW w:w="29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4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2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61"/>
              <w:jc w:val="right"/>
              <w:rPr>
                <w:rFonts w:ascii="Century Gothic" w:hAnsi="Century Gothic" w:cs="Century Gothic" w:eastAsia="Century Gothic" w:hint="default"/>
                <w:sz w:val="16"/>
                <w:szCs w:val="16"/>
              </w:rPr>
            </w:pPr>
            <w:r>
              <w:rPr>
                <w:rFonts w:ascii="Century Gothic"/>
                <w:spacing w:val="-1"/>
                <w:sz w:val="16"/>
              </w:rPr>
              <w:t>176,000,236.12</w:t>
            </w:r>
          </w:p>
        </w:tc>
        <w:tc>
          <w:tcPr>
            <w:tcW w:w="29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0"/>
              <w:ind w:right="165"/>
              <w:jc w:val="right"/>
              <w:rPr>
                <w:rFonts w:ascii="Century Gothic" w:hAnsi="Century Gothic" w:cs="Century Gothic" w:eastAsia="Century Gothic" w:hint="default"/>
                <w:sz w:val="16"/>
                <w:szCs w:val="16"/>
              </w:rPr>
            </w:pPr>
            <w:r>
              <w:rPr>
                <w:rFonts w:ascii="Century Gothic"/>
                <w:spacing w:val="-1"/>
                <w:sz w:val="16"/>
              </w:rPr>
              <w:t>155,558,079.48</w:t>
            </w:r>
          </w:p>
        </w:tc>
      </w:tr>
    </w:tbl>
    <w:p>
      <w:pPr>
        <w:spacing w:line="240" w:lineRule="auto" w:before="3"/>
        <w:rPr>
          <w:rFonts w:ascii="宋体" w:hAnsi="宋体" w:cs="宋体" w:eastAsia="宋体" w:hint="default"/>
          <w:sz w:val="8"/>
          <w:szCs w:val="8"/>
        </w:rPr>
      </w:pPr>
    </w:p>
    <w:p>
      <w:pPr>
        <w:spacing w:line="362" w:lineRule="auto" w:before="31"/>
        <w:ind w:left="1597" w:right="1923" w:hanging="440"/>
        <w:jc w:val="left"/>
        <w:rPr>
          <w:rFonts w:ascii="宋体" w:hAnsi="宋体" w:cs="宋体" w:eastAsia="宋体" w:hint="default"/>
          <w:sz w:val="22"/>
          <w:szCs w:val="22"/>
        </w:rPr>
      </w:pPr>
      <w:r>
        <w:rPr>
          <w:rFonts w:ascii="宋体" w:hAnsi="宋体" w:cs="宋体" w:eastAsia="宋体" w:hint="default"/>
          <w:sz w:val="22"/>
          <w:szCs w:val="22"/>
        </w:rPr>
        <w:t>注：</w:t>
      </w:r>
      <w:r>
        <w:rPr>
          <w:rFonts w:ascii="Times New Roman" w:hAnsi="Times New Roman" w:cs="Times New Roman" w:eastAsia="Times New Roman" w:hint="default"/>
          <w:sz w:val="22"/>
          <w:szCs w:val="22"/>
        </w:rPr>
        <w:t>(1) </w:t>
      </w:r>
      <w:r>
        <w:rPr>
          <w:rFonts w:ascii="宋体" w:hAnsi="宋体" w:cs="宋体" w:eastAsia="宋体" w:hint="default"/>
          <w:sz w:val="22"/>
          <w:szCs w:val="22"/>
        </w:rPr>
        <w:t>期末无持有本公司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以上股份的股东单位的应收票据。</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期末无用于质押的应收票据。</w:t>
      </w:r>
    </w:p>
    <w:p>
      <w:pPr>
        <w:spacing w:before="32"/>
        <w:ind w:left="159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 </w:t>
      </w:r>
      <w:r>
        <w:rPr>
          <w:rFonts w:ascii="宋体" w:hAnsi="宋体" w:cs="宋体" w:eastAsia="宋体" w:hint="default"/>
          <w:sz w:val="22"/>
          <w:szCs w:val="22"/>
        </w:rPr>
        <w:t>期末未到期已背书转让的票据金额为 </w:t>
      </w:r>
      <w:r>
        <w:rPr>
          <w:rFonts w:ascii="Century Gothic" w:hAnsi="Century Gothic" w:cs="Century Gothic" w:eastAsia="Century Gothic" w:hint="default"/>
          <w:sz w:val="22"/>
          <w:szCs w:val="22"/>
        </w:rPr>
        <w:t>3,120,848.72</w:t>
      </w:r>
      <w:r>
        <w:rPr>
          <w:rFonts w:ascii="Century Gothic" w:hAnsi="Century Gothic" w:cs="Century Gothic" w:eastAsia="Century Gothic" w:hint="default"/>
          <w:spacing w:val="-15"/>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0"/>
          <w:szCs w:val="20"/>
        </w:rPr>
      </w:pPr>
    </w:p>
    <w:p>
      <w:pPr>
        <w:pStyle w:val="Heading5"/>
        <w:spacing w:line="240" w:lineRule="auto" w:before="0"/>
        <w:ind w:left="1237" w:right="0"/>
        <w:jc w:val="left"/>
      </w:pPr>
      <w:r>
        <w:rPr/>
        <w:t>（三）应收账款</w:t>
      </w:r>
    </w:p>
    <w:p>
      <w:pPr>
        <w:spacing w:line="240" w:lineRule="auto" w:before="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847"/>
        <w:gridCol w:w="1356"/>
        <w:gridCol w:w="881"/>
        <w:gridCol w:w="1687"/>
        <w:gridCol w:w="1549"/>
        <w:gridCol w:w="988"/>
        <w:gridCol w:w="1451"/>
      </w:tblGrid>
      <w:tr>
        <w:trPr>
          <w:trHeight w:val="419" w:hRule="exact"/>
        </w:trPr>
        <w:tc>
          <w:tcPr>
            <w:tcW w:w="184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92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398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810" w:hRule="exact"/>
        </w:trPr>
        <w:tc>
          <w:tcPr>
            <w:tcW w:w="1847" w:type="dxa"/>
            <w:vMerge/>
            <w:tcBorders>
              <w:left w:val="nil" w:sz="6" w:space="0" w:color="auto"/>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94"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r>
      <w:tr>
        <w:trPr>
          <w:trHeight w:val="410"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2" w:right="0"/>
              <w:jc w:val="center"/>
              <w:rPr>
                <w:rFonts w:ascii="Century Gothic" w:hAnsi="Century Gothic" w:cs="Century Gothic" w:eastAsia="Century Gothic" w:hint="default"/>
                <w:sz w:val="15"/>
                <w:szCs w:val="15"/>
              </w:rPr>
            </w:pPr>
            <w:r>
              <w:rPr>
                <w:rFonts w:ascii="Century Gothic"/>
                <w:sz w:val="15"/>
              </w:rPr>
              <w:t>324,041,528.87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Century Gothic" w:hAnsi="Century Gothic" w:cs="Century Gothic" w:eastAsia="Century Gothic" w:hint="default"/>
                <w:sz w:val="15"/>
                <w:szCs w:val="15"/>
              </w:rPr>
            </w:pPr>
            <w:r>
              <w:rPr>
                <w:rFonts w:ascii="Century Gothic"/>
                <w:spacing w:val="-1"/>
                <w:sz w:val="15"/>
              </w:rPr>
              <w:t>58.76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108,503,424.78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197,349,371.39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Century Gothic" w:hAnsi="Century Gothic" w:cs="Century Gothic" w:eastAsia="Century Gothic" w:hint="default"/>
                <w:sz w:val="15"/>
                <w:szCs w:val="15"/>
              </w:rPr>
            </w:pPr>
            <w:r>
              <w:rPr>
                <w:rFonts w:ascii="Century Gothic"/>
                <w:spacing w:val="-1"/>
                <w:sz w:val="15"/>
              </w:rPr>
              <w:t>40.74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Century Gothic" w:hAnsi="Century Gothic" w:cs="Century Gothic" w:eastAsia="Century Gothic" w:hint="default"/>
                <w:sz w:val="15"/>
                <w:szCs w:val="15"/>
              </w:rPr>
            </w:pPr>
            <w:r>
              <w:rPr>
                <w:rFonts w:ascii="Century Gothic"/>
                <w:spacing w:val="-1"/>
                <w:sz w:val="15"/>
              </w:rPr>
              <w:t>122,957,066.83</w:t>
            </w:r>
          </w:p>
        </w:tc>
      </w:tr>
      <w:tr>
        <w:trPr>
          <w:trHeight w:val="810"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0"/>
              <w:ind w:left="122" w:right="77"/>
              <w:jc w:val="left"/>
              <w:rPr>
                <w:rFonts w:ascii="宋体" w:hAnsi="宋体" w:cs="宋体" w:eastAsia="宋体" w:hint="default"/>
                <w:sz w:val="18"/>
                <w:szCs w:val="18"/>
              </w:rPr>
            </w:pPr>
            <w:r>
              <w:rPr>
                <w:rFonts w:ascii="宋体" w:hAnsi="宋体" w:cs="宋体" w:eastAsia="宋体" w:hint="default"/>
                <w:spacing w:val="21"/>
                <w:sz w:val="18"/>
                <w:szCs w:val="18"/>
              </w:rPr>
              <w:t>单项金额不重大但</w:t>
            </w:r>
            <w:r>
              <w:rPr>
                <w:rFonts w:ascii="宋体" w:hAnsi="宋体" w:cs="宋体" w:eastAsia="宋体" w:hint="default"/>
                <w:spacing w:val="-83"/>
                <w:sz w:val="18"/>
                <w:szCs w:val="18"/>
              </w:rPr>
              <w:t> </w:t>
            </w:r>
            <w:r>
              <w:rPr>
                <w:rFonts w:ascii="宋体" w:hAnsi="宋体" w:cs="宋体" w:eastAsia="宋体" w:hint="default"/>
                <w:sz w:val="18"/>
                <w:szCs w:val="18"/>
              </w:rPr>
              <w:t>组合信用风险较大</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2" w:right="0"/>
              <w:jc w:val="center"/>
              <w:rPr>
                <w:rFonts w:ascii="Century Gothic" w:hAnsi="Century Gothic" w:cs="Century Gothic" w:eastAsia="Century Gothic" w:hint="default"/>
                <w:sz w:val="15"/>
                <w:szCs w:val="15"/>
              </w:rPr>
            </w:pPr>
            <w:r>
              <w:rPr>
                <w:rFonts w:ascii="Century Gothic"/>
                <w:sz w:val="15"/>
              </w:rPr>
              <w:t>105,090,604.83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Century Gothic" w:hAnsi="Century Gothic" w:cs="Century Gothic" w:eastAsia="Century Gothic" w:hint="default"/>
                <w:sz w:val="15"/>
                <w:szCs w:val="15"/>
              </w:rPr>
            </w:pPr>
            <w:r>
              <w:rPr>
                <w:rFonts w:ascii="Century Gothic"/>
                <w:spacing w:val="-1"/>
                <w:sz w:val="15"/>
              </w:rPr>
              <w:t>19.06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Century Gothic" w:hAnsi="Century Gothic" w:cs="Century Gothic" w:eastAsia="Century Gothic" w:hint="default"/>
                <w:sz w:val="15"/>
                <w:szCs w:val="15"/>
              </w:rPr>
            </w:pPr>
            <w:r>
              <w:rPr>
                <w:rFonts w:ascii="Century Gothic"/>
                <w:spacing w:val="-1"/>
                <w:sz w:val="15"/>
              </w:rPr>
              <w:t>34,457,498.64</w:t>
            </w:r>
            <w:r>
              <w:rPr>
                <w:rFonts w:ascii="Century Gothic"/>
                <w:sz w:val="15"/>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117,262,475.47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24.21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entury Gothic" w:hAnsi="Century Gothic" w:cs="Century Gothic" w:eastAsia="Century Gothic" w:hint="default"/>
                <w:sz w:val="15"/>
                <w:szCs w:val="15"/>
              </w:rPr>
            </w:pPr>
            <w:r>
              <w:rPr>
                <w:rFonts w:ascii="Century Gothic"/>
                <w:spacing w:val="-1"/>
                <w:sz w:val="15"/>
              </w:rPr>
              <w:t>27,271,893.89</w:t>
            </w:r>
            <w:r>
              <w:rPr>
                <w:rFonts w:ascii="Century Gothic"/>
                <w:sz w:val="15"/>
              </w:rPr>
            </w:r>
          </w:p>
        </w:tc>
      </w:tr>
      <w:tr>
        <w:trPr>
          <w:trHeight w:val="409"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2" w:right="0"/>
              <w:jc w:val="center"/>
              <w:rPr>
                <w:rFonts w:ascii="Century Gothic" w:hAnsi="Century Gothic" w:cs="Century Gothic" w:eastAsia="Century Gothic" w:hint="default"/>
                <w:sz w:val="15"/>
                <w:szCs w:val="15"/>
              </w:rPr>
            </w:pPr>
            <w:r>
              <w:rPr>
                <w:rFonts w:ascii="Century Gothic"/>
                <w:sz w:val="15"/>
              </w:rPr>
              <w:t>122,308,220.66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Century Gothic" w:hAnsi="Century Gothic" w:cs="Century Gothic" w:eastAsia="Century Gothic" w:hint="default"/>
                <w:sz w:val="15"/>
                <w:szCs w:val="15"/>
              </w:rPr>
            </w:pPr>
            <w:r>
              <w:rPr>
                <w:rFonts w:ascii="Century Gothic"/>
                <w:spacing w:val="-1"/>
                <w:sz w:val="15"/>
              </w:rPr>
              <w:t>22.18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Century Gothic" w:hAnsi="Century Gothic" w:cs="Century Gothic" w:eastAsia="Century Gothic" w:hint="default"/>
                <w:sz w:val="15"/>
                <w:szCs w:val="15"/>
              </w:rPr>
            </w:pPr>
            <w:r>
              <w:rPr>
                <w:rFonts w:ascii="Century Gothic"/>
                <w:spacing w:val="-1"/>
                <w:sz w:val="15"/>
              </w:rPr>
              <w:t>97,587,013.54</w:t>
            </w:r>
            <w:r>
              <w:rPr>
                <w:rFonts w:ascii="Century Gothic"/>
                <w:sz w:val="15"/>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169,763,391.58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35.05</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Century Gothic" w:hAnsi="Century Gothic" w:cs="Century Gothic" w:eastAsia="Century Gothic" w:hint="default"/>
                <w:sz w:val="15"/>
                <w:szCs w:val="15"/>
              </w:rPr>
            </w:pPr>
            <w:r>
              <w:rPr>
                <w:rFonts w:ascii="Century Gothic"/>
                <w:spacing w:val="-1"/>
                <w:sz w:val="15"/>
              </w:rPr>
              <w:t>81,971,377.88</w:t>
            </w:r>
            <w:r>
              <w:rPr>
                <w:rFonts w:ascii="Century Gothic"/>
                <w:sz w:val="15"/>
              </w:rPr>
            </w:r>
          </w:p>
        </w:tc>
      </w:tr>
      <w:tr>
        <w:trPr>
          <w:trHeight w:val="421" w:hRule="exact"/>
        </w:trPr>
        <w:tc>
          <w:tcPr>
            <w:tcW w:w="18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left="63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2" w:right="0"/>
              <w:jc w:val="center"/>
              <w:rPr>
                <w:rFonts w:ascii="Century Gothic" w:hAnsi="Century Gothic" w:cs="Century Gothic" w:eastAsia="Century Gothic" w:hint="default"/>
                <w:sz w:val="15"/>
                <w:szCs w:val="15"/>
              </w:rPr>
            </w:pPr>
            <w:r>
              <w:rPr>
                <w:rFonts w:ascii="Century Gothic"/>
                <w:sz w:val="15"/>
              </w:rPr>
              <w:t>551,440,354.36</w:t>
            </w:r>
          </w:p>
        </w:tc>
        <w:tc>
          <w:tcPr>
            <w:tcW w:w="8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Century Gothic" w:hAnsi="Century Gothic" w:cs="Century Gothic" w:eastAsia="Century Gothic" w:hint="default"/>
                <w:sz w:val="15"/>
                <w:szCs w:val="15"/>
              </w:rPr>
            </w:pPr>
            <w:r>
              <w:rPr>
                <w:rFonts w:ascii="Century Gothic"/>
                <w:spacing w:val="-1"/>
                <w:sz w:val="15"/>
              </w:rPr>
              <w:t>100.00</w:t>
            </w:r>
            <w:r>
              <w:rPr>
                <w:rFonts w:ascii="Century Gothic"/>
                <w:sz w:val="15"/>
              </w:rPr>
            </w:r>
          </w:p>
        </w:tc>
        <w:tc>
          <w:tcPr>
            <w:tcW w:w="1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240,547,936.96</w:t>
            </w:r>
          </w:p>
        </w:tc>
        <w:tc>
          <w:tcPr>
            <w:tcW w:w="15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5"/>
                <w:szCs w:val="15"/>
              </w:rPr>
            </w:pPr>
            <w:r>
              <w:rPr>
                <w:rFonts w:ascii="Century Gothic"/>
                <w:spacing w:val="-1"/>
                <w:sz w:val="15"/>
              </w:rPr>
              <w:t>484,375,238.44</w:t>
            </w:r>
          </w:p>
        </w:tc>
        <w:tc>
          <w:tcPr>
            <w:tcW w:w="9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5"/>
                <w:szCs w:val="15"/>
              </w:rPr>
            </w:pPr>
            <w:r>
              <w:rPr>
                <w:rFonts w:ascii="Century Gothic"/>
                <w:spacing w:val="-1"/>
                <w:sz w:val="15"/>
              </w:rPr>
              <w:t>100.00</w:t>
            </w:r>
            <w:r>
              <w:rPr>
                <w:rFonts w:ascii="Century Gothic"/>
                <w:sz w:val="15"/>
              </w:rPr>
            </w: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Century Gothic" w:hAnsi="Century Gothic" w:cs="Century Gothic" w:eastAsia="Century Gothic" w:hint="default"/>
                <w:sz w:val="15"/>
                <w:szCs w:val="15"/>
              </w:rPr>
            </w:pPr>
            <w:r>
              <w:rPr>
                <w:rFonts w:ascii="Century Gothic"/>
                <w:spacing w:val="-1"/>
                <w:sz w:val="15"/>
              </w:rPr>
              <w:t>232,200,338.60</w:t>
            </w:r>
          </w:p>
        </w:tc>
      </w:tr>
    </w:tbl>
    <w:p>
      <w:pPr>
        <w:spacing w:after="0" w:line="240" w:lineRule="auto"/>
        <w:jc w:val="right"/>
        <w:rPr>
          <w:rFonts w:ascii="Century Gothic" w:hAnsi="Century Gothic" w:cs="Century Gothic" w:eastAsia="Century Gothic" w:hint="default"/>
          <w:sz w:val="15"/>
          <w:szCs w:val="15"/>
        </w:rPr>
        <w:sectPr>
          <w:pgSz w:w="11910" w:h="16840"/>
          <w:pgMar w:header="0" w:footer="952" w:top="1360" w:bottom="1140" w:left="1080" w:right="800"/>
        </w:sectPr>
      </w:pPr>
    </w:p>
    <w:p>
      <w:pPr>
        <w:spacing w:line="379" w:lineRule="auto" w:before="13"/>
        <w:ind w:left="1317" w:right="0" w:firstLine="0"/>
        <w:jc w:val="left"/>
        <w:rPr>
          <w:rFonts w:ascii="宋体" w:hAnsi="宋体" w:cs="宋体" w:eastAsia="宋体" w:hint="default"/>
          <w:sz w:val="21"/>
          <w:szCs w:val="21"/>
        </w:rPr>
      </w:pPr>
      <w:r>
        <w:rPr>
          <w:rFonts w:ascii="宋体" w:hAnsi="宋体" w:cs="宋体" w:eastAsia="宋体" w:hint="default"/>
          <w:sz w:val="21"/>
          <w:szCs w:val="21"/>
        </w:rPr>
        <w:t>注：本账户余额中无持本公司</w:t>
      </w:r>
      <w:r>
        <w:rPr>
          <w:rFonts w:ascii="宋体" w:hAnsi="宋体" w:cs="宋体" w:eastAsia="宋体" w:hint="default"/>
          <w:spacing w:val="-53"/>
          <w:sz w:val="21"/>
          <w:szCs w:val="21"/>
        </w:rPr>
        <w:t> </w:t>
      </w:r>
      <w:r>
        <w:rPr>
          <w:rFonts w:ascii="Century Gothic" w:hAnsi="Century Gothic" w:cs="Century Gothic" w:eastAsia="Century Gothic" w:hint="default"/>
          <w:sz w:val="21"/>
          <w:szCs w:val="21"/>
        </w:rPr>
        <w:t>5%</w:t>
      </w:r>
      <w:r>
        <w:rPr>
          <w:rFonts w:ascii="宋体" w:hAnsi="宋体" w:cs="宋体" w:eastAsia="宋体" w:hint="default"/>
          <w:sz w:val="21"/>
          <w:szCs w:val="21"/>
        </w:rPr>
        <w:t>（含）以上表决权股份的股东单位欠款。 </w:t>
      </w:r>
      <w:r>
        <w:rPr>
          <w:rFonts w:ascii="Century Gothic" w:hAnsi="Century Gothic" w:cs="Century Gothic" w:eastAsia="Century Gothic" w:hint="default"/>
          <w:sz w:val="21"/>
          <w:szCs w:val="21"/>
        </w:rPr>
        <w:t>1</w:t>
      </w:r>
      <w:r>
        <w:rPr>
          <w:rFonts w:ascii="宋体" w:hAnsi="宋体" w:cs="宋体" w:eastAsia="宋体" w:hint="default"/>
          <w:sz w:val="21"/>
          <w:szCs w:val="21"/>
        </w:rPr>
        <w:t>、本公司根据公司的经营规模、业务性质、客户结算状况等确定单项金额重大的标</w:t>
      </w:r>
    </w:p>
    <w:p>
      <w:pPr>
        <w:spacing w:before="24"/>
        <w:ind w:left="477" w:right="0" w:firstLine="0"/>
        <w:jc w:val="left"/>
        <w:rPr>
          <w:rFonts w:ascii="宋体" w:hAnsi="宋体" w:cs="宋体" w:eastAsia="宋体" w:hint="default"/>
          <w:sz w:val="21"/>
          <w:szCs w:val="21"/>
        </w:rPr>
      </w:pPr>
      <w:r>
        <w:rPr>
          <w:rFonts w:ascii="宋体" w:hAnsi="宋体" w:cs="宋体" w:eastAsia="宋体" w:hint="default"/>
          <w:sz w:val="21"/>
          <w:szCs w:val="21"/>
        </w:rPr>
        <w:t>准为人民币 </w:t>
      </w:r>
      <w:r>
        <w:rPr>
          <w:rFonts w:ascii="Century Gothic" w:hAnsi="Century Gothic" w:cs="Century Gothic" w:eastAsia="Century Gothic" w:hint="default"/>
          <w:sz w:val="21"/>
          <w:szCs w:val="21"/>
        </w:rPr>
        <w:t>200</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万元。</w:t>
      </w:r>
    </w:p>
    <w:p>
      <w:pPr>
        <w:spacing w:line="391" w:lineRule="auto" w:before="168"/>
        <w:ind w:left="477" w:right="485" w:firstLine="840"/>
        <w:jc w:val="both"/>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单项金额不重大但按信用风险特征组合后该组合的风险较大的应收账款</w:t>
      </w:r>
      <w:r>
        <w:rPr>
          <w:rFonts w:ascii="Century Gothic" w:hAnsi="Century Gothic" w:cs="Century Gothic" w:eastAsia="Century Gothic" w:hint="default"/>
          <w:sz w:val="21"/>
          <w:szCs w:val="21"/>
        </w:rPr>
        <w:t>”</w:t>
      </w:r>
      <w:r>
        <w:rPr>
          <w:rFonts w:ascii="宋体" w:hAnsi="宋体" w:cs="宋体" w:eastAsia="宋体" w:hint="default"/>
          <w:sz w:val="21"/>
          <w:szCs w:val="21"/>
        </w:rPr>
        <w:t>确认的 </w:t>
      </w:r>
      <w:r>
        <w:rPr>
          <w:rFonts w:ascii="宋体" w:hAnsi="宋体" w:cs="宋体" w:eastAsia="宋体" w:hint="default"/>
          <w:spacing w:val="-1"/>
          <w:sz w:val="21"/>
          <w:szCs w:val="21"/>
        </w:rPr>
        <w:t>标准为业务性质相似、账龄较长，且可收回性较小的应收账款，目前主要系指本公司教育债权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部的应收账款。</w:t>
      </w:r>
    </w:p>
    <w:p>
      <w:pPr>
        <w:spacing w:before="52"/>
        <w:ind w:left="1317" w:right="0" w:firstLine="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、采用账龄分析法的：</w:t>
      </w:r>
    </w:p>
    <w:tbl>
      <w:tblPr>
        <w:tblW w:w="0" w:type="auto"/>
        <w:jc w:val="left"/>
        <w:tblInd w:w="103" w:type="dxa"/>
        <w:tblLayout w:type="fixed"/>
        <w:tblCellMar>
          <w:top w:w="0" w:type="dxa"/>
          <w:left w:w="0" w:type="dxa"/>
          <w:bottom w:w="0" w:type="dxa"/>
          <w:right w:w="0" w:type="dxa"/>
        </w:tblCellMar>
        <w:tblLook w:val="01E0"/>
      </w:tblPr>
      <w:tblGrid>
        <w:gridCol w:w="592"/>
        <w:gridCol w:w="580"/>
        <w:gridCol w:w="1324"/>
        <w:gridCol w:w="704"/>
        <w:gridCol w:w="713"/>
        <w:gridCol w:w="1324"/>
        <w:gridCol w:w="1325"/>
        <w:gridCol w:w="703"/>
        <w:gridCol w:w="713"/>
        <w:gridCol w:w="1325"/>
      </w:tblGrid>
      <w:tr>
        <w:trPr>
          <w:trHeight w:val="421" w:hRule="exact"/>
        </w:trPr>
        <w:tc>
          <w:tcPr>
            <w:tcW w:w="592" w:type="dxa"/>
            <w:vMerge w:val="restart"/>
            <w:tcBorders>
              <w:top w:val="single" w:sz="12"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291" w:right="0"/>
              <w:jc w:val="left"/>
              <w:rPr>
                <w:rFonts w:ascii="宋体" w:hAnsi="宋体" w:cs="宋体" w:eastAsia="宋体" w:hint="default"/>
                <w:sz w:val="20"/>
                <w:szCs w:val="20"/>
              </w:rPr>
            </w:pPr>
            <w:r>
              <w:rPr>
                <w:rFonts w:ascii="宋体" w:hAnsi="宋体" w:cs="宋体" w:eastAsia="宋体" w:hint="default"/>
                <w:w w:val="100"/>
                <w:sz w:val="20"/>
                <w:szCs w:val="20"/>
              </w:rPr>
              <w:t>账</w:t>
            </w:r>
          </w:p>
        </w:tc>
        <w:tc>
          <w:tcPr>
            <w:tcW w:w="58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99" w:right="0"/>
              <w:jc w:val="left"/>
              <w:rPr>
                <w:rFonts w:ascii="宋体" w:hAnsi="宋体" w:cs="宋体" w:eastAsia="宋体" w:hint="default"/>
                <w:sz w:val="20"/>
                <w:szCs w:val="20"/>
              </w:rPr>
            </w:pPr>
            <w:r>
              <w:rPr>
                <w:rFonts w:ascii="宋体" w:hAnsi="宋体" w:cs="宋体" w:eastAsia="宋体" w:hint="default"/>
                <w:w w:val="100"/>
                <w:sz w:val="20"/>
                <w:szCs w:val="20"/>
              </w:rPr>
              <w:t>龄</w:t>
            </w:r>
          </w:p>
        </w:tc>
        <w:tc>
          <w:tcPr>
            <w:tcW w:w="406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40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5"/>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372" w:hRule="exact"/>
        </w:trPr>
        <w:tc>
          <w:tcPr>
            <w:tcW w:w="592" w:type="dxa"/>
            <w:vMerge/>
            <w:tcBorders>
              <w:left w:val="nil" w:sz="6" w:space="0" w:color="auto"/>
              <w:right w:val="nil" w:sz="6" w:space="0" w:color="auto"/>
            </w:tcBorders>
          </w:tcPr>
          <w:p>
            <w:pPr/>
          </w:p>
        </w:tc>
        <w:tc>
          <w:tcPr>
            <w:tcW w:w="580" w:type="dxa"/>
            <w:vMerge/>
            <w:tcBorders>
              <w:left w:val="nil" w:sz="6" w:space="0" w:color="auto"/>
              <w:right w:val="single" w:sz="4" w:space="0" w:color="000000"/>
            </w:tcBorders>
          </w:tcPr>
          <w:p>
            <w:pPr/>
          </w:p>
        </w:tc>
        <w:tc>
          <w:tcPr>
            <w:tcW w:w="1324"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178" w:right="0"/>
              <w:jc w:val="left"/>
              <w:rPr>
                <w:rFonts w:ascii="宋体" w:hAnsi="宋体" w:cs="宋体" w:eastAsia="宋体" w:hint="default"/>
                <w:sz w:val="20"/>
                <w:szCs w:val="20"/>
              </w:rPr>
            </w:pPr>
            <w:r>
              <w:rPr>
                <w:rFonts w:ascii="宋体" w:hAnsi="宋体" w:cs="宋体" w:eastAsia="宋体" w:hint="default"/>
                <w:spacing w:val="-28"/>
                <w:sz w:val="20"/>
                <w:szCs w:val="20"/>
              </w:rPr>
              <w:t>计提</w:t>
            </w:r>
            <w:r>
              <w:rPr>
                <w:rFonts w:ascii="宋体" w:hAnsi="宋体" w:cs="宋体" w:eastAsia="宋体" w:hint="default"/>
                <w:sz w:val="20"/>
                <w:szCs w:val="20"/>
              </w:rPr>
            </w:r>
          </w:p>
        </w:tc>
        <w:tc>
          <w:tcPr>
            <w:tcW w:w="1324"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177" w:right="0"/>
              <w:jc w:val="left"/>
              <w:rPr>
                <w:rFonts w:ascii="宋体" w:hAnsi="宋体" w:cs="宋体" w:eastAsia="宋体" w:hint="default"/>
                <w:sz w:val="20"/>
                <w:szCs w:val="20"/>
              </w:rPr>
            </w:pPr>
            <w:r>
              <w:rPr>
                <w:rFonts w:ascii="宋体" w:hAnsi="宋体" w:cs="宋体" w:eastAsia="宋体" w:hint="default"/>
                <w:spacing w:val="-28"/>
                <w:sz w:val="20"/>
                <w:szCs w:val="20"/>
              </w:rPr>
              <w:t>计提</w:t>
            </w:r>
            <w:r>
              <w:rPr>
                <w:rFonts w:ascii="宋体" w:hAnsi="宋体" w:cs="宋体" w:eastAsia="宋体" w:hint="default"/>
                <w:sz w:val="20"/>
                <w:szCs w:val="20"/>
              </w:rPr>
            </w:r>
          </w:p>
        </w:tc>
        <w:tc>
          <w:tcPr>
            <w:tcW w:w="1325" w:type="dxa"/>
            <w:tcBorders>
              <w:top w:val="single" w:sz="4" w:space="0" w:color="000000"/>
              <w:left w:val="single" w:sz="4" w:space="0" w:color="000000"/>
              <w:bottom w:val="nil" w:sz="6" w:space="0" w:color="auto"/>
              <w:right w:val="nil" w:sz="6" w:space="0" w:color="auto"/>
            </w:tcBorders>
          </w:tcPr>
          <w:p>
            <w:pPr/>
          </w:p>
        </w:tc>
      </w:tr>
      <w:tr>
        <w:trPr>
          <w:trHeight w:val="200" w:hRule="exact"/>
        </w:trPr>
        <w:tc>
          <w:tcPr>
            <w:tcW w:w="592" w:type="dxa"/>
            <w:vMerge/>
            <w:tcBorders>
              <w:left w:val="nil" w:sz="6" w:space="0" w:color="auto"/>
              <w:right w:val="nil" w:sz="6" w:space="0" w:color="auto"/>
            </w:tcBorders>
          </w:tcPr>
          <w:p>
            <w:pPr/>
          </w:p>
        </w:tc>
        <w:tc>
          <w:tcPr>
            <w:tcW w:w="580" w:type="dxa"/>
            <w:vMerge/>
            <w:tcBorders>
              <w:left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73" w:right="0"/>
              <w:jc w:val="left"/>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tc>
        <w:tc>
          <w:tcPr>
            <w:tcW w:w="713"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72"/>
              <w:jc w:val="right"/>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tc>
        <w:tc>
          <w:tcPr>
            <w:tcW w:w="713"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nil" w:sz="6" w:space="0" w:color="auto"/>
            </w:tcBorders>
          </w:tcPr>
          <w:p>
            <w:pPr/>
          </w:p>
        </w:tc>
      </w:tr>
      <w:tr>
        <w:trPr>
          <w:trHeight w:val="204" w:hRule="exact"/>
        </w:trPr>
        <w:tc>
          <w:tcPr>
            <w:tcW w:w="592" w:type="dxa"/>
            <w:vMerge/>
            <w:tcBorders>
              <w:left w:val="nil" w:sz="6" w:space="0" w:color="auto"/>
              <w:right w:val="nil" w:sz="6" w:space="0" w:color="auto"/>
            </w:tcBorders>
          </w:tcPr>
          <w:p>
            <w:pPr/>
          </w:p>
        </w:tc>
        <w:tc>
          <w:tcPr>
            <w:tcW w:w="580" w:type="dxa"/>
            <w:vMerge/>
            <w:tcBorders>
              <w:left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704"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78" w:right="0"/>
              <w:jc w:val="left"/>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312"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703"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77" w:right="0"/>
              <w:jc w:val="left"/>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tc>
        <w:tc>
          <w:tcPr>
            <w:tcW w:w="1325" w:type="dxa"/>
            <w:tcBorders>
              <w:top w:val="nil" w:sz="6" w:space="0" w:color="auto"/>
              <w:left w:val="single" w:sz="4" w:space="0" w:color="000000"/>
              <w:bottom w:val="nil" w:sz="6" w:space="0" w:color="auto"/>
              <w:right w:val="nil" w:sz="6" w:space="0" w:color="auto"/>
            </w:tcBorders>
          </w:tcPr>
          <w:p>
            <w:pPr>
              <w:pStyle w:val="TableParagraph"/>
              <w:spacing w:line="200" w:lineRule="exact"/>
              <w:ind w:left="311"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r>
      <w:tr>
        <w:trPr>
          <w:trHeight w:val="204" w:hRule="exact"/>
        </w:trPr>
        <w:tc>
          <w:tcPr>
            <w:tcW w:w="592" w:type="dxa"/>
            <w:vMerge/>
            <w:tcBorders>
              <w:left w:val="nil" w:sz="6" w:space="0" w:color="auto"/>
              <w:right w:val="nil" w:sz="6" w:space="0" w:color="auto"/>
            </w:tcBorders>
          </w:tcPr>
          <w:p>
            <w:pPr/>
          </w:p>
        </w:tc>
        <w:tc>
          <w:tcPr>
            <w:tcW w:w="580" w:type="dxa"/>
            <w:vMerge/>
            <w:tcBorders>
              <w:left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18" w:right="0"/>
              <w:jc w:val="left"/>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713"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18" w:right="0"/>
              <w:jc w:val="left"/>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713"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nil" w:sz="6" w:space="0" w:color="auto"/>
            </w:tcBorders>
          </w:tcPr>
          <w:p>
            <w:pPr/>
          </w:p>
        </w:tc>
      </w:tr>
      <w:tr>
        <w:trPr>
          <w:trHeight w:val="230" w:hRule="exact"/>
        </w:trPr>
        <w:tc>
          <w:tcPr>
            <w:tcW w:w="592" w:type="dxa"/>
            <w:vMerge/>
            <w:tcBorders>
              <w:left w:val="nil" w:sz="6" w:space="0" w:color="auto"/>
              <w:bottom w:val="single" w:sz="4" w:space="0" w:color="000000"/>
              <w:right w:val="nil" w:sz="6" w:space="0" w:color="auto"/>
            </w:tcBorders>
          </w:tcPr>
          <w:p>
            <w:pPr/>
          </w:p>
        </w:tc>
        <w:tc>
          <w:tcPr>
            <w:tcW w:w="580" w:type="dxa"/>
            <w:vMerge/>
            <w:tcBorders>
              <w:left w:val="nil" w:sz="6" w:space="0" w:color="auto"/>
              <w:bottom w:val="single" w:sz="4" w:space="0" w:color="000000"/>
              <w:right w:val="single" w:sz="4" w:space="0" w:color="000000"/>
            </w:tcBorders>
          </w:tcPr>
          <w:p>
            <w:pPr/>
          </w:p>
        </w:tc>
        <w:tc>
          <w:tcPr>
            <w:tcW w:w="1324"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2" w:right="0"/>
              <w:jc w:val="left"/>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1324"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0" w:right="0"/>
              <w:jc w:val="left"/>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1325" w:type="dxa"/>
            <w:tcBorders>
              <w:top w:val="nil" w:sz="6" w:space="0" w:color="auto"/>
              <w:left w:val="single" w:sz="4" w:space="0" w:color="000000"/>
              <w:bottom w:val="single" w:sz="4" w:space="0" w:color="000000"/>
              <w:right w:val="nil" w:sz="6" w:space="0" w:color="auto"/>
            </w:tcBorders>
          </w:tcPr>
          <w:p>
            <w:pPr/>
          </w:p>
        </w:tc>
      </w:tr>
      <w:tr>
        <w:trPr>
          <w:trHeight w:val="410" w:hRule="exact"/>
        </w:trPr>
        <w:tc>
          <w:tcPr>
            <w:tcW w:w="117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1</w:t>
            </w:r>
            <w:r>
              <w:rPr>
                <w:rFonts w:ascii="宋体" w:hAnsi="宋体" w:cs="宋体" w:eastAsia="宋体" w:hint="default"/>
                <w:spacing w:val="-36"/>
                <w:sz w:val="21"/>
                <w:szCs w:val="21"/>
              </w:rPr>
              <w:t>年以内</w:t>
            </w:r>
            <w:r>
              <w:rPr>
                <w:rFonts w:ascii="宋体" w:hAnsi="宋体" w:cs="宋体" w:eastAsia="宋体" w:hint="default"/>
                <w:sz w:val="21"/>
                <w:szCs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Century Gothic" w:hAnsi="Century Gothic" w:cs="Century Gothic" w:eastAsia="Century Gothic" w:hint="default"/>
                <w:sz w:val="16"/>
                <w:szCs w:val="16"/>
              </w:rPr>
            </w:pPr>
            <w:r>
              <w:rPr>
                <w:rFonts w:ascii="Century Gothic"/>
                <w:sz w:val="16"/>
              </w:rPr>
              <w:t>300,040,433.25</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54.49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w w:val="95"/>
                <w:sz w:val="16"/>
              </w:rPr>
              <w:t>0-5</w:t>
            </w:r>
            <w:r>
              <w:rPr>
                <w:rFonts w:ascii="Century Gothic"/>
                <w:sz w:val="16"/>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52,478,689.30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235,451,189.73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48.61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w w:val="95"/>
                <w:sz w:val="16"/>
              </w:rPr>
              <w:t>0-5</w:t>
            </w:r>
            <w:r>
              <w:rPr>
                <w:rFonts w:ascii="Century Gothic"/>
                <w:sz w:val="16"/>
              </w:rPr>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Century Gothic" w:hAnsi="Century Gothic" w:cs="Century Gothic" w:eastAsia="Century Gothic" w:hint="default"/>
                <w:sz w:val="16"/>
                <w:szCs w:val="16"/>
              </w:rPr>
            </w:pPr>
            <w:r>
              <w:rPr>
                <w:rFonts w:ascii="Century Gothic"/>
                <w:spacing w:val="-1"/>
                <w:sz w:val="16"/>
              </w:rPr>
              <w:t>25,339,728.85</w:t>
            </w:r>
          </w:p>
        </w:tc>
      </w:tr>
      <w:tr>
        <w:trPr>
          <w:trHeight w:val="409" w:hRule="exact"/>
        </w:trPr>
        <w:tc>
          <w:tcPr>
            <w:tcW w:w="117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16"/>
                <w:sz w:val="21"/>
                <w:szCs w:val="21"/>
              </w:rPr>
              <w:t>1-2</w:t>
            </w:r>
            <w:r>
              <w:rPr>
                <w:rFonts w:ascii="宋体" w:hAnsi="宋体" w:cs="宋体" w:eastAsia="宋体" w:hint="default"/>
                <w:spacing w:val="-16"/>
                <w:sz w:val="21"/>
                <w:szCs w:val="21"/>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center"/>
              <w:rPr>
                <w:rFonts w:ascii="Century Gothic" w:hAnsi="Century Gothic" w:cs="Century Gothic" w:eastAsia="Century Gothic" w:hint="default"/>
                <w:sz w:val="16"/>
                <w:szCs w:val="16"/>
              </w:rPr>
            </w:pPr>
            <w:r>
              <w:rPr>
                <w:rFonts w:ascii="Century Gothic"/>
                <w:sz w:val="16"/>
              </w:rPr>
              <w:t>32,873,957.81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5.95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w w:val="95"/>
                <w:sz w:val="16"/>
              </w:rPr>
              <w:t>10</w:t>
            </w:r>
            <w:r>
              <w:rPr>
                <w:rFonts w:ascii="Century Gothic"/>
                <w:sz w:val="16"/>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3,572,305.15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46,327,146.17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9.57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w w:val="95"/>
                <w:sz w:val="16"/>
              </w:rPr>
              <w:t>10</w:t>
            </w:r>
            <w:r>
              <w:rPr>
                <w:rFonts w:ascii="Century Gothic"/>
                <w:sz w:val="16"/>
              </w:rPr>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Century Gothic" w:hAnsi="Century Gothic" w:cs="Century Gothic" w:eastAsia="Century Gothic" w:hint="default"/>
                <w:sz w:val="16"/>
                <w:szCs w:val="16"/>
              </w:rPr>
            </w:pPr>
            <w:r>
              <w:rPr>
                <w:rFonts w:ascii="Century Gothic"/>
                <w:spacing w:val="-1"/>
                <w:sz w:val="16"/>
              </w:rPr>
              <w:t>21,563,487.66</w:t>
            </w:r>
          </w:p>
        </w:tc>
      </w:tr>
      <w:tr>
        <w:trPr>
          <w:trHeight w:val="410" w:hRule="exact"/>
        </w:trPr>
        <w:tc>
          <w:tcPr>
            <w:tcW w:w="117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16"/>
                <w:sz w:val="21"/>
                <w:szCs w:val="21"/>
              </w:rPr>
              <w:t>2-3</w:t>
            </w:r>
            <w:r>
              <w:rPr>
                <w:rFonts w:ascii="宋体" w:hAnsi="宋体" w:cs="宋体" w:eastAsia="宋体" w:hint="default"/>
                <w:spacing w:val="-16"/>
                <w:sz w:val="21"/>
                <w:szCs w:val="21"/>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center"/>
              <w:rPr>
                <w:rFonts w:ascii="Century Gothic" w:hAnsi="Century Gothic" w:cs="Century Gothic" w:eastAsia="Century Gothic" w:hint="default"/>
                <w:sz w:val="16"/>
                <w:szCs w:val="16"/>
              </w:rPr>
            </w:pPr>
            <w:r>
              <w:rPr>
                <w:rFonts w:ascii="Century Gothic"/>
                <w:sz w:val="16"/>
              </w:rPr>
              <w:t>38,356,522.30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6.94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w w:val="95"/>
                <w:sz w:val="16"/>
              </w:rPr>
              <w:t>30</w:t>
            </w:r>
            <w:r>
              <w:rPr>
                <w:rFonts w:ascii="Century Gothic"/>
                <w:sz w:val="16"/>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12,343,370.04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17,111,139.88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3.53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w w:val="95"/>
                <w:sz w:val="16"/>
              </w:rPr>
              <w:t>30</w:t>
            </w:r>
            <w:r>
              <w:rPr>
                <w:rFonts w:ascii="Century Gothic"/>
                <w:sz w:val="16"/>
              </w:rPr>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Century Gothic" w:hAnsi="Century Gothic" w:cs="Century Gothic" w:eastAsia="Century Gothic" w:hint="default"/>
                <w:sz w:val="16"/>
                <w:szCs w:val="16"/>
              </w:rPr>
            </w:pPr>
            <w:r>
              <w:rPr>
                <w:rFonts w:ascii="Century Gothic"/>
                <w:spacing w:val="-1"/>
                <w:sz w:val="16"/>
              </w:rPr>
              <w:t>12,797,121.71</w:t>
            </w:r>
          </w:p>
        </w:tc>
      </w:tr>
      <w:tr>
        <w:trPr>
          <w:trHeight w:val="410" w:hRule="exact"/>
        </w:trPr>
        <w:tc>
          <w:tcPr>
            <w:tcW w:w="117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3</w:t>
            </w:r>
            <w:r>
              <w:rPr>
                <w:rFonts w:ascii="宋体" w:hAnsi="宋体" w:cs="宋体" w:eastAsia="宋体" w:hint="default"/>
                <w:spacing w:val="-36"/>
                <w:sz w:val="21"/>
                <w:szCs w:val="21"/>
              </w:rPr>
              <w:t>年以上</w:t>
            </w:r>
            <w:r>
              <w:rPr>
                <w:rFonts w:ascii="宋体" w:hAnsi="宋体" w:cs="宋体" w:eastAsia="宋体" w:hint="default"/>
                <w:sz w:val="21"/>
                <w:szCs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Century Gothic" w:hAnsi="Century Gothic" w:cs="Century Gothic" w:eastAsia="Century Gothic" w:hint="default"/>
                <w:sz w:val="16"/>
                <w:szCs w:val="16"/>
              </w:rPr>
            </w:pPr>
            <w:r>
              <w:rPr>
                <w:rFonts w:ascii="Century Gothic"/>
                <w:sz w:val="16"/>
              </w:rPr>
              <w:t>180,169,441.00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32.62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w w:val="95"/>
                <w:sz w:val="16"/>
              </w:rPr>
              <w:t>60-100</w:t>
            </w:r>
            <w:r>
              <w:rPr>
                <w:rFonts w:ascii="Century Gothic"/>
                <w:sz w:val="16"/>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172,153,572.47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185,485,762.66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38.29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w w:val="95"/>
                <w:sz w:val="16"/>
              </w:rPr>
              <w:t>60-100</w:t>
            </w:r>
            <w:r>
              <w:rPr>
                <w:rFonts w:ascii="Century Gothic"/>
                <w:sz w:val="16"/>
              </w:rPr>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Century Gothic" w:hAnsi="Century Gothic" w:cs="Century Gothic" w:eastAsia="Century Gothic" w:hint="default"/>
                <w:sz w:val="16"/>
                <w:szCs w:val="16"/>
              </w:rPr>
            </w:pPr>
            <w:r>
              <w:rPr>
                <w:rFonts w:ascii="Century Gothic"/>
                <w:spacing w:val="-1"/>
                <w:sz w:val="16"/>
              </w:rPr>
              <w:t>172,500,000.38</w:t>
            </w:r>
          </w:p>
        </w:tc>
      </w:tr>
      <w:tr>
        <w:trPr>
          <w:trHeight w:val="419" w:hRule="exact"/>
        </w:trPr>
        <w:tc>
          <w:tcPr>
            <w:tcW w:w="5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left="291"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5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left="9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Century Gothic" w:hAnsi="Century Gothic" w:cs="Century Gothic" w:eastAsia="Century Gothic" w:hint="default"/>
                <w:sz w:val="16"/>
                <w:szCs w:val="16"/>
              </w:rPr>
            </w:pPr>
            <w:r>
              <w:rPr>
                <w:rFonts w:ascii="Century Gothic"/>
                <w:sz w:val="16"/>
              </w:rPr>
              <w:t>551,440,354.36</w:t>
            </w:r>
          </w:p>
        </w:tc>
        <w:tc>
          <w:tcPr>
            <w:tcW w:w="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100.00</w:t>
            </w:r>
          </w:p>
        </w:tc>
        <w:tc>
          <w:tcPr>
            <w:tcW w:w="713" w:type="dxa"/>
            <w:tcBorders>
              <w:top w:val="single" w:sz="4" w:space="0" w:color="000000"/>
              <w:left w:val="single" w:sz="4" w:space="0" w:color="000000"/>
              <w:bottom w:val="single" w:sz="12" w:space="0" w:color="000000"/>
              <w:right w:val="single" w:sz="4" w:space="0" w:color="000000"/>
            </w:tcBorders>
          </w:tcPr>
          <w:p>
            <w:pP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240,547,936.96</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484,375,238.44</w:t>
            </w:r>
          </w:p>
        </w:tc>
        <w:tc>
          <w:tcPr>
            <w:tcW w:w="7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100.00</w:t>
            </w:r>
          </w:p>
        </w:tc>
        <w:tc>
          <w:tcPr>
            <w:tcW w:w="713" w:type="dxa"/>
            <w:tcBorders>
              <w:top w:val="single" w:sz="4" w:space="0" w:color="000000"/>
              <w:left w:val="single" w:sz="4" w:space="0" w:color="000000"/>
              <w:bottom w:val="single" w:sz="12" w:space="0" w:color="000000"/>
              <w:right w:val="single" w:sz="4" w:space="0" w:color="000000"/>
            </w:tcBorders>
          </w:tcPr>
          <w:p>
            <w:pPr/>
          </w:p>
        </w:tc>
        <w:tc>
          <w:tcPr>
            <w:tcW w:w="13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Century Gothic" w:hAnsi="Century Gothic" w:cs="Century Gothic" w:eastAsia="Century Gothic" w:hint="default"/>
                <w:sz w:val="16"/>
                <w:szCs w:val="16"/>
              </w:rPr>
            </w:pPr>
            <w:r>
              <w:rPr>
                <w:rFonts w:ascii="Century Gothic"/>
                <w:spacing w:val="-1"/>
                <w:sz w:val="16"/>
              </w:rPr>
              <w:t>232,200,338.60</w:t>
            </w:r>
          </w:p>
        </w:tc>
      </w:tr>
    </w:tbl>
    <w:p>
      <w:pPr>
        <w:spacing w:line="240" w:lineRule="auto" w:before="2"/>
        <w:rPr>
          <w:rFonts w:ascii="宋体" w:hAnsi="宋体" w:cs="宋体" w:eastAsia="宋体" w:hint="default"/>
          <w:sz w:val="10"/>
          <w:szCs w:val="10"/>
        </w:rPr>
      </w:pPr>
    </w:p>
    <w:p>
      <w:pPr>
        <w:spacing w:before="35"/>
        <w:ind w:left="1317" w:right="0" w:firstLine="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、前五名欠款情况如下：</w:t>
      </w:r>
    </w:p>
    <w:tbl>
      <w:tblPr>
        <w:tblW w:w="0" w:type="auto"/>
        <w:jc w:val="left"/>
        <w:tblInd w:w="340" w:type="dxa"/>
        <w:tblLayout w:type="fixed"/>
        <w:tblCellMar>
          <w:top w:w="0" w:type="dxa"/>
          <w:left w:w="0" w:type="dxa"/>
          <w:bottom w:w="0" w:type="dxa"/>
          <w:right w:w="0" w:type="dxa"/>
        </w:tblCellMar>
        <w:tblLook w:val="01E0"/>
      </w:tblPr>
      <w:tblGrid>
        <w:gridCol w:w="3192"/>
        <w:gridCol w:w="2808"/>
        <w:gridCol w:w="2828"/>
      </w:tblGrid>
      <w:tr>
        <w:trPr>
          <w:trHeight w:val="419" w:hRule="exact"/>
        </w:trPr>
        <w:tc>
          <w:tcPr>
            <w:tcW w:w="3192"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6"/>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left="13" w:right="0"/>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1</w:t>
            </w:r>
            <w:r>
              <w:rPr>
                <w:rFonts w:ascii="宋体" w:hAnsi="宋体" w:cs="宋体" w:eastAsia="宋体" w:hint="default"/>
                <w:spacing w:val="-36"/>
                <w:sz w:val="21"/>
                <w:szCs w:val="21"/>
              </w:rPr>
              <w:t>年以内</w:t>
            </w:r>
            <w:r>
              <w:rPr>
                <w:rFonts w:ascii="宋体" w:hAnsi="宋体" w:cs="宋体" w:eastAsia="宋体" w:hint="default"/>
                <w:sz w:val="21"/>
                <w:szCs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82,126,077.24</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67,602,652.54</w:t>
            </w: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16"/>
                <w:sz w:val="21"/>
                <w:szCs w:val="21"/>
              </w:rPr>
              <w:t>1-2</w:t>
            </w:r>
            <w:r>
              <w:rPr>
                <w:rFonts w:ascii="宋体" w:hAnsi="宋体" w:cs="宋体" w:eastAsia="宋体" w:hint="default"/>
                <w:spacing w:val="-16"/>
                <w:sz w:val="21"/>
                <w:szCs w:val="21"/>
              </w:rPr>
              <w:t>年</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16"/>
                <w:sz w:val="21"/>
                <w:szCs w:val="21"/>
              </w:rPr>
              <w:t>2-3</w:t>
            </w:r>
            <w:r>
              <w:rPr>
                <w:rFonts w:ascii="宋体" w:hAnsi="宋体" w:cs="宋体" w:eastAsia="宋体" w:hint="default"/>
                <w:spacing w:val="-16"/>
                <w:sz w:val="21"/>
                <w:szCs w:val="21"/>
              </w:rPr>
              <w:t>年</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3</w:t>
            </w:r>
            <w:r>
              <w:rPr>
                <w:rFonts w:ascii="宋体" w:hAnsi="宋体" w:cs="宋体" w:eastAsia="宋体" w:hint="default"/>
                <w:spacing w:val="-36"/>
                <w:sz w:val="21"/>
                <w:szCs w:val="21"/>
              </w:rPr>
              <w:t>年以上</w:t>
            </w:r>
            <w:r>
              <w:rPr>
                <w:rFonts w:ascii="宋体" w:hAnsi="宋体" w:cs="宋体" w:eastAsia="宋体" w:hint="default"/>
                <w:sz w:val="21"/>
                <w:szCs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65,609,793.69</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44,416,102.88</w:t>
            </w: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right="682"/>
              <w:jc w:val="right"/>
              <w:rPr>
                <w:rFonts w:ascii="宋体" w:hAnsi="宋体" w:cs="宋体" w:eastAsia="宋体" w:hint="default"/>
                <w:sz w:val="20"/>
                <w:szCs w:val="20"/>
              </w:rPr>
            </w:pPr>
            <w:r>
              <w:rPr>
                <w:rFonts w:ascii="宋体" w:hAnsi="宋体" w:cs="宋体" w:eastAsia="宋体" w:hint="default"/>
                <w:spacing w:val="-1"/>
                <w:sz w:val="20"/>
                <w:szCs w:val="20"/>
              </w:rPr>
              <w:t>前五名欠款金额合计</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147,735,870.93</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112,018,755.42</w:t>
            </w:r>
          </w:p>
        </w:tc>
      </w:tr>
      <w:tr>
        <w:trPr>
          <w:trHeight w:val="421" w:hRule="exact"/>
        </w:trPr>
        <w:tc>
          <w:tcPr>
            <w:tcW w:w="31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right="682"/>
              <w:jc w:val="right"/>
              <w:rPr>
                <w:rFonts w:ascii="宋体" w:hAnsi="宋体" w:cs="宋体" w:eastAsia="宋体" w:hint="default"/>
                <w:sz w:val="20"/>
                <w:szCs w:val="20"/>
              </w:rPr>
            </w:pPr>
            <w:r>
              <w:rPr>
                <w:rFonts w:ascii="宋体" w:hAnsi="宋体" w:cs="宋体" w:eastAsia="宋体" w:hint="default"/>
                <w:spacing w:val="-1"/>
                <w:sz w:val="20"/>
                <w:szCs w:val="20"/>
              </w:rPr>
              <w:t>占应收款项总额比例</w:t>
            </w:r>
          </w:p>
        </w:tc>
        <w:tc>
          <w:tcPr>
            <w:tcW w:w="2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26.79%</w:t>
            </w:r>
          </w:p>
        </w:tc>
        <w:tc>
          <w:tcPr>
            <w:tcW w:w="2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Century Gothic" w:hAnsi="Century Gothic" w:cs="Century Gothic" w:eastAsia="Century Gothic" w:hint="default"/>
                <w:sz w:val="16"/>
                <w:szCs w:val="16"/>
              </w:rPr>
            </w:pPr>
            <w:r>
              <w:rPr>
                <w:rFonts w:ascii="Century Gothic"/>
                <w:spacing w:val="-1"/>
                <w:sz w:val="16"/>
              </w:rPr>
              <w:t>23.13%</w:t>
            </w:r>
          </w:p>
        </w:tc>
      </w:tr>
    </w:tbl>
    <w:p>
      <w:pPr>
        <w:spacing w:line="240" w:lineRule="auto" w:before="3"/>
        <w:rPr>
          <w:rFonts w:ascii="宋体" w:hAnsi="宋体" w:cs="宋体" w:eastAsia="宋体" w:hint="default"/>
          <w:sz w:val="10"/>
          <w:szCs w:val="10"/>
        </w:rPr>
      </w:pPr>
    </w:p>
    <w:p>
      <w:pPr>
        <w:spacing w:before="35"/>
        <w:ind w:left="997" w:right="0" w:firstLine="0"/>
        <w:jc w:val="left"/>
        <w:rPr>
          <w:rFonts w:ascii="Century Gothic" w:hAnsi="Century Gothic" w:cs="Century Gothic" w:eastAsia="Century Gothic" w:hint="default"/>
          <w:sz w:val="21"/>
          <w:szCs w:val="21"/>
        </w:rPr>
      </w:pPr>
      <w:r>
        <w:rPr>
          <w:rFonts w:ascii="Century Gothic" w:hAnsi="Century Gothic" w:cs="Century Gothic" w:eastAsia="Century Gothic" w:hint="default"/>
          <w:spacing w:val="-1"/>
          <w:sz w:val="21"/>
          <w:szCs w:val="21"/>
        </w:rPr>
        <w:t>5</w:t>
      </w:r>
      <w:r>
        <w:rPr>
          <w:rFonts w:ascii="宋体" w:hAnsi="宋体" w:cs="宋体" w:eastAsia="宋体" w:hint="default"/>
          <w:sz w:val="21"/>
          <w:szCs w:val="21"/>
        </w:rPr>
        <w:t>、应收关联方欠款情况如下详见附</w:t>
      </w:r>
      <w:r>
        <w:rPr>
          <w:rFonts w:ascii="宋体" w:hAnsi="宋体" w:cs="宋体" w:eastAsia="宋体" w:hint="default"/>
          <w:spacing w:val="1"/>
          <w:sz w:val="21"/>
          <w:szCs w:val="21"/>
        </w:rPr>
        <w:t>注</w:t>
      </w:r>
      <w:r>
        <w:rPr>
          <w:rFonts w:ascii="Century Gothic" w:hAnsi="Century Gothic" w:cs="Century Gothic" w:eastAsia="Century Gothic" w:hint="default"/>
          <w:spacing w:val="-2"/>
          <w:sz w:val="21"/>
          <w:szCs w:val="21"/>
        </w:rPr>
        <w:t>“</w:t>
      </w:r>
      <w:r>
        <w:rPr>
          <w:rFonts w:ascii="宋体" w:hAnsi="宋体" w:cs="宋体" w:eastAsia="宋体" w:hint="default"/>
          <w:sz w:val="21"/>
          <w:szCs w:val="21"/>
        </w:rPr>
        <w:t>十</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三</w:t>
      </w:r>
      <w:r>
        <w:rPr>
          <w:rFonts w:ascii="宋体" w:hAnsi="宋体" w:cs="宋体" w:eastAsia="宋体" w:hint="default"/>
          <w:spacing w:val="1"/>
          <w:sz w:val="21"/>
          <w:szCs w:val="21"/>
        </w:rPr>
        <w:t>）</w:t>
      </w:r>
      <w:r>
        <w:rPr>
          <w:rFonts w:ascii="Century Gothic" w:hAnsi="Century Gothic" w:cs="Century Gothic" w:eastAsia="Century Gothic" w:hint="default"/>
          <w:sz w:val="21"/>
          <w:szCs w:val="21"/>
        </w:rPr>
        <w:t>”</w:t>
      </w:r>
    </w:p>
    <w:tbl>
      <w:tblPr>
        <w:tblW w:w="0" w:type="auto"/>
        <w:jc w:val="left"/>
        <w:tblInd w:w="340" w:type="dxa"/>
        <w:tblLayout w:type="fixed"/>
        <w:tblCellMar>
          <w:top w:w="0" w:type="dxa"/>
          <w:left w:w="0" w:type="dxa"/>
          <w:bottom w:w="0" w:type="dxa"/>
          <w:right w:w="0" w:type="dxa"/>
        </w:tblCellMar>
        <w:tblLook w:val="01E0"/>
      </w:tblPr>
      <w:tblGrid>
        <w:gridCol w:w="3192"/>
        <w:gridCol w:w="2808"/>
        <w:gridCol w:w="2828"/>
      </w:tblGrid>
      <w:tr>
        <w:trPr>
          <w:trHeight w:val="421" w:hRule="exact"/>
        </w:trPr>
        <w:tc>
          <w:tcPr>
            <w:tcW w:w="3192"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6"/>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4"/>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宋体" w:hAnsi="宋体" w:cs="宋体" w:eastAsia="宋体" w:hint="default"/>
                <w:spacing w:val="-26"/>
                <w:sz w:val="20"/>
                <w:szCs w:val="20"/>
              </w:rPr>
              <w:t>应收股东及其子公司</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41,406,859.79</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41,406,859.79</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宋体" w:hAnsi="宋体" w:cs="宋体" w:eastAsia="宋体" w:hint="default"/>
                <w:spacing w:val="-26"/>
                <w:sz w:val="20"/>
                <w:szCs w:val="20"/>
              </w:rPr>
              <w:t>应收合营及联营公司</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11,861,278.00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11,961,278.00</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宋体" w:hAnsi="宋体" w:cs="宋体" w:eastAsia="宋体" w:hint="default"/>
                <w:spacing w:val="-26"/>
                <w:sz w:val="20"/>
                <w:szCs w:val="20"/>
              </w:rPr>
              <w:t>应收其他关联方款项</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3,587,517.38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3,974,487.81</w:t>
            </w: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902" w:right="0"/>
              <w:jc w:val="left"/>
              <w:rPr>
                <w:rFonts w:ascii="宋体" w:hAnsi="宋体" w:cs="宋体" w:eastAsia="宋体" w:hint="default"/>
                <w:sz w:val="20"/>
                <w:szCs w:val="20"/>
              </w:rPr>
            </w:pPr>
            <w:r>
              <w:rPr>
                <w:rFonts w:ascii="宋体" w:hAnsi="宋体" w:cs="宋体" w:eastAsia="宋体" w:hint="default"/>
                <w:sz w:val="20"/>
                <w:szCs w:val="20"/>
              </w:rPr>
              <w:t>关联方款项合计</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56,855,655.17</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57,342,625.60</w:t>
            </w:r>
          </w:p>
        </w:tc>
      </w:tr>
      <w:tr>
        <w:trPr>
          <w:trHeight w:val="421" w:hRule="exact"/>
        </w:trPr>
        <w:tc>
          <w:tcPr>
            <w:tcW w:w="31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left="701" w:right="0"/>
              <w:jc w:val="left"/>
              <w:rPr>
                <w:rFonts w:ascii="宋体" w:hAnsi="宋体" w:cs="宋体" w:eastAsia="宋体" w:hint="default"/>
                <w:sz w:val="20"/>
                <w:szCs w:val="20"/>
              </w:rPr>
            </w:pPr>
            <w:r>
              <w:rPr>
                <w:rFonts w:ascii="宋体" w:hAnsi="宋体" w:cs="宋体" w:eastAsia="宋体" w:hint="default"/>
                <w:sz w:val="20"/>
                <w:szCs w:val="20"/>
              </w:rPr>
              <w:t>占应收款项总额比例</w:t>
            </w:r>
          </w:p>
        </w:tc>
        <w:tc>
          <w:tcPr>
            <w:tcW w:w="2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10.32%</w:t>
            </w:r>
          </w:p>
        </w:tc>
        <w:tc>
          <w:tcPr>
            <w:tcW w:w="2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Century Gothic" w:hAnsi="Century Gothic" w:cs="Century Gothic" w:eastAsia="Century Gothic" w:hint="default"/>
                <w:sz w:val="16"/>
                <w:szCs w:val="16"/>
              </w:rPr>
            </w:pPr>
          </w:p>
          <w:p>
            <w:pPr>
              <w:pStyle w:val="TableParagraph"/>
              <w:spacing w:line="240" w:lineRule="auto"/>
              <w:ind w:right="105"/>
              <w:jc w:val="right"/>
              <w:rPr>
                <w:rFonts w:ascii="Century Gothic" w:hAnsi="Century Gothic" w:cs="Century Gothic" w:eastAsia="Century Gothic" w:hint="default"/>
                <w:sz w:val="16"/>
                <w:szCs w:val="16"/>
              </w:rPr>
            </w:pPr>
            <w:r>
              <w:rPr>
                <w:rFonts w:ascii="Century Gothic"/>
                <w:spacing w:val="-1"/>
                <w:sz w:val="16"/>
              </w:rPr>
              <w:t>11.84%</w:t>
            </w:r>
          </w:p>
        </w:tc>
      </w:tr>
    </w:tbl>
    <w:p>
      <w:pPr>
        <w:spacing w:after="0" w:line="240" w:lineRule="auto"/>
        <w:jc w:val="right"/>
        <w:rPr>
          <w:rFonts w:ascii="Century Gothic" w:hAnsi="Century Gothic" w:cs="Century Gothic" w:eastAsia="Century Gothic" w:hint="default"/>
          <w:sz w:val="16"/>
          <w:szCs w:val="16"/>
        </w:rPr>
        <w:sectPr>
          <w:pgSz w:w="11910" w:h="16840"/>
          <w:pgMar w:header="0" w:footer="952" w:top="1580" w:bottom="1140" w:left="1320" w:right="1020"/>
        </w:sectPr>
      </w:pPr>
    </w:p>
    <w:p>
      <w:pPr>
        <w:pStyle w:val="Heading5"/>
        <w:spacing w:line="339" w:lineRule="exact" w:before="0"/>
        <w:ind w:left="1497" w:right="0"/>
        <w:jc w:val="left"/>
      </w:pPr>
      <w:r>
        <w:rPr/>
        <w:t>（四）预付款项</w:t>
      </w:r>
    </w:p>
    <w:p>
      <w:pPr>
        <w:spacing w:line="240" w:lineRule="auto" w:before="1"/>
        <w:rPr>
          <w:rFonts w:ascii="宋体" w:hAnsi="宋体" w:cs="宋体" w:eastAsia="宋体" w:hint="default"/>
          <w:sz w:val="3"/>
          <w:szCs w:val="3"/>
        </w:rPr>
      </w:pPr>
    </w:p>
    <w:tbl>
      <w:tblPr>
        <w:tblW w:w="0" w:type="auto"/>
        <w:jc w:val="left"/>
        <w:tblInd w:w="840" w:type="dxa"/>
        <w:tblLayout w:type="fixed"/>
        <w:tblCellMar>
          <w:top w:w="0" w:type="dxa"/>
          <w:left w:w="0" w:type="dxa"/>
          <w:bottom w:w="0" w:type="dxa"/>
          <w:right w:w="0" w:type="dxa"/>
        </w:tblCellMar>
        <w:tblLook w:val="01E0"/>
      </w:tblPr>
      <w:tblGrid>
        <w:gridCol w:w="1754"/>
        <w:gridCol w:w="1787"/>
        <w:gridCol w:w="1754"/>
        <w:gridCol w:w="1784"/>
        <w:gridCol w:w="1748"/>
      </w:tblGrid>
      <w:tr>
        <w:trPr>
          <w:trHeight w:val="421" w:hRule="exact"/>
        </w:trPr>
        <w:tc>
          <w:tcPr>
            <w:tcW w:w="175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83"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99"/>
                <w:sz w:val="20"/>
                <w:szCs w:val="20"/>
              </w:rPr>
              <w:t> </w:t>
            </w:r>
            <w:r>
              <w:rPr>
                <w:rFonts w:ascii="宋体" w:hAnsi="宋体" w:cs="宋体" w:eastAsia="宋体" w:hint="default"/>
                <w:sz w:val="20"/>
                <w:szCs w:val="20"/>
              </w:rPr>
              <w:t>龄</w:t>
            </w:r>
          </w:p>
        </w:tc>
        <w:tc>
          <w:tcPr>
            <w:tcW w:w="354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6"/>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353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67"/>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09" w:hRule="exact"/>
        </w:trPr>
        <w:tc>
          <w:tcPr>
            <w:tcW w:w="1754" w:type="dxa"/>
            <w:vMerge/>
            <w:tcBorders>
              <w:left w:val="nil" w:sz="6" w:space="0" w:color="auto"/>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2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left="51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410"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1</w:t>
            </w:r>
            <w:r>
              <w:rPr>
                <w:rFonts w:ascii="宋体" w:hAnsi="宋体" w:cs="宋体" w:eastAsia="宋体" w:hint="default"/>
                <w:spacing w:val="-36"/>
                <w:sz w:val="21"/>
                <w:szCs w:val="21"/>
              </w:rPr>
              <w:t>年以内</w:t>
            </w:r>
            <w:r>
              <w:rPr>
                <w:rFonts w:ascii="宋体" w:hAnsi="宋体" w:cs="宋体" w:eastAsia="宋体" w:hint="default"/>
                <w:sz w:val="21"/>
                <w:szCs w:val="21"/>
              </w:rPr>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84,642,653.67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99.99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19,772,267.41</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99.09</w:t>
            </w:r>
          </w:p>
        </w:tc>
      </w:tr>
      <w:tr>
        <w:trPr>
          <w:trHeight w:val="410"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16"/>
                <w:sz w:val="21"/>
                <w:szCs w:val="21"/>
              </w:rPr>
              <w:t>1-2</w:t>
            </w:r>
            <w:r>
              <w:rPr>
                <w:rFonts w:ascii="宋体" w:hAnsi="宋体" w:cs="宋体" w:eastAsia="宋体" w:hint="default"/>
                <w:spacing w:val="-16"/>
                <w:sz w:val="21"/>
                <w:szCs w:val="21"/>
              </w:rPr>
              <w:t>年</w:t>
            </w:r>
          </w:p>
        </w:tc>
        <w:tc>
          <w:tcPr>
            <w:tcW w:w="178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181,546.54</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0.91</w:t>
            </w:r>
          </w:p>
        </w:tc>
      </w:tr>
      <w:tr>
        <w:trPr>
          <w:trHeight w:val="409"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16"/>
                <w:sz w:val="21"/>
                <w:szCs w:val="21"/>
              </w:rPr>
              <w:t>2-3</w:t>
            </w:r>
            <w:r>
              <w:rPr>
                <w:rFonts w:ascii="宋体" w:hAnsi="宋体" w:cs="宋体" w:eastAsia="宋体" w:hint="default"/>
                <w:spacing w:val="-16"/>
                <w:sz w:val="21"/>
                <w:szCs w:val="21"/>
              </w:rPr>
              <w:t>年</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11,450.00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0.01</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Century Gothic" w:hAnsi="Century Gothic" w:cs="Century Gothic" w:eastAsia="Century Gothic" w:hint="default"/>
                <w:spacing w:val="-36"/>
                <w:sz w:val="21"/>
                <w:szCs w:val="21"/>
              </w:rPr>
              <w:t>3</w:t>
            </w:r>
            <w:r>
              <w:rPr>
                <w:rFonts w:ascii="宋体" w:hAnsi="宋体" w:cs="宋体" w:eastAsia="宋体" w:hint="default"/>
                <w:spacing w:val="-36"/>
                <w:sz w:val="21"/>
                <w:szCs w:val="21"/>
              </w:rPr>
              <w:t>年以上</w:t>
            </w:r>
            <w:r>
              <w:rPr>
                <w:rFonts w:ascii="宋体" w:hAnsi="宋体" w:cs="宋体" w:eastAsia="宋体" w:hint="default"/>
                <w:sz w:val="21"/>
                <w:szCs w:val="21"/>
              </w:rPr>
            </w:r>
          </w:p>
        </w:tc>
        <w:tc>
          <w:tcPr>
            <w:tcW w:w="178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17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58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84,654,103.67</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w w:val="95"/>
                <w:sz w:val="16"/>
              </w:rPr>
              <w:t>100</w:t>
            </w:r>
            <w:r>
              <w:rPr>
                <w:rFonts w:ascii="Century Gothic"/>
                <w:sz w:val="16"/>
              </w:rPr>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19,953,813.95</w:t>
            </w:r>
          </w:p>
        </w:tc>
        <w:tc>
          <w:tcPr>
            <w:tcW w:w="1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w w:val="95"/>
                <w:sz w:val="16"/>
              </w:rPr>
              <w:t>100</w:t>
            </w:r>
            <w:r>
              <w:rPr>
                <w:rFonts w:ascii="Century Gothic"/>
                <w:sz w:val="16"/>
              </w:rPr>
            </w:r>
          </w:p>
        </w:tc>
      </w:tr>
    </w:tbl>
    <w:p>
      <w:pPr>
        <w:spacing w:line="240" w:lineRule="auto" w:before="3"/>
        <w:rPr>
          <w:rFonts w:ascii="宋体" w:hAnsi="宋体" w:cs="宋体" w:eastAsia="宋体" w:hint="default"/>
          <w:sz w:val="8"/>
          <w:szCs w:val="8"/>
        </w:rPr>
      </w:pPr>
    </w:p>
    <w:p>
      <w:pPr>
        <w:spacing w:line="374" w:lineRule="auto" w:before="31"/>
        <w:ind w:left="1397" w:right="0" w:hanging="421"/>
        <w:jc w:val="left"/>
        <w:rPr>
          <w:rFonts w:ascii="宋体" w:hAnsi="宋体" w:cs="宋体" w:eastAsia="宋体" w:hint="default"/>
          <w:sz w:val="21"/>
          <w:szCs w:val="21"/>
        </w:rPr>
      </w:pPr>
      <w:r>
        <w:rPr>
          <w:rFonts w:ascii="宋体" w:hAnsi="宋体" w:cs="宋体" w:eastAsia="宋体" w:hint="default"/>
          <w:sz w:val="22"/>
          <w:szCs w:val="22"/>
        </w:rPr>
        <w:t>注</w:t>
      </w:r>
      <w:r>
        <w:rPr>
          <w:rFonts w:ascii="宋体" w:hAnsi="宋体" w:cs="宋体" w:eastAsia="宋体" w:hint="default"/>
          <w:sz w:val="21"/>
          <w:szCs w:val="21"/>
        </w:rPr>
        <w:t>：</w:t>
      </w:r>
      <w:r>
        <w:rPr>
          <w:rFonts w:ascii="Century Gothic" w:hAnsi="Century Gothic" w:cs="Century Gothic" w:eastAsia="Century Gothic" w:hint="default"/>
          <w:sz w:val="21"/>
          <w:szCs w:val="21"/>
        </w:rPr>
        <w:t>(1)</w:t>
      </w:r>
      <w:r>
        <w:rPr>
          <w:rFonts w:ascii="宋体" w:hAnsi="宋体" w:cs="宋体" w:eastAsia="宋体" w:hint="default"/>
          <w:sz w:val="21"/>
          <w:szCs w:val="21"/>
        </w:rPr>
        <w:t>本账户余额中无持本公司</w:t>
      </w:r>
      <w:r>
        <w:rPr>
          <w:rFonts w:ascii="宋体" w:hAnsi="宋体" w:cs="宋体" w:eastAsia="宋体" w:hint="default"/>
          <w:spacing w:val="-53"/>
          <w:sz w:val="21"/>
          <w:szCs w:val="21"/>
        </w:rPr>
        <w:t> </w:t>
      </w:r>
      <w:r>
        <w:rPr>
          <w:rFonts w:ascii="Century Gothic" w:hAnsi="Century Gothic" w:cs="Century Gothic" w:eastAsia="Century Gothic" w:hint="default"/>
          <w:sz w:val="21"/>
          <w:szCs w:val="21"/>
        </w:rPr>
        <w:t>5%</w:t>
      </w:r>
      <w:r>
        <w:rPr>
          <w:rFonts w:ascii="宋体" w:hAnsi="宋体" w:cs="宋体" w:eastAsia="宋体" w:hint="default"/>
          <w:sz w:val="21"/>
          <w:szCs w:val="21"/>
        </w:rPr>
        <w:t>（含）以上表决权股份的股东单位欠款。 </w:t>
      </w:r>
      <w:r>
        <w:rPr>
          <w:rFonts w:ascii="Century Gothic" w:hAnsi="Century Gothic" w:cs="Century Gothic" w:eastAsia="Century Gothic" w:hint="default"/>
          <w:spacing w:val="7"/>
          <w:sz w:val="21"/>
          <w:szCs w:val="21"/>
        </w:rPr>
        <w:t>(2)</w:t>
      </w:r>
      <w:r>
        <w:rPr>
          <w:rFonts w:ascii="宋体" w:hAnsi="宋体" w:cs="宋体" w:eastAsia="宋体" w:hint="default"/>
          <w:spacing w:val="7"/>
          <w:sz w:val="21"/>
          <w:szCs w:val="21"/>
        </w:rPr>
        <w:t>若期末预付账款余额比上期期末预付账款余额增加 </w:t>
      </w:r>
      <w:r>
        <w:rPr>
          <w:rFonts w:ascii="Century Gothic" w:hAnsi="Century Gothic" w:cs="Century Gothic" w:eastAsia="Century Gothic" w:hint="default"/>
          <w:sz w:val="21"/>
          <w:szCs w:val="21"/>
        </w:rPr>
        <w:t>64,700,289.72 </w:t>
      </w:r>
      <w:r>
        <w:rPr>
          <w:rFonts w:ascii="Century Gothic" w:hAnsi="Century Gothic" w:cs="Century Gothic" w:eastAsia="Century Gothic" w:hint="default"/>
          <w:spacing w:val="1"/>
          <w:sz w:val="21"/>
          <w:szCs w:val="21"/>
        </w:rPr>
        <w:t> </w:t>
      </w:r>
      <w:r>
        <w:rPr>
          <w:rFonts w:ascii="宋体" w:hAnsi="宋体" w:cs="宋体" w:eastAsia="宋体" w:hint="default"/>
          <w:spacing w:val="8"/>
          <w:sz w:val="21"/>
          <w:szCs w:val="21"/>
        </w:rPr>
        <w:t>元，增加比例为</w:t>
      </w:r>
      <w:r>
        <w:rPr>
          <w:rFonts w:ascii="宋体" w:hAnsi="宋体" w:cs="宋体" w:eastAsia="宋体" w:hint="default"/>
          <w:sz w:val="21"/>
          <w:szCs w:val="21"/>
        </w:rPr>
      </w:r>
    </w:p>
    <w:p>
      <w:pPr>
        <w:spacing w:before="28"/>
        <w:ind w:left="977" w:right="0" w:firstLine="0"/>
        <w:jc w:val="left"/>
        <w:rPr>
          <w:rFonts w:ascii="宋体" w:hAnsi="宋体" w:cs="宋体" w:eastAsia="宋体" w:hint="default"/>
          <w:sz w:val="21"/>
          <w:szCs w:val="21"/>
        </w:rPr>
      </w:pPr>
      <w:r>
        <w:rPr>
          <w:rFonts w:ascii="Century Gothic" w:hAnsi="Century Gothic" w:cs="Century Gothic" w:eastAsia="Century Gothic" w:hint="default"/>
          <w:sz w:val="21"/>
          <w:szCs w:val="21"/>
        </w:rPr>
        <w:t>324.25%</w:t>
      </w:r>
      <w:r>
        <w:rPr>
          <w:rFonts w:ascii="宋体" w:hAnsi="宋体" w:cs="宋体" w:eastAsia="宋体" w:hint="default"/>
          <w:sz w:val="21"/>
          <w:szCs w:val="21"/>
        </w:rPr>
        <w:t>的，系预付的材料采购款增加所致。</w:t>
      </w:r>
    </w:p>
    <w:p>
      <w:pPr>
        <w:spacing w:before="169"/>
        <w:ind w:left="1397" w:right="0" w:firstLine="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45"/>
          <w:sz w:val="21"/>
          <w:szCs w:val="21"/>
        </w:rPr>
        <w:t> </w:t>
      </w:r>
      <w:r>
        <w:rPr>
          <w:rFonts w:ascii="宋体" w:hAnsi="宋体" w:cs="宋体" w:eastAsia="宋体" w:hint="default"/>
          <w:sz w:val="21"/>
          <w:szCs w:val="21"/>
        </w:rPr>
        <w:t>超过一年的预付账款主要系尚未结算尾款。</w:t>
      </w:r>
    </w:p>
    <w:p>
      <w:pPr>
        <w:pStyle w:val="Heading5"/>
        <w:spacing w:line="240" w:lineRule="auto" w:before="94"/>
        <w:ind w:left="1497" w:right="0"/>
        <w:jc w:val="left"/>
      </w:pPr>
      <w:r>
        <w:rPr>
          <w:rFonts w:ascii="Century Gothic" w:hAnsi="Century Gothic" w:cs="Century Gothic" w:eastAsia="Century Gothic" w:hint="default"/>
        </w:rPr>
        <w:t>1</w:t>
      </w:r>
      <w:r>
        <w:rPr/>
        <w:t>、外币预付账款情况如下：</w:t>
      </w:r>
    </w:p>
    <w:tbl>
      <w:tblPr>
        <w:tblW w:w="0" w:type="auto"/>
        <w:jc w:val="left"/>
        <w:tblInd w:w="840" w:type="dxa"/>
        <w:tblLayout w:type="fixed"/>
        <w:tblCellMar>
          <w:top w:w="0" w:type="dxa"/>
          <w:left w:w="0" w:type="dxa"/>
          <w:bottom w:w="0" w:type="dxa"/>
          <w:right w:w="0" w:type="dxa"/>
        </w:tblCellMar>
        <w:tblLook w:val="01E0"/>
      </w:tblPr>
      <w:tblGrid>
        <w:gridCol w:w="1418"/>
        <w:gridCol w:w="1236"/>
        <w:gridCol w:w="1019"/>
        <w:gridCol w:w="1498"/>
        <w:gridCol w:w="1147"/>
        <w:gridCol w:w="1019"/>
        <w:gridCol w:w="1492"/>
      </w:tblGrid>
      <w:tr>
        <w:trPr>
          <w:trHeight w:val="421" w:hRule="exact"/>
        </w:trPr>
        <w:tc>
          <w:tcPr>
            <w:tcW w:w="1418"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7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6"/>
                <w:sz w:val="20"/>
                <w:szCs w:val="20"/>
              </w:rPr>
              <w:t> </w:t>
            </w:r>
            <w:r>
              <w:rPr>
                <w:rFonts w:ascii="宋体" w:hAnsi="宋体" w:cs="宋体" w:eastAsia="宋体" w:hint="default"/>
                <w:sz w:val="20"/>
                <w:szCs w:val="20"/>
              </w:rPr>
              <w:t>目</w:t>
            </w:r>
          </w:p>
        </w:tc>
        <w:tc>
          <w:tcPr>
            <w:tcW w:w="375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25"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365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62"/>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09" w:hRule="exact"/>
        </w:trPr>
        <w:tc>
          <w:tcPr>
            <w:tcW w:w="1418" w:type="dxa"/>
            <w:vMerge/>
            <w:tcBorders>
              <w:left w:val="nil" w:sz="6" w:space="0" w:color="auto"/>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9"/>
              <w:jc w:val="center"/>
              <w:rPr>
                <w:rFonts w:ascii="宋体" w:hAnsi="宋体" w:cs="宋体" w:eastAsia="宋体" w:hint="default"/>
                <w:sz w:val="20"/>
                <w:szCs w:val="20"/>
              </w:rPr>
            </w:pPr>
            <w:r>
              <w:rPr>
                <w:rFonts w:ascii="宋体" w:hAnsi="宋体" w:cs="宋体" w:eastAsia="宋体" w:hint="default"/>
                <w:spacing w:val="-41"/>
                <w:sz w:val="20"/>
                <w:szCs w:val="20"/>
              </w:rPr>
              <w:t>原币金额</w:t>
            </w:r>
            <w:r>
              <w:rPr>
                <w:rFonts w:ascii="宋体" w:hAnsi="宋体" w:cs="宋体" w:eastAsia="宋体" w:hint="default"/>
                <w:sz w:val="20"/>
                <w:szCs w:val="20"/>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4" w:right="0"/>
              <w:jc w:val="left"/>
              <w:rPr>
                <w:rFonts w:ascii="宋体" w:hAnsi="宋体" w:cs="宋体" w:eastAsia="宋体" w:hint="default"/>
                <w:sz w:val="20"/>
                <w:szCs w:val="20"/>
              </w:rPr>
            </w:pPr>
            <w:r>
              <w:rPr>
                <w:rFonts w:ascii="宋体" w:hAnsi="宋体" w:cs="宋体" w:eastAsia="宋体" w:hint="default"/>
                <w:spacing w:val="-41"/>
                <w:sz w:val="20"/>
                <w:szCs w:val="20"/>
              </w:rPr>
              <w:t>折算汇率</w:t>
            </w:r>
            <w:r>
              <w:rPr>
                <w:rFonts w:ascii="宋体" w:hAnsi="宋体" w:cs="宋体" w:eastAsia="宋体" w:hint="default"/>
                <w:sz w:val="20"/>
                <w:szCs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3" w:right="0"/>
              <w:jc w:val="left"/>
              <w:rPr>
                <w:rFonts w:ascii="宋体" w:hAnsi="宋体" w:cs="宋体" w:eastAsia="宋体" w:hint="default"/>
                <w:sz w:val="20"/>
                <w:szCs w:val="20"/>
              </w:rPr>
            </w:pPr>
            <w:r>
              <w:rPr>
                <w:rFonts w:ascii="宋体" w:hAnsi="宋体" w:cs="宋体" w:eastAsia="宋体" w:hint="default"/>
                <w:spacing w:val="-41"/>
                <w:sz w:val="20"/>
                <w:szCs w:val="20"/>
              </w:rPr>
              <w:t>折合人民币金额</w:t>
            </w:r>
            <w:r>
              <w:rPr>
                <w:rFonts w:ascii="宋体" w:hAnsi="宋体" w:cs="宋体" w:eastAsia="宋体" w:hint="default"/>
                <w:sz w:val="20"/>
                <w:szCs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8"/>
              <w:jc w:val="center"/>
              <w:rPr>
                <w:rFonts w:ascii="宋体" w:hAnsi="宋体" w:cs="宋体" w:eastAsia="宋体" w:hint="default"/>
                <w:sz w:val="20"/>
                <w:szCs w:val="20"/>
              </w:rPr>
            </w:pPr>
            <w:r>
              <w:rPr>
                <w:rFonts w:ascii="宋体" w:hAnsi="宋体" w:cs="宋体" w:eastAsia="宋体" w:hint="default"/>
                <w:spacing w:val="-41"/>
                <w:sz w:val="20"/>
                <w:szCs w:val="20"/>
              </w:rPr>
              <w:t>原币金额</w:t>
            </w:r>
            <w:r>
              <w:rPr>
                <w:rFonts w:ascii="宋体" w:hAnsi="宋体" w:cs="宋体" w:eastAsia="宋体" w:hint="default"/>
                <w:sz w:val="20"/>
                <w:szCs w:val="20"/>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5" w:right="0"/>
              <w:jc w:val="left"/>
              <w:rPr>
                <w:rFonts w:ascii="宋体" w:hAnsi="宋体" w:cs="宋体" w:eastAsia="宋体" w:hint="default"/>
                <w:sz w:val="20"/>
                <w:szCs w:val="20"/>
              </w:rPr>
            </w:pPr>
            <w:r>
              <w:rPr>
                <w:rFonts w:ascii="宋体" w:hAnsi="宋体" w:cs="宋体" w:eastAsia="宋体" w:hint="default"/>
                <w:spacing w:val="-41"/>
                <w:sz w:val="20"/>
                <w:szCs w:val="20"/>
              </w:rPr>
              <w:t>折算汇率</w:t>
            </w:r>
            <w:r>
              <w:rPr>
                <w:rFonts w:ascii="宋体" w:hAnsi="宋体" w:cs="宋体" w:eastAsia="宋体" w:hint="default"/>
                <w:sz w:val="20"/>
                <w:szCs w:val="20"/>
              </w:rPr>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51" w:right="0"/>
              <w:jc w:val="left"/>
              <w:rPr>
                <w:rFonts w:ascii="宋体" w:hAnsi="宋体" w:cs="宋体" w:eastAsia="宋体" w:hint="default"/>
                <w:sz w:val="20"/>
                <w:szCs w:val="20"/>
              </w:rPr>
            </w:pPr>
            <w:r>
              <w:rPr>
                <w:rFonts w:ascii="宋体" w:hAnsi="宋体" w:cs="宋体" w:eastAsia="宋体" w:hint="default"/>
                <w:spacing w:val="-41"/>
                <w:sz w:val="20"/>
                <w:szCs w:val="20"/>
              </w:rPr>
              <w:t>折合人民币金额</w:t>
            </w:r>
            <w:r>
              <w:rPr>
                <w:rFonts w:ascii="宋体" w:hAnsi="宋体" w:cs="宋体" w:eastAsia="宋体" w:hint="default"/>
                <w:sz w:val="20"/>
                <w:szCs w:val="20"/>
              </w:rPr>
            </w:r>
          </w:p>
        </w:tc>
      </w:tr>
      <w:tr>
        <w:trPr>
          <w:trHeight w:val="421" w:hRule="exact"/>
        </w:trPr>
        <w:tc>
          <w:tcPr>
            <w:tcW w:w="14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预付款项</w:t>
            </w:r>
            <w:r>
              <w:rPr>
                <w:rFonts w:ascii="宋体" w:hAnsi="宋体" w:cs="宋体" w:eastAsia="宋体" w:hint="default"/>
                <w:sz w:val="20"/>
                <w:szCs w:val="20"/>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0"/>
              <w:jc w:val="center"/>
              <w:rPr>
                <w:rFonts w:ascii="Century Gothic" w:hAnsi="Century Gothic" w:cs="Century Gothic" w:eastAsia="Century Gothic" w:hint="default"/>
                <w:sz w:val="16"/>
                <w:szCs w:val="16"/>
              </w:rPr>
            </w:pPr>
            <w:r>
              <w:rPr>
                <w:rFonts w:ascii="Century Gothic"/>
                <w:sz w:val="16"/>
              </w:rPr>
              <w:t>10,402,169.40</w:t>
            </w:r>
          </w:p>
        </w:tc>
        <w:tc>
          <w:tcPr>
            <w:tcW w:w="10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507" w:right="0"/>
              <w:jc w:val="left"/>
              <w:rPr>
                <w:rFonts w:ascii="Century Gothic" w:hAnsi="Century Gothic" w:cs="Century Gothic" w:eastAsia="Century Gothic" w:hint="default"/>
                <w:sz w:val="16"/>
                <w:szCs w:val="16"/>
              </w:rPr>
            </w:pPr>
            <w:r>
              <w:rPr>
                <w:rFonts w:ascii="Century Gothic"/>
                <w:sz w:val="16"/>
              </w:rPr>
              <w:t>7.313</w:t>
            </w: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365" w:right="0"/>
              <w:jc w:val="left"/>
              <w:rPr>
                <w:rFonts w:ascii="Century Gothic" w:hAnsi="Century Gothic" w:cs="Century Gothic" w:eastAsia="Century Gothic" w:hint="default"/>
                <w:sz w:val="16"/>
                <w:szCs w:val="16"/>
              </w:rPr>
            </w:pPr>
            <w:r>
              <w:rPr>
                <w:rFonts w:ascii="Century Gothic"/>
                <w:sz w:val="16"/>
              </w:rPr>
              <w:t>76,071,064.82</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1" w:right="0"/>
              <w:jc w:val="center"/>
              <w:rPr>
                <w:rFonts w:ascii="Century Gothic" w:hAnsi="Century Gothic" w:cs="Century Gothic" w:eastAsia="Century Gothic" w:hint="default"/>
                <w:sz w:val="16"/>
                <w:szCs w:val="16"/>
              </w:rPr>
            </w:pPr>
            <w:r>
              <w:rPr>
                <w:rFonts w:ascii="Century Gothic"/>
                <w:sz w:val="16"/>
              </w:rPr>
              <w:t>2,340,255.00</w:t>
            </w:r>
          </w:p>
        </w:tc>
        <w:tc>
          <w:tcPr>
            <w:tcW w:w="10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418" w:right="0"/>
              <w:jc w:val="left"/>
              <w:rPr>
                <w:rFonts w:ascii="Century Gothic" w:hAnsi="Century Gothic" w:cs="Century Gothic" w:eastAsia="Century Gothic" w:hint="default"/>
                <w:sz w:val="16"/>
                <w:szCs w:val="16"/>
              </w:rPr>
            </w:pPr>
            <w:r>
              <w:rPr>
                <w:rFonts w:ascii="Century Gothic"/>
                <w:sz w:val="16"/>
              </w:rPr>
              <w:t>7.8073</w:t>
            </w:r>
          </w:p>
        </w:tc>
        <w:tc>
          <w:tcPr>
            <w:tcW w:w="14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left="359" w:right="0"/>
              <w:jc w:val="left"/>
              <w:rPr>
                <w:rFonts w:ascii="Century Gothic" w:hAnsi="Century Gothic" w:cs="Century Gothic" w:eastAsia="Century Gothic" w:hint="default"/>
                <w:sz w:val="16"/>
                <w:szCs w:val="16"/>
              </w:rPr>
            </w:pPr>
            <w:r>
              <w:rPr>
                <w:rFonts w:ascii="Century Gothic"/>
                <w:sz w:val="16"/>
              </w:rPr>
              <w:t>18,271,072.86</w:t>
            </w:r>
          </w:p>
        </w:tc>
      </w:tr>
    </w:tbl>
    <w:p>
      <w:pPr>
        <w:spacing w:line="240" w:lineRule="auto" w:before="0"/>
        <w:rPr>
          <w:rFonts w:ascii="宋体" w:hAnsi="宋体" w:cs="宋体" w:eastAsia="宋体" w:hint="default"/>
          <w:sz w:val="6"/>
          <w:szCs w:val="6"/>
        </w:rPr>
      </w:pPr>
    </w:p>
    <w:p>
      <w:pPr>
        <w:spacing w:before="20"/>
        <w:ind w:left="149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、金额较大的预付款项：</w:t>
      </w:r>
    </w:p>
    <w:tbl>
      <w:tblPr>
        <w:tblW w:w="0" w:type="auto"/>
        <w:jc w:val="left"/>
        <w:tblInd w:w="840" w:type="dxa"/>
        <w:tblLayout w:type="fixed"/>
        <w:tblCellMar>
          <w:top w:w="0" w:type="dxa"/>
          <w:left w:w="0" w:type="dxa"/>
          <w:bottom w:w="0" w:type="dxa"/>
          <w:right w:w="0" w:type="dxa"/>
        </w:tblCellMar>
        <w:tblLook w:val="01E0"/>
      </w:tblPr>
      <w:tblGrid>
        <w:gridCol w:w="3397"/>
        <w:gridCol w:w="1277"/>
        <w:gridCol w:w="1272"/>
        <w:gridCol w:w="2882"/>
      </w:tblGrid>
      <w:tr>
        <w:trPr>
          <w:trHeight w:val="421" w:hRule="exact"/>
        </w:trPr>
        <w:tc>
          <w:tcPr>
            <w:tcW w:w="33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left="18"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12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8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935" w:right="0"/>
              <w:jc w:val="left"/>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419" w:hRule="exact"/>
        </w:trPr>
        <w:tc>
          <w:tcPr>
            <w:tcW w:w="33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pacing w:val="-29"/>
                <w:sz w:val="20"/>
                <w:szCs w:val="20"/>
              </w:rPr>
              <w:t>宁波保税区创世国际贸易有限公司</w:t>
            </w:r>
            <w:r>
              <w:rPr>
                <w:rFonts w:ascii="宋体" w:hAnsi="宋体" w:cs="宋体" w:eastAsia="宋体" w:hint="default"/>
                <w:sz w:val="20"/>
                <w:szCs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4" w:right="0"/>
              <w:jc w:val="center"/>
              <w:rPr>
                <w:rFonts w:ascii="宋体" w:hAnsi="宋体" w:cs="宋体" w:eastAsia="宋体" w:hint="default"/>
                <w:sz w:val="20"/>
                <w:szCs w:val="20"/>
              </w:rPr>
            </w:pPr>
            <w:r>
              <w:rPr>
                <w:rFonts w:ascii="Times New Roman" w:hAnsi="Times New Roman" w:cs="Times New Roman" w:eastAsia="Times New Roman" w:hint="default"/>
                <w:spacing w:val="-26"/>
                <w:sz w:val="20"/>
                <w:szCs w:val="20"/>
              </w:rPr>
              <w:t>1</w:t>
            </w:r>
            <w:r>
              <w:rPr>
                <w:rFonts w:ascii="宋体" w:hAnsi="宋体" w:cs="宋体" w:eastAsia="宋体" w:hint="default"/>
                <w:spacing w:val="-26"/>
                <w:sz w:val="20"/>
                <w:szCs w:val="20"/>
              </w:rPr>
              <w:t>年以内</w:t>
            </w:r>
          </w:p>
        </w:tc>
        <w:tc>
          <w:tcPr>
            <w:tcW w:w="1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left="268" w:right="0"/>
              <w:jc w:val="left"/>
              <w:rPr>
                <w:rFonts w:ascii="Times New Roman" w:hAnsi="Times New Roman" w:cs="Times New Roman" w:eastAsia="Times New Roman" w:hint="default"/>
                <w:sz w:val="20"/>
                <w:szCs w:val="20"/>
              </w:rPr>
            </w:pPr>
            <w:r>
              <w:rPr>
                <w:rFonts w:ascii="Times New Roman"/>
                <w:spacing w:val="-21"/>
                <w:sz w:val="20"/>
              </w:rPr>
              <w:t>65,150,507.81</w:t>
            </w:r>
            <w:r>
              <w:rPr>
                <w:rFonts w:ascii="Times New Roman"/>
                <w:sz w:val="20"/>
              </w:rPr>
            </w:r>
          </w:p>
        </w:tc>
        <w:tc>
          <w:tcPr>
            <w:tcW w:w="28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pacing w:val="-33"/>
                <w:sz w:val="20"/>
                <w:szCs w:val="20"/>
              </w:rPr>
              <w:t>材料采购款</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1497" w:right="0" w:firstLine="0"/>
        <w:jc w:val="left"/>
        <w:rPr>
          <w:rFonts w:ascii="宋体" w:hAnsi="宋体" w:cs="宋体" w:eastAsia="宋体" w:hint="default"/>
          <w:sz w:val="26"/>
          <w:szCs w:val="26"/>
        </w:rPr>
      </w:pPr>
      <w:r>
        <w:rPr>
          <w:rFonts w:ascii="宋体" w:hAnsi="宋体" w:cs="宋体" w:eastAsia="宋体" w:hint="default"/>
          <w:sz w:val="26"/>
          <w:szCs w:val="26"/>
        </w:rPr>
        <w:t>（五）其他应收款</w:t>
      </w:r>
    </w:p>
    <w:p>
      <w:pPr>
        <w:spacing w:line="240" w:lineRule="auto" w:before="1"/>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69"/>
        <w:gridCol w:w="1457"/>
        <w:gridCol w:w="908"/>
        <w:gridCol w:w="1726"/>
        <w:gridCol w:w="1402"/>
        <w:gridCol w:w="673"/>
        <w:gridCol w:w="2365"/>
      </w:tblGrid>
      <w:tr>
        <w:trPr>
          <w:trHeight w:val="419" w:hRule="exact"/>
        </w:trPr>
        <w:tc>
          <w:tcPr>
            <w:tcW w:w="176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9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444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5"/>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810" w:hRule="exact"/>
        </w:trPr>
        <w:tc>
          <w:tcPr>
            <w:tcW w:w="1769" w:type="dxa"/>
            <w:vMerge/>
            <w:tcBorders>
              <w:left w:val="nil" w:sz="6" w:space="0" w:color="auto"/>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13"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8" w:right="0"/>
              <w:jc w:val="left"/>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r>
      <w:tr>
        <w:trPr>
          <w:trHeight w:val="410" w:hRule="exact"/>
        </w:trPr>
        <w:tc>
          <w:tcPr>
            <w:tcW w:w="17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Century Gothic" w:hAnsi="Century Gothic" w:cs="Century Gothic" w:eastAsia="Century Gothic" w:hint="default"/>
                <w:sz w:val="18"/>
                <w:szCs w:val="18"/>
              </w:rPr>
            </w:pPr>
            <w:r>
              <w:rPr>
                <w:rFonts w:ascii="Century Gothic"/>
                <w:spacing w:val="-1"/>
                <w:sz w:val="18"/>
              </w:rPr>
              <w:t>20,105,202.27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52.14</w:t>
            </w:r>
            <w:r>
              <w:rPr>
                <w:rFonts w:ascii="Century Gothic"/>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245,336.90</w:t>
            </w:r>
            <w:r>
              <w:rPr>
                <w:rFonts w:ascii="Century Gothic"/>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Century Gothic" w:hAnsi="Century Gothic" w:cs="Century Gothic" w:eastAsia="Century Gothic" w:hint="default"/>
                <w:sz w:val="18"/>
                <w:szCs w:val="18"/>
              </w:rPr>
            </w:pPr>
            <w:r>
              <w:rPr>
                <w:rFonts w:ascii="Century Gothic"/>
                <w:spacing w:val="-1"/>
                <w:sz w:val="18"/>
              </w:rPr>
              <w:t>13,533,023.74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Century Gothic" w:hAnsi="Century Gothic" w:cs="Century Gothic" w:eastAsia="Century Gothic" w:hint="default"/>
                <w:sz w:val="18"/>
                <w:szCs w:val="18"/>
              </w:rPr>
            </w:pPr>
            <w:r>
              <w:rPr>
                <w:rFonts w:ascii="Century Gothic"/>
                <w:spacing w:val="-1"/>
                <w:sz w:val="18"/>
              </w:rPr>
              <w:t>40.26</w:t>
            </w:r>
            <w:r>
              <w:rPr>
                <w:rFonts w:ascii="Century Gothic"/>
                <w:sz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Century Gothic" w:hAnsi="Century Gothic" w:cs="Century Gothic" w:eastAsia="Century Gothic" w:hint="default"/>
                <w:sz w:val="18"/>
                <w:szCs w:val="18"/>
              </w:rPr>
            </w:pPr>
            <w:r>
              <w:rPr>
                <w:rFonts w:ascii="Century Gothic"/>
                <w:spacing w:val="-1"/>
                <w:sz w:val="18"/>
              </w:rPr>
              <w:t>561,832.34</w:t>
            </w:r>
            <w:r>
              <w:rPr>
                <w:rFonts w:ascii="Century Gothic"/>
                <w:sz w:val="18"/>
              </w:rPr>
            </w:r>
          </w:p>
        </w:tc>
      </w:tr>
      <w:tr>
        <w:trPr>
          <w:trHeight w:val="810" w:hRule="exact"/>
        </w:trPr>
        <w:tc>
          <w:tcPr>
            <w:tcW w:w="1769"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0"/>
              <w:ind w:left="122" w:right="86"/>
              <w:jc w:val="left"/>
              <w:rPr>
                <w:rFonts w:ascii="宋体" w:hAnsi="宋体" w:cs="宋体" w:eastAsia="宋体" w:hint="default"/>
                <w:sz w:val="18"/>
                <w:szCs w:val="18"/>
              </w:rPr>
            </w:pPr>
            <w:r>
              <w:rPr>
                <w:rFonts w:ascii="宋体" w:hAnsi="宋体" w:cs="宋体" w:eastAsia="宋体" w:hint="default"/>
                <w:spacing w:val="13"/>
                <w:sz w:val="18"/>
                <w:szCs w:val="18"/>
              </w:rPr>
              <w:t>单项金额不重大但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组合信用风险较大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7,396,057.17</w:t>
            </w:r>
            <w:r>
              <w:rPr>
                <w:rFonts w:ascii="Century Gothic"/>
                <w:sz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19.18</w:t>
            </w:r>
            <w:r>
              <w:rPr>
                <w:rFonts w:ascii="Century Gothic"/>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5,584,056.57</w:t>
            </w:r>
            <w:r>
              <w:rPr>
                <w:rFonts w:ascii="Century Gothic"/>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Century Gothic" w:hAnsi="Century Gothic" w:cs="Century Gothic" w:eastAsia="Century Gothic" w:hint="default"/>
                <w:sz w:val="18"/>
                <w:szCs w:val="18"/>
              </w:rPr>
            </w:pPr>
            <w:r>
              <w:rPr>
                <w:rFonts w:ascii="Century Gothic"/>
                <w:spacing w:val="-1"/>
                <w:sz w:val="18"/>
              </w:rPr>
              <w:t>9,285,606.81</w:t>
            </w:r>
            <w:r>
              <w:rPr>
                <w:rFonts w:ascii="Century Gothic"/>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Century Gothic" w:hAnsi="Century Gothic" w:cs="Century Gothic" w:eastAsia="Century Gothic" w:hint="default"/>
                <w:sz w:val="18"/>
                <w:szCs w:val="18"/>
              </w:rPr>
            </w:pPr>
            <w:r>
              <w:rPr>
                <w:rFonts w:ascii="Century Gothic"/>
                <w:spacing w:val="-1"/>
                <w:sz w:val="18"/>
              </w:rPr>
              <w:t>27.63</w:t>
            </w:r>
            <w:r>
              <w:rPr>
                <w:rFonts w:ascii="Century Gothic"/>
                <w:sz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Century Gothic" w:hAnsi="Century Gothic" w:cs="Century Gothic" w:eastAsia="Century Gothic" w:hint="default"/>
                <w:sz w:val="18"/>
                <w:szCs w:val="18"/>
              </w:rPr>
            </w:pPr>
            <w:r>
              <w:rPr>
                <w:rFonts w:ascii="Century Gothic"/>
                <w:spacing w:val="-1"/>
                <w:sz w:val="18"/>
              </w:rPr>
              <w:t>4,799,745.34</w:t>
            </w:r>
            <w:r>
              <w:rPr>
                <w:rFonts w:ascii="Century Gothic"/>
                <w:sz w:val="18"/>
              </w:rPr>
            </w:r>
          </w:p>
        </w:tc>
      </w:tr>
      <w:tr>
        <w:trPr>
          <w:trHeight w:val="410" w:hRule="exact"/>
        </w:trPr>
        <w:tc>
          <w:tcPr>
            <w:tcW w:w="17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Century Gothic" w:hAnsi="Century Gothic" w:cs="Century Gothic" w:eastAsia="Century Gothic" w:hint="default"/>
                <w:sz w:val="18"/>
                <w:szCs w:val="18"/>
              </w:rPr>
            </w:pPr>
            <w:r>
              <w:rPr>
                <w:rFonts w:ascii="Century Gothic"/>
                <w:spacing w:val="-1"/>
                <w:sz w:val="18"/>
              </w:rPr>
              <w:t>11,056,873.48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28.68</w:t>
            </w:r>
            <w:r>
              <w:rPr>
                <w:rFonts w:ascii="Century Gothic"/>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91,240.7</w:t>
            </w:r>
            <w:r>
              <w:rPr>
                <w:rFonts w:ascii="Century Gothic"/>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10,791,707.91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Century Gothic" w:hAnsi="Century Gothic" w:cs="Century Gothic" w:eastAsia="Century Gothic" w:hint="default"/>
                <w:sz w:val="18"/>
                <w:szCs w:val="18"/>
              </w:rPr>
            </w:pPr>
            <w:r>
              <w:rPr>
                <w:rFonts w:ascii="Century Gothic"/>
                <w:spacing w:val="-1"/>
                <w:sz w:val="18"/>
              </w:rPr>
              <w:t>32.11</w:t>
            </w:r>
            <w:r>
              <w:rPr>
                <w:rFonts w:ascii="Century Gothic"/>
                <w:sz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Century Gothic" w:hAnsi="Century Gothic" w:cs="Century Gothic" w:eastAsia="Century Gothic" w:hint="default"/>
                <w:sz w:val="18"/>
                <w:szCs w:val="18"/>
              </w:rPr>
            </w:pPr>
            <w:r>
              <w:rPr>
                <w:rFonts w:ascii="Century Gothic"/>
                <w:spacing w:val="-1"/>
                <w:sz w:val="18"/>
              </w:rPr>
              <w:t>374,455.89</w:t>
            </w:r>
            <w:r>
              <w:rPr>
                <w:rFonts w:ascii="Century Gothic"/>
                <w:sz w:val="18"/>
              </w:rPr>
            </w:r>
          </w:p>
        </w:tc>
      </w:tr>
      <w:tr>
        <w:trPr>
          <w:trHeight w:val="419" w:hRule="exact"/>
        </w:trPr>
        <w:tc>
          <w:tcPr>
            <w:tcW w:w="17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left="59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Century Gothic" w:hAnsi="Century Gothic" w:cs="Century Gothic" w:eastAsia="Century Gothic" w:hint="default"/>
                <w:sz w:val="18"/>
                <w:szCs w:val="18"/>
              </w:rPr>
            </w:pPr>
            <w:r>
              <w:rPr>
                <w:rFonts w:ascii="Century Gothic"/>
                <w:spacing w:val="-1"/>
                <w:sz w:val="18"/>
              </w:rPr>
              <w:t>38,558,132.92</w:t>
            </w:r>
          </w:p>
        </w:tc>
        <w:tc>
          <w:tcPr>
            <w:tcW w:w="9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5,920,634.17</w:t>
            </w:r>
            <w:r>
              <w:rPr>
                <w:rFonts w:ascii="Century Gothic"/>
                <w:sz w:val="18"/>
              </w:rPr>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102"/>
              <w:jc w:val="right"/>
              <w:rPr>
                <w:rFonts w:ascii="Century Gothic" w:hAnsi="Century Gothic" w:cs="Century Gothic" w:eastAsia="Century Gothic" w:hint="default"/>
                <w:sz w:val="18"/>
                <w:szCs w:val="18"/>
              </w:rPr>
            </w:pPr>
            <w:r>
              <w:rPr>
                <w:rFonts w:ascii="Century Gothic"/>
                <w:spacing w:val="-1"/>
                <w:sz w:val="18"/>
              </w:rPr>
              <w:t>33,610,338.46</w:t>
            </w:r>
          </w:p>
        </w:tc>
        <w:tc>
          <w:tcPr>
            <w:tcW w:w="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101"/>
              <w:jc w:val="right"/>
              <w:rPr>
                <w:rFonts w:ascii="Century Gothic" w:hAnsi="Century Gothic" w:cs="Century Gothic" w:eastAsia="Century Gothic" w:hint="default"/>
                <w:sz w:val="18"/>
                <w:szCs w:val="18"/>
              </w:rPr>
            </w:pPr>
            <w:r>
              <w:rPr>
                <w:rFonts w:ascii="Century Gothic"/>
                <w:spacing w:val="-1"/>
                <w:w w:val="95"/>
                <w:sz w:val="18"/>
              </w:rPr>
              <w:t>100</w:t>
            </w:r>
            <w:r>
              <w:rPr>
                <w:rFonts w:ascii="Century Gothic"/>
                <w:w w:val="95"/>
                <w:sz w:val="18"/>
              </w:rPr>
            </w:r>
          </w:p>
        </w:tc>
        <w:tc>
          <w:tcPr>
            <w:tcW w:w="2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101"/>
              <w:jc w:val="right"/>
              <w:rPr>
                <w:rFonts w:ascii="Century Gothic" w:hAnsi="Century Gothic" w:cs="Century Gothic" w:eastAsia="Century Gothic" w:hint="default"/>
                <w:sz w:val="18"/>
                <w:szCs w:val="18"/>
              </w:rPr>
            </w:pPr>
            <w:r>
              <w:rPr>
                <w:rFonts w:ascii="Century Gothic"/>
                <w:spacing w:val="-1"/>
                <w:sz w:val="18"/>
              </w:rPr>
              <w:t>5,736,132.57</w:t>
            </w:r>
            <w:r>
              <w:rPr>
                <w:rFonts w:ascii="Century Gothic"/>
                <w:sz w:val="18"/>
              </w:rPr>
            </w:r>
          </w:p>
        </w:tc>
      </w:tr>
    </w:tbl>
    <w:p>
      <w:pPr>
        <w:spacing w:line="240" w:lineRule="auto" w:before="3"/>
        <w:rPr>
          <w:rFonts w:ascii="宋体" w:hAnsi="宋体" w:cs="宋体" w:eastAsia="宋体" w:hint="default"/>
          <w:sz w:val="8"/>
          <w:szCs w:val="8"/>
        </w:rPr>
      </w:pPr>
    </w:p>
    <w:p>
      <w:pPr>
        <w:spacing w:before="31"/>
        <w:ind w:left="1418" w:right="0" w:firstLine="0"/>
        <w:jc w:val="left"/>
        <w:rPr>
          <w:rFonts w:ascii="宋体" w:hAnsi="宋体" w:cs="宋体" w:eastAsia="宋体" w:hint="default"/>
          <w:sz w:val="22"/>
          <w:szCs w:val="22"/>
        </w:rPr>
      </w:pPr>
      <w:r>
        <w:rPr>
          <w:rFonts w:ascii="宋体" w:hAnsi="宋体" w:cs="宋体" w:eastAsia="宋体" w:hint="default"/>
          <w:sz w:val="22"/>
          <w:szCs w:val="22"/>
        </w:rPr>
        <w:t>注：本账户余额中无持本公司</w:t>
      </w:r>
      <w:r>
        <w:rPr>
          <w:rFonts w:ascii="宋体" w:hAnsi="宋体" w:cs="宋体" w:eastAsia="宋体" w:hint="default"/>
          <w:spacing w:val="-58"/>
          <w:sz w:val="22"/>
          <w:szCs w:val="22"/>
        </w:rPr>
        <w:t> </w:t>
      </w:r>
      <w:r>
        <w:rPr>
          <w:rFonts w:ascii="Century Gothic" w:hAnsi="Century Gothic" w:cs="Century Gothic" w:eastAsia="Century Gothic" w:hint="default"/>
          <w:sz w:val="18"/>
          <w:szCs w:val="18"/>
        </w:rPr>
        <w:t>5%</w:t>
      </w:r>
      <w:r>
        <w:rPr>
          <w:rFonts w:ascii="宋体" w:hAnsi="宋体" w:cs="宋体" w:eastAsia="宋体" w:hint="default"/>
          <w:sz w:val="22"/>
          <w:szCs w:val="22"/>
        </w:rPr>
        <w:t>（含）以上表决权股份的股东单位欠款。</w:t>
      </w:r>
    </w:p>
    <w:p>
      <w:pPr>
        <w:spacing w:line="345" w:lineRule="auto" w:before="119"/>
        <w:ind w:left="977" w:right="979" w:firstLine="440"/>
        <w:jc w:val="left"/>
        <w:rPr>
          <w:rFonts w:ascii="宋体" w:hAnsi="宋体" w:cs="宋体" w:eastAsia="宋体" w:hint="default"/>
          <w:sz w:val="22"/>
          <w:szCs w:val="22"/>
        </w:rPr>
      </w:pPr>
      <w:r>
        <w:rPr>
          <w:rFonts w:ascii="Century Gothic" w:hAnsi="Century Gothic" w:cs="Century Gothic" w:eastAsia="Century Gothic" w:hint="default"/>
          <w:spacing w:val="-3"/>
          <w:sz w:val="22"/>
          <w:szCs w:val="22"/>
        </w:rPr>
        <w:t>1</w:t>
      </w:r>
      <w:r>
        <w:rPr>
          <w:rFonts w:ascii="宋体" w:hAnsi="宋体" w:cs="宋体" w:eastAsia="宋体" w:hint="default"/>
          <w:spacing w:val="-3"/>
          <w:sz w:val="22"/>
          <w:szCs w:val="22"/>
        </w:rPr>
        <w:t>、本公司根据公司的经营规模、业务性质、客户结算状况等确定单项金额重大的标准</w:t>
      </w:r>
      <w:r>
        <w:rPr>
          <w:rFonts w:ascii="宋体" w:hAnsi="宋体" w:cs="宋体" w:eastAsia="宋体" w:hint="default"/>
          <w:w w:val="99"/>
          <w:sz w:val="22"/>
          <w:szCs w:val="22"/>
        </w:rPr>
        <w:t> </w:t>
      </w:r>
      <w:r>
        <w:rPr>
          <w:rFonts w:ascii="宋体" w:hAnsi="宋体" w:cs="宋体" w:eastAsia="宋体" w:hint="default"/>
          <w:sz w:val="22"/>
          <w:szCs w:val="22"/>
        </w:rPr>
        <w:t>为人民币</w:t>
      </w:r>
      <w:r>
        <w:rPr>
          <w:rFonts w:ascii="Century Gothic" w:hAnsi="Century Gothic" w:cs="Century Gothic" w:eastAsia="Century Gothic" w:hint="default"/>
          <w:sz w:val="22"/>
          <w:szCs w:val="22"/>
        </w:rPr>
        <w:t>200</w:t>
      </w:r>
      <w:r>
        <w:rPr>
          <w:rFonts w:ascii="Century Gothic" w:hAnsi="Century Gothic" w:cs="Century Gothic" w:eastAsia="Century Gothic" w:hint="default"/>
          <w:spacing w:val="47"/>
          <w:sz w:val="22"/>
          <w:szCs w:val="22"/>
        </w:rPr>
        <w:t> </w:t>
      </w:r>
      <w:r>
        <w:rPr>
          <w:rFonts w:ascii="宋体" w:hAnsi="宋体" w:cs="宋体" w:eastAsia="宋体" w:hint="default"/>
          <w:sz w:val="22"/>
          <w:szCs w:val="22"/>
        </w:rPr>
        <w:t>万元</w:t>
      </w:r>
    </w:p>
    <w:p>
      <w:pPr>
        <w:spacing w:after="0" w:line="345" w:lineRule="auto"/>
        <w:jc w:val="left"/>
        <w:rPr>
          <w:rFonts w:ascii="宋体" w:hAnsi="宋体" w:cs="宋体" w:eastAsia="宋体" w:hint="default"/>
          <w:sz w:val="22"/>
          <w:szCs w:val="22"/>
        </w:rPr>
        <w:sectPr>
          <w:pgSz w:w="11910" w:h="16840"/>
          <w:pgMar w:header="0" w:footer="952" w:top="1520" w:bottom="1140" w:left="820" w:right="520"/>
        </w:sectPr>
      </w:pPr>
    </w:p>
    <w:p>
      <w:pPr>
        <w:spacing w:line="355" w:lineRule="auto" w:before="14"/>
        <w:ind w:left="557" w:right="565" w:firstLine="440"/>
        <w:jc w:val="both"/>
        <w:rPr>
          <w:rFonts w:ascii="宋体" w:hAnsi="宋体" w:cs="宋体" w:eastAsia="宋体" w:hint="default"/>
          <w:sz w:val="22"/>
          <w:szCs w:val="22"/>
        </w:rPr>
      </w:pPr>
      <w:r>
        <w:rPr>
          <w:rFonts w:ascii="Century Gothic" w:hAnsi="Century Gothic" w:cs="Century Gothic" w:eastAsia="Century Gothic" w:hint="default"/>
          <w:spacing w:val="-2"/>
          <w:sz w:val="22"/>
          <w:szCs w:val="22"/>
        </w:rPr>
        <w:t>2</w:t>
      </w: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单项金额不重大但按信用风险特征组合后该组合的风险较大的应收账款</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确认的标</w:t>
      </w:r>
      <w:r>
        <w:rPr>
          <w:rFonts w:ascii="宋体" w:hAnsi="宋体" w:cs="宋体" w:eastAsia="宋体" w:hint="default"/>
          <w:w w:val="99"/>
          <w:sz w:val="22"/>
          <w:szCs w:val="22"/>
        </w:rPr>
        <w:t> </w:t>
      </w:r>
      <w:r>
        <w:rPr>
          <w:rFonts w:ascii="宋体" w:hAnsi="宋体" w:cs="宋体" w:eastAsia="宋体" w:hint="default"/>
          <w:sz w:val="22"/>
          <w:szCs w:val="22"/>
        </w:rPr>
        <w:t>准为业务性质相似、账龄较长，且可收回性较小的应收账款，目前主要系指本公司教育债</w:t>
      </w:r>
      <w:r>
        <w:rPr>
          <w:rFonts w:ascii="宋体" w:hAnsi="宋体" w:cs="宋体" w:eastAsia="宋体" w:hint="default"/>
          <w:w w:val="99"/>
          <w:sz w:val="22"/>
          <w:szCs w:val="22"/>
        </w:rPr>
        <w:t> </w:t>
      </w:r>
      <w:r>
        <w:rPr>
          <w:rFonts w:ascii="宋体" w:hAnsi="宋体" w:cs="宋体" w:eastAsia="宋体" w:hint="default"/>
          <w:sz w:val="22"/>
          <w:szCs w:val="22"/>
        </w:rPr>
        <w:t>权部的应收账款</w:t>
      </w:r>
    </w:p>
    <w:p>
      <w:pPr>
        <w:spacing w:before="91"/>
        <w:ind w:left="998" w:right="0" w:firstLine="0"/>
        <w:jc w:val="left"/>
        <w:rPr>
          <w:rFonts w:ascii="宋体" w:hAnsi="宋体" w:cs="宋体" w:eastAsia="宋体" w:hint="default"/>
          <w:sz w:val="22"/>
          <w:szCs w:val="22"/>
        </w:rPr>
      </w:pPr>
      <w:r>
        <w:rPr>
          <w:rFonts w:ascii="Century Gothic" w:hAnsi="Century Gothic" w:cs="Century Gothic" w:eastAsia="Century Gothic" w:hint="default"/>
          <w:sz w:val="22"/>
          <w:szCs w:val="22"/>
        </w:rPr>
        <w:t>3</w:t>
      </w:r>
      <w:r>
        <w:rPr>
          <w:rFonts w:ascii="宋体" w:hAnsi="宋体" w:cs="宋体" w:eastAsia="宋体" w:hint="default"/>
          <w:sz w:val="22"/>
          <w:szCs w:val="22"/>
        </w:rPr>
        <w:t>、采用账龄分析法的：</w:t>
      </w:r>
    </w:p>
    <w:tbl>
      <w:tblPr>
        <w:tblW w:w="0" w:type="auto"/>
        <w:jc w:val="left"/>
        <w:tblInd w:w="104" w:type="dxa"/>
        <w:tblLayout w:type="fixed"/>
        <w:tblCellMar>
          <w:top w:w="0" w:type="dxa"/>
          <w:left w:w="0" w:type="dxa"/>
          <w:bottom w:w="0" w:type="dxa"/>
          <w:right w:w="0" w:type="dxa"/>
        </w:tblCellMar>
        <w:tblLook w:val="01E0"/>
      </w:tblPr>
      <w:tblGrid>
        <w:gridCol w:w="982"/>
        <w:gridCol w:w="1308"/>
        <w:gridCol w:w="781"/>
        <w:gridCol w:w="869"/>
        <w:gridCol w:w="1187"/>
        <w:gridCol w:w="1264"/>
        <w:gridCol w:w="790"/>
        <w:gridCol w:w="904"/>
        <w:gridCol w:w="1375"/>
      </w:tblGrid>
      <w:tr>
        <w:trPr>
          <w:trHeight w:val="421" w:hRule="exact"/>
        </w:trPr>
        <w:tc>
          <w:tcPr>
            <w:tcW w:w="98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99"/>
                <w:sz w:val="20"/>
                <w:szCs w:val="20"/>
              </w:rPr>
              <w:t> </w:t>
            </w:r>
            <w:r>
              <w:rPr>
                <w:rFonts w:ascii="宋体" w:hAnsi="宋体" w:cs="宋体" w:eastAsia="宋体" w:hint="default"/>
                <w:sz w:val="20"/>
                <w:szCs w:val="20"/>
              </w:rPr>
              <w:t>龄</w:t>
            </w:r>
          </w:p>
        </w:tc>
        <w:tc>
          <w:tcPr>
            <w:tcW w:w="4145"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433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2"/>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810" w:hRule="exact"/>
        </w:trPr>
        <w:tc>
          <w:tcPr>
            <w:tcW w:w="982" w:type="dxa"/>
            <w:vMerge/>
            <w:tcBorders>
              <w:left w:val="nil" w:sz="6" w:space="0" w:color="auto"/>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2" w:right="0"/>
              <w:jc w:val="left"/>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6" w:right="0"/>
              <w:jc w:val="left"/>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213" w:right="141" w:hanging="44"/>
              <w:jc w:val="left"/>
              <w:rPr>
                <w:rFonts w:ascii="Times New Roman" w:hAnsi="Times New Roman" w:cs="Times New Roman" w:eastAsia="Times New Roman" w:hint="default"/>
                <w:sz w:val="20"/>
                <w:szCs w:val="20"/>
              </w:rPr>
            </w:pPr>
            <w:r>
              <w:rPr>
                <w:rFonts w:ascii="宋体" w:hAnsi="宋体" w:cs="宋体" w:eastAsia="宋体" w:hint="default"/>
                <w:spacing w:val="-19"/>
                <w:sz w:val="20"/>
                <w:szCs w:val="20"/>
              </w:rPr>
              <w:t>计提比</w:t>
            </w:r>
            <w:r>
              <w:rPr>
                <w:rFonts w:ascii="宋体" w:hAnsi="宋体" w:cs="宋体" w:eastAsia="宋体" w:hint="default"/>
                <w:w w:val="100"/>
                <w:sz w:val="20"/>
                <w:szCs w:val="20"/>
              </w:rPr>
              <w:t> </w:t>
            </w:r>
            <w:r>
              <w:rPr>
                <w:rFonts w:ascii="宋体" w:hAnsi="宋体" w:cs="宋体" w:eastAsia="宋体" w:hint="default"/>
                <w:spacing w:val="-19"/>
                <w:sz w:val="20"/>
                <w:szCs w:val="20"/>
              </w:rPr>
              <w:t>例</w:t>
            </w:r>
            <w:r>
              <w:rPr>
                <w:rFonts w:ascii="Times New Roman" w:hAnsi="Times New Roman" w:cs="Times New Roman" w:eastAsia="Times New Roman" w:hint="default"/>
                <w:spacing w:val="-19"/>
                <w:sz w:val="20"/>
                <w:szCs w:val="20"/>
              </w:rPr>
              <w:t>(%)</w:t>
            </w:r>
            <w:r>
              <w:rPr>
                <w:rFonts w:ascii="Times New Roman" w:hAnsi="Times New Roman" w:cs="Times New Roman" w:eastAsia="Times New Roman" w:hint="default"/>
                <w:sz w:val="20"/>
                <w:szCs w:val="20"/>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43"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28"/>
                <w:sz w:val="20"/>
                <w:szCs w:val="20"/>
              </w:rPr>
              <w:t>金额</w:t>
            </w:r>
            <w:r>
              <w:rPr>
                <w:rFonts w:ascii="宋体" w:hAnsi="宋体" w:cs="宋体" w:eastAsia="宋体" w:hint="default"/>
                <w:sz w:val="20"/>
                <w:szCs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pacing w:val="-28"/>
                <w:sz w:val="20"/>
                <w:szCs w:val="20"/>
              </w:rPr>
              <w:t>比例</w:t>
            </w:r>
            <w:r>
              <w:rPr>
                <w:rFonts w:ascii="宋体" w:hAnsi="宋体" w:cs="宋体" w:eastAsia="宋体" w:hint="default"/>
                <w:sz w:val="20"/>
                <w:szCs w:val="20"/>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pacing w:val="-15"/>
                <w:sz w:val="20"/>
              </w:rPr>
              <w:t>(%)</w:t>
            </w:r>
            <w:r>
              <w:rPr>
                <w:rFonts w:ascii="Times New Roman"/>
                <w:sz w:val="20"/>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232" w:right="158" w:hanging="44"/>
              <w:jc w:val="left"/>
              <w:rPr>
                <w:rFonts w:ascii="Times New Roman" w:hAnsi="Times New Roman" w:cs="Times New Roman" w:eastAsia="Times New Roman" w:hint="default"/>
                <w:sz w:val="20"/>
                <w:szCs w:val="20"/>
              </w:rPr>
            </w:pPr>
            <w:r>
              <w:rPr>
                <w:rFonts w:ascii="宋体" w:hAnsi="宋体" w:cs="宋体" w:eastAsia="宋体" w:hint="default"/>
                <w:spacing w:val="-19"/>
                <w:sz w:val="20"/>
                <w:szCs w:val="20"/>
              </w:rPr>
              <w:t>计提比</w:t>
            </w:r>
            <w:r>
              <w:rPr>
                <w:rFonts w:ascii="宋体" w:hAnsi="宋体" w:cs="宋体" w:eastAsia="宋体" w:hint="default"/>
                <w:w w:val="100"/>
                <w:sz w:val="20"/>
                <w:szCs w:val="20"/>
              </w:rPr>
              <w:t> </w:t>
            </w:r>
            <w:r>
              <w:rPr>
                <w:rFonts w:ascii="宋体" w:hAnsi="宋体" w:cs="宋体" w:eastAsia="宋体" w:hint="default"/>
                <w:spacing w:val="-19"/>
                <w:sz w:val="20"/>
                <w:szCs w:val="20"/>
              </w:rPr>
              <w:t>例</w:t>
            </w:r>
            <w:r>
              <w:rPr>
                <w:rFonts w:ascii="Times New Roman" w:hAnsi="Times New Roman" w:cs="Times New Roman" w:eastAsia="Times New Roman" w:hint="default"/>
                <w:spacing w:val="-19"/>
                <w:sz w:val="20"/>
                <w:szCs w:val="20"/>
              </w:rPr>
              <w:t>(%)</w:t>
            </w:r>
            <w:r>
              <w:rPr>
                <w:rFonts w:ascii="Times New Roman" w:hAnsi="Times New Roman" w:cs="Times New Roman" w:eastAsia="Times New Roman" w:hint="default"/>
                <w:sz w:val="20"/>
                <w:szCs w:val="20"/>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38" w:right="0"/>
              <w:jc w:val="left"/>
              <w:rPr>
                <w:rFonts w:ascii="宋体" w:hAnsi="宋体" w:cs="宋体" w:eastAsia="宋体" w:hint="default"/>
                <w:sz w:val="20"/>
                <w:szCs w:val="20"/>
              </w:rPr>
            </w:pPr>
            <w:r>
              <w:rPr>
                <w:rFonts w:ascii="宋体" w:hAnsi="宋体" w:cs="宋体" w:eastAsia="宋体" w:hint="default"/>
                <w:spacing w:val="-29"/>
                <w:sz w:val="20"/>
                <w:szCs w:val="20"/>
              </w:rPr>
              <w:t>坏账准备</w:t>
            </w:r>
            <w:r>
              <w:rPr>
                <w:rFonts w:ascii="宋体" w:hAnsi="宋体" w:cs="宋体" w:eastAsia="宋体" w:hint="default"/>
                <w:sz w:val="20"/>
                <w:szCs w:val="20"/>
              </w:rPr>
            </w:r>
          </w:p>
        </w:tc>
      </w:tr>
      <w:tr>
        <w:trPr>
          <w:trHeight w:val="409"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1</w:t>
            </w:r>
            <w:r>
              <w:rPr>
                <w:rFonts w:ascii="宋体" w:hAnsi="宋体" w:cs="宋体" w:eastAsia="宋体" w:hint="default"/>
                <w:sz w:val="20"/>
                <w:szCs w:val="20"/>
              </w:rPr>
              <w:t>年以内</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30,235,800.50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78.42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Century Gothic" w:hAnsi="Century Gothic" w:cs="Century Gothic" w:eastAsia="Century Gothic" w:hint="default"/>
                <w:sz w:val="16"/>
                <w:szCs w:val="16"/>
              </w:rPr>
            </w:pPr>
            <w:r>
              <w:rPr>
                <w:rFonts w:ascii="Century Gothic"/>
                <w:w w:val="95"/>
                <w:sz w:val="16"/>
              </w:rPr>
              <w:t>0-5</w:t>
            </w:r>
            <w:r>
              <w:rPr>
                <w:rFonts w:ascii="Century Gothic"/>
                <w:sz w:val="16"/>
              </w:rPr>
            </w:r>
          </w:p>
        </w:tc>
        <w:tc>
          <w:tcPr>
            <w:tcW w:w="1187"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21,259,421.27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63.25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Century Gothic" w:hAnsi="Century Gothic" w:cs="Century Gothic" w:eastAsia="Century Gothic" w:hint="default"/>
                <w:sz w:val="16"/>
                <w:szCs w:val="16"/>
              </w:rPr>
            </w:pPr>
            <w:r>
              <w:rPr>
                <w:rFonts w:ascii="Century Gothic"/>
                <w:w w:val="95"/>
                <w:sz w:val="16"/>
              </w:rPr>
              <w:t>0-5</w:t>
            </w:r>
            <w:r>
              <w:rPr>
                <w:rFonts w:ascii="Century Gothic"/>
                <w:sz w:val="16"/>
              </w:rPr>
            </w:r>
          </w:p>
        </w:tc>
        <w:tc>
          <w:tcPr>
            <w:tcW w:w="1375"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1-2</w:t>
            </w:r>
            <w:r>
              <w:rPr>
                <w:rFonts w:ascii="宋体" w:hAnsi="宋体" w:cs="宋体" w:eastAsia="宋体" w:hint="default"/>
                <w:sz w:val="20"/>
                <w:szCs w:val="20"/>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49,247.93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Century Gothic" w:hAnsi="Century Gothic" w:cs="Century Gothic" w:eastAsia="Century Gothic" w:hint="default"/>
                <w:sz w:val="16"/>
                <w:szCs w:val="16"/>
              </w:rPr>
            </w:pPr>
            <w:r>
              <w:rPr>
                <w:rFonts w:ascii="Century Gothic"/>
                <w:w w:val="95"/>
                <w:sz w:val="16"/>
              </w:rPr>
              <w:t>10</w:t>
            </w:r>
            <w:r>
              <w:rPr>
                <w:rFonts w:ascii="Century Gothic"/>
                <w:sz w:val="16"/>
              </w:rPr>
            </w:r>
          </w:p>
        </w:tc>
        <w:tc>
          <w:tcPr>
            <w:tcW w:w="1187"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1,933,327.61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5.75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Century Gothic" w:hAnsi="Century Gothic" w:cs="Century Gothic" w:eastAsia="Century Gothic" w:hint="default"/>
                <w:sz w:val="16"/>
                <w:szCs w:val="16"/>
              </w:rPr>
            </w:pPr>
            <w:r>
              <w:rPr>
                <w:rFonts w:ascii="Century Gothic"/>
                <w:w w:val="95"/>
                <w:sz w:val="16"/>
              </w:rPr>
              <w:t>10</w:t>
            </w:r>
            <w:r>
              <w:rPr>
                <w:rFonts w:ascii="Century Gothic"/>
                <w:sz w:val="16"/>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247,012.87</w:t>
            </w:r>
          </w:p>
        </w:tc>
      </w:tr>
      <w:tr>
        <w:trPr>
          <w:trHeight w:val="410"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2-3</w:t>
            </w:r>
            <w:r>
              <w:rPr>
                <w:rFonts w:ascii="宋体" w:hAnsi="宋体" w:cs="宋体" w:eastAsia="宋体" w:hint="default"/>
                <w:sz w:val="20"/>
                <w:szCs w:val="20"/>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877,027.32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Century Gothic" w:hAnsi="Century Gothic" w:cs="Century Gothic" w:eastAsia="Century Gothic" w:hint="default"/>
                <w:sz w:val="16"/>
                <w:szCs w:val="16"/>
              </w:rPr>
            </w:pPr>
            <w:r>
              <w:rPr>
                <w:rFonts w:ascii="Century Gothic"/>
                <w:w w:val="95"/>
                <w:sz w:val="16"/>
              </w:rPr>
              <w:t>30</w:t>
            </w:r>
            <w:r>
              <w:rPr>
                <w:rFonts w:ascii="Century Gothic"/>
                <w:sz w:val="16"/>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336,577.60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1,131,982.77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3.37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Century Gothic" w:hAnsi="Century Gothic" w:cs="Century Gothic" w:eastAsia="Century Gothic" w:hint="default"/>
                <w:sz w:val="16"/>
                <w:szCs w:val="16"/>
              </w:rPr>
            </w:pPr>
            <w:r>
              <w:rPr>
                <w:rFonts w:ascii="Century Gothic"/>
                <w:w w:val="95"/>
                <w:sz w:val="16"/>
              </w:rPr>
              <w:t>30</w:t>
            </w:r>
            <w:r>
              <w:rPr>
                <w:rFonts w:ascii="Century Gothic"/>
                <w:sz w:val="16"/>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689,374.36</w:t>
            </w:r>
          </w:p>
        </w:tc>
      </w:tr>
      <w:tr>
        <w:trPr>
          <w:trHeight w:val="409"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3</w:t>
            </w:r>
            <w:r>
              <w:rPr>
                <w:rFonts w:ascii="宋体" w:hAnsi="宋体" w:cs="宋体" w:eastAsia="宋体" w:hint="default"/>
                <w:sz w:val="20"/>
                <w:szCs w:val="20"/>
              </w:rPr>
              <w:t>年以上</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7,396,057.17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19.18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Century Gothic" w:hAnsi="Century Gothic" w:cs="Century Gothic" w:eastAsia="Century Gothic" w:hint="default"/>
                <w:sz w:val="16"/>
                <w:szCs w:val="16"/>
              </w:rPr>
            </w:pPr>
            <w:r>
              <w:rPr>
                <w:rFonts w:ascii="Century Gothic"/>
                <w:w w:val="95"/>
                <w:sz w:val="16"/>
              </w:rPr>
              <w:t>60-100</w:t>
            </w:r>
            <w:r>
              <w:rPr>
                <w:rFonts w:ascii="Century Gothic"/>
                <w:sz w:val="16"/>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5,584,056.57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9,285,606.81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27.63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Century Gothic" w:hAnsi="Century Gothic" w:cs="Century Gothic" w:eastAsia="Century Gothic" w:hint="default"/>
                <w:sz w:val="16"/>
                <w:szCs w:val="16"/>
              </w:rPr>
            </w:pPr>
            <w:r>
              <w:rPr>
                <w:rFonts w:ascii="Century Gothic"/>
                <w:w w:val="95"/>
                <w:sz w:val="16"/>
              </w:rPr>
              <w:t>60-100</w:t>
            </w:r>
            <w:r>
              <w:rPr>
                <w:rFonts w:ascii="Century Gothic"/>
                <w:sz w:val="16"/>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4,799,745.34</w:t>
            </w:r>
          </w:p>
        </w:tc>
      </w:tr>
      <w:tr>
        <w:trPr>
          <w:trHeight w:val="421" w:hRule="exact"/>
        </w:trPr>
        <w:tc>
          <w:tcPr>
            <w:tcW w:w="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left="196"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5"/>
                <w:sz w:val="20"/>
              </w:rPr>
              <w:t>38,558,132.92</w:t>
            </w:r>
            <w:r>
              <w:rPr>
                <w:rFonts w:ascii="Century Gothic"/>
                <w:sz w:val="20"/>
              </w:rPr>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100.00</w:t>
            </w:r>
          </w:p>
        </w:tc>
        <w:tc>
          <w:tcPr>
            <w:tcW w:w="869" w:type="dxa"/>
            <w:tcBorders>
              <w:top w:val="single" w:sz="4" w:space="0" w:color="000000"/>
              <w:left w:val="single" w:sz="4" w:space="0" w:color="000000"/>
              <w:bottom w:val="single" w:sz="12" w:space="0" w:color="000000"/>
              <w:right w:val="single" w:sz="4" w:space="0" w:color="000000"/>
            </w:tcBorders>
          </w:tcPr>
          <w:p>
            <w:pPr/>
          </w:p>
        </w:tc>
        <w:tc>
          <w:tcPr>
            <w:tcW w:w="11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5,920,634.17</w:t>
            </w:r>
          </w:p>
        </w:tc>
        <w:tc>
          <w:tcPr>
            <w:tcW w:w="1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33,610,338.46</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w w:val="95"/>
                <w:sz w:val="16"/>
              </w:rPr>
              <w:t>100</w:t>
            </w:r>
            <w:r>
              <w:rPr>
                <w:rFonts w:ascii="Century Gothic"/>
                <w:sz w:val="16"/>
              </w:rPr>
            </w:r>
          </w:p>
        </w:tc>
        <w:tc>
          <w:tcPr>
            <w:tcW w:w="904" w:type="dxa"/>
            <w:tcBorders>
              <w:top w:val="single" w:sz="4" w:space="0" w:color="000000"/>
              <w:left w:val="single" w:sz="4" w:space="0" w:color="000000"/>
              <w:bottom w:val="single" w:sz="12" w:space="0" w:color="000000"/>
              <w:right w:val="single" w:sz="4" w:space="0" w:color="000000"/>
            </w:tcBorders>
          </w:tcPr>
          <w:p>
            <w:pPr/>
          </w:p>
        </w:tc>
        <w:tc>
          <w:tcPr>
            <w:tcW w:w="13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5,736,132.57</w:t>
            </w:r>
          </w:p>
        </w:tc>
      </w:tr>
    </w:tbl>
    <w:p>
      <w:pPr>
        <w:spacing w:line="240" w:lineRule="auto" w:before="9"/>
        <w:rPr>
          <w:rFonts w:ascii="宋体" w:hAnsi="宋体" w:cs="宋体" w:eastAsia="宋体" w:hint="default"/>
          <w:sz w:val="5"/>
          <w:szCs w:val="5"/>
        </w:rPr>
      </w:pPr>
    </w:p>
    <w:p>
      <w:pPr>
        <w:pStyle w:val="Heading5"/>
        <w:spacing w:line="240" w:lineRule="auto"/>
        <w:ind w:left="1077" w:right="0"/>
        <w:jc w:val="left"/>
      </w:pPr>
      <w:r>
        <w:rPr>
          <w:rFonts w:ascii="Times New Roman" w:hAnsi="Times New Roman" w:cs="Times New Roman" w:eastAsia="Times New Roman" w:hint="default"/>
        </w:rPr>
        <w:t>4</w:t>
      </w:r>
      <w:r>
        <w:rPr/>
        <w:t>、前五名欠款情况如下：</w:t>
      </w:r>
    </w:p>
    <w:tbl>
      <w:tblPr>
        <w:tblW w:w="0" w:type="auto"/>
        <w:jc w:val="left"/>
        <w:tblInd w:w="420" w:type="dxa"/>
        <w:tblLayout w:type="fixed"/>
        <w:tblCellMar>
          <w:top w:w="0" w:type="dxa"/>
          <w:left w:w="0" w:type="dxa"/>
          <w:bottom w:w="0" w:type="dxa"/>
          <w:right w:w="0" w:type="dxa"/>
        </w:tblCellMar>
        <w:tblLook w:val="01E0"/>
      </w:tblPr>
      <w:tblGrid>
        <w:gridCol w:w="3192"/>
        <w:gridCol w:w="2808"/>
        <w:gridCol w:w="2828"/>
      </w:tblGrid>
      <w:tr>
        <w:trPr>
          <w:trHeight w:val="421" w:hRule="exact"/>
        </w:trPr>
        <w:tc>
          <w:tcPr>
            <w:tcW w:w="3192"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6"/>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left="13" w:right="0"/>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1</w:t>
            </w:r>
            <w:r>
              <w:rPr>
                <w:rFonts w:ascii="宋体" w:hAnsi="宋体" w:cs="宋体" w:eastAsia="宋体" w:hint="default"/>
                <w:sz w:val="20"/>
                <w:szCs w:val="20"/>
              </w:rPr>
              <w:t>年以内</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Century Gothic" w:hAnsi="Century Gothic" w:cs="Century Gothic" w:eastAsia="Century Gothic" w:hint="default"/>
                <w:sz w:val="20"/>
                <w:szCs w:val="20"/>
              </w:rPr>
            </w:pPr>
            <w:r>
              <w:rPr>
                <w:rFonts w:ascii="Century Gothic"/>
                <w:spacing w:val="-1"/>
                <w:sz w:val="20"/>
              </w:rPr>
              <w:t>15,143,933.48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11"/>
              <w:jc w:val="right"/>
              <w:rPr>
                <w:rFonts w:ascii="Century Gothic" w:hAnsi="Century Gothic" w:cs="Century Gothic" w:eastAsia="Century Gothic" w:hint="default"/>
                <w:sz w:val="20"/>
                <w:szCs w:val="20"/>
              </w:rPr>
            </w:pPr>
            <w:r>
              <w:rPr>
                <w:rFonts w:ascii="Century Gothic"/>
                <w:spacing w:val="-1"/>
                <w:sz w:val="20"/>
              </w:rPr>
              <w:t>13,360,863.85</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1-2</w:t>
            </w:r>
            <w:r>
              <w:rPr>
                <w:rFonts w:ascii="宋体" w:hAnsi="宋体" w:cs="宋体" w:eastAsia="宋体" w:hint="default"/>
                <w:sz w:val="20"/>
                <w:szCs w:val="20"/>
              </w:rPr>
              <w:t>年</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2-3</w:t>
            </w:r>
            <w:r>
              <w:rPr>
                <w:rFonts w:ascii="宋体" w:hAnsi="宋体" w:cs="宋体" w:eastAsia="宋体" w:hint="default"/>
                <w:sz w:val="20"/>
                <w:szCs w:val="20"/>
              </w:rPr>
              <w:t>年</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3</w:t>
            </w:r>
            <w:r>
              <w:rPr>
                <w:rFonts w:ascii="宋体" w:hAnsi="宋体" w:cs="宋体" w:eastAsia="宋体" w:hint="default"/>
                <w:sz w:val="20"/>
                <w:szCs w:val="20"/>
              </w:rPr>
              <w:t>年以上</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6"/>
              <w:jc w:val="right"/>
              <w:rPr>
                <w:rFonts w:ascii="Century Gothic" w:hAnsi="Century Gothic" w:cs="Century Gothic" w:eastAsia="Century Gothic" w:hint="default"/>
                <w:sz w:val="20"/>
                <w:szCs w:val="20"/>
              </w:rPr>
            </w:pPr>
            <w:r>
              <w:rPr>
                <w:rFonts w:ascii="Century Gothic"/>
                <w:spacing w:val="-1"/>
                <w:sz w:val="20"/>
              </w:rPr>
              <w:t>4,905,451.99</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10"/>
              <w:jc w:val="right"/>
              <w:rPr>
                <w:rFonts w:ascii="Century Gothic" w:hAnsi="Century Gothic" w:cs="Century Gothic" w:eastAsia="Century Gothic" w:hint="default"/>
                <w:sz w:val="20"/>
                <w:szCs w:val="20"/>
              </w:rPr>
            </w:pPr>
            <w:r>
              <w:rPr>
                <w:rFonts w:ascii="Century Gothic"/>
                <w:spacing w:val="-1"/>
                <w:sz w:val="20"/>
              </w:rPr>
              <w:t>5,256,806.73</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right="682"/>
              <w:jc w:val="right"/>
              <w:rPr>
                <w:rFonts w:ascii="宋体" w:hAnsi="宋体" w:cs="宋体" w:eastAsia="宋体" w:hint="default"/>
                <w:sz w:val="20"/>
                <w:szCs w:val="20"/>
              </w:rPr>
            </w:pPr>
            <w:r>
              <w:rPr>
                <w:rFonts w:ascii="宋体" w:hAnsi="宋体" w:cs="宋体" w:eastAsia="宋体" w:hint="default"/>
                <w:spacing w:val="-1"/>
                <w:sz w:val="20"/>
                <w:szCs w:val="20"/>
              </w:rPr>
              <w:t>前五名欠款金额合计</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Century Gothic" w:hAnsi="Century Gothic" w:cs="Century Gothic" w:eastAsia="Century Gothic" w:hint="default"/>
                <w:sz w:val="20"/>
                <w:szCs w:val="20"/>
              </w:rPr>
            </w:pPr>
            <w:r>
              <w:rPr>
                <w:rFonts w:ascii="Century Gothic"/>
                <w:spacing w:val="-1"/>
                <w:sz w:val="20"/>
              </w:rPr>
              <w:t>20,049,385.47</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11"/>
              <w:jc w:val="right"/>
              <w:rPr>
                <w:rFonts w:ascii="Century Gothic" w:hAnsi="Century Gothic" w:cs="Century Gothic" w:eastAsia="Century Gothic" w:hint="default"/>
                <w:sz w:val="20"/>
                <w:szCs w:val="20"/>
              </w:rPr>
            </w:pPr>
            <w:r>
              <w:rPr>
                <w:rFonts w:ascii="Century Gothic"/>
                <w:spacing w:val="-1"/>
                <w:sz w:val="20"/>
              </w:rPr>
              <w:t>18,617,670.58</w:t>
            </w:r>
          </w:p>
        </w:tc>
      </w:tr>
      <w:tr>
        <w:trPr>
          <w:trHeight w:val="421" w:hRule="exact"/>
        </w:trPr>
        <w:tc>
          <w:tcPr>
            <w:tcW w:w="31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right="682"/>
              <w:jc w:val="right"/>
              <w:rPr>
                <w:rFonts w:ascii="宋体" w:hAnsi="宋体" w:cs="宋体" w:eastAsia="宋体" w:hint="default"/>
                <w:sz w:val="20"/>
                <w:szCs w:val="20"/>
              </w:rPr>
            </w:pPr>
            <w:r>
              <w:rPr>
                <w:rFonts w:ascii="宋体" w:hAnsi="宋体" w:cs="宋体" w:eastAsia="宋体" w:hint="default"/>
                <w:spacing w:val="-1"/>
                <w:sz w:val="20"/>
                <w:szCs w:val="20"/>
              </w:rPr>
              <w:t>占应收款项总额比例</w:t>
            </w:r>
          </w:p>
        </w:tc>
        <w:tc>
          <w:tcPr>
            <w:tcW w:w="2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205"/>
              <w:jc w:val="right"/>
              <w:rPr>
                <w:rFonts w:ascii="Century Gothic" w:hAnsi="Century Gothic" w:cs="Century Gothic" w:eastAsia="Century Gothic" w:hint="default"/>
                <w:sz w:val="20"/>
                <w:szCs w:val="20"/>
              </w:rPr>
            </w:pPr>
            <w:r>
              <w:rPr>
                <w:rFonts w:ascii="Century Gothic"/>
                <w:spacing w:val="-1"/>
                <w:sz w:val="20"/>
              </w:rPr>
              <w:t>52.00%</w:t>
            </w:r>
          </w:p>
        </w:tc>
        <w:tc>
          <w:tcPr>
            <w:tcW w:w="2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209"/>
              <w:jc w:val="right"/>
              <w:rPr>
                <w:rFonts w:ascii="Century Gothic" w:hAnsi="Century Gothic" w:cs="Century Gothic" w:eastAsia="Century Gothic" w:hint="default"/>
                <w:sz w:val="20"/>
                <w:szCs w:val="20"/>
              </w:rPr>
            </w:pPr>
            <w:r>
              <w:rPr>
                <w:rFonts w:ascii="Century Gothic"/>
                <w:spacing w:val="-1"/>
                <w:sz w:val="20"/>
              </w:rPr>
              <w:t>55.39%</w:t>
            </w:r>
          </w:p>
        </w:tc>
      </w:tr>
    </w:tbl>
    <w:p>
      <w:pPr>
        <w:spacing w:line="240" w:lineRule="auto" w:before="1"/>
        <w:rPr>
          <w:rFonts w:ascii="宋体" w:hAnsi="宋体" w:cs="宋体" w:eastAsia="宋体" w:hint="default"/>
          <w:sz w:val="6"/>
          <w:szCs w:val="6"/>
        </w:rPr>
      </w:pPr>
    </w:p>
    <w:p>
      <w:pPr>
        <w:spacing w:before="20"/>
        <w:ind w:left="1077" w:right="0" w:firstLine="0"/>
        <w:jc w:val="left"/>
        <w:rPr>
          <w:rFonts w:ascii="Times New Roman" w:hAnsi="Times New Roman" w:cs="Times New Roman" w:eastAsia="Times New Roman" w:hint="default"/>
          <w:sz w:val="26"/>
          <w:szCs w:val="26"/>
        </w:rPr>
      </w:pPr>
      <w:r>
        <w:rPr>
          <w:rFonts w:ascii="Times New Roman" w:hAnsi="Times New Roman" w:cs="Times New Roman" w:eastAsia="Times New Roman" w:hint="default"/>
          <w:sz w:val="26"/>
          <w:szCs w:val="26"/>
        </w:rPr>
        <w:t>5</w:t>
      </w:r>
      <w:r>
        <w:rPr>
          <w:rFonts w:ascii="宋体" w:hAnsi="宋体" w:cs="宋体" w:eastAsia="宋体" w:hint="default"/>
          <w:sz w:val="26"/>
          <w:szCs w:val="26"/>
        </w:rPr>
        <w:t>、应收关联方欠款情况详见附注</w:t>
      </w:r>
      <w:r>
        <w:rPr>
          <w:rFonts w:ascii="Times New Roman" w:hAnsi="Times New Roman" w:cs="Times New Roman" w:eastAsia="Times New Roman" w:hint="default"/>
          <w:sz w:val="26"/>
          <w:szCs w:val="26"/>
        </w:rPr>
        <w:t>“</w:t>
      </w:r>
      <w:r>
        <w:rPr>
          <w:rFonts w:ascii="宋体" w:hAnsi="宋体" w:cs="宋体" w:eastAsia="宋体" w:hint="default"/>
          <w:sz w:val="26"/>
          <w:szCs w:val="26"/>
        </w:rPr>
        <w:t>十、（三）</w:t>
      </w:r>
      <w:r>
        <w:rPr>
          <w:rFonts w:ascii="Times New Roman" w:hAnsi="Times New Roman" w:cs="Times New Roman" w:eastAsia="Times New Roman" w:hint="default"/>
          <w:sz w:val="26"/>
          <w:szCs w:val="26"/>
        </w:rPr>
        <w:t>”</w:t>
      </w:r>
    </w:p>
    <w:tbl>
      <w:tblPr>
        <w:tblW w:w="0" w:type="auto"/>
        <w:jc w:val="left"/>
        <w:tblInd w:w="420" w:type="dxa"/>
        <w:tblLayout w:type="fixed"/>
        <w:tblCellMar>
          <w:top w:w="0" w:type="dxa"/>
          <w:left w:w="0" w:type="dxa"/>
          <w:bottom w:w="0" w:type="dxa"/>
          <w:right w:w="0" w:type="dxa"/>
        </w:tblCellMar>
        <w:tblLook w:val="01E0"/>
      </w:tblPr>
      <w:tblGrid>
        <w:gridCol w:w="3192"/>
        <w:gridCol w:w="2808"/>
        <w:gridCol w:w="2828"/>
      </w:tblGrid>
      <w:tr>
        <w:trPr>
          <w:trHeight w:val="419" w:hRule="exact"/>
        </w:trPr>
        <w:tc>
          <w:tcPr>
            <w:tcW w:w="3192"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6"/>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4"/>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宋体" w:hAnsi="宋体" w:cs="宋体" w:eastAsia="宋体" w:hint="default"/>
                <w:spacing w:val="-26"/>
                <w:sz w:val="20"/>
                <w:szCs w:val="20"/>
              </w:rPr>
              <w:t>应收股东及其子公司</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Century Gothic" w:hAnsi="Century Gothic" w:cs="Century Gothic" w:eastAsia="Century Gothic" w:hint="default"/>
                <w:sz w:val="20"/>
                <w:szCs w:val="20"/>
              </w:rPr>
            </w:pPr>
            <w:r>
              <w:rPr>
                <w:rFonts w:ascii="Century Gothic"/>
                <w:spacing w:val="-1"/>
                <w:sz w:val="20"/>
              </w:rPr>
              <w:t>583,291.10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10"/>
              <w:jc w:val="right"/>
              <w:rPr>
                <w:rFonts w:ascii="Century Gothic" w:hAnsi="Century Gothic" w:cs="Century Gothic" w:eastAsia="Century Gothic" w:hint="default"/>
                <w:sz w:val="20"/>
                <w:szCs w:val="20"/>
              </w:rPr>
            </w:pPr>
            <w:r>
              <w:rPr>
                <w:rFonts w:ascii="Century Gothic"/>
                <w:spacing w:val="-1"/>
                <w:sz w:val="20"/>
              </w:rPr>
              <w:t>50,034.98</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宋体" w:hAnsi="宋体" w:cs="宋体" w:eastAsia="宋体" w:hint="default"/>
                <w:spacing w:val="-26"/>
                <w:sz w:val="20"/>
                <w:szCs w:val="20"/>
              </w:rPr>
              <w:t>应收合营及联营公司</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Century Gothic" w:hAnsi="Century Gothic" w:cs="Century Gothic" w:eastAsia="Century Gothic" w:hint="default"/>
                <w:sz w:val="20"/>
                <w:szCs w:val="20"/>
              </w:rPr>
            </w:pPr>
            <w:r>
              <w:rPr>
                <w:rFonts w:ascii="Century Gothic"/>
                <w:spacing w:val="-1"/>
                <w:sz w:val="20"/>
              </w:rPr>
              <w:t>30,581.18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10"/>
              <w:jc w:val="right"/>
              <w:rPr>
                <w:rFonts w:ascii="Century Gothic" w:hAnsi="Century Gothic" w:cs="Century Gothic" w:eastAsia="Century Gothic" w:hint="default"/>
                <w:sz w:val="20"/>
                <w:szCs w:val="20"/>
              </w:rPr>
            </w:pPr>
            <w:r>
              <w:rPr>
                <w:rFonts w:ascii="Century Gothic"/>
                <w:spacing w:val="-1"/>
                <w:sz w:val="20"/>
              </w:rPr>
              <w:t>1,036,314.34</w:t>
            </w:r>
          </w:p>
        </w:tc>
      </w:tr>
      <w:tr>
        <w:trPr>
          <w:trHeight w:val="4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0"/>
                <w:szCs w:val="20"/>
              </w:rPr>
            </w:pPr>
            <w:r>
              <w:rPr>
                <w:rFonts w:ascii="宋体" w:hAnsi="宋体" w:cs="宋体" w:eastAsia="宋体" w:hint="default"/>
                <w:spacing w:val="-26"/>
                <w:sz w:val="20"/>
                <w:szCs w:val="20"/>
              </w:rPr>
              <w:t>应收其他关联方款项</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Century Gothic" w:hAnsi="Century Gothic" w:cs="Century Gothic" w:eastAsia="Century Gothic" w:hint="default"/>
                <w:sz w:val="20"/>
                <w:szCs w:val="20"/>
              </w:rPr>
            </w:pPr>
            <w:r>
              <w:rPr>
                <w:rFonts w:ascii="Century Gothic"/>
                <w:spacing w:val="-1"/>
                <w:sz w:val="20"/>
              </w:rPr>
              <w:t>950.00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10"/>
              <w:jc w:val="right"/>
              <w:rPr>
                <w:rFonts w:ascii="Century Gothic" w:hAnsi="Century Gothic" w:cs="Century Gothic" w:eastAsia="Century Gothic" w:hint="default"/>
                <w:sz w:val="20"/>
                <w:szCs w:val="20"/>
              </w:rPr>
            </w:pPr>
            <w:r>
              <w:rPr>
                <w:rFonts w:ascii="Century Gothic"/>
                <w:spacing w:val="-1"/>
                <w:sz w:val="20"/>
              </w:rPr>
              <w:t>20,284.40</w:t>
            </w:r>
          </w:p>
        </w:tc>
      </w:tr>
      <w:tr>
        <w:trPr>
          <w:trHeight w:val="41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902" w:right="0"/>
              <w:jc w:val="left"/>
              <w:rPr>
                <w:rFonts w:ascii="宋体" w:hAnsi="宋体" w:cs="宋体" w:eastAsia="宋体" w:hint="default"/>
                <w:sz w:val="20"/>
                <w:szCs w:val="20"/>
              </w:rPr>
            </w:pPr>
            <w:r>
              <w:rPr>
                <w:rFonts w:ascii="宋体" w:hAnsi="宋体" w:cs="宋体" w:eastAsia="宋体" w:hint="default"/>
                <w:sz w:val="20"/>
                <w:szCs w:val="20"/>
              </w:rPr>
              <w:t>关联方款项合计</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Century Gothic" w:hAnsi="Century Gothic" w:cs="Century Gothic" w:eastAsia="Century Gothic" w:hint="default"/>
                <w:sz w:val="20"/>
                <w:szCs w:val="20"/>
              </w:rPr>
            </w:pPr>
            <w:r>
              <w:rPr>
                <w:rFonts w:ascii="Century Gothic"/>
                <w:spacing w:val="-1"/>
                <w:sz w:val="20"/>
              </w:rPr>
              <w:t>614,822.28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09"/>
              <w:jc w:val="right"/>
              <w:rPr>
                <w:rFonts w:ascii="Century Gothic" w:hAnsi="Century Gothic" w:cs="Century Gothic" w:eastAsia="Century Gothic" w:hint="default"/>
                <w:sz w:val="20"/>
                <w:szCs w:val="20"/>
              </w:rPr>
            </w:pPr>
            <w:r>
              <w:rPr>
                <w:rFonts w:ascii="Century Gothic"/>
                <w:spacing w:val="-1"/>
                <w:sz w:val="20"/>
              </w:rPr>
              <w:t>1,106,633.72</w:t>
            </w:r>
          </w:p>
        </w:tc>
      </w:tr>
      <w:tr>
        <w:trPr>
          <w:trHeight w:val="421" w:hRule="exact"/>
        </w:trPr>
        <w:tc>
          <w:tcPr>
            <w:tcW w:w="31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6"/>
              <w:ind w:left="701" w:right="0"/>
              <w:jc w:val="left"/>
              <w:rPr>
                <w:rFonts w:ascii="宋体" w:hAnsi="宋体" w:cs="宋体" w:eastAsia="宋体" w:hint="default"/>
                <w:sz w:val="20"/>
                <w:szCs w:val="20"/>
              </w:rPr>
            </w:pPr>
            <w:r>
              <w:rPr>
                <w:rFonts w:ascii="宋体" w:hAnsi="宋体" w:cs="宋体" w:eastAsia="宋体" w:hint="default"/>
                <w:sz w:val="20"/>
                <w:szCs w:val="20"/>
              </w:rPr>
              <w:t>占应收款项总额比例</w:t>
            </w:r>
          </w:p>
        </w:tc>
        <w:tc>
          <w:tcPr>
            <w:tcW w:w="2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205"/>
              <w:jc w:val="right"/>
              <w:rPr>
                <w:rFonts w:ascii="Century Gothic" w:hAnsi="Century Gothic" w:cs="Century Gothic" w:eastAsia="Century Gothic" w:hint="default"/>
                <w:sz w:val="20"/>
                <w:szCs w:val="20"/>
              </w:rPr>
            </w:pPr>
            <w:r>
              <w:rPr>
                <w:rFonts w:ascii="Century Gothic"/>
                <w:spacing w:val="-1"/>
                <w:sz w:val="20"/>
              </w:rPr>
              <w:t>1.59%</w:t>
            </w:r>
          </w:p>
        </w:tc>
        <w:tc>
          <w:tcPr>
            <w:tcW w:w="2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209"/>
              <w:jc w:val="right"/>
              <w:rPr>
                <w:rFonts w:ascii="Century Gothic" w:hAnsi="Century Gothic" w:cs="Century Gothic" w:eastAsia="Century Gothic" w:hint="default"/>
                <w:sz w:val="20"/>
                <w:szCs w:val="20"/>
              </w:rPr>
            </w:pPr>
            <w:r>
              <w:rPr>
                <w:rFonts w:ascii="Century Gothic"/>
                <w:spacing w:val="-1"/>
                <w:sz w:val="20"/>
              </w:rPr>
              <w:t>3.29%</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before="20"/>
        <w:ind w:left="1077" w:right="0" w:firstLine="0"/>
        <w:jc w:val="left"/>
        <w:rPr>
          <w:rFonts w:ascii="宋体" w:hAnsi="宋体" w:cs="宋体" w:eastAsia="宋体" w:hint="default"/>
          <w:sz w:val="26"/>
          <w:szCs w:val="26"/>
        </w:rPr>
      </w:pPr>
      <w:r>
        <w:rPr>
          <w:rFonts w:ascii="宋体" w:hAnsi="宋体" w:cs="宋体" w:eastAsia="宋体" w:hint="default"/>
          <w:sz w:val="26"/>
          <w:szCs w:val="26"/>
        </w:rPr>
        <w:t>（六）存货</w:t>
      </w:r>
    </w:p>
    <w:p>
      <w:pPr>
        <w:spacing w:before="119"/>
        <w:ind w:left="1077" w:right="0" w:firstLine="0"/>
        <w:jc w:val="left"/>
        <w:rPr>
          <w:rFonts w:ascii="宋体" w:hAnsi="宋体" w:cs="宋体" w:eastAsia="宋体" w:hint="default"/>
          <w:sz w:val="26"/>
          <w:szCs w:val="26"/>
        </w:rPr>
      </w:pPr>
      <w:r>
        <w:rPr>
          <w:rFonts w:ascii="Times New Roman" w:hAnsi="Times New Roman" w:cs="Times New Roman" w:eastAsia="Times New Roman" w:hint="default"/>
          <w:sz w:val="26"/>
          <w:szCs w:val="26"/>
        </w:rPr>
        <w:t>1</w:t>
      </w:r>
      <w:r>
        <w:rPr>
          <w:rFonts w:ascii="宋体" w:hAnsi="宋体" w:cs="宋体" w:eastAsia="宋体" w:hint="default"/>
          <w:sz w:val="26"/>
          <w:szCs w:val="26"/>
        </w:rPr>
        <w:t>、存货分类：</w:t>
      </w:r>
    </w:p>
    <w:tbl>
      <w:tblPr>
        <w:tblW w:w="0" w:type="auto"/>
        <w:jc w:val="left"/>
        <w:tblInd w:w="456" w:type="dxa"/>
        <w:tblLayout w:type="fixed"/>
        <w:tblCellMar>
          <w:top w:w="0" w:type="dxa"/>
          <w:left w:w="0" w:type="dxa"/>
          <w:bottom w:w="0" w:type="dxa"/>
          <w:right w:w="0" w:type="dxa"/>
        </w:tblCellMar>
        <w:tblLook w:val="01E0"/>
      </w:tblPr>
      <w:tblGrid>
        <w:gridCol w:w="1897"/>
        <w:gridCol w:w="1787"/>
        <w:gridCol w:w="1674"/>
        <w:gridCol w:w="1795"/>
        <w:gridCol w:w="1618"/>
      </w:tblGrid>
      <w:tr>
        <w:trPr>
          <w:trHeight w:val="419" w:hRule="exact"/>
        </w:trPr>
        <w:tc>
          <w:tcPr>
            <w:tcW w:w="1897" w:type="dxa"/>
            <w:vMerge w:val="restart"/>
            <w:tcBorders>
              <w:top w:val="single" w:sz="12" w:space="0" w:color="000000"/>
              <w:left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r>
          </w:p>
        </w:tc>
        <w:tc>
          <w:tcPr>
            <w:tcW w:w="346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41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1"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820" w:hRule="exact"/>
        </w:trPr>
        <w:tc>
          <w:tcPr>
            <w:tcW w:w="1897" w:type="dxa"/>
            <w:vMerge/>
            <w:tcBorders>
              <w:left w:val="nil" w:sz="6" w:space="0" w:color="auto"/>
              <w:bottom w:val="single" w:sz="12" w:space="0" w:color="000000"/>
              <w:right w:val="single" w:sz="4" w:space="0" w:color="000000"/>
            </w:tcBorders>
          </w:tcPr>
          <w:p>
            <w:pPr/>
          </w:p>
        </w:tc>
        <w:tc>
          <w:tcPr>
            <w:tcW w:w="1787" w:type="dxa"/>
            <w:tcBorders>
              <w:top w:val="single" w:sz="4" w:space="0" w:color="000000"/>
              <w:left w:val="single" w:sz="4" w:space="0" w:color="000000"/>
              <w:bottom w:val="single" w:sz="12" w:space="0" w:color="000000"/>
              <w:right w:val="single" w:sz="4" w:space="0" w:color="000000"/>
            </w:tcBorders>
          </w:tcPr>
          <w:p>
            <w:pPr>
              <w:pStyle w:val="TableParagraph"/>
              <w:tabs>
                <w:tab w:pos="1087" w:val="left" w:leader="none"/>
              </w:tabs>
              <w:spacing w:line="240" w:lineRule="auto" w:before="87"/>
              <w:ind w:left="487" w:right="0"/>
              <w:jc w:val="left"/>
              <w:rPr>
                <w:rFonts w:ascii="宋体" w:hAnsi="宋体" w:cs="宋体" w:eastAsia="宋体" w:hint="default"/>
                <w:sz w:val="20"/>
                <w:szCs w:val="20"/>
              </w:rPr>
            </w:pPr>
            <w:r>
              <w:rPr>
                <w:rFonts w:ascii="宋体" w:hAnsi="宋体" w:cs="宋体" w:eastAsia="宋体" w:hint="default"/>
                <w:sz w:val="20"/>
                <w:szCs w:val="20"/>
              </w:rPr>
              <w:t>金</w:t>
              <w:tab/>
              <w:t>额</w:t>
            </w:r>
          </w:p>
          <w:p>
            <w:pPr>
              <w:pStyle w:val="TableParagraph"/>
              <w:spacing w:line="240" w:lineRule="auto" w:before="138"/>
              <w:ind w:left="586"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20"/>
                <w:szCs w:val="20"/>
              </w:rPr>
            </w:pPr>
            <w:r>
              <w:rPr>
                <w:rFonts w:ascii="宋体" w:hAnsi="宋体" w:cs="宋体" w:eastAsia="宋体" w:hint="default"/>
                <w:sz w:val="20"/>
                <w:szCs w:val="20"/>
              </w:rPr>
              <w:t>跌价准备</w:t>
            </w:r>
          </w:p>
          <w:p>
            <w:pPr>
              <w:pStyle w:val="TableParagraph"/>
              <w:spacing w:line="240" w:lineRule="auto" w:before="13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tabs>
                <w:tab w:pos="1092" w:val="left" w:leader="none"/>
              </w:tabs>
              <w:spacing w:line="240" w:lineRule="auto" w:before="87"/>
              <w:ind w:left="492" w:right="0"/>
              <w:jc w:val="left"/>
              <w:rPr>
                <w:rFonts w:ascii="宋体" w:hAnsi="宋体" w:cs="宋体" w:eastAsia="宋体" w:hint="default"/>
                <w:sz w:val="20"/>
                <w:szCs w:val="20"/>
              </w:rPr>
            </w:pPr>
            <w:r>
              <w:rPr>
                <w:rFonts w:ascii="宋体" w:hAnsi="宋体" w:cs="宋体" w:eastAsia="宋体" w:hint="default"/>
                <w:sz w:val="20"/>
                <w:szCs w:val="20"/>
              </w:rPr>
              <w:t>金</w:t>
              <w:tab/>
              <w:t>额</w:t>
            </w:r>
          </w:p>
          <w:p>
            <w:pPr>
              <w:pStyle w:val="TableParagraph"/>
              <w:spacing w:line="240" w:lineRule="auto" w:before="138"/>
              <w:ind w:left="591"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left="2" w:right="0"/>
              <w:jc w:val="center"/>
              <w:rPr>
                <w:rFonts w:ascii="宋体" w:hAnsi="宋体" w:cs="宋体" w:eastAsia="宋体" w:hint="default"/>
                <w:sz w:val="20"/>
                <w:szCs w:val="20"/>
              </w:rPr>
            </w:pPr>
            <w:r>
              <w:rPr>
                <w:rFonts w:ascii="宋体" w:hAnsi="宋体" w:cs="宋体" w:eastAsia="宋体" w:hint="default"/>
                <w:sz w:val="20"/>
                <w:szCs w:val="20"/>
              </w:rPr>
              <w:t>跌价准备</w:t>
            </w:r>
          </w:p>
          <w:p>
            <w:pPr>
              <w:pStyle w:val="TableParagraph"/>
              <w:spacing w:line="240" w:lineRule="auto" w:before="138"/>
              <w:ind w:left="1"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p>
        </w:tc>
      </w:tr>
    </w:tbl>
    <w:p>
      <w:pPr>
        <w:spacing w:after="0" w:line="240" w:lineRule="auto"/>
        <w:jc w:val="center"/>
        <w:rPr>
          <w:rFonts w:ascii="Times New Roman" w:hAnsi="Times New Roman" w:cs="Times New Roman" w:eastAsia="Times New Roman" w:hint="default"/>
          <w:sz w:val="20"/>
          <w:szCs w:val="20"/>
        </w:rPr>
        <w:sectPr>
          <w:pgSz w:w="11910" w:h="16840"/>
          <w:pgMar w:header="0" w:footer="952" w:top="1520" w:bottom="1140" w:left="1240" w:right="940"/>
        </w:sectPr>
      </w:pPr>
    </w:p>
    <w:p>
      <w:pPr>
        <w:spacing w:line="240" w:lineRule="auto" w:before="1"/>
        <w:rPr>
          <w:rFonts w:ascii="宋体" w:hAnsi="宋体" w:cs="宋体" w:eastAsia="宋体" w:hint="default"/>
          <w:sz w:val="6"/>
          <w:szCs w:val="6"/>
        </w:rPr>
      </w:pPr>
    </w:p>
    <w:tbl>
      <w:tblPr>
        <w:tblW w:w="0" w:type="auto"/>
        <w:jc w:val="left"/>
        <w:tblInd w:w="634" w:type="dxa"/>
        <w:tblLayout w:type="fixed"/>
        <w:tblCellMar>
          <w:top w:w="0" w:type="dxa"/>
          <w:left w:w="0" w:type="dxa"/>
          <w:bottom w:w="0" w:type="dxa"/>
          <w:right w:w="0" w:type="dxa"/>
        </w:tblCellMar>
        <w:tblLook w:val="01E0"/>
      </w:tblPr>
      <w:tblGrid>
        <w:gridCol w:w="1919"/>
        <w:gridCol w:w="1787"/>
        <w:gridCol w:w="1674"/>
        <w:gridCol w:w="1795"/>
        <w:gridCol w:w="1625"/>
      </w:tblGrid>
      <w:tr>
        <w:trPr>
          <w:trHeight w:val="292" w:hRule="exact"/>
        </w:trPr>
        <w:tc>
          <w:tcPr>
            <w:tcW w:w="1919"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Century Gothic" w:hAnsi="Century Gothic" w:cs="Century Gothic" w:eastAsia="Century Gothic" w:hint="default"/>
                <w:sz w:val="20"/>
                <w:szCs w:val="20"/>
              </w:rPr>
            </w:pPr>
            <w:r>
              <w:rPr>
                <w:rFonts w:ascii="Century Gothic"/>
                <w:spacing w:val="-1"/>
                <w:sz w:val="20"/>
              </w:rPr>
              <w:t>131,005,467.01</w:t>
            </w:r>
          </w:p>
        </w:tc>
        <w:tc>
          <w:tcPr>
            <w:tcW w:w="16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entury Gothic" w:hAnsi="Century Gothic" w:cs="Century Gothic" w:eastAsia="Century Gothic" w:hint="default"/>
                <w:sz w:val="20"/>
                <w:szCs w:val="20"/>
              </w:rPr>
            </w:pPr>
            <w:r>
              <w:rPr>
                <w:rFonts w:ascii="Century Gothic"/>
                <w:spacing w:val="-1"/>
                <w:sz w:val="20"/>
              </w:rPr>
              <w:t>4,639,205.15</w:t>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entury Gothic" w:hAnsi="Century Gothic" w:cs="Century Gothic" w:eastAsia="Century Gothic" w:hint="default"/>
                <w:sz w:val="20"/>
                <w:szCs w:val="20"/>
              </w:rPr>
            </w:pPr>
            <w:r>
              <w:rPr>
                <w:rFonts w:ascii="Century Gothic"/>
                <w:spacing w:val="-1"/>
                <w:sz w:val="20"/>
              </w:rPr>
              <w:t>111,615,740.27</w:t>
            </w:r>
          </w:p>
        </w:tc>
        <w:tc>
          <w:tcPr>
            <w:tcW w:w="16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108"/>
              <w:jc w:val="right"/>
              <w:rPr>
                <w:rFonts w:ascii="Century Gothic" w:hAnsi="Century Gothic" w:cs="Century Gothic" w:eastAsia="Century Gothic" w:hint="default"/>
                <w:sz w:val="20"/>
                <w:szCs w:val="20"/>
              </w:rPr>
            </w:pPr>
            <w:r>
              <w:rPr>
                <w:rFonts w:ascii="Century Gothic"/>
                <w:spacing w:val="-1"/>
                <w:sz w:val="20"/>
              </w:rPr>
              <w:t>10,782,550.26</w:t>
            </w:r>
          </w:p>
        </w:tc>
      </w:tr>
      <w:tr>
        <w:trPr>
          <w:trHeight w:val="283"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entury Gothic" w:hAnsi="Century Gothic" w:cs="Century Gothic" w:eastAsia="Century Gothic" w:hint="default"/>
                <w:sz w:val="20"/>
                <w:szCs w:val="20"/>
              </w:rPr>
            </w:pPr>
            <w:r>
              <w:rPr>
                <w:rFonts w:ascii="Century Gothic"/>
                <w:spacing w:val="-1"/>
                <w:sz w:val="20"/>
              </w:rPr>
              <w:t>33,071,093.76</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entury Gothic" w:hAnsi="Century Gothic" w:cs="Century Gothic" w:eastAsia="Century Gothic" w:hint="default"/>
                <w:sz w:val="20"/>
                <w:szCs w:val="20"/>
              </w:rPr>
            </w:pPr>
            <w:r>
              <w:rPr>
                <w:rFonts w:ascii="Century Gothic"/>
                <w:spacing w:val="-1"/>
                <w:sz w:val="20"/>
              </w:rPr>
              <w:t>28,726,151.59</w:t>
            </w:r>
          </w:p>
        </w:tc>
        <w:tc>
          <w:tcPr>
            <w:tcW w:w="1625"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Century Gothic" w:hAnsi="Century Gothic" w:cs="Century Gothic" w:eastAsia="Century Gothic" w:hint="default"/>
                <w:sz w:val="20"/>
                <w:szCs w:val="20"/>
              </w:rPr>
            </w:pPr>
            <w:r>
              <w:rPr>
                <w:rFonts w:ascii="Century Gothic"/>
                <w:spacing w:val="-1"/>
                <w:sz w:val="20"/>
              </w:rPr>
              <w:t>122,883,839.13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entury Gothic" w:hAnsi="Century Gothic" w:cs="Century Gothic" w:eastAsia="Century Gothic" w:hint="default"/>
                <w:sz w:val="20"/>
                <w:szCs w:val="20"/>
              </w:rPr>
            </w:pPr>
            <w:r>
              <w:rPr>
                <w:rFonts w:ascii="Century Gothic"/>
                <w:spacing w:val="-1"/>
                <w:sz w:val="20"/>
              </w:rPr>
              <w:t>4,332,659.38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entury Gothic" w:hAnsi="Century Gothic" w:cs="Century Gothic" w:eastAsia="Century Gothic" w:hint="default"/>
                <w:sz w:val="20"/>
                <w:szCs w:val="20"/>
              </w:rPr>
            </w:pPr>
            <w:r>
              <w:rPr>
                <w:rFonts w:ascii="Century Gothic"/>
                <w:spacing w:val="-1"/>
                <w:sz w:val="20"/>
              </w:rPr>
              <w:t>76,895,022.51</w:t>
            </w:r>
          </w:p>
        </w:tc>
        <w:tc>
          <w:tcPr>
            <w:tcW w:w="16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Century Gothic" w:hAnsi="Century Gothic" w:cs="Century Gothic" w:eastAsia="Century Gothic" w:hint="default"/>
                <w:sz w:val="20"/>
                <w:szCs w:val="20"/>
              </w:rPr>
            </w:pPr>
            <w:r>
              <w:rPr>
                <w:rFonts w:ascii="Century Gothic"/>
                <w:spacing w:val="-1"/>
                <w:sz w:val="20"/>
              </w:rPr>
              <w:t>9,813,741.99</w:t>
            </w:r>
          </w:p>
        </w:tc>
      </w:tr>
      <w:tr>
        <w:trPr>
          <w:trHeight w:val="283"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Century Gothic" w:hAnsi="Century Gothic" w:cs="Century Gothic" w:eastAsia="Century Gothic" w:hint="default"/>
                <w:sz w:val="20"/>
                <w:szCs w:val="20"/>
              </w:rPr>
            </w:pPr>
            <w:r>
              <w:rPr>
                <w:rFonts w:ascii="Century Gothic"/>
                <w:spacing w:val="-1"/>
                <w:sz w:val="20"/>
              </w:rPr>
              <w:t>16,024,762.13</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entury Gothic" w:hAnsi="Century Gothic" w:cs="Century Gothic" w:eastAsia="Century Gothic" w:hint="default"/>
                <w:sz w:val="20"/>
                <w:szCs w:val="20"/>
              </w:rPr>
            </w:pPr>
            <w:r>
              <w:rPr>
                <w:rFonts w:ascii="Century Gothic"/>
                <w:spacing w:val="-1"/>
                <w:sz w:val="20"/>
              </w:rPr>
              <w:t>31,371,145.87</w:t>
            </w:r>
          </w:p>
        </w:tc>
        <w:tc>
          <w:tcPr>
            <w:tcW w:w="1625"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19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2"/>
              <w:jc w:val="right"/>
              <w:rPr>
                <w:rFonts w:ascii="Century Gothic" w:hAnsi="Century Gothic" w:cs="Century Gothic" w:eastAsia="Century Gothic" w:hint="default"/>
                <w:sz w:val="20"/>
                <w:szCs w:val="20"/>
              </w:rPr>
            </w:pPr>
            <w:r>
              <w:rPr>
                <w:rFonts w:ascii="Century Gothic"/>
                <w:spacing w:val="-1"/>
                <w:sz w:val="20"/>
              </w:rPr>
              <w:t>302,985,162.03</w:t>
            </w:r>
          </w:p>
        </w:tc>
        <w:tc>
          <w:tcPr>
            <w:tcW w:w="1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9"/>
              <w:jc w:val="right"/>
              <w:rPr>
                <w:rFonts w:ascii="Century Gothic" w:hAnsi="Century Gothic" w:cs="Century Gothic" w:eastAsia="Century Gothic" w:hint="default"/>
                <w:sz w:val="20"/>
                <w:szCs w:val="20"/>
              </w:rPr>
            </w:pPr>
            <w:r>
              <w:rPr>
                <w:rFonts w:ascii="Century Gothic"/>
                <w:spacing w:val="-1"/>
                <w:sz w:val="20"/>
              </w:rPr>
              <w:t>8,971,864.53</w:t>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248,608,060.24</w:t>
            </w:r>
          </w:p>
        </w:tc>
        <w:tc>
          <w:tcPr>
            <w:tcW w:w="16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108"/>
              <w:jc w:val="right"/>
              <w:rPr>
                <w:rFonts w:ascii="Century Gothic" w:hAnsi="Century Gothic" w:cs="Century Gothic" w:eastAsia="Century Gothic" w:hint="default"/>
                <w:sz w:val="20"/>
                <w:szCs w:val="20"/>
              </w:rPr>
            </w:pPr>
            <w:r>
              <w:rPr>
                <w:rFonts w:ascii="Century Gothic"/>
                <w:spacing w:val="-1"/>
                <w:sz w:val="20"/>
              </w:rPr>
              <w:t>20,596,292.25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1277" w:right="1401"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、存货减值准备情况如下：</w:t>
      </w:r>
    </w:p>
    <w:tbl>
      <w:tblPr>
        <w:tblW w:w="0" w:type="auto"/>
        <w:jc w:val="left"/>
        <w:tblInd w:w="514" w:type="dxa"/>
        <w:tblLayout w:type="fixed"/>
        <w:tblCellMar>
          <w:top w:w="0" w:type="dxa"/>
          <w:left w:w="0" w:type="dxa"/>
          <w:bottom w:w="0" w:type="dxa"/>
          <w:right w:w="0" w:type="dxa"/>
        </w:tblCellMar>
        <w:tblLook w:val="01E0"/>
      </w:tblPr>
      <w:tblGrid>
        <w:gridCol w:w="516"/>
        <w:gridCol w:w="504"/>
        <w:gridCol w:w="1402"/>
        <w:gridCol w:w="1309"/>
        <w:gridCol w:w="1532"/>
        <w:gridCol w:w="919"/>
        <w:gridCol w:w="1507"/>
        <w:gridCol w:w="1350"/>
      </w:tblGrid>
      <w:tr>
        <w:trPr>
          <w:trHeight w:val="421" w:hRule="exact"/>
        </w:trPr>
        <w:tc>
          <w:tcPr>
            <w:tcW w:w="516" w:type="dxa"/>
            <w:vMerge w:val="restart"/>
            <w:tcBorders>
              <w:top w:val="single" w:sz="12"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15" w:right="0"/>
              <w:jc w:val="left"/>
              <w:rPr>
                <w:rFonts w:ascii="宋体" w:hAnsi="宋体" w:cs="宋体" w:eastAsia="宋体" w:hint="default"/>
                <w:sz w:val="20"/>
                <w:szCs w:val="20"/>
              </w:rPr>
            </w:pPr>
            <w:r>
              <w:rPr>
                <w:rFonts w:ascii="宋体" w:hAnsi="宋体" w:cs="宋体" w:eastAsia="宋体" w:hint="default"/>
                <w:w w:val="100"/>
                <w:sz w:val="20"/>
                <w:szCs w:val="20"/>
              </w:rPr>
              <w:t>项</w:t>
            </w:r>
          </w:p>
        </w:tc>
        <w:tc>
          <w:tcPr>
            <w:tcW w:w="50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99"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40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95"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309"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49"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39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0"/>
                <w:szCs w:val="20"/>
              </w:rPr>
            </w:pPr>
            <w:r>
              <w:rPr>
                <w:rFonts w:ascii="宋体" w:hAnsi="宋体" w:cs="宋体" w:eastAsia="宋体" w:hint="default"/>
                <w:sz w:val="20"/>
                <w:szCs w:val="20"/>
              </w:rPr>
              <w:t>本年减少</w:t>
            </w:r>
          </w:p>
        </w:tc>
        <w:tc>
          <w:tcPr>
            <w:tcW w:w="1350"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68"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53" w:hRule="exact"/>
        </w:trPr>
        <w:tc>
          <w:tcPr>
            <w:tcW w:w="516" w:type="dxa"/>
            <w:vMerge/>
            <w:tcBorders>
              <w:left w:val="nil" w:sz="6" w:space="0" w:color="auto"/>
              <w:right w:val="nil" w:sz="6" w:space="0" w:color="auto"/>
            </w:tcBorders>
          </w:tcPr>
          <w:p>
            <w:pPr/>
          </w:p>
        </w:tc>
        <w:tc>
          <w:tcPr>
            <w:tcW w:w="504" w:type="dxa"/>
            <w:vMerge/>
            <w:tcBorders>
              <w:left w:val="nil" w:sz="6" w:space="0" w:color="auto"/>
              <w:right w:val="single" w:sz="4" w:space="0" w:color="000000"/>
            </w:tcBorders>
          </w:tcPr>
          <w:p>
            <w:pPr/>
          </w:p>
        </w:tc>
        <w:tc>
          <w:tcPr>
            <w:tcW w:w="140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53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59" w:right="0"/>
              <w:jc w:val="left"/>
              <w:rPr>
                <w:rFonts w:ascii="宋体" w:hAnsi="宋体" w:cs="宋体" w:eastAsia="宋体" w:hint="default"/>
                <w:sz w:val="20"/>
                <w:szCs w:val="20"/>
              </w:rPr>
            </w:pPr>
            <w:r>
              <w:rPr>
                <w:rFonts w:ascii="宋体" w:hAnsi="宋体" w:cs="宋体" w:eastAsia="宋体" w:hint="default"/>
                <w:sz w:val="20"/>
                <w:szCs w:val="20"/>
              </w:rPr>
              <w:t>转回所</w:t>
            </w:r>
          </w:p>
        </w:tc>
        <w:tc>
          <w:tcPr>
            <w:tcW w:w="1507" w:type="dxa"/>
            <w:tcBorders>
              <w:top w:val="single" w:sz="4" w:space="0" w:color="000000"/>
              <w:left w:val="single" w:sz="4" w:space="0" w:color="000000"/>
              <w:bottom w:val="nil" w:sz="6" w:space="0" w:color="auto"/>
              <w:right w:val="single" w:sz="4" w:space="0" w:color="000000"/>
            </w:tcBorders>
          </w:tcPr>
          <w:p>
            <w:pPr/>
          </w:p>
        </w:tc>
        <w:tc>
          <w:tcPr>
            <w:tcW w:w="1350" w:type="dxa"/>
            <w:vMerge/>
            <w:tcBorders>
              <w:left w:val="single" w:sz="4" w:space="0" w:color="000000"/>
              <w:right w:val="nil" w:sz="6" w:space="0" w:color="auto"/>
            </w:tcBorders>
          </w:tcPr>
          <w:p>
            <w:pPr/>
          </w:p>
        </w:tc>
      </w:tr>
      <w:tr>
        <w:trPr>
          <w:trHeight w:val="404" w:hRule="exact"/>
        </w:trPr>
        <w:tc>
          <w:tcPr>
            <w:tcW w:w="516" w:type="dxa"/>
            <w:vMerge/>
            <w:tcBorders>
              <w:left w:val="nil" w:sz="6" w:space="0" w:color="auto"/>
              <w:right w:val="nil" w:sz="6" w:space="0" w:color="auto"/>
            </w:tcBorders>
          </w:tcPr>
          <w:p>
            <w:pPr/>
          </w:p>
        </w:tc>
        <w:tc>
          <w:tcPr>
            <w:tcW w:w="504" w:type="dxa"/>
            <w:vMerge/>
            <w:tcBorders>
              <w:left w:val="nil" w:sz="6" w:space="0" w:color="auto"/>
              <w:right w:val="single" w:sz="4" w:space="0" w:color="000000"/>
            </w:tcBorders>
          </w:tcPr>
          <w:p>
            <w:pPr/>
          </w:p>
        </w:tc>
        <w:tc>
          <w:tcPr>
            <w:tcW w:w="140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8" w:right="0"/>
              <w:jc w:val="center"/>
              <w:rPr>
                <w:rFonts w:ascii="宋体" w:hAnsi="宋体" w:cs="宋体" w:eastAsia="宋体" w:hint="default"/>
                <w:sz w:val="20"/>
                <w:szCs w:val="20"/>
              </w:rPr>
            </w:pPr>
            <w:r>
              <w:rPr>
                <w:rFonts w:ascii="宋体" w:hAnsi="宋体" w:cs="宋体" w:eastAsia="宋体" w:hint="default"/>
                <w:sz w:val="20"/>
                <w:szCs w:val="20"/>
              </w:rPr>
              <w:t>转回</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54" w:right="0"/>
              <w:jc w:val="left"/>
              <w:rPr>
                <w:rFonts w:ascii="宋体" w:hAnsi="宋体" w:cs="宋体" w:eastAsia="宋体" w:hint="default"/>
                <w:sz w:val="20"/>
                <w:szCs w:val="20"/>
              </w:rPr>
            </w:pPr>
            <w:r>
              <w:rPr>
                <w:rFonts w:ascii="宋体" w:hAnsi="宋体" w:cs="宋体" w:eastAsia="宋体" w:hint="default"/>
                <w:sz w:val="20"/>
                <w:szCs w:val="20"/>
              </w:rPr>
              <w:t>占比例</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9" w:right="0"/>
              <w:jc w:val="center"/>
              <w:rPr>
                <w:rFonts w:ascii="宋体" w:hAnsi="宋体" w:cs="宋体" w:eastAsia="宋体" w:hint="default"/>
                <w:sz w:val="20"/>
                <w:szCs w:val="20"/>
              </w:rPr>
            </w:pPr>
            <w:r>
              <w:rPr>
                <w:rFonts w:ascii="宋体" w:hAnsi="宋体" w:cs="宋体" w:eastAsia="宋体" w:hint="default"/>
                <w:sz w:val="20"/>
                <w:szCs w:val="20"/>
              </w:rPr>
              <w:t>转销</w:t>
            </w:r>
          </w:p>
        </w:tc>
        <w:tc>
          <w:tcPr>
            <w:tcW w:w="1350" w:type="dxa"/>
            <w:vMerge/>
            <w:tcBorders>
              <w:left w:val="single" w:sz="4" w:space="0" w:color="000000"/>
              <w:right w:val="nil" w:sz="6" w:space="0" w:color="auto"/>
            </w:tcBorders>
          </w:tcPr>
          <w:p>
            <w:pPr/>
          </w:p>
        </w:tc>
      </w:tr>
      <w:tr>
        <w:trPr>
          <w:trHeight w:val="353" w:hRule="exact"/>
        </w:trPr>
        <w:tc>
          <w:tcPr>
            <w:tcW w:w="516" w:type="dxa"/>
            <w:vMerge/>
            <w:tcBorders>
              <w:left w:val="nil" w:sz="6" w:space="0" w:color="auto"/>
              <w:bottom w:val="single" w:sz="4" w:space="0" w:color="000000"/>
              <w:right w:val="nil" w:sz="6" w:space="0" w:color="auto"/>
            </w:tcBorders>
          </w:tcPr>
          <w:p>
            <w:pPr/>
          </w:p>
        </w:tc>
        <w:tc>
          <w:tcPr>
            <w:tcW w:w="504" w:type="dxa"/>
            <w:vMerge/>
            <w:tcBorders>
              <w:left w:val="nil" w:sz="6" w:space="0" w:color="auto"/>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53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0"/>
              <w:jc w:val="center"/>
              <w:rPr>
                <w:rFonts w:ascii="Century Gothic" w:hAnsi="Century Gothic" w:cs="Century Gothic" w:eastAsia="Century Gothic" w:hint="default"/>
                <w:sz w:val="20"/>
                <w:szCs w:val="20"/>
              </w:rPr>
            </w:pPr>
            <w:r>
              <w:rPr>
                <w:rFonts w:ascii="Century Gothic"/>
                <w:sz w:val="20"/>
              </w:rPr>
              <w:t>(%)</w:t>
            </w:r>
          </w:p>
        </w:tc>
        <w:tc>
          <w:tcPr>
            <w:tcW w:w="1507" w:type="dxa"/>
            <w:tcBorders>
              <w:top w:val="nil" w:sz="6" w:space="0" w:color="auto"/>
              <w:left w:val="single" w:sz="4" w:space="0" w:color="000000"/>
              <w:bottom w:val="single" w:sz="4" w:space="0" w:color="000000"/>
              <w:right w:val="single" w:sz="4" w:space="0" w:color="000000"/>
            </w:tcBorders>
          </w:tcPr>
          <w:p>
            <w:pPr/>
          </w:p>
        </w:tc>
        <w:tc>
          <w:tcPr>
            <w:tcW w:w="1350" w:type="dxa"/>
            <w:vMerge/>
            <w:tcBorders>
              <w:left w:val="single" w:sz="4" w:space="0" w:color="000000"/>
              <w:bottom w:val="single" w:sz="4" w:space="0" w:color="000000"/>
              <w:right w:val="nil" w:sz="6" w:space="0" w:color="auto"/>
            </w:tcBorders>
          </w:tcPr>
          <w:p>
            <w:pPr/>
          </w:p>
        </w:tc>
      </w:tr>
      <w:tr>
        <w:trPr>
          <w:trHeight w:val="410" w:hRule="exact"/>
        </w:trPr>
        <w:tc>
          <w:tcPr>
            <w:tcW w:w="10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10,782,550.26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1,903,210.79</w:t>
            </w:r>
            <w:r>
              <w:rPr>
                <w:rFonts w:ascii="Century Gothic"/>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5,912,326.89</w:t>
            </w:r>
            <w:r>
              <w:rPr>
                <w:rFonts w:ascii="Century Gothic"/>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61.76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entury Gothic" w:hAnsi="Century Gothic" w:cs="Century Gothic" w:eastAsia="Century Gothic" w:hint="default"/>
                <w:sz w:val="20"/>
                <w:szCs w:val="20"/>
              </w:rPr>
            </w:pPr>
            <w:r>
              <w:rPr>
                <w:rFonts w:ascii="Century Gothic"/>
                <w:spacing w:val="-1"/>
                <w:sz w:val="20"/>
              </w:rPr>
              <w:t>2,134,229.01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3" w:right="0"/>
              <w:jc w:val="center"/>
              <w:rPr>
                <w:rFonts w:ascii="Century Gothic" w:hAnsi="Century Gothic" w:cs="Century Gothic" w:eastAsia="Century Gothic" w:hint="default"/>
                <w:sz w:val="18"/>
                <w:szCs w:val="18"/>
              </w:rPr>
            </w:pPr>
            <w:r>
              <w:rPr>
                <w:rFonts w:ascii="Century Gothic"/>
                <w:sz w:val="18"/>
              </w:rPr>
              <w:t>4,639,205.15</w:t>
            </w:r>
          </w:p>
        </w:tc>
      </w:tr>
      <w:tr>
        <w:trPr>
          <w:trHeight w:val="409" w:hRule="exact"/>
        </w:trPr>
        <w:tc>
          <w:tcPr>
            <w:tcW w:w="10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9,813,741.99</w:t>
            </w:r>
            <w:r>
              <w:rPr>
                <w:rFonts w:ascii="Century Gothic"/>
                <w:sz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2,155,903.13</w:t>
            </w:r>
            <w:r>
              <w:rPr>
                <w:rFonts w:ascii="Century Gothic"/>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3,660,940.83</w:t>
            </w:r>
            <w:r>
              <w:rPr>
                <w:rFonts w:ascii="Century Gothic"/>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38.24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entury Gothic" w:hAnsi="Century Gothic" w:cs="Century Gothic" w:eastAsia="Century Gothic" w:hint="default"/>
                <w:sz w:val="20"/>
                <w:szCs w:val="20"/>
              </w:rPr>
            </w:pPr>
            <w:r>
              <w:rPr>
                <w:rFonts w:ascii="Century Gothic"/>
                <w:spacing w:val="-1"/>
                <w:sz w:val="20"/>
              </w:rPr>
              <w:t>3,976,044.91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3" w:right="0"/>
              <w:jc w:val="center"/>
              <w:rPr>
                <w:rFonts w:ascii="Century Gothic" w:hAnsi="Century Gothic" w:cs="Century Gothic" w:eastAsia="Century Gothic" w:hint="default"/>
                <w:sz w:val="18"/>
                <w:szCs w:val="18"/>
              </w:rPr>
            </w:pPr>
            <w:r>
              <w:rPr>
                <w:rFonts w:ascii="Century Gothic"/>
                <w:sz w:val="18"/>
              </w:rPr>
              <w:t>4,332,659.38</w:t>
            </w:r>
          </w:p>
        </w:tc>
      </w:tr>
      <w:tr>
        <w:trPr>
          <w:trHeight w:val="421" w:hRule="exact"/>
        </w:trPr>
        <w:tc>
          <w:tcPr>
            <w:tcW w:w="516"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215"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9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20,596,292.25</w:t>
            </w: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4,059,113.92</w:t>
            </w:r>
            <w:r>
              <w:rPr>
                <w:rFonts w:ascii="Century Gothic"/>
                <w:sz w:val="18"/>
              </w:rPr>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9,573,267.72</w:t>
            </w:r>
            <w:r>
              <w:rPr>
                <w:rFonts w:ascii="Century Gothic"/>
                <w:sz w:val="18"/>
              </w:rPr>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101"/>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5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0"/>
              <w:jc w:val="right"/>
              <w:rPr>
                <w:rFonts w:ascii="Century Gothic" w:hAnsi="Century Gothic" w:cs="Century Gothic" w:eastAsia="Century Gothic" w:hint="default"/>
                <w:sz w:val="20"/>
                <w:szCs w:val="20"/>
              </w:rPr>
            </w:pPr>
            <w:r>
              <w:rPr>
                <w:rFonts w:ascii="Century Gothic"/>
                <w:spacing w:val="-1"/>
                <w:sz w:val="20"/>
              </w:rPr>
              <w:t>6,110,273.92</w:t>
            </w:r>
          </w:p>
        </w:tc>
        <w:tc>
          <w:tcPr>
            <w:tcW w:w="13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3" w:right="0"/>
              <w:jc w:val="center"/>
              <w:rPr>
                <w:rFonts w:ascii="Century Gothic" w:hAnsi="Century Gothic" w:cs="Century Gothic" w:eastAsia="Century Gothic" w:hint="default"/>
                <w:sz w:val="18"/>
                <w:szCs w:val="18"/>
              </w:rPr>
            </w:pPr>
            <w:r>
              <w:rPr>
                <w:rFonts w:ascii="Century Gothic"/>
                <w:sz w:val="18"/>
              </w:rPr>
              <w:t>8,971,864.53</w:t>
            </w:r>
          </w:p>
        </w:tc>
      </w:tr>
    </w:tbl>
    <w:p>
      <w:pPr>
        <w:spacing w:line="240" w:lineRule="auto" w:before="8"/>
        <w:rPr>
          <w:rFonts w:ascii="宋体" w:hAnsi="宋体" w:cs="宋体" w:eastAsia="宋体" w:hint="default"/>
          <w:sz w:val="7"/>
          <w:szCs w:val="7"/>
        </w:rPr>
      </w:pPr>
    </w:p>
    <w:p>
      <w:pPr>
        <w:spacing w:line="360" w:lineRule="auto" w:before="31"/>
        <w:ind w:left="757" w:right="1401" w:firstLine="440"/>
        <w:jc w:val="left"/>
        <w:rPr>
          <w:rFonts w:ascii="宋体" w:hAnsi="宋体" w:cs="宋体" w:eastAsia="宋体" w:hint="default"/>
          <w:sz w:val="22"/>
          <w:szCs w:val="22"/>
        </w:rPr>
      </w:pPr>
      <w:r>
        <w:rPr>
          <w:rFonts w:ascii="宋体" w:hAnsi="宋体" w:cs="宋体" w:eastAsia="宋体" w:hint="default"/>
          <w:spacing w:val="-3"/>
          <w:sz w:val="22"/>
          <w:szCs w:val="22"/>
        </w:rPr>
        <w:t>注</w:t>
      </w:r>
      <w:r>
        <w:rPr>
          <w:rFonts w:ascii="Century Gothic" w:hAnsi="Century Gothic" w:cs="Century Gothic" w:eastAsia="Century Gothic" w:hint="default"/>
          <w:spacing w:val="-3"/>
          <w:sz w:val="22"/>
          <w:szCs w:val="22"/>
        </w:rPr>
        <w:t>1</w:t>
      </w:r>
      <w:r>
        <w:rPr>
          <w:rFonts w:ascii="宋体" w:hAnsi="宋体" w:cs="宋体" w:eastAsia="宋体" w:hint="default"/>
          <w:spacing w:val="-3"/>
          <w:sz w:val="22"/>
          <w:szCs w:val="22"/>
        </w:rPr>
        <w:t>：存货跌价准备期末余额较期初余额减少，主要系因本公司显示器事业部主要原材</w:t>
      </w:r>
      <w:r>
        <w:rPr>
          <w:rFonts w:ascii="宋体" w:hAnsi="宋体" w:cs="宋体" w:eastAsia="宋体" w:hint="default"/>
          <w:w w:val="99"/>
          <w:sz w:val="22"/>
          <w:szCs w:val="22"/>
        </w:rPr>
        <w:t> </w:t>
      </w:r>
      <w:r>
        <w:rPr>
          <w:rFonts w:ascii="宋体" w:hAnsi="宋体" w:cs="宋体" w:eastAsia="宋体" w:hint="default"/>
          <w:sz w:val="22"/>
          <w:szCs w:val="22"/>
        </w:rPr>
        <w:t>料</w:t>
      </w:r>
      <w:r>
        <w:rPr>
          <w:rFonts w:ascii="Times New Roman" w:hAnsi="Times New Roman" w:cs="Times New Roman" w:eastAsia="Times New Roman" w:hint="default"/>
          <w:sz w:val="22"/>
          <w:szCs w:val="22"/>
        </w:rPr>
        <w:t>LCD</w:t>
      </w:r>
      <w:r>
        <w:rPr>
          <w:rFonts w:ascii="Times New Roman" w:hAnsi="Times New Roman" w:cs="Times New Roman" w:eastAsia="Times New Roman" w:hint="default"/>
          <w:spacing w:val="51"/>
          <w:sz w:val="22"/>
          <w:szCs w:val="22"/>
        </w:rPr>
        <w:t> </w:t>
      </w:r>
      <w:r>
        <w:rPr>
          <w:rFonts w:ascii="宋体" w:hAnsi="宋体" w:cs="宋体" w:eastAsia="宋体" w:hint="default"/>
          <w:sz w:val="22"/>
          <w:szCs w:val="22"/>
        </w:rPr>
        <w:t>显示屏的价格上涨导致存货的可变现净值上升，原计提的跌价准备本期转回所致。</w:t>
      </w:r>
    </w:p>
    <w:p>
      <w:pPr>
        <w:spacing w:before="62"/>
        <w:ind w:left="1197" w:right="1401"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2</w:t>
      </w:r>
      <w:r>
        <w:rPr>
          <w:rFonts w:ascii="宋体" w:hAnsi="宋体" w:cs="宋体" w:eastAsia="宋体" w:hint="default"/>
          <w:sz w:val="22"/>
          <w:szCs w:val="22"/>
        </w:rPr>
        <w:t>：存货转销金额系公司本期处理的库龄较长存货所致。</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0"/>
          <w:szCs w:val="20"/>
        </w:rPr>
      </w:pPr>
    </w:p>
    <w:p>
      <w:pPr>
        <w:pStyle w:val="Heading5"/>
        <w:spacing w:line="240" w:lineRule="auto" w:before="0"/>
        <w:ind w:left="1277" w:right="1401"/>
        <w:jc w:val="left"/>
      </w:pPr>
      <w:r>
        <w:rPr/>
        <w:t>（七）长期股权投资（已按</w:t>
      </w:r>
      <w:r>
        <w:rPr>
          <w:spacing w:val="-72"/>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号披露）</w:t>
      </w:r>
    </w:p>
    <w:tbl>
      <w:tblPr>
        <w:tblW w:w="0" w:type="auto"/>
        <w:jc w:val="left"/>
        <w:tblInd w:w="112" w:type="dxa"/>
        <w:tblLayout w:type="fixed"/>
        <w:tblCellMar>
          <w:top w:w="0" w:type="dxa"/>
          <w:left w:w="0" w:type="dxa"/>
          <w:bottom w:w="0" w:type="dxa"/>
          <w:right w:w="0" w:type="dxa"/>
        </w:tblCellMar>
        <w:tblLook w:val="01E0"/>
      </w:tblPr>
      <w:tblGrid>
        <w:gridCol w:w="1487"/>
        <w:gridCol w:w="1474"/>
        <w:gridCol w:w="1453"/>
        <w:gridCol w:w="1613"/>
        <w:gridCol w:w="522"/>
        <w:gridCol w:w="1817"/>
        <w:gridCol w:w="1478"/>
      </w:tblGrid>
      <w:tr>
        <w:trPr>
          <w:trHeight w:val="419" w:hRule="exact"/>
        </w:trPr>
        <w:tc>
          <w:tcPr>
            <w:tcW w:w="148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449"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r>
          </w:p>
        </w:tc>
        <w:tc>
          <w:tcPr>
            <w:tcW w:w="292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61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522" w:type="dxa"/>
            <w:vMerge w:val="restart"/>
            <w:tcBorders>
              <w:top w:val="single" w:sz="12" w:space="0" w:color="000000"/>
              <w:left w:val="single" w:sz="4" w:space="0" w:color="000000"/>
              <w:right w:val="single" w:sz="4" w:space="0" w:color="000000"/>
            </w:tcBorders>
          </w:tcPr>
          <w:p>
            <w:pPr>
              <w:pStyle w:val="TableParagraph"/>
              <w:spacing w:line="367" w:lineRule="auto" w:before="66"/>
              <w:ind w:left="154" w:right="154" w:firstLine="1"/>
              <w:jc w:val="both"/>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w w:val="100"/>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少</w:t>
            </w:r>
          </w:p>
        </w:tc>
        <w:tc>
          <w:tcPr>
            <w:tcW w:w="329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6"/>
              <w:ind w:right="2"/>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1200" w:hRule="exact"/>
        </w:trPr>
        <w:tc>
          <w:tcPr>
            <w:tcW w:w="1487"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减值准备</w:t>
            </w:r>
          </w:p>
        </w:tc>
        <w:tc>
          <w:tcPr>
            <w:tcW w:w="1613" w:type="dxa"/>
            <w:vMerge/>
            <w:tcBorders>
              <w:left w:val="single" w:sz="4" w:space="0" w:color="000000"/>
              <w:bottom w:val="single" w:sz="4" w:space="0" w:color="000000"/>
              <w:right w:val="single" w:sz="4" w:space="0" w:color="000000"/>
            </w:tcBorders>
          </w:tcPr>
          <w:p>
            <w:pPr/>
          </w:p>
        </w:tc>
        <w:tc>
          <w:tcPr>
            <w:tcW w:w="522"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0"/>
                <w:szCs w:val="20"/>
              </w:rPr>
            </w:pPr>
            <w:r>
              <w:rPr>
                <w:rFonts w:ascii="宋体" w:hAnsi="宋体" w:cs="宋体" w:eastAsia="宋体" w:hint="default"/>
                <w:sz w:val="20"/>
                <w:szCs w:val="20"/>
              </w:rPr>
              <w:t>减值准备</w:t>
            </w:r>
          </w:p>
        </w:tc>
      </w:tr>
      <w:tr>
        <w:trPr>
          <w:trHeight w:val="410" w:hRule="exact"/>
        </w:trPr>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 w:right="0"/>
              <w:jc w:val="center"/>
              <w:rPr>
                <w:rFonts w:ascii="宋体" w:hAnsi="宋体" w:cs="宋体" w:eastAsia="宋体" w:hint="default"/>
                <w:sz w:val="20"/>
                <w:szCs w:val="20"/>
              </w:rPr>
            </w:pPr>
            <w:r>
              <w:rPr>
                <w:rFonts w:ascii="宋体" w:hAnsi="宋体" w:cs="宋体" w:eastAsia="宋体" w:hint="default"/>
                <w:sz w:val="20"/>
                <w:szCs w:val="20"/>
              </w:rPr>
              <w:t>联营企业投资</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Century Gothic" w:hAnsi="Century Gothic" w:cs="Century Gothic" w:eastAsia="Century Gothic" w:hint="default"/>
                <w:sz w:val="18"/>
                <w:szCs w:val="18"/>
              </w:rPr>
            </w:pPr>
            <w:r>
              <w:rPr>
                <w:rFonts w:ascii="Century Gothic"/>
                <w:sz w:val="18"/>
              </w:rPr>
              <w:t>106,762,837.43</w:t>
            </w:r>
          </w:p>
        </w:tc>
        <w:tc>
          <w:tcPr>
            <w:tcW w:w="1453"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Century Gothic" w:hAnsi="Century Gothic" w:cs="Century Gothic" w:eastAsia="Century Gothic" w:hint="default"/>
                <w:sz w:val="18"/>
                <w:szCs w:val="18"/>
              </w:rPr>
            </w:pPr>
            <w:r>
              <w:rPr>
                <w:rFonts w:ascii="Century Gothic"/>
                <w:sz w:val="18"/>
              </w:rPr>
              <w:t>1,129,775,807.88</w:t>
            </w:r>
          </w:p>
        </w:tc>
        <w:tc>
          <w:tcPr>
            <w:tcW w:w="52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Century Gothic" w:hAnsi="Century Gothic" w:cs="Century Gothic" w:eastAsia="Century Gothic" w:hint="default"/>
                <w:sz w:val="18"/>
                <w:szCs w:val="18"/>
              </w:rPr>
            </w:pPr>
            <w:r>
              <w:rPr>
                <w:rFonts w:ascii="Century Gothic"/>
                <w:spacing w:val="-1"/>
                <w:sz w:val="18"/>
              </w:rPr>
              <w:t>1,236,538,645.31</w:t>
            </w:r>
            <w:r>
              <w:rPr>
                <w:rFonts w:ascii="Century Gothic"/>
                <w:sz w:val="18"/>
              </w:rPr>
            </w: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 w:right="0"/>
              <w:jc w:val="center"/>
              <w:rPr>
                <w:rFonts w:ascii="宋体" w:hAnsi="宋体" w:cs="宋体" w:eastAsia="宋体" w:hint="default"/>
                <w:sz w:val="20"/>
                <w:szCs w:val="20"/>
              </w:rPr>
            </w:pPr>
            <w:r>
              <w:rPr>
                <w:rFonts w:ascii="宋体" w:hAnsi="宋体" w:cs="宋体" w:eastAsia="宋体" w:hint="default"/>
                <w:sz w:val="20"/>
                <w:szCs w:val="20"/>
              </w:rPr>
              <w:t>其他股权投资</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Century Gothic" w:hAnsi="Century Gothic" w:cs="Century Gothic" w:eastAsia="Century Gothic" w:hint="default"/>
                <w:sz w:val="18"/>
                <w:szCs w:val="18"/>
              </w:rPr>
            </w:pPr>
            <w:r>
              <w:rPr>
                <w:rFonts w:ascii="Century Gothic"/>
                <w:sz w:val="18"/>
              </w:rPr>
              <w:t>119,253,148.42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Century Gothic" w:hAnsi="Century Gothic" w:cs="Century Gothic" w:eastAsia="Century Gothic" w:hint="default"/>
                <w:sz w:val="18"/>
                <w:szCs w:val="18"/>
              </w:rPr>
            </w:pPr>
            <w:r>
              <w:rPr>
                <w:rFonts w:ascii="Century Gothic"/>
                <w:sz w:val="18"/>
              </w:rPr>
              <w:t>45,080,000.00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Century Gothic" w:hAnsi="Century Gothic" w:cs="Century Gothic" w:eastAsia="Century Gothic" w:hint="default"/>
                <w:sz w:val="18"/>
                <w:szCs w:val="18"/>
              </w:rPr>
            </w:pPr>
            <w:r>
              <w:rPr>
                <w:rFonts w:ascii="Century Gothic"/>
                <w:spacing w:val="-1"/>
                <w:sz w:val="18"/>
              </w:rPr>
              <w:t>119,253,148.42</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9"/>
              <w:jc w:val="right"/>
              <w:rPr>
                <w:rFonts w:ascii="Century Gothic" w:hAnsi="Century Gothic" w:cs="Century Gothic" w:eastAsia="Century Gothic" w:hint="default"/>
                <w:sz w:val="18"/>
                <w:szCs w:val="18"/>
              </w:rPr>
            </w:pPr>
            <w:r>
              <w:rPr>
                <w:rFonts w:ascii="Century Gothic"/>
                <w:spacing w:val="-1"/>
                <w:sz w:val="18"/>
              </w:rPr>
              <w:t>45,080,000.00</w:t>
            </w:r>
          </w:p>
        </w:tc>
      </w:tr>
      <w:tr>
        <w:trPr>
          <w:trHeight w:val="421" w:hRule="exact"/>
        </w:trPr>
        <w:tc>
          <w:tcPr>
            <w:tcW w:w="14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0" w:right="0"/>
              <w:jc w:val="center"/>
              <w:rPr>
                <w:rFonts w:ascii="Century Gothic" w:hAnsi="Century Gothic" w:cs="Century Gothic" w:eastAsia="Century Gothic" w:hint="default"/>
                <w:sz w:val="18"/>
                <w:szCs w:val="18"/>
              </w:rPr>
            </w:pPr>
            <w:r>
              <w:rPr>
                <w:rFonts w:ascii="Century Gothic"/>
                <w:sz w:val="18"/>
              </w:rPr>
              <w:t>226,015,985.85</w:t>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87" w:right="0"/>
              <w:jc w:val="center"/>
              <w:rPr>
                <w:rFonts w:ascii="Century Gothic" w:hAnsi="Century Gothic" w:cs="Century Gothic" w:eastAsia="Century Gothic" w:hint="default"/>
                <w:sz w:val="18"/>
                <w:szCs w:val="18"/>
              </w:rPr>
            </w:pPr>
            <w:r>
              <w:rPr>
                <w:rFonts w:ascii="Century Gothic"/>
                <w:sz w:val="18"/>
              </w:rPr>
              <w:t>45,080,000.00</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0"/>
              <w:jc w:val="center"/>
              <w:rPr>
                <w:rFonts w:ascii="Century Gothic" w:hAnsi="Century Gothic" w:cs="Century Gothic" w:eastAsia="Century Gothic" w:hint="default"/>
                <w:sz w:val="18"/>
                <w:szCs w:val="18"/>
              </w:rPr>
            </w:pPr>
            <w:r>
              <w:rPr>
                <w:rFonts w:ascii="Century Gothic"/>
                <w:sz w:val="18"/>
              </w:rPr>
              <w:t>1,129,775,807.88</w:t>
            </w:r>
          </w:p>
        </w:tc>
        <w:tc>
          <w:tcPr>
            <w:tcW w:w="522"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Century Gothic" w:hAnsi="Century Gothic" w:cs="Century Gothic" w:eastAsia="Century Gothic" w:hint="default"/>
                <w:sz w:val="18"/>
                <w:szCs w:val="18"/>
              </w:rPr>
            </w:pPr>
            <w:r>
              <w:rPr>
                <w:rFonts w:ascii="Century Gothic"/>
                <w:spacing w:val="-1"/>
                <w:sz w:val="18"/>
              </w:rPr>
              <w:t>1,355,791,793.73</w:t>
            </w:r>
            <w:r>
              <w:rPr>
                <w:rFonts w:ascii="Century Gothic"/>
                <w:sz w:val="18"/>
              </w:rPr>
            </w:r>
          </w:p>
        </w:tc>
        <w:tc>
          <w:tcPr>
            <w:tcW w:w="14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7"/>
              <w:jc w:val="right"/>
              <w:rPr>
                <w:rFonts w:ascii="Century Gothic" w:hAnsi="Century Gothic" w:cs="Century Gothic" w:eastAsia="Century Gothic" w:hint="default"/>
                <w:sz w:val="18"/>
                <w:szCs w:val="18"/>
              </w:rPr>
            </w:pPr>
            <w:r>
              <w:rPr>
                <w:rFonts w:ascii="Century Gothic"/>
                <w:spacing w:val="-1"/>
                <w:sz w:val="18"/>
              </w:rPr>
              <w:t>45,080,000.00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tabs>
          <w:tab w:pos="8249" w:val="left" w:leader="none"/>
        </w:tabs>
        <w:spacing w:before="20"/>
        <w:ind w:left="1277" w:right="1401"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Century Gothic" w:hAnsi="Century Gothic" w:cs="Century Gothic" w:eastAsia="Century Gothic" w:hint="default"/>
          <w:spacing w:val="38"/>
          <w:sz w:val="26"/>
          <w:szCs w:val="26"/>
        </w:rPr>
        <w:t> </w:t>
      </w:r>
      <w:r>
        <w:rPr>
          <w:rFonts w:ascii="宋体" w:hAnsi="宋体" w:cs="宋体" w:eastAsia="宋体" w:hint="default"/>
          <w:sz w:val="26"/>
          <w:szCs w:val="26"/>
        </w:rPr>
        <w:t>合营企业和联营企业的主要财务信息：</w:t>
        <w:tab/>
        <w:t>（万元）</w:t>
      </w:r>
    </w:p>
    <w:tbl>
      <w:tblPr>
        <w:tblW w:w="0" w:type="auto"/>
        <w:jc w:val="left"/>
        <w:tblInd w:w="898" w:type="dxa"/>
        <w:tblLayout w:type="fixed"/>
        <w:tblCellMar>
          <w:top w:w="0" w:type="dxa"/>
          <w:left w:w="0" w:type="dxa"/>
          <w:bottom w:w="0" w:type="dxa"/>
          <w:right w:w="0" w:type="dxa"/>
        </w:tblCellMar>
        <w:tblLook w:val="01E0"/>
      </w:tblPr>
      <w:tblGrid>
        <w:gridCol w:w="2893"/>
        <w:gridCol w:w="1388"/>
        <w:gridCol w:w="1391"/>
        <w:gridCol w:w="1390"/>
        <w:gridCol w:w="1390"/>
        <w:gridCol w:w="1391"/>
      </w:tblGrid>
      <w:tr>
        <w:trPr>
          <w:trHeight w:val="81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2"/>
              <w:ind w:left="588" w:right="186" w:hanging="399"/>
              <w:jc w:val="left"/>
              <w:rPr>
                <w:rFonts w:ascii="宋体" w:hAnsi="宋体" w:cs="宋体" w:eastAsia="宋体" w:hint="default"/>
                <w:sz w:val="20"/>
                <w:szCs w:val="20"/>
              </w:rPr>
            </w:pPr>
            <w:r>
              <w:rPr>
                <w:rFonts w:ascii="宋体" w:hAnsi="宋体" w:cs="宋体" w:eastAsia="宋体" w:hint="default"/>
                <w:sz w:val="20"/>
                <w:szCs w:val="20"/>
              </w:rPr>
              <w:t>年末资产总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2"/>
              <w:ind w:left="589" w:right="188" w:hanging="400"/>
              <w:jc w:val="left"/>
              <w:rPr>
                <w:rFonts w:ascii="宋体" w:hAnsi="宋体" w:cs="宋体" w:eastAsia="宋体" w:hint="default"/>
                <w:sz w:val="20"/>
                <w:szCs w:val="20"/>
              </w:rPr>
            </w:pPr>
            <w:r>
              <w:rPr>
                <w:rFonts w:ascii="宋体" w:hAnsi="宋体" w:cs="宋体" w:eastAsia="宋体" w:hint="default"/>
                <w:sz w:val="20"/>
                <w:szCs w:val="20"/>
              </w:rPr>
              <w:t>年末负债总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2"/>
              <w:ind w:left="489" w:right="187" w:hanging="300"/>
              <w:jc w:val="left"/>
              <w:rPr>
                <w:rFonts w:ascii="宋体" w:hAnsi="宋体" w:cs="宋体" w:eastAsia="宋体" w:hint="default"/>
                <w:sz w:val="20"/>
                <w:szCs w:val="20"/>
              </w:rPr>
            </w:pPr>
            <w:r>
              <w:rPr>
                <w:rFonts w:ascii="宋体" w:hAnsi="宋体" w:cs="宋体" w:eastAsia="宋体" w:hint="default"/>
                <w:sz w:val="20"/>
                <w:szCs w:val="20"/>
              </w:rPr>
              <w:t>年末净资产</w:t>
            </w:r>
            <w:r>
              <w:rPr>
                <w:rFonts w:ascii="宋体" w:hAnsi="宋体" w:cs="宋体" w:eastAsia="宋体" w:hint="default"/>
                <w:w w:val="100"/>
                <w:sz w:val="20"/>
                <w:szCs w:val="20"/>
              </w:rPr>
              <w:t> </w:t>
            </w:r>
            <w:r>
              <w:rPr>
                <w:rFonts w:ascii="宋体" w:hAnsi="宋体" w:cs="宋体" w:eastAsia="宋体" w:hint="default"/>
                <w:sz w:val="20"/>
                <w:szCs w:val="20"/>
              </w:rPr>
              <w:t>总额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2"/>
              <w:ind w:left="388" w:right="187" w:hanging="200"/>
              <w:jc w:val="left"/>
              <w:rPr>
                <w:rFonts w:ascii="宋体" w:hAnsi="宋体" w:cs="宋体" w:eastAsia="宋体" w:hint="default"/>
                <w:sz w:val="20"/>
                <w:szCs w:val="20"/>
              </w:rPr>
            </w:pPr>
            <w:r>
              <w:rPr>
                <w:rFonts w:ascii="宋体" w:hAnsi="宋体" w:cs="宋体" w:eastAsia="宋体" w:hint="default"/>
                <w:sz w:val="20"/>
                <w:szCs w:val="20"/>
              </w:rPr>
              <w:t>本年营业收</w:t>
            </w:r>
            <w:r>
              <w:rPr>
                <w:rFonts w:ascii="宋体" w:hAnsi="宋体" w:cs="宋体" w:eastAsia="宋体" w:hint="default"/>
                <w:w w:val="100"/>
                <w:sz w:val="20"/>
                <w:szCs w:val="20"/>
              </w:rPr>
              <w:t> </w:t>
            </w:r>
            <w:r>
              <w:rPr>
                <w:rFonts w:ascii="宋体" w:hAnsi="宋体" w:cs="宋体" w:eastAsia="宋体" w:hint="default"/>
                <w:sz w:val="20"/>
                <w:szCs w:val="20"/>
              </w:rPr>
              <w:t>入总额</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89" w:right="0"/>
              <w:jc w:val="left"/>
              <w:rPr>
                <w:rFonts w:ascii="宋体" w:hAnsi="宋体" w:cs="宋体" w:eastAsia="宋体" w:hint="default"/>
                <w:sz w:val="20"/>
                <w:szCs w:val="20"/>
              </w:rPr>
            </w:pPr>
            <w:r>
              <w:rPr>
                <w:rFonts w:ascii="宋体" w:hAnsi="宋体" w:cs="宋体" w:eastAsia="宋体" w:hint="default"/>
                <w:sz w:val="20"/>
                <w:szCs w:val="20"/>
              </w:rPr>
              <w:t>本年净利润</w:t>
            </w:r>
          </w:p>
        </w:tc>
      </w:tr>
      <w:tr>
        <w:trPr>
          <w:trHeight w:val="409"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2,767,363.05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1,861,270.52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906,092.53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6,176,149.60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133,963.44</w:t>
            </w:r>
          </w:p>
        </w:tc>
      </w:tr>
      <w:tr>
        <w:trPr>
          <w:trHeight w:val="41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68,510.30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47,469.08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21,041.22</w:t>
            </w:r>
            <w:r>
              <w:rPr>
                <w:rFonts w:ascii="Century Gothic"/>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88,509.14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1,218.92</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360" w:bottom="1140" w:left="1040" w:right="0"/>
        </w:sectPr>
      </w:pPr>
    </w:p>
    <w:p>
      <w:pPr>
        <w:spacing w:line="240" w:lineRule="auto" w:before="1"/>
        <w:rPr>
          <w:rFonts w:ascii="宋体" w:hAnsi="宋体" w:cs="宋体" w:eastAsia="宋体" w:hint="default"/>
          <w:sz w:val="6"/>
          <w:szCs w:val="6"/>
        </w:rPr>
      </w:pPr>
    </w:p>
    <w:tbl>
      <w:tblPr>
        <w:tblW w:w="0" w:type="auto"/>
        <w:jc w:val="left"/>
        <w:tblInd w:w="1278" w:type="dxa"/>
        <w:tblLayout w:type="fixed"/>
        <w:tblCellMar>
          <w:top w:w="0" w:type="dxa"/>
          <w:left w:w="0" w:type="dxa"/>
          <w:bottom w:w="0" w:type="dxa"/>
          <w:right w:w="0" w:type="dxa"/>
        </w:tblCellMar>
        <w:tblLook w:val="01E0"/>
      </w:tblPr>
      <w:tblGrid>
        <w:gridCol w:w="2893"/>
        <w:gridCol w:w="1388"/>
        <w:gridCol w:w="1391"/>
        <w:gridCol w:w="1390"/>
        <w:gridCol w:w="1390"/>
        <w:gridCol w:w="1391"/>
      </w:tblGrid>
      <w:tr>
        <w:trPr>
          <w:trHeight w:val="41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深圳艾科泰电子有限公司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48,800.14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51,184.33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-2,384.19</w:t>
            </w:r>
            <w:r>
              <w:rPr>
                <w:rFonts w:ascii="Century Gothic"/>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94,334.24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-2,753.20</w:t>
            </w:r>
          </w:p>
        </w:tc>
      </w:tr>
      <w:tr>
        <w:trPr>
          <w:trHeight w:val="409"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3,819.20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2,005.79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1,813.41</w:t>
            </w:r>
            <w:r>
              <w:rPr>
                <w:rFonts w:ascii="Century Gothic"/>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679.19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-377.25</w:t>
            </w:r>
          </w:p>
        </w:tc>
      </w:tr>
      <w:tr>
        <w:trPr>
          <w:trHeight w:val="41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国际商业机器租赁有限公司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71,091.36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53,797.38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17,293.98</w:t>
            </w:r>
            <w:r>
              <w:rPr>
                <w:rFonts w:ascii="Century Gothic"/>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9,141.48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2,171.63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20"/>
        <w:ind w:left="16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Century Gothic" w:hAnsi="Century Gothic" w:cs="Century Gothic" w:eastAsia="Century Gothic" w:hint="default"/>
          <w:spacing w:val="46"/>
          <w:sz w:val="26"/>
          <w:szCs w:val="26"/>
        </w:rPr>
        <w:t> </w:t>
      </w:r>
      <w:r>
        <w:rPr>
          <w:rFonts w:ascii="宋体" w:hAnsi="宋体" w:cs="宋体" w:eastAsia="宋体" w:hint="default"/>
          <w:sz w:val="26"/>
          <w:szCs w:val="26"/>
        </w:rPr>
        <w:t>长期股权投资明细情况如下：</w:t>
      </w:r>
    </w:p>
    <w:tbl>
      <w:tblPr>
        <w:tblW w:w="0" w:type="auto"/>
        <w:jc w:val="left"/>
        <w:tblInd w:w="115" w:type="dxa"/>
        <w:tblLayout w:type="fixed"/>
        <w:tblCellMar>
          <w:top w:w="0" w:type="dxa"/>
          <w:left w:w="0" w:type="dxa"/>
          <w:bottom w:w="0" w:type="dxa"/>
          <w:right w:w="0" w:type="dxa"/>
        </w:tblCellMar>
        <w:tblLook w:val="01E0"/>
      </w:tblPr>
      <w:tblGrid>
        <w:gridCol w:w="3013"/>
        <w:gridCol w:w="546"/>
        <w:gridCol w:w="1328"/>
        <w:gridCol w:w="1171"/>
        <w:gridCol w:w="1306"/>
        <w:gridCol w:w="823"/>
        <w:gridCol w:w="1331"/>
        <w:gridCol w:w="1079"/>
      </w:tblGrid>
      <w:tr>
        <w:trPr>
          <w:trHeight w:val="1220" w:hRule="exact"/>
        </w:trPr>
        <w:tc>
          <w:tcPr>
            <w:tcW w:w="3013"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9"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546" w:type="dxa"/>
            <w:tcBorders>
              <w:top w:val="single" w:sz="12" w:space="0" w:color="000000"/>
              <w:left w:val="single" w:sz="4" w:space="0" w:color="000000"/>
              <w:bottom w:val="single" w:sz="4" w:space="0" w:color="000000"/>
              <w:right w:val="single" w:sz="4" w:space="0" w:color="000000"/>
            </w:tcBorders>
          </w:tcPr>
          <w:p>
            <w:pPr>
              <w:pStyle w:val="TableParagraph"/>
              <w:spacing w:line="367" w:lineRule="auto" w:before="108"/>
              <w:ind w:left="68" w:right="65"/>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p>
          <w:p>
            <w:pPr>
              <w:pStyle w:val="TableParagraph"/>
              <w:spacing w:line="240" w:lineRule="auto" w:before="92"/>
              <w:ind w:left="117" w:right="0"/>
              <w:jc w:val="left"/>
              <w:rPr>
                <w:rFonts w:ascii="Times New Roman" w:hAnsi="Times New Roman" w:cs="Times New Roman" w:eastAsia="Times New Roman" w:hint="default"/>
                <w:sz w:val="20"/>
                <w:szCs w:val="20"/>
              </w:rPr>
            </w:pPr>
            <w:r>
              <w:rPr>
                <w:rFonts w:ascii="Times New Roman"/>
                <w:sz w:val="20"/>
              </w:rPr>
              <w:t>(%)</w:t>
            </w:r>
          </w:p>
        </w:tc>
        <w:tc>
          <w:tcPr>
            <w:tcW w:w="13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7" w:right="0"/>
              <w:jc w:val="left"/>
              <w:rPr>
                <w:rFonts w:ascii="宋体" w:hAnsi="宋体" w:cs="宋体" w:eastAsia="宋体" w:hint="default"/>
                <w:sz w:val="20"/>
                <w:szCs w:val="20"/>
              </w:rPr>
            </w:pPr>
            <w:r>
              <w:rPr>
                <w:rFonts w:ascii="宋体" w:hAnsi="宋体" w:cs="宋体" w:eastAsia="宋体" w:hint="default"/>
                <w:sz w:val="20"/>
                <w:szCs w:val="20"/>
              </w:rPr>
              <w:t>初始金额</w:t>
            </w:r>
          </w:p>
        </w:tc>
        <w:tc>
          <w:tcPr>
            <w:tcW w:w="11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6"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8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3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079"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分回红利</w:t>
            </w: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3" w:right="0"/>
              <w:jc w:val="left"/>
              <w:rPr>
                <w:rFonts w:ascii="宋体" w:hAnsi="宋体" w:cs="宋体" w:eastAsia="宋体" w:hint="default"/>
                <w:sz w:val="20"/>
                <w:szCs w:val="20"/>
              </w:rPr>
            </w:pPr>
            <w:r>
              <w:rPr>
                <w:rFonts w:ascii="宋体" w:hAnsi="宋体" w:cs="宋体" w:eastAsia="宋体" w:hint="default"/>
                <w:sz w:val="20"/>
                <w:szCs w:val="20"/>
              </w:rPr>
              <w:t>一、成本法核算</w:t>
            </w:r>
          </w:p>
        </w:tc>
        <w:tc>
          <w:tcPr>
            <w:tcW w:w="54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长城宽带网络服务有限公司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12"/>
              <w:jc w:val="right"/>
              <w:rPr>
                <w:rFonts w:ascii="Century Gothic" w:hAnsi="Century Gothic" w:cs="Century Gothic" w:eastAsia="Century Gothic" w:hint="default"/>
                <w:sz w:val="16"/>
                <w:szCs w:val="16"/>
              </w:rPr>
            </w:pPr>
            <w:r>
              <w:rPr>
                <w:rFonts w:ascii="Century Gothic"/>
                <w:spacing w:val="-1"/>
                <w:sz w:val="16"/>
              </w:rPr>
              <w:t>7.50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45,000,000.00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45,000,000.00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45,000,000.00</w:t>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3" w:right="0"/>
              <w:jc w:val="left"/>
              <w:rPr>
                <w:rFonts w:ascii="宋体" w:hAnsi="宋体" w:cs="宋体" w:eastAsia="宋体" w:hint="default"/>
                <w:sz w:val="20"/>
                <w:szCs w:val="20"/>
              </w:rPr>
            </w:pPr>
            <w:r>
              <w:rPr>
                <w:rFonts w:ascii="宋体" w:hAnsi="宋体" w:cs="宋体" w:eastAsia="宋体" w:hint="default"/>
                <w:sz w:val="20"/>
                <w:szCs w:val="20"/>
              </w:rPr>
              <w:t>深圳海量存储设备有限公司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10.00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49,477,286.80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49,477,286.80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49,477,286.80</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142"/>
              <w:jc w:val="center"/>
              <w:rPr>
                <w:rFonts w:ascii="Century Gothic" w:hAnsi="Century Gothic" w:cs="Century Gothic" w:eastAsia="Century Gothic" w:hint="default"/>
                <w:sz w:val="16"/>
                <w:szCs w:val="16"/>
              </w:rPr>
            </w:pPr>
            <w:r>
              <w:rPr>
                <w:rFonts w:ascii="Century Gothic"/>
                <w:w w:val="95"/>
                <w:sz w:val="16"/>
              </w:rPr>
              <w:t>9,061,003.08</w:t>
            </w:r>
            <w:r>
              <w:rPr>
                <w:rFonts w:ascii="Century Gothic"/>
                <w:sz w:val="16"/>
              </w:rPr>
            </w: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北京中房信网络技术有限公司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16.00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80,000.00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80,000.00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80,000.00</w:t>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400" w:lineRule="exact"/>
              <w:ind w:left="13" w:right="-12"/>
              <w:jc w:val="left"/>
              <w:rPr>
                <w:rFonts w:ascii="宋体" w:hAnsi="宋体" w:cs="宋体" w:eastAsia="宋体" w:hint="default"/>
                <w:sz w:val="20"/>
                <w:szCs w:val="20"/>
              </w:rPr>
            </w:pPr>
            <w:r>
              <w:rPr>
                <w:rFonts w:ascii="宋体" w:hAnsi="宋体" w:cs="宋体" w:eastAsia="宋体" w:hint="default"/>
                <w:spacing w:val="12"/>
                <w:sz w:val="20"/>
                <w:szCs w:val="20"/>
              </w:rPr>
              <w:t>长城国际系统科技(深圳)有限公</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20.00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5,793,550.00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5,793,550.00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5,793,550.00</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3"/>
              <w:jc w:val="center"/>
              <w:rPr>
                <w:rFonts w:ascii="Century Gothic" w:hAnsi="Century Gothic" w:cs="Century Gothic" w:eastAsia="Century Gothic" w:hint="default"/>
                <w:sz w:val="16"/>
                <w:szCs w:val="16"/>
              </w:rPr>
            </w:pPr>
            <w:r>
              <w:rPr>
                <w:rFonts w:ascii="Century Gothic"/>
                <w:w w:val="95"/>
                <w:sz w:val="16"/>
              </w:rPr>
              <w:t>46,520,770.98</w:t>
            </w:r>
            <w:r>
              <w:rPr>
                <w:rFonts w:ascii="Century Gothic"/>
                <w:sz w:val="16"/>
              </w:rPr>
            </w:r>
          </w:p>
        </w:tc>
      </w:tr>
      <w:tr>
        <w:trPr>
          <w:trHeight w:val="409"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10.00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13,902,311.62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13,902,311.62</w:t>
            </w: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13,902,311.62</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3"/>
              <w:jc w:val="center"/>
              <w:rPr>
                <w:rFonts w:ascii="Century Gothic" w:hAnsi="Century Gothic" w:cs="Century Gothic" w:eastAsia="Century Gothic" w:hint="default"/>
                <w:sz w:val="16"/>
                <w:szCs w:val="16"/>
              </w:rPr>
            </w:pPr>
            <w:r>
              <w:rPr>
                <w:rFonts w:ascii="Century Gothic"/>
                <w:w w:val="95"/>
                <w:sz w:val="16"/>
              </w:rPr>
              <w:t>11,000,000.00</w:t>
            </w:r>
            <w:r>
              <w:rPr>
                <w:rFonts w:ascii="Century Gothic"/>
                <w:sz w:val="16"/>
              </w:rPr>
            </w: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闪联信息技术工程中心有限公司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12"/>
              <w:jc w:val="right"/>
              <w:rPr>
                <w:rFonts w:ascii="Century Gothic" w:hAnsi="Century Gothic" w:cs="Century Gothic" w:eastAsia="Century Gothic" w:hint="default"/>
                <w:sz w:val="16"/>
                <w:szCs w:val="16"/>
              </w:rPr>
            </w:pPr>
            <w:r>
              <w:rPr>
                <w:rFonts w:ascii="Century Gothic"/>
                <w:spacing w:val="-1"/>
                <w:sz w:val="16"/>
              </w:rPr>
              <w:t>9.62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5,000,000.00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5,000,000.00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5,000,000.00</w:t>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二、权益法核算</w:t>
            </w:r>
          </w:p>
        </w:tc>
        <w:tc>
          <w:tcPr>
            <w:tcW w:w="54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冠捷科技有限公司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10.27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6"/>
                <w:szCs w:val="16"/>
              </w:rPr>
            </w:pPr>
            <w:r>
              <w:rPr>
                <w:rFonts w:ascii="Century Gothic"/>
                <w:spacing w:val="-1"/>
                <w:sz w:val="16"/>
              </w:rPr>
              <w:t>1,123,238,486.94</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6"/>
                <w:szCs w:val="16"/>
              </w:rPr>
            </w:pPr>
            <w:r>
              <w:rPr>
                <w:rFonts w:ascii="Century Gothic"/>
                <w:spacing w:val="-1"/>
                <w:sz w:val="16"/>
              </w:rPr>
              <w:t>1,123,238,486.94</w:t>
            </w: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6"/>
                <w:szCs w:val="16"/>
              </w:rPr>
            </w:pPr>
            <w:r>
              <w:rPr>
                <w:rFonts w:ascii="Century Gothic"/>
                <w:spacing w:val="-1"/>
                <w:sz w:val="16"/>
              </w:rPr>
              <w:t>1,123,238,486.94</w:t>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34.51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57,683,623.00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69,970,472.99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4,206,489.43</w:t>
            </w: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5"/>
                <w:szCs w:val="15"/>
              </w:rPr>
            </w:pPr>
            <w:r>
              <w:rPr>
                <w:rFonts w:ascii="Century Gothic"/>
                <w:spacing w:val="-1"/>
                <w:sz w:val="15"/>
              </w:rPr>
              <w:t>74,176,962.42</w:t>
            </w:r>
            <w:r>
              <w:rPr>
                <w:rFonts w:ascii="Century Gothic"/>
                <w:sz w:val="15"/>
              </w:rPr>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深圳艾科泰电子有限公司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20.00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29,865,432.71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1,107,033.73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5"/>
                <w:szCs w:val="15"/>
              </w:rPr>
            </w:pPr>
            <w:r>
              <w:rPr>
                <w:rFonts w:ascii="Century Gothic"/>
                <w:spacing w:val="-1"/>
                <w:sz w:val="15"/>
              </w:rPr>
              <w:t>-1,107,033.73</w:t>
            </w: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left"/>
              <w:rPr>
                <w:rFonts w:ascii="宋体" w:hAnsi="宋体" w:cs="宋体" w:eastAsia="宋体" w:hint="default"/>
                <w:sz w:val="20"/>
                <w:szCs w:val="20"/>
              </w:rPr>
            </w:pPr>
            <w:r>
              <w:rPr>
                <w:rFonts w:ascii="宋体" w:hAnsi="宋体" w:cs="宋体" w:eastAsia="宋体" w:hint="default"/>
                <w:sz w:val="20"/>
                <w:szCs w:val="20"/>
              </w:rPr>
              <w:t>国际商业机器租赁有限公司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20.00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32,707,800.00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30,091,751.84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4,343,258.42</w:t>
            </w: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5"/>
                <w:szCs w:val="15"/>
              </w:rPr>
            </w:pPr>
            <w:r>
              <w:rPr>
                <w:rFonts w:ascii="Century Gothic"/>
                <w:spacing w:val="-1"/>
                <w:sz w:val="15"/>
              </w:rPr>
              <w:t>34,435,010.26</w:t>
            </w:r>
            <w:r>
              <w:rPr>
                <w:rFonts w:ascii="Century Gothic"/>
                <w:sz w:val="15"/>
              </w:rPr>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3"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7"/>
              <w:jc w:val="right"/>
              <w:rPr>
                <w:rFonts w:ascii="Century Gothic" w:hAnsi="Century Gothic" w:cs="Century Gothic" w:eastAsia="Century Gothic" w:hint="default"/>
                <w:sz w:val="16"/>
                <w:szCs w:val="16"/>
              </w:rPr>
            </w:pPr>
            <w:r>
              <w:rPr>
                <w:rFonts w:ascii="Century Gothic"/>
                <w:spacing w:val="-1"/>
                <w:sz w:val="16"/>
              </w:rPr>
              <w:t>24.00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12,000,000.00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5,593,578.87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6"/>
                <w:szCs w:val="16"/>
              </w:rPr>
            </w:pPr>
            <w:r>
              <w:rPr>
                <w:rFonts w:ascii="Century Gothic"/>
                <w:spacing w:val="-1"/>
                <w:sz w:val="16"/>
              </w:rPr>
              <w:t>-905,393.18</w:t>
            </w:r>
          </w:p>
        </w:tc>
        <w:tc>
          <w:tcPr>
            <w:tcW w:w="82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0"/>
              <w:jc w:val="right"/>
              <w:rPr>
                <w:rFonts w:ascii="Century Gothic" w:hAnsi="Century Gothic" w:cs="Century Gothic" w:eastAsia="Century Gothic" w:hint="default"/>
                <w:sz w:val="15"/>
                <w:szCs w:val="15"/>
              </w:rPr>
            </w:pPr>
            <w:r>
              <w:rPr>
                <w:rFonts w:ascii="Century Gothic"/>
                <w:spacing w:val="-1"/>
                <w:sz w:val="15"/>
              </w:rPr>
              <w:t>4,688,185.69</w:t>
            </w:r>
          </w:p>
        </w:tc>
        <w:tc>
          <w:tcPr>
            <w:tcW w:w="1079"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3013" w:type="dxa"/>
            <w:tcBorders>
              <w:top w:val="single" w:sz="4" w:space="0" w:color="000000"/>
              <w:left w:val="nil" w:sz="6" w:space="0" w:color="auto"/>
              <w:bottom w:val="single" w:sz="12" w:space="0" w:color="000000"/>
              <w:right w:val="single" w:sz="4" w:space="0" w:color="000000"/>
            </w:tcBorders>
          </w:tcPr>
          <w:p>
            <w:pPr>
              <w:pStyle w:val="TableParagraph"/>
              <w:tabs>
                <w:tab w:pos="511" w:val="left" w:leader="none"/>
              </w:tabs>
              <w:spacing w:line="240" w:lineRule="auto" w:before="87"/>
              <w:ind w:left="10"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546" w:type="dxa"/>
            <w:tcBorders>
              <w:top w:val="single" w:sz="4" w:space="0" w:color="000000"/>
              <w:left w:val="single" w:sz="4" w:space="0" w:color="000000"/>
              <w:bottom w:val="single" w:sz="12" w:space="0" w:color="000000"/>
              <w:right w:val="single" w:sz="4" w:space="0" w:color="000000"/>
            </w:tcBorders>
          </w:tcPr>
          <w:p>
            <w:pPr/>
          </w:p>
        </w:tc>
        <w:tc>
          <w:tcPr>
            <w:tcW w:w="1328" w:type="dxa"/>
            <w:tcBorders>
              <w:top w:val="single" w:sz="4" w:space="0" w:color="000000"/>
              <w:left w:val="single" w:sz="4" w:space="0" w:color="000000"/>
              <w:bottom w:val="single" w:sz="12" w:space="0" w:color="000000"/>
              <w:right w:val="single" w:sz="4" w:space="0" w:color="000000"/>
            </w:tcBorders>
          </w:tcPr>
          <w:p>
            <w:pP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226,015,985.85</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5"/>
                <w:szCs w:val="15"/>
              </w:rPr>
            </w:pPr>
            <w:r>
              <w:rPr>
                <w:rFonts w:ascii="Century Gothic"/>
                <w:spacing w:val="-1"/>
                <w:sz w:val="15"/>
              </w:rPr>
              <w:t>1,129,775,807.88</w:t>
            </w:r>
          </w:p>
        </w:tc>
        <w:tc>
          <w:tcPr>
            <w:tcW w:w="823" w:type="dxa"/>
            <w:tcBorders>
              <w:top w:val="single" w:sz="4" w:space="0" w:color="000000"/>
              <w:left w:val="single" w:sz="4" w:space="0" w:color="000000"/>
              <w:bottom w:val="single" w:sz="12" w:space="0" w:color="000000"/>
              <w:right w:val="single" w:sz="4" w:space="0" w:color="000000"/>
            </w:tcBorders>
          </w:tcPr>
          <w:p>
            <w:pP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6"/>
                <w:szCs w:val="16"/>
              </w:rPr>
            </w:pPr>
            <w:r>
              <w:rPr>
                <w:rFonts w:ascii="Century Gothic"/>
                <w:spacing w:val="-1"/>
                <w:sz w:val="16"/>
              </w:rPr>
              <w:t>1,355,791,793.73</w:t>
            </w:r>
          </w:p>
        </w:tc>
        <w:tc>
          <w:tcPr>
            <w:tcW w:w="10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0"/>
              <w:jc w:val="center"/>
              <w:rPr>
                <w:rFonts w:ascii="Century Gothic" w:hAnsi="Century Gothic" w:cs="Century Gothic" w:eastAsia="Century Gothic" w:hint="default"/>
                <w:sz w:val="16"/>
                <w:szCs w:val="16"/>
              </w:rPr>
            </w:pPr>
            <w:r>
              <w:rPr>
                <w:rFonts w:ascii="Century Gothic"/>
                <w:sz w:val="16"/>
              </w:rPr>
              <w:t>66,581,774.06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20"/>
        <w:ind w:left="16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(3)</w:t>
      </w:r>
      <w:r>
        <w:rPr>
          <w:rFonts w:ascii="Century Gothic" w:hAnsi="Century Gothic" w:cs="Century Gothic" w:eastAsia="Century Gothic" w:hint="default"/>
          <w:spacing w:val="47"/>
          <w:sz w:val="26"/>
          <w:szCs w:val="26"/>
        </w:rPr>
        <w:t> </w:t>
      </w:r>
      <w:r>
        <w:rPr>
          <w:rFonts w:ascii="宋体" w:hAnsi="宋体" w:cs="宋体" w:eastAsia="宋体" w:hint="default"/>
          <w:sz w:val="26"/>
          <w:szCs w:val="26"/>
        </w:rPr>
        <w:t>长期股权投资减值情况：</w:t>
      </w:r>
    </w:p>
    <w:tbl>
      <w:tblPr>
        <w:tblW w:w="0" w:type="auto"/>
        <w:jc w:val="left"/>
        <w:tblInd w:w="504" w:type="dxa"/>
        <w:tblLayout w:type="fixed"/>
        <w:tblCellMar>
          <w:top w:w="0" w:type="dxa"/>
          <w:left w:w="0" w:type="dxa"/>
          <w:bottom w:w="0" w:type="dxa"/>
          <w:right w:w="0" w:type="dxa"/>
        </w:tblCellMar>
        <w:tblLook w:val="01E0"/>
      </w:tblPr>
      <w:tblGrid>
        <w:gridCol w:w="2905"/>
        <w:gridCol w:w="1289"/>
        <w:gridCol w:w="1052"/>
        <w:gridCol w:w="1166"/>
        <w:gridCol w:w="1057"/>
        <w:gridCol w:w="1061"/>
        <w:gridCol w:w="1289"/>
      </w:tblGrid>
      <w:tr>
        <w:trPr>
          <w:trHeight w:val="421" w:hRule="exact"/>
        </w:trPr>
        <w:tc>
          <w:tcPr>
            <w:tcW w:w="2905"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58"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289"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8"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221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703"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1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651"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289"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8"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09" w:hRule="exact"/>
        </w:trPr>
        <w:tc>
          <w:tcPr>
            <w:tcW w:w="2905" w:type="dxa"/>
            <w:vMerge/>
            <w:tcBorders>
              <w:left w:val="nil" w:sz="6" w:space="0" w:color="auto"/>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9"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77" w:right="0"/>
              <w:jc w:val="left"/>
              <w:rPr>
                <w:rFonts w:ascii="宋体" w:hAnsi="宋体" w:cs="宋体" w:eastAsia="宋体" w:hint="default"/>
                <w:sz w:val="20"/>
                <w:szCs w:val="20"/>
              </w:rPr>
            </w:pPr>
            <w:r>
              <w:rPr>
                <w:rFonts w:ascii="宋体" w:hAnsi="宋体" w:cs="宋体" w:eastAsia="宋体" w:hint="default"/>
                <w:sz w:val="20"/>
                <w:szCs w:val="20"/>
              </w:rPr>
              <w:t>其他增加</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本年转销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4"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289" w:type="dxa"/>
            <w:vMerge/>
            <w:tcBorders>
              <w:left w:val="single" w:sz="4" w:space="0" w:color="000000"/>
              <w:bottom w:val="single" w:sz="4" w:space="0" w:color="000000"/>
              <w:right w:val="nil" w:sz="6" w:space="0" w:color="auto"/>
            </w:tcBorders>
          </w:tcPr>
          <w:p>
            <w:pPr/>
          </w:p>
        </w:tc>
      </w:tr>
      <w:tr>
        <w:trPr>
          <w:trHeight w:val="410"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长城宽带网络服务有限公司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45,000,000.00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04" w:right="0"/>
              <w:jc w:val="left"/>
              <w:rPr>
                <w:rFonts w:ascii="Century Gothic" w:hAnsi="Century Gothic" w:cs="Century Gothic" w:eastAsia="Century Gothic" w:hint="default"/>
                <w:sz w:val="16"/>
                <w:szCs w:val="16"/>
              </w:rPr>
            </w:pPr>
            <w:r>
              <w:rPr>
                <w:rFonts w:ascii="Century Gothic"/>
                <w:sz w:val="16"/>
              </w:rPr>
              <w:t>45,000,000.00</w:t>
            </w:r>
          </w:p>
        </w:tc>
      </w:tr>
      <w:tr>
        <w:trPr>
          <w:trHeight w:val="410"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北京中房信网络技术有限公司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80,000.00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8"/>
              <w:jc w:val="right"/>
              <w:rPr>
                <w:rFonts w:ascii="Century Gothic" w:hAnsi="Century Gothic" w:cs="Century Gothic" w:eastAsia="Century Gothic" w:hint="default"/>
                <w:sz w:val="16"/>
                <w:szCs w:val="16"/>
              </w:rPr>
            </w:pPr>
            <w:r>
              <w:rPr>
                <w:rFonts w:ascii="Century Gothic"/>
                <w:spacing w:val="-1"/>
                <w:sz w:val="16"/>
              </w:rPr>
              <w:t>80,000.00</w:t>
            </w:r>
          </w:p>
        </w:tc>
      </w:tr>
      <w:tr>
        <w:trPr>
          <w:trHeight w:val="419" w:hRule="exact"/>
        </w:trPr>
        <w:tc>
          <w:tcPr>
            <w:tcW w:w="29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45,080,000.00</w:t>
            </w:r>
          </w:p>
        </w:tc>
        <w:tc>
          <w:tcPr>
            <w:tcW w:w="1052" w:type="dxa"/>
            <w:tcBorders>
              <w:top w:val="single" w:sz="4" w:space="0" w:color="000000"/>
              <w:left w:val="single" w:sz="4" w:space="0" w:color="000000"/>
              <w:bottom w:val="single" w:sz="12" w:space="0" w:color="000000"/>
              <w:right w:val="single" w:sz="4" w:space="0" w:color="000000"/>
            </w:tcBorders>
          </w:tcPr>
          <w:p>
            <w:pPr/>
          </w:p>
        </w:tc>
        <w:tc>
          <w:tcPr>
            <w:tcW w:w="1166" w:type="dxa"/>
            <w:tcBorders>
              <w:top w:val="single" w:sz="4" w:space="0" w:color="000000"/>
              <w:left w:val="single" w:sz="4" w:space="0" w:color="000000"/>
              <w:bottom w:val="single" w:sz="12" w:space="0" w:color="000000"/>
              <w:right w:val="single" w:sz="4" w:space="0" w:color="000000"/>
            </w:tcBorders>
          </w:tcPr>
          <w:p>
            <w:pPr/>
          </w:p>
        </w:tc>
        <w:tc>
          <w:tcPr>
            <w:tcW w:w="1057"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single" w:sz="4" w:space="0" w:color="000000"/>
            </w:tcBorders>
          </w:tcPr>
          <w:p>
            <w:pP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45,080,000.00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1657" w:right="0" w:firstLine="0"/>
        <w:jc w:val="left"/>
        <w:rPr>
          <w:rFonts w:ascii="宋体" w:hAnsi="宋体" w:cs="宋体" w:eastAsia="宋体" w:hint="default"/>
          <w:sz w:val="26"/>
          <w:szCs w:val="26"/>
        </w:rPr>
      </w:pPr>
      <w:r>
        <w:rPr>
          <w:rFonts w:ascii="宋体" w:hAnsi="宋体" w:cs="宋体" w:eastAsia="宋体" w:hint="default"/>
          <w:sz w:val="26"/>
          <w:szCs w:val="26"/>
        </w:rPr>
        <w:t>（八）投资性房地产</w:t>
      </w:r>
    </w:p>
    <w:p>
      <w:pPr>
        <w:spacing w:line="240" w:lineRule="auto" w:before="1"/>
        <w:rPr>
          <w:rFonts w:ascii="宋体" w:hAnsi="宋体" w:cs="宋体" w:eastAsia="宋体" w:hint="default"/>
          <w:sz w:val="3"/>
          <w:szCs w:val="3"/>
        </w:rPr>
      </w:pPr>
    </w:p>
    <w:tbl>
      <w:tblPr>
        <w:tblW w:w="0" w:type="auto"/>
        <w:jc w:val="left"/>
        <w:tblInd w:w="590" w:type="dxa"/>
        <w:tblLayout w:type="fixed"/>
        <w:tblCellMar>
          <w:top w:w="0" w:type="dxa"/>
          <w:left w:w="0" w:type="dxa"/>
          <w:bottom w:w="0" w:type="dxa"/>
          <w:right w:w="0" w:type="dxa"/>
        </w:tblCellMar>
        <w:tblLook w:val="01E0"/>
      </w:tblPr>
      <w:tblGrid>
        <w:gridCol w:w="2977"/>
        <w:gridCol w:w="1668"/>
        <w:gridCol w:w="1668"/>
        <w:gridCol w:w="1666"/>
        <w:gridCol w:w="1668"/>
      </w:tblGrid>
      <w:tr>
        <w:trPr>
          <w:trHeight w:val="430" w:hRule="exact"/>
        </w:trPr>
        <w:tc>
          <w:tcPr>
            <w:tcW w:w="2977" w:type="dxa"/>
            <w:tcBorders>
              <w:top w:val="single" w:sz="12" w:space="0" w:color="000000"/>
              <w:left w:val="nil" w:sz="6" w:space="0" w:color="auto"/>
              <w:bottom w:val="single" w:sz="12"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66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8"/>
              <w:ind w:left="428"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66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8"/>
              <w:ind w:left="428"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66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6"/>
              <w:ind w:left="427"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6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6"/>
              <w:ind w:left="428" w:right="0"/>
              <w:jc w:val="left"/>
              <w:rPr>
                <w:rFonts w:ascii="宋体" w:hAnsi="宋体" w:cs="宋体" w:eastAsia="宋体" w:hint="default"/>
                <w:sz w:val="20"/>
                <w:szCs w:val="20"/>
              </w:rPr>
            </w:pPr>
            <w:r>
              <w:rPr>
                <w:rFonts w:ascii="宋体" w:hAnsi="宋体" w:cs="宋体" w:eastAsia="宋体" w:hint="default"/>
                <w:sz w:val="20"/>
                <w:szCs w:val="20"/>
              </w:rPr>
              <w:t>年末余额</w:t>
            </w:r>
          </w:p>
        </w:tc>
      </w:tr>
    </w:tbl>
    <w:p>
      <w:pPr>
        <w:spacing w:after="0" w:line="240" w:lineRule="auto"/>
        <w:jc w:val="left"/>
        <w:rPr>
          <w:rFonts w:ascii="宋体" w:hAnsi="宋体" w:cs="宋体" w:eastAsia="宋体" w:hint="default"/>
          <w:sz w:val="20"/>
          <w:szCs w:val="20"/>
        </w:rPr>
        <w:sectPr>
          <w:pgSz w:w="11910" w:h="16840"/>
          <w:pgMar w:header="0" w:footer="952" w:top="1360" w:bottom="1140" w:left="660" w:right="0"/>
        </w:sectPr>
      </w:pP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977"/>
        <w:gridCol w:w="1668"/>
        <w:gridCol w:w="1668"/>
        <w:gridCol w:w="1666"/>
        <w:gridCol w:w="1668"/>
      </w:tblGrid>
      <w:tr>
        <w:trPr>
          <w:trHeight w:val="419" w:hRule="exact"/>
        </w:trPr>
        <w:tc>
          <w:tcPr>
            <w:tcW w:w="29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一、原价合计</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114,261,081.33</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53,244,754.45</w:t>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603,160.13</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9"/>
              <w:jc w:val="right"/>
              <w:rPr>
                <w:rFonts w:ascii="Century Gothic" w:hAnsi="Century Gothic" w:cs="Century Gothic" w:eastAsia="Century Gothic" w:hint="default"/>
                <w:sz w:val="16"/>
                <w:szCs w:val="16"/>
              </w:rPr>
            </w:pPr>
            <w:r>
              <w:rPr>
                <w:rFonts w:ascii="Century Gothic"/>
                <w:spacing w:val="-1"/>
                <w:sz w:val="16"/>
              </w:rPr>
              <w:t>166,902,675.65</w:t>
            </w:r>
          </w:p>
        </w:tc>
      </w:tr>
      <w:tr>
        <w:trPr>
          <w:trHeight w:val="410"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114,261,081.33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53,244,754.45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603,160.13</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9"/>
              <w:jc w:val="right"/>
              <w:rPr>
                <w:rFonts w:ascii="Century Gothic" w:hAnsi="Century Gothic" w:cs="Century Gothic" w:eastAsia="Century Gothic" w:hint="default"/>
                <w:sz w:val="16"/>
                <w:szCs w:val="16"/>
              </w:rPr>
            </w:pPr>
            <w:r>
              <w:rPr>
                <w:rFonts w:ascii="Century Gothic"/>
                <w:spacing w:val="-1"/>
                <w:sz w:val="16"/>
              </w:rPr>
              <w:t>166,902,675.65</w:t>
            </w:r>
          </w:p>
        </w:tc>
      </w:tr>
      <w:tr>
        <w:trPr>
          <w:trHeight w:val="410"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二、累计折旧和累计摊销合计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11,618,140.12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3,965,005.22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67,596.09</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9"/>
              <w:jc w:val="right"/>
              <w:rPr>
                <w:rFonts w:ascii="Century Gothic" w:hAnsi="Century Gothic" w:cs="Century Gothic" w:eastAsia="Century Gothic" w:hint="default"/>
                <w:sz w:val="16"/>
                <w:szCs w:val="16"/>
              </w:rPr>
            </w:pPr>
            <w:r>
              <w:rPr>
                <w:rFonts w:ascii="Century Gothic"/>
                <w:spacing w:val="-1"/>
                <w:sz w:val="16"/>
              </w:rPr>
              <w:t>15,515,549.25</w:t>
            </w:r>
          </w:p>
        </w:tc>
      </w:tr>
      <w:tr>
        <w:trPr>
          <w:trHeight w:val="409"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11,618,140.12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3,965,005.22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67,596.09</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9"/>
              <w:jc w:val="right"/>
              <w:rPr>
                <w:rFonts w:ascii="Century Gothic" w:hAnsi="Century Gothic" w:cs="Century Gothic" w:eastAsia="Century Gothic" w:hint="default"/>
                <w:sz w:val="16"/>
                <w:szCs w:val="16"/>
              </w:rPr>
            </w:pPr>
            <w:r>
              <w:rPr>
                <w:rFonts w:ascii="Century Gothic"/>
                <w:spacing w:val="-1"/>
                <w:sz w:val="16"/>
              </w:rPr>
              <w:t>15,515,549.25</w:t>
            </w:r>
          </w:p>
        </w:tc>
      </w:tr>
      <w:tr>
        <w:trPr>
          <w:trHeight w:val="810"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2"/>
              <w:ind w:left="122" w:right="101"/>
              <w:jc w:val="left"/>
              <w:rPr>
                <w:rFonts w:ascii="宋体" w:hAnsi="宋体" w:cs="宋体" w:eastAsia="宋体" w:hint="default"/>
                <w:sz w:val="20"/>
                <w:szCs w:val="20"/>
              </w:rPr>
            </w:pPr>
            <w:r>
              <w:rPr>
                <w:rFonts w:ascii="宋体" w:hAnsi="宋体" w:cs="宋体" w:eastAsia="宋体" w:hint="default"/>
                <w:spacing w:val="-5"/>
                <w:sz w:val="20"/>
                <w:szCs w:val="20"/>
              </w:rPr>
              <w:t>三、投资性房地产减值准备累计</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金额合计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5"/>
                <w:sz w:val="20"/>
                <w:szCs w:val="20"/>
              </w:rPr>
              <w:t>四、投资性房地产账面价值合计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102,642,941.21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57,209,759.67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670,756.22</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9"/>
              <w:jc w:val="right"/>
              <w:rPr>
                <w:rFonts w:ascii="Century Gothic" w:hAnsi="Century Gothic" w:cs="Century Gothic" w:eastAsia="Century Gothic" w:hint="default"/>
                <w:sz w:val="16"/>
                <w:szCs w:val="16"/>
              </w:rPr>
            </w:pPr>
            <w:r>
              <w:rPr>
                <w:rFonts w:ascii="Century Gothic"/>
                <w:spacing w:val="-1"/>
                <w:sz w:val="16"/>
              </w:rPr>
              <w:t>151,387,126.40</w:t>
            </w:r>
          </w:p>
        </w:tc>
      </w:tr>
      <w:tr>
        <w:trPr>
          <w:trHeight w:val="419" w:hRule="exact"/>
        </w:trPr>
        <w:tc>
          <w:tcPr>
            <w:tcW w:w="29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102,642,941.21</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57,209,759.67</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670,756.22</w:t>
            </w: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9"/>
              <w:jc w:val="right"/>
              <w:rPr>
                <w:rFonts w:ascii="Century Gothic" w:hAnsi="Century Gothic" w:cs="Century Gothic" w:eastAsia="Century Gothic" w:hint="default"/>
                <w:sz w:val="16"/>
                <w:szCs w:val="16"/>
              </w:rPr>
            </w:pPr>
            <w:r>
              <w:rPr>
                <w:rFonts w:ascii="Century Gothic"/>
                <w:spacing w:val="-1"/>
                <w:sz w:val="16"/>
              </w:rPr>
              <w:t>151,387,126.40</w:t>
            </w:r>
          </w:p>
        </w:tc>
      </w:tr>
    </w:tbl>
    <w:p>
      <w:pPr>
        <w:spacing w:line="285" w:lineRule="exact" w:before="0"/>
        <w:ind w:left="657" w:right="349" w:firstLine="0"/>
        <w:jc w:val="left"/>
        <w:rPr>
          <w:rFonts w:ascii="宋体" w:hAnsi="宋体" w:cs="宋体" w:eastAsia="宋体" w:hint="default"/>
          <w:sz w:val="22"/>
          <w:szCs w:val="22"/>
        </w:rPr>
      </w:pPr>
      <w:r>
        <w:rPr>
          <w:rFonts w:ascii="宋体" w:hAnsi="宋体" w:cs="宋体" w:eastAsia="宋体" w:hint="default"/>
          <w:spacing w:val="-18"/>
          <w:sz w:val="22"/>
          <w:szCs w:val="22"/>
        </w:rPr>
        <w:t>注</w:t>
      </w:r>
      <w:r>
        <w:rPr>
          <w:rFonts w:ascii="Century Gothic" w:hAnsi="Century Gothic" w:cs="Century Gothic" w:eastAsia="Century Gothic" w:hint="default"/>
          <w:spacing w:val="-18"/>
          <w:sz w:val="22"/>
          <w:szCs w:val="22"/>
        </w:rPr>
        <w:t>1</w:t>
      </w:r>
      <w:r>
        <w:rPr>
          <w:rFonts w:ascii="宋体" w:hAnsi="宋体" w:cs="宋体" w:eastAsia="宋体" w:hint="default"/>
          <w:spacing w:val="-18"/>
          <w:sz w:val="22"/>
          <w:szCs w:val="22"/>
        </w:rPr>
        <w:t>：截止</w:t>
      </w:r>
      <w:r>
        <w:rPr>
          <w:rFonts w:ascii="Century Gothic" w:hAnsi="Century Gothic" w:cs="Century Gothic" w:eastAsia="Century Gothic" w:hint="default"/>
          <w:spacing w:val="-18"/>
          <w:sz w:val="22"/>
          <w:szCs w:val="22"/>
        </w:rPr>
        <w:t>2007 </w:t>
      </w:r>
      <w:r>
        <w:rPr>
          <w:rFonts w:ascii="宋体" w:hAnsi="宋体" w:cs="宋体" w:eastAsia="宋体" w:hint="default"/>
          <w:spacing w:val="-6"/>
          <w:sz w:val="22"/>
          <w:szCs w:val="22"/>
        </w:rPr>
        <w:t>年</w:t>
      </w:r>
      <w:r>
        <w:rPr>
          <w:rFonts w:ascii="Century Gothic" w:hAnsi="Century Gothic" w:cs="Century Gothic" w:eastAsia="Century Gothic" w:hint="default"/>
          <w:spacing w:val="-6"/>
          <w:sz w:val="22"/>
          <w:szCs w:val="22"/>
        </w:rPr>
        <w:t>12 </w:t>
      </w:r>
      <w:r>
        <w:rPr>
          <w:rFonts w:ascii="宋体" w:hAnsi="宋体" w:cs="宋体" w:eastAsia="宋体" w:hint="default"/>
          <w:spacing w:val="-6"/>
          <w:sz w:val="22"/>
          <w:szCs w:val="22"/>
        </w:rPr>
        <w:t>月</w:t>
      </w:r>
      <w:r>
        <w:rPr>
          <w:rFonts w:ascii="Century Gothic" w:hAnsi="Century Gothic" w:cs="Century Gothic" w:eastAsia="Century Gothic" w:hint="default"/>
          <w:spacing w:val="-6"/>
          <w:sz w:val="22"/>
          <w:szCs w:val="22"/>
        </w:rPr>
        <w:t>31</w:t>
      </w:r>
      <w:r>
        <w:rPr>
          <w:rFonts w:ascii="Century Gothic" w:hAnsi="Century Gothic" w:cs="Century Gothic" w:eastAsia="Century Gothic" w:hint="default"/>
          <w:spacing w:val="-29"/>
          <w:sz w:val="22"/>
          <w:szCs w:val="22"/>
        </w:rPr>
        <w:t> </w:t>
      </w:r>
      <w:r>
        <w:rPr>
          <w:rFonts w:ascii="宋体" w:hAnsi="宋体" w:cs="宋体" w:eastAsia="宋体" w:hint="default"/>
          <w:spacing w:val="-41"/>
          <w:sz w:val="22"/>
          <w:szCs w:val="22"/>
        </w:rPr>
        <w:t>日，经检查未发现投资性房地产的减值迹象，故无需计提减值准备。</w:t>
      </w:r>
      <w:r>
        <w:rPr>
          <w:rFonts w:ascii="宋体" w:hAnsi="宋体" w:cs="宋体" w:eastAsia="宋体" w:hint="default"/>
          <w:sz w:val="22"/>
          <w:szCs w:val="22"/>
        </w:rPr>
      </w:r>
    </w:p>
    <w:p>
      <w:pPr>
        <w:spacing w:before="166"/>
        <w:ind w:left="657" w:right="349" w:firstLine="0"/>
        <w:jc w:val="left"/>
        <w:rPr>
          <w:rFonts w:ascii="宋体" w:hAnsi="宋体" w:cs="宋体" w:eastAsia="宋体" w:hint="default"/>
          <w:sz w:val="22"/>
          <w:szCs w:val="22"/>
        </w:rPr>
      </w:pPr>
      <w:r>
        <w:rPr>
          <w:rFonts w:ascii="宋体" w:hAnsi="宋体" w:cs="宋体" w:eastAsia="宋体" w:hint="default"/>
          <w:spacing w:val="-31"/>
          <w:sz w:val="22"/>
          <w:szCs w:val="22"/>
        </w:rPr>
        <w:t>注</w:t>
      </w:r>
      <w:r>
        <w:rPr>
          <w:rFonts w:ascii="Century Gothic" w:hAnsi="Century Gothic" w:cs="Century Gothic" w:eastAsia="Century Gothic" w:hint="default"/>
          <w:spacing w:val="-31"/>
          <w:sz w:val="22"/>
          <w:szCs w:val="22"/>
        </w:rPr>
        <w:t>2</w:t>
      </w:r>
      <w:r>
        <w:rPr>
          <w:rFonts w:ascii="宋体" w:hAnsi="宋体" w:cs="宋体" w:eastAsia="宋体" w:hint="default"/>
          <w:spacing w:val="-31"/>
          <w:sz w:val="22"/>
          <w:szCs w:val="22"/>
        </w:rPr>
        <w:t>：本期在建工程完工结转至投资性房地产金额为人民币</w:t>
      </w:r>
      <w:r>
        <w:rPr>
          <w:rFonts w:ascii="Century Gothic" w:hAnsi="Century Gothic" w:cs="Century Gothic" w:eastAsia="Century Gothic" w:hint="default"/>
          <w:spacing w:val="-31"/>
          <w:sz w:val="22"/>
          <w:szCs w:val="22"/>
        </w:rPr>
        <w:t>53,244,754.45 </w:t>
      </w:r>
      <w:r>
        <w:rPr>
          <w:rFonts w:ascii="Century Gothic" w:hAnsi="Century Gothic" w:cs="Century Gothic" w:eastAsia="Century Gothic" w:hint="default"/>
          <w:spacing w:val="-19"/>
          <w:sz w:val="22"/>
          <w:szCs w:val="22"/>
        </w:rPr>
        <w:t> </w:t>
      </w:r>
      <w:r>
        <w:rPr>
          <w:rFonts w:ascii="宋体" w:hAnsi="宋体" w:cs="宋体" w:eastAsia="宋体" w:hint="default"/>
          <w:spacing w:val="-41"/>
          <w:sz w:val="22"/>
          <w:szCs w:val="22"/>
        </w:rPr>
        <w:t>元。</w:t>
      </w:r>
      <w:r>
        <w:rPr>
          <w:rFonts w:ascii="宋体" w:hAnsi="宋体" w:cs="宋体" w:eastAsia="宋体" w:hint="default"/>
          <w:sz w:val="22"/>
          <w:szCs w:val="22"/>
        </w:rPr>
      </w:r>
    </w:p>
    <w:p>
      <w:pPr>
        <w:spacing w:line="360" w:lineRule="auto" w:before="155"/>
        <w:ind w:left="657" w:right="349" w:hanging="1"/>
        <w:jc w:val="left"/>
        <w:rPr>
          <w:rFonts w:ascii="宋体" w:hAnsi="宋体" w:cs="宋体" w:eastAsia="宋体" w:hint="default"/>
          <w:sz w:val="22"/>
          <w:szCs w:val="22"/>
        </w:rPr>
      </w:pPr>
      <w:r>
        <w:rPr>
          <w:rFonts w:ascii="宋体" w:hAnsi="宋体" w:cs="宋体" w:eastAsia="宋体" w:hint="default"/>
          <w:spacing w:val="-21"/>
          <w:sz w:val="22"/>
          <w:szCs w:val="22"/>
        </w:rPr>
        <w:t>注</w:t>
      </w:r>
      <w:r>
        <w:rPr>
          <w:rFonts w:ascii="Century Gothic" w:hAnsi="Century Gothic" w:cs="Century Gothic" w:eastAsia="Century Gothic" w:hint="default"/>
          <w:spacing w:val="-21"/>
          <w:sz w:val="22"/>
          <w:szCs w:val="22"/>
        </w:rPr>
        <w:t>3</w:t>
      </w:r>
      <w:r>
        <w:rPr>
          <w:rFonts w:ascii="宋体" w:hAnsi="宋体" w:cs="宋体" w:eastAsia="宋体" w:hint="default"/>
          <w:spacing w:val="-21"/>
          <w:sz w:val="22"/>
          <w:szCs w:val="22"/>
        </w:rPr>
        <w:t>：截至</w:t>
      </w:r>
      <w:r>
        <w:rPr>
          <w:rFonts w:ascii="Century Gothic" w:hAnsi="Century Gothic" w:cs="Century Gothic" w:eastAsia="Century Gothic" w:hint="default"/>
          <w:spacing w:val="-21"/>
          <w:sz w:val="22"/>
          <w:szCs w:val="22"/>
        </w:rPr>
        <w:t>2007</w:t>
      </w:r>
      <w:r>
        <w:rPr>
          <w:rFonts w:ascii="Century Gothic" w:hAnsi="Century Gothic" w:cs="Century Gothic" w:eastAsia="Century Gothic" w:hint="default"/>
          <w:spacing w:val="3"/>
          <w:sz w:val="22"/>
          <w:szCs w:val="22"/>
        </w:rPr>
        <w:t> </w:t>
      </w:r>
      <w:r>
        <w:rPr>
          <w:rFonts w:ascii="宋体" w:hAnsi="宋体" w:cs="宋体" w:eastAsia="宋体" w:hint="default"/>
          <w:spacing w:val="-6"/>
          <w:sz w:val="22"/>
          <w:szCs w:val="22"/>
        </w:rPr>
        <w:t>年</w:t>
      </w:r>
      <w:r>
        <w:rPr>
          <w:rFonts w:ascii="Century Gothic" w:hAnsi="Century Gothic" w:cs="Century Gothic" w:eastAsia="Century Gothic" w:hint="default"/>
          <w:spacing w:val="-6"/>
          <w:sz w:val="22"/>
          <w:szCs w:val="22"/>
        </w:rPr>
        <w:t>12</w:t>
      </w:r>
      <w:r>
        <w:rPr>
          <w:rFonts w:ascii="Century Gothic" w:hAnsi="Century Gothic" w:cs="Century Gothic" w:eastAsia="Century Gothic" w:hint="default"/>
          <w:spacing w:val="-30"/>
          <w:sz w:val="22"/>
          <w:szCs w:val="22"/>
        </w:rPr>
        <w:t> </w:t>
      </w:r>
      <w:r>
        <w:rPr>
          <w:rFonts w:ascii="宋体" w:hAnsi="宋体" w:cs="宋体" w:eastAsia="宋体" w:hint="default"/>
          <w:spacing w:val="-6"/>
          <w:sz w:val="22"/>
          <w:szCs w:val="22"/>
        </w:rPr>
        <w:t>月</w:t>
      </w:r>
      <w:r>
        <w:rPr>
          <w:rFonts w:ascii="Century Gothic" w:hAnsi="Century Gothic" w:cs="Century Gothic" w:eastAsia="Century Gothic" w:hint="default"/>
          <w:spacing w:val="-6"/>
          <w:sz w:val="22"/>
          <w:szCs w:val="22"/>
        </w:rPr>
        <w:t>31</w:t>
      </w:r>
      <w:r>
        <w:rPr>
          <w:rFonts w:ascii="Century Gothic" w:hAnsi="Century Gothic" w:cs="Century Gothic" w:eastAsia="Century Gothic" w:hint="default"/>
          <w:spacing w:val="-28"/>
          <w:sz w:val="22"/>
          <w:szCs w:val="22"/>
        </w:rPr>
        <w:t> </w:t>
      </w:r>
      <w:r>
        <w:rPr>
          <w:rFonts w:ascii="宋体" w:hAnsi="宋体" w:cs="宋体" w:eastAsia="宋体" w:hint="default"/>
          <w:spacing w:val="-31"/>
          <w:sz w:val="22"/>
          <w:szCs w:val="22"/>
        </w:rPr>
        <w:t>日止，本公司北京金长科大厦计人民币</w:t>
      </w:r>
      <w:r>
        <w:rPr>
          <w:rFonts w:ascii="Century Gothic" w:hAnsi="Century Gothic" w:cs="Century Gothic" w:eastAsia="Century Gothic" w:hint="default"/>
          <w:spacing w:val="-31"/>
          <w:sz w:val="22"/>
          <w:szCs w:val="22"/>
        </w:rPr>
        <w:t>53,850,095.51</w:t>
      </w:r>
      <w:r>
        <w:rPr>
          <w:rFonts w:ascii="Century Gothic" w:hAnsi="Century Gothic" w:cs="Century Gothic" w:eastAsia="Century Gothic" w:hint="default"/>
          <w:spacing w:val="-29"/>
          <w:sz w:val="22"/>
          <w:szCs w:val="22"/>
        </w:rPr>
        <w:t> </w:t>
      </w:r>
      <w:r>
        <w:rPr>
          <w:rFonts w:ascii="宋体" w:hAnsi="宋体" w:cs="宋体" w:eastAsia="宋体" w:hint="default"/>
          <w:spacing w:val="-42"/>
          <w:sz w:val="22"/>
          <w:szCs w:val="22"/>
        </w:rPr>
        <w:t>元（原值</w:t>
      </w:r>
      <w:r>
        <w:rPr>
          <w:rFonts w:ascii="Century Gothic" w:hAnsi="Century Gothic" w:cs="Century Gothic" w:eastAsia="Century Gothic" w:hint="default"/>
          <w:spacing w:val="-42"/>
          <w:sz w:val="22"/>
          <w:szCs w:val="22"/>
        </w:rPr>
        <w:t>)</w:t>
      </w:r>
      <w:r>
        <w:rPr>
          <w:rFonts w:ascii="宋体" w:hAnsi="宋体" w:cs="宋体" w:eastAsia="宋体" w:hint="default"/>
          <w:spacing w:val="-42"/>
          <w:sz w:val="22"/>
          <w:szCs w:val="22"/>
        </w:rPr>
        <w:t>的房屋产权未办</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41"/>
          <w:sz w:val="22"/>
          <w:szCs w:val="22"/>
        </w:rPr>
        <w:t>理。</w:t>
      </w:r>
      <w:r>
        <w:rPr>
          <w:rFonts w:ascii="宋体" w:hAnsi="宋体" w:cs="宋体" w:eastAsia="宋体" w:hint="default"/>
          <w:sz w:val="22"/>
          <w:szCs w:val="22"/>
        </w:rPr>
      </w:r>
    </w:p>
    <w:p>
      <w:pPr>
        <w:spacing w:line="362" w:lineRule="auto" w:before="61"/>
        <w:ind w:left="657" w:right="349"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3"/>
          <w:sz w:val="22"/>
          <w:szCs w:val="22"/>
        </w:rPr>
        <w:t> </w:t>
      </w:r>
      <w:r>
        <w:rPr>
          <w:rFonts w:ascii="Century Gothic" w:hAnsi="Century Gothic" w:cs="Century Gothic" w:eastAsia="Century Gothic" w:hint="default"/>
          <w:spacing w:val="-39"/>
          <w:sz w:val="22"/>
          <w:szCs w:val="22"/>
        </w:rPr>
        <w:t>4</w:t>
      </w:r>
      <w:r>
        <w:rPr>
          <w:rFonts w:ascii="宋体" w:hAnsi="宋体" w:cs="宋体" w:eastAsia="宋体" w:hint="default"/>
          <w:spacing w:val="-39"/>
          <w:sz w:val="22"/>
          <w:szCs w:val="22"/>
        </w:rPr>
        <w:t>：投资性房地产期末账面原值较期初原值增加</w:t>
      </w:r>
      <w:r>
        <w:rPr>
          <w:rFonts w:ascii="宋体" w:hAnsi="宋体" w:cs="宋体" w:eastAsia="宋体" w:hint="default"/>
          <w:spacing w:val="-53"/>
          <w:sz w:val="22"/>
          <w:szCs w:val="22"/>
        </w:rPr>
        <w:t> </w:t>
      </w:r>
      <w:r>
        <w:rPr>
          <w:rFonts w:ascii="Century Gothic" w:hAnsi="Century Gothic" w:cs="Century Gothic" w:eastAsia="Century Gothic" w:hint="default"/>
          <w:spacing w:val="-37"/>
          <w:sz w:val="22"/>
          <w:szCs w:val="22"/>
        </w:rPr>
        <w:t>46.07%</w:t>
      </w:r>
      <w:r>
        <w:rPr>
          <w:rFonts w:ascii="宋体" w:hAnsi="宋体" w:cs="宋体" w:eastAsia="宋体" w:hint="default"/>
          <w:spacing w:val="-37"/>
          <w:sz w:val="22"/>
          <w:szCs w:val="22"/>
        </w:rPr>
        <w:t>，主要系在建工程本期完工后用于出租转入本科目</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41"/>
          <w:sz w:val="22"/>
          <w:szCs w:val="22"/>
        </w:rPr>
        <w:t>所致。</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pStyle w:val="Heading5"/>
        <w:spacing w:line="240" w:lineRule="auto" w:before="171"/>
        <w:ind w:left="1177" w:right="349"/>
        <w:jc w:val="left"/>
      </w:pPr>
      <w:r>
        <w:rPr/>
        <w:t>（九）固定资产</w:t>
      </w:r>
    </w:p>
    <w:p>
      <w:pPr>
        <w:spacing w:line="240" w:lineRule="auto" w:before="2"/>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923"/>
        <w:gridCol w:w="1666"/>
        <w:gridCol w:w="1668"/>
        <w:gridCol w:w="1667"/>
        <w:gridCol w:w="1668"/>
      </w:tblGrid>
      <w:tr>
        <w:trPr>
          <w:trHeight w:val="419" w:hRule="exact"/>
        </w:trPr>
        <w:tc>
          <w:tcPr>
            <w:tcW w:w="2923"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7"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27"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426"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一、原价合计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778,603,240.80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43,204,738.97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11,624,349.29</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Century Gothic" w:hAnsi="Century Gothic" w:cs="Century Gothic" w:eastAsia="Century Gothic" w:hint="default"/>
                <w:sz w:val="20"/>
                <w:szCs w:val="20"/>
              </w:rPr>
            </w:pPr>
            <w:r>
              <w:rPr>
                <w:rFonts w:ascii="Century Gothic"/>
                <w:spacing w:val="-1"/>
                <w:sz w:val="20"/>
              </w:rPr>
              <w:t>810,183,630.48</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587,941,143.48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5,898,691.61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268,044.00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593,571,791.09</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临时房屋建筑物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12,144,235.07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1,312,307.26</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13,456,542.33</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130,597,993.05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15,223,349.98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836,662.78</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144,984,680.25</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35,770,086.30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12,674,053.27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7,726,213.76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40,717,925.81</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9,816,332.63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1,563,268.00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1,495,928.91</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9,883,671.72</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2,333,450.27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6,533,068.85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1,297,499.84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7,569,019.28</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二、累计折旧合计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176,519,782.63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36,121,094.31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5,226,154.4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Century Gothic" w:hAnsi="Century Gothic" w:cs="Century Gothic" w:eastAsia="Century Gothic" w:hint="default"/>
                <w:sz w:val="20"/>
                <w:szCs w:val="20"/>
              </w:rPr>
            </w:pPr>
            <w:r>
              <w:rPr>
                <w:rFonts w:ascii="Century Gothic"/>
                <w:spacing w:val="-1"/>
                <w:sz w:val="20"/>
              </w:rPr>
              <w:t>207,414,722.54</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91,876,784.25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15,711,157.31</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107,587,941.56</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临时房屋建筑物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1,492,875.75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2,228,970.66</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3,721,846.41</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53,995,218.08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11,637,554.91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449,276.45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65,183,496.54</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Century Gothic" w:hAnsi="Century Gothic" w:cs="Century Gothic" w:eastAsia="Century Gothic" w:hint="default"/>
                <w:sz w:val="20"/>
                <w:szCs w:val="20"/>
              </w:rPr>
            </w:pPr>
            <w:r>
              <w:rPr>
                <w:rFonts w:ascii="Century Gothic"/>
                <w:spacing w:val="-1"/>
                <w:sz w:val="20"/>
              </w:rPr>
              <w:t>23,013,142.53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4,009,151.61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3,727,454.76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23,294,839.38</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4,893,100.96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1,220,544.70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640,491.66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5,473,154.00</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1,248,661.06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1,313,715.12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408,931.53</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2,153,444.65</w:t>
            </w:r>
          </w:p>
        </w:tc>
      </w:tr>
      <w:tr>
        <w:trPr>
          <w:trHeight w:val="421" w:hRule="exact"/>
        </w:trPr>
        <w:tc>
          <w:tcPr>
            <w:tcW w:w="2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6"/>
                <w:sz w:val="20"/>
                <w:szCs w:val="20"/>
              </w:rPr>
              <w:t>三、固定资产减值准备累计金</w:t>
            </w:r>
            <w:r>
              <w:rPr>
                <w:rFonts w:ascii="宋体" w:hAnsi="宋体" w:cs="宋体" w:eastAsia="宋体" w:hint="default"/>
                <w:sz w:val="20"/>
                <w:szCs w:val="20"/>
              </w:rPr>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3,529,816.80</w:t>
            </w:r>
          </w:p>
        </w:tc>
        <w:tc>
          <w:tcPr>
            <w:tcW w:w="1668" w:type="dxa"/>
            <w:tcBorders>
              <w:top w:val="single" w:sz="4" w:space="0" w:color="000000"/>
              <w:left w:val="single" w:sz="4" w:space="0" w:color="000000"/>
              <w:bottom w:val="single" w:sz="12" w:space="0" w:color="000000"/>
              <w:right w:val="single" w:sz="4" w:space="0" w:color="000000"/>
            </w:tcBorders>
          </w:tcPr>
          <w:p>
            <w:pPr/>
          </w:p>
        </w:tc>
        <w:tc>
          <w:tcPr>
            <w:tcW w:w="16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159,737.32</w:t>
            </w: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3,370,079.48</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360" w:bottom="1140" w:left="1140" w:right="860"/>
        </w:sectPr>
      </w:pPr>
    </w:p>
    <w:p>
      <w:pPr>
        <w:spacing w:line="240" w:lineRule="auto" w:before="1"/>
        <w:rPr>
          <w:rFonts w:ascii="宋体" w:hAnsi="宋体" w:cs="宋体" w:eastAsia="宋体" w:hint="default"/>
          <w:sz w:val="6"/>
          <w:szCs w:val="6"/>
        </w:rPr>
      </w:pPr>
    </w:p>
    <w:tbl>
      <w:tblPr>
        <w:tblW w:w="0" w:type="auto"/>
        <w:jc w:val="left"/>
        <w:tblInd w:w="398" w:type="dxa"/>
        <w:tblLayout w:type="fixed"/>
        <w:tblCellMar>
          <w:top w:w="0" w:type="dxa"/>
          <w:left w:w="0" w:type="dxa"/>
          <w:bottom w:w="0" w:type="dxa"/>
          <w:right w:w="0" w:type="dxa"/>
        </w:tblCellMar>
        <w:tblLook w:val="01E0"/>
      </w:tblPr>
      <w:tblGrid>
        <w:gridCol w:w="2923"/>
        <w:gridCol w:w="1666"/>
        <w:gridCol w:w="1668"/>
        <w:gridCol w:w="1667"/>
        <w:gridCol w:w="1668"/>
      </w:tblGrid>
      <w:tr>
        <w:trPr>
          <w:trHeight w:val="419" w:hRule="exact"/>
        </w:trPr>
        <w:tc>
          <w:tcPr>
            <w:tcW w:w="29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额合计</w:t>
            </w:r>
          </w:p>
        </w:tc>
        <w:tc>
          <w:tcPr>
            <w:tcW w:w="1666" w:type="dxa"/>
            <w:tcBorders>
              <w:top w:val="single" w:sz="12" w:space="0" w:color="000000"/>
              <w:left w:val="single" w:sz="4" w:space="0" w:color="000000"/>
              <w:bottom w:val="single" w:sz="4" w:space="0" w:color="000000"/>
              <w:right w:val="single" w:sz="4" w:space="0" w:color="000000"/>
            </w:tcBorders>
          </w:tcPr>
          <w:p>
            <w:pPr/>
          </w:p>
        </w:tc>
        <w:tc>
          <w:tcPr>
            <w:tcW w:w="1668" w:type="dxa"/>
            <w:tcBorders>
              <w:top w:val="single" w:sz="12" w:space="0" w:color="000000"/>
              <w:left w:val="single" w:sz="4" w:space="0" w:color="000000"/>
              <w:bottom w:val="single" w:sz="4" w:space="0" w:color="000000"/>
              <w:right w:val="single" w:sz="4" w:space="0" w:color="000000"/>
            </w:tcBorders>
          </w:tcPr>
          <w:p>
            <w:pPr/>
          </w:p>
        </w:tc>
        <w:tc>
          <w:tcPr>
            <w:tcW w:w="1667" w:type="dxa"/>
            <w:tcBorders>
              <w:top w:val="single" w:sz="12" w:space="0" w:color="000000"/>
              <w:left w:val="single" w:sz="4" w:space="0" w:color="000000"/>
              <w:bottom w:val="single" w:sz="4" w:space="0" w:color="000000"/>
              <w:right w:val="single" w:sz="4" w:space="0" w:color="000000"/>
            </w:tcBorders>
          </w:tcPr>
          <w:p>
            <w:pPr/>
          </w:p>
        </w:tc>
        <w:tc>
          <w:tcPr>
            <w:tcW w:w="1668"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临时房屋建筑物</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3,283,561.21</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51,437.19</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3,232,124.02</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246,255.59</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108,300.13</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Century Gothic" w:hAnsi="Century Gothic" w:cs="Century Gothic" w:eastAsia="Century Gothic" w:hint="default"/>
                <w:sz w:val="20"/>
                <w:szCs w:val="20"/>
              </w:rPr>
            </w:pPr>
            <w:r>
              <w:rPr>
                <w:rFonts w:ascii="Century Gothic"/>
                <w:spacing w:val="-1"/>
                <w:sz w:val="20"/>
              </w:rPr>
              <w:t>137,955.46</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四、固定资产账面价值合计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598,553,641.37</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Century Gothic" w:hAnsi="Century Gothic" w:cs="Century Gothic" w:eastAsia="Century Gothic" w:hint="default"/>
                <w:sz w:val="20"/>
                <w:szCs w:val="20"/>
              </w:rPr>
            </w:pPr>
            <w:r>
              <w:rPr>
                <w:rFonts w:ascii="Century Gothic"/>
                <w:spacing w:val="-1"/>
                <w:sz w:val="20"/>
              </w:rPr>
              <w:t>599,398,828.46</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3"/>
              <w:jc w:val="right"/>
              <w:rPr>
                <w:rFonts w:ascii="Century Gothic" w:hAnsi="Century Gothic" w:cs="Century Gothic" w:eastAsia="Century Gothic" w:hint="default"/>
                <w:sz w:val="20"/>
                <w:szCs w:val="20"/>
              </w:rPr>
            </w:pPr>
            <w:r>
              <w:rPr>
                <w:rFonts w:ascii="Century Gothic"/>
                <w:spacing w:val="-1"/>
                <w:sz w:val="20"/>
              </w:rPr>
              <w:t>496,064,359.23</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41"/>
              <w:jc w:val="right"/>
              <w:rPr>
                <w:rFonts w:ascii="Century Gothic" w:hAnsi="Century Gothic" w:cs="Century Gothic" w:eastAsia="Century Gothic" w:hint="default"/>
                <w:sz w:val="20"/>
                <w:szCs w:val="20"/>
              </w:rPr>
            </w:pPr>
            <w:r>
              <w:rPr>
                <w:rFonts w:ascii="Century Gothic"/>
                <w:spacing w:val="-1"/>
                <w:sz w:val="20"/>
              </w:rPr>
              <w:t>485,983,849.53</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临时房屋建筑物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0" w:right="0"/>
              <w:jc w:val="left"/>
              <w:rPr>
                <w:rFonts w:ascii="Century Gothic" w:hAnsi="Century Gothic" w:cs="Century Gothic" w:eastAsia="Century Gothic" w:hint="default"/>
                <w:sz w:val="20"/>
                <w:szCs w:val="20"/>
              </w:rPr>
            </w:pPr>
            <w:r>
              <w:rPr>
                <w:rFonts w:ascii="Century Gothic"/>
                <w:sz w:val="20"/>
              </w:rPr>
              <w:t>10,651,359.32</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246" w:right="0"/>
              <w:jc w:val="left"/>
              <w:rPr>
                <w:rFonts w:ascii="Century Gothic" w:hAnsi="Century Gothic" w:cs="Century Gothic" w:eastAsia="Century Gothic" w:hint="default"/>
                <w:sz w:val="20"/>
                <w:szCs w:val="20"/>
              </w:rPr>
            </w:pPr>
            <w:r>
              <w:rPr>
                <w:rFonts w:ascii="Century Gothic"/>
                <w:sz w:val="20"/>
              </w:rPr>
              <w:t>9,734,695.92</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0" w:right="0"/>
              <w:jc w:val="left"/>
              <w:rPr>
                <w:rFonts w:ascii="Century Gothic" w:hAnsi="Century Gothic" w:cs="Century Gothic" w:eastAsia="Century Gothic" w:hint="default"/>
                <w:sz w:val="20"/>
                <w:szCs w:val="20"/>
              </w:rPr>
            </w:pPr>
            <w:r>
              <w:rPr>
                <w:rFonts w:ascii="Century Gothic"/>
                <w:sz w:val="20"/>
              </w:rPr>
              <w:t>73,319,213.76</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96"/>
              <w:jc w:val="right"/>
              <w:rPr>
                <w:rFonts w:ascii="Century Gothic" w:hAnsi="Century Gothic" w:cs="Century Gothic" w:eastAsia="Century Gothic" w:hint="default"/>
                <w:sz w:val="20"/>
                <w:szCs w:val="20"/>
              </w:rPr>
            </w:pPr>
            <w:r>
              <w:rPr>
                <w:rFonts w:ascii="Century Gothic"/>
                <w:spacing w:val="-1"/>
                <w:sz w:val="20"/>
              </w:rPr>
              <w:t>76,569,059.69</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0" w:right="0"/>
              <w:jc w:val="left"/>
              <w:rPr>
                <w:rFonts w:ascii="Century Gothic" w:hAnsi="Century Gothic" w:cs="Century Gothic" w:eastAsia="Century Gothic" w:hint="default"/>
                <w:sz w:val="20"/>
                <w:szCs w:val="20"/>
              </w:rPr>
            </w:pPr>
            <w:r>
              <w:rPr>
                <w:rFonts w:ascii="Century Gothic"/>
                <w:sz w:val="20"/>
              </w:rPr>
              <w:t>12,510,688.18</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96"/>
              <w:jc w:val="right"/>
              <w:rPr>
                <w:rFonts w:ascii="Century Gothic" w:hAnsi="Century Gothic" w:cs="Century Gothic" w:eastAsia="Century Gothic" w:hint="default"/>
                <w:sz w:val="20"/>
                <w:szCs w:val="20"/>
              </w:rPr>
            </w:pPr>
            <w:r>
              <w:rPr>
                <w:rFonts w:ascii="Century Gothic"/>
                <w:spacing w:val="-1"/>
                <w:sz w:val="20"/>
              </w:rPr>
              <w:t>17,285,130.97</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5" w:right="0"/>
              <w:jc w:val="left"/>
              <w:rPr>
                <w:rFonts w:ascii="Century Gothic" w:hAnsi="Century Gothic" w:cs="Century Gothic" w:eastAsia="Century Gothic" w:hint="default"/>
                <w:sz w:val="20"/>
                <w:szCs w:val="20"/>
              </w:rPr>
            </w:pPr>
            <w:r>
              <w:rPr>
                <w:rFonts w:ascii="Century Gothic"/>
                <w:sz w:val="20"/>
              </w:rPr>
              <w:t>4,923,231.67</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246" w:right="0"/>
              <w:jc w:val="left"/>
              <w:rPr>
                <w:rFonts w:ascii="Century Gothic" w:hAnsi="Century Gothic" w:cs="Century Gothic" w:eastAsia="Century Gothic" w:hint="default"/>
                <w:sz w:val="20"/>
                <w:szCs w:val="20"/>
              </w:rPr>
            </w:pPr>
            <w:r>
              <w:rPr>
                <w:rFonts w:ascii="Century Gothic"/>
                <w:sz w:val="20"/>
              </w:rPr>
              <w:t>4,410,517.72</w:t>
            </w:r>
          </w:p>
        </w:tc>
      </w:tr>
      <w:tr>
        <w:trPr>
          <w:trHeight w:val="421" w:hRule="exact"/>
        </w:trPr>
        <w:tc>
          <w:tcPr>
            <w:tcW w:w="2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245" w:right="0"/>
              <w:jc w:val="left"/>
              <w:rPr>
                <w:rFonts w:ascii="Century Gothic" w:hAnsi="Century Gothic" w:cs="Century Gothic" w:eastAsia="Century Gothic" w:hint="default"/>
                <w:sz w:val="20"/>
                <w:szCs w:val="20"/>
              </w:rPr>
            </w:pPr>
            <w:r>
              <w:rPr>
                <w:rFonts w:ascii="Century Gothic"/>
                <w:sz w:val="20"/>
              </w:rPr>
              <w:t>1,084,789.21</w:t>
            </w:r>
          </w:p>
        </w:tc>
        <w:tc>
          <w:tcPr>
            <w:tcW w:w="1668" w:type="dxa"/>
            <w:tcBorders>
              <w:top w:val="single" w:sz="4" w:space="0" w:color="000000"/>
              <w:left w:val="single" w:sz="4" w:space="0" w:color="000000"/>
              <w:bottom w:val="single" w:sz="12" w:space="0" w:color="000000"/>
              <w:right w:val="single" w:sz="4" w:space="0" w:color="000000"/>
            </w:tcBorders>
          </w:tcPr>
          <w:p>
            <w:pPr/>
          </w:p>
        </w:tc>
        <w:tc>
          <w:tcPr>
            <w:tcW w:w="1667"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246" w:right="0"/>
              <w:jc w:val="left"/>
              <w:rPr>
                <w:rFonts w:ascii="Century Gothic" w:hAnsi="Century Gothic" w:cs="Century Gothic" w:eastAsia="Century Gothic" w:hint="default"/>
                <w:sz w:val="20"/>
                <w:szCs w:val="20"/>
              </w:rPr>
            </w:pPr>
            <w:r>
              <w:rPr>
                <w:rFonts w:ascii="Century Gothic"/>
                <w:sz w:val="20"/>
              </w:rPr>
              <w:t>5,415,574.63</w:t>
            </w:r>
          </w:p>
        </w:tc>
      </w:tr>
    </w:tbl>
    <w:p>
      <w:pPr>
        <w:spacing w:line="240" w:lineRule="auto" w:before="3"/>
        <w:rPr>
          <w:rFonts w:ascii="宋体" w:hAnsi="宋体" w:cs="宋体" w:eastAsia="宋体" w:hint="default"/>
          <w:sz w:val="8"/>
          <w:szCs w:val="8"/>
        </w:rPr>
      </w:pPr>
    </w:p>
    <w:p>
      <w:pPr>
        <w:spacing w:line="362" w:lineRule="auto" w:before="31"/>
        <w:ind w:left="1277" w:right="0" w:firstLine="0"/>
        <w:jc w:val="left"/>
        <w:rPr>
          <w:rFonts w:ascii="宋体" w:hAnsi="宋体" w:cs="宋体" w:eastAsia="宋体" w:hint="default"/>
          <w:sz w:val="22"/>
          <w:szCs w:val="22"/>
        </w:rPr>
      </w:pPr>
      <w:r>
        <w:rPr/>
        <w:pict>
          <v:shape style="position:absolute;margin-left:57.990002pt;margin-top:86.577942pt;width:493.75pt;height:63.5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0"/>
                    <w:gridCol w:w="1667"/>
                    <w:gridCol w:w="1668"/>
                    <w:gridCol w:w="1667"/>
                    <w:gridCol w:w="1668"/>
                  </w:tblGrid>
                  <w:tr>
                    <w:trPr>
                      <w:trHeight w:val="421" w:hRule="exact"/>
                    </w:trPr>
                    <w:tc>
                      <w:tcPr>
                        <w:tcW w:w="3160"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名</w:t>
                          <w:tab/>
                          <w:t>称</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7" w:right="0"/>
                          <w:jc w:val="left"/>
                          <w:rPr>
                            <w:rFonts w:ascii="宋体" w:hAnsi="宋体" w:cs="宋体" w:eastAsia="宋体" w:hint="default"/>
                            <w:sz w:val="20"/>
                            <w:szCs w:val="20"/>
                          </w:rPr>
                        </w:pPr>
                        <w:r>
                          <w:rPr>
                            <w:rFonts w:ascii="宋体" w:hAnsi="宋体" w:cs="宋体" w:eastAsia="宋体" w:hint="default"/>
                            <w:sz w:val="20"/>
                            <w:szCs w:val="20"/>
                          </w:rPr>
                          <w:t>租出时间</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8" w:right="0"/>
                          <w:jc w:val="left"/>
                          <w:rPr>
                            <w:rFonts w:ascii="宋体" w:hAnsi="宋体" w:cs="宋体" w:eastAsia="宋体" w:hint="default"/>
                            <w:sz w:val="20"/>
                            <w:szCs w:val="20"/>
                          </w:rPr>
                        </w:pPr>
                        <w:r>
                          <w:rPr>
                            <w:rFonts w:ascii="宋体" w:hAnsi="宋体" w:cs="宋体" w:eastAsia="宋体" w:hint="default"/>
                            <w:sz w:val="20"/>
                            <w:szCs w:val="20"/>
                          </w:rPr>
                          <w:t>账面原值</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27"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428" w:right="0"/>
                          <w:jc w:val="left"/>
                          <w:rPr>
                            <w:rFonts w:ascii="宋体" w:hAnsi="宋体" w:cs="宋体" w:eastAsia="宋体" w:hint="default"/>
                            <w:sz w:val="20"/>
                            <w:szCs w:val="20"/>
                          </w:rPr>
                        </w:pPr>
                        <w:r>
                          <w:rPr>
                            <w:rFonts w:ascii="宋体" w:hAnsi="宋体" w:cs="宋体" w:eastAsia="宋体" w:hint="default"/>
                            <w:sz w:val="20"/>
                            <w:szCs w:val="20"/>
                          </w:rPr>
                          <w:t>账面净值</w:t>
                        </w:r>
                      </w:p>
                    </w:tc>
                  </w:tr>
                  <w:tr>
                    <w:trPr>
                      <w:trHeight w:val="820" w:hRule="exact"/>
                    </w:trPr>
                    <w:tc>
                      <w:tcPr>
                        <w:tcW w:w="31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打印机</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233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台</w:t>
                        </w:r>
                      </w:p>
                    </w:tc>
                    <w:tc>
                      <w:tcPr>
                        <w:tcW w:w="16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37" w:right="0"/>
                          <w:jc w:val="center"/>
                          <w:rPr>
                            <w:rFonts w:ascii="宋体" w:hAnsi="宋体" w:cs="宋体" w:eastAsia="宋体" w:hint="default"/>
                            <w:sz w:val="22"/>
                            <w:szCs w:val="22"/>
                          </w:rPr>
                        </w:pPr>
                        <w:r>
                          <w:rPr>
                            <w:rFonts w:ascii="Century Gothic" w:hAnsi="Century Gothic" w:cs="Century Gothic" w:eastAsia="Century Gothic" w:hint="default"/>
                            <w:spacing w:val="-22"/>
                            <w:sz w:val="22"/>
                            <w:szCs w:val="22"/>
                          </w:rPr>
                          <w:t>2007.6</w:t>
                        </w:r>
                        <w:r>
                          <w:rPr>
                            <w:rFonts w:ascii="宋体" w:hAnsi="宋体" w:cs="宋体" w:eastAsia="宋体" w:hint="default"/>
                            <w:spacing w:val="-22"/>
                            <w:sz w:val="22"/>
                            <w:szCs w:val="22"/>
                          </w:rPr>
                          <w:t>－</w:t>
                        </w:r>
                        <w:r>
                          <w:rPr>
                            <w:rFonts w:ascii="Century Gothic" w:hAnsi="Century Gothic" w:cs="Century Gothic" w:eastAsia="Century Gothic" w:hint="default"/>
                            <w:spacing w:val="-22"/>
                            <w:sz w:val="22"/>
                            <w:szCs w:val="22"/>
                          </w:rPr>
                          <w:t>12</w:t>
                        </w:r>
                        <w:r>
                          <w:rPr>
                            <w:rFonts w:ascii="Century Gothic" w:hAnsi="Century Gothic" w:cs="Century Gothic" w:eastAsia="Century Gothic" w:hint="default"/>
                            <w:spacing w:val="-24"/>
                            <w:sz w:val="22"/>
                            <w:szCs w:val="22"/>
                          </w:rPr>
                          <w:t> </w:t>
                        </w:r>
                        <w:r>
                          <w:rPr>
                            <w:rFonts w:ascii="宋体" w:hAnsi="宋体" w:cs="宋体" w:eastAsia="宋体" w:hint="default"/>
                            <w:sz w:val="22"/>
                            <w:szCs w:val="22"/>
                          </w:rPr>
                          <w:t>至</w:t>
                        </w:r>
                      </w:p>
                      <w:p>
                        <w:pPr>
                          <w:pStyle w:val="TableParagraph"/>
                          <w:spacing w:line="240" w:lineRule="auto" w:before="94"/>
                          <w:ind w:left="1" w:right="0"/>
                          <w:jc w:val="center"/>
                          <w:rPr>
                            <w:rFonts w:ascii="Century Gothic" w:hAnsi="Century Gothic" w:cs="Century Gothic" w:eastAsia="Century Gothic" w:hint="default"/>
                            <w:sz w:val="22"/>
                            <w:szCs w:val="22"/>
                          </w:rPr>
                        </w:pPr>
                        <w:r>
                          <w:rPr>
                            <w:rFonts w:ascii="Century Gothic" w:hAnsi="Century Gothic" w:cs="Century Gothic" w:eastAsia="Century Gothic" w:hint="default"/>
                            <w:spacing w:val="-24"/>
                            <w:sz w:val="22"/>
                            <w:szCs w:val="22"/>
                          </w:rPr>
                          <w:t>2009.6</w:t>
                        </w:r>
                        <w:r>
                          <w:rPr>
                            <w:rFonts w:ascii="宋体" w:hAnsi="宋体" w:cs="宋体" w:eastAsia="宋体" w:hint="default"/>
                            <w:spacing w:val="-24"/>
                            <w:sz w:val="22"/>
                            <w:szCs w:val="22"/>
                          </w:rPr>
                          <w:t>－</w:t>
                        </w:r>
                        <w:r>
                          <w:rPr>
                            <w:rFonts w:ascii="Century Gothic" w:hAnsi="Century Gothic" w:cs="Century Gothic" w:eastAsia="Century Gothic" w:hint="default"/>
                            <w:spacing w:val="-24"/>
                            <w:sz w:val="22"/>
                            <w:szCs w:val="22"/>
                          </w:rPr>
                          <w:t>12</w:t>
                        </w:r>
                        <w:r>
                          <w:rPr>
                            <w:rFonts w:ascii="Century Gothic" w:hAnsi="Century Gothic" w:cs="Century Gothic" w:eastAsia="Century Gothic" w:hint="default"/>
                            <w:sz w:val="22"/>
                            <w:szCs w:val="22"/>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17" w:right="0"/>
                          <w:jc w:val="left"/>
                          <w:rPr>
                            <w:rFonts w:ascii="Century Gothic" w:hAnsi="Century Gothic" w:cs="Century Gothic" w:eastAsia="Century Gothic" w:hint="default"/>
                            <w:sz w:val="22"/>
                            <w:szCs w:val="22"/>
                          </w:rPr>
                        </w:pPr>
                        <w:r>
                          <w:rPr>
                            <w:rFonts w:ascii="Century Gothic"/>
                            <w:spacing w:val="-22"/>
                            <w:sz w:val="22"/>
                          </w:rPr>
                          <w:t>4,049,488.72</w:t>
                        </w:r>
                        <w:r>
                          <w:rPr>
                            <w:rFonts w:ascii="Century Gothic"/>
                            <w:sz w:val="22"/>
                          </w:rPr>
                        </w:r>
                      </w:p>
                    </w:tc>
                    <w:tc>
                      <w:tcPr>
                        <w:tcW w:w="16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57" w:right="0"/>
                          <w:jc w:val="left"/>
                          <w:rPr>
                            <w:rFonts w:ascii="Century Gothic" w:hAnsi="Century Gothic" w:cs="Century Gothic" w:eastAsia="Century Gothic" w:hint="default"/>
                            <w:sz w:val="22"/>
                            <w:szCs w:val="22"/>
                          </w:rPr>
                        </w:pPr>
                        <w:r>
                          <w:rPr>
                            <w:rFonts w:ascii="Century Gothic"/>
                            <w:spacing w:val="-22"/>
                            <w:sz w:val="22"/>
                          </w:rPr>
                          <w:t>854,845.75</w:t>
                        </w:r>
                        <w:r>
                          <w:rPr>
                            <w:rFonts w:ascii="Century Gothic"/>
                            <w:sz w:val="22"/>
                          </w:rPr>
                        </w: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16" w:right="0"/>
                          <w:jc w:val="left"/>
                          <w:rPr>
                            <w:rFonts w:ascii="Century Gothic" w:hAnsi="Century Gothic" w:cs="Century Gothic" w:eastAsia="Century Gothic" w:hint="default"/>
                            <w:sz w:val="22"/>
                            <w:szCs w:val="22"/>
                          </w:rPr>
                        </w:pPr>
                        <w:r>
                          <w:rPr>
                            <w:rFonts w:ascii="Century Gothic"/>
                            <w:spacing w:val="-22"/>
                            <w:sz w:val="22"/>
                          </w:rPr>
                          <w:t>3,194,642.97</w:t>
                        </w:r>
                        <w:r>
                          <w:rPr>
                            <w:rFonts w:ascii="Century Gothic"/>
                            <w:sz w:val="22"/>
                          </w:rPr>
                        </w:r>
                      </w:p>
                    </w:tc>
                  </w:tr>
                </w:tbl>
                <w:p>
                  <w:pPr/>
                </w:p>
              </w:txbxContent>
            </v:textbox>
            <w10:wrap type="none"/>
          </v:shape>
        </w:pict>
      </w:r>
      <w:r>
        <w:rPr>
          <w:rFonts w:ascii="宋体" w:hAnsi="宋体" w:cs="宋体" w:eastAsia="宋体" w:hint="default"/>
          <w:spacing w:val="-40"/>
          <w:sz w:val="22"/>
          <w:szCs w:val="22"/>
        </w:rPr>
        <w:t>注</w:t>
      </w:r>
      <w:r>
        <w:rPr>
          <w:rFonts w:ascii="Century Gothic" w:hAnsi="Century Gothic" w:cs="Century Gothic" w:eastAsia="Century Gothic" w:hint="default"/>
          <w:spacing w:val="-40"/>
          <w:sz w:val="22"/>
          <w:szCs w:val="22"/>
        </w:rPr>
        <w:t>1</w:t>
      </w:r>
      <w:r>
        <w:rPr>
          <w:rFonts w:ascii="宋体" w:hAnsi="宋体" w:cs="宋体" w:eastAsia="宋体" w:hint="default"/>
          <w:spacing w:val="-40"/>
          <w:sz w:val="22"/>
          <w:szCs w:val="22"/>
        </w:rPr>
        <w:t>：本期固定资产减值准备减少，系随处置的固定资产而相应转出原已计提的减值准备。</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8"/>
          <w:sz w:val="22"/>
          <w:szCs w:val="22"/>
        </w:rPr>
        <w:t>注</w:t>
      </w:r>
      <w:r>
        <w:rPr>
          <w:rFonts w:ascii="Century Gothic" w:hAnsi="Century Gothic" w:cs="Century Gothic" w:eastAsia="Century Gothic" w:hint="default"/>
          <w:spacing w:val="-28"/>
          <w:sz w:val="22"/>
          <w:szCs w:val="22"/>
        </w:rPr>
        <w:t>2</w:t>
      </w:r>
      <w:r>
        <w:rPr>
          <w:rFonts w:ascii="宋体" w:hAnsi="宋体" w:cs="宋体" w:eastAsia="宋体" w:hint="default"/>
          <w:spacing w:val="-28"/>
          <w:sz w:val="22"/>
          <w:szCs w:val="22"/>
        </w:rPr>
        <w:t>：本期在建工程转入固定资产</w:t>
      </w:r>
      <w:r>
        <w:rPr>
          <w:rFonts w:ascii="Century Gothic" w:hAnsi="Century Gothic" w:cs="Century Gothic" w:eastAsia="Century Gothic" w:hint="default"/>
          <w:spacing w:val="-28"/>
          <w:sz w:val="22"/>
          <w:szCs w:val="22"/>
        </w:rPr>
        <w:t>36,177,166.02 </w:t>
      </w:r>
      <w:r>
        <w:rPr>
          <w:rFonts w:ascii="宋体" w:hAnsi="宋体" w:cs="宋体" w:eastAsia="宋体" w:hint="default"/>
          <w:spacing w:val="-41"/>
          <w:sz w:val="22"/>
          <w:szCs w:val="22"/>
        </w:rPr>
        <w:t>元。</w:t>
      </w:r>
      <w:r>
        <w:rPr>
          <w:rFonts w:ascii="宋体" w:hAnsi="宋体" w:cs="宋体" w:eastAsia="宋体" w:hint="default"/>
          <w:spacing w:val="-78"/>
          <w:sz w:val="22"/>
          <w:szCs w:val="22"/>
        </w:rPr>
        <w:t> </w:t>
      </w:r>
      <w:r>
        <w:rPr>
          <w:rFonts w:ascii="宋体" w:hAnsi="宋体" w:cs="宋体" w:eastAsia="宋体" w:hint="default"/>
          <w:spacing w:val="-35"/>
          <w:sz w:val="22"/>
          <w:szCs w:val="22"/>
        </w:rPr>
        <w:t>注</w:t>
      </w:r>
      <w:r>
        <w:rPr>
          <w:rFonts w:ascii="Century Gothic" w:hAnsi="Century Gothic" w:cs="Century Gothic" w:eastAsia="Century Gothic" w:hint="default"/>
          <w:spacing w:val="-35"/>
          <w:sz w:val="22"/>
          <w:szCs w:val="22"/>
        </w:rPr>
        <w:t>3</w:t>
      </w:r>
      <w:r>
        <w:rPr>
          <w:rFonts w:ascii="宋体" w:hAnsi="宋体" w:cs="宋体" w:eastAsia="宋体" w:hint="default"/>
          <w:spacing w:val="-35"/>
          <w:sz w:val="22"/>
          <w:szCs w:val="22"/>
        </w:rPr>
        <w:t>：其他设备期末原值比期初原值增加</w:t>
      </w:r>
      <w:r>
        <w:rPr>
          <w:rFonts w:ascii="Century Gothic" w:hAnsi="Century Gothic" w:cs="Century Gothic" w:eastAsia="Century Gothic" w:hint="default"/>
          <w:spacing w:val="-35"/>
          <w:sz w:val="22"/>
          <w:szCs w:val="22"/>
        </w:rPr>
        <w:t>224.37%</w:t>
      </w:r>
      <w:r>
        <w:rPr>
          <w:rFonts w:ascii="宋体" w:hAnsi="宋体" w:cs="宋体" w:eastAsia="宋体" w:hint="default"/>
          <w:spacing w:val="-35"/>
          <w:sz w:val="22"/>
          <w:szCs w:val="22"/>
        </w:rPr>
        <w:t>，主要系出租打印机增加所致。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7"/>
          <w:sz w:val="22"/>
          <w:szCs w:val="22"/>
        </w:rPr>
        <w:t>注</w:t>
      </w:r>
      <w:r>
        <w:rPr>
          <w:rFonts w:ascii="Century Gothic" w:hAnsi="Century Gothic" w:cs="Century Gothic" w:eastAsia="Century Gothic" w:hint="default"/>
          <w:spacing w:val="-37"/>
          <w:sz w:val="22"/>
          <w:szCs w:val="22"/>
        </w:rPr>
        <w:t>4</w:t>
      </w:r>
      <w:r>
        <w:rPr>
          <w:rFonts w:ascii="宋体" w:hAnsi="宋体" w:cs="宋体" w:eastAsia="宋体" w:hint="default"/>
          <w:spacing w:val="-37"/>
          <w:sz w:val="22"/>
          <w:szCs w:val="22"/>
        </w:rPr>
        <w:t>：经营租赁租出固定资产情况：</w:t>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ind w:left="1437" w:right="0"/>
        <w:jc w:val="left"/>
      </w:pPr>
      <w:r>
        <w:rPr/>
        <w:t>（十）在建工程</w:t>
      </w:r>
    </w:p>
    <w:p>
      <w:pPr>
        <w:spacing w:line="240" w:lineRule="auto" w:before="1"/>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178"/>
        <w:gridCol w:w="1109"/>
        <w:gridCol w:w="1108"/>
        <w:gridCol w:w="1109"/>
        <w:gridCol w:w="1108"/>
        <w:gridCol w:w="1031"/>
        <w:gridCol w:w="980"/>
        <w:gridCol w:w="680"/>
        <w:gridCol w:w="863"/>
      </w:tblGrid>
      <w:tr>
        <w:trPr>
          <w:trHeight w:val="397" w:hRule="exact"/>
        </w:trPr>
        <w:tc>
          <w:tcPr>
            <w:tcW w:w="2178" w:type="dxa"/>
            <w:tcBorders>
              <w:top w:val="single" w:sz="12" w:space="0" w:color="000000"/>
              <w:left w:val="nil" w:sz="6" w:space="0" w:color="auto"/>
              <w:bottom w:val="nil" w:sz="6" w:space="0" w:color="auto"/>
              <w:right w:val="single" w:sz="4" w:space="0" w:color="000000"/>
            </w:tcBorders>
          </w:tcPr>
          <w:p>
            <w:pPr/>
          </w:p>
        </w:tc>
        <w:tc>
          <w:tcPr>
            <w:tcW w:w="1109" w:type="dxa"/>
            <w:tcBorders>
              <w:top w:val="single" w:sz="12" w:space="0" w:color="000000"/>
              <w:left w:val="single" w:sz="4" w:space="0" w:color="000000"/>
              <w:bottom w:val="nil" w:sz="6" w:space="0" w:color="auto"/>
              <w:right w:val="single" w:sz="4" w:space="0" w:color="000000"/>
            </w:tcBorders>
          </w:tcPr>
          <w:p>
            <w:pPr/>
          </w:p>
        </w:tc>
        <w:tc>
          <w:tcPr>
            <w:tcW w:w="1108" w:type="dxa"/>
            <w:tcBorders>
              <w:top w:val="single" w:sz="12" w:space="0" w:color="000000"/>
              <w:left w:val="single" w:sz="4" w:space="0" w:color="000000"/>
              <w:bottom w:val="nil" w:sz="6" w:space="0" w:color="auto"/>
              <w:right w:val="single" w:sz="4" w:space="0" w:color="000000"/>
            </w:tcBorders>
          </w:tcPr>
          <w:p>
            <w:pPr/>
          </w:p>
        </w:tc>
        <w:tc>
          <w:tcPr>
            <w:tcW w:w="1109" w:type="dxa"/>
            <w:tcBorders>
              <w:top w:val="single" w:sz="12" w:space="0" w:color="000000"/>
              <w:left w:val="single" w:sz="4" w:space="0" w:color="000000"/>
              <w:bottom w:val="nil" w:sz="6" w:space="0" w:color="auto"/>
              <w:right w:val="single" w:sz="4" w:space="0" w:color="000000"/>
            </w:tcBorders>
          </w:tcPr>
          <w:p>
            <w:pPr/>
          </w:p>
        </w:tc>
        <w:tc>
          <w:tcPr>
            <w:tcW w:w="1108" w:type="dxa"/>
            <w:tcBorders>
              <w:top w:val="single" w:sz="12" w:space="0" w:color="000000"/>
              <w:left w:val="single" w:sz="4" w:space="0" w:color="000000"/>
              <w:bottom w:val="nil" w:sz="6" w:space="0" w:color="auto"/>
              <w:right w:val="single" w:sz="4" w:space="0" w:color="000000"/>
            </w:tcBorders>
          </w:tcPr>
          <w:p>
            <w:pPr/>
          </w:p>
        </w:tc>
        <w:tc>
          <w:tcPr>
            <w:tcW w:w="1031" w:type="dxa"/>
            <w:tcBorders>
              <w:top w:val="single" w:sz="12" w:space="0" w:color="000000"/>
              <w:left w:val="single" w:sz="4" w:space="0" w:color="000000"/>
              <w:bottom w:val="nil" w:sz="6" w:space="0" w:color="auto"/>
              <w:right w:val="single" w:sz="4" w:space="0" w:color="000000"/>
            </w:tcBorders>
          </w:tcPr>
          <w:p>
            <w:pPr/>
          </w:p>
        </w:tc>
        <w:tc>
          <w:tcPr>
            <w:tcW w:w="9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pacing w:val="14"/>
                <w:sz w:val="18"/>
                <w:szCs w:val="18"/>
              </w:rPr>
              <w:t>其中：利</w:t>
            </w:r>
            <w:r>
              <w:rPr>
                <w:rFonts w:ascii="宋体" w:hAnsi="宋体" w:cs="宋体" w:eastAsia="宋体" w:hint="default"/>
                <w:sz w:val="18"/>
                <w:szCs w:val="18"/>
              </w:rPr>
            </w:r>
          </w:p>
        </w:tc>
        <w:tc>
          <w:tcPr>
            <w:tcW w:w="680" w:type="dxa"/>
            <w:tcBorders>
              <w:top w:val="single" w:sz="12" w:space="0" w:color="000000"/>
              <w:left w:val="single" w:sz="4" w:space="0" w:color="000000"/>
              <w:bottom w:val="nil" w:sz="6" w:space="0" w:color="auto"/>
              <w:right w:val="single" w:sz="4" w:space="0" w:color="000000"/>
            </w:tcBorders>
          </w:tcPr>
          <w:p>
            <w:pPr/>
          </w:p>
        </w:tc>
        <w:tc>
          <w:tcPr>
            <w:tcW w:w="863" w:type="dxa"/>
            <w:tcBorders>
              <w:top w:val="single" w:sz="12" w:space="0" w:color="000000"/>
              <w:left w:val="single" w:sz="4" w:space="0" w:color="000000"/>
              <w:bottom w:val="nil" w:sz="6" w:space="0" w:color="auto"/>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pacing w:val="36"/>
                <w:sz w:val="18"/>
                <w:szCs w:val="18"/>
              </w:rPr>
              <w:t>工程投</w:t>
            </w:r>
            <w:r>
              <w:rPr>
                <w:rFonts w:ascii="宋体" w:hAnsi="宋体" w:cs="宋体" w:eastAsia="宋体" w:hint="default"/>
                <w:spacing w:val="-36"/>
                <w:sz w:val="18"/>
                <w:szCs w:val="18"/>
              </w:rPr>
              <w:t> </w:t>
            </w:r>
            <w:r>
              <w:rPr>
                <w:rFonts w:ascii="宋体" w:hAnsi="宋体" w:cs="宋体" w:eastAsia="宋体" w:hint="default"/>
                <w:sz w:val="18"/>
                <w:szCs w:val="18"/>
              </w:rPr>
            </w:r>
          </w:p>
        </w:tc>
      </w:tr>
      <w:tr>
        <w:trPr>
          <w:trHeight w:val="200" w:hRule="exact"/>
        </w:trPr>
        <w:tc>
          <w:tcPr>
            <w:tcW w:w="2178" w:type="dxa"/>
            <w:tcBorders>
              <w:top w:val="nil" w:sz="6" w:space="0" w:color="auto"/>
              <w:left w:val="nil" w:sz="6" w:space="0" w:color="auto"/>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本年转固</w:t>
            </w:r>
            <w:r>
              <w:rPr>
                <w:rFonts w:ascii="宋体" w:hAnsi="宋体" w:cs="宋体" w:eastAsia="宋体" w:hint="default"/>
                <w:spacing w:val="-33"/>
                <w:sz w:val="18"/>
                <w:szCs w:val="18"/>
              </w:rPr>
              <w:t> </w:t>
            </w:r>
            <w:r>
              <w:rPr>
                <w:rFonts w:ascii="宋体" w:hAnsi="宋体" w:cs="宋体" w:eastAsia="宋体" w:hint="default"/>
                <w:sz w:val="18"/>
                <w:szCs w:val="18"/>
              </w:rPr>
            </w:r>
          </w:p>
        </w:tc>
        <w:tc>
          <w:tcPr>
            <w:tcW w:w="1108"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4"/>
                <w:sz w:val="18"/>
                <w:szCs w:val="18"/>
              </w:rPr>
              <w:t> </w:t>
            </w:r>
            <w:r>
              <w:rPr>
                <w:rFonts w:ascii="宋体" w:hAnsi="宋体" w:cs="宋体" w:eastAsia="宋体" w:hint="default"/>
                <w:sz w:val="18"/>
                <w:szCs w:val="18"/>
              </w:rPr>
              <w:t>金</w:t>
            </w:r>
          </w:p>
        </w:tc>
        <w:tc>
          <w:tcPr>
            <w:tcW w:w="863"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178" w:type="dxa"/>
            <w:tcBorders>
              <w:top w:val="nil" w:sz="6" w:space="0" w:color="auto"/>
              <w:left w:val="nil" w:sz="6" w:space="0" w:color="auto"/>
              <w:bottom w:val="nil" w:sz="6" w:space="0" w:color="auto"/>
              <w:right w:val="single" w:sz="4" w:space="0" w:color="000000"/>
            </w:tcBorders>
          </w:tcPr>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09"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息资本化</w:t>
            </w:r>
            <w:r>
              <w:rPr>
                <w:rFonts w:ascii="宋体" w:hAnsi="宋体" w:cs="宋体" w:eastAsia="宋体" w:hint="default"/>
                <w:sz w:val="18"/>
                <w:szCs w:val="18"/>
              </w:rPr>
            </w:r>
          </w:p>
        </w:tc>
        <w:tc>
          <w:tcPr>
            <w:tcW w:w="680"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nil" w:sz="6" w:space="0" w:color="auto"/>
            </w:tcBorders>
          </w:tcPr>
          <w:p>
            <w:pPr>
              <w:pStyle w:val="TableParagraph"/>
              <w:spacing w:line="192"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入占预</w:t>
            </w:r>
            <w:r>
              <w:rPr>
                <w:rFonts w:ascii="宋体" w:hAnsi="宋体" w:cs="宋体" w:eastAsia="宋体" w:hint="default"/>
                <w:spacing w:val="-36"/>
                <w:sz w:val="18"/>
                <w:szCs w:val="18"/>
              </w:rPr>
              <w:t> </w:t>
            </w:r>
            <w:r>
              <w:rPr>
                <w:rFonts w:ascii="宋体" w:hAnsi="宋体" w:cs="宋体" w:eastAsia="宋体" w:hint="default"/>
                <w:sz w:val="18"/>
                <w:szCs w:val="18"/>
              </w:rPr>
            </w:r>
          </w:p>
        </w:tc>
      </w:tr>
      <w:tr>
        <w:trPr>
          <w:trHeight w:val="200" w:hRule="exact"/>
        </w:trPr>
        <w:tc>
          <w:tcPr>
            <w:tcW w:w="2178" w:type="dxa"/>
            <w:tcBorders>
              <w:top w:val="nil" w:sz="6" w:space="0" w:color="auto"/>
              <w:left w:val="nil" w:sz="6" w:space="0" w:color="auto"/>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108"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来源</w:t>
            </w:r>
          </w:p>
        </w:tc>
        <w:tc>
          <w:tcPr>
            <w:tcW w:w="863" w:type="dxa"/>
            <w:tcBorders>
              <w:top w:val="nil" w:sz="6" w:space="0" w:color="auto"/>
              <w:left w:val="single" w:sz="4" w:space="0" w:color="000000"/>
              <w:bottom w:val="nil" w:sz="6" w:space="0" w:color="auto"/>
              <w:right w:val="nil" w:sz="6" w:space="0" w:color="auto"/>
            </w:tcBorders>
          </w:tcPr>
          <w:p>
            <w:pPr/>
          </w:p>
        </w:tc>
      </w:tr>
      <w:tr>
        <w:trPr>
          <w:trHeight w:val="222" w:hRule="exact"/>
        </w:trPr>
        <w:tc>
          <w:tcPr>
            <w:tcW w:w="2178" w:type="dxa"/>
            <w:tcBorders>
              <w:top w:val="nil" w:sz="6" w:space="0" w:color="auto"/>
              <w:left w:val="nil" w:sz="6" w:space="0" w:color="auto"/>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c>
          <w:tcPr>
            <w:tcW w:w="1031"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0" w:type="dxa"/>
            <w:tcBorders>
              <w:top w:val="nil" w:sz="6" w:space="0" w:color="auto"/>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nil" w:sz="6" w:space="0" w:color="auto"/>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算比例</w:t>
            </w:r>
          </w:p>
        </w:tc>
      </w:tr>
      <w:tr>
        <w:trPr>
          <w:trHeight w:val="410"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212" w:right="0"/>
              <w:jc w:val="left"/>
              <w:rPr>
                <w:rFonts w:ascii="宋体" w:hAnsi="宋体" w:cs="宋体" w:eastAsia="宋体" w:hint="default"/>
                <w:sz w:val="18"/>
                <w:szCs w:val="18"/>
              </w:rPr>
            </w:pPr>
            <w:r>
              <w:rPr>
                <w:rFonts w:ascii="宋体" w:hAnsi="宋体" w:cs="宋体" w:eastAsia="宋体" w:hint="default"/>
                <w:sz w:val="18"/>
                <w:szCs w:val="18"/>
              </w:rPr>
              <w:t>北京世贸大厦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4" w:right="0"/>
              <w:jc w:val="left"/>
              <w:rPr>
                <w:rFonts w:ascii="Century Gothic" w:hAnsi="Century Gothic" w:cs="Century Gothic" w:eastAsia="Century Gothic" w:hint="default"/>
                <w:sz w:val="14"/>
                <w:szCs w:val="14"/>
              </w:rPr>
            </w:pPr>
            <w:r>
              <w:rPr>
                <w:rFonts w:ascii="Century Gothic"/>
                <w:sz w:val="14"/>
              </w:rPr>
              <w:t>53,751,765.65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81" w:right="0"/>
              <w:jc w:val="left"/>
              <w:rPr>
                <w:rFonts w:ascii="Century Gothic" w:hAnsi="Century Gothic" w:cs="Century Gothic" w:eastAsia="Century Gothic" w:hint="default"/>
                <w:sz w:val="14"/>
                <w:szCs w:val="14"/>
              </w:rPr>
            </w:pPr>
            <w:r>
              <w:rPr>
                <w:rFonts w:ascii="Century Gothic"/>
                <w:sz w:val="14"/>
              </w:rPr>
              <w:t>8,300,712.70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entury Gothic" w:hAnsi="Century Gothic" w:cs="Century Gothic" w:eastAsia="Century Gothic" w:hint="default"/>
                <w:sz w:val="14"/>
                <w:szCs w:val="14"/>
              </w:rPr>
            </w:pPr>
            <w:r>
              <w:rPr>
                <w:rFonts w:ascii="Century Gothic"/>
                <w:spacing w:val="-1"/>
                <w:sz w:val="14"/>
              </w:rPr>
              <w:t>8,807,723.90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Century Gothic" w:hAnsi="Century Gothic" w:cs="Century Gothic" w:eastAsia="Century Gothic" w:hint="default"/>
                <w:sz w:val="14"/>
                <w:szCs w:val="14"/>
              </w:rPr>
            </w:pPr>
            <w:r>
              <w:rPr>
                <w:rFonts w:ascii="Century Gothic"/>
                <w:sz w:val="14"/>
              </w:rPr>
              <w:t>53,244,754.45</w:t>
            </w:r>
          </w:p>
        </w:tc>
        <w:tc>
          <w:tcPr>
            <w:tcW w:w="1031"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pacing w:val="-1"/>
                <w:sz w:val="14"/>
              </w:rPr>
              <w:t>100%</w:t>
            </w:r>
          </w:p>
        </w:tc>
      </w:tr>
      <w:tr>
        <w:trPr>
          <w:trHeight w:val="410"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石岩厂房二期</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403,613.80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403,613.80</w:t>
            </w:r>
          </w:p>
        </w:tc>
        <w:tc>
          <w:tcPr>
            <w:tcW w:w="9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z w:val="14"/>
              </w:rPr>
              <w:t>50%</w:t>
            </w:r>
          </w:p>
        </w:tc>
      </w:tr>
      <w:tr>
        <w:trPr>
          <w:trHeight w:val="409"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石岩基地宿舍二期工程</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22,000.00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891,086.00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913,086.00</w:t>
            </w:r>
          </w:p>
        </w:tc>
        <w:tc>
          <w:tcPr>
            <w:tcW w:w="9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z w:val="14"/>
              </w:rPr>
              <w:t>30%</w:t>
            </w:r>
          </w:p>
        </w:tc>
      </w:tr>
      <w:tr>
        <w:trPr>
          <w:trHeight w:val="410"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显示器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2006</w:t>
            </w:r>
            <w:r>
              <w:rPr>
                <w:rFonts w:ascii="Century Gothic" w:hAnsi="Century Gothic" w:cs="Century Gothic" w:eastAsia="Century Gothic" w:hint="default"/>
                <w:spacing w:val="-7"/>
                <w:sz w:val="18"/>
                <w:szCs w:val="18"/>
              </w:rPr>
              <w:t> </w:t>
            </w:r>
            <w:r>
              <w:rPr>
                <w:rFonts w:ascii="宋体" w:hAnsi="宋体" w:cs="宋体" w:eastAsia="宋体" w:hint="default"/>
                <w:sz w:val="18"/>
                <w:szCs w:val="18"/>
              </w:rPr>
              <w:t>年技改</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190,400.00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81" w:right="0"/>
              <w:jc w:val="left"/>
              <w:rPr>
                <w:rFonts w:ascii="Century Gothic" w:hAnsi="Century Gothic" w:cs="Century Gothic" w:eastAsia="Century Gothic" w:hint="default"/>
                <w:sz w:val="14"/>
                <w:szCs w:val="14"/>
              </w:rPr>
            </w:pPr>
            <w:r>
              <w:rPr>
                <w:rFonts w:ascii="Century Gothic"/>
                <w:sz w:val="14"/>
              </w:rPr>
              <w:t>3,927,246.44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entury Gothic" w:hAnsi="Century Gothic" w:cs="Century Gothic" w:eastAsia="Century Gothic" w:hint="default"/>
                <w:sz w:val="14"/>
                <w:szCs w:val="14"/>
              </w:rPr>
            </w:pPr>
            <w:r>
              <w:rPr>
                <w:rFonts w:ascii="Century Gothic"/>
                <w:spacing w:val="-1"/>
                <w:sz w:val="14"/>
              </w:rPr>
              <w:t>2,268,646.44</w:t>
            </w:r>
          </w:p>
        </w:tc>
        <w:tc>
          <w:tcPr>
            <w:tcW w:w="11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1,849,000.00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pacing w:val="-1"/>
                <w:sz w:val="14"/>
              </w:rPr>
              <w:t>100%</w:t>
            </w:r>
          </w:p>
        </w:tc>
      </w:tr>
      <w:tr>
        <w:trPr>
          <w:trHeight w:val="410"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显示器</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年技改</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81" w:right="0"/>
              <w:jc w:val="left"/>
              <w:rPr>
                <w:rFonts w:ascii="Century Gothic" w:hAnsi="Century Gothic" w:cs="Century Gothic" w:eastAsia="Century Gothic" w:hint="default"/>
                <w:sz w:val="14"/>
                <w:szCs w:val="14"/>
              </w:rPr>
            </w:pPr>
            <w:r>
              <w:rPr>
                <w:rFonts w:ascii="Century Gothic"/>
                <w:sz w:val="14"/>
              </w:rPr>
              <w:t>8,901,842.32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entury Gothic" w:hAnsi="Century Gothic" w:cs="Century Gothic" w:eastAsia="Century Gothic" w:hint="default"/>
                <w:sz w:val="14"/>
                <w:szCs w:val="14"/>
              </w:rPr>
            </w:pPr>
            <w:r>
              <w:rPr>
                <w:rFonts w:ascii="Century Gothic"/>
                <w:spacing w:val="-1"/>
                <w:sz w:val="14"/>
              </w:rPr>
              <w:t>7,964,513.87</w:t>
            </w:r>
          </w:p>
        </w:tc>
        <w:tc>
          <w:tcPr>
            <w:tcW w:w="11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937,328.45</w:t>
            </w:r>
          </w:p>
        </w:tc>
        <w:tc>
          <w:tcPr>
            <w:tcW w:w="9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z w:val="14"/>
              </w:rPr>
              <w:t>90%</w:t>
            </w:r>
          </w:p>
        </w:tc>
      </w:tr>
      <w:tr>
        <w:trPr>
          <w:trHeight w:val="409"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年技改</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8,300.00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81" w:right="0"/>
              <w:jc w:val="left"/>
              <w:rPr>
                <w:rFonts w:ascii="Century Gothic" w:hAnsi="Century Gothic" w:cs="Century Gothic" w:eastAsia="Century Gothic" w:hint="default"/>
                <w:sz w:val="14"/>
                <w:szCs w:val="14"/>
              </w:rPr>
            </w:pPr>
            <w:r>
              <w:rPr>
                <w:rFonts w:ascii="Century Gothic"/>
                <w:sz w:val="14"/>
              </w:rPr>
              <w:t>4,109,002.88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entury Gothic" w:hAnsi="Century Gothic" w:cs="Century Gothic" w:eastAsia="Century Gothic" w:hint="default"/>
                <w:sz w:val="14"/>
                <w:szCs w:val="14"/>
              </w:rPr>
            </w:pPr>
            <w:r>
              <w:rPr>
                <w:rFonts w:ascii="Century Gothic"/>
                <w:spacing w:val="-1"/>
                <w:sz w:val="14"/>
              </w:rPr>
              <w:t>4,113,886.88</w:t>
            </w:r>
          </w:p>
        </w:tc>
        <w:tc>
          <w:tcPr>
            <w:tcW w:w="11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3,416.00</w:t>
            </w:r>
          </w:p>
        </w:tc>
        <w:tc>
          <w:tcPr>
            <w:tcW w:w="9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pacing w:val="-1"/>
                <w:sz w:val="14"/>
              </w:rPr>
              <w:t>100%</w:t>
            </w:r>
          </w:p>
        </w:tc>
      </w:tr>
      <w:tr>
        <w:trPr>
          <w:trHeight w:val="421" w:hRule="exact"/>
        </w:trPr>
        <w:tc>
          <w:tcPr>
            <w:tcW w:w="21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年技改</w:t>
            </w:r>
          </w:p>
        </w:tc>
        <w:tc>
          <w:tcPr>
            <w:tcW w:w="1109" w:type="dxa"/>
            <w:tcBorders>
              <w:top w:val="single" w:sz="4" w:space="0" w:color="000000"/>
              <w:left w:val="single" w:sz="4" w:space="0" w:color="000000"/>
              <w:bottom w:val="single" w:sz="12" w:space="0" w:color="000000"/>
              <w:right w:val="single" w:sz="4" w:space="0" w:color="000000"/>
            </w:tcBorders>
          </w:tcPr>
          <w:p>
            <w:pPr/>
          </w:p>
        </w:tc>
        <w:tc>
          <w:tcPr>
            <w:tcW w:w="1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798,652.04</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2"/>
              <w:jc w:val="right"/>
              <w:rPr>
                <w:rFonts w:ascii="Century Gothic" w:hAnsi="Century Gothic" w:cs="Century Gothic" w:eastAsia="Century Gothic" w:hint="default"/>
                <w:sz w:val="14"/>
                <w:szCs w:val="14"/>
              </w:rPr>
            </w:pPr>
            <w:r>
              <w:rPr>
                <w:rFonts w:ascii="Century Gothic"/>
                <w:spacing w:val="-1"/>
                <w:sz w:val="14"/>
              </w:rPr>
              <w:t>692,932.04</w:t>
            </w:r>
          </w:p>
        </w:tc>
        <w:tc>
          <w:tcPr>
            <w:tcW w:w="1108" w:type="dxa"/>
            <w:tcBorders>
              <w:top w:val="single" w:sz="4" w:space="0" w:color="000000"/>
              <w:left w:val="single" w:sz="4" w:space="0" w:color="000000"/>
              <w:bottom w:val="single" w:sz="12" w:space="0" w:color="000000"/>
              <w:right w:val="single" w:sz="4" w:space="0" w:color="000000"/>
            </w:tcBorders>
          </w:tcPr>
          <w:p>
            <w:pPr/>
          </w:p>
        </w:tc>
        <w:tc>
          <w:tcPr>
            <w:tcW w:w="10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105,720.00</w:t>
            </w:r>
          </w:p>
        </w:tc>
        <w:tc>
          <w:tcPr>
            <w:tcW w:w="980" w:type="dxa"/>
            <w:tcBorders>
              <w:top w:val="single" w:sz="4" w:space="0" w:color="000000"/>
              <w:left w:val="single" w:sz="4" w:space="0" w:color="000000"/>
              <w:bottom w:val="single" w:sz="12" w:space="0" w:color="000000"/>
              <w:right w:val="single" w:sz="4" w:space="0" w:color="000000"/>
            </w:tcBorders>
          </w:tcPr>
          <w:p>
            <w:pPr/>
          </w:p>
        </w:tc>
        <w:tc>
          <w:tcPr>
            <w:tcW w:w="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z w:val="14"/>
              </w:rPr>
              <w:t>88%</w:t>
            </w:r>
          </w:p>
        </w:tc>
      </w:tr>
    </w:tbl>
    <w:p>
      <w:pPr>
        <w:spacing w:after="0" w:line="240" w:lineRule="auto"/>
        <w:jc w:val="right"/>
        <w:rPr>
          <w:rFonts w:ascii="Century Gothic" w:hAnsi="Century Gothic" w:cs="Century Gothic" w:eastAsia="Century Gothic" w:hint="default"/>
          <w:sz w:val="14"/>
          <w:szCs w:val="14"/>
        </w:rPr>
        <w:sectPr>
          <w:pgSz w:w="11910" w:h="16840"/>
          <w:pgMar w:header="0" w:footer="952" w:top="1360" w:bottom="1140" w:left="880" w:right="600"/>
        </w:sectPr>
      </w:pP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178"/>
        <w:gridCol w:w="1109"/>
        <w:gridCol w:w="1108"/>
        <w:gridCol w:w="1109"/>
        <w:gridCol w:w="1108"/>
        <w:gridCol w:w="1031"/>
        <w:gridCol w:w="980"/>
        <w:gridCol w:w="680"/>
        <w:gridCol w:w="863"/>
      </w:tblGrid>
      <w:tr>
        <w:trPr>
          <w:trHeight w:val="419" w:hRule="exact"/>
        </w:trPr>
        <w:tc>
          <w:tcPr>
            <w:tcW w:w="21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松下胶片机</w:t>
            </w:r>
          </w:p>
        </w:tc>
        <w:tc>
          <w:tcPr>
            <w:tcW w:w="1109" w:type="dxa"/>
            <w:tcBorders>
              <w:top w:val="single" w:sz="12" w:space="0" w:color="000000"/>
              <w:left w:val="single" w:sz="4" w:space="0" w:color="000000"/>
              <w:bottom w:val="single" w:sz="4" w:space="0" w:color="000000"/>
              <w:right w:val="single" w:sz="4" w:space="0" w:color="000000"/>
            </w:tcBorders>
          </w:tcPr>
          <w:p>
            <w:pPr/>
          </w:p>
        </w:tc>
        <w:tc>
          <w:tcPr>
            <w:tcW w:w="11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left="181" w:right="0"/>
              <w:jc w:val="left"/>
              <w:rPr>
                <w:rFonts w:ascii="Century Gothic" w:hAnsi="Century Gothic" w:cs="Century Gothic" w:eastAsia="Century Gothic" w:hint="default"/>
                <w:sz w:val="14"/>
                <w:szCs w:val="14"/>
              </w:rPr>
            </w:pPr>
            <w:r>
              <w:rPr>
                <w:rFonts w:ascii="Century Gothic"/>
                <w:sz w:val="14"/>
              </w:rPr>
              <w:t>5,233,092.63</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left="76" w:right="0"/>
              <w:jc w:val="center"/>
              <w:rPr>
                <w:rFonts w:ascii="Century Gothic" w:hAnsi="Century Gothic" w:cs="Century Gothic" w:eastAsia="Century Gothic" w:hint="default"/>
                <w:sz w:val="14"/>
                <w:szCs w:val="14"/>
              </w:rPr>
            </w:pPr>
            <w:r>
              <w:rPr>
                <w:rFonts w:ascii="Century Gothic"/>
                <w:sz w:val="14"/>
              </w:rPr>
              <w:t>5,233,092.63</w:t>
            </w:r>
          </w:p>
        </w:tc>
        <w:tc>
          <w:tcPr>
            <w:tcW w:w="1108" w:type="dxa"/>
            <w:tcBorders>
              <w:top w:val="single" w:sz="12" w:space="0" w:color="000000"/>
              <w:left w:val="single" w:sz="4" w:space="0" w:color="000000"/>
              <w:bottom w:val="single" w:sz="4" w:space="0" w:color="000000"/>
              <w:right w:val="single" w:sz="4" w:space="0" w:color="000000"/>
            </w:tcBorders>
          </w:tcPr>
          <w:p>
            <w:pPr/>
          </w:p>
        </w:tc>
        <w:tc>
          <w:tcPr>
            <w:tcW w:w="1031" w:type="dxa"/>
            <w:tcBorders>
              <w:top w:val="single" w:sz="12" w:space="0" w:color="000000"/>
              <w:left w:val="single" w:sz="4" w:space="0" w:color="000000"/>
              <w:bottom w:val="single" w:sz="4" w:space="0" w:color="000000"/>
              <w:right w:val="single" w:sz="4" w:space="0" w:color="000000"/>
            </w:tcBorders>
          </w:tcPr>
          <w:p>
            <w:pPr/>
          </w:p>
        </w:tc>
        <w:tc>
          <w:tcPr>
            <w:tcW w:w="980" w:type="dxa"/>
            <w:tcBorders>
              <w:top w:val="single" w:sz="12" w:space="0" w:color="000000"/>
              <w:left w:val="single" w:sz="4" w:space="0" w:color="000000"/>
              <w:bottom w:val="single" w:sz="4" w:space="0" w:color="000000"/>
              <w:right w:val="single" w:sz="4" w:space="0" w:color="000000"/>
            </w:tcBorders>
          </w:tcPr>
          <w:p>
            <w:pPr/>
          </w:p>
        </w:tc>
        <w:tc>
          <w:tcPr>
            <w:tcW w:w="6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entury Gothic" w:hAnsi="Century Gothic" w:cs="Century Gothic" w:eastAsia="Century Gothic" w:hint="default"/>
                <w:sz w:val="14"/>
                <w:szCs w:val="14"/>
              </w:rPr>
            </w:pPr>
            <w:r>
              <w:rPr>
                <w:rFonts w:ascii="Century Gothic"/>
                <w:spacing w:val="-1"/>
                <w:sz w:val="14"/>
              </w:rPr>
              <w:t>100%</w:t>
            </w:r>
          </w:p>
        </w:tc>
      </w:tr>
      <w:tr>
        <w:trPr>
          <w:trHeight w:val="421" w:hRule="exact"/>
        </w:trPr>
        <w:tc>
          <w:tcPr>
            <w:tcW w:w="21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418,377.40</w:t>
            </w:r>
          </w:p>
        </w:tc>
        <w:tc>
          <w:tcPr>
            <w:tcW w:w="1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181" w:right="0"/>
              <w:jc w:val="left"/>
              <w:rPr>
                <w:rFonts w:ascii="Century Gothic" w:hAnsi="Century Gothic" w:cs="Century Gothic" w:eastAsia="Century Gothic" w:hint="default"/>
                <w:sz w:val="14"/>
                <w:szCs w:val="14"/>
              </w:rPr>
            </w:pPr>
            <w:r>
              <w:rPr>
                <w:rFonts w:ascii="Century Gothic"/>
                <w:sz w:val="14"/>
              </w:rPr>
              <w:t>7,942,215.61</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76" w:right="0"/>
              <w:jc w:val="center"/>
              <w:rPr>
                <w:rFonts w:ascii="Century Gothic" w:hAnsi="Century Gothic" w:cs="Century Gothic" w:eastAsia="Century Gothic" w:hint="default"/>
                <w:sz w:val="14"/>
                <w:szCs w:val="14"/>
              </w:rPr>
            </w:pPr>
            <w:r>
              <w:rPr>
                <w:rFonts w:ascii="Century Gothic"/>
                <w:sz w:val="14"/>
              </w:rPr>
              <w:t>7,096,370.26</w:t>
            </w:r>
          </w:p>
        </w:tc>
        <w:tc>
          <w:tcPr>
            <w:tcW w:w="1108" w:type="dxa"/>
            <w:tcBorders>
              <w:top w:val="single" w:sz="4" w:space="0" w:color="000000"/>
              <w:left w:val="single" w:sz="4" w:space="0" w:color="000000"/>
              <w:bottom w:val="single" w:sz="12" w:space="0" w:color="000000"/>
              <w:right w:val="single" w:sz="4" w:space="0" w:color="000000"/>
            </w:tcBorders>
          </w:tcPr>
          <w:p>
            <w:pPr/>
          </w:p>
        </w:tc>
        <w:tc>
          <w:tcPr>
            <w:tcW w:w="10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1,264,222.75</w:t>
            </w:r>
          </w:p>
        </w:tc>
        <w:tc>
          <w:tcPr>
            <w:tcW w:w="980" w:type="dxa"/>
            <w:tcBorders>
              <w:top w:val="single" w:sz="4" w:space="0" w:color="000000"/>
              <w:left w:val="single" w:sz="4" w:space="0" w:color="000000"/>
              <w:bottom w:val="single" w:sz="12" w:space="0" w:color="000000"/>
              <w:right w:val="single" w:sz="4" w:space="0" w:color="000000"/>
            </w:tcBorders>
          </w:tcPr>
          <w:p>
            <w:pPr/>
          </w:p>
        </w:tc>
        <w:tc>
          <w:tcPr>
            <w:tcW w:w="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8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106"/>
              <w:jc w:val="right"/>
              <w:rPr>
                <w:rFonts w:ascii="Century Gothic" w:hAnsi="Century Gothic" w:cs="Century Gothic" w:eastAsia="Century Gothic" w:hint="default"/>
                <w:sz w:val="14"/>
                <w:szCs w:val="14"/>
              </w:rPr>
            </w:pPr>
            <w:r>
              <w:rPr>
                <w:rFonts w:ascii="Century Gothic"/>
                <w:spacing w:val="-1"/>
                <w:sz w:val="14"/>
              </w:rPr>
              <w:t>10-50%</w:t>
            </w:r>
          </w:p>
        </w:tc>
      </w:tr>
      <w:tr>
        <w:trPr>
          <w:trHeight w:val="430" w:hRule="exact"/>
        </w:trPr>
        <w:tc>
          <w:tcPr>
            <w:tcW w:w="21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54,390,843.05</w:t>
            </w:r>
          </w:p>
        </w:tc>
        <w:tc>
          <w:tcPr>
            <w:tcW w:w="11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6"/>
              <w:ind w:left="103" w:right="0"/>
              <w:jc w:val="left"/>
              <w:rPr>
                <w:rFonts w:ascii="Century Gothic" w:hAnsi="Century Gothic" w:cs="Century Gothic" w:eastAsia="Century Gothic" w:hint="default"/>
                <w:sz w:val="14"/>
                <w:szCs w:val="14"/>
              </w:rPr>
            </w:pPr>
            <w:r>
              <w:rPr>
                <w:rFonts w:ascii="Century Gothic"/>
                <w:sz w:val="14"/>
              </w:rPr>
              <w:t>40,507,464.42</w:t>
            </w:r>
          </w:p>
        </w:tc>
        <w:tc>
          <w:tcPr>
            <w:tcW w:w="11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6"/>
              <w:ind w:right="1"/>
              <w:jc w:val="center"/>
              <w:rPr>
                <w:rFonts w:ascii="Century Gothic" w:hAnsi="Century Gothic" w:cs="Century Gothic" w:eastAsia="Century Gothic" w:hint="default"/>
                <w:sz w:val="14"/>
                <w:szCs w:val="14"/>
              </w:rPr>
            </w:pPr>
            <w:r>
              <w:rPr>
                <w:rFonts w:ascii="Century Gothic"/>
                <w:sz w:val="14"/>
              </w:rPr>
              <w:t>36,177,166.02</w:t>
            </w:r>
          </w:p>
        </w:tc>
        <w:tc>
          <w:tcPr>
            <w:tcW w:w="11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6"/>
              <w:ind w:left="103" w:right="0"/>
              <w:jc w:val="left"/>
              <w:rPr>
                <w:rFonts w:ascii="Century Gothic" w:hAnsi="Century Gothic" w:cs="Century Gothic" w:eastAsia="Century Gothic" w:hint="default"/>
                <w:sz w:val="14"/>
                <w:szCs w:val="14"/>
              </w:rPr>
            </w:pPr>
            <w:r>
              <w:rPr>
                <w:rFonts w:ascii="Century Gothic"/>
                <w:sz w:val="14"/>
              </w:rPr>
              <w:t>53,244,754.45</w:t>
            </w:r>
          </w:p>
        </w:tc>
        <w:tc>
          <w:tcPr>
            <w:tcW w:w="103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Century Gothic" w:hAnsi="Century Gothic" w:cs="Century Gothic" w:eastAsia="Century Gothic" w:hint="default"/>
                <w:sz w:val="14"/>
                <w:szCs w:val="14"/>
              </w:rPr>
            </w:pPr>
            <w:r>
              <w:rPr>
                <w:rFonts w:ascii="Century Gothic"/>
                <w:spacing w:val="-1"/>
                <w:sz w:val="14"/>
              </w:rPr>
              <w:t>5,476,387.00</w:t>
            </w:r>
          </w:p>
        </w:tc>
        <w:tc>
          <w:tcPr>
            <w:tcW w:w="980" w:type="dxa"/>
            <w:tcBorders>
              <w:top w:val="single" w:sz="12" w:space="0" w:color="000000"/>
              <w:left w:val="single" w:sz="4" w:space="0" w:color="000000"/>
              <w:bottom w:val="single" w:sz="12" w:space="0" w:color="000000"/>
              <w:right w:val="single" w:sz="4" w:space="0" w:color="000000"/>
            </w:tcBorders>
          </w:tcPr>
          <w:p>
            <w:pPr/>
          </w:p>
        </w:tc>
        <w:tc>
          <w:tcPr>
            <w:tcW w:w="680" w:type="dxa"/>
            <w:tcBorders>
              <w:top w:val="single" w:sz="12" w:space="0" w:color="000000"/>
              <w:left w:val="single" w:sz="4" w:space="0" w:color="000000"/>
              <w:bottom w:val="single" w:sz="12" w:space="0" w:color="000000"/>
              <w:right w:val="single" w:sz="4" w:space="0" w:color="000000"/>
            </w:tcBorders>
          </w:tcPr>
          <w:p>
            <w:pPr/>
          </w:p>
        </w:tc>
        <w:tc>
          <w:tcPr>
            <w:tcW w:w="863" w:type="dxa"/>
            <w:tcBorders>
              <w:top w:val="single" w:sz="12"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257" w:right="0" w:firstLine="0"/>
        <w:jc w:val="left"/>
        <w:rPr>
          <w:rFonts w:ascii="宋体" w:hAnsi="宋体" w:cs="宋体" w:eastAsia="宋体" w:hint="default"/>
          <w:sz w:val="21"/>
          <w:szCs w:val="21"/>
        </w:rPr>
      </w:pPr>
      <w:r>
        <w:rPr>
          <w:rFonts w:ascii="宋体" w:hAnsi="宋体" w:cs="宋体" w:eastAsia="宋体" w:hint="default"/>
          <w:spacing w:val="-38"/>
          <w:sz w:val="21"/>
          <w:szCs w:val="21"/>
        </w:rPr>
        <w:t>注</w:t>
      </w:r>
      <w:r>
        <w:rPr>
          <w:rFonts w:ascii="Century Gothic" w:hAnsi="Century Gothic" w:cs="Century Gothic" w:eastAsia="Century Gothic" w:hint="default"/>
          <w:spacing w:val="-38"/>
          <w:sz w:val="21"/>
          <w:szCs w:val="21"/>
        </w:rPr>
        <w:t>1</w:t>
      </w:r>
      <w:r>
        <w:rPr>
          <w:rFonts w:ascii="宋体" w:hAnsi="宋体" w:cs="宋体" w:eastAsia="宋体" w:hint="default"/>
          <w:spacing w:val="-38"/>
          <w:sz w:val="21"/>
          <w:szCs w:val="21"/>
        </w:rPr>
        <w:t>：在建工程期末余额中不含资本化利息。</w:t>
      </w:r>
      <w:r>
        <w:rPr>
          <w:rFonts w:ascii="宋体" w:hAnsi="宋体" w:cs="宋体" w:eastAsia="宋体" w:hint="default"/>
          <w:sz w:val="21"/>
          <w:szCs w:val="21"/>
        </w:rPr>
      </w:r>
    </w:p>
    <w:p>
      <w:pPr>
        <w:spacing w:line="379" w:lineRule="auto" w:before="169"/>
        <w:ind w:left="1256" w:right="0" w:firstLine="0"/>
        <w:jc w:val="left"/>
        <w:rPr>
          <w:rFonts w:ascii="宋体" w:hAnsi="宋体" w:cs="宋体" w:eastAsia="宋体" w:hint="default"/>
          <w:sz w:val="21"/>
          <w:szCs w:val="21"/>
        </w:rPr>
      </w:pPr>
      <w:r>
        <w:rPr>
          <w:rFonts w:ascii="宋体" w:hAnsi="宋体" w:cs="宋体" w:eastAsia="宋体" w:hint="default"/>
          <w:spacing w:val="-18"/>
          <w:sz w:val="21"/>
          <w:szCs w:val="21"/>
        </w:rPr>
        <w:t>注</w:t>
      </w:r>
      <w:r>
        <w:rPr>
          <w:rFonts w:ascii="Century Gothic" w:hAnsi="Century Gothic" w:cs="Century Gothic" w:eastAsia="Century Gothic" w:hint="default"/>
          <w:spacing w:val="-18"/>
          <w:sz w:val="21"/>
          <w:szCs w:val="21"/>
        </w:rPr>
        <w:t>2</w:t>
      </w:r>
      <w:r>
        <w:rPr>
          <w:rFonts w:ascii="宋体" w:hAnsi="宋体" w:cs="宋体" w:eastAsia="宋体" w:hint="default"/>
          <w:spacing w:val="-18"/>
          <w:sz w:val="21"/>
          <w:szCs w:val="21"/>
        </w:rPr>
        <w:t>：截止</w:t>
      </w:r>
      <w:r>
        <w:rPr>
          <w:rFonts w:ascii="Century Gothic" w:hAnsi="Century Gothic" w:cs="Century Gothic" w:eastAsia="Century Gothic" w:hint="default"/>
          <w:spacing w:val="-18"/>
          <w:sz w:val="21"/>
          <w:szCs w:val="21"/>
        </w:rPr>
        <w:t>2007</w:t>
      </w:r>
      <w:r>
        <w:rPr>
          <w:rFonts w:ascii="Century Gothic" w:hAnsi="Century Gothic" w:cs="Century Gothic" w:eastAsia="Century Gothic" w:hint="default"/>
          <w:spacing w:val="-37"/>
          <w:sz w:val="21"/>
          <w:szCs w:val="21"/>
        </w:rPr>
        <w:t> </w:t>
      </w:r>
      <w:r>
        <w:rPr>
          <w:rFonts w:ascii="宋体" w:hAnsi="宋体" w:cs="宋体" w:eastAsia="宋体" w:hint="default"/>
          <w:spacing w:val="-6"/>
          <w:sz w:val="21"/>
          <w:szCs w:val="21"/>
        </w:rPr>
        <w:t>年</w:t>
      </w:r>
      <w:r>
        <w:rPr>
          <w:rFonts w:ascii="Century Gothic" w:hAnsi="Century Gothic" w:cs="Century Gothic" w:eastAsia="Century Gothic" w:hint="default"/>
          <w:spacing w:val="-6"/>
          <w:sz w:val="21"/>
          <w:szCs w:val="21"/>
        </w:rPr>
        <w:t>12</w:t>
      </w:r>
      <w:r>
        <w:rPr>
          <w:rFonts w:ascii="Century Gothic" w:hAnsi="Century Gothic" w:cs="Century Gothic" w:eastAsia="Century Gothic" w:hint="default"/>
          <w:spacing w:val="-37"/>
          <w:sz w:val="21"/>
          <w:szCs w:val="21"/>
        </w:rPr>
        <w:t> </w:t>
      </w:r>
      <w:r>
        <w:rPr>
          <w:rFonts w:ascii="宋体" w:hAnsi="宋体" w:cs="宋体" w:eastAsia="宋体" w:hint="default"/>
          <w:spacing w:val="-6"/>
          <w:sz w:val="21"/>
          <w:szCs w:val="21"/>
        </w:rPr>
        <w:t>月</w:t>
      </w:r>
      <w:r>
        <w:rPr>
          <w:rFonts w:ascii="Century Gothic" w:hAnsi="Century Gothic" w:cs="Century Gothic" w:eastAsia="Century Gothic" w:hint="default"/>
          <w:spacing w:val="-6"/>
          <w:sz w:val="21"/>
          <w:szCs w:val="21"/>
        </w:rPr>
        <w:t>31</w:t>
      </w:r>
      <w:r>
        <w:rPr>
          <w:rFonts w:ascii="Century Gothic" w:hAnsi="Century Gothic" w:cs="Century Gothic" w:eastAsia="Century Gothic" w:hint="default"/>
          <w:spacing w:val="-37"/>
          <w:sz w:val="21"/>
          <w:szCs w:val="21"/>
        </w:rPr>
        <w:t> </w:t>
      </w:r>
      <w:r>
        <w:rPr>
          <w:rFonts w:ascii="宋体" w:hAnsi="宋体" w:cs="宋体" w:eastAsia="宋体" w:hint="default"/>
          <w:spacing w:val="-41"/>
          <w:sz w:val="21"/>
          <w:szCs w:val="21"/>
        </w:rPr>
        <w:t>日，经检查未发现在建工程减值的迹象，故无需计提减值准备。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6"/>
          <w:sz w:val="21"/>
          <w:szCs w:val="21"/>
        </w:rPr>
        <w:t>注</w:t>
      </w:r>
      <w:r>
        <w:rPr>
          <w:rFonts w:ascii="Century Gothic" w:hAnsi="Century Gothic" w:cs="Century Gothic" w:eastAsia="Century Gothic" w:hint="default"/>
          <w:spacing w:val="-36"/>
          <w:sz w:val="21"/>
          <w:szCs w:val="21"/>
        </w:rPr>
        <w:t>3</w:t>
      </w:r>
      <w:r>
        <w:rPr>
          <w:rFonts w:ascii="宋体" w:hAnsi="宋体" w:cs="宋体" w:eastAsia="宋体" w:hint="default"/>
          <w:spacing w:val="-36"/>
          <w:sz w:val="21"/>
          <w:szCs w:val="21"/>
        </w:rPr>
        <w:t>：在建工程期末余额较期初余额减少</w:t>
      </w:r>
      <w:r>
        <w:rPr>
          <w:rFonts w:ascii="Century Gothic" w:hAnsi="Century Gothic" w:cs="Century Gothic" w:eastAsia="Century Gothic" w:hint="default"/>
          <w:spacing w:val="-36"/>
          <w:sz w:val="21"/>
          <w:szCs w:val="21"/>
        </w:rPr>
        <w:t>89.93%</w:t>
      </w:r>
      <w:r>
        <w:rPr>
          <w:rFonts w:ascii="宋体" w:hAnsi="宋体" w:cs="宋体" w:eastAsia="宋体" w:hint="default"/>
          <w:spacing w:val="-36"/>
          <w:sz w:val="21"/>
          <w:szCs w:val="21"/>
        </w:rPr>
        <w:t>，主要系工程项目完工结转至投资性房地产和固定资产所致。</w:t>
      </w:r>
      <w:r>
        <w:rPr>
          <w:rFonts w:ascii="宋体" w:hAnsi="宋体" w:cs="宋体" w:eastAsia="宋体" w:hint="default"/>
          <w:sz w:val="21"/>
          <w:szCs w:val="21"/>
        </w:rPr>
      </w:r>
    </w:p>
    <w:p>
      <w:pPr>
        <w:spacing w:line="240" w:lineRule="auto" w:before="4"/>
        <w:rPr>
          <w:rFonts w:ascii="宋体" w:hAnsi="宋体" w:cs="宋体" w:eastAsia="宋体" w:hint="default"/>
          <w:sz w:val="31"/>
          <w:szCs w:val="31"/>
        </w:rPr>
      </w:pPr>
    </w:p>
    <w:p>
      <w:pPr>
        <w:pStyle w:val="Heading5"/>
        <w:spacing w:line="240" w:lineRule="auto" w:before="0"/>
        <w:ind w:left="1437" w:right="0"/>
        <w:jc w:val="left"/>
      </w:pPr>
      <w:r>
        <w:rPr/>
        <w:t>（十一）无形资产</w:t>
      </w:r>
    </w:p>
    <w:p>
      <w:pPr>
        <w:spacing w:line="240" w:lineRule="auto" w:before="1"/>
        <w:rPr>
          <w:rFonts w:ascii="宋体" w:hAnsi="宋体" w:cs="宋体" w:eastAsia="宋体" w:hint="default"/>
          <w:sz w:val="3"/>
          <w:szCs w:val="3"/>
        </w:rPr>
      </w:pPr>
    </w:p>
    <w:tbl>
      <w:tblPr>
        <w:tblW w:w="0" w:type="auto"/>
        <w:jc w:val="left"/>
        <w:tblInd w:w="398" w:type="dxa"/>
        <w:tblLayout w:type="fixed"/>
        <w:tblCellMar>
          <w:top w:w="0" w:type="dxa"/>
          <w:left w:w="0" w:type="dxa"/>
          <w:bottom w:w="0" w:type="dxa"/>
          <w:right w:w="0" w:type="dxa"/>
        </w:tblCellMar>
        <w:tblLook w:val="01E0"/>
      </w:tblPr>
      <w:tblGrid>
        <w:gridCol w:w="2923"/>
        <w:gridCol w:w="1666"/>
        <w:gridCol w:w="1668"/>
        <w:gridCol w:w="1667"/>
        <w:gridCol w:w="1668"/>
      </w:tblGrid>
      <w:tr>
        <w:trPr>
          <w:trHeight w:val="419" w:hRule="exact"/>
        </w:trPr>
        <w:tc>
          <w:tcPr>
            <w:tcW w:w="2923"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7"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27"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426"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一、原价合计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33,134,140.49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842,144.00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290,615.54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8"/>
              <w:jc w:val="right"/>
              <w:rPr>
                <w:rFonts w:ascii="Century Gothic" w:hAnsi="Century Gothic" w:cs="Century Gothic" w:eastAsia="Century Gothic" w:hint="default"/>
                <w:sz w:val="20"/>
                <w:szCs w:val="20"/>
              </w:rPr>
            </w:pPr>
            <w:r>
              <w:rPr>
                <w:rFonts w:ascii="Century Gothic"/>
                <w:spacing w:val="-1"/>
                <w:sz w:val="20"/>
              </w:rPr>
              <w:t>33,685,668.95</w:t>
            </w:r>
          </w:p>
        </w:tc>
      </w:tr>
      <w:tr>
        <w:trPr>
          <w:trHeight w:val="27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96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Century Gothic" w:hAnsi="Century Gothic" w:cs="Century Gothic" w:eastAsia="Century Gothic" w:hint="default"/>
                <w:sz w:val="20"/>
                <w:szCs w:val="20"/>
              </w:rPr>
            </w:pPr>
            <w:r>
              <w:rPr>
                <w:rFonts w:ascii="Century Gothic"/>
                <w:spacing w:val="-1"/>
                <w:sz w:val="20"/>
              </w:rPr>
              <w:t>26,596,663.80</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290,615.54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8"/>
              <w:jc w:val="right"/>
              <w:rPr>
                <w:rFonts w:ascii="Century Gothic" w:hAnsi="Century Gothic" w:cs="Century Gothic" w:eastAsia="Century Gothic" w:hint="default"/>
                <w:sz w:val="20"/>
                <w:szCs w:val="20"/>
              </w:rPr>
            </w:pPr>
            <w:r>
              <w:rPr>
                <w:rFonts w:ascii="Century Gothic"/>
                <w:spacing w:val="-1"/>
                <w:sz w:val="20"/>
              </w:rPr>
              <w:t>26,306,048.26</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sz w:val="20"/>
                <w:szCs w:val="20"/>
              </w:rPr>
              <w:t>软件费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6,537,476.69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842,144.00</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7,379,620.69</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二、累计摊销额合计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12,132,642.29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1,657,078.66</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Century Gothic" w:hAnsi="Century Gothic" w:cs="Century Gothic" w:eastAsia="Century Gothic" w:hint="default"/>
                <w:sz w:val="20"/>
                <w:szCs w:val="20"/>
              </w:rPr>
            </w:pPr>
            <w:r>
              <w:rPr>
                <w:rFonts w:ascii="Century Gothic"/>
                <w:spacing w:val="-1"/>
                <w:sz w:val="20"/>
              </w:rPr>
              <w:t>13,789,720.95</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96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7,991,842.36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1,045,505.19</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9,037,347.55</w:t>
            </w: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sz w:val="20"/>
                <w:szCs w:val="20"/>
              </w:rPr>
              <w:t>软件费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4,140,799.93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611,573.47</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4,752,373.40</w:t>
            </w:r>
          </w:p>
        </w:tc>
      </w:tr>
      <w:tr>
        <w:trPr>
          <w:trHeight w:val="8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2"/>
              <w:ind w:left="122" w:right="92"/>
              <w:jc w:val="left"/>
              <w:rPr>
                <w:rFonts w:ascii="宋体" w:hAnsi="宋体" w:cs="宋体" w:eastAsia="宋体" w:hint="default"/>
                <w:sz w:val="20"/>
                <w:szCs w:val="20"/>
              </w:rPr>
            </w:pPr>
            <w:r>
              <w:rPr>
                <w:rFonts w:ascii="宋体" w:hAnsi="宋体" w:cs="宋体" w:eastAsia="宋体" w:hint="default"/>
                <w:spacing w:val="6"/>
                <w:sz w:val="20"/>
                <w:szCs w:val="20"/>
              </w:rPr>
              <w:t>三、无形资产减值准备累计金</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额合计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96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sz w:val="20"/>
                <w:szCs w:val="20"/>
              </w:rPr>
              <w:t>软件费</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四、无形资产账面价值合计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21,001,498.20</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Century Gothic" w:hAnsi="Century Gothic" w:cs="Century Gothic" w:eastAsia="Century Gothic" w:hint="default"/>
                <w:sz w:val="20"/>
                <w:szCs w:val="20"/>
              </w:rPr>
            </w:pPr>
            <w:r>
              <w:rPr>
                <w:rFonts w:ascii="Century Gothic"/>
                <w:spacing w:val="-1"/>
                <w:sz w:val="20"/>
              </w:rPr>
              <w:t>19,895,948.00</w:t>
            </w:r>
          </w:p>
        </w:tc>
      </w:tr>
      <w:tr>
        <w:trPr>
          <w:trHeight w:val="40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96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18,604,821.44</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Century Gothic" w:hAnsi="Century Gothic" w:cs="Century Gothic" w:eastAsia="Century Gothic" w:hint="default"/>
                <w:sz w:val="20"/>
                <w:szCs w:val="20"/>
              </w:rPr>
            </w:pPr>
            <w:r>
              <w:rPr>
                <w:rFonts w:ascii="Century Gothic"/>
                <w:spacing w:val="-1"/>
                <w:sz w:val="20"/>
              </w:rPr>
              <w:t>17,268,700.71</w:t>
            </w:r>
          </w:p>
        </w:tc>
      </w:tr>
      <w:tr>
        <w:trPr>
          <w:trHeight w:val="421" w:hRule="exact"/>
        </w:trPr>
        <w:tc>
          <w:tcPr>
            <w:tcW w:w="2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sz w:val="20"/>
                <w:szCs w:val="20"/>
              </w:rPr>
              <w:t>软件费</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2,396,676.76</w:t>
            </w:r>
          </w:p>
        </w:tc>
        <w:tc>
          <w:tcPr>
            <w:tcW w:w="1668" w:type="dxa"/>
            <w:tcBorders>
              <w:top w:val="single" w:sz="4" w:space="0" w:color="000000"/>
              <w:left w:val="single" w:sz="4" w:space="0" w:color="000000"/>
              <w:bottom w:val="single" w:sz="12" w:space="0" w:color="000000"/>
              <w:right w:val="single" w:sz="4" w:space="0" w:color="000000"/>
            </w:tcBorders>
          </w:tcPr>
          <w:p>
            <w:pPr/>
          </w:p>
        </w:tc>
        <w:tc>
          <w:tcPr>
            <w:tcW w:w="1667"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2,627,247.29</w:t>
            </w:r>
          </w:p>
        </w:tc>
      </w:tr>
    </w:tbl>
    <w:p>
      <w:pPr>
        <w:spacing w:line="240" w:lineRule="auto" w:before="0"/>
        <w:rPr>
          <w:rFonts w:ascii="宋体" w:hAnsi="宋体" w:cs="宋体" w:eastAsia="宋体" w:hint="default"/>
          <w:sz w:val="9"/>
          <w:szCs w:val="9"/>
        </w:rPr>
      </w:pPr>
    </w:p>
    <w:p>
      <w:pPr>
        <w:spacing w:line="379" w:lineRule="auto" w:before="35"/>
        <w:ind w:left="1256" w:right="0" w:firstLine="0"/>
        <w:jc w:val="left"/>
        <w:rPr>
          <w:rFonts w:ascii="宋体" w:hAnsi="宋体" w:cs="宋体" w:eastAsia="宋体" w:hint="default"/>
          <w:sz w:val="21"/>
          <w:szCs w:val="21"/>
        </w:rPr>
      </w:pPr>
      <w:r>
        <w:rPr>
          <w:rFonts w:ascii="宋体" w:hAnsi="宋体" w:cs="宋体" w:eastAsia="宋体" w:hint="default"/>
          <w:spacing w:val="-18"/>
          <w:sz w:val="21"/>
          <w:szCs w:val="21"/>
        </w:rPr>
        <w:t>注</w:t>
      </w:r>
      <w:r>
        <w:rPr>
          <w:rFonts w:ascii="Century Gothic" w:hAnsi="Century Gothic" w:cs="Century Gothic" w:eastAsia="Century Gothic" w:hint="default"/>
          <w:spacing w:val="-18"/>
          <w:sz w:val="21"/>
          <w:szCs w:val="21"/>
        </w:rPr>
        <w:t>1</w:t>
      </w:r>
      <w:r>
        <w:rPr>
          <w:rFonts w:ascii="宋体" w:hAnsi="宋体" w:cs="宋体" w:eastAsia="宋体" w:hint="default"/>
          <w:spacing w:val="-18"/>
          <w:sz w:val="21"/>
          <w:szCs w:val="21"/>
        </w:rPr>
        <w:t>：截止</w:t>
      </w:r>
      <w:r>
        <w:rPr>
          <w:rFonts w:ascii="Century Gothic" w:hAnsi="Century Gothic" w:cs="Century Gothic" w:eastAsia="Century Gothic" w:hint="default"/>
          <w:spacing w:val="-18"/>
          <w:sz w:val="21"/>
          <w:szCs w:val="21"/>
        </w:rPr>
        <w:t>2007</w:t>
      </w:r>
      <w:r>
        <w:rPr>
          <w:rFonts w:ascii="Century Gothic" w:hAnsi="Century Gothic" w:cs="Century Gothic" w:eastAsia="Century Gothic" w:hint="default"/>
          <w:spacing w:val="-32"/>
          <w:sz w:val="21"/>
          <w:szCs w:val="21"/>
        </w:rPr>
        <w:t> </w:t>
      </w:r>
      <w:r>
        <w:rPr>
          <w:rFonts w:ascii="宋体" w:hAnsi="宋体" w:cs="宋体" w:eastAsia="宋体" w:hint="default"/>
          <w:spacing w:val="-6"/>
          <w:sz w:val="21"/>
          <w:szCs w:val="21"/>
        </w:rPr>
        <w:t>年</w:t>
      </w:r>
      <w:r>
        <w:rPr>
          <w:rFonts w:ascii="Century Gothic" w:hAnsi="Century Gothic" w:cs="Century Gothic" w:eastAsia="Century Gothic" w:hint="default"/>
          <w:spacing w:val="-6"/>
          <w:sz w:val="21"/>
          <w:szCs w:val="21"/>
        </w:rPr>
        <w:t>12</w:t>
      </w:r>
      <w:r>
        <w:rPr>
          <w:rFonts w:ascii="Century Gothic" w:hAnsi="Century Gothic" w:cs="Century Gothic" w:eastAsia="Century Gothic" w:hint="default"/>
          <w:spacing w:val="-32"/>
          <w:sz w:val="21"/>
          <w:szCs w:val="21"/>
        </w:rPr>
        <w:t> </w:t>
      </w:r>
      <w:r>
        <w:rPr>
          <w:rFonts w:ascii="宋体" w:hAnsi="宋体" w:cs="宋体" w:eastAsia="宋体" w:hint="default"/>
          <w:spacing w:val="-6"/>
          <w:sz w:val="21"/>
          <w:szCs w:val="21"/>
        </w:rPr>
        <w:t>月</w:t>
      </w:r>
      <w:r>
        <w:rPr>
          <w:rFonts w:ascii="Century Gothic" w:hAnsi="Century Gothic" w:cs="Century Gothic" w:eastAsia="Century Gothic" w:hint="default"/>
          <w:spacing w:val="-6"/>
          <w:sz w:val="21"/>
          <w:szCs w:val="21"/>
        </w:rPr>
        <w:t>31</w:t>
      </w:r>
      <w:r>
        <w:rPr>
          <w:rFonts w:ascii="Century Gothic" w:hAnsi="Century Gothic" w:cs="Century Gothic" w:eastAsia="Century Gothic" w:hint="default"/>
          <w:spacing w:val="-32"/>
          <w:sz w:val="21"/>
          <w:szCs w:val="21"/>
        </w:rPr>
        <w:t> </w:t>
      </w:r>
      <w:r>
        <w:rPr>
          <w:rFonts w:ascii="宋体" w:hAnsi="宋体" w:cs="宋体" w:eastAsia="宋体" w:hint="default"/>
          <w:spacing w:val="-41"/>
          <w:sz w:val="21"/>
          <w:szCs w:val="21"/>
        </w:rPr>
        <w:t>日，经检查未发现无形资产减值的迹象，故无需计提减值准备。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5"/>
          <w:sz w:val="21"/>
          <w:szCs w:val="21"/>
        </w:rPr>
        <w:t>注</w:t>
      </w:r>
      <w:r>
        <w:rPr>
          <w:rFonts w:ascii="Century Gothic" w:hAnsi="Century Gothic" w:cs="Century Gothic" w:eastAsia="Century Gothic" w:hint="default"/>
          <w:spacing w:val="-35"/>
          <w:sz w:val="21"/>
          <w:szCs w:val="21"/>
        </w:rPr>
        <w:t>2</w:t>
      </w:r>
      <w:r>
        <w:rPr>
          <w:rFonts w:ascii="宋体" w:hAnsi="宋体" w:cs="宋体" w:eastAsia="宋体" w:hint="default"/>
          <w:spacing w:val="-35"/>
          <w:sz w:val="21"/>
          <w:szCs w:val="21"/>
        </w:rPr>
        <w:t>：期末无用于抵押、担保的无形资产。</w:t>
      </w:r>
    </w:p>
    <w:p>
      <w:pPr>
        <w:spacing w:line="240" w:lineRule="auto" w:before="4"/>
        <w:rPr>
          <w:rFonts w:ascii="宋体" w:hAnsi="宋体" w:cs="宋体" w:eastAsia="宋体" w:hint="default"/>
          <w:sz w:val="31"/>
          <w:szCs w:val="31"/>
        </w:rPr>
      </w:pPr>
    </w:p>
    <w:p>
      <w:pPr>
        <w:pStyle w:val="Heading5"/>
        <w:spacing w:line="240" w:lineRule="auto" w:before="0"/>
        <w:ind w:left="1437" w:right="0"/>
        <w:jc w:val="left"/>
      </w:pPr>
      <w:r>
        <w:rPr/>
        <w:t>（十二）递延所得税</w:t>
      </w:r>
    </w:p>
    <w:p>
      <w:pPr>
        <w:spacing w:before="119"/>
        <w:ind w:left="1437" w:right="0" w:firstLine="0"/>
        <w:jc w:val="left"/>
        <w:rPr>
          <w:rFonts w:ascii="宋体" w:hAnsi="宋体" w:cs="宋体" w:eastAsia="宋体" w:hint="default"/>
          <w:sz w:val="26"/>
          <w:szCs w:val="26"/>
        </w:rPr>
      </w:pPr>
      <w:r>
        <w:rPr>
          <w:rFonts w:ascii="Times New Roman" w:hAnsi="Times New Roman" w:cs="Times New Roman" w:eastAsia="Times New Roman" w:hint="default"/>
          <w:sz w:val="26"/>
          <w:szCs w:val="26"/>
        </w:rPr>
        <w:t>1</w:t>
      </w:r>
      <w:r>
        <w:rPr>
          <w:rFonts w:ascii="宋体" w:hAnsi="宋体" w:cs="宋体" w:eastAsia="宋体" w:hint="default"/>
          <w:sz w:val="26"/>
          <w:szCs w:val="26"/>
        </w:rPr>
        <w:t>、递延所得税资产</w:t>
      </w:r>
    </w:p>
    <w:tbl>
      <w:tblPr>
        <w:tblW w:w="0" w:type="auto"/>
        <w:jc w:val="left"/>
        <w:tblInd w:w="780" w:type="dxa"/>
        <w:tblLayout w:type="fixed"/>
        <w:tblCellMar>
          <w:top w:w="0" w:type="dxa"/>
          <w:left w:w="0" w:type="dxa"/>
          <w:bottom w:w="0" w:type="dxa"/>
          <w:right w:w="0" w:type="dxa"/>
        </w:tblCellMar>
        <w:tblLook w:val="01E0"/>
      </w:tblPr>
      <w:tblGrid>
        <w:gridCol w:w="2116"/>
        <w:gridCol w:w="1601"/>
        <w:gridCol w:w="1758"/>
        <w:gridCol w:w="1601"/>
        <w:gridCol w:w="1753"/>
      </w:tblGrid>
      <w:tr>
        <w:trPr>
          <w:trHeight w:val="419" w:hRule="exact"/>
        </w:trPr>
        <w:tc>
          <w:tcPr>
            <w:tcW w:w="211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tabs>
                <w:tab w:pos="1223" w:val="left" w:leader="none"/>
              </w:tabs>
              <w:spacing w:line="240" w:lineRule="auto"/>
              <w:ind w:left="723"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33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335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10" w:hRule="exact"/>
        </w:trPr>
        <w:tc>
          <w:tcPr>
            <w:tcW w:w="2116" w:type="dxa"/>
            <w:vMerge/>
            <w:tcBorders>
              <w:left w:val="nil" w:sz="6" w:space="0" w:color="auto"/>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95" w:right="0"/>
              <w:jc w:val="left"/>
              <w:rPr>
                <w:rFonts w:ascii="宋体" w:hAnsi="宋体" w:cs="宋体" w:eastAsia="宋体" w:hint="default"/>
                <w:sz w:val="20"/>
                <w:szCs w:val="20"/>
              </w:rPr>
            </w:pPr>
            <w:r>
              <w:rPr>
                <w:rFonts w:ascii="宋体" w:hAnsi="宋体" w:cs="宋体" w:eastAsia="宋体" w:hint="default"/>
                <w:sz w:val="20"/>
                <w:szCs w:val="20"/>
              </w:rPr>
              <w:t>暂时性差异</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7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95" w:right="0"/>
              <w:jc w:val="left"/>
              <w:rPr>
                <w:rFonts w:ascii="宋体" w:hAnsi="宋体" w:cs="宋体" w:eastAsia="宋体" w:hint="default"/>
                <w:sz w:val="20"/>
                <w:szCs w:val="20"/>
              </w:rPr>
            </w:pPr>
            <w:r>
              <w:rPr>
                <w:rFonts w:ascii="宋体" w:hAnsi="宋体" w:cs="宋体" w:eastAsia="宋体" w:hint="default"/>
                <w:sz w:val="20"/>
                <w:szCs w:val="20"/>
              </w:rPr>
              <w:t>暂时性差异</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75"/>
              <w:jc w:val="right"/>
              <w:rPr>
                <w:rFonts w:ascii="宋体" w:hAnsi="宋体" w:cs="宋体" w:eastAsia="宋体" w:hint="default"/>
                <w:sz w:val="20"/>
                <w:szCs w:val="20"/>
              </w:rPr>
            </w:pPr>
            <w:r>
              <w:rPr>
                <w:rFonts w:ascii="宋体" w:hAnsi="宋体" w:cs="宋体" w:eastAsia="宋体" w:hint="default"/>
                <w:spacing w:val="-1"/>
                <w:sz w:val="20"/>
                <w:szCs w:val="20"/>
              </w:rPr>
              <w:t>递延所得税资产</w:t>
            </w:r>
          </w:p>
        </w:tc>
      </w:tr>
      <w:tr>
        <w:trPr>
          <w:trHeight w:val="409"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8"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173,449,570.69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26,017,435.61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165,701,122.32</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24,855,168.35</w:t>
            </w:r>
          </w:p>
        </w:tc>
      </w:tr>
      <w:tr>
        <w:trPr>
          <w:trHeight w:val="410"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8" w:right="0"/>
              <w:jc w:val="center"/>
              <w:rPr>
                <w:rFonts w:ascii="宋体" w:hAnsi="宋体" w:cs="宋体" w:eastAsia="宋体" w:hint="default"/>
                <w:sz w:val="20"/>
                <w:szCs w:val="20"/>
              </w:rPr>
            </w:pPr>
            <w:r>
              <w:rPr>
                <w:rFonts w:ascii="宋体" w:hAnsi="宋体" w:cs="宋体" w:eastAsia="宋体" w:hint="default"/>
                <w:sz w:val="20"/>
                <w:szCs w:val="20"/>
              </w:rPr>
              <w:t>存货准备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8,971,864.53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1,345,779.68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20,596,292.25</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3,089,443.84</w:t>
            </w:r>
          </w:p>
        </w:tc>
      </w:tr>
      <w:tr>
        <w:trPr>
          <w:trHeight w:val="410"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z w:val="20"/>
                <w:szCs w:val="20"/>
              </w:rPr>
              <w:t>长期股权投资</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43,352,789.74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6,502,918.46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47,696,048.16</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7,154,407.22</w:t>
            </w:r>
          </w:p>
        </w:tc>
      </w:tr>
      <w:tr>
        <w:trPr>
          <w:trHeight w:val="419" w:hRule="exact"/>
        </w:trPr>
        <w:tc>
          <w:tcPr>
            <w:tcW w:w="2116"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z w:val="20"/>
                <w:szCs w:val="20"/>
              </w:rPr>
              <w:t>固定资产减值</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3,370,079.48</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505,511.92</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3,529,816.80</w:t>
            </w:r>
          </w:p>
        </w:tc>
        <w:tc>
          <w:tcPr>
            <w:tcW w:w="17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529,472.52</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360" w:bottom="1140" w:left="880" w:right="600"/>
        </w:sectPr>
      </w:pPr>
    </w:p>
    <w:p>
      <w:pPr>
        <w:spacing w:line="240" w:lineRule="auto" w:before="1"/>
        <w:rPr>
          <w:rFonts w:ascii="宋体" w:hAnsi="宋体" w:cs="宋体" w:eastAsia="宋体" w:hint="default"/>
          <w:sz w:val="6"/>
          <w:szCs w:val="6"/>
        </w:rPr>
      </w:pPr>
    </w:p>
    <w:tbl>
      <w:tblPr>
        <w:tblW w:w="0" w:type="auto"/>
        <w:jc w:val="left"/>
        <w:tblInd w:w="660" w:type="dxa"/>
        <w:tblLayout w:type="fixed"/>
        <w:tblCellMar>
          <w:top w:w="0" w:type="dxa"/>
          <w:left w:w="0" w:type="dxa"/>
          <w:bottom w:w="0" w:type="dxa"/>
          <w:right w:w="0" w:type="dxa"/>
        </w:tblCellMar>
        <w:tblLook w:val="01E0"/>
      </w:tblPr>
      <w:tblGrid>
        <w:gridCol w:w="2116"/>
        <w:gridCol w:w="1601"/>
        <w:gridCol w:w="1758"/>
        <w:gridCol w:w="1601"/>
        <w:gridCol w:w="1753"/>
      </w:tblGrid>
      <w:tr>
        <w:trPr>
          <w:trHeight w:val="419" w:hRule="exact"/>
        </w:trPr>
        <w:tc>
          <w:tcPr>
            <w:tcW w:w="2116"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18" w:right="0"/>
              <w:jc w:val="center"/>
              <w:rPr>
                <w:rFonts w:ascii="宋体" w:hAnsi="宋体" w:cs="宋体" w:eastAsia="宋体" w:hint="default"/>
                <w:sz w:val="20"/>
                <w:szCs w:val="20"/>
              </w:rPr>
            </w:pPr>
            <w:r>
              <w:rPr>
                <w:rFonts w:ascii="宋体" w:hAnsi="宋体" w:cs="宋体" w:eastAsia="宋体" w:hint="default"/>
                <w:sz w:val="20"/>
                <w:szCs w:val="20"/>
              </w:rPr>
              <w:t>预提费用</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9,776,666.13</w:t>
            </w:r>
          </w:p>
        </w:tc>
        <w:tc>
          <w:tcPr>
            <w:tcW w:w="1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1,466,499.92</w:t>
            </w:r>
          </w:p>
        </w:tc>
        <w:tc>
          <w:tcPr>
            <w:tcW w:w="1601" w:type="dxa"/>
            <w:tcBorders>
              <w:top w:val="single" w:sz="12" w:space="0" w:color="000000"/>
              <w:left w:val="single" w:sz="4" w:space="0" w:color="000000"/>
              <w:bottom w:val="single" w:sz="4" w:space="0" w:color="000000"/>
              <w:right w:val="single" w:sz="4" w:space="0" w:color="000000"/>
            </w:tcBorders>
          </w:tcPr>
          <w:p>
            <w:pPr/>
          </w:p>
        </w:tc>
        <w:tc>
          <w:tcPr>
            <w:tcW w:w="1753"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8" w:right="0"/>
              <w:jc w:val="center"/>
              <w:rPr>
                <w:rFonts w:ascii="宋体" w:hAnsi="宋体" w:cs="宋体" w:eastAsia="宋体" w:hint="default"/>
                <w:sz w:val="20"/>
                <w:szCs w:val="20"/>
              </w:rPr>
            </w:pPr>
            <w:r>
              <w:rPr>
                <w:rFonts w:ascii="宋体" w:hAnsi="宋体" w:cs="宋体" w:eastAsia="宋体" w:hint="default"/>
                <w:sz w:val="20"/>
                <w:szCs w:val="20"/>
              </w:rPr>
              <w:t>预计负债</w:t>
            </w:r>
          </w:p>
        </w:tc>
        <w:tc>
          <w:tcPr>
            <w:tcW w:w="160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14,054,376.01</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2,108,156.40</w:t>
            </w:r>
          </w:p>
        </w:tc>
      </w:tr>
      <w:tr>
        <w:trPr>
          <w:trHeight w:val="421" w:hRule="exact"/>
        </w:trPr>
        <w:tc>
          <w:tcPr>
            <w:tcW w:w="2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3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39"/>
                <w:sz w:val="20"/>
                <w:szCs w:val="20"/>
              </w:rPr>
              <w:t> </w:t>
            </w:r>
            <w:r>
              <w:rPr>
                <w:rFonts w:ascii="宋体" w:hAnsi="宋体" w:cs="宋体" w:eastAsia="宋体" w:hint="default"/>
                <w:sz w:val="20"/>
                <w:szCs w:val="20"/>
              </w:rPr>
              <w:t>计</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238,920,970.57</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35,838,145.59</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251,577,655.54</w:t>
            </w:r>
          </w:p>
        </w:tc>
        <w:tc>
          <w:tcPr>
            <w:tcW w:w="17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37,736,648.33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1317" w:right="0" w:firstLine="0"/>
        <w:jc w:val="left"/>
        <w:rPr>
          <w:rFonts w:ascii="宋体" w:hAnsi="宋体" w:cs="宋体" w:eastAsia="宋体" w:hint="default"/>
          <w:sz w:val="26"/>
          <w:szCs w:val="26"/>
        </w:rPr>
      </w:pPr>
      <w:r>
        <w:rPr>
          <w:rFonts w:ascii="宋体" w:hAnsi="宋体" w:cs="宋体" w:eastAsia="宋体" w:hint="default"/>
          <w:sz w:val="26"/>
          <w:szCs w:val="26"/>
        </w:rPr>
        <w:t>（十三）资产减值准备</w:t>
      </w:r>
    </w:p>
    <w:p>
      <w:pPr>
        <w:spacing w:line="240" w:lineRule="auto" w:before="1"/>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958"/>
        <w:gridCol w:w="1632"/>
        <w:gridCol w:w="1532"/>
        <w:gridCol w:w="1554"/>
        <w:gridCol w:w="1615"/>
        <w:gridCol w:w="1633"/>
      </w:tblGrid>
      <w:tr>
        <w:trPr>
          <w:trHeight w:val="421" w:hRule="exact"/>
        </w:trPr>
        <w:tc>
          <w:tcPr>
            <w:tcW w:w="1958"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tabs>
                <w:tab w:pos="1184" w:val="left" w:leader="none"/>
              </w:tabs>
              <w:spacing w:line="240" w:lineRule="auto"/>
              <w:ind w:left="584"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32"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10"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532"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8"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316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本年减少</w:t>
            </w:r>
          </w:p>
        </w:tc>
        <w:tc>
          <w:tcPr>
            <w:tcW w:w="1633"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10"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09" w:hRule="exact"/>
        </w:trPr>
        <w:tc>
          <w:tcPr>
            <w:tcW w:w="1958" w:type="dxa"/>
            <w:vMerge/>
            <w:tcBorders>
              <w:left w:val="nil" w:sz="6" w:space="0" w:color="auto"/>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转回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转销</w:t>
            </w:r>
          </w:p>
        </w:tc>
        <w:tc>
          <w:tcPr>
            <w:tcW w:w="1633" w:type="dxa"/>
            <w:vMerge/>
            <w:tcBorders>
              <w:left w:val="single" w:sz="4" w:space="0" w:color="000000"/>
              <w:bottom w:val="single" w:sz="4" w:space="0" w:color="000000"/>
              <w:right w:val="nil" w:sz="6" w:space="0" w:color="auto"/>
            </w:tcBorders>
          </w:tcPr>
          <w:p>
            <w:pPr/>
          </w:p>
        </w:tc>
      </w:tr>
      <w:tr>
        <w:trPr>
          <w:trHeight w:val="41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237,936,471.17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31,190,870.04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2" w:right="0"/>
              <w:jc w:val="center"/>
              <w:rPr>
                <w:rFonts w:ascii="Century Gothic" w:hAnsi="Century Gothic" w:cs="Century Gothic" w:eastAsia="Century Gothic" w:hint="default"/>
                <w:sz w:val="20"/>
                <w:szCs w:val="20"/>
              </w:rPr>
            </w:pPr>
            <w:r>
              <w:rPr>
                <w:rFonts w:ascii="Century Gothic"/>
                <w:sz w:val="20"/>
              </w:rPr>
              <w:t>22,658,770.08</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246,468,571.13</w:t>
            </w:r>
          </w:p>
        </w:tc>
      </w:tr>
      <w:tr>
        <w:trPr>
          <w:trHeight w:val="41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20,596,292.25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4,059,113.92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75" w:right="0"/>
              <w:jc w:val="center"/>
              <w:rPr>
                <w:rFonts w:ascii="Century Gothic" w:hAnsi="Century Gothic" w:cs="Century Gothic" w:eastAsia="Century Gothic" w:hint="default"/>
                <w:sz w:val="20"/>
                <w:szCs w:val="20"/>
              </w:rPr>
            </w:pPr>
            <w:r>
              <w:rPr>
                <w:rFonts w:ascii="Century Gothic"/>
                <w:sz w:val="20"/>
              </w:rPr>
              <w:t>9,573,267.72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6,110,273.92</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8,971,864.53</w:t>
            </w:r>
          </w:p>
        </w:tc>
      </w:tr>
      <w:tr>
        <w:trPr>
          <w:trHeight w:val="81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2"/>
              <w:ind w:left="122" w:right="83"/>
              <w:jc w:val="left"/>
              <w:rPr>
                <w:rFonts w:ascii="宋体" w:hAnsi="宋体" w:cs="宋体" w:eastAsia="宋体" w:hint="default"/>
                <w:sz w:val="20"/>
                <w:szCs w:val="20"/>
              </w:rPr>
            </w:pPr>
            <w:r>
              <w:rPr>
                <w:rFonts w:ascii="宋体" w:hAnsi="宋体" w:cs="宋体" w:eastAsia="宋体" w:hint="default"/>
                <w:spacing w:val="14"/>
                <w:sz w:val="20"/>
                <w:szCs w:val="20"/>
              </w:rPr>
              <w:t>长期股权投资减值</w:t>
            </w:r>
            <w:r>
              <w:rPr>
                <w:rFonts w:ascii="宋体" w:hAnsi="宋体" w:cs="宋体" w:eastAsia="宋体" w:hint="default"/>
                <w:spacing w:val="-85"/>
                <w:sz w:val="20"/>
                <w:szCs w:val="20"/>
              </w:rPr>
              <w:t> </w:t>
            </w:r>
            <w:r>
              <w:rPr>
                <w:rFonts w:ascii="宋体" w:hAnsi="宋体" w:cs="宋体" w:eastAsia="宋体" w:hint="default"/>
                <w:sz w:val="20"/>
                <w:szCs w:val="20"/>
              </w:rPr>
              <w:t>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0"/>
              <w:jc w:val="right"/>
              <w:rPr>
                <w:rFonts w:ascii="Century Gothic" w:hAnsi="Century Gothic" w:cs="Century Gothic" w:eastAsia="Century Gothic" w:hint="default"/>
                <w:sz w:val="20"/>
                <w:szCs w:val="20"/>
              </w:rPr>
            </w:pPr>
            <w:r>
              <w:rPr>
                <w:rFonts w:ascii="Century Gothic"/>
                <w:spacing w:val="-1"/>
                <w:sz w:val="20"/>
              </w:rPr>
              <w:t>45,080,000.00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6"/>
              <w:jc w:val="right"/>
              <w:rPr>
                <w:rFonts w:ascii="Century Gothic" w:hAnsi="Century Gothic" w:cs="Century Gothic" w:eastAsia="Century Gothic" w:hint="default"/>
                <w:sz w:val="20"/>
                <w:szCs w:val="20"/>
              </w:rPr>
            </w:pPr>
            <w:r>
              <w:rPr>
                <w:rFonts w:ascii="Century Gothic"/>
                <w:spacing w:val="-1"/>
                <w:sz w:val="20"/>
              </w:rPr>
              <w:t>45,080,000.00</w:t>
            </w:r>
          </w:p>
        </w:tc>
      </w:tr>
      <w:tr>
        <w:trPr>
          <w:trHeight w:val="81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2"/>
              <w:ind w:left="122" w:right="83"/>
              <w:jc w:val="left"/>
              <w:rPr>
                <w:rFonts w:ascii="宋体" w:hAnsi="宋体" w:cs="宋体" w:eastAsia="宋体" w:hint="default"/>
                <w:sz w:val="20"/>
                <w:szCs w:val="20"/>
              </w:rPr>
            </w:pPr>
            <w:r>
              <w:rPr>
                <w:rFonts w:ascii="宋体" w:hAnsi="宋体" w:cs="宋体" w:eastAsia="宋体" w:hint="default"/>
                <w:spacing w:val="14"/>
                <w:sz w:val="20"/>
                <w:szCs w:val="20"/>
              </w:rPr>
              <w:t>投资性房地产减值</w:t>
            </w:r>
            <w:r>
              <w:rPr>
                <w:rFonts w:ascii="宋体" w:hAnsi="宋体" w:cs="宋体" w:eastAsia="宋体" w:hint="default"/>
                <w:spacing w:val="-85"/>
                <w:sz w:val="20"/>
                <w:szCs w:val="20"/>
              </w:rPr>
              <w:t> </w:t>
            </w:r>
            <w:r>
              <w:rPr>
                <w:rFonts w:ascii="宋体" w:hAnsi="宋体" w:cs="宋体" w:eastAsia="宋体" w:hint="default"/>
                <w:sz w:val="20"/>
                <w:szCs w:val="20"/>
              </w:rPr>
              <w:t>准备</w:t>
            </w:r>
          </w:p>
        </w:tc>
        <w:tc>
          <w:tcPr>
            <w:tcW w:w="163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固定资产减值准备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Century Gothic" w:hAnsi="Century Gothic" w:cs="Century Gothic" w:eastAsia="Century Gothic" w:hint="default"/>
                <w:sz w:val="20"/>
                <w:szCs w:val="20"/>
              </w:rPr>
            </w:pPr>
            <w:r>
              <w:rPr>
                <w:rFonts w:ascii="Century Gothic"/>
                <w:spacing w:val="-1"/>
                <w:sz w:val="20"/>
              </w:rPr>
              <w:t>3,529,816.80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159,737.32</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3,370,079.48</w:t>
            </w:r>
          </w:p>
        </w:tc>
      </w:tr>
      <w:tr>
        <w:trPr>
          <w:trHeight w:val="41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无形资产减值准备</w:t>
            </w:r>
          </w:p>
        </w:tc>
        <w:tc>
          <w:tcPr>
            <w:tcW w:w="163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19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307,142,580.22</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35,249,983.96</w:t>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left="62" w:right="0"/>
              <w:jc w:val="center"/>
              <w:rPr>
                <w:rFonts w:ascii="Century Gothic" w:hAnsi="Century Gothic" w:cs="Century Gothic" w:eastAsia="Century Gothic" w:hint="default"/>
                <w:sz w:val="20"/>
                <w:szCs w:val="20"/>
              </w:rPr>
            </w:pPr>
            <w:r>
              <w:rPr>
                <w:rFonts w:ascii="Century Gothic"/>
                <w:sz w:val="20"/>
              </w:rPr>
              <w:t>32,232,037.80</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6,270,011.24</w:t>
            </w:r>
          </w:p>
        </w:tc>
        <w:tc>
          <w:tcPr>
            <w:tcW w:w="16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303,890,515.14</w:t>
            </w:r>
          </w:p>
        </w:tc>
      </w:tr>
    </w:tbl>
    <w:p>
      <w:pPr>
        <w:spacing w:line="240" w:lineRule="auto" w:before="1"/>
        <w:rPr>
          <w:rFonts w:ascii="宋体" w:hAnsi="宋体" w:cs="宋体" w:eastAsia="宋体" w:hint="default"/>
          <w:sz w:val="6"/>
          <w:szCs w:val="6"/>
        </w:rPr>
      </w:pPr>
    </w:p>
    <w:p>
      <w:pPr>
        <w:spacing w:line="362" w:lineRule="auto" w:before="31"/>
        <w:ind w:left="797" w:right="786" w:firstLine="0"/>
        <w:jc w:val="both"/>
        <w:rPr>
          <w:rFonts w:ascii="宋体" w:hAnsi="宋体" w:cs="宋体" w:eastAsia="宋体" w:hint="default"/>
          <w:sz w:val="22"/>
          <w:szCs w:val="22"/>
        </w:rPr>
      </w:pPr>
      <w:r>
        <w:rPr>
          <w:rFonts w:ascii="宋体" w:hAnsi="宋体" w:cs="宋体" w:eastAsia="宋体" w:hint="default"/>
          <w:sz w:val="22"/>
          <w:szCs w:val="22"/>
        </w:rPr>
        <w:t>注</w:t>
      </w:r>
      <w:r>
        <w:rPr>
          <w:rFonts w:ascii="Century Gothic" w:hAnsi="Century Gothic" w:cs="Century Gothic" w:eastAsia="Century Gothic" w:hint="default"/>
          <w:sz w:val="22"/>
          <w:szCs w:val="22"/>
        </w:rPr>
        <w:t>1</w:t>
      </w:r>
      <w:r>
        <w:rPr>
          <w:rFonts w:ascii="宋体" w:hAnsi="宋体" w:cs="宋体" w:eastAsia="宋体" w:hint="default"/>
          <w:sz w:val="22"/>
          <w:szCs w:val="22"/>
        </w:rPr>
        <w:t>：坏账准备增加金额中</w:t>
      </w:r>
      <w:r>
        <w:rPr>
          <w:rFonts w:ascii="Century Gothic" w:hAnsi="Century Gothic" w:cs="Century Gothic" w:eastAsia="Century Gothic" w:hint="default"/>
          <w:sz w:val="22"/>
          <w:szCs w:val="22"/>
        </w:rPr>
        <w:t>16,483,976.28</w:t>
      </w:r>
      <w:r>
        <w:rPr>
          <w:rFonts w:ascii="宋体" w:hAnsi="宋体" w:cs="宋体" w:eastAsia="宋体" w:hint="default"/>
          <w:sz w:val="22"/>
          <w:szCs w:val="22"/>
        </w:rPr>
        <w:t>元为代偿还教育债权款后由预计负债转入金额。</w:t>
      </w:r>
      <w:r>
        <w:rPr>
          <w:rFonts w:ascii="宋体" w:hAnsi="宋体" w:cs="宋体" w:eastAsia="宋体" w:hint="default"/>
          <w:w w:val="99"/>
          <w:sz w:val="22"/>
          <w:szCs w:val="22"/>
        </w:rPr>
        <w:t> </w:t>
      </w:r>
      <w:r>
        <w:rPr>
          <w:rFonts w:ascii="宋体" w:hAnsi="宋体" w:cs="宋体" w:eastAsia="宋体" w:hint="default"/>
          <w:spacing w:val="-3"/>
          <w:sz w:val="22"/>
          <w:szCs w:val="22"/>
        </w:rPr>
        <w:t>注</w:t>
      </w:r>
      <w:r>
        <w:rPr>
          <w:rFonts w:ascii="Century Gothic" w:hAnsi="Century Gothic" w:cs="Century Gothic" w:eastAsia="Century Gothic" w:hint="default"/>
          <w:spacing w:val="-3"/>
          <w:sz w:val="22"/>
          <w:szCs w:val="22"/>
        </w:rPr>
        <w:t>2</w:t>
      </w:r>
      <w:r>
        <w:rPr>
          <w:rFonts w:ascii="宋体" w:hAnsi="宋体" w:cs="宋体" w:eastAsia="宋体" w:hint="default"/>
          <w:spacing w:val="-3"/>
          <w:sz w:val="22"/>
          <w:szCs w:val="22"/>
        </w:rPr>
        <w:t>：根据最高人民法院就本公司与四川银通电脑系统有限公司、成都市商业银行票据、债</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11"/>
          <w:w w:val="99"/>
          <w:sz w:val="22"/>
          <w:szCs w:val="22"/>
        </w:rPr>
        <w:t>务纠纷案作出的终审判决（民事判决书【（</w:t>
      </w:r>
      <w:r>
        <w:rPr>
          <w:rFonts w:ascii="Century Gothic" w:hAnsi="Century Gothic" w:cs="Century Gothic" w:eastAsia="Century Gothic" w:hint="default"/>
          <w:spacing w:val="-11"/>
          <w:w w:val="99"/>
          <w:sz w:val="22"/>
          <w:szCs w:val="22"/>
        </w:rPr>
        <w:t>2005</w:t>
      </w:r>
      <w:r>
        <w:rPr>
          <w:rFonts w:ascii="宋体" w:hAnsi="宋体" w:cs="宋体" w:eastAsia="宋体" w:hint="default"/>
          <w:spacing w:val="-11"/>
          <w:w w:val="99"/>
          <w:sz w:val="22"/>
          <w:szCs w:val="22"/>
        </w:rPr>
        <w:t>）民二终字第</w:t>
      </w:r>
      <w:r>
        <w:rPr>
          <w:rFonts w:ascii="Times New Roman" w:hAnsi="Times New Roman" w:cs="Times New Roman" w:eastAsia="Times New Roman" w:hint="default"/>
          <w:spacing w:val="-11"/>
          <w:w w:val="99"/>
          <w:sz w:val="22"/>
          <w:szCs w:val="22"/>
        </w:rPr>
        <w:t>181</w:t>
      </w:r>
      <w:r>
        <w:rPr>
          <w:rFonts w:ascii="Times New Roman" w:hAnsi="Times New Roman" w:cs="Times New Roman" w:eastAsia="Times New Roman" w:hint="default"/>
          <w:spacing w:val="15"/>
          <w:w w:val="99"/>
          <w:sz w:val="22"/>
          <w:szCs w:val="22"/>
        </w:rPr>
        <w:t> </w:t>
      </w:r>
      <w:r>
        <w:rPr>
          <w:rFonts w:ascii="宋体" w:hAnsi="宋体" w:cs="宋体" w:eastAsia="宋体" w:hint="default"/>
          <w:spacing w:val="-23"/>
          <w:w w:val="99"/>
          <w:sz w:val="22"/>
          <w:szCs w:val="22"/>
        </w:rPr>
        <w:t>号】），本公司已于</w:t>
      </w:r>
      <w:r>
        <w:rPr>
          <w:rFonts w:ascii="Century Gothic" w:hAnsi="Century Gothic" w:cs="Century Gothic" w:eastAsia="Century Gothic" w:hint="default"/>
          <w:spacing w:val="-23"/>
          <w:w w:val="99"/>
          <w:sz w:val="22"/>
          <w:szCs w:val="22"/>
        </w:rPr>
        <w:t>2006</w:t>
      </w:r>
      <w:r>
        <w:rPr>
          <w:rFonts w:ascii="Century Gothic" w:hAnsi="Century Gothic" w:cs="Century Gothic" w:eastAsia="Century Gothic" w:hint="default"/>
          <w:spacing w:val="58"/>
          <w:w w:val="99"/>
          <w:sz w:val="22"/>
          <w:szCs w:val="22"/>
        </w:rPr>
        <w:t> </w:t>
      </w:r>
      <w:r>
        <w:rPr>
          <w:rFonts w:ascii="宋体" w:hAnsi="宋体" w:cs="宋体" w:eastAsia="宋体" w:hint="default"/>
          <w:w w:val="99"/>
          <w:sz w:val="22"/>
          <w:szCs w:val="22"/>
        </w:rPr>
        <w:t>年</w:t>
      </w:r>
      <w:r>
        <w:rPr>
          <w:rFonts w:ascii="宋体" w:hAnsi="宋体" w:cs="宋体" w:eastAsia="宋体" w:hint="default"/>
          <w:spacing w:val="-107"/>
          <w:w w:val="99"/>
          <w:sz w:val="22"/>
          <w:szCs w:val="22"/>
        </w:rPr>
        <w:t> </w:t>
      </w:r>
      <w:r>
        <w:rPr>
          <w:rFonts w:ascii="Century Gothic" w:hAnsi="Century Gothic" w:cs="Century Gothic" w:eastAsia="Century Gothic" w:hint="default"/>
          <w:sz w:val="22"/>
          <w:szCs w:val="22"/>
        </w:rPr>
        <w:t>6</w:t>
      </w:r>
      <w:r>
        <w:rPr>
          <w:rFonts w:ascii="宋体" w:hAnsi="宋体" w:cs="宋体" w:eastAsia="宋体" w:hint="default"/>
          <w:sz w:val="22"/>
          <w:szCs w:val="22"/>
        </w:rPr>
        <w:t>月</w:t>
      </w:r>
      <w:r>
        <w:rPr>
          <w:rFonts w:ascii="Century Gothic" w:hAnsi="Century Gothic" w:cs="Century Gothic" w:eastAsia="Century Gothic" w:hint="default"/>
          <w:sz w:val="22"/>
          <w:szCs w:val="22"/>
        </w:rPr>
        <w:t>21</w:t>
      </w:r>
      <w:r>
        <w:rPr>
          <w:rFonts w:ascii="Century Gothic" w:hAnsi="Century Gothic" w:cs="Century Gothic" w:eastAsia="Century Gothic" w:hint="default"/>
          <w:spacing w:val="46"/>
          <w:sz w:val="22"/>
          <w:szCs w:val="22"/>
        </w:rPr>
        <w:t> </w:t>
      </w:r>
      <w:r>
        <w:rPr>
          <w:rFonts w:ascii="宋体" w:hAnsi="宋体" w:cs="宋体" w:eastAsia="宋体" w:hint="default"/>
          <w:sz w:val="22"/>
          <w:szCs w:val="22"/>
        </w:rPr>
        <w:t>日收到成都市商业银行向本公司支付的该案本金及诉讼费共计人民币</w:t>
      </w:r>
    </w:p>
    <w:p>
      <w:pPr>
        <w:spacing w:line="372" w:lineRule="auto" w:before="20"/>
        <w:ind w:left="797" w:right="0" w:firstLine="0"/>
        <w:jc w:val="left"/>
        <w:rPr>
          <w:rFonts w:ascii="宋体" w:hAnsi="宋体" w:cs="宋体" w:eastAsia="宋体" w:hint="default"/>
          <w:sz w:val="22"/>
          <w:szCs w:val="22"/>
        </w:rPr>
      </w:pPr>
      <w:r>
        <w:rPr>
          <w:rFonts w:ascii="Century Gothic" w:hAnsi="Century Gothic" w:cs="Century Gothic" w:eastAsia="Century Gothic" w:hint="default"/>
          <w:sz w:val="22"/>
          <w:szCs w:val="22"/>
        </w:rPr>
        <w:t>34,199,781.03 </w:t>
      </w:r>
      <w:r>
        <w:rPr>
          <w:rFonts w:ascii="宋体" w:hAnsi="宋体" w:cs="宋体" w:eastAsia="宋体" w:hint="default"/>
          <w:spacing w:val="-6"/>
          <w:sz w:val="22"/>
          <w:szCs w:val="22"/>
        </w:rPr>
        <w:t>元；</w:t>
      </w:r>
      <w:r>
        <w:rPr>
          <w:rFonts w:ascii="Century Gothic" w:hAnsi="Century Gothic" w:cs="Century Gothic" w:eastAsia="Century Gothic" w:hint="default"/>
          <w:spacing w:val="-6"/>
          <w:sz w:val="22"/>
          <w:szCs w:val="22"/>
        </w:rPr>
        <w:t>2007 </w:t>
      </w:r>
      <w:r>
        <w:rPr>
          <w:rFonts w:ascii="宋体" w:hAnsi="宋体" w:cs="宋体" w:eastAsia="宋体" w:hint="default"/>
          <w:sz w:val="22"/>
          <w:szCs w:val="22"/>
        </w:rPr>
        <w:t>年</w:t>
      </w:r>
      <w:r>
        <w:rPr>
          <w:rFonts w:ascii="Century Gothic" w:hAnsi="Century Gothic" w:cs="Century Gothic" w:eastAsia="Century Gothic" w:hint="default"/>
          <w:sz w:val="22"/>
          <w:szCs w:val="22"/>
        </w:rPr>
        <w:t>6 </w:t>
      </w:r>
      <w:r>
        <w:rPr>
          <w:rFonts w:ascii="宋体" w:hAnsi="宋体" w:cs="宋体" w:eastAsia="宋体" w:hint="default"/>
          <w:sz w:val="22"/>
          <w:szCs w:val="22"/>
        </w:rPr>
        <w:t>月</w:t>
      </w:r>
      <w:r>
        <w:rPr>
          <w:rFonts w:ascii="Century Gothic" w:hAnsi="Century Gothic" w:cs="Century Gothic" w:eastAsia="Century Gothic" w:hint="default"/>
          <w:sz w:val="22"/>
          <w:szCs w:val="22"/>
        </w:rPr>
        <w:t>11 </w:t>
      </w:r>
      <w:r>
        <w:rPr>
          <w:rFonts w:ascii="宋体" w:hAnsi="宋体" w:cs="宋体" w:eastAsia="宋体" w:hint="default"/>
          <w:sz w:val="22"/>
          <w:szCs w:val="22"/>
        </w:rPr>
        <w:t>日，收到诉讼利息款人民币</w:t>
      </w:r>
      <w:r>
        <w:rPr>
          <w:rFonts w:ascii="Century Gothic" w:hAnsi="Century Gothic" w:cs="Century Gothic" w:eastAsia="Century Gothic" w:hint="default"/>
          <w:sz w:val="22"/>
          <w:szCs w:val="22"/>
        </w:rPr>
        <w:t>17,086,558.57</w:t>
      </w:r>
      <w:r>
        <w:rPr>
          <w:rFonts w:ascii="Century Gothic" w:hAnsi="Century Gothic" w:cs="Century Gothic" w:eastAsia="Century Gothic" w:hint="default"/>
          <w:spacing w:val="15"/>
          <w:sz w:val="22"/>
          <w:szCs w:val="22"/>
        </w:rPr>
        <w:t> </w:t>
      </w:r>
      <w:r>
        <w:rPr>
          <w:rFonts w:ascii="宋体" w:hAnsi="宋体" w:cs="宋体" w:eastAsia="宋体" w:hint="default"/>
          <w:spacing w:val="-8"/>
          <w:sz w:val="22"/>
          <w:szCs w:val="22"/>
        </w:rPr>
        <w:t>元。至此，</w:t>
      </w:r>
      <w:r>
        <w:rPr>
          <w:rFonts w:ascii="宋体" w:hAnsi="宋体" w:cs="宋体" w:eastAsia="宋体" w:hint="default"/>
          <w:w w:val="99"/>
          <w:sz w:val="22"/>
          <w:szCs w:val="22"/>
        </w:rPr>
        <w:t> </w:t>
      </w:r>
      <w:r>
        <w:rPr>
          <w:rFonts w:ascii="宋体" w:hAnsi="宋体" w:cs="宋体" w:eastAsia="宋体" w:hint="default"/>
          <w:sz w:val="22"/>
          <w:szCs w:val="22"/>
        </w:rPr>
        <w:t>该案件所欠款项已全部结清。本公司本期将该笔应收账款已计提的坏账准备余额</w:t>
      </w:r>
      <w:r>
        <w:rPr>
          <w:rFonts w:ascii="宋体" w:hAnsi="宋体" w:cs="宋体" w:eastAsia="宋体" w:hint="default"/>
          <w:w w:val="99"/>
          <w:sz w:val="22"/>
          <w:szCs w:val="22"/>
        </w:rPr>
        <w:t> </w:t>
      </w:r>
      <w:r>
        <w:rPr>
          <w:rFonts w:ascii="Century Gothic" w:hAnsi="Century Gothic" w:cs="Century Gothic" w:eastAsia="Century Gothic" w:hint="default"/>
          <w:sz w:val="22"/>
          <w:szCs w:val="22"/>
        </w:rPr>
        <w:t>14,688,177.35</w:t>
      </w:r>
      <w:r>
        <w:rPr>
          <w:rFonts w:ascii="宋体" w:hAnsi="宋体" w:cs="宋体" w:eastAsia="宋体" w:hint="default"/>
          <w:sz w:val="22"/>
          <w:szCs w:val="22"/>
        </w:rPr>
        <w:t>元全部转回公司；收回贵州计算机教育中心应收款项转回已计提坏账准备</w:t>
      </w:r>
    </w:p>
    <w:p>
      <w:pPr>
        <w:spacing w:before="10"/>
        <w:ind w:left="797" w:right="0" w:firstLine="0"/>
        <w:jc w:val="left"/>
        <w:rPr>
          <w:rFonts w:ascii="宋体" w:hAnsi="宋体" w:cs="宋体" w:eastAsia="宋体" w:hint="default"/>
          <w:sz w:val="22"/>
          <w:szCs w:val="22"/>
        </w:rPr>
      </w:pPr>
      <w:r>
        <w:rPr>
          <w:rFonts w:ascii="Century Gothic" w:hAnsi="Century Gothic" w:cs="Century Gothic" w:eastAsia="Century Gothic" w:hint="default"/>
          <w:sz w:val="22"/>
          <w:szCs w:val="22"/>
        </w:rPr>
        <w:t>5,472,000.00</w:t>
      </w:r>
      <w:r>
        <w:rPr>
          <w:rFonts w:ascii="宋体" w:hAnsi="宋体" w:cs="宋体" w:eastAsia="宋体" w:hint="default"/>
          <w:sz w:val="22"/>
          <w:szCs w:val="22"/>
        </w:rPr>
        <w:t>元；收回深圳长好强有限公司应收款项转回已计提坏账准备</w:t>
      </w:r>
      <w:r>
        <w:rPr>
          <w:rFonts w:ascii="Century Gothic" w:hAnsi="Century Gothic" w:cs="Century Gothic" w:eastAsia="Century Gothic" w:hint="default"/>
          <w:sz w:val="22"/>
          <w:szCs w:val="22"/>
        </w:rPr>
        <w:t>1,023,111.25</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2"/>
          <w:szCs w:val="22"/>
        </w:rPr>
      </w:pPr>
    </w:p>
    <w:p>
      <w:pPr>
        <w:pStyle w:val="Heading5"/>
        <w:spacing w:line="240" w:lineRule="auto" w:before="0"/>
        <w:ind w:left="1317" w:right="0"/>
        <w:jc w:val="left"/>
      </w:pPr>
      <w:r>
        <w:rPr/>
        <w:t>（十四）短期借款</w:t>
      </w:r>
    </w:p>
    <w:p>
      <w:pPr>
        <w:spacing w:line="240" w:lineRule="auto" w:before="1"/>
        <w:rPr>
          <w:rFonts w:ascii="宋体" w:hAnsi="宋体" w:cs="宋体" w:eastAsia="宋体" w:hint="default"/>
          <w:sz w:val="3"/>
          <w:szCs w:val="3"/>
        </w:rPr>
      </w:pPr>
    </w:p>
    <w:tbl>
      <w:tblPr>
        <w:tblW w:w="0" w:type="auto"/>
        <w:jc w:val="left"/>
        <w:tblInd w:w="660" w:type="dxa"/>
        <w:tblLayout w:type="fixed"/>
        <w:tblCellMar>
          <w:top w:w="0" w:type="dxa"/>
          <w:left w:w="0" w:type="dxa"/>
          <w:bottom w:w="0" w:type="dxa"/>
          <w:right w:w="0" w:type="dxa"/>
        </w:tblCellMar>
        <w:tblLook w:val="01E0"/>
      </w:tblPr>
      <w:tblGrid>
        <w:gridCol w:w="2928"/>
        <w:gridCol w:w="2952"/>
        <w:gridCol w:w="2948"/>
      </w:tblGrid>
      <w:tr>
        <w:trPr>
          <w:trHeight w:val="419" w:hRule="exact"/>
        </w:trPr>
        <w:tc>
          <w:tcPr>
            <w:tcW w:w="2928"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9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9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10"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660,000,000.00</w:t>
            </w:r>
          </w:p>
        </w:tc>
        <w:tc>
          <w:tcPr>
            <w:tcW w:w="294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29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9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660,000,000.00</w:t>
            </w:r>
          </w:p>
        </w:tc>
        <w:tc>
          <w:tcPr>
            <w:tcW w:w="294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52" w:top="1360" w:bottom="1140" w:left="1000" w:right="720"/>
        </w:sectPr>
      </w:pPr>
    </w:p>
    <w:p>
      <w:pPr>
        <w:spacing w:line="339" w:lineRule="exact" w:before="0"/>
        <w:ind w:left="897" w:right="553" w:firstLine="0"/>
        <w:jc w:val="left"/>
        <w:rPr>
          <w:rFonts w:ascii="宋体" w:hAnsi="宋体" w:cs="宋体" w:eastAsia="宋体" w:hint="default"/>
          <w:sz w:val="26"/>
          <w:szCs w:val="26"/>
        </w:rPr>
      </w:pPr>
      <w:r>
        <w:rPr>
          <w:rFonts w:ascii="宋体" w:hAnsi="宋体" w:cs="宋体" w:eastAsia="宋体" w:hint="default"/>
          <w:sz w:val="26"/>
          <w:szCs w:val="26"/>
        </w:rPr>
        <w:t>（十五）应付票据</w:t>
      </w:r>
    </w:p>
    <w:p>
      <w:pPr>
        <w:spacing w:line="240" w:lineRule="auto" w:before="1"/>
        <w:rPr>
          <w:rFonts w:ascii="宋体" w:hAnsi="宋体" w:cs="宋体" w:eastAsia="宋体" w:hint="default"/>
          <w:sz w:val="3"/>
          <w:szCs w:val="3"/>
        </w:rPr>
      </w:pPr>
    </w:p>
    <w:tbl>
      <w:tblPr>
        <w:tblW w:w="0" w:type="auto"/>
        <w:jc w:val="left"/>
        <w:tblInd w:w="240" w:type="dxa"/>
        <w:tblLayout w:type="fixed"/>
        <w:tblCellMar>
          <w:top w:w="0" w:type="dxa"/>
          <w:left w:w="0" w:type="dxa"/>
          <w:bottom w:w="0" w:type="dxa"/>
          <w:right w:w="0" w:type="dxa"/>
        </w:tblCellMar>
        <w:tblLook w:val="01E0"/>
      </w:tblPr>
      <w:tblGrid>
        <w:gridCol w:w="2922"/>
        <w:gridCol w:w="2948"/>
        <w:gridCol w:w="2958"/>
      </w:tblGrid>
      <w:tr>
        <w:trPr>
          <w:trHeight w:val="421" w:hRule="exact"/>
        </w:trPr>
        <w:tc>
          <w:tcPr>
            <w:tcW w:w="2922" w:type="dxa"/>
            <w:tcBorders>
              <w:top w:val="single" w:sz="12" w:space="0" w:color="000000"/>
              <w:left w:val="nil" w:sz="6" w:space="0" w:color="auto"/>
              <w:bottom w:val="single" w:sz="4" w:space="0" w:color="000000"/>
              <w:right w:val="single" w:sz="4" w:space="0" w:color="000000"/>
            </w:tcBorders>
          </w:tcPr>
          <w:p>
            <w:pPr>
              <w:pStyle w:val="TableParagraph"/>
              <w:tabs>
                <w:tab w:pos="506" w:val="left" w:leader="none"/>
              </w:tabs>
              <w:spacing w:line="240" w:lineRule="auto" w:before="108"/>
              <w:ind w:left="45"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9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4"/>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409" w:hRule="exact"/>
        </w:trPr>
        <w:tc>
          <w:tcPr>
            <w:tcW w:w="2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银行承兑汇票</w:t>
            </w:r>
            <w:r>
              <w:rPr>
                <w:rFonts w:ascii="宋体" w:hAnsi="宋体" w:cs="宋体" w:eastAsia="宋体" w:hint="default"/>
                <w:sz w:val="20"/>
                <w:szCs w:val="20"/>
              </w:rPr>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Century Gothic" w:hAnsi="Century Gothic" w:cs="Century Gothic" w:eastAsia="Century Gothic" w:hint="default"/>
                <w:sz w:val="22"/>
                <w:szCs w:val="22"/>
              </w:rPr>
            </w:pPr>
            <w:r>
              <w:rPr>
                <w:rFonts w:ascii="Century Gothic"/>
                <w:spacing w:val="-1"/>
                <w:sz w:val="22"/>
              </w:rPr>
              <w:t>127,607,182.30</w:t>
            </w:r>
          </w:p>
        </w:tc>
        <w:tc>
          <w:tcPr>
            <w:tcW w:w="2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Century Gothic" w:hAnsi="Century Gothic" w:cs="Century Gothic" w:eastAsia="Century Gothic" w:hint="default"/>
                <w:sz w:val="22"/>
                <w:szCs w:val="22"/>
              </w:rPr>
            </w:pPr>
            <w:r>
              <w:rPr>
                <w:rFonts w:ascii="Century Gothic"/>
                <w:spacing w:val="-1"/>
                <w:sz w:val="22"/>
              </w:rPr>
              <w:t>116,884,618.88</w:t>
            </w:r>
          </w:p>
        </w:tc>
      </w:tr>
      <w:tr>
        <w:trPr>
          <w:trHeight w:val="410" w:hRule="exact"/>
        </w:trPr>
        <w:tc>
          <w:tcPr>
            <w:tcW w:w="2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9"/>
                <w:sz w:val="20"/>
                <w:szCs w:val="20"/>
              </w:rPr>
              <w:t>商业承兑汇票</w:t>
            </w:r>
            <w:r>
              <w:rPr>
                <w:rFonts w:ascii="宋体" w:hAnsi="宋体" w:cs="宋体" w:eastAsia="宋体" w:hint="default"/>
                <w:sz w:val="20"/>
                <w:szCs w:val="20"/>
              </w:rPr>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Century Gothic" w:hAnsi="Century Gothic" w:cs="Century Gothic" w:eastAsia="Century Gothic" w:hint="default"/>
                <w:sz w:val="22"/>
                <w:szCs w:val="22"/>
              </w:rPr>
            </w:pPr>
            <w:r>
              <w:rPr>
                <w:rFonts w:ascii="Century Gothic"/>
                <w:spacing w:val="-1"/>
                <w:sz w:val="22"/>
              </w:rPr>
              <w:t>13,167,977.80</w:t>
            </w:r>
          </w:p>
        </w:tc>
        <w:tc>
          <w:tcPr>
            <w:tcW w:w="2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Century Gothic" w:hAnsi="Century Gothic" w:cs="Century Gothic" w:eastAsia="Century Gothic" w:hint="default"/>
                <w:sz w:val="22"/>
                <w:szCs w:val="22"/>
              </w:rPr>
            </w:pPr>
            <w:r>
              <w:rPr>
                <w:rFonts w:ascii="Century Gothic"/>
                <w:spacing w:val="-1"/>
                <w:sz w:val="22"/>
              </w:rPr>
              <w:t>30,155,089.50</w:t>
            </w:r>
          </w:p>
        </w:tc>
      </w:tr>
      <w:tr>
        <w:trPr>
          <w:trHeight w:val="421" w:hRule="exact"/>
        </w:trPr>
        <w:tc>
          <w:tcPr>
            <w:tcW w:w="29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19"/>
                <w:sz w:val="20"/>
                <w:szCs w:val="20"/>
              </w:rPr>
              <w:t>信用证</w:t>
            </w:r>
          </w:p>
        </w:tc>
        <w:tc>
          <w:tcPr>
            <w:tcW w:w="2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01"/>
              <w:jc w:val="right"/>
              <w:rPr>
                <w:rFonts w:ascii="Century Gothic" w:hAnsi="Century Gothic" w:cs="Century Gothic" w:eastAsia="Century Gothic" w:hint="default"/>
                <w:sz w:val="22"/>
                <w:szCs w:val="22"/>
              </w:rPr>
            </w:pPr>
            <w:r>
              <w:rPr>
                <w:rFonts w:ascii="Century Gothic"/>
                <w:spacing w:val="-1"/>
                <w:sz w:val="22"/>
              </w:rPr>
              <w:t>86,280,221.45</w:t>
            </w:r>
          </w:p>
        </w:tc>
        <w:tc>
          <w:tcPr>
            <w:tcW w:w="29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0"/>
              <w:ind w:right="105"/>
              <w:jc w:val="right"/>
              <w:rPr>
                <w:rFonts w:ascii="Century Gothic" w:hAnsi="Century Gothic" w:cs="Century Gothic" w:eastAsia="Century Gothic" w:hint="default"/>
                <w:sz w:val="22"/>
                <w:szCs w:val="22"/>
              </w:rPr>
            </w:pPr>
            <w:r>
              <w:rPr>
                <w:rFonts w:ascii="Century Gothic"/>
                <w:spacing w:val="-1"/>
                <w:sz w:val="22"/>
              </w:rPr>
              <w:t>35,945,357.35</w:t>
            </w:r>
          </w:p>
        </w:tc>
      </w:tr>
      <w:tr>
        <w:trPr>
          <w:trHeight w:val="430" w:hRule="exact"/>
        </w:trPr>
        <w:tc>
          <w:tcPr>
            <w:tcW w:w="292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8"/>
              <w:ind w:left="4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294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0"/>
              <w:ind w:right="102"/>
              <w:jc w:val="right"/>
              <w:rPr>
                <w:rFonts w:ascii="Century Gothic" w:hAnsi="Century Gothic" w:cs="Century Gothic" w:eastAsia="Century Gothic" w:hint="default"/>
                <w:sz w:val="22"/>
                <w:szCs w:val="22"/>
              </w:rPr>
            </w:pPr>
            <w:r>
              <w:rPr>
                <w:rFonts w:ascii="Century Gothic"/>
                <w:spacing w:val="-1"/>
                <w:sz w:val="22"/>
              </w:rPr>
              <w:t>227,055,381.55</w:t>
            </w:r>
          </w:p>
        </w:tc>
        <w:tc>
          <w:tcPr>
            <w:tcW w:w="295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0"/>
              <w:ind w:right="106"/>
              <w:jc w:val="right"/>
              <w:rPr>
                <w:rFonts w:ascii="Century Gothic" w:hAnsi="Century Gothic" w:cs="Century Gothic" w:eastAsia="Century Gothic" w:hint="default"/>
                <w:sz w:val="22"/>
                <w:szCs w:val="22"/>
              </w:rPr>
            </w:pPr>
            <w:r>
              <w:rPr>
                <w:rFonts w:ascii="Century Gothic"/>
                <w:spacing w:val="-1"/>
                <w:sz w:val="22"/>
              </w:rPr>
              <w:t>182,985,065.73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tabs>
          <w:tab w:pos="4277" w:val="left" w:leader="none"/>
          <w:tab w:pos="6179" w:val="left" w:leader="none"/>
        </w:tabs>
        <w:spacing w:line="350" w:lineRule="exact" w:before="20"/>
        <w:ind w:left="897" w:right="553" w:firstLine="0"/>
        <w:jc w:val="left"/>
        <w:rPr>
          <w:rFonts w:ascii="宋体" w:hAnsi="宋体" w:cs="宋体" w:eastAsia="宋体" w:hint="default"/>
          <w:sz w:val="24"/>
          <w:szCs w:val="24"/>
        </w:rPr>
      </w:pPr>
      <w:r>
        <w:rPr>
          <w:rFonts w:ascii="宋体" w:hAnsi="宋体" w:cs="宋体" w:eastAsia="宋体" w:hint="default"/>
          <w:spacing w:val="-1"/>
          <w:sz w:val="26"/>
          <w:szCs w:val="26"/>
        </w:rPr>
        <w:t>（十六）应付账款期初数</w:t>
        <w:tab/>
      </w:r>
      <w:r>
        <w:rPr>
          <w:rFonts w:ascii="Century Gothic" w:hAnsi="Century Gothic" w:cs="Century Gothic" w:eastAsia="Century Gothic" w:hint="default"/>
          <w:spacing w:val="-1"/>
          <w:sz w:val="24"/>
          <w:szCs w:val="24"/>
        </w:rPr>
        <w:t>257,753,213.35</w:t>
        <w:tab/>
      </w:r>
      <w:r>
        <w:rPr>
          <w:rFonts w:ascii="宋体" w:hAnsi="宋体" w:cs="宋体" w:eastAsia="宋体" w:hint="default"/>
          <w:sz w:val="24"/>
          <w:szCs w:val="24"/>
        </w:rPr>
        <w:t>元</w:t>
      </w:r>
    </w:p>
    <w:p>
      <w:pPr>
        <w:pStyle w:val="BodyText"/>
        <w:tabs>
          <w:tab w:pos="4217" w:val="left" w:leader="none"/>
          <w:tab w:pos="6119" w:val="left" w:leader="none"/>
        </w:tabs>
        <w:spacing w:line="325" w:lineRule="exact" w:before="0"/>
        <w:ind w:left="3017" w:right="553"/>
        <w:jc w:val="left"/>
      </w:pPr>
      <w:r>
        <w:rPr/>
        <w:t>期末数</w:t>
        <w:tab/>
      </w:r>
      <w:r>
        <w:rPr>
          <w:rFonts w:ascii="Century Gothic" w:hAnsi="Century Gothic" w:cs="Century Gothic" w:eastAsia="Century Gothic" w:hint="default"/>
          <w:spacing w:val="-1"/>
        </w:rPr>
        <w:t>501,710,554.40</w:t>
        <w:tab/>
      </w:r>
      <w:r>
        <w:rPr/>
        <w:t>元</w:t>
      </w:r>
    </w:p>
    <w:p>
      <w:pPr>
        <w:spacing w:line="242" w:lineRule="auto" w:before="0"/>
        <w:ind w:left="377" w:right="553" w:firstLine="549"/>
        <w:jc w:val="left"/>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1</w:t>
      </w:r>
      <w:r>
        <w:rPr>
          <w:rFonts w:ascii="宋体" w:hAnsi="宋体" w:cs="宋体" w:eastAsia="宋体" w:hint="default"/>
          <w:sz w:val="22"/>
          <w:szCs w:val="22"/>
        </w:rPr>
        <w:t>：应付账款期末数比期初数增加了</w:t>
      </w:r>
      <w:r>
        <w:rPr>
          <w:rFonts w:ascii="宋体" w:hAnsi="宋体" w:cs="宋体" w:eastAsia="宋体" w:hint="default"/>
          <w:spacing w:val="-36"/>
          <w:sz w:val="22"/>
          <w:szCs w:val="22"/>
        </w:rPr>
        <w:t> </w:t>
      </w:r>
      <w:r>
        <w:rPr>
          <w:rFonts w:ascii="Century Gothic" w:hAnsi="Century Gothic" w:cs="Century Gothic" w:eastAsia="Century Gothic" w:hint="default"/>
          <w:sz w:val="22"/>
          <w:szCs w:val="22"/>
        </w:rPr>
        <w:t>94.65%</w:t>
      </w:r>
      <w:r>
        <w:rPr>
          <w:rFonts w:ascii="宋体" w:hAnsi="宋体" w:cs="宋体" w:eastAsia="宋体" w:hint="default"/>
          <w:sz w:val="22"/>
          <w:szCs w:val="22"/>
        </w:rPr>
        <w:t>，主要系本期尚未支付的材料采购</w:t>
      </w:r>
      <w:r>
        <w:rPr>
          <w:rFonts w:ascii="宋体" w:hAnsi="宋体" w:cs="宋体" w:eastAsia="宋体" w:hint="default"/>
          <w:w w:val="99"/>
          <w:sz w:val="22"/>
          <w:szCs w:val="22"/>
        </w:rPr>
        <w:t> </w:t>
      </w:r>
      <w:r>
        <w:rPr>
          <w:rFonts w:ascii="宋体" w:hAnsi="宋体" w:cs="宋体" w:eastAsia="宋体" w:hint="default"/>
          <w:sz w:val="22"/>
          <w:szCs w:val="22"/>
        </w:rPr>
        <w:t>款增加所致。</w:t>
      </w:r>
    </w:p>
    <w:p>
      <w:pPr>
        <w:spacing w:line="360" w:lineRule="auto" w:before="184"/>
        <w:ind w:left="927" w:right="1649"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2</w:t>
      </w:r>
      <w:r>
        <w:rPr>
          <w:rFonts w:ascii="宋体" w:hAnsi="宋体" w:cs="宋体" w:eastAsia="宋体" w:hint="default"/>
          <w:sz w:val="22"/>
          <w:szCs w:val="22"/>
        </w:rPr>
        <w:t>：期末无欠持本公司</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5%)</w:t>
      </w:r>
      <w:r>
        <w:rPr>
          <w:rFonts w:ascii="宋体" w:hAnsi="宋体" w:cs="宋体" w:eastAsia="宋体" w:hint="default"/>
          <w:sz w:val="22"/>
          <w:szCs w:val="22"/>
        </w:rPr>
        <w:t>以上表决权股份的股东单位款项。</w:t>
      </w:r>
      <w:r>
        <w:rPr>
          <w:rFonts w:ascii="宋体" w:hAnsi="宋体" w:cs="宋体" w:eastAsia="宋体" w:hint="default"/>
          <w:w w:val="99"/>
          <w:sz w:val="22"/>
          <w:szCs w:val="22"/>
        </w:rPr>
        <w:t> </w:t>
      </w:r>
      <w:r>
        <w:rPr>
          <w:rFonts w:ascii="宋体" w:hAnsi="宋体" w:cs="宋体" w:eastAsia="宋体" w:hint="default"/>
          <w:sz w:val="22"/>
          <w:szCs w:val="22"/>
        </w:rPr>
        <w:t>注</w:t>
      </w:r>
      <w:r>
        <w:rPr>
          <w:rFonts w:ascii="宋体" w:hAnsi="宋体" w:cs="宋体" w:eastAsia="宋体" w:hint="default"/>
          <w:spacing w:val="-56"/>
          <w:sz w:val="22"/>
          <w:szCs w:val="22"/>
        </w:rPr>
        <w:t> </w:t>
      </w:r>
      <w:r>
        <w:rPr>
          <w:rFonts w:ascii="Century Gothic" w:hAnsi="Century Gothic" w:cs="Century Gothic" w:eastAsia="Century Gothic" w:hint="default"/>
          <w:sz w:val="22"/>
          <w:szCs w:val="22"/>
        </w:rPr>
        <w:t>3</w:t>
      </w:r>
      <w:r>
        <w:rPr>
          <w:rFonts w:ascii="宋体" w:hAnsi="宋体" w:cs="宋体" w:eastAsia="宋体" w:hint="default"/>
          <w:sz w:val="22"/>
          <w:szCs w:val="22"/>
        </w:rPr>
        <w:t>：应付账款中无超过</w:t>
      </w:r>
      <w:r>
        <w:rPr>
          <w:rFonts w:ascii="宋体" w:hAnsi="宋体" w:cs="宋体" w:eastAsia="宋体" w:hint="default"/>
          <w:spacing w:val="-56"/>
          <w:sz w:val="22"/>
          <w:szCs w:val="22"/>
        </w:rPr>
        <w:t> </w:t>
      </w:r>
      <w:r>
        <w:rPr>
          <w:rFonts w:ascii="Century Gothic" w:hAnsi="Century Gothic" w:cs="Century Gothic" w:eastAsia="Century Gothic" w:hint="default"/>
          <w:sz w:val="22"/>
          <w:szCs w:val="22"/>
        </w:rPr>
        <w:t>1</w:t>
      </w:r>
      <w:r>
        <w:rPr>
          <w:rFonts w:ascii="Century Gothic" w:hAnsi="Century Gothic" w:cs="Century Gothic" w:eastAsia="Century Gothic" w:hint="default"/>
          <w:spacing w:val="-9"/>
          <w:sz w:val="22"/>
          <w:szCs w:val="22"/>
        </w:rPr>
        <w:t> </w:t>
      </w:r>
      <w:r>
        <w:rPr>
          <w:rFonts w:ascii="宋体" w:hAnsi="宋体" w:cs="宋体" w:eastAsia="宋体" w:hint="default"/>
          <w:sz w:val="22"/>
          <w:szCs w:val="22"/>
        </w:rPr>
        <w:t>年的大额欠款。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862" w:type="dxa"/>
        <w:tblLayout w:type="fixed"/>
        <w:tblCellMar>
          <w:top w:w="0" w:type="dxa"/>
          <w:left w:w="0" w:type="dxa"/>
          <w:bottom w:w="0" w:type="dxa"/>
          <w:right w:w="0" w:type="dxa"/>
        </w:tblCellMar>
        <w:tblLook w:val="01E0"/>
      </w:tblPr>
      <w:tblGrid>
        <w:gridCol w:w="3221"/>
        <w:gridCol w:w="2111"/>
        <w:gridCol w:w="427"/>
      </w:tblGrid>
      <w:tr>
        <w:trPr>
          <w:trHeight w:val="477"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1"/>
              <w:jc w:val="right"/>
              <w:rPr>
                <w:rFonts w:ascii="宋体" w:hAnsi="宋体" w:cs="宋体" w:eastAsia="宋体" w:hint="default"/>
                <w:sz w:val="26"/>
                <w:szCs w:val="26"/>
              </w:rPr>
            </w:pPr>
            <w:r>
              <w:rPr>
                <w:rFonts w:ascii="宋体" w:hAnsi="宋体" w:cs="宋体" w:eastAsia="宋体" w:hint="default"/>
                <w:spacing w:val="-1"/>
                <w:sz w:val="26"/>
                <w:szCs w:val="26"/>
              </w:rPr>
              <w:t>（十七）预收账款期初数</w:t>
            </w:r>
            <w:r>
              <w:rPr>
                <w:rFonts w:ascii="宋体" w:hAnsi="宋体" w:cs="宋体" w:eastAsia="宋体" w:hint="default"/>
                <w:sz w:val="26"/>
                <w:szCs w:val="26"/>
              </w:rPr>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8"/>
              <w:jc w:val="right"/>
              <w:rPr>
                <w:rFonts w:ascii="Century Gothic" w:hAnsi="Century Gothic" w:cs="Century Gothic" w:eastAsia="Century Gothic" w:hint="default"/>
                <w:sz w:val="26"/>
                <w:szCs w:val="26"/>
              </w:rPr>
            </w:pPr>
            <w:r>
              <w:rPr>
                <w:rFonts w:ascii="Century Gothic"/>
                <w:spacing w:val="-1"/>
                <w:sz w:val="26"/>
              </w:rPr>
              <w:t>71,776,211.47</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26"/>
                <w:szCs w:val="26"/>
              </w:rPr>
            </w:pPr>
            <w:r>
              <w:rPr>
                <w:rFonts w:ascii="宋体" w:hAnsi="宋体" w:cs="宋体" w:eastAsia="宋体" w:hint="default"/>
                <w:w w:val="100"/>
                <w:sz w:val="26"/>
                <w:szCs w:val="26"/>
              </w:rPr>
              <w:t>元</w:t>
            </w:r>
          </w:p>
        </w:tc>
      </w:tr>
      <w:tr>
        <w:trPr>
          <w:trHeight w:val="477"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22"/>
              <w:jc w:val="right"/>
              <w:rPr>
                <w:rFonts w:ascii="宋体" w:hAnsi="宋体" w:cs="宋体" w:eastAsia="宋体" w:hint="default"/>
                <w:sz w:val="26"/>
                <w:szCs w:val="26"/>
              </w:rPr>
            </w:pPr>
            <w:r>
              <w:rPr>
                <w:rFonts w:ascii="宋体" w:hAnsi="宋体" w:cs="宋体" w:eastAsia="宋体" w:hint="default"/>
                <w:sz w:val="26"/>
                <w:szCs w:val="26"/>
              </w:rPr>
              <w:t>期末数</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9"/>
              <w:jc w:val="right"/>
              <w:rPr>
                <w:rFonts w:ascii="Century Gothic" w:hAnsi="Century Gothic" w:cs="Century Gothic" w:eastAsia="Century Gothic" w:hint="default"/>
                <w:sz w:val="26"/>
                <w:szCs w:val="26"/>
              </w:rPr>
            </w:pPr>
            <w:r>
              <w:rPr>
                <w:rFonts w:ascii="Century Gothic"/>
                <w:spacing w:val="-2"/>
                <w:sz w:val="26"/>
              </w:rPr>
              <w:t>83,652,294.90</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6"/>
                <w:szCs w:val="26"/>
              </w:rPr>
            </w:pPr>
            <w:r>
              <w:rPr>
                <w:rFonts w:ascii="宋体" w:hAnsi="宋体" w:cs="宋体" w:eastAsia="宋体" w:hint="default"/>
                <w:w w:val="100"/>
                <w:sz w:val="26"/>
                <w:szCs w:val="26"/>
              </w:rPr>
              <w:t>元</w:t>
            </w:r>
          </w:p>
        </w:tc>
      </w:tr>
    </w:tbl>
    <w:p>
      <w:pPr>
        <w:spacing w:line="244" w:lineRule="auto" w:before="51"/>
        <w:ind w:left="1147" w:right="1429"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1</w:t>
      </w:r>
      <w:r>
        <w:rPr>
          <w:rFonts w:ascii="宋体" w:hAnsi="宋体" w:cs="宋体" w:eastAsia="宋体" w:hint="default"/>
          <w:sz w:val="22"/>
          <w:szCs w:val="22"/>
        </w:rPr>
        <w:t>：期末无欠持本公司</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5%)</w:t>
      </w:r>
      <w:r>
        <w:rPr>
          <w:rFonts w:ascii="宋体" w:hAnsi="宋体" w:cs="宋体" w:eastAsia="宋体" w:hint="default"/>
          <w:sz w:val="22"/>
          <w:szCs w:val="22"/>
        </w:rPr>
        <w:t>以上表决权股份的股东单位款项。</w:t>
      </w:r>
      <w:r>
        <w:rPr>
          <w:rFonts w:ascii="宋体" w:hAnsi="宋体" w:cs="宋体" w:eastAsia="宋体" w:hint="default"/>
          <w:w w:val="99"/>
          <w:sz w:val="22"/>
          <w:szCs w:val="22"/>
        </w:rPr>
        <w:t> </w:t>
      </w:r>
      <w:r>
        <w:rPr>
          <w:rFonts w:ascii="宋体" w:hAnsi="宋体" w:cs="宋体" w:eastAsia="宋体" w:hint="default"/>
          <w:sz w:val="22"/>
          <w:szCs w:val="22"/>
        </w:rPr>
        <w:t>注</w:t>
      </w:r>
      <w:r>
        <w:rPr>
          <w:rFonts w:ascii="宋体" w:hAnsi="宋体" w:cs="宋体" w:eastAsia="宋体" w:hint="default"/>
          <w:spacing w:val="-56"/>
          <w:sz w:val="22"/>
          <w:szCs w:val="22"/>
        </w:rPr>
        <w:t> </w:t>
      </w:r>
      <w:r>
        <w:rPr>
          <w:rFonts w:ascii="Century Gothic" w:hAnsi="Century Gothic" w:cs="Century Gothic" w:eastAsia="Century Gothic" w:hint="default"/>
          <w:sz w:val="22"/>
          <w:szCs w:val="22"/>
        </w:rPr>
        <w:t>2</w:t>
      </w:r>
      <w:r>
        <w:rPr>
          <w:rFonts w:ascii="宋体" w:hAnsi="宋体" w:cs="宋体" w:eastAsia="宋体" w:hint="default"/>
          <w:sz w:val="22"/>
          <w:szCs w:val="22"/>
        </w:rPr>
        <w:t>：预收账款中无超过</w:t>
      </w:r>
      <w:r>
        <w:rPr>
          <w:rFonts w:ascii="宋体" w:hAnsi="宋体" w:cs="宋体" w:eastAsia="宋体" w:hint="default"/>
          <w:spacing w:val="-56"/>
          <w:sz w:val="22"/>
          <w:szCs w:val="22"/>
        </w:rPr>
        <w:t> </w:t>
      </w:r>
      <w:r>
        <w:rPr>
          <w:rFonts w:ascii="Century Gothic" w:hAnsi="Century Gothic" w:cs="Century Gothic" w:eastAsia="Century Gothic" w:hint="default"/>
          <w:sz w:val="22"/>
          <w:szCs w:val="22"/>
        </w:rPr>
        <w:t>1</w:t>
      </w:r>
      <w:r>
        <w:rPr>
          <w:rFonts w:ascii="Century Gothic" w:hAnsi="Century Gothic" w:cs="Century Gothic" w:eastAsia="Century Gothic" w:hint="default"/>
          <w:spacing w:val="-9"/>
          <w:sz w:val="22"/>
          <w:szCs w:val="22"/>
        </w:rPr>
        <w:t> </w:t>
      </w:r>
      <w:r>
        <w:rPr>
          <w:rFonts w:ascii="宋体" w:hAnsi="宋体" w:cs="宋体" w:eastAsia="宋体" w:hint="default"/>
          <w:sz w:val="22"/>
          <w:szCs w:val="22"/>
        </w:rPr>
        <w:t>年的大额欠款。</w:t>
      </w:r>
    </w:p>
    <w:p>
      <w:pPr>
        <w:spacing w:before="1"/>
        <w:ind w:left="1147" w:right="553"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87"/>
          <w:sz w:val="22"/>
          <w:szCs w:val="22"/>
        </w:rPr>
        <w:t> </w:t>
      </w:r>
      <w:r>
        <w:rPr>
          <w:rFonts w:ascii="Century Gothic" w:hAnsi="Century Gothic" w:cs="Century Gothic" w:eastAsia="Century Gothic" w:hint="default"/>
          <w:sz w:val="22"/>
          <w:szCs w:val="22"/>
        </w:rPr>
        <w:t>3</w:t>
      </w:r>
      <w:r>
        <w:rPr>
          <w:rFonts w:ascii="宋体" w:hAnsi="宋体" w:cs="宋体" w:eastAsia="宋体" w:hint="default"/>
          <w:sz w:val="22"/>
          <w:szCs w:val="22"/>
        </w:rPr>
        <w:t>：预收账款中核算的内容主要为按新准则转入的预提费用，具体明细如</w:t>
      </w:r>
    </w:p>
    <w:p>
      <w:pPr>
        <w:spacing w:before="4"/>
        <w:ind w:left="377" w:right="553" w:firstLine="0"/>
        <w:jc w:val="left"/>
        <w:rPr>
          <w:rFonts w:ascii="宋体" w:hAnsi="宋体" w:cs="宋体" w:eastAsia="宋体" w:hint="default"/>
          <w:sz w:val="22"/>
          <w:szCs w:val="22"/>
        </w:rPr>
      </w:pPr>
      <w:r>
        <w:rPr>
          <w:rFonts w:ascii="宋体" w:hAnsi="宋体" w:cs="宋体" w:eastAsia="宋体" w:hint="default"/>
          <w:sz w:val="22"/>
          <w:szCs w:val="22"/>
        </w:rPr>
        <w:t>下：</w:t>
      </w:r>
    </w:p>
    <w:p>
      <w:pPr>
        <w:spacing w:line="240" w:lineRule="auto" w:before="8"/>
        <w:rPr>
          <w:rFonts w:ascii="宋体" w:hAnsi="宋体" w:cs="宋体" w:eastAsia="宋体" w:hint="default"/>
          <w:sz w:val="3"/>
          <w:szCs w:val="3"/>
        </w:rPr>
      </w:pPr>
    </w:p>
    <w:tbl>
      <w:tblPr>
        <w:tblW w:w="0" w:type="auto"/>
        <w:jc w:val="left"/>
        <w:tblInd w:w="238" w:type="dxa"/>
        <w:tblLayout w:type="fixed"/>
        <w:tblCellMar>
          <w:top w:w="0" w:type="dxa"/>
          <w:left w:w="0" w:type="dxa"/>
          <w:bottom w:w="0" w:type="dxa"/>
          <w:right w:w="0" w:type="dxa"/>
        </w:tblCellMar>
        <w:tblLook w:val="01E0"/>
      </w:tblPr>
      <w:tblGrid>
        <w:gridCol w:w="2743"/>
        <w:gridCol w:w="1990"/>
        <w:gridCol w:w="2048"/>
        <w:gridCol w:w="2050"/>
      </w:tblGrid>
      <w:tr>
        <w:trPr>
          <w:trHeight w:val="419" w:hRule="exact"/>
        </w:trPr>
        <w:tc>
          <w:tcPr>
            <w:tcW w:w="2743" w:type="dxa"/>
            <w:tcBorders>
              <w:top w:val="single" w:sz="12" w:space="0" w:color="000000"/>
              <w:left w:val="nil" w:sz="6" w:space="0" w:color="auto"/>
              <w:bottom w:val="single" w:sz="4" w:space="0" w:color="000000"/>
              <w:right w:val="single" w:sz="4" w:space="0" w:color="000000"/>
            </w:tcBorders>
          </w:tcPr>
          <w:p>
            <w:pPr>
              <w:pStyle w:val="TableParagraph"/>
              <w:tabs>
                <w:tab w:pos="461" w:val="left" w:leader="none"/>
              </w:tabs>
              <w:spacing w:line="240" w:lineRule="auto" w:before="108"/>
              <w:ind w:right="1012"/>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1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586"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617"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20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618" w:right="0"/>
              <w:jc w:val="left"/>
              <w:rPr>
                <w:rFonts w:ascii="宋体" w:hAnsi="宋体" w:cs="宋体" w:eastAsia="宋体" w:hint="default"/>
                <w:sz w:val="20"/>
                <w:szCs w:val="20"/>
              </w:rPr>
            </w:pPr>
            <w:r>
              <w:rPr>
                <w:rFonts w:ascii="宋体" w:hAnsi="宋体" w:cs="宋体" w:eastAsia="宋体" w:hint="default"/>
                <w:sz w:val="20"/>
                <w:szCs w:val="20"/>
              </w:rPr>
              <w:t>结存原因</w:t>
            </w:r>
          </w:p>
        </w:tc>
      </w:tr>
      <w:tr>
        <w:trPr>
          <w:trHeight w:val="40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驻外人员费用</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Century Gothic" w:hAnsi="Century Gothic" w:cs="Century Gothic" w:eastAsia="Century Gothic" w:hint="default"/>
                <w:sz w:val="22"/>
                <w:szCs w:val="22"/>
              </w:rPr>
            </w:pPr>
            <w:r>
              <w:rPr>
                <w:rFonts w:ascii="Century Gothic"/>
                <w:spacing w:val="-1"/>
                <w:sz w:val="22"/>
              </w:rPr>
              <w:t>4,624,381.91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Century Gothic" w:hAnsi="Century Gothic" w:cs="Century Gothic" w:eastAsia="Century Gothic" w:hint="default"/>
                <w:sz w:val="22"/>
                <w:szCs w:val="22"/>
              </w:rPr>
            </w:pPr>
            <w:r>
              <w:rPr>
                <w:rFonts w:ascii="Century Gothic"/>
                <w:spacing w:val="-1"/>
                <w:sz w:val="22"/>
              </w:rPr>
              <w:t>4,074,257.21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1"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加工费</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Century Gothic" w:hAnsi="Century Gothic" w:cs="Century Gothic" w:eastAsia="Century Gothic" w:hint="default"/>
                <w:sz w:val="22"/>
                <w:szCs w:val="22"/>
              </w:rPr>
            </w:pPr>
            <w:r>
              <w:rPr>
                <w:rFonts w:ascii="Century Gothic"/>
                <w:spacing w:val="-1"/>
                <w:sz w:val="22"/>
              </w:rPr>
              <w:t>552,769.88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Century Gothic" w:hAnsi="Century Gothic" w:cs="Century Gothic" w:eastAsia="Century Gothic" w:hint="default"/>
                <w:sz w:val="22"/>
                <w:szCs w:val="22"/>
              </w:rPr>
            </w:pPr>
            <w:r>
              <w:rPr>
                <w:rFonts w:ascii="Century Gothic"/>
                <w:spacing w:val="-1"/>
                <w:sz w:val="22"/>
              </w:rPr>
              <w:t>2,170,486.92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系统集成工程费</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Century Gothic" w:hAnsi="Century Gothic" w:cs="Century Gothic" w:eastAsia="Century Gothic" w:hint="default"/>
                <w:sz w:val="22"/>
                <w:szCs w:val="22"/>
              </w:rPr>
            </w:pPr>
            <w:r>
              <w:rPr>
                <w:rFonts w:ascii="Century Gothic"/>
                <w:spacing w:val="-1"/>
                <w:sz w:val="22"/>
              </w:rPr>
              <w:t>12,532,437.71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Century Gothic" w:hAnsi="Century Gothic" w:cs="Century Gothic" w:eastAsia="Century Gothic" w:hint="default"/>
                <w:sz w:val="22"/>
                <w:szCs w:val="22"/>
              </w:rPr>
            </w:pPr>
            <w:r>
              <w:rPr>
                <w:rFonts w:ascii="Century Gothic"/>
                <w:spacing w:val="-1"/>
                <w:sz w:val="22"/>
              </w:rPr>
              <w:t>13,196,574.69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房租</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Century Gothic" w:hAnsi="Century Gothic" w:cs="Century Gothic" w:eastAsia="Century Gothic" w:hint="default"/>
                <w:sz w:val="22"/>
                <w:szCs w:val="22"/>
              </w:rPr>
            </w:pPr>
            <w:r>
              <w:rPr>
                <w:rFonts w:ascii="Century Gothic"/>
                <w:spacing w:val="-1"/>
                <w:sz w:val="22"/>
              </w:rPr>
              <w:t>426,958.77</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Century Gothic" w:hAnsi="Century Gothic" w:cs="Century Gothic" w:eastAsia="Century Gothic" w:hint="default"/>
                <w:sz w:val="22"/>
                <w:szCs w:val="22"/>
              </w:rPr>
            </w:pPr>
            <w:r>
              <w:rPr>
                <w:rFonts w:ascii="Century Gothic"/>
                <w:spacing w:val="-1"/>
                <w:sz w:val="22"/>
              </w:rPr>
              <w:t>747,412.87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1"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Century Gothic" w:hAnsi="Century Gothic" w:cs="Century Gothic" w:eastAsia="Century Gothic" w:hint="default"/>
                <w:sz w:val="22"/>
                <w:szCs w:val="22"/>
              </w:rPr>
            </w:pPr>
            <w:r>
              <w:rPr>
                <w:rFonts w:ascii="Century Gothic"/>
                <w:spacing w:val="-1"/>
                <w:sz w:val="22"/>
              </w:rPr>
              <w:t>3,964,563.92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Century Gothic" w:hAnsi="Century Gothic" w:cs="Century Gothic" w:eastAsia="Century Gothic" w:hint="default"/>
                <w:sz w:val="22"/>
                <w:szCs w:val="22"/>
              </w:rPr>
            </w:pPr>
            <w:r>
              <w:rPr>
                <w:rFonts w:ascii="Century Gothic"/>
                <w:spacing w:val="-1"/>
                <w:sz w:val="22"/>
              </w:rPr>
              <w:t>4,572,403.22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广告费支付</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Century Gothic" w:hAnsi="Century Gothic" w:cs="Century Gothic" w:eastAsia="Century Gothic" w:hint="default"/>
                <w:sz w:val="22"/>
                <w:szCs w:val="22"/>
              </w:rPr>
            </w:pPr>
            <w:r>
              <w:rPr>
                <w:rFonts w:ascii="Century Gothic"/>
                <w:spacing w:val="-1"/>
                <w:sz w:val="22"/>
              </w:rPr>
              <w:t>4,046,751.70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Century Gothic" w:hAnsi="Century Gothic" w:cs="Century Gothic" w:eastAsia="Century Gothic" w:hint="default"/>
                <w:sz w:val="22"/>
                <w:szCs w:val="22"/>
              </w:rPr>
            </w:pPr>
            <w:r>
              <w:rPr>
                <w:rFonts w:ascii="Century Gothic"/>
                <w:spacing w:val="-1"/>
                <w:sz w:val="22"/>
              </w:rPr>
              <w:t>3,016,394.50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Century Gothic" w:hAnsi="Century Gothic" w:cs="Century Gothic" w:eastAsia="Century Gothic" w:hint="default"/>
                <w:sz w:val="20"/>
                <w:szCs w:val="20"/>
              </w:rPr>
            </w:pPr>
            <w:r>
              <w:rPr>
                <w:rFonts w:ascii="Century Gothic"/>
                <w:spacing w:val="-1"/>
                <w:sz w:val="20"/>
              </w:rPr>
              <w:t>9,049,437.53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7,918,867.09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01"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销售奖励</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Century Gothic" w:hAnsi="Century Gothic" w:cs="Century Gothic" w:eastAsia="Century Gothic" w:hint="default"/>
                <w:sz w:val="20"/>
                <w:szCs w:val="20"/>
              </w:rPr>
            </w:pPr>
            <w:r>
              <w:rPr>
                <w:rFonts w:ascii="Century Gothic"/>
                <w:spacing w:val="-1"/>
                <w:sz w:val="20"/>
              </w:rPr>
              <w:t>23,056,494.39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Century Gothic" w:hAnsi="Century Gothic" w:cs="Century Gothic" w:eastAsia="Century Gothic" w:hint="default"/>
                <w:sz w:val="20"/>
                <w:szCs w:val="20"/>
              </w:rPr>
            </w:pPr>
            <w:r>
              <w:rPr>
                <w:rFonts w:ascii="Century Gothic"/>
                <w:spacing w:val="-1"/>
                <w:sz w:val="20"/>
              </w:rPr>
              <w:t>15,866,137.04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10" w:hRule="exact"/>
        </w:trPr>
        <w:tc>
          <w:tcPr>
            <w:tcW w:w="27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right="103"/>
              <w:jc w:val="right"/>
              <w:rPr>
                <w:rFonts w:ascii="Century Gothic" w:hAnsi="Century Gothic" w:cs="Century Gothic" w:eastAsia="Century Gothic" w:hint="default"/>
                <w:sz w:val="20"/>
                <w:szCs w:val="20"/>
              </w:rPr>
            </w:pPr>
            <w:r>
              <w:rPr>
                <w:rFonts w:ascii="Century Gothic"/>
                <w:spacing w:val="-1"/>
                <w:sz w:val="20"/>
              </w:rPr>
              <w:t>6,333,445.00</w:t>
            </w:r>
          </w:p>
        </w:tc>
        <w:tc>
          <w:tcPr>
            <w:tcW w:w="20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3,248,041.14</w:t>
            </w:r>
          </w:p>
        </w:tc>
        <w:tc>
          <w:tcPr>
            <w:tcW w:w="2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617"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430" w:hRule="exact"/>
        </w:trPr>
        <w:tc>
          <w:tcPr>
            <w:tcW w:w="274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8"/>
              <w:ind w:right="1084"/>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99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4"/>
              <w:ind w:right="104"/>
              <w:jc w:val="right"/>
              <w:rPr>
                <w:rFonts w:ascii="Century Gothic" w:hAnsi="Century Gothic" w:cs="Century Gothic" w:eastAsia="Century Gothic" w:hint="default"/>
                <w:sz w:val="20"/>
                <w:szCs w:val="20"/>
              </w:rPr>
            </w:pPr>
            <w:r>
              <w:rPr>
                <w:rFonts w:ascii="Century Gothic"/>
                <w:spacing w:val="-1"/>
                <w:sz w:val="20"/>
              </w:rPr>
              <w:t>64,587,240.81</w:t>
            </w:r>
          </w:p>
        </w:tc>
        <w:tc>
          <w:tcPr>
            <w:tcW w:w="204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54,810,574.68</w:t>
            </w:r>
          </w:p>
        </w:tc>
        <w:tc>
          <w:tcPr>
            <w:tcW w:w="2050" w:type="dxa"/>
            <w:tcBorders>
              <w:top w:val="single" w:sz="12" w:space="0" w:color="000000"/>
              <w:left w:val="single" w:sz="4" w:space="0" w:color="000000"/>
              <w:bottom w:val="single" w:sz="12"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spacing w:line="240" w:lineRule="auto"/>
        <w:ind w:left="897" w:right="553"/>
        <w:jc w:val="left"/>
      </w:pPr>
      <w:r>
        <w:rPr/>
        <w:t>（十八）应付职工薪酬</w:t>
      </w:r>
    </w:p>
    <w:p>
      <w:pPr>
        <w:spacing w:line="240" w:lineRule="auto" w:before="1"/>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518"/>
        <w:gridCol w:w="1591"/>
        <w:gridCol w:w="1694"/>
        <w:gridCol w:w="1693"/>
        <w:gridCol w:w="1591"/>
      </w:tblGrid>
      <w:tr>
        <w:trPr>
          <w:trHeight w:val="290" w:hRule="exact"/>
        </w:trPr>
        <w:tc>
          <w:tcPr>
            <w:tcW w:w="2518" w:type="dxa"/>
            <w:tcBorders>
              <w:top w:val="single" w:sz="12" w:space="0" w:color="000000"/>
              <w:left w:val="nil" w:sz="6" w:space="0" w:color="auto"/>
              <w:bottom w:val="single" w:sz="12" w:space="0" w:color="000000"/>
              <w:right w:val="single" w:sz="4" w:space="0" w:color="000000"/>
            </w:tcBorders>
          </w:tcPr>
          <w:p>
            <w:pPr>
              <w:pStyle w:val="TableParagraph"/>
              <w:tabs>
                <w:tab w:pos="723" w:val="left" w:leader="none"/>
              </w:tabs>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591" w:type="dxa"/>
            <w:tcBorders>
              <w:top w:val="single" w:sz="12"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694" w:type="dxa"/>
            <w:tcBorders>
              <w:top w:val="single" w:sz="12"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693" w:type="dxa"/>
            <w:tcBorders>
              <w:top w:val="single" w:sz="12"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本年支付</w:t>
            </w:r>
          </w:p>
        </w:tc>
        <w:tc>
          <w:tcPr>
            <w:tcW w:w="1591" w:type="dxa"/>
            <w:tcBorders>
              <w:top w:val="single" w:sz="12" w:space="0" w:color="000000"/>
              <w:left w:val="single" w:sz="4" w:space="0" w:color="000000"/>
              <w:bottom w:val="single" w:sz="12"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年末余额</w:t>
            </w:r>
          </w:p>
        </w:tc>
      </w:tr>
    </w:tbl>
    <w:p>
      <w:pPr>
        <w:spacing w:after="0" w:line="230" w:lineRule="exact"/>
        <w:jc w:val="left"/>
        <w:rPr>
          <w:rFonts w:ascii="宋体" w:hAnsi="宋体" w:cs="宋体" w:eastAsia="宋体" w:hint="default"/>
          <w:sz w:val="20"/>
          <w:szCs w:val="20"/>
        </w:rPr>
        <w:sectPr>
          <w:pgSz w:w="11910" w:h="16840"/>
          <w:pgMar w:header="0" w:footer="952" w:top="1520" w:bottom="1140" w:left="1420" w:right="114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518"/>
        <w:gridCol w:w="1591"/>
        <w:gridCol w:w="1694"/>
        <w:gridCol w:w="1693"/>
        <w:gridCol w:w="1591"/>
      </w:tblGrid>
      <w:tr>
        <w:trPr>
          <w:trHeight w:val="410" w:hRule="exact"/>
        </w:trPr>
        <w:tc>
          <w:tcPr>
            <w:tcW w:w="25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591" w:type="dxa"/>
            <w:tcBorders>
              <w:top w:val="single" w:sz="12" w:space="0" w:color="000000"/>
              <w:left w:val="single" w:sz="4" w:space="0" w:color="000000"/>
              <w:bottom w:val="single" w:sz="4" w:space="0" w:color="000000"/>
              <w:right w:val="single" w:sz="4" w:space="0" w:color="000000"/>
            </w:tcBorders>
          </w:tcPr>
          <w:p>
            <w:pP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135" w:right="0"/>
              <w:jc w:val="left"/>
              <w:rPr>
                <w:rFonts w:ascii="Century Gothic" w:hAnsi="Century Gothic" w:cs="Century Gothic" w:eastAsia="Century Gothic" w:hint="default"/>
                <w:sz w:val="20"/>
                <w:szCs w:val="20"/>
              </w:rPr>
            </w:pPr>
            <w:r>
              <w:rPr>
                <w:rFonts w:ascii="Century Gothic"/>
                <w:sz w:val="20"/>
              </w:rPr>
              <w:t>142,786,083.43</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135" w:right="0"/>
              <w:jc w:val="left"/>
              <w:rPr>
                <w:rFonts w:ascii="Century Gothic" w:hAnsi="Century Gothic" w:cs="Century Gothic" w:eastAsia="Century Gothic" w:hint="default"/>
                <w:sz w:val="20"/>
                <w:szCs w:val="20"/>
              </w:rPr>
            </w:pPr>
            <w:r>
              <w:rPr>
                <w:rFonts w:ascii="Century Gothic"/>
                <w:sz w:val="20"/>
              </w:rPr>
              <w:t>124,386,129.95</w:t>
            </w:r>
          </w:p>
        </w:tc>
        <w:tc>
          <w:tcPr>
            <w:tcW w:w="15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165"/>
              <w:jc w:val="right"/>
              <w:rPr>
                <w:rFonts w:ascii="Century Gothic" w:hAnsi="Century Gothic" w:cs="Century Gothic" w:eastAsia="Century Gothic" w:hint="default"/>
                <w:sz w:val="20"/>
                <w:szCs w:val="20"/>
              </w:rPr>
            </w:pPr>
            <w:r>
              <w:rPr>
                <w:rFonts w:ascii="Century Gothic"/>
                <w:spacing w:val="-1"/>
                <w:sz w:val="20"/>
              </w:rPr>
              <w:t>18,399,953.48</w:t>
            </w:r>
          </w:p>
        </w:tc>
      </w:tr>
      <w:tr>
        <w:trPr>
          <w:trHeight w:val="40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58"/>
              <w:jc w:val="right"/>
              <w:rPr>
                <w:rFonts w:ascii="Century Gothic" w:hAnsi="Century Gothic" w:cs="Century Gothic" w:eastAsia="Century Gothic" w:hint="default"/>
                <w:sz w:val="20"/>
                <w:szCs w:val="20"/>
              </w:rPr>
            </w:pPr>
            <w:r>
              <w:rPr>
                <w:rFonts w:ascii="Century Gothic"/>
                <w:spacing w:val="-1"/>
                <w:sz w:val="20"/>
              </w:rPr>
              <w:t>8,939,056.00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7" w:right="0"/>
              <w:jc w:val="left"/>
              <w:rPr>
                <w:rFonts w:ascii="Century Gothic" w:hAnsi="Century Gothic" w:cs="Century Gothic" w:eastAsia="Century Gothic" w:hint="default"/>
                <w:sz w:val="20"/>
                <w:szCs w:val="20"/>
              </w:rPr>
            </w:pPr>
            <w:r>
              <w:rPr>
                <w:rFonts w:ascii="Century Gothic"/>
                <w:sz w:val="20"/>
              </w:rPr>
              <w:t>13,334,162.54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7" w:right="0"/>
              <w:jc w:val="left"/>
              <w:rPr>
                <w:rFonts w:ascii="Century Gothic" w:hAnsi="Century Gothic" w:cs="Century Gothic" w:eastAsia="Century Gothic" w:hint="default"/>
                <w:sz w:val="20"/>
                <w:szCs w:val="20"/>
              </w:rPr>
            </w:pPr>
            <w:r>
              <w:rPr>
                <w:rFonts w:ascii="Century Gothic"/>
                <w:sz w:val="20"/>
              </w:rPr>
              <w:t>22,273,218.54</w:t>
            </w: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7" w:right="0"/>
              <w:jc w:val="left"/>
              <w:rPr>
                <w:rFonts w:ascii="Century Gothic" w:hAnsi="Century Gothic" w:cs="Century Gothic" w:eastAsia="Century Gothic" w:hint="default"/>
                <w:sz w:val="20"/>
                <w:szCs w:val="20"/>
              </w:rPr>
            </w:pPr>
            <w:r>
              <w:rPr>
                <w:rFonts w:ascii="Century Gothic"/>
                <w:sz w:val="20"/>
              </w:rPr>
              <w:t>12,884,186.20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Century Gothic" w:hAnsi="Century Gothic" w:cs="Century Gothic" w:eastAsia="Century Gothic" w:hint="default"/>
                <w:sz w:val="20"/>
                <w:szCs w:val="20"/>
              </w:rPr>
            </w:pPr>
            <w:r>
              <w:rPr>
                <w:rFonts w:ascii="Century Gothic"/>
                <w:spacing w:val="-1"/>
                <w:sz w:val="20"/>
              </w:rPr>
              <w:t>12,884,186.20</w:t>
            </w: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23" w:right="0"/>
              <w:jc w:val="left"/>
              <w:rPr>
                <w:rFonts w:ascii="Century Gothic" w:hAnsi="Century Gothic" w:cs="Century Gothic" w:eastAsia="Century Gothic" w:hint="default"/>
                <w:sz w:val="20"/>
                <w:szCs w:val="20"/>
              </w:rPr>
            </w:pPr>
            <w:r>
              <w:rPr>
                <w:rFonts w:ascii="Century Gothic"/>
                <w:sz w:val="20"/>
              </w:rPr>
              <w:t>274,613.00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0"/>
              <w:jc w:val="right"/>
              <w:rPr>
                <w:rFonts w:ascii="Century Gothic" w:hAnsi="Century Gothic" w:cs="Century Gothic" w:eastAsia="Century Gothic" w:hint="default"/>
                <w:sz w:val="20"/>
                <w:szCs w:val="20"/>
              </w:rPr>
            </w:pPr>
            <w:r>
              <w:rPr>
                <w:rFonts w:ascii="Century Gothic"/>
                <w:spacing w:val="-1"/>
                <w:sz w:val="20"/>
              </w:rPr>
              <w:t>274,613.00</w:t>
            </w: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58"/>
              <w:jc w:val="right"/>
              <w:rPr>
                <w:rFonts w:ascii="Century Gothic" w:hAnsi="Century Gothic" w:cs="Century Gothic" w:eastAsia="Century Gothic" w:hint="default"/>
                <w:sz w:val="20"/>
                <w:szCs w:val="20"/>
              </w:rPr>
            </w:pPr>
            <w:r>
              <w:rPr>
                <w:rFonts w:ascii="Century Gothic"/>
                <w:spacing w:val="-1"/>
                <w:sz w:val="20"/>
              </w:rPr>
              <w:t>3,766,131.24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8" w:right="0"/>
              <w:jc w:val="left"/>
              <w:rPr>
                <w:rFonts w:ascii="Century Gothic" w:hAnsi="Century Gothic" w:cs="Century Gothic" w:eastAsia="Century Gothic" w:hint="default"/>
                <w:sz w:val="20"/>
                <w:szCs w:val="20"/>
              </w:rPr>
            </w:pPr>
            <w:r>
              <w:rPr>
                <w:rFonts w:ascii="Century Gothic"/>
                <w:sz w:val="20"/>
              </w:rPr>
              <w:t>2,604,270.76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8" w:right="0"/>
              <w:jc w:val="left"/>
              <w:rPr>
                <w:rFonts w:ascii="Century Gothic" w:hAnsi="Century Gothic" w:cs="Century Gothic" w:eastAsia="Century Gothic" w:hint="default"/>
                <w:sz w:val="20"/>
                <w:szCs w:val="20"/>
              </w:rPr>
            </w:pPr>
            <w:r>
              <w:rPr>
                <w:rFonts w:ascii="Century Gothic"/>
                <w:sz w:val="20"/>
              </w:rPr>
              <w:t>1,150,425.49</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64"/>
              <w:jc w:val="right"/>
              <w:rPr>
                <w:rFonts w:ascii="Century Gothic" w:hAnsi="Century Gothic" w:cs="Century Gothic" w:eastAsia="Century Gothic" w:hint="default"/>
                <w:sz w:val="20"/>
                <w:szCs w:val="20"/>
              </w:rPr>
            </w:pPr>
            <w:r>
              <w:rPr>
                <w:rFonts w:ascii="Century Gothic"/>
                <w:spacing w:val="-1"/>
                <w:sz w:val="20"/>
              </w:rPr>
              <w:t>5,219,976.51</w:t>
            </w:r>
          </w:p>
        </w:tc>
      </w:tr>
      <w:tr>
        <w:trPr>
          <w:trHeight w:val="40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非货币性福利</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因解除劳动关系给予的补</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偿</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其中：以现金结算的股份</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5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202"/>
              <w:jc w:val="right"/>
              <w:rPr>
                <w:rFonts w:ascii="Century Gothic" w:hAnsi="Century Gothic" w:cs="Century Gothic" w:eastAsia="Century Gothic" w:hint="default"/>
                <w:sz w:val="20"/>
                <w:szCs w:val="20"/>
              </w:rPr>
            </w:pPr>
            <w:r>
              <w:rPr>
                <w:rFonts w:ascii="Century Gothic"/>
                <w:spacing w:val="-1"/>
                <w:sz w:val="20"/>
              </w:rPr>
              <w:t>12,705,187.24</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2" w:right="0"/>
              <w:jc w:val="left"/>
              <w:rPr>
                <w:rFonts w:ascii="Century Gothic" w:hAnsi="Century Gothic" w:cs="Century Gothic" w:eastAsia="Century Gothic" w:hint="default"/>
                <w:sz w:val="20"/>
                <w:szCs w:val="20"/>
              </w:rPr>
            </w:pPr>
            <w:r>
              <w:rPr>
                <w:rFonts w:ascii="Century Gothic"/>
                <w:sz w:val="20"/>
              </w:rPr>
              <w:t>171,883,315.93</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2" w:right="0"/>
              <w:jc w:val="left"/>
              <w:rPr>
                <w:rFonts w:ascii="Century Gothic" w:hAnsi="Century Gothic" w:cs="Century Gothic" w:eastAsia="Century Gothic" w:hint="default"/>
                <w:sz w:val="20"/>
                <w:szCs w:val="20"/>
              </w:rPr>
            </w:pPr>
            <w:r>
              <w:rPr>
                <w:rFonts w:ascii="Century Gothic"/>
                <w:sz w:val="20"/>
              </w:rPr>
              <w:t>160,968,573.18</w:t>
            </w:r>
          </w:p>
        </w:tc>
        <w:tc>
          <w:tcPr>
            <w:tcW w:w="1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208"/>
              <w:jc w:val="right"/>
              <w:rPr>
                <w:rFonts w:ascii="Century Gothic" w:hAnsi="Century Gothic" w:cs="Century Gothic" w:eastAsia="Century Gothic" w:hint="default"/>
                <w:sz w:val="20"/>
                <w:szCs w:val="20"/>
              </w:rPr>
            </w:pPr>
            <w:r>
              <w:rPr>
                <w:rFonts w:ascii="Century Gothic"/>
                <w:spacing w:val="-1"/>
                <w:sz w:val="20"/>
              </w:rPr>
              <w:t>23,619,929.99</w:t>
            </w:r>
          </w:p>
        </w:tc>
      </w:tr>
    </w:tbl>
    <w:p>
      <w:pPr>
        <w:spacing w:line="240" w:lineRule="auto" w:before="6"/>
        <w:rPr>
          <w:rFonts w:ascii="宋体" w:hAnsi="宋体" w:cs="宋体" w:eastAsia="宋体" w:hint="default"/>
          <w:sz w:val="5"/>
          <w:szCs w:val="5"/>
        </w:rPr>
      </w:pPr>
    </w:p>
    <w:p>
      <w:pPr>
        <w:spacing w:line="384" w:lineRule="auto" w:before="35"/>
        <w:ind w:left="377" w:right="0" w:firstLine="0"/>
        <w:jc w:val="left"/>
        <w:rPr>
          <w:rFonts w:ascii="宋体" w:hAnsi="宋体" w:cs="宋体" w:eastAsia="宋体" w:hint="default"/>
          <w:sz w:val="21"/>
          <w:szCs w:val="21"/>
        </w:rPr>
      </w:pPr>
      <w:r>
        <w:rPr>
          <w:rFonts w:ascii="宋体" w:hAnsi="宋体" w:cs="宋体" w:eastAsia="宋体" w:hint="default"/>
          <w:spacing w:val="-1"/>
          <w:sz w:val="21"/>
          <w:szCs w:val="21"/>
        </w:rPr>
        <w:t>注：本期职工福利费用支付金额中包括根据新准则的相关规定冲回的期初未使用的应付福利费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金额。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before="0"/>
        <w:ind w:left="897" w:right="553"/>
        <w:jc w:val="left"/>
      </w:pPr>
      <w:r>
        <w:rPr/>
        <w:t>（十九）应交税费</w:t>
      </w:r>
    </w:p>
    <w:p>
      <w:pPr>
        <w:spacing w:line="240" w:lineRule="auto" w:before="1"/>
        <w:rPr>
          <w:rFonts w:ascii="宋体" w:hAnsi="宋体" w:cs="宋体" w:eastAsia="宋体" w:hint="default"/>
          <w:sz w:val="3"/>
          <w:szCs w:val="3"/>
        </w:rPr>
      </w:pPr>
    </w:p>
    <w:tbl>
      <w:tblPr>
        <w:tblW w:w="0" w:type="auto"/>
        <w:jc w:val="left"/>
        <w:tblInd w:w="240" w:type="dxa"/>
        <w:tblLayout w:type="fixed"/>
        <w:tblCellMar>
          <w:top w:w="0" w:type="dxa"/>
          <w:left w:w="0" w:type="dxa"/>
          <w:bottom w:w="0" w:type="dxa"/>
          <w:right w:w="0" w:type="dxa"/>
        </w:tblCellMar>
        <w:tblLook w:val="01E0"/>
      </w:tblPr>
      <w:tblGrid>
        <w:gridCol w:w="3192"/>
        <w:gridCol w:w="2808"/>
        <w:gridCol w:w="2828"/>
      </w:tblGrid>
      <w:tr>
        <w:trPr>
          <w:trHeight w:val="421" w:hRule="exact"/>
        </w:trPr>
        <w:tc>
          <w:tcPr>
            <w:tcW w:w="3192" w:type="dxa"/>
            <w:tcBorders>
              <w:top w:val="single" w:sz="12" w:space="0" w:color="000000"/>
              <w:left w:val="nil" w:sz="6" w:space="0" w:color="auto"/>
              <w:bottom w:val="single" w:sz="4" w:space="0" w:color="000000"/>
              <w:right w:val="single" w:sz="4" w:space="0" w:color="000000"/>
            </w:tcBorders>
          </w:tcPr>
          <w:p>
            <w:pPr>
              <w:pStyle w:val="TableParagraph"/>
              <w:tabs>
                <w:tab w:pos="599" w:val="left" w:leader="none"/>
              </w:tabs>
              <w:spacing w:line="240" w:lineRule="auto" w:before="106"/>
              <w:ind w:right="1182"/>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2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4"/>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-22,380,658.40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Century Gothic" w:hAnsi="Century Gothic" w:cs="Century Gothic" w:eastAsia="Century Gothic" w:hint="default"/>
                <w:sz w:val="20"/>
                <w:szCs w:val="20"/>
              </w:rPr>
            </w:pPr>
            <w:r>
              <w:rPr>
                <w:rFonts w:ascii="Century Gothic"/>
                <w:spacing w:val="-1"/>
                <w:sz w:val="20"/>
              </w:rPr>
              <w:t>-10,252,200.06</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356,339.17</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Century Gothic" w:hAnsi="Century Gothic" w:cs="Century Gothic" w:eastAsia="Century Gothic" w:hint="default"/>
                <w:sz w:val="20"/>
                <w:szCs w:val="20"/>
              </w:rPr>
            </w:pPr>
            <w:r>
              <w:rPr>
                <w:rFonts w:ascii="Century Gothic"/>
                <w:spacing w:val="-1"/>
                <w:sz w:val="20"/>
              </w:rPr>
              <w:t>405,006.57</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-5,536.97</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Century Gothic" w:hAnsi="Century Gothic" w:cs="Century Gothic" w:eastAsia="Century Gothic" w:hint="default"/>
                <w:sz w:val="20"/>
                <w:szCs w:val="20"/>
              </w:rPr>
            </w:pPr>
            <w:r>
              <w:rPr>
                <w:rFonts w:ascii="Century Gothic"/>
                <w:spacing w:val="-1"/>
                <w:sz w:val="20"/>
              </w:rPr>
              <w:t>30,938.37</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21,905.09</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Century Gothic" w:hAnsi="Century Gothic" w:cs="Century Gothic" w:eastAsia="Century Gothic" w:hint="default"/>
                <w:sz w:val="20"/>
                <w:szCs w:val="20"/>
              </w:rPr>
            </w:pPr>
            <w:r>
              <w:rPr>
                <w:rFonts w:ascii="Century Gothic"/>
                <w:spacing w:val="-1"/>
                <w:sz w:val="20"/>
              </w:rPr>
              <w:t>38,696.10</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Century Gothic" w:hAnsi="Century Gothic" w:cs="Century Gothic" w:eastAsia="Century Gothic" w:hint="default"/>
                <w:sz w:val="20"/>
                <w:szCs w:val="20"/>
              </w:rPr>
            </w:pPr>
            <w:r>
              <w:rPr>
                <w:rFonts w:ascii="Century Gothic"/>
                <w:spacing w:val="-1"/>
                <w:sz w:val="20"/>
              </w:rPr>
              <w:t>-401,361.63</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Century Gothic" w:hAnsi="Century Gothic" w:cs="Century Gothic" w:eastAsia="Century Gothic" w:hint="default"/>
                <w:sz w:val="20"/>
                <w:szCs w:val="20"/>
              </w:rPr>
            </w:pPr>
            <w:r>
              <w:rPr>
                <w:rFonts w:ascii="Century Gothic"/>
                <w:spacing w:val="-1"/>
                <w:sz w:val="20"/>
              </w:rPr>
              <w:t>2,344,667.25</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283,937.70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Century Gothic" w:hAnsi="Century Gothic" w:cs="Century Gothic" w:eastAsia="Century Gothic" w:hint="default"/>
                <w:sz w:val="20"/>
                <w:szCs w:val="20"/>
              </w:rPr>
            </w:pPr>
            <w:r>
              <w:rPr>
                <w:rFonts w:ascii="Century Gothic"/>
                <w:spacing w:val="-1"/>
                <w:sz w:val="20"/>
              </w:rPr>
              <w:t>263,374.34</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Century Gothic" w:hAnsi="Century Gothic" w:cs="Century Gothic" w:eastAsia="Century Gothic" w:hint="default"/>
                <w:sz w:val="20"/>
                <w:szCs w:val="20"/>
              </w:rPr>
            </w:pPr>
            <w:r>
              <w:rPr>
                <w:rFonts w:ascii="Century Gothic"/>
                <w:spacing w:val="-1"/>
                <w:sz w:val="20"/>
              </w:rPr>
              <w:t>-38,910.78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Century Gothic" w:hAnsi="Century Gothic" w:cs="Century Gothic" w:eastAsia="Century Gothic" w:hint="default"/>
                <w:sz w:val="20"/>
                <w:szCs w:val="20"/>
              </w:rPr>
            </w:pPr>
            <w:r>
              <w:rPr>
                <w:rFonts w:ascii="Century Gothic"/>
                <w:spacing w:val="-1"/>
                <w:sz w:val="20"/>
              </w:rPr>
              <w:t>8,744.21</w:t>
            </w:r>
          </w:p>
        </w:tc>
      </w:tr>
      <w:tr>
        <w:trPr>
          <w:trHeight w:val="27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Century Gothic" w:hAnsi="Century Gothic" w:cs="Century Gothic" w:eastAsia="Century Gothic" w:hint="default"/>
                <w:sz w:val="20"/>
                <w:szCs w:val="20"/>
              </w:rPr>
            </w:pPr>
            <w:r>
              <w:rPr>
                <w:rFonts w:ascii="Century Gothic"/>
                <w:spacing w:val="-1"/>
                <w:sz w:val="20"/>
              </w:rPr>
              <w:t>1,276,746.35</w:t>
            </w:r>
          </w:p>
        </w:tc>
        <w:tc>
          <w:tcPr>
            <w:tcW w:w="28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192" w:type="dxa"/>
            <w:tcBorders>
              <w:top w:val="single" w:sz="4" w:space="0" w:color="000000"/>
              <w:left w:val="nil" w:sz="6" w:space="0" w:color="auto"/>
              <w:bottom w:val="single" w:sz="12" w:space="0" w:color="000000"/>
              <w:right w:val="single" w:sz="4" w:space="0" w:color="000000"/>
            </w:tcBorders>
          </w:tcPr>
          <w:p>
            <w:pPr>
              <w:pStyle w:val="TableParagraph"/>
              <w:tabs>
                <w:tab w:pos="460" w:val="left" w:leader="none"/>
              </w:tabs>
              <w:spacing w:line="240" w:lineRule="auto" w:before="106"/>
              <w:ind w:right="1237"/>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2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02"/>
              <w:jc w:val="right"/>
              <w:rPr>
                <w:rFonts w:ascii="Century Gothic" w:hAnsi="Century Gothic" w:cs="Century Gothic" w:eastAsia="Century Gothic" w:hint="default"/>
                <w:sz w:val="20"/>
                <w:szCs w:val="20"/>
              </w:rPr>
            </w:pPr>
            <w:r>
              <w:rPr>
                <w:rFonts w:ascii="Century Gothic"/>
                <w:spacing w:val="-1"/>
                <w:sz w:val="20"/>
              </w:rPr>
              <w:t>-20,887,539.47</w:t>
            </w:r>
          </w:p>
        </w:tc>
        <w:tc>
          <w:tcPr>
            <w:tcW w:w="2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7"/>
              <w:ind w:right="106"/>
              <w:jc w:val="right"/>
              <w:rPr>
                <w:rFonts w:ascii="Century Gothic" w:hAnsi="Century Gothic" w:cs="Century Gothic" w:eastAsia="Century Gothic" w:hint="default"/>
                <w:sz w:val="20"/>
                <w:szCs w:val="20"/>
              </w:rPr>
            </w:pPr>
            <w:r>
              <w:rPr>
                <w:rFonts w:ascii="Century Gothic"/>
                <w:spacing w:val="-1"/>
                <w:sz w:val="20"/>
              </w:rPr>
              <w:t>-7,160,773.22</w:t>
            </w:r>
          </w:p>
        </w:tc>
      </w:tr>
    </w:tbl>
    <w:p>
      <w:pPr>
        <w:spacing w:line="240" w:lineRule="auto" w:before="11"/>
        <w:rPr>
          <w:rFonts w:ascii="宋体" w:hAnsi="宋体" w:cs="宋体" w:eastAsia="宋体" w:hint="default"/>
          <w:sz w:val="4"/>
          <w:szCs w:val="4"/>
        </w:rPr>
      </w:pPr>
    </w:p>
    <w:p>
      <w:pPr>
        <w:spacing w:line="350" w:lineRule="auto" w:before="31"/>
        <w:ind w:left="377" w:right="482" w:firstLine="440"/>
        <w:jc w:val="left"/>
        <w:rPr>
          <w:rFonts w:ascii="宋体" w:hAnsi="宋体" w:cs="宋体" w:eastAsia="宋体" w:hint="default"/>
          <w:sz w:val="22"/>
          <w:szCs w:val="22"/>
        </w:rPr>
      </w:pPr>
      <w:r>
        <w:rPr>
          <w:rFonts w:ascii="宋体" w:hAnsi="宋体" w:cs="宋体" w:eastAsia="宋体" w:hint="default"/>
          <w:sz w:val="22"/>
          <w:szCs w:val="22"/>
        </w:rPr>
        <w:t>注：应交税金期末余额较期初余额减少</w:t>
      </w:r>
      <w:r>
        <w:rPr>
          <w:rFonts w:ascii="Century Gothic" w:hAnsi="Century Gothic" w:cs="Century Gothic" w:eastAsia="Century Gothic" w:hint="default"/>
          <w:sz w:val="20"/>
          <w:szCs w:val="20"/>
        </w:rPr>
        <w:t>196.18%</w:t>
      </w:r>
      <w:r>
        <w:rPr>
          <w:rFonts w:ascii="宋体" w:hAnsi="宋体" w:cs="宋体" w:eastAsia="宋体" w:hint="default"/>
          <w:sz w:val="22"/>
          <w:szCs w:val="22"/>
        </w:rPr>
        <w:t>，主要系随着存货采购的增加，应交</w:t>
      </w:r>
      <w:r>
        <w:rPr>
          <w:rFonts w:ascii="宋体" w:hAnsi="宋体" w:cs="宋体" w:eastAsia="宋体" w:hint="default"/>
          <w:w w:val="99"/>
          <w:sz w:val="22"/>
          <w:szCs w:val="22"/>
        </w:rPr>
        <w:t> </w:t>
      </w:r>
      <w:r>
        <w:rPr>
          <w:rFonts w:ascii="宋体" w:hAnsi="宋体" w:cs="宋体" w:eastAsia="宋体" w:hint="default"/>
          <w:sz w:val="22"/>
          <w:szCs w:val="22"/>
        </w:rPr>
        <w:t>增值税进项税额大幅增加而致使应交增值税出现大额负数影响所致。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862" w:type="dxa"/>
        <w:tblLayout w:type="fixed"/>
        <w:tblCellMar>
          <w:top w:w="0" w:type="dxa"/>
          <w:left w:w="0" w:type="dxa"/>
          <w:bottom w:w="0" w:type="dxa"/>
          <w:right w:w="0" w:type="dxa"/>
        </w:tblCellMar>
        <w:tblLook w:val="01E0"/>
      </w:tblPr>
      <w:tblGrid>
        <w:gridCol w:w="3481"/>
        <w:gridCol w:w="2110"/>
        <w:gridCol w:w="426"/>
      </w:tblGrid>
      <w:tr>
        <w:trPr>
          <w:trHeight w:val="47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1"/>
              <w:jc w:val="right"/>
              <w:rPr>
                <w:rFonts w:ascii="宋体" w:hAnsi="宋体" w:cs="宋体" w:eastAsia="宋体" w:hint="default"/>
                <w:sz w:val="26"/>
                <w:szCs w:val="26"/>
              </w:rPr>
            </w:pPr>
            <w:r>
              <w:rPr>
                <w:rFonts w:ascii="宋体" w:hAnsi="宋体" w:cs="宋体" w:eastAsia="宋体" w:hint="default"/>
                <w:spacing w:val="-1"/>
                <w:sz w:val="26"/>
                <w:szCs w:val="26"/>
              </w:rPr>
              <w:t>（二十）其他应付款期初数</w:t>
            </w:r>
            <w:r>
              <w:rPr>
                <w:rFonts w:ascii="宋体" w:hAnsi="宋体" w:cs="宋体" w:eastAsia="宋体" w:hint="default"/>
                <w:sz w:val="26"/>
                <w:szCs w:val="26"/>
              </w:rPr>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8"/>
              <w:jc w:val="right"/>
              <w:rPr>
                <w:rFonts w:ascii="Century Gothic" w:hAnsi="Century Gothic" w:cs="Century Gothic" w:eastAsia="Century Gothic" w:hint="default"/>
                <w:sz w:val="26"/>
                <w:szCs w:val="26"/>
              </w:rPr>
            </w:pPr>
            <w:r>
              <w:rPr>
                <w:rFonts w:ascii="Century Gothic"/>
                <w:spacing w:val="-2"/>
                <w:sz w:val="26"/>
              </w:rPr>
              <w:t>31,955,221.74</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26"/>
                <w:szCs w:val="26"/>
              </w:rPr>
            </w:pPr>
            <w:r>
              <w:rPr>
                <w:rFonts w:ascii="宋体" w:hAnsi="宋体" w:cs="宋体" w:eastAsia="宋体" w:hint="default"/>
                <w:w w:val="100"/>
                <w:sz w:val="26"/>
                <w:szCs w:val="26"/>
              </w:rPr>
              <w:t>元</w:t>
            </w:r>
          </w:p>
        </w:tc>
      </w:tr>
      <w:tr>
        <w:trPr>
          <w:trHeight w:val="47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21"/>
              <w:jc w:val="right"/>
              <w:rPr>
                <w:rFonts w:ascii="宋体" w:hAnsi="宋体" w:cs="宋体" w:eastAsia="宋体" w:hint="default"/>
                <w:sz w:val="26"/>
                <w:szCs w:val="26"/>
              </w:rPr>
            </w:pPr>
            <w:r>
              <w:rPr>
                <w:rFonts w:ascii="宋体" w:hAnsi="宋体" w:cs="宋体" w:eastAsia="宋体" w:hint="default"/>
                <w:sz w:val="26"/>
                <w:szCs w:val="26"/>
              </w:rPr>
              <w:t>期末数</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7"/>
              <w:jc w:val="right"/>
              <w:rPr>
                <w:rFonts w:ascii="Century Gothic" w:hAnsi="Century Gothic" w:cs="Century Gothic" w:eastAsia="Century Gothic" w:hint="default"/>
                <w:sz w:val="26"/>
                <w:szCs w:val="26"/>
              </w:rPr>
            </w:pPr>
            <w:r>
              <w:rPr>
                <w:rFonts w:ascii="Century Gothic"/>
                <w:spacing w:val="-1"/>
                <w:sz w:val="26"/>
              </w:rPr>
              <w:t>31,168,054.35</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宋体" w:hAnsi="宋体" w:cs="宋体" w:eastAsia="宋体" w:hint="default"/>
                <w:sz w:val="26"/>
                <w:szCs w:val="26"/>
              </w:rPr>
            </w:pPr>
            <w:r>
              <w:rPr>
                <w:rFonts w:ascii="宋体" w:hAnsi="宋体" w:cs="宋体" w:eastAsia="宋体" w:hint="default"/>
                <w:w w:val="100"/>
                <w:sz w:val="26"/>
                <w:szCs w:val="26"/>
              </w:rPr>
              <w:t>元</w:t>
            </w:r>
          </w:p>
        </w:tc>
      </w:tr>
    </w:tbl>
    <w:p>
      <w:pPr>
        <w:spacing w:line="324" w:lineRule="auto" w:before="51"/>
        <w:ind w:left="926" w:right="1662" w:firstLine="0"/>
        <w:jc w:val="left"/>
        <w:rPr>
          <w:rFonts w:ascii="宋体" w:hAnsi="宋体" w:cs="宋体" w:eastAsia="宋体" w:hint="default"/>
          <w:sz w:val="26"/>
          <w:szCs w:val="26"/>
        </w:rPr>
      </w:pPr>
      <w:r>
        <w:rPr/>
        <w:pict>
          <v:shape style="position:absolute;margin-left:83.010002pt;margin-top:42.157951pt;width:443.7pt;height:84.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0"/>
                    <w:gridCol w:w="1319"/>
                    <w:gridCol w:w="1331"/>
                    <w:gridCol w:w="2318"/>
                  </w:tblGrid>
                  <w:tr>
                    <w:trPr>
                      <w:trHeight w:val="419" w:hRule="exact"/>
                    </w:trPr>
                    <w:tc>
                      <w:tcPr>
                        <w:tcW w:w="38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right="37"/>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6"/>
                          <w:jc w:val="center"/>
                          <w:rPr>
                            <w:rFonts w:ascii="宋体" w:hAnsi="宋体" w:cs="宋体" w:eastAsia="宋体" w:hint="default"/>
                            <w:sz w:val="20"/>
                            <w:szCs w:val="20"/>
                          </w:rPr>
                        </w:pPr>
                        <w:r>
                          <w:rPr>
                            <w:rFonts w:ascii="宋体" w:hAnsi="宋体" w:cs="宋体" w:eastAsia="宋体" w:hint="default"/>
                            <w:sz w:val="20"/>
                            <w:szCs w:val="20"/>
                          </w:rPr>
                          <w:t>账龄</w:t>
                        </w:r>
                      </w:p>
                    </w:tc>
                    <w:tc>
                      <w:tcPr>
                        <w:tcW w:w="13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3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624" w:right="0"/>
                          <w:jc w:val="left"/>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410"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9" w:right="0"/>
                          <w:jc w:val="center"/>
                          <w:rPr>
                            <w:rFonts w:ascii="宋体" w:hAnsi="宋体" w:cs="宋体" w:eastAsia="宋体" w:hint="default"/>
                            <w:sz w:val="20"/>
                            <w:szCs w:val="20"/>
                          </w:rPr>
                        </w:pPr>
                        <w:r>
                          <w:rPr>
                            <w:rFonts w:ascii="Century Gothic" w:hAnsi="Century Gothic" w:cs="Century Gothic" w:eastAsia="Century Gothic" w:hint="default"/>
                            <w:spacing w:val="-26"/>
                            <w:sz w:val="20"/>
                            <w:szCs w:val="20"/>
                          </w:rPr>
                          <w:t>1</w:t>
                        </w:r>
                        <w:r>
                          <w:rPr>
                            <w:rFonts w:ascii="宋体" w:hAnsi="宋体" w:cs="宋体" w:eastAsia="宋体" w:hint="default"/>
                            <w:spacing w:val="-26"/>
                            <w:sz w:val="20"/>
                            <w:szCs w:val="20"/>
                          </w:rPr>
                          <w:t>年以内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entury Gothic" w:hAnsi="Century Gothic" w:cs="Century Gothic" w:eastAsia="Century Gothic" w:hint="default"/>
                            <w:sz w:val="18"/>
                            <w:szCs w:val="18"/>
                          </w:rPr>
                        </w:pPr>
                        <w:r>
                          <w:rPr>
                            <w:rFonts w:ascii="Century Gothic"/>
                            <w:spacing w:val="-1"/>
                            <w:sz w:val="18"/>
                          </w:rPr>
                          <w:t>2,490,095.08</w:t>
                        </w:r>
                        <w:r>
                          <w:rPr>
                            <w:rFonts w:ascii="Century Gothic"/>
                            <w:sz w:val="18"/>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pacing w:val="-33"/>
                            <w:sz w:val="20"/>
                            <w:szCs w:val="20"/>
                          </w:rPr>
                          <w:t>商标使用费</w:t>
                        </w:r>
                      </w:p>
                    </w:tc>
                  </w:tr>
                  <w:tr>
                    <w:trPr>
                      <w:trHeight w:val="410"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石岩</w:t>
                        </w:r>
                        <w:r>
                          <w:rPr>
                            <w:rFonts w:ascii="宋体" w:hAnsi="宋体" w:cs="宋体" w:eastAsia="宋体" w:hint="default"/>
                            <w:spacing w:val="-53"/>
                            <w:sz w:val="20"/>
                            <w:szCs w:val="20"/>
                          </w:rPr>
                          <w:t> </w:t>
                        </w:r>
                        <w:r>
                          <w:rPr>
                            <w:rFonts w:ascii="Century Gothic" w:hAnsi="Century Gothic" w:cs="Century Gothic" w:eastAsia="Century Gothic" w:hint="default"/>
                            <w:sz w:val="20"/>
                            <w:szCs w:val="20"/>
                          </w:rPr>
                          <w:t>3</w:t>
                        </w:r>
                        <w:r>
                          <w:rPr>
                            <w:rFonts w:ascii="宋体" w:hAnsi="宋体" w:cs="宋体" w:eastAsia="宋体" w:hint="default"/>
                            <w:sz w:val="20"/>
                            <w:szCs w:val="20"/>
                          </w:rPr>
                          <w:t>＃仓库工程押金等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8" w:right="0"/>
                          <w:jc w:val="center"/>
                          <w:rPr>
                            <w:rFonts w:ascii="宋体" w:hAnsi="宋体" w:cs="宋体" w:eastAsia="宋体" w:hint="default"/>
                            <w:sz w:val="20"/>
                            <w:szCs w:val="20"/>
                          </w:rPr>
                        </w:pPr>
                        <w:r>
                          <w:rPr>
                            <w:rFonts w:ascii="Century Gothic" w:hAnsi="Century Gothic" w:cs="Century Gothic" w:eastAsia="Century Gothic" w:hint="default"/>
                            <w:spacing w:val="-16"/>
                            <w:sz w:val="20"/>
                            <w:szCs w:val="20"/>
                          </w:rPr>
                          <w:t>1-2</w:t>
                        </w:r>
                        <w:r>
                          <w:rPr>
                            <w:rFonts w:ascii="宋体" w:hAnsi="宋体" w:cs="宋体" w:eastAsia="宋体" w:hint="default"/>
                            <w:spacing w:val="-16"/>
                            <w:sz w:val="20"/>
                            <w:szCs w:val="20"/>
                          </w:rPr>
                          <w:t>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Century Gothic" w:hAnsi="Century Gothic" w:cs="Century Gothic" w:eastAsia="Century Gothic" w:hint="default"/>
                            <w:sz w:val="18"/>
                            <w:szCs w:val="18"/>
                          </w:rPr>
                        </w:pPr>
                        <w:r>
                          <w:rPr>
                            <w:rFonts w:ascii="Century Gothic" w:hAnsi="Century Gothic" w:cs="Century Gothic" w:eastAsia="Century Gothic" w:hint="default"/>
                            <w:spacing w:val="-6"/>
                            <w:sz w:val="18"/>
                            <w:szCs w:val="18"/>
                          </w:rPr>
                          <w:t>1,520</w:t>
                        </w:r>
                        <w:r>
                          <w:rPr>
                            <w:rFonts w:ascii="宋体" w:hAnsi="宋体" w:cs="宋体" w:eastAsia="宋体" w:hint="default"/>
                            <w:spacing w:val="-6"/>
                            <w:sz w:val="18"/>
                            <w:szCs w:val="18"/>
                          </w:rPr>
                          <w:t>，</w:t>
                        </w:r>
                        <w:r>
                          <w:rPr>
                            <w:rFonts w:ascii="Century Gothic" w:hAnsi="Century Gothic" w:cs="Century Gothic" w:eastAsia="Century Gothic" w:hint="default"/>
                            <w:spacing w:val="-6"/>
                            <w:sz w:val="18"/>
                            <w:szCs w:val="18"/>
                          </w:rPr>
                          <w:t>899.50</w:t>
                        </w:r>
                        <w:r>
                          <w:rPr>
                            <w:rFonts w:ascii="Century Gothic" w:hAnsi="Century Gothic" w:cs="Century Gothic" w:eastAsia="Century Gothic" w:hint="default"/>
                            <w:sz w:val="18"/>
                            <w:szCs w:val="18"/>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pacing w:val="-41"/>
                            <w:sz w:val="20"/>
                            <w:szCs w:val="20"/>
                          </w:rPr>
                          <w:t>工程押金及尾款</w:t>
                        </w:r>
                        <w:r>
                          <w:rPr>
                            <w:rFonts w:ascii="宋体" w:hAnsi="宋体" w:cs="宋体" w:eastAsia="宋体" w:hint="default"/>
                            <w:sz w:val="20"/>
                            <w:szCs w:val="20"/>
                          </w:rPr>
                        </w:r>
                      </w:p>
                    </w:tc>
                  </w:tr>
                  <w:tr>
                    <w:trPr>
                      <w:trHeight w:val="419" w:hRule="exact"/>
                    </w:trPr>
                    <w:tc>
                      <w:tcPr>
                        <w:tcW w:w="38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优仪半导体设备（深圳）有限公司</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8" w:right="0"/>
                          <w:jc w:val="center"/>
                          <w:rPr>
                            <w:rFonts w:ascii="宋体" w:hAnsi="宋体" w:cs="宋体" w:eastAsia="宋体" w:hint="default"/>
                            <w:sz w:val="20"/>
                            <w:szCs w:val="20"/>
                          </w:rPr>
                        </w:pPr>
                        <w:r>
                          <w:rPr>
                            <w:rFonts w:ascii="Century Gothic" w:hAnsi="Century Gothic" w:cs="Century Gothic" w:eastAsia="Century Gothic" w:hint="default"/>
                            <w:spacing w:val="-16"/>
                            <w:sz w:val="20"/>
                            <w:szCs w:val="20"/>
                          </w:rPr>
                          <w:t>2-3</w:t>
                        </w:r>
                        <w:r>
                          <w:rPr>
                            <w:rFonts w:ascii="宋体" w:hAnsi="宋体" w:cs="宋体" w:eastAsia="宋体" w:hint="default"/>
                            <w:spacing w:val="-16"/>
                            <w:sz w:val="20"/>
                            <w:szCs w:val="20"/>
                          </w:rPr>
                          <w:t>年</w:t>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101"/>
                          <w:jc w:val="right"/>
                          <w:rPr>
                            <w:rFonts w:ascii="Century Gothic" w:hAnsi="Century Gothic" w:cs="Century Gothic" w:eastAsia="Century Gothic" w:hint="default"/>
                            <w:sz w:val="18"/>
                            <w:szCs w:val="18"/>
                          </w:rPr>
                        </w:pPr>
                        <w:r>
                          <w:rPr>
                            <w:rFonts w:ascii="Century Gothic"/>
                            <w:spacing w:val="-1"/>
                            <w:sz w:val="18"/>
                          </w:rPr>
                          <w:t>702,569.07</w:t>
                        </w:r>
                        <w:r>
                          <w:rPr>
                            <w:rFonts w:ascii="Century Gothic"/>
                            <w:sz w:val="18"/>
                          </w:rPr>
                        </w:r>
                      </w:p>
                    </w:tc>
                    <w:tc>
                      <w:tcPr>
                        <w:tcW w:w="2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pacing w:val="-40"/>
                            <w:sz w:val="20"/>
                            <w:szCs w:val="20"/>
                          </w:rPr>
                          <w:t>押金</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：期末无欠持本公司</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5%)</w:t>
      </w:r>
      <w:r>
        <w:rPr>
          <w:rFonts w:ascii="宋体" w:hAnsi="宋体" w:cs="宋体" w:eastAsia="宋体" w:hint="default"/>
          <w:sz w:val="22"/>
          <w:szCs w:val="22"/>
        </w:rPr>
        <w:t>以上表决权股份的股东单位款项。</w:t>
      </w:r>
      <w:r>
        <w:rPr>
          <w:rFonts w:ascii="宋体" w:hAnsi="宋体" w:cs="宋体" w:eastAsia="宋体" w:hint="default"/>
          <w:w w:val="99"/>
          <w:sz w:val="22"/>
          <w:szCs w:val="22"/>
        </w:rPr>
        <w:t> </w:t>
      </w:r>
      <w:r>
        <w:rPr>
          <w:rFonts w:ascii="宋体" w:hAnsi="宋体" w:cs="宋体" w:eastAsia="宋体" w:hint="default"/>
          <w:sz w:val="22"/>
          <w:szCs w:val="22"/>
        </w:rPr>
        <w:t>注</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：金额较大明细项目如下</w:t>
      </w:r>
      <w:r>
        <w:rPr>
          <w:rFonts w:ascii="宋体" w:hAnsi="宋体" w:cs="宋体" w:eastAsia="宋体" w:hint="default"/>
          <w:sz w:val="26"/>
          <w:szCs w:val="26"/>
        </w:rPr>
        <w:t>：</w:t>
      </w:r>
    </w:p>
    <w:p>
      <w:pPr>
        <w:spacing w:after="0" w:line="324" w:lineRule="auto"/>
        <w:jc w:val="left"/>
        <w:rPr>
          <w:rFonts w:ascii="宋体" w:hAnsi="宋体" w:cs="宋体" w:eastAsia="宋体" w:hint="default"/>
          <w:sz w:val="26"/>
          <w:szCs w:val="26"/>
        </w:rPr>
        <w:sectPr>
          <w:pgSz w:w="11910" w:h="16840"/>
          <w:pgMar w:header="0" w:footer="952" w:top="1360" w:bottom="1140" w:left="1420" w:right="11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860"/>
        <w:gridCol w:w="1319"/>
        <w:gridCol w:w="1331"/>
        <w:gridCol w:w="2318"/>
      </w:tblGrid>
      <w:tr>
        <w:trPr>
          <w:trHeight w:val="430" w:hRule="exact"/>
        </w:trPr>
        <w:tc>
          <w:tcPr>
            <w:tcW w:w="386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广东移动通信有限责任深圳公司</w:t>
            </w:r>
          </w:p>
        </w:tc>
        <w:tc>
          <w:tcPr>
            <w:tcW w:w="131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6"/>
              <w:ind w:left="459" w:right="0"/>
              <w:jc w:val="left"/>
              <w:rPr>
                <w:rFonts w:ascii="宋体" w:hAnsi="宋体" w:cs="宋体" w:eastAsia="宋体" w:hint="default"/>
                <w:sz w:val="20"/>
                <w:szCs w:val="20"/>
              </w:rPr>
            </w:pPr>
            <w:r>
              <w:rPr>
                <w:rFonts w:ascii="Century Gothic" w:hAnsi="Century Gothic" w:cs="Century Gothic" w:eastAsia="Century Gothic" w:hint="default"/>
                <w:spacing w:val="-16"/>
                <w:sz w:val="20"/>
                <w:szCs w:val="20"/>
              </w:rPr>
              <w:t>2-3</w:t>
            </w:r>
            <w:r>
              <w:rPr>
                <w:rFonts w:ascii="宋体" w:hAnsi="宋体" w:cs="宋体" w:eastAsia="宋体" w:hint="default"/>
                <w:spacing w:val="-16"/>
                <w:sz w:val="20"/>
                <w:szCs w:val="20"/>
              </w:rPr>
              <w:t>年</w:t>
            </w:r>
          </w:p>
        </w:tc>
        <w:tc>
          <w:tcPr>
            <w:tcW w:w="133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9"/>
              <w:ind w:left="321" w:right="0"/>
              <w:jc w:val="left"/>
              <w:rPr>
                <w:rFonts w:ascii="Century Gothic" w:hAnsi="Century Gothic" w:cs="Century Gothic" w:eastAsia="Century Gothic" w:hint="default"/>
                <w:sz w:val="18"/>
                <w:szCs w:val="18"/>
              </w:rPr>
            </w:pPr>
            <w:r>
              <w:rPr>
                <w:rFonts w:ascii="Century Gothic"/>
                <w:sz w:val="18"/>
              </w:rPr>
              <w:t>688,746.00</w:t>
            </w:r>
          </w:p>
        </w:tc>
        <w:tc>
          <w:tcPr>
            <w:tcW w:w="231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pacing w:val="-40"/>
                <w:sz w:val="20"/>
                <w:szCs w:val="20"/>
              </w:rPr>
              <w:t>押金</w:t>
            </w:r>
            <w:r>
              <w:rPr>
                <w:rFonts w:ascii="宋体" w:hAnsi="宋体" w:cs="宋体" w:eastAsia="宋体" w:hint="default"/>
                <w:sz w:val="20"/>
                <w:szCs w:val="20"/>
              </w:rPr>
            </w:r>
          </w:p>
        </w:tc>
      </w:tr>
    </w:tbl>
    <w:p>
      <w:pPr>
        <w:pStyle w:val="Heading5"/>
        <w:spacing w:line="240" w:lineRule="auto" w:before="79"/>
        <w:ind w:left="787" w:right="0"/>
        <w:jc w:val="left"/>
        <w:rPr>
          <w:rFonts w:ascii="Century Gothic" w:hAnsi="Century Gothic" w:cs="Century Gothic" w:eastAsia="Century Gothic" w:hint="default"/>
        </w:rPr>
      </w:pPr>
      <w:r>
        <w:rPr>
          <w:w w:val="99"/>
          <w:sz w:val="22"/>
          <w:szCs w:val="22"/>
        </w:rPr>
        <w:t>注</w:t>
      </w:r>
      <w:r>
        <w:rPr>
          <w:spacing w:val="-54"/>
          <w:sz w:val="22"/>
          <w:szCs w:val="22"/>
        </w:rPr>
        <w:t> </w:t>
      </w:r>
      <w:r>
        <w:rPr>
          <w:rFonts w:ascii="Century Gothic" w:hAnsi="Century Gothic" w:cs="Century Gothic" w:eastAsia="Century Gothic" w:hint="default"/>
          <w:spacing w:val="-1"/>
          <w:w w:val="99"/>
          <w:sz w:val="22"/>
          <w:szCs w:val="22"/>
        </w:rPr>
        <w:t>3</w:t>
      </w:r>
      <w:r>
        <w:rPr>
          <w:spacing w:val="-1"/>
          <w:w w:val="99"/>
          <w:sz w:val="22"/>
          <w:szCs w:val="22"/>
        </w:rPr>
        <w:t>：</w:t>
      </w:r>
      <w:r>
        <w:rPr>
          <w:spacing w:val="-29"/>
          <w:w w:val="100"/>
        </w:rPr>
        <w:t>应付关联方款项情况</w:t>
      </w:r>
      <w:r>
        <w:rPr>
          <w:w w:val="100"/>
        </w:rPr>
        <w:t>详</w:t>
      </w:r>
      <w:r>
        <w:rPr>
          <w:spacing w:val="-2"/>
          <w:w w:val="100"/>
        </w:rPr>
        <w:t>见</w:t>
      </w:r>
      <w:r>
        <w:rPr>
          <w:w w:val="100"/>
        </w:rPr>
        <w:t>附注</w:t>
      </w:r>
      <w:r>
        <w:rPr>
          <w:rFonts w:ascii="Century Gothic" w:hAnsi="Century Gothic" w:cs="Century Gothic" w:eastAsia="Century Gothic" w:hint="default"/>
          <w:spacing w:val="-2"/>
          <w:w w:val="100"/>
        </w:rPr>
        <w:t>“</w:t>
      </w:r>
      <w:r>
        <w:rPr>
          <w:w w:val="100"/>
        </w:rPr>
        <w:t>十</w:t>
      </w:r>
      <w:r>
        <w:rPr>
          <w:spacing w:val="-131"/>
          <w:w w:val="100"/>
        </w:rPr>
        <w:t>、</w:t>
      </w:r>
      <w:r>
        <w:rPr>
          <w:w w:val="100"/>
        </w:rPr>
        <w:t>（三）</w:t>
      </w:r>
      <w:r>
        <w:rPr>
          <w:rFonts w:ascii="Century Gothic" w:hAnsi="Century Gothic" w:cs="Century Gothic" w:eastAsia="Century Gothic" w:hint="default"/>
          <w:w w:val="100"/>
        </w:rPr>
        <w:t>”</w:t>
      </w:r>
    </w:p>
    <w:p>
      <w:pPr>
        <w:spacing w:line="240" w:lineRule="auto" w:before="0"/>
        <w:rPr>
          <w:rFonts w:ascii="Century Gothic" w:hAnsi="Century Gothic" w:cs="Century Gothic" w:eastAsia="Century Gothic" w:hint="default"/>
          <w:sz w:val="26"/>
          <w:szCs w:val="26"/>
        </w:rPr>
      </w:pPr>
    </w:p>
    <w:p>
      <w:pPr>
        <w:spacing w:line="240" w:lineRule="auto" w:before="8"/>
        <w:rPr>
          <w:rFonts w:ascii="Century Gothic" w:hAnsi="Century Gothic" w:cs="Century Gothic" w:eastAsia="Century Gothic" w:hint="default"/>
          <w:sz w:val="19"/>
          <w:szCs w:val="19"/>
        </w:rPr>
      </w:pPr>
    </w:p>
    <w:p>
      <w:pPr>
        <w:spacing w:before="0"/>
        <w:ind w:left="757" w:right="0" w:firstLine="0"/>
        <w:jc w:val="left"/>
        <w:rPr>
          <w:rFonts w:ascii="宋体" w:hAnsi="宋体" w:cs="宋体" w:eastAsia="宋体" w:hint="default"/>
          <w:sz w:val="26"/>
          <w:szCs w:val="26"/>
        </w:rPr>
      </w:pPr>
      <w:r>
        <w:rPr>
          <w:rFonts w:ascii="宋体" w:hAnsi="宋体" w:cs="宋体" w:eastAsia="宋体" w:hint="default"/>
          <w:sz w:val="26"/>
          <w:szCs w:val="26"/>
        </w:rPr>
        <w:t>（二十一）专项应付款</w:t>
      </w:r>
    </w:p>
    <w:p>
      <w:pPr>
        <w:spacing w:line="240" w:lineRule="auto" w:before="1"/>
        <w:rPr>
          <w:rFonts w:ascii="宋体" w:hAnsi="宋体" w:cs="宋体" w:eastAsia="宋体" w:hint="default"/>
          <w:sz w:val="3"/>
          <w:szCs w:val="3"/>
        </w:rPr>
      </w:pPr>
    </w:p>
    <w:tbl>
      <w:tblPr>
        <w:tblW w:w="0" w:type="auto"/>
        <w:jc w:val="left"/>
        <w:tblInd w:w="757" w:type="dxa"/>
        <w:tblLayout w:type="fixed"/>
        <w:tblCellMar>
          <w:top w:w="0" w:type="dxa"/>
          <w:left w:w="0" w:type="dxa"/>
          <w:bottom w:w="0" w:type="dxa"/>
          <w:right w:w="0" w:type="dxa"/>
        </w:tblCellMar>
        <w:tblLook w:val="01E0"/>
      </w:tblPr>
      <w:tblGrid>
        <w:gridCol w:w="3470"/>
        <w:gridCol w:w="2008"/>
        <w:gridCol w:w="2035"/>
      </w:tblGrid>
      <w:tr>
        <w:trPr>
          <w:trHeight w:val="421" w:hRule="exact"/>
        </w:trPr>
        <w:tc>
          <w:tcPr>
            <w:tcW w:w="3470" w:type="dxa"/>
            <w:tcBorders>
              <w:top w:val="single" w:sz="12" w:space="0" w:color="000000"/>
              <w:left w:val="nil" w:sz="6" w:space="0" w:color="auto"/>
              <w:bottom w:val="single" w:sz="4" w:space="0" w:color="000000"/>
              <w:right w:val="single" w:sz="4" w:space="0" w:color="000000"/>
            </w:tcBorders>
          </w:tcPr>
          <w:p>
            <w:pPr>
              <w:pStyle w:val="TableParagraph"/>
              <w:tabs>
                <w:tab w:pos="504" w:val="left" w:leader="none"/>
              </w:tabs>
              <w:spacing w:line="240" w:lineRule="auto" w:before="108"/>
              <w:ind w:left="4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0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597"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0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611"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400"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1" w:right="0"/>
              <w:jc w:val="left"/>
              <w:rPr>
                <w:rFonts w:ascii="Century Gothic" w:hAnsi="Century Gothic" w:cs="Century Gothic" w:eastAsia="Century Gothic" w:hint="default"/>
                <w:sz w:val="16"/>
                <w:szCs w:val="16"/>
              </w:rPr>
            </w:pPr>
            <w:r>
              <w:rPr>
                <w:rFonts w:ascii="宋体" w:hAnsi="宋体" w:cs="宋体" w:eastAsia="宋体" w:hint="default"/>
                <w:sz w:val="16"/>
                <w:szCs w:val="16"/>
              </w:rPr>
              <w:t>信息产业部移动专项资金项目经费</w:t>
            </w:r>
            <w:r>
              <w:rPr>
                <w:rFonts w:ascii="Century Gothic" w:hAnsi="Century Gothic" w:cs="Century Gothic" w:eastAsia="Century Gothic" w:hint="default"/>
                <w:sz w:val="16"/>
                <w:szCs w:val="16"/>
              </w:rPr>
              <w:t>*1</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8,000,000.00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5"/>
              <w:jc w:val="right"/>
              <w:rPr>
                <w:rFonts w:ascii="Century Gothic" w:hAnsi="Century Gothic" w:cs="Century Gothic" w:eastAsia="Century Gothic" w:hint="default"/>
                <w:sz w:val="20"/>
                <w:szCs w:val="20"/>
              </w:rPr>
            </w:pPr>
            <w:r>
              <w:rPr>
                <w:rFonts w:ascii="Century Gothic"/>
                <w:spacing w:val="-1"/>
                <w:sz w:val="20"/>
              </w:rPr>
              <w:t>8,000,000.00</w:t>
            </w:r>
          </w:p>
        </w:tc>
      </w:tr>
      <w:tr>
        <w:trPr>
          <w:trHeight w:val="400"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1" w:right="0"/>
              <w:jc w:val="left"/>
              <w:rPr>
                <w:rFonts w:ascii="Century Gothic" w:hAnsi="Century Gothic" w:cs="Century Gothic" w:eastAsia="Century Gothic" w:hint="default"/>
                <w:sz w:val="16"/>
                <w:szCs w:val="16"/>
              </w:rPr>
            </w:pPr>
            <w:r>
              <w:rPr>
                <w:rFonts w:ascii="宋体" w:hAnsi="宋体" w:cs="宋体" w:eastAsia="宋体" w:hint="default"/>
                <w:sz w:val="16"/>
                <w:szCs w:val="16"/>
              </w:rPr>
              <w:t>信息产业部产业发展基金经费</w:t>
            </w:r>
            <w:r>
              <w:rPr>
                <w:rFonts w:ascii="Century Gothic" w:hAnsi="Century Gothic" w:cs="Century Gothic" w:eastAsia="Century Gothic" w:hint="default"/>
                <w:sz w:val="16"/>
                <w:szCs w:val="16"/>
              </w:rPr>
              <w:t>*1</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Century Gothic" w:hAnsi="Century Gothic" w:cs="Century Gothic" w:eastAsia="Century Gothic" w:hint="default"/>
                <w:sz w:val="20"/>
                <w:szCs w:val="20"/>
              </w:rPr>
            </w:pPr>
            <w:r>
              <w:rPr>
                <w:rFonts w:ascii="Century Gothic"/>
                <w:spacing w:val="-1"/>
                <w:sz w:val="20"/>
              </w:rPr>
              <w:t>12,000,000.00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6"/>
              <w:jc w:val="right"/>
              <w:rPr>
                <w:rFonts w:ascii="Century Gothic" w:hAnsi="Century Gothic" w:cs="Century Gothic" w:eastAsia="Century Gothic" w:hint="default"/>
                <w:sz w:val="20"/>
                <w:szCs w:val="20"/>
              </w:rPr>
            </w:pPr>
            <w:r>
              <w:rPr>
                <w:rFonts w:ascii="Century Gothic"/>
                <w:spacing w:val="-1"/>
                <w:sz w:val="20"/>
              </w:rPr>
              <w:t>12,000,000.00</w:t>
            </w:r>
          </w:p>
        </w:tc>
      </w:tr>
      <w:tr>
        <w:trPr>
          <w:trHeight w:val="401"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1" w:right="0"/>
              <w:jc w:val="left"/>
              <w:rPr>
                <w:rFonts w:ascii="宋体" w:hAnsi="宋体" w:cs="宋体" w:eastAsia="宋体" w:hint="default"/>
                <w:sz w:val="16"/>
                <w:szCs w:val="16"/>
              </w:rPr>
            </w:pPr>
            <w:r>
              <w:rPr>
                <w:rFonts w:ascii="宋体" w:hAnsi="宋体" w:cs="宋体" w:eastAsia="宋体" w:hint="default"/>
                <w:sz w:val="16"/>
                <w:szCs w:val="16"/>
              </w:rPr>
              <w:t>信息产业部数字化社区项目经费</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3,000,000.00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5"/>
              <w:jc w:val="right"/>
              <w:rPr>
                <w:rFonts w:ascii="Century Gothic" w:hAnsi="Century Gothic" w:cs="Century Gothic" w:eastAsia="Century Gothic" w:hint="default"/>
                <w:sz w:val="20"/>
                <w:szCs w:val="20"/>
              </w:rPr>
            </w:pPr>
            <w:r>
              <w:rPr>
                <w:rFonts w:ascii="Century Gothic"/>
                <w:spacing w:val="-1"/>
                <w:sz w:val="20"/>
              </w:rPr>
              <w:t>3,000,000.00</w:t>
            </w:r>
          </w:p>
        </w:tc>
      </w:tr>
      <w:tr>
        <w:trPr>
          <w:trHeight w:val="426"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1" w:right="0"/>
              <w:jc w:val="left"/>
              <w:rPr>
                <w:rFonts w:ascii="宋体" w:hAnsi="宋体" w:cs="宋体" w:eastAsia="宋体" w:hint="default"/>
                <w:sz w:val="16"/>
                <w:szCs w:val="16"/>
              </w:rPr>
            </w:pPr>
            <w:r>
              <w:rPr>
                <w:rFonts w:ascii="宋体" w:hAnsi="宋体" w:cs="宋体" w:eastAsia="宋体" w:hint="default"/>
                <w:spacing w:val="2"/>
                <w:sz w:val="16"/>
                <w:szCs w:val="16"/>
              </w:rPr>
              <w:t>关于信息设备资源共享协同服务标准研究制定</w:t>
            </w:r>
          </w:p>
          <w:p>
            <w:pPr>
              <w:pStyle w:val="TableParagraph"/>
              <w:spacing w:line="221" w:lineRule="exact"/>
              <w:ind w:left="121" w:right="0"/>
              <w:jc w:val="left"/>
              <w:rPr>
                <w:rFonts w:ascii="Century Gothic" w:hAnsi="Century Gothic" w:cs="Century Gothic" w:eastAsia="Century Gothic" w:hint="default"/>
                <w:sz w:val="16"/>
                <w:szCs w:val="16"/>
              </w:rPr>
            </w:pPr>
            <w:r>
              <w:rPr>
                <w:rFonts w:ascii="宋体" w:hAnsi="宋体" w:cs="宋体" w:eastAsia="宋体" w:hint="default"/>
                <w:sz w:val="16"/>
                <w:szCs w:val="16"/>
              </w:rPr>
              <w:t>项目的国家拨款</w:t>
            </w:r>
            <w:r>
              <w:rPr>
                <w:rFonts w:ascii="Century Gothic" w:hAnsi="Century Gothic" w:cs="Century Gothic" w:eastAsia="Century Gothic" w:hint="default"/>
                <w:sz w:val="16"/>
                <w:szCs w:val="16"/>
              </w:rPr>
              <w:t>*2</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Century Gothic" w:hAnsi="Century Gothic" w:cs="Century Gothic" w:eastAsia="Century Gothic" w:hint="default"/>
                <w:sz w:val="20"/>
                <w:szCs w:val="20"/>
              </w:rPr>
            </w:pPr>
            <w:r>
              <w:rPr>
                <w:rFonts w:ascii="Century Gothic"/>
                <w:spacing w:val="-1"/>
                <w:sz w:val="20"/>
              </w:rPr>
              <w:t>542,400.00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6"/>
              <w:jc w:val="right"/>
              <w:rPr>
                <w:rFonts w:ascii="Century Gothic" w:hAnsi="Century Gothic" w:cs="Century Gothic" w:eastAsia="Century Gothic" w:hint="default"/>
                <w:sz w:val="20"/>
                <w:szCs w:val="20"/>
              </w:rPr>
            </w:pPr>
            <w:r>
              <w:rPr>
                <w:rFonts w:ascii="Century Gothic"/>
                <w:spacing w:val="-1"/>
                <w:sz w:val="20"/>
              </w:rPr>
              <w:t>542,400.00</w:t>
            </w:r>
          </w:p>
        </w:tc>
      </w:tr>
      <w:tr>
        <w:trPr>
          <w:trHeight w:val="426"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1" w:right="0"/>
              <w:jc w:val="left"/>
              <w:rPr>
                <w:rFonts w:ascii="宋体" w:hAnsi="宋体" w:cs="宋体" w:eastAsia="宋体" w:hint="default"/>
                <w:sz w:val="16"/>
                <w:szCs w:val="16"/>
              </w:rPr>
            </w:pPr>
            <w:r>
              <w:rPr>
                <w:rFonts w:ascii="宋体" w:hAnsi="宋体" w:cs="宋体" w:eastAsia="宋体" w:hint="default"/>
                <w:spacing w:val="2"/>
                <w:sz w:val="16"/>
                <w:szCs w:val="16"/>
              </w:rPr>
              <w:t>深圳市科技和信息局、深圳市财政局面向信息</w:t>
            </w:r>
          </w:p>
          <w:p>
            <w:pPr>
              <w:pStyle w:val="TableParagraph"/>
              <w:spacing w:line="209" w:lineRule="exact"/>
              <w:ind w:left="121" w:right="0"/>
              <w:jc w:val="left"/>
              <w:rPr>
                <w:rFonts w:ascii="宋体" w:hAnsi="宋体" w:cs="宋体" w:eastAsia="宋体" w:hint="default"/>
                <w:sz w:val="16"/>
                <w:szCs w:val="16"/>
              </w:rPr>
            </w:pPr>
            <w:r>
              <w:rPr>
                <w:rFonts w:ascii="宋体" w:hAnsi="宋体" w:cs="宋体" w:eastAsia="宋体" w:hint="default"/>
                <w:sz w:val="16"/>
                <w:szCs w:val="16"/>
              </w:rPr>
              <w:t>和智能设备的嵌入式软件平台项目经费</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Century Gothic" w:hAnsi="Century Gothic" w:cs="Century Gothic" w:eastAsia="Century Gothic" w:hint="default"/>
                <w:sz w:val="20"/>
                <w:szCs w:val="20"/>
              </w:rPr>
            </w:pPr>
            <w:r>
              <w:rPr>
                <w:rFonts w:ascii="Century Gothic"/>
                <w:spacing w:val="-1"/>
                <w:sz w:val="20"/>
              </w:rPr>
              <w:t>750,000.00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6"/>
              <w:jc w:val="right"/>
              <w:rPr>
                <w:rFonts w:ascii="Century Gothic" w:hAnsi="Century Gothic" w:cs="Century Gothic" w:eastAsia="Century Gothic" w:hint="default"/>
                <w:sz w:val="20"/>
                <w:szCs w:val="20"/>
              </w:rPr>
            </w:pPr>
            <w:r>
              <w:rPr>
                <w:rFonts w:ascii="Century Gothic"/>
                <w:spacing w:val="-1"/>
                <w:sz w:val="20"/>
              </w:rPr>
              <w:t>750,000.00</w:t>
            </w:r>
          </w:p>
        </w:tc>
      </w:tr>
      <w:tr>
        <w:trPr>
          <w:trHeight w:val="426"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1" w:right="0"/>
              <w:jc w:val="left"/>
              <w:rPr>
                <w:rFonts w:ascii="宋体" w:hAnsi="宋体" w:cs="宋体" w:eastAsia="宋体" w:hint="default"/>
                <w:sz w:val="16"/>
                <w:szCs w:val="16"/>
              </w:rPr>
            </w:pPr>
            <w:r>
              <w:rPr>
                <w:rFonts w:ascii="宋体" w:hAnsi="宋体" w:cs="宋体" w:eastAsia="宋体" w:hint="default"/>
                <w:spacing w:val="2"/>
                <w:sz w:val="16"/>
                <w:szCs w:val="16"/>
              </w:rPr>
              <w:t>深圳市财政局深圳市网络计算机工程技术研发</w:t>
            </w:r>
          </w:p>
          <w:p>
            <w:pPr>
              <w:pStyle w:val="TableParagraph"/>
              <w:spacing w:line="209" w:lineRule="exact"/>
              <w:ind w:left="121" w:right="0"/>
              <w:jc w:val="left"/>
              <w:rPr>
                <w:rFonts w:ascii="宋体" w:hAnsi="宋体" w:cs="宋体" w:eastAsia="宋体" w:hint="default"/>
                <w:sz w:val="16"/>
                <w:szCs w:val="16"/>
              </w:rPr>
            </w:pPr>
            <w:r>
              <w:rPr>
                <w:rFonts w:ascii="宋体" w:hAnsi="宋体" w:cs="宋体" w:eastAsia="宋体" w:hint="default"/>
                <w:sz w:val="16"/>
                <w:szCs w:val="16"/>
              </w:rPr>
              <w:t>中心项目经费</w:t>
            </w:r>
          </w:p>
        </w:tc>
        <w:tc>
          <w:tcPr>
            <w:tcW w:w="2008"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5"/>
              <w:jc w:val="right"/>
              <w:rPr>
                <w:rFonts w:ascii="Century Gothic" w:hAnsi="Century Gothic" w:cs="Century Gothic" w:eastAsia="Century Gothic" w:hint="default"/>
                <w:sz w:val="20"/>
                <w:szCs w:val="20"/>
              </w:rPr>
            </w:pPr>
            <w:r>
              <w:rPr>
                <w:rFonts w:ascii="Century Gothic"/>
                <w:spacing w:val="-1"/>
                <w:sz w:val="20"/>
              </w:rPr>
              <w:t>3,000,000.00</w:t>
            </w:r>
          </w:p>
        </w:tc>
      </w:tr>
      <w:tr>
        <w:trPr>
          <w:trHeight w:val="426"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1" w:right="0"/>
              <w:jc w:val="left"/>
              <w:rPr>
                <w:rFonts w:ascii="宋体" w:hAnsi="宋体" w:cs="宋体" w:eastAsia="宋体" w:hint="default"/>
                <w:sz w:val="16"/>
                <w:szCs w:val="16"/>
              </w:rPr>
            </w:pPr>
            <w:r>
              <w:rPr>
                <w:rFonts w:ascii="宋体" w:hAnsi="宋体" w:cs="宋体" w:eastAsia="宋体" w:hint="default"/>
                <w:spacing w:val="2"/>
                <w:sz w:val="16"/>
                <w:szCs w:val="16"/>
              </w:rPr>
              <w:t>深圳市南山区科学技术局面向信息与智能设备</w:t>
            </w:r>
          </w:p>
          <w:p>
            <w:pPr>
              <w:pStyle w:val="TableParagraph"/>
              <w:spacing w:line="209" w:lineRule="exact"/>
              <w:ind w:left="121" w:right="0"/>
              <w:jc w:val="left"/>
              <w:rPr>
                <w:rFonts w:ascii="宋体" w:hAnsi="宋体" w:cs="宋体" w:eastAsia="宋体" w:hint="default"/>
                <w:sz w:val="16"/>
                <w:szCs w:val="16"/>
              </w:rPr>
            </w:pPr>
            <w:r>
              <w:rPr>
                <w:rFonts w:ascii="宋体" w:hAnsi="宋体" w:cs="宋体" w:eastAsia="宋体" w:hint="default"/>
                <w:sz w:val="16"/>
                <w:szCs w:val="16"/>
              </w:rPr>
              <w:t>的嵌入式软件平台</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Century Gothic" w:hAnsi="Century Gothic" w:cs="Century Gothic" w:eastAsia="Century Gothic" w:hint="default"/>
                <w:sz w:val="20"/>
                <w:szCs w:val="20"/>
              </w:rPr>
            </w:pPr>
            <w:r>
              <w:rPr>
                <w:rFonts w:ascii="Century Gothic"/>
                <w:spacing w:val="-1"/>
                <w:sz w:val="20"/>
              </w:rPr>
              <w:t>300,000.00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6"/>
              <w:jc w:val="right"/>
              <w:rPr>
                <w:rFonts w:ascii="Century Gothic" w:hAnsi="Century Gothic" w:cs="Century Gothic" w:eastAsia="Century Gothic" w:hint="default"/>
                <w:sz w:val="20"/>
                <w:szCs w:val="20"/>
              </w:rPr>
            </w:pPr>
            <w:r>
              <w:rPr>
                <w:rFonts w:ascii="Century Gothic"/>
                <w:spacing w:val="-1"/>
                <w:sz w:val="20"/>
              </w:rPr>
              <w:t>300,000.00</w:t>
            </w:r>
          </w:p>
        </w:tc>
      </w:tr>
      <w:tr>
        <w:trPr>
          <w:trHeight w:val="400"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1" w:right="0"/>
              <w:jc w:val="left"/>
              <w:rPr>
                <w:rFonts w:ascii="宋体" w:hAnsi="宋体" w:cs="宋体" w:eastAsia="宋体" w:hint="default"/>
                <w:sz w:val="16"/>
                <w:szCs w:val="16"/>
              </w:rPr>
            </w:pPr>
            <w:r>
              <w:rPr>
                <w:rFonts w:ascii="宋体" w:hAnsi="宋体" w:cs="宋体" w:eastAsia="宋体" w:hint="default"/>
                <w:sz w:val="16"/>
                <w:szCs w:val="16"/>
              </w:rPr>
              <w:t>电子工业部网络宽带数字监控系统项目拨款</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1,000,000.00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5"/>
              <w:jc w:val="right"/>
              <w:rPr>
                <w:rFonts w:ascii="Century Gothic" w:hAnsi="Century Gothic" w:cs="Century Gothic" w:eastAsia="Century Gothic" w:hint="default"/>
                <w:sz w:val="20"/>
                <w:szCs w:val="20"/>
              </w:rPr>
            </w:pPr>
            <w:r>
              <w:rPr>
                <w:rFonts w:ascii="Century Gothic"/>
                <w:spacing w:val="-1"/>
                <w:sz w:val="20"/>
              </w:rPr>
              <w:t>1,000,000.00</w:t>
            </w:r>
          </w:p>
        </w:tc>
      </w:tr>
      <w:tr>
        <w:trPr>
          <w:trHeight w:val="426"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189" w:lineRule="exact"/>
              <w:ind w:left="121" w:right="0"/>
              <w:jc w:val="left"/>
              <w:rPr>
                <w:rFonts w:ascii="宋体" w:hAnsi="宋体" w:cs="宋体" w:eastAsia="宋体" w:hint="default"/>
                <w:sz w:val="16"/>
                <w:szCs w:val="16"/>
              </w:rPr>
            </w:pPr>
            <w:r>
              <w:rPr>
                <w:rFonts w:ascii="宋体" w:hAnsi="宋体" w:cs="宋体" w:eastAsia="宋体" w:hint="default"/>
                <w:spacing w:val="5"/>
                <w:sz w:val="16"/>
                <w:szCs w:val="16"/>
              </w:rPr>
              <w:t>广东省科技技术厅世恒 </w:t>
            </w:r>
            <w:r>
              <w:rPr>
                <w:rFonts w:ascii="Century Gothic" w:hAnsi="Century Gothic" w:cs="Century Gothic" w:eastAsia="Century Gothic" w:hint="default"/>
                <w:sz w:val="16"/>
                <w:szCs w:val="16"/>
              </w:rPr>
              <w:t>S/A</w:t>
            </w:r>
            <w:r>
              <w:rPr>
                <w:rFonts w:ascii="Century Gothic" w:hAnsi="Century Gothic" w:cs="Century Gothic" w:eastAsia="Century Gothic" w:hint="default"/>
                <w:spacing w:val="34"/>
                <w:sz w:val="16"/>
                <w:szCs w:val="16"/>
              </w:rPr>
              <w:t> </w:t>
            </w:r>
            <w:r>
              <w:rPr>
                <w:rFonts w:ascii="宋体" w:hAnsi="宋体" w:cs="宋体" w:eastAsia="宋体" w:hint="default"/>
                <w:spacing w:val="6"/>
                <w:sz w:val="16"/>
                <w:szCs w:val="16"/>
              </w:rPr>
              <w:t>系列安全电脑系</w:t>
            </w:r>
            <w:r>
              <w:rPr>
                <w:rFonts w:ascii="宋体" w:hAnsi="宋体" w:cs="宋体" w:eastAsia="宋体" w:hint="default"/>
                <w:sz w:val="16"/>
                <w:szCs w:val="16"/>
              </w:rPr>
            </w:r>
          </w:p>
          <w:p>
            <w:pPr>
              <w:pStyle w:val="TableParagraph"/>
              <w:spacing w:line="202" w:lineRule="exact"/>
              <w:ind w:left="121" w:right="0"/>
              <w:jc w:val="left"/>
              <w:rPr>
                <w:rFonts w:ascii="宋体" w:hAnsi="宋体" w:cs="宋体" w:eastAsia="宋体" w:hint="default"/>
                <w:sz w:val="16"/>
                <w:szCs w:val="16"/>
              </w:rPr>
            </w:pPr>
            <w:r>
              <w:rPr>
                <w:rFonts w:ascii="宋体" w:hAnsi="宋体" w:cs="宋体" w:eastAsia="宋体" w:hint="default"/>
                <w:sz w:val="16"/>
                <w:szCs w:val="16"/>
              </w:rPr>
              <w:t>统经费</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Century Gothic" w:hAnsi="Century Gothic" w:cs="Century Gothic" w:eastAsia="Century Gothic" w:hint="default"/>
                <w:sz w:val="20"/>
                <w:szCs w:val="20"/>
              </w:rPr>
            </w:pPr>
            <w:r>
              <w:rPr>
                <w:rFonts w:ascii="Century Gothic"/>
                <w:spacing w:val="-1"/>
                <w:sz w:val="20"/>
              </w:rPr>
              <w:t>1,500,000.00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5"/>
              <w:jc w:val="right"/>
              <w:rPr>
                <w:rFonts w:ascii="Century Gothic" w:hAnsi="Century Gothic" w:cs="Century Gothic" w:eastAsia="Century Gothic" w:hint="default"/>
                <w:sz w:val="20"/>
                <w:szCs w:val="20"/>
              </w:rPr>
            </w:pPr>
            <w:r>
              <w:rPr>
                <w:rFonts w:ascii="Century Gothic"/>
                <w:spacing w:val="-1"/>
                <w:sz w:val="20"/>
              </w:rPr>
              <w:t>1,500,000.00</w:t>
            </w:r>
          </w:p>
        </w:tc>
      </w:tr>
      <w:tr>
        <w:trPr>
          <w:trHeight w:val="400"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1" w:right="0"/>
              <w:jc w:val="left"/>
              <w:rPr>
                <w:rFonts w:ascii="宋体" w:hAnsi="宋体" w:cs="宋体" w:eastAsia="宋体" w:hint="default"/>
                <w:sz w:val="16"/>
                <w:szCs w:val="16"/>
              </w:rPr>
            </w:pPr>
            <w:r>
              <w:rPr>
                <w:rFonts w:ascii="宋体" w:hAnsi="宋体" w:cs="宋体" w:eastAsia="宋体" w:hint="default"/>
                <w:sz w:val="16"/>
                <w:szCs w:val="16"/>
              </w:rPr>
              <w:t>电子信息产业发展基金第二批项目经费</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1,000,000.00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5"/>
              <w:jc w:val="right"/>
              <w:rPr>
                <w:rFonts w:ascii="Century Gothic" w:hAnsi="Century Gothic" w:cs="Century Gothic" w:eastAsia="Century Gothic" w:hint="default"/>
                <w:sz w:val="20"/>
                <w:szCs w:val="20"/>
              </w:rPr>
            </w:pPr>
            <w:r>
              <w:rPr>
                <w:rFonts w:ascii="Century Gothic"/>
                <w:spacing w:val="-1"/>
                <w:sz w:val="20"/>
              </w:rPr>
              <w:t>1,000,000.00</w:t>
            </w:r>
          </w:p>
        </w:tc>
      </w:tr>
      <w:tr>
        <w:trPr>
          <w:trHeight w:val="411" w:hRule="exact"/>
        </w:trPr>
        <w:tc>
          <w:tcPr>
            <w:tcW w:w="3470" w:type="dxa"/>
            <w:tcBorders>
              <w:top w:val="single" w:sz="4" w:space="0" w:color="000000"/>
              <w:left w:val="nil" w:sz="6" w:space="0" w:color="auto"/>
              <w:bottom w:val="single" w:sz="12" w:space="0" w:color="000000"/>
              <w:right w:val="single" w:sz="4" w:space="0" w:color="000000"/>
            </w:tcBorders>
          </w:tcPr>
          <w:p>
            <w:pPr>
              <w:pStyle w:val="TableParagraph"/>
              <w:spacing w:line="183" w:lineRule="exact"/>
              <w:ind w:left="121" w:right="0"/>
              <w:jc w:val="left"/>
              <w:rPr>
                <w:rFonts w:ascii="宋体" w:hAnsi="宋体" w:cs="宋体" w:eastAsia="宋体" w:hint="default"/>
                <w:sz w:val="16"/>
                <w:szCs w:val="16"/>
              </w:rPr>
            </w:pPr>
            <w:r>
              <w:rPr>
                <w:rFonts w:ascii="宋体" w:hAnsi="宋体" w:cs="宋体" w:eastAsia="宋体" w:hint="default"/>
                <w:sz w:val="16"/>
                <w:szCs w:val="16"/>
              </w:rPr>
              <w:t>可信计算机系统研发与标准制定项目</w:t>
            </w:r>
          </w:p>
        </w:tc>
        <w:tc>
          <w:tcPr>
            <w:tcW w:w="2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3,000,000.00</w:t>
            </w:r>
          </w:p>
        </w:tc>
        <w:tc>
          <w:tcPr>
            <w:tcW w:w="2035" w:type="dxa"/>
            <w:tcBorders>
              <w:top w:val="single" w:sz="4" w:space="0" w:color="000000"/>
              <w:left w:val="single" w:sz="4" w:space="0" w:color="000000"/>
              <w:bottom w:val="single" w:sz="12" w:space="0" w:color="000000"/>
              <w:right w:val="nil" w:sz="6" w:space="0" w:color="auto"/>
            </w:tcBorders>
          </w:tcPr>
          <w:p>
            <w:pPr/>
          </w:p>
        </w:tc>
      </w:tr>
      <w:tr>
        <w:trPr>
          <w:trHeight w:val="420" w:hRule="exact"/>
        </w:trPr>
        <w:tc>
          <w:tcPr>
            <w:tcW w:w="3470" w:type="dxa"/>
            <w:tcBorders>
              <w:top w:val="single" w:sz="12" w:space="0" w:color="000000"/>
              <w:left w:val="nil" w:sz="6" w:space="0" w:color="auto"/>
              <w:bottom w:val="single" w:sz="12" w:space="0" w:color="000000"/>
              <w:right w:val="single" w:sz="4" w:space="0" w:color="000000"/>
            </w:tcBorders>
          </w:tcPr>
          <w:p>
            <w:pPr>
              <w:pStyle w:val="TableParagraph"/>
              <w:spacing w:line="183" w:lineRule="exact"/>
              <w:ind w:left="121" w:right="0"/>
              <w:jc w:val="left"/>
              <w:rPr>
                <w:rFonts w:ascii="宋体" w:hAnsi="宋体" w:cs="宋体" w:eastAsia="宋体" w:hint="default"/>
                <w:sz w:val="16"/>
                <w:szCs w:val="16"/>
              </w:rPr>
            </w:pPr>
            <w:r>
              <w:rPr>
                <w:rFonts w:ascii="宋体" w:hAnsi="宋体" w:cs="宋体" w:eastAsia="宋体" w:hint="default"/>
                <w:sz w:val="16"/>
                <w:szCs w:val="16"/>
              </w:rPr>
              <w:t>软硬件的低成本普及型计算机研发与产业化</w:t>
            </w:r>
          </w:p>
        </w:tc>
        <w:tc>
          <w:tcPr>
            <w:tcW w:w="20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4"/>
              <w:ind w:right="100"/>
              <w:jc w:val="right"/>
              <w:rPr>
                <w:rFonts w:ascii="Century Gothic" w:hAnsi="Century Gothic" w:cs="Century Gothic" w:eastAsia="Century Gothic" w:hint="default"/>
                <w:sz w:val="20"/>
                <w:szCs w:val="20"/>
              </w:rPr>
            </w:pPr>
            <w:r>
              <w:rPr>
                <w:rFonts w:ascii="Century Gothic"/>
                <w:spacing w:val="-1"/>
                <w:sz w:val="20"/>
              </w:rPr>
              <w:t>1,000,000.00</w:t>
            </w:r>
          </w:p>
        </w:tc>
        <w:tc>
          <w:tcPr>
            <w:tcW w:w="2035" w:type="dxa"/>
            <w:tcBorders>
              <w:top w:val="single" w:sz="12" w:space="0" w:color="000000"/>
              <w:left w:val="single" w:sz="4" w:space="0" w:color="000000"/>
              <w:bottom w:val="single" w:sz="12" w:space="0" w:color="000000"/>
              <w:right w:val="nil" w:sz="6" w:space="0" w:color="auto"/>
            </w:tcBorders>
          </w:tcPr>
          <w:p>
            <w:pPr/>
          </w:p>
        </w:tc>
      </w:tr>
      <w:tr>
        <w:trPr>
          <w:trHeight w:val="420" w:hRule="exact"/>
        </w:trPr>
        <w:tc>
          <w:tcPr>
            <w:tcW w:w="3470" w:type="dxa"/>
            <w:tcBorders>
              <w:top w:val="single" w:sz="12" w:space="0" w:color="000000"/>
              <w:left w:val="nil" w:sz="6" w:space="0" w:color="auto"/>
              <w:bottom w:val="single" w:sz="12" w:space="0" w:color="000000"/>
              <w:right w:val="single" w:sz="4" w:space="0" w:color="000000"/>
            </w:tcBorders>
          </w:tcPr>
          <w:p>
            <w:pPr>
              <w:pStyle w:val="TableParagraph"/>
              <w:spacing w:line="183" w:lineRule="exact"/>
              <w:ind w:left="121" w:right="0"/>
              <w:jc w:val="left"/>
              <w:rPr>
                <w:rFonts w:ascii="宋体" w:hAnsi="宋体" w:cs="宋体" w:eastAsia="宋体" w:hint="default"/>
                <w:sz w:val="16"/>
                <w:szCs w:val="16"/>
              </w:rPr>
            </w:pPr>
            <w:r>
              <w:rPr>
                <w:rFonts w:ascii="宋体" w:hAnsi="宋体" w:cs="宋体" w:eastAsia="宋体" w:hint="default"/>
                <w:sz w:val="16"/>
                <w:szCs w:val="16"/>
              </w:rPr>
              <w:t>产业集聚基地规划</w:t>
            </w:r>
          </w:p>
        </w:tc>
        <w:tc>
          <w:tcPr>
            <w:tcW w:w="20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4"/>
              <w:ind w:right="101"/>
              <w:jc w:val="right"/>
              <w:rPr>
                <w:rFonts w:ascii="Century Gothic" w:hAnsi="Century Gothic" w:cs="Century Gothic" w:eastAsia="Century Gothic" w:hint="default"/>
                <w:sz w:val="20"/>
                <w:szCs w:val="20"/>
              </w:rPr>
            </w:pPr>
            <w:r>
              <w:rPr>
                <w:rFonts w:ascii="Century Gothic"/>
                <w:spacing w:val="-1"/>
                <w:sz w:val="20"/>
              </w:rPr>
              <w:t>470,000.00</w:t>
            </w:r>
          </w:p>
        </w:tc>
        <w:tc>
          <w:tcPr>
            <w:tcW w:w="2035" w:type="dxa"/>
            <w:tcBorders>
              <w:top w:val="single" w:sz="12" w:space="0" w:color="000000"/>
              <w:left w:val="single" w:sz="4" w:space="0" w:color="000000"/>
              <w:bottom w:val="single" w:sz="12" w:space="0" w:color="000000"/>
              <w:right w:val="nil" w:sz="6" w:space="0" w:color="auto"/>
            </w:tcBorders>
          </w:tcPr>
          <w:p>
            <w:pPr/>
          </w:p>
        </w:tc>
      </w:tr>
      <w:tr>
        <w:trPr>
          <w:trHeight w:val="430" w:hRule="exact"/>
        </w:trPr>
        <w:tc>
          <w:tcPr>
            <w:tcW w:w="347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8"/>
              <w:ind w:left="4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20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Century Gothic" w:hAnsi="Century Gothic" w:cs="Century Gothic" w:eastAsia="Century Gothic" w:hint="default"/>
                <w:sz w:val="20"/>
                <w:szCs w:val="20"/>
              </w:rPr>
            </w:pPr>
            <w:r>
              <w:rPr>
                <w:rFonts w:ascii="Century Gothic"/>
                <w:spacing w:val="-1"/>
                <w:sz w:val="20"/>
              </w:rPr>
              <w:t>32,562,400.00</w:t>
            </w:r>
          </w:p>
        </w:tc>
        <w:tc>
          <w:tcPr>
            <w:tcW w:w="2035"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76"/>
              <w:ind w:right="106"/>
              <w:jc w:val="right"/>
              <w:rPr>
                <w:rFonts w:ascii="Century Gothic" w:hAnsi="Century Gothic" w:cs="Century Gothic" w:eastAsia="Century Gothic" w:hint="default"/>
                <w:sz w:val="20"/>
                <w:szCs w:val="20"/>
              </w:rPr>
            </w:pPr>
            <w:r>
              <w:rPr>
                <w:rFonts w:ascii="Century Gothic"/>
                <w:spacing w:val="-1"/>
                <w:sz w:val="20"/>
              </w:rPr>
              <w:t>31,092,400.00</w:t>
            </w:r>
          </w:p>
        </w:tc>
      </w:tr>
    </w:tbl>
    <w:p>
      <w:pPr>
        <w:spacing w:line="259" w:lineRule="auto" w:before="0"/>
        <w:ind w:left="237" w:right="442" w:firstLine="549"/>
        <w:jc w:val="both"/>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1</w:t>
      </w:r>
      <w:r>
        <w:rPr>
          <w:rFonts w:ascii="宋体" w:hAnsi="宋体" w:cs="宋体" w:eastAsia="宋体" w:hint="default"/>
          <w:sz w:val="22"/>
          <w:szCs w:val="22"/>
        </w:rPr>
        <w:t>：</w:t>
      </w:r>
      <w:r>
        <w:rPr>
          <w:rFonts w:ascii="Century Gothic" w:hAnsi="Century Gothic" w:cs="Century Gothic" w:eastAsia="Century Gothic" w:hint="default"/>
          <w:sz w:val="22"/>
          <w:szCs w:val="22"/>
        </w:rPr>
        <w:t>*1</w:t>
      </w:r>
      <w:r>
        <w:rPr>
          <w:rFonts w:ascii="Century Gothic" w:hAnsi="Century Gothic" w:cs="Century Gothic" w:eastAsia="Century Gothic" w:hint="default"/>
          <w:spacing w:val="12"/>
          <w:sz w:val="22"/>
          <w:szCs w:val="22"/>
        </w:rPr>
        <w:t> </w:t>
      </w:r>
      <w:r>
        <w:rPr>
          <w:rFonts w:ascii="宋体" w:hAnsi="宋体" w:cs="宋体" w:eastAsia="宋体" w:hint="default"/>
          <w:sz w:val="22"/>
          <w:szCs w:val="22"/>
        </w:rPr>
        <w:t>信息产业部移动专项资金项目和信息产业部产业发展基金项目均以本公</w:t>
      </w:r>
      <w:r>
        <w:rPr>
          <w:rFonts w:ascii="宋体" w:hAnsi="宋体" w:cs="宋体" w:eastAsia="宋体" w:hint="default"/>
          <w:spacing w:val="1"/>
          <w:w w:val="99"/>
          <w:sz w:val="22"/>
          <w:szCs w:val="22"/>
        </w:rPr>
        <w:t> </w:t>
      </w:r>
      <w:r>
        <w:rPr>
          <w:rFonts w:ascii="宋体" w:hAnsi="宋体" w:cs="宋体" w:eastAsia="宋体" w:hint="default"/>
          <w:sz w:val="22"/>
          <w:szCs w:val="22"/>
        </w:rPr>
        <w:t>司之关联公司中国长城计算机集团公司的名义向中华人民共和国信息产业部申请立项，</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实际研发活动及相应的经费均发生在本公司。</w:t>
      </w:r>
    </w:p>
    <w:p>
      <w:pPr>
        <w:spacing w:line="259" w:lineRule="auto" w:before="15"/>
        <w:ind w:left="237" w:right="247" w:firstLine="440"/>
        <w:jc w:val="both"/>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pacing w:val="-11"/>
          <w:sz w:val="22"/>
          <w:szCs w:val="22"/>
        </w:rPr>
        <w:t>2</w:t>
      </w:r>
      <w:r>
        <w:rPr>
          <w:rFonts w:ascii="宋体" w:hAnsi="宋体" w:cs="宋体" w:eastAsia="宋体" w:hint="default"/>
          <w:spacing w:val="-11"/>
          <w:sz w:val="22"/>
          <w:szCs w:val="22"/>
        </w:rPr>
        <w:t>：</w:t>
      </w:r>
      <w:r>
        <w:rPr>
          <w:rFonts w:ascii="Century Gothic" w:hAnsi="Century Gothic" w:cs="Century Gothic" w:eastAsia="Century Gothic" w:hint="default"/>
          <w:spacing w:val="-11"/>
          <w:sz w:val="22"/>
          <w:szCs w:val="22"/>
        </w:rPr>
        <w:t>*2</w:t>
      </w:r>
      <w:r>
        <w:rPr>
          <w:rFonts w:ascii="Century Gothic" w:hAnsi="Century Gothic" w:cs="Century Gothic" w:eastAsia="Century Gothic" w:hint="default"/>
          <w:spacing w:val="-12"/>
          <w:sz w:val="22"/>
          <w:szCs w:val="22"/>
        </w:rPr>
        <w:t> </w:t>
      </w:r>
      <w:r>
        <w:rPr>
          <w:rFonts w:ascii="宋体" w:hAnsi="宋体" w:cs="宋体" w:eastAsia="宋体" w:hint="default"/>
          <w:sz w:val="22"/>
          <w:szCs w:val="22"/>
        </w:rPr>
        <w:t>关于信息设备资源共享协同服务标准研究制定项目的国家拨款是以本公司之</w:t>
      </w:r>
      <w:r>
        <w:rPr>
          <w:rFonts w:ascii="宋体" w:hAnsi="宋体" w:cs="宋体" w:eastAsia="宋体" w:hint="default"/>
          <w:w w:val="99"/>
          <w:sz w:val="22"/>
          <w:szCs w:val="22"/>
        </w:rPr>
        <w:t> </w:t>
      </w:r>
      <w:r>
        <w:rPr>
          <w:rFonts w:ascii="宋体" w:hAnsi="宋体" w:cs="宋体" w:eastAsia="宋体" w:hint="default"/>
          <w:sz w:val="22"/>
          <w:szCs w:val="22"/>
        </w:rPr>
        <w:t>关联公司中国长城计算机集团公司的名义获得，实际研发活动及相应的经费均发生在本公</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司。</w:t>
      </w:r>
    </w:p>
    <w:p>
      <w:pPr>
        <w:spacing w:line="259" w:lineRule="auto" w:before="15"/>
        <w:ind w:left="237" w:right="246" w:firstLine="440"/>
        <w:jc w:val="both"/>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3</w:t>
      </w:r>
      <w:r>
        <w:rPr>
          <w:rFonts w:ascii="宋体" w:hAnsi="宋体" w:cs="宋体" w:eastAsia="宋体" w:hint="default"/>
          <w:sz w:val="22"/>
          <w:szCs w:val="22"/>
        </w:rPr>
        <w:t>：根据项目拨款文件的规定，对项目拨款资金应专款专用，项目完成后，需聘请</w:t>
      </w:r>
      <w:r>
        <w:rPr>
          <w:rFonts w:ascii="宋体" w:hAnsi="宋体" w:cs="宋体" w:eastAsia="宋体" w:hint="default"/>
          <w:w w:val="99"/>
          <w:sz w:val="22"/>
          <w:szCs w:val="22"/>
        </w:rPr>
        <w:t> </w:t>
      </w:r>
      <w:r>
        <w:rPr>
          <w:rFonts w:ascii="宋体" w:hAnsi="宋体" w:cs="宋体" w:eastAsia="宋体" w:hint="default"/>
          <w:sz w:val="22"/>
          <w:szCs w:val="22"/>
        </w:rPr>
        <w:t>中介机构或由拨款单位组织验收，故在项目验收前，项目支出在存货中核算，对应的拨款</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在专项应付款中核算，待项目验收完毕后，根据是否形成资产进行相应账务处理。</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0"/>
          <w:szCs w:val="20"/>
        </w:rPr>
      </w:pPr>
    </w:p>
    <w:p>
      <w:pPr>
        <w:pStyle w:val="Heading5"/>
        <w:spacing w:line="240" w:lineRule="auto" w:before="0"/>
        <w:ind w:left="757" w:right="0"/>
        <w:jc w:val="left"/>
      </w:pPr>
      <w:r>
        <w:rPr/>
        <w:t>（二十二）预计负债</w:t>
      </w:r>
    </w:p>
    <w:p>
      <w:pPr>
        <w:spacing w:line="240" w:lineRule="auto" w:before="2"/>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222"/>
        <w:gridCol w:w="1402"/>
        <w:gridCol w:w="1403"/>
        <w:gridCol w:w="1402"/>
        <w:gridCol w:w="1400"/>
      </w:tblGrid>
      <w:tr>
        <w:trPr>
          <w:trHeight w:val="419" w:hRule="exact"/>
        </w:trPr>
        <w:tc>
          <w:tcPr>
            <w:tcW w:w="3222"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60"/>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266"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8"/>
              <w:jc w:val="center"/>
              <w:rPr>
                <w:rFonts w:ascii="宋体" w:hAnsi="宋体" w:cs="宋体" w:eastAsia="宋体" w:hint="default"/>
                <w:sz w:val="20"/>
                <w:szCs w:val="20"/>
              </w:rPr>
            </w:pPr>
            <w:r>
              <w:rPr>
                <w:rFonts w:ascii="宋体" w:hAnsi="宋体" w:cs="宋体" w:eastAsia="宋体" w:hint="default"/>
                <w:sz w:val="20"/>
                <w:szCs w:val="20"/>
              </w:rPr>
              <w:t>本年减少</w:t>
            </w:r>
          </w:p>
        </w:tc>
        <w:tc>
          <w:tcPr>
            <w:tcW w:w="14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265"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0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买方信贷的担保金</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4" w:right="0"/>
              <w:jc w:val="center"/>
              <w:rPr>
                <w:rFonts w:ascii="Century Gothic" w:hAnsi="Century Gothic" w:cs="Century Gothic" w:eastAsia="Century Gothic" w:hint="default"/>
                <w:sz w:val="18"/>
                <w:szCs w:val="18"/>
              </w:rPr>
            </w:pPr>
            <w:r>
              <w:rPr>
                <w:rFonts w:ascii="Century Gothic"/>
                <w:sz w:val="18"/>
              </w:rPr>
              <w:t>14,054,376.01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4" w:right="0"/>
              <w:jc w:val="left"/>
              <w:rPr>
                <w:rFonts w:ascii="Century Gothic" w:hAnsi="Century Gothic" w:cs="Century Gothic" w:eastAsia="Century Gothic" w:hint="default"/>
                <w:sz w:val="18"/>
                <w:szCs w:val="18"/>
              </w:rPr>
            </w:pPr>
            <w:r>
              <w:rPr>
                <w:rFonts w:ascii="Century Gothic"/>
                <w:sz w:val="18"/>
              </w:rPr>
              <w:t>2,429,600.27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 w:right="0"/>
              <w:jc w:val="center"/>
              <w:rPr>
                <w:rFonts w:ascii="Century Gothic" w:hAnsi="Century Gothic" w:cs="Century Gothic" w:eastAsia="Century Gothic" w:hint="default"/>
                <w:sz w:val="18"/>
                <w:szCs w:val="18"/>
              </w:rPr>
            </w:pPr>
            <w:r>
              <w:rPr>
                <w:rFonts w:ascii="Century Gothic"/>
                <w:sz w:val="18"/>
              </w:rPr>
              <w:t>16,483,976.28</w:t>
            </w:r>
          </w:p>
        </w:tc>
        <w:tc>
          <w:tcPr>
            <w:tcW w:w="1400"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222" w:type="dxa"/>
            <w:tcBorders>
              <w:top w:val="single" w:sz="4" w:space="0" w:color="000000"/>
              <w:left w:val="nil" w:sz="6" w:space="0" w:color="auto"/>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32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4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 w:right="0"/>
              <w:jc w:val="center"/>
              <w:rPr>
                <w:rFonts w:ascii="Century Gothic" w:hAnsi="Century Gothic" w:cs="Century Gothic" w:eastAsia="Century Gothic" w:hint="default"/>
                <w:sz w:val="18"/>
                <w:szCs w:val="18"/>
              </w:rPr>
            </w:pPr>
            <w:r>
              <w:rPr>
                <w:rFonts w:ascii="Century Gothic"/>
                <w:sz w:val="18"/>
              </w:rPr>
              <w:t>14,054,376.01</w:t>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4" w:right="0"/>
              <w:jc w:val="left"/>
              <w:rPr>
                <w:rFonts w:ascii="Century Gothic" w:hAnsi="Century Gothic" w:cs="Century Gothic" w:eastAsia="Century Gothic" w:hint="default"/>
                <w:sz w:val="18"/>
                <w:szCs w:val="18"/>
              </w:rPr>
            </w:pPr>
            <w:r>
              <w:rPr>
                <w:rFonts w:ascii="Century Gothic"/>
                <w:sz w:val="18"/>
              </w:rPr>
              <w:t>2,429,600.27</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 w:right="0"/>
              <w:jc w:val="center"/>
              <w:rPr>
                <w:rFonts w:ascii="Century Gothic" w:hAnsi="Century Gothic" w:cs="Century Gothic" w:eastAsia="Century Gothic" w:hint="default"/>
                <w:sz w:val="18"/>
                <w:szCs w:val="18"/>
              </w:rPr>
            </w:pPr>
            <w:r>
              <w:rPr>
                <w:rFonts w:ascii="Century Gothic"/>
                <w:sz w:val="18"/>
              </w:rPr>
              <w:t>16,483,976.28</w:t>
            </w:r>
          </w:p>
        </w:tc>
        <w:tc>
          <w:tcPr>
            <w:tcW w:w="14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spacing w:before="31"/>
        <w:ind w:left="678" w:right="0" w:firstLine="0"/>
        <w:jc w:val="left"/>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1</w:t>
      </w:r>
      <w:r>
        <w:rPr>
          <w:rFonts w:ascii="宋体" w:hAnsi="宋体" w:cs="宋体" w:eastAsia="宋体" w:hint="default"/>
          <w:sz w:val="22"/>
          <w:szCs w:val="22"/>
        </w:rPr>
        <w:t>：买方信贷保证金系本公司根据买方信贷借款合同还款期限结合买方信贷被担保</w:t>
      </w:r>
    </w:p>
    <w:p>
      <w:pPr>
        <w:spacing w:after="0"/>
        <w:jc w:val="left"/>
        <w:rPr>
          <w:rFonts w:ascii="宋体" w:hAnsi="宋体" w:cs="宋体" w:eastAsia="宋体" w:hint="default"/>
          <w:sz w:val="22"/>
          <w:szCs w:val="22"/>
        </w:rPr>
        <w:sectPr>
          <w:pgSz w:w="11910" w:h="16840"/>
          <w:pgMar w:header="0" w:footer="952" w:top="1360" w:bottom="1140" w:left="1560" w:right="1260"/>
        </w:sectPr>
      </w:pPr>
    </w:p>
    <w:p>
      <w:pPr>
        <w:spacing w:line="384" w:lineRule="auto" w:before="19"/>
        <w:ind w:left="1057" w:right="1066" w:firstLine="0"/>
        <w:jc w:val="both"/>
        <w:rPr>
          <w:rFonts w:ascii="宋体" w:hAnsi="宋体" w:cs="宋体" w:eastAsia="宋体" w:hint="default"/>
          <w:sz w:val="22"/>
          <w:szCs w:val="22"/>
        </w:rPr>
      </w:pPr>
      <w:r>
        <w:rPr>
          <w:rFonts w:ascii="宋体" w:hAnsi="宋体" w:cs="宋体" w:eastAsia="宋体" w:hint="default"/>
          <w:sz w:val="22"/>
          <w:szCs w:val="22"/>
        </w:rPr>
        <w:t>单位的财务、资金状况及对银行贷款的还款情况，在与银行及被担保方进行沟通的基础上</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合理估计金额入账。</w:t>
      </w:r>
    </w:p>
    <w:p>
      <w:pPr>
        <w:spacing w:line="342" w:lineRule="exact" w:before="0"/>
        <w:ind w:left="1057" w:right="0" w:firstLine="519"/>
        <w:jc w:val="left"/>
        <w:rPr>
          <w:rFonts w:ascii="宋体" w:hAnsi="宋体" w:cs="宋体" w:eastAsia="宋体" w:hint="default"/>
          <w:sz w:val="22"/>
          <w:szCs w:val="22"/>
        </w:rPr>
      </w:pPr>
      <w:r>
        <w:rPr>
          <w:rFonts w:ascii="宋体" w:hAnsi="宋体" w:cs="宋体" w:eastAsia="宋体" w:hint="default"/>
          <w:sz w:val="26"/>
          <w:szCs w:val="26"/>
        </w:rPr>
        <w:t>注</w:t>
      </w:r>
      <w:r>
        <w:rPr>
          <w:rFonts w:ascii="宋体" w:hAnsi="宋体" w:cs="宋体" w:eastAsia="宋体" w:hint="default"/>
          <w:spacing w:val="9"/>
          <w:sz w:val="26"/>
          <w:szCs w:val="26"/>
        </w:rPr>
        <w:t> </w:t>
      </w:r>
      <w:r>
        <w:rPr>
          <w:rFonts w:ascii="Century Gothic" w:hAnsi="Century Gothic" w:cs="Century Gothic" w:eastAsia="Century Gothic" w:hint="default"/>
          <w:sz w:val="26"/>
          <w:szCs w:val="26"/>
        </w:rPr>
        <w:t>2</w:t>
      </w:r>
      <w:r>
        <w:rPr>
          <w:rFonts w:ascii="宋体" w:hAnsi="宋体" w:cs="宋体" w:eastAsia="宋体" w:hint="default"/>
          <w:sz w:val="26"/>
          <w:szCs w:val="26"/>
        </w:rPr>
        <w:t>：</w:t>
      </w:r>
      <w:r>
        <w:rPr>
          <w:rFonts w:ascii="宋体" w:hAnsi="宋体" w:cs="宋体" w:eastAsia="宋体" w:hint="default"/>
          <w:sz w:val="22"/>
          <w:szCs w:val="22"/>
        </w:rPr>
        <w:t>截至日公司已根据担保合同之规定代相关被担保单位偿还相关借款，故相关</w:t>
      </w:r>
    </w:p>
    <w:p>
      <w:pPr>
        <w:spacing w:line="372" w:lineRule="auto" w:before="158"/>
        <w:ind w:left="1057" w:right="1066" w:firstLine="0"/>
        <w:jc w:val="both"/>
        <w:rPr>
          <w:rFonts w:ascii="宋体" w:hAnsi="宋体" w:cs="宋体" w:eastAsia="宋体" w:hint="default"/>
          <w:sz w:val="22"/>
          <w:szCs w:val="22"/>
        </w:rPr>
      </w:pPr>
      <w:r>
        <w:rPr>
          <w:rFonts w:ascii="宋体" w:hAnsi="宋体" w:cs="宋体" w:eastAsia="宋体" w:hint="default"/>
          <w:sz w:val="22"/>
          <w:szCs w:val="22"/>
        </w:rPr>
        <w:t>担保责任解除。公司期末已确认并支付相关债务，同时确认对被担保单位的相关债权。本</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期减少 </w:t>
      </w:r>
      <w:r>
        <w:rPr>
          <w:rFonts w:ascii="Century Gothic" w:hAnsi="Century Gothic" w:cs="Century Gothic" w:eastAsia="Century Gothic" w:hint="default"/>
          <w:sz w:val="22"/>
          <w:szCs w:val="22"/>
        </w:rPr>
        <w:t>16,483,976.28</w:t>
      </w:r>
      <w:r>
        <w:rPr>
          <w:rFonts w:ascii="Century Gothic" w:hAnsi="Century Gothic" w:cs="Century Gothic" w:eastAsia="Century Gothic" w:hint="default"/>
          <w:spacing w:val="-24"/>
          <w:sz w:val="22"/>
          <w:szCs w:val="22"/>
        </w:rPr>
        <w:t> </w:t>
      </w:r>
      <w:r>
        <w:rPr>
          <w:rFonts w:ascii="宋体" w:hAnsi="宋体" w:cs="宋体" w:eastAsia="宋体" w:hint="default"/>
          <w:sz w:val="22"/>
          <w:szCs w:val="22"/>
        </w:rPr>
        <w:t>元，系本期在代被担保单位偿还借款并确认相关债权后，将原已计</w:t>
      </w:r>
      <w:r>
        <w:rPr>
          <w:rFonts w:ascii="宋体" w:hAnsi="宋体" w:cs="宋体" w:eastAsia="宋体" w:hint="default"/>
          <w:w w:val="99"/>
          <w:sz w:val="22"/>
          <w:szCs w:val="22"/>
        </w:rPr>
        <w:t> </w:t>
      </w:r>
      <w:r>
        <w:rPr>
          <w:rFonts w:ascii="宋体" w:hAnsi="宋体" w:cs="宋体" w:eastAsia="宋体" w:hint="default"/>
          <w:sz w:val="22"/>
          <w:szCs w:val="22"/>
        </w:rPr>
        <w:t>提的预计负债调至坏账准备科目金额。</w:t>
      </w:r>
    </w:p>
    <w:p>
      <w:pPr>
        <w:spacing w:line="240" w:lineRule="auto" w:before="0"/>
        <w:rPr>
          <w:rFonts w:ascii="宋体" w:hAnsi="宋体" w:cs="宋体" w:eastAsia="宋体" w:hint="default"/>
          <w:sz w:val="22"/>
          <w:szCs w:val="22"/>
        </w:rPr>
      </w:pPr>
    </w:p>
    <w:p>
      <w:pPr>
        <w:pStyle w:val="Heading5"/>
        <w:spacing w:line="240" w:lineRule="auto" w:before="162"/>
        <w:ind w:left="1577" w:right="0"/>
        <w:jc w:val="left"/>
      </w:pPr>
      <w:r>
        <w:rPr/>
        <w:t>（二十三）股本</w:t>
      </w:r>
    </w:p>
    <w:p>
      <w:pPr>
        <w:spacing w:before="120"/>
        <w:ind w:left="1577" w:right="0" w:firstLine="0"/>
        <w:jc w:val="left"/>
        <w:rPr>
          <w:rFonts w:ascii="宋体" w:hAnsi="宋体" w:cs="宋体" w:eastAsia="宋体" w:hint="default"/>
          <w:sz w:val="26"/>
          <w:szCs w:val="26"/>
        </w:rPr>
      </w:pPr>
      <w:r>
        <w:rPr>
          <w:rFonts w:ascii="宋体" w:hAnsi="宋体" w:cs="宋体" w:eastAsia="宋体" w:hint="default"/>
          <w:spacing w:val="-4"/>
          <w:sz w:val="26"/>
          <w:szCs w:val="26"/>
        </w:rPr>
        <w:t>于资产负债表日，本公司实收股本计人民币</w:t>
      </w:r>
      <w:r>
        <w:rPr>
          <w:rFonts w:ascii="宋体" w:hAnsi="宋体" w:cs="宋体" w:eastAsia="宋体" w:hint="default"/>
          <w:spacing w:val="-60"/>
          <w:sz w:val="26"/>
          <w:szCs w:val="26"/>
        </w:rPr>
        <w:t> </w:t>
      </w:r>
      <w:r>
        <w:rPr>
          <w:rFonts w:ascii="Century Gothic" w:hAnsi="Century Gothic" w:cs="Century Gothic" w:eastAsia="Century Gothic" w:hint="default"/>
          <w:sz w:val="26"/>
          <w:szCs w:val="26"/>
        </w:rPr>
        <w:t>458,491,500.00</w:t>
      </w:r>
      <w:r>
        <w:rPr>
          <w:rFonts w:ascii="Century Gothic" w:hAnsi="Century Gothic" w:cs="Century Gothic" w:eastAsia="Century Gothic" w:hint="default"/>
          <w:spacing w:val="-1"/>
          <w:sz w:val="26"/>
          <w:szCs w:val="26"/>
        </w:rPr>
        <w:t> </w:t>
      </w:r>
      <w:r>
        <w:rPr>
          <w:rFonts w:ascii="宋体" w:hAnsi="宋体" w:cs="宋体" w:eastAsia="宋体" w:hint="default"/>
          <w:spacing w:val="-10"/>
          <w:sz w:val="26"/>
          <w:szCs w:val="26"/>
        </w:rPr>
        <w:t>元，每股面</w:t>
      </w:r>
    </w:p>
    <w:p>
      <w:pPr>
        <w:spacing w:before="98"/>
        <w:ind w:left="1057" w:right="0" w:firstLine="0"/>
        <w:jc w:val="both"/>
        <w:rPr>
          <w:rFonts w:ascii="宋体" w:hAnsi="宋体" w:cs="宋体" w:eastAsia="宋体" w:hint="default"/>
          <w:sz w:val="26"/>
          <w:szCs w:val="26"/>
        </w:rPr>
      </w:pPr>
      <w:r>
        <w:rPr>
          <w:rFonts w:ascii="宋体" w:hAnsi="宋体" w:cs="宋体" w:eastAsia="宋体" w:hint="default"/>
          <w:sz w:val="26"/>
          <w:szCs w:val="26"/>
        </w:rPr>
        <w:t>值人民币</w:t>
      </w:r>
      <w:r>
        <w:rPr>
          <w:rFonts w:ascii="宋体" w:hAnsi="宋体" w:cs="宋体" w:eastAsia="宋体" w:hint="default"/>
          <w:spacing w:val="-70"/>
          <w:sz w:val="26"/>
          <w:szCs w:val="26"/>
        </w:rPr>
        <w:t> </w:t>
      </w:r>
      <w:r>
        <w:rPr>
          <w:rFonts w:ascii="Century Gothic" w:hAnsi="Century Gothic" w:cs="Century Gothic" w:eastAsia="Century Gothic" w:hint="default"/>
          <w:sz w:val="26"/>
          <w:szCs w:val="26"/>
        </w:rPr>
        <w:t>1</w:t>
      </w:r>
      <w:r>
        <w:rPr>
          <w:rFonts w:ascii="Century Gothic" w:hAnsi="Century Gothic" w:cs="Century Gothic" w:eastAsia="Century Gothic" w:hint="default"/>
          <w:spacing w:val="-11"/>
          <w:sz w:val="26"/>
          <w:szCs w:val="26"/>
        </w:rPr>
        <w:t> </w:t>
      </w:r>
      <w:r>
        <w:rPr>
          <w:rFonts w:ascii="宋体" w:hAnsi="宋体" w:cs="宋体" w:eastAsia="宋体" w:hint="default"/>
          <w:sz w:val="26"/>
          <w:szCs w:val="26"/>
        </w:rPr>
        <w:t>元，股份种类及其结构如下：</w:t>
      </w:r>
    </w:p>
    <w:tbl>
      <w:tblPr>
        <w:tblW w:w="0" w:type="auto"/>
        <w:jc w:val="left"/>
        <w:tblInd w:w="106" w:type="dxa"/>
        <w:tblLayout w:type="fixed"/>
        <w:tblCellMar>
          <w:top w:w="0" w:type="dxa"/>
          <w:left w:w="0" w:type="dxa"/>
          <w:bottom w:w="0" w:type="dxa"/>
          <w:right w:w="0" w:type="dxa"/>
        </w:tblCellMar>
        <w:tblLook w:val="01E0"/>
      </w:tblPr>
      <w:tblGrid>
        <w:gridCol w:w="390"/>
        <w:gridCol w:w="1818"/>
        <w:gridCol w:w="1276"/>
        <w:gridCol w:w="703"/>
        <w:gridCol w:w="971"/>
        <w:gridCol w:w="485"/>
        <w:gridCol w:w="1072"/>
        <w:gridCol w:w="846"/>
        <w:gridCol w:w="926"/>
        <w:gridCol w:w="1265"/>
        <w:gridCol w:w="704"/>
      </w:tblGrid>
      <w:tr>
        <w:trPr>
          <w:trHeight w:val="400" w:hRule="exact"/>
        </w:trPr>
        <w:tc>
          <w:tcPr>
            <w:tcW w:w="2208" w:type="dxa"/>
            <w:gridSpan w:val="2"/>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3"/>
                <w:szCs w:val="23"/>
              </w:rPr>
            </w:pPr>
          </w:p>
          <w:p>
            <w:pPr>
              <w:pStyle w:val="TableParagraph"/>
              <w:tabs>
                <w:tab w:pos="1351" w:val="left" w:leader="none"/>
              </w:tabs>
              <w:spacing w:line="240" w:lineRule="auto"/>
              <w:ind w:left="710" w:right="0"/>
              <w:jc w:val="left"/>
              <w:rPr>
                <w:rFonts w:ascii="宋体" w:hAnsi="宋体" w:cs="宋体" w:eastAsia="宋体" w:hint="default"/>
                <w:sz w:val="16"/>
                <w:szCs w:val="16"/>
              </w:rPr>
            </w:pPr>
            <w:r>
              <w:rPr>
                <w:rFonts w:ascii="宋体" w:hAnsi="宋体" w:cs="宋体" w:eastAsia="宋体" w:hint="default"/>
                <w:w w:val="95"/>
                <w:sz w:val="16"/>
                <w:szCs w:val="16"/>
              </w:rPr>
              <w:t>项</w:t>
              <w:tab/>
            </w:r>
            <w:r>
              <w:rPr>
                <w:rFonts w:ascii="宋体" w:hAnsi="宋体" w:cs="宋体" w:eastAsia="宋体" w:hint="default"/>
                <w:sz w:val="16"/>
                <w:szCs w:val="16"/>
              </w:rPr>
              <w:t>目</w:t>
            </w:r>
          </w:p>
        </w:tc>
        <w:tc>
          <w:tcPr>
            <w:tcW w:w="197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年初余额</w:t>
            </w:r>
          </w:p>
        </w:tc>
        <w:tc>
          <w:tcPr>
            <w:tcW w:w="430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本年变动（</w:t>
            </w:r>
            <w:r>
              <w:rPr>
                <w:rFonts w:ascii="Century Gothic" w:hAnsi="Century Gothic" w:cs="Century Gothic" w:eastAsia="Century Gothic" w:hint="default"/>
                <w:sz w:val="16"/>
                <w:szCs w:val="16"/>
              </w:rPr>
              <w:t>+</w:t>
            </w:r>
            <w:r>
              <w:rPr>
                <w:rFonts w:ascii="宋体" w:hAnsi="宋体" w:cs="宋体" w:eastAsia="宋体" w:hint="default"/>
                <w:sz w:val="16"/>
                <w:szCs w:val="16"/>
              </w:rPr>
              <w:t>、</w:t>
            </w:r>
            <w:r>
              <w:rPr>
                <w:rFonts w:ascii="Century Gothic" w:hAnsi="Century Gothic" w:cs="Century Gothic" w:eastAsia="Century Gothic" w:hint="default"/>
                <w:sz w:val="16"/>
                <w:szCs w:val="16"/>
              </w:rPr>
              <w:t>-</w:t>
            </w:r>
            <w:r>
              <w:rPr>
                <w:rFonts w:ascii="宋体" w:hAnsi="宋体" w:cs="宋体" w:eastAsia="宋体" w:hint="default"/>
                <w:sz w:val="16"/>
                <w:szCs w:val="16"/>
              </w:rPr>
              <w:t>）</w:t>
            </w:r>
          </w:p>
        </w:tc>
        <w:tc>
          <w:tcPr>
            <w:tcW w:w="196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年末余额</w:t>
            </w:r>
          </w:p>
        </w:tc>
      </w:tr>
      <w:tr>
        <w:trPr>
          <w:trHeight w:val="770" w:hRule="exact"/>
        </w:trPr>
        <w:tc>
          <w:tcPr>
            <w:tcW w:w="2208" w:type="dxa"/>
            <w:gridSpan w:val="2"/>
            <w:vMerge/>
            <w:tcBorders>
              <w:left w:val="nil" w:sz="6" w:space="0" w:color="auto"/>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hAnsi="宋体" w:cs="宋体" w:eastAsia="宋体" w:hint="default"/>
                <w:sz w:val="16"/>
                <w:szCs w:val="16"/>
              </w:rPr>
              <w:t>股数</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1" w:right="0"/>
              <w:jc w:val="left"/>
              <w:rPr>
                <w:rFonts w:ascii="Century Gothic" w:hAnsi="Century Gothic" w:cs="Century Gothic" w:eastAsia="Century Gothic" w:hint="default"/>
                <w:sz w:val="18"/>
                <w:szCs w:val="18"/>
              </w:rPr>
            </w:pPr>
            <w:r>
              <w:rPr>
                <w:rFonts w:ascii="Century Gothic"/>
                <w:sz w:val="18"/>
              </w:rPr>
              <w:t>(%)</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left="159" w:right="0"/>
              <w:jc w:val="left"/>
              <w:rPr>
                <w:rFonts w:ascii="宋体" w:hAnsi="宋体" w:cs="宋体" w:eastAsia="宋体" w:hint="default"/>
                <w:sz w:val="16"/>
                <w:szCs w:val="16"/>
              </w:rPr>
            </w:pPr>
            <w:r>
              <w:rPr>
                <w:rFonts w:ascii="宋体" w:hAnsi="宋体" w:cs="宋体" w:eastAsia="宋体" w:hint="default"/>
                <w:sz w:val="16"/>
                <w:szCs w:val="16"/>
              </w:rPr>
              <w:t>发行新股</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before="28"/>
              <w:ind w:left="155" w:right="156" w:firstLine="1"/>
              <w:jc w:val="left"/>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left="129" w:right="0"/>
              <w:jc w:val="left"/>
              <w:rPr>
                <w:rFonts w:ascii="宋体" w:hAnsi="宋体" w:cs="宋体" w:eastAsia="宋体" w:hint="default"/>
                <w:sz w:val="16"/>
                <w:szCs w:val="16"/>
              </w:rPr>
            </w:pPr>
            <w:r>
              <w:rPr>
                <w:rFonts w:ascii="宋体" w:hAnsi="宋体" w:cs="宋体" w:eastAsia="宋体" w:hint="default"/>
                <w:sz w:val="16"/>
                <w:szCs w:val="16"/>
              </w:rPr>
              <w:t>公积金转股</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hAnsi="宋体" w:cs="宋体" w:eastAsia="宋体" w:hint="default"/>
                <w:sz w:val="16"/>
                <w:szCs w:val="16"/>
              </w:rPr>
              <w:t>其他</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hAnsi="宋体" w:cs="宋体" w:eastAsia="宋体" w:hint="default"/>
                <w:sz w:val="16"/>
                <w:szCs w:val="16"/>
              </w:rPr>
              <w:t>股数</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1" w:right="0"/>
              <w:jc w:val="left"/>
              <w:rPr>
                <w:rFonts w:ascii="Century Gothic" w:hAnsi="Century Gothic" w:cs="Century Gothic" w:eastAsia="Century Gothic" w:hint="default"/>
                <w:sz w:val="18"/>
                <w:szCs w:val="18"/>
              </w:rPr>
            </w:pPr>
            <w:r>
              <w:rPr>
                <w:rFonts w:ascii="Century Gothic"/>
                <w:sz w:val="18"/>
              </w:rPr>
              <w:t>(%)</w:t>
            </w: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w w:val="99"/>
                <w:sz w:val="16"/>
                <w:szCs w:val="16"/>
              </w:rPr>
              <w:t>一</w:t>
            </w:r>
            <w:r>
              <w:rPr>
                <w:rFonts w:ascii="宋体" w:hAnsi="宋体" w:cs="宋体" w:eastAsia="宋体" w:hint="default"/>
                <w:sz w:val="16"/>
                <w:szCs w:val="16"/>
              </w:rPr>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有限售条件股份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219,410,988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47.854</w:t>
            </w: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Century Gothic" w:hAnsi="Century Gothic" w:cs="Century Gothic" w:eastAsia="Century Gothic" w:hint="default"/>
                <w:sz w:val="16"/>
                <w:szCs w:val="16"/>
              </w:rPr>
            </w:pPr>
            <w:r>
              <w:rPr>
                <w:rFonts w:ascii="Century Gothic"/>
                <w:sz w:val="16"/>
              </w:rPr>
              <w:t>-108,636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7"/>
              <w:jc w:val="center"/>
              <w:rPr>
                <w:rFonts w:ascii="Century Gothic" w:hAnsi="Century Gothic" w:cs="Century Gothic" w:eastAsia="Century Gothic" w:hint="default"/>
                <w:sz w:val="16"/>
                <w:szCs w:val="16"/>
              </w:rPr>
            </w:pPr>
            <w:r>
              <w:rPr>
                <w:rFonts w:ascii="Century Gothic"/>
                <w:sz w:val="16"/>
              </w:rPr>
              <w:t>-108,636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219,302,352</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47.831</w:t>
            </w: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国家持股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国有法人持股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219,228,300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47.815</w:t>
            </w: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219,228,300</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47.815</w:t>
            </w: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182,688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0.039</w:t>
            </w: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Century Gothic" w:hAnsi="Century Gothic" w:cs="Century Gothic" w:eastAsia="Century Gothic" w:hint="default"/>
                <w:sz w:val="16"/>
                <w:szCs w:val="16"/>
              </w:rPr>
            </w:pPr>
            <w:r>
              <w:rPr>
                <w:rFonts w:ascii="Century Gothic"/>
                <w:sz w:val="16"/>
              </w:rPr>
              <w:t>-108,636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 w:right="0"/>
              <w:jc w:val="center"/>
              <w:rPr>
                <w:rFonts w:ascii="Century Gothic" w:hAnsi="Century Gothic" w:cs="Century Gothic" w:eastAsia="Century Gothic" w:hint="default"/>
                <w:sz w:val="16"/>
                <w:szCs w:val="16"/>
              </w:rPr>
            </w:pPr>
            <w:r>
              <w:rPr>
                <w:rFonts w:ascii="Century Gothic"/>
                <w:sz w:val="16"/>
              </w:rPr>
              <w:t>-108,636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74,052</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0.016</w:t>
            </w:r>
          </w:p>
        </w:tc>
      </w:tr>
      <w:tr>
        <w:trPr>
          <w:trHeight w:val="769"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7"/>
              <w:ind w:left="103" w:right="87" w:firstLine="159"/>
              <w:jc w:val="left"/>
              <w:rPr>
                <w:rFonts w:ascii="宋体" w:hAnsi="宋体" w:cs="宋体" w:eastAsia="宋体" w:hint="default"/>
                <w:sz w:val="16"/>
                <w:szCs w:val="16"/>
              </w:rPr>
            </w:pPr>
            <w:r>
              <w:rPr>
                <w:rFonts w:ascii="Century Gothic" w:hAnsi="Century Gothic" w:cs="Century Gothic" w:eastAsia="Century Gothic" w:hint="default"/>
                <w:spacing w:val="12"/>
                <w:sz w:val="16"/>
                <w:szCs w:val="16"/>
              </w:rPr>
              <w:t>-</w:t>
            </w:r>
            <w:r>
              <w:rPr>
                <w:rFonts w:ascii="宋体" w:hAnsi="宋体" w:cs="宋体" w:eastAsia="宋体" w:hint="default"/>
                <w:spacing w:val="12"/>
                <w:sz w:val="16"/>
                <w:szCs w:val="16"/>
              </w:rPr>
              <w:t>境内非国有法人持</w:t>
            </w:r>
            <w:r>
              <w:rPr>
                <w:rFonts w:ascii="宋体" w:hAnsi="宋体" w:cs="宋体" w:eastAsia="宋体" w:hint="default"/>
                <w:spacing w:val="-66"/>
                <w:sz w:val="16"/>
                <w:szCs w:val="16"/>
              </w:rPr>
              <w:t> </w:t>
            </w:r>
            <w:r>
              <w:rPr>
                <w:rFonts w:ascii="宋体" w:hAnsi="宋体" w:cs="宋体" w:eastAsia="宋体" w:hint="default"/>
                <w:sz w:val="16"/>
                <w:szCs w:val="16"/>
              </w:rPr>
              <w:t>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63" w:right="0"/>
              <w:jc w:val="left"/>
              <w:rPr>
                <w:rFonts w:ascii="宋体" w:hAnsi="宋体" w:cs="宋体" w:eastAsia="宋体" w:hint="default"/>
                <w:sz w:val="16"/>
                <w:szCs w:val="16"/>
              </w:rPr>
            </w:pPr>
            <w:r>
              <w:rPr>
                <w:rFonts w:ascii="Century Gothic" w:hAnsi="Century Gothic" w:cs="Century Gothic" w:eastAsia="Century Gothic" w:hint="default"/>
                <w:sz w:val="16"/>
                <w:szCs w:val="16"/>
              </w:rPr>
              <w:t>-</w:t>
            </w:r>
            <w:r>
              <w:rPr>
                <w:rFonts w:ascii="宋体" w:hAnsi="宋体" w:cs="宋体" w:eastAsia="宋体" w:hint="default"/>
                <w:sz w:val="16"/>
                <w:szCs w:val="16"/>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182,688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0.039</w:t>
            </w: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Century Gothic" w:hAnsi="Century Gothic" w:cs="Century Gothic" w:eastAsia="Century Gothic" w:hint="default"/>
                <w:sz w:val="16"/>
                <w:szCs w:val="16"/>
              </w:rPr>
            </w:pPr>
            <w:r>
              <w:rPr>
                <w:rFonts w:ascii="Century Gothic"/>
                <w:sz w:val="16"/>
              </w:rPr>
              <w:t>-108,636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 w:right="0"/>
              <w:jc w:val="center"/>
              <w:rPr>
                <w:rFonts w:ascii="Century Gothic" w:hAnsi="Century Gothic" w:cs="Century Gothic" w:eastAsia="Century Gothic" w:hint="default"/>
                <w:sz w:val="16"/>
                <w:szCs w:val="16"/>
              </w:rPr>
            </w:pPr>
            <w:r>
              <w:rPr>
                <w:rFonts w:ascii="Century Gothic"/>
                <w:sz w:val="16"/>
              </w:rPr>
              <w:t>-108,636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74,052</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0.016</w:t>
            </w: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外资持股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63" w:right="0"/>
              <w:jc w:val="left"/>
              <w:rPr>
                <w:rFonts w:ascii="宋体" w:hAnsi="宋体" w:cs="宋体" w:eastAsia="宋体" w:hint="default"/>
                <w:sz w:val="16"/>
                <w:szCs w:val="16"/>
              </w:rPr>
            </w:pPr>
            <w:r>
              <w:rPr>
                <w:rFonts w:ascii="Century Gothic" w:hAnsi="Century Gothic" w:cs="Century Gothic" w:eastAsia="Century Gothic" w:hint="default"/>
                <w:sz w:val="16"/>
                <w:szCs w:val="16"/>
              </w:rPr>
              <w:t>-</w:t>
            </w:r>
            <w:r>
              <w:rPr>
                <w:rFonts w:ascii="宋体" w:hAnsi="宋体" w:cs="宋体" w:eastAsia="宋体" w:hint="default"/>
                <w:sz w:val="16"/>
                <w:szCs w:val="16"/>
              </w:rPr>
              <w:t>境外法人持股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63" w:right="0"/>
              <w:jc w:val="left"/>
              <w:rPr>
                <w:rFonts w:ascii="宋体" w:hAnsi="宋体" w:cs="宋体" w:eastAsia="宋体" w:hint="default"/>
                <w:sz w:val="16"/>
                <w:szCs w:val="16"/>
              </w:rPr>
            </w:pPr>
            <w:r>
              <w:rPr>
                <w:rFonts w:ascii="Century Gothic" w:hAnsi="Century Gothic" w:cs="Century Gothic" w:eastAsia="Century Gothic" w:hint="default"/>
                <w:sz w:val="16"/>
                <w:szCs w:val="16"/>
              </w:rPr>
              <w:t>-</w:t>
            </w:r>
            <w:r>
              <w:rPr>
                <w:rFonts w:ascii="宋体" w:hAnsi="宋体" w:cs="宋体" w:eastAsia="宋体" w:hint="default"/>
                <w:sz w:val="16"/>
                <w:szCs w:val="16"/>
              </w:rPr>
              <w:t>境外自然人持股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w w:val="99"/>
                <w:sz w:val="16"/>
                <w:szCs w:val="16"/>
              </w:rPr>
              <w:t>二</w:t>
            </w:r>
            <w:r>
              <w:rPr>
                <w:rFonts w:ascii="宋体" w:hAnsi="宋体" w:cs="宋体" w:eastAsia="宋体" w:hint="default"/>
                <w:sz w:val="16"/>
                <w:szCs w:val="16"/>
              </w:rPr>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无限售条件流通股份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239,080,512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52.145</w:t>
            </w: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 w:right="0"/>
              <w:jc w:val="center"/>
              <w:rPr>
                <w:rFonts w:ascii="Century Gothic" w:hAnsi="Century Gothic" w:cs="Century Gothic" w:eastAsia="Century Gothic" w:hint="default"/>
                <w:sz w:val="16"/>
                <w:szCs w:val="16"/>
              </w:rPr>
            </w:pPr>
            <w:r>
              <w:rPr>
                <w:rFonts w:ascii="Century Gothic"/>
                <w:sz w:val="16"/>
              </w:rPr>
              <w:t>108,636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4" w:right="0"/>
              <w:jc w:val="center"/>
              <w:rPr>
                <w:rFonts w:ascii="Century Gothic" w:hAnsi="Century Gothic" w:cs="Century Gothic" w:eastAsia="Century Gothic" w:hint="default"/>
                <w:sz w:val="16"/>
                <w:szCs w:val="16"/>
              </w:rPr>
            </w:pPr>
            <w:r>
              <w:rPr>
                <w:rFonts w:ascii="Century Gothic"/>
                <w:sz w:val="16"/>
              </w:rPr>
              <w:t>108,636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239,189,148</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52.168</w:t>
            </w: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239,080,512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52.145</w:t>
            </w: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 w:right="0"/>
              <w:jc w:val="center"/>
              <w:rPr>
                <w:rFonts w:ascii="Century Gothic" w:hAnsi="Century Gothic" w:cs="Century Gothic" w:eastAsia="Century Gothic" w:hint="default"/>
                <w:sz w:val="16"/>
                <w:szCs w:val="16"/>
              </w:rPr>
            </w:pPr>
            <w:r>
              <w:rPr>
                <w:rFonts w:ascii="Century Gothic"/>
                <w:sz w:val="16"/>
              </w:rPr>
              <w:t>108,636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4" w:right="0"/>
              <w:jc w:val="center"/>
              <w:rPr>
                <w:rFonts w:ascii="Century Gothic" w:hAnsi="Century Gothic" w:cs="Century Gothic" w:eastAsia="Century Gothic" w:hint="default"/>
                <w:sz w:val="16"/>
                <w:szCs w:val="16"/>
              </w:rPr>
            </w:pPr>
            <w:r>
              <w:rPr>
                <w:rFonts w:ascii="Century Gothic"/>
                <w:sz w:val="16"/>
              </w:rPr>
              <w:t>108,636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239,126,184</w:t>
            </w:r>
          </w:p>
        </w:tc>
        <w:tc>
          <w:tcPr>
            <w:tcW w:w="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52.169</w:t>
            </w: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境内上市的外资股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境外上市的外资股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90" w:type="dxa"/>
            <w:tcBorders>
              <w:top w:val="single" w:sz="4" w:space="0" w:color="000000"/>
              <w:left w:val="nil" w:sz="6" w:space="0" w:color="auto"/>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3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w w:val="99"/>
                <w:sz w:val="16"/>
                <w:szCs w:val="16"/>
              </w:rPr>
              <w:t>三</w:t>
            </w:r>
            <w:r>
              <w:rPr>
                <w:rFonts w:ascii="宋体" w:hAnsi="宋体" w:cs="宋体" w:eastAsia="宋体" w:hint="default"/>
                <w:sz w:val="16"/>
                <w:szCs w:val="16"/>
              </w:rPr>
            </w:r>
          </w:p>
        </w:tc>
        <w:tc>
          <w:tcPr>
            <w:tcW w:w="1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股份总数</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Century Gothic" w:hAnsi="Century Gothic" w:cs="Century Gothic" w:eastAsia="Century Gothic" w:hint="default"/>
                <w:sz w:val="16"/>
                <w:szCs w:val="16"/>
              </w:rPr>
            </w:pPr>
            <w:r>
              <w:rPr>
                <w:rFonts w:ascii="Century Gothic"/>
                <w:spacing w:val="-1"/>
                <w:sz w:val="16"/>
              </w:rPr>
              <w:t>458,491,500</w:t>
            </w:r>
          </w:p>
        </w:tc>
        <w:tc>
          <w:tcPr>
            <w:tcW w:w="7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w w:val="95"/>
                <w:sz w:val="16"/>
              </w:rPr>
              <w:t>100</w:t>
            </w:r>
            <w:r>
              <w:rPr>
                <w:rFonts w:ascii="Century Gothic"/>
                <w:sz w:val="16"/>
              </w:rPr>
            </w:r>
          </w:p>
        </w:tc>
        <w:tc>
          <w:tcPr>
            <w:tcW w:w="971" w:type="dxa"/>
            <w:tcBorders>
              <w:top w:val="single" w:sz="4" w:space="0" w:color="000000"/>
              <w:left w:val="single" w:sz="4" w:space="0" w:color="000000"/>
              <w:bottom w:val="single" w:sz="12" w:space="0" w:color="000000"/>
              <w:right w:val="single" w:sz="4" w:space="0" w:color="000000"/>
            </w:tcBorders>
          </w:tcPr>
          <w:p>
            <w:pPr/>
          </w:p>
        </w:tc>
        <w:tc>
          <w:tcPr>
            <w:tcW w:w="485" w:type="dxa"/>
            <w:tcBorders>
              <w:top w:val="single" w:sz="4" w:space="0" w:color="000000"/>
              <w:left w:val="single" w:sz="4" w:space="0" w:color="000000"/>
              <w:bottom w:val="single" w:sz="12" w:space="0" w:color="000000"/>
              <w:right w:val="single" w:sz="4" w:space="0" w:color="000000"/>
            </w:tcBorders>
          </w:tcPr>
          <w:p>
            <w:pPr/>
          </w:p>
        </w:tc>
        <w:tc>
          <w:tcPr>
            <w:tcW w:w="1072" w:type="dxa"/>
            <w:tcBorders>
              <w:top w:val="single" w:sz="4" w:space="0" w:color="000000"/>
              <w:left w:val="single" w:sz="4" w:space="0" w:color="000000"/>
              <w:bottom w:val="single" w:sz="12" w:space="0" w:color="000000"/>
              <w:right w:val="single" w:sz="4" w:space="0" w:color="000000"/>
            </w:tcBorders>
          </w:tcPr>
          <w:p>
            <w:pPr/>
          </w:p>
        </w:tc>
        <w:tc>
          <w:tcPr>
            <w:tcW w:w="846" w:type="dxa"/>
            <w:tcBorders>
              <w:top w:val="single" w:sz="4" w:space="0" w:color="000000"/>
              <w:left w:val="single" w:sz="4" w:space="0" w:color="000000"/>
              <w:bottom w:val="single" w:sz="12" w:space="0" w:color="000000"/>
              <w:right w:val="single" w:sz="4" w:space="0" w:color="000000"/>
            </w:tcBorders>
          </w:tcPr>
          <w:p>
            <w:pPr/>
          </w:p>
        </w:tc>
        <w:tc>
          <w:tcPr>
            <w:tcW w:w="926" w:type="dxa"/>
            <w:tcBorders>
              <w:top w:val="single" w:sz="4" w:space="0" w:color="000000"/>
              <w:left w:val="single" w:sz="4" w:space="0" w:color="000000"/>
              <w:bottom w:val="single" w:sz="12" w:space="0" w:color="000000"/>
              <w:right w:val="single" w:sz="4" w:space="0" w:color="000000"/>
            </w:tcBorders>
          </w:tcPr>
          <w:p>
            <w:pP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458,491,500</w:t>
            </w:r>
          </w:p>
        </w:tc>
        <w:tc>
          <w:tcPr>
            <w:tcW w:w="7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w w:val="95"/>
                <w:sz w:val="16"/>
              </w:rPr>
              <w:t>100</w:t>
            </w:r>
            <w:r>
              <w:rPr>
                <w:rFonts w:ascii="Century Gothic"/>
                <w:sz w:val="16"/>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1577" w:right="0" w:firstLine="0"/>
        <w:jc w:val="left"/>
        <w:rPr>
          <w:rFonts w:ascii="宋体" w:hAnsi="宋体" w:cs="宋体" w:eastAsia="宋体" w:hint="default"/>
          <w:sz w:val="26"/>
          <w:szCs w:val="26"/>
        </w:rPr>
      </w:pPr>
      <w:r>
        <w:rPr>
          <w:rFonts w:ascii="宋体" w:hAnsi="宋体" w:cs="宋体" w:eastAsia="宋体" w:hint="default"/>
          <w:sz w:val="26"/>
          <w:szCs w:val="26"/>
        </w:rPr>
        <w:t>（二十四）资本公积</w:t>
      </w:r>
    </w:p>
    <w:p>
      <w:pPr>
        <w:spacing w:line="240" w:lineRule="auto" w:before="1"/>
        <w:rPr>
          <w:rFonts w:ascii="宋体" w:hAnsi="宋体" w:cs="宋体" w:eastAsia="宋体" w:hint="default"/>
          <w:sz w:val="3"/>
          <w:szCs w:val="3"/>
        </w:rPr>
      </w:pPr>
    </w:p>
    <w:tbl>
      <w:tblPr>
        <w:tblW w:w="0" w:type="auto"/>
        <w:jc w:val="left"/>
        <w:tblInd w:w="920" w:type="dxa"/>
        <w:tblLayout w:type="fixed"/>
        <w:tblCellMar>
          <w:top w:w="0" w:type="dxa"/>
          <w:left w:w="0" w:type="dxa"/>
          <w:bottom w:w="0" w:type="dxa"/>
          <w:right w:w="0" w:type="dxa"/>
        </w:tblCellMar>
        <w:tblLook w:val="01E0"/>
      </w:tblPr>
      <w:tblGrid>
        <w:gridCol w:w="1532"/>
        <w:gridCol w:w="1660"/>
        <w:gridCol w:w="1252"/>
        <w:gridCol w:w="1252"/>
        <w:gridCol w:w="1661"/>
        <w:gridCol w:w="1472"/>
      </w:tblGrid>
      <w:tr>
        <w:trPr>
          <w:trHeight w:val="419" w:hRule="exact"/>
        </w:trPr>
        <w:tc>
          <w:tcPr>
            <w:tcW w:w="1532" w:type="dxa"/>
            <w:tcBorders>
              <w:top w:val="single" w:sz="12" w:space="0" w:color="000000"/>
              <w:left w:val="nil" w:sz="6" w:space="0" w:color="auto"/>
              <w:bottom w:val="single" w:sz="4" w:space="0" w:color="000000"/>
              <w:right w:val="single" w:sz="4" w:space="0" w:color="000000"/>
            </w:tcBorders>
          </w:tcPr>
          <w:p>
            <w:pPr>
              <w:pStyle w:val="TableParagraph"/>
              <w:tabs>
                <w:tab w:pos="971" w:val="left" w:leader="none"/>
              </w:tabs>
              <w:spacing w:line="240" w:lineRule="auto" w:before="108"/>
              <w:ind w:left="371"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6"/>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2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188"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2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190"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7"/>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14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301"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421" w:hRule="exact"/>
        </w:trPr>
        <w:tc>
          <w:tcPr>
            <w:tcW w:w="1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55"/>
              <w:jc w:val="center"/>
              <w:rPr>
                <w:rFonts w:ascii="Century Gothic" w:hAnsi="Century Gothic" w:cs="Century Gothic" w:eastAsia="Century Gothic" w:hint="default"/>
                <w:sz w:val="20"/>
                <w:szCs w:val="20"/>
              </w:rPr>
            </w:pPr>
            <w:r>
              <w:rPr>
                <w:rFonts w:ascii="Century Gothic"/>
                <w:sz w:val="20"/>
              </w:rPr>
              <w:t>318,359,349.64</w:t>
            </w:r>
          </w:p>
        </w:tc>
        <w:tc>
          <w:tcPr>
            <w:tcW w:w="1252" w:type="dxa"/>
            <w:tcBorders>
              <w:top w:val="single" w:sz="4" w:space="0" w:color="000000"/>
              <w:left w:val="single" w:sz="4" w:space="0" w:color="000000"/>
              <w:bottom w:val="single" w:sz="12" w:space="0" w:color="000000"/>
              <w:right w:val="single" w:sz="4" w:space="0" w:color="000000"/>
            </w:tcBorders>
          </w:tcPr>
          <w:p>
            <w:pPr/>
          </w:p>
        </w:tc>
        <w:tc>
          <w:tcPr>
            <w:tcW w:w="1252"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57"/>
              <w:jc w:val="center"/>
              <w:rPr>
                <w:rFonts w:ascii="Century Gothic" w:hAnsi="Century Gothic" w:cs="Century Gothic" w:eastAsia="Century Gothic" w:hint="default"/>
                <w:sz w:val="20"/>
                <w:szCs w:val="20"/>
              </w:rPr>
            </w:pPr>
            <w:r>
              <w:rPr>
                <w:rFonts w:ascii="Century Gothic"/>
                <w:sz w:val="20"/>
              </w:rPr>
              <w:t>318,359,349.64</w:t>
            </w:r>
          </w:p>
        </w:tc>
        <w:tc>
          <w:tcPr>
            <w:tcW w:w="147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52" w:top="1560" w:bottom="1140" w:left="740" w:right="440"/>
        </w:sectPr>
      </w:pPr>
    </w:p>
    <w:p>
      <w:pPr>
        <w:spacing w:line="240" w:lineRule="auto" w:before="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1532"/>
        <w:gridCol w:w="1660"/>
        <w:gridCol w:w="1252"/>
        <w:gridCol w:w="1252"/>
        <w:gridCol w:w="1661"/>
        <w:gridCol w:w="1472"/>
      </w:tblGrid>
      <w:tr>
        <w:trPr>
          <w:trHeight w:val="419" w:hRule="exact"/>
        </w:trPr>
        <w:tc>
          <w:tcPr>
            <w:tcW w:w="1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59"/>
              <w:jc w:val="right"/>
              <w:rPr>
                <w:rFonts w:ascii="Century Gothic" w:hAnsi="Century Gothic" w:cs="Century Gothic" w:eastAsia="Century Gothic" w:hint="default"/>
                <w:sz w:val="20"/>
                <w:szCs w:val="20"/>
              </w:rPr>
            </w:pPr>
            <w:r>
              <w:rPr>
                <w:rFonts w:ascii="Century Gothic"/>
                <w:spacing w:val="-1"/>
                <w:sz w:val="20"/>
              </w:rPr>
              <w:t>1,071,187.65</w:t>
            </w:r>
          </w:p>
        </w:tc>
        <w:tc>
          <w:tcPr>
            <w:tcW w:w="1252" w:type="dxa"/>
            <w:tcBorders>
              <w:top w:val="single" w:sz="12" w:space="0" w:color="000000"/>
              <w:left w:val="single" w:sz="4" w:space="0" w:color="000000"/>
              <w:bottom w:val="single" w:sz="4" w:space="0" w:color="000000"/>
              <w:right w:val="single" w:sz="4" w:space="0" w:color="000000"/>
            </w:tcBorders>
          </w:tcPr>
          <w:p>
            <w:pPr/>
          </w:p>
        </w:tc>
        <w:tc>
          <w:tcPr>
            <w:tcW w:w="1252" w:type="dxa"/>
            <w:tcBorders>
              <w:top w:val="single" w:sz="12" w:space="0" w:color="000000"/>
              <w:left w:val="single" w:sz="4" w:space="0" w:color="000000"/>
              <w:bottom w:val="single" w:sz="4" w:space="0" w:color="000000"/>
              <w:right w:val="single" w:sz="4" w:space="0" w:color="000000"/>
            </w:tcBorders>
          </w:tcPr>
          <w:p>
            <w:pP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60"/>
              <w:jc w:val="right"/>
              <w:rPr>
                <w:rFonts w:ascii="Century Gothic" w:hAnsi="Century Gothic" w:cs="Century Gothic" w:eastAsia="Century Gothic" w:hint="default"/>
                <w:sz w:val="20"/>
                <w:szCs w:val="20"/>
              </w:rPr>
            </w:pPr>
            <w:r>
              <w:rPr>
                <w:rFonts w:ascii="Century Gothic"/>
                <w:spacing w:val="-1"/>
                <w:sz w:val="20"/>
              </w:rPr>
              <w:t>1,071,187.65</w:t>
            </w:r>
          </w:p>
        </w:tc>
        <w:tc>
          <w:tcPr>
            <w:tcW w:w="1472" w:type="dxa"/>
            <w:tcBorders>
              <w:top w:val="single" w:sz="12" w:space="0" w:color="000000"/>
              <w:left w:val="single" w:sz="4" w:space="0" w:color="000000"/>
              <w:bottom w:val="single" w:sz="4" w:space="0" w:color="000000"/>
              <w:right w:val="nil" w:sz="6" w:space="0" w:color="auto"/>
            </w:tcBorders>
          </w:tcPr>
          <w:p>
            <w:pPr/>
          </w:p>
        </w:tc>
      </w:tr>
      <w:tr>
        <w:trPr>
          <w:trHeight w:val="421" w:hRule="exact"/>
        </w:trPr>
        <w:tc>
          <w:tcPr>
            <w:tcW w:w="1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52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59"/>
              <w:jc w:val="right"/>
              <w:rPr>
                <w:rFonts w:ascii="Century Gothic" w:hAnsi="Century Gothic" w:cs="Century Gothic" w:eastAsia="Century Gothic" w:hint="default"/>
                <w:sz w:val="20"/>
                <w:szCs w:val="20"/>
              </w:rPr>
            </w:pPr>
            <w:r>
              <w:rPr>
                <w:rFonts w:ascii="Century Gothic"/>
                <w:spacing w:val="-1"/>
                <w:sz w:val="20"/>
              </w:rPr>
              <w:t>319,430,537.29</w:t>
            </w:r>
          </w:p>
        </w:tc>
        <w:tc>
          <w:tcPr>
            <w:tcW w:w="1252" w:type="dxa"/>
            <w:tcBorders>
              <w:top w:val="single" w:sz="4" w:space="0" w:color="000000"/>
              <w:left w:val="single" w:sz="4" w:space="0" w:color="000000"/>
              <w:bottom w:val="single" w:sz="12" w:space="0" w:color="000000"/>
              <w:right w:val="single" w:sz="4" w:space="0" w:color="000000"/>
            </w:tcBorders>
          </w:tcPr>
          <w:p>
            <w:pPr/>
          </w:p>
        </w:tc>
        <w:tc>
          <w:tcPr>
            <w:tcW w:w="1252"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60"/>
              <w:jc w:val="right"/>
              <w:rPr>
                <w:rFonts w:ascii="Century Gothic" w:hAnsi="Century Gothic" w:cs="Century Gothic" w:eastAsia="Century Gothic" w:hint="default"/>
                <w:sz w:val="20"/>
                <w:szCs w:val="20"/>
              </w:rPr>
            </w:pPr>
            <w:r>
              <w:rPr>
                <w:rFonts w:ascii="Century Gothic"/>
                <w:spacing w:val="-1"/>
                <w:sz w:val="20"/>
              </w:rPr>
              <w:t>319,430,537.29</w:t>
            </w:r>
          </w:p>
        </w:tc>
        <w:tc>
          <w:tcPr>
            <w:tcW w:w="14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797" w:right="0" w:firstLine="0"/>
        <w:jc w:val="left"/>
        <w:rPr>
          <w:rFonts w:ascii="宋体" w:hAnsi="宋体" w:cs="宋体" w:eastAsia="宋体" w:hint="default"/>
          <w:sz w:val="26"/>
          <w:szCs w:val="26"/>
        </w:rPr>
      </w:pPr>
      <w:r>
        <w:rPr>
          <w:rFonts w:ascii="宋体" w:hAnsi="宋体" w:cs="宋体" w:eastAsia="宋体" w:hint="default"/>
          <w:sz w:val="26"/>
          <w:szCs w:val="26"/>
        </w:rPr>
        <w:t>（二十五）盈余公积</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01"/>
        <w:gridCol w:w="1694"/>
        <w:gridCol w:w="1490"/>
        <w:gridCol w:w="1152"/>
        <w:gridCol w:w="1694"/>
        <w:gridCol w:w="1368"/>
      </w:tblGrid>
      <w:tr>
        <w:trPr>
          <w:trHeight w:val="419" w:hRule="exact"/>
        </w:trPr>
        <w:tc>
          <w:tcPr>
            <w:tcW w:w="1501"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8"/>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8"/>
              <w:jc w:val="center"/>
              <w:rPr>
                <w:rFonts w:ascii="宋体" w:hAnsi="宋体" w:cs="宋体" w:eastAsia="宋体" w:hint="default"/>
                <w:sz w:val="20"/>
                <w:szCs w:val="20"/>
              </w:rPr>
            </w:pPr>
            <w:r>
              <w:rPr>
                <w:rFonts w:ascii="宋体" w:hAnsi="宋体" w:cs="宋体" w:eastAsia="宋体" w:hint="default"/>
                <w:sz w:val="20"/>
                <w:szCs w:val="20"/>
              </w:rPr>
              <w:t>本年增加</w:t>
            </w:r>
          </w:p>
        </w:tc>
        <w:tc>
          <w:tcPr>
            <w:tcW w:w="11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140"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6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13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248"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410" w:hRule="exact"/>
        </w:trPr>
        <w:tc>
          <w:tcPr>
            <w:tcW w:w="1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48"/>
              <w:jc w:val="center"/>
              <w:rPr>
                <w:rFonts w:ascii="宋体" w:hAnsi="宋体" w:cs="宋体" w:eastAsia="宋体" w:hint="default"/>
                <w:sz w:val="20"/>
                <w:szCs w:val="20"/>
              </w:rPr>
            </w:pPr>
            <w:r>
              <w:rPr>
                <w:rFonts w:ascii="宋体" w:hAnsi="宋体" w:cs="宋体" w:eastAsia="宋体" w:hint="default"/>
                <w:sz w:val="20"/>
                <w:szCs w:val="20"/>
              </w:rPr>
              <w:t>法定盈余公积</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5"/>
              <w:jc w:val="center"/>
              <w:rPr>
                <w:rFonts w:ascii="Century Gothic" w:hAnsi="Century Gothic" w:cs="Century Gothic" w:eastAsia="Century Gothic" w:hint="default"/>
                <w:sz w:val="20"/>
                <w:szCs w:val="20"/>
              </w:rPr>
            </w:pPr>
            <w:r>
              <w:rPr>
                <w:rFonts w:ascii="Century Gothic"/>
                <w:sz w:val="20"/>
              </w:rPr>
              <w:t>322,210,415.05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
              <w:jc w:val="center"/>
              <w:rPr>
                <w:rFonts w:ascii="Century Gothic" w:hAnsi="Century Gothic" w:cs="Century Gothic" w:eastAsia="Century Gothic" w:hint="default"/>
                <w:sz w:val="20"/>
                <w:szCs w:val="20"/>
              </w:rPr>
            </w:pPr>
            <w:r>
              <w:rPr>
                <w:rFonts w:ascii="Century Gothic"/>
                <w:sz w:val="20"/>
              </w:rPr>
              <w:t>9,816,829.10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8"/>
              <w:jc w:val="center"/>
              <w:rPr>
                <w:rFonts w:ascii="Century Gothic" w:hAnsi="Century Gothic" w:cs="Century Gothic" w:eastAsia="Century Gothic" w:hint="default"/>
                <w:sz w:val="20"/>
                <w:szCs w:val="20"/>
              </w:rPr>
            </w:pPr>
            <w:r>
              <w:rPr>
                <w:rFonts w:ascii="Century Gothic"/>
                <w:sz w:val="20"/>
              </w:rPr>
              <w:t>332,027,244.15</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5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4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25"/>
              <w:jc w:val="center"/>
              <w:rPr>
                <w:rFonts w:ascii="Century Gothic" w:hAnsi="Century Gothic" w:cs="Century Gothic" w:eastAsia="Century Gothic" w:hint="default"/>
                <w:sz w:val="20"/>
                <w:szCs w:val="20"/>
              </w:rPr>
            </w:pPr>
            <w:r>
              <w:rPr>
                <w:rFonts w:ascii="Century Gothic"/>
                <w:sz w:val="20"/>
              </w:rPr>
              <w:t>322,210,415.05</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3"/>
              <w:jc w:val="center"/>
              <w:rPr>
                <w:rFonts w:ascii="Century Gothic" w:hAnsi="Century Gothic" w:cs="Century Gothic" w:eastAsia="Century Gothic" w:hint="default"/>
                <w:sz w:val="20"/>
                <w:szCs w:val="20"/>
              </w:rPr>
            </w:pPr>
            <w:r>
              <w:rPr>
                <w:rFonts w:ascii="Century Gothic"/>
                <w:sz w:val="20"/>
              </w:rPr>
              <w:t>9,816,829.10</w:t>
            </w:r>
          </w:p>
        </w:tc>
        <w:tc>
          <w:tcPr>
            <w:tcW w:w="1152" w:type="dxa"/>
            <w:tcBorders>
              <w:top w:val="single" w:sz="4" w:space="0" w:color="000000"/>
              <w:left w:val="single" w:sz="4" w:space="0" w:color="000000"/>
              <w:bottom w:val="single" w:sz="12" w:space="0" w:color="000000"/>
              <w:right w:val="single" w:sz="4" w:space="0" w:color="000000"/>
            </w:tcBorders>
          </w:tcPr>
          <w:p>
            <w:pP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28"/>
              <w:jc w:val="center"/>
              <w:rPr>
                <w:rFonts w:ascii="Century Gothic" w:hAnsi="Century Gothic" w:cs="Century Gothic" w:eastAsia="Century Gothic" w:hint="default"/>
                <w:sz w:val="20"/>
                <w:szCs w:val="20"/>
              </w:rPr>
            </w:pPr>
            <w:r>
              <w:rPr>
                <w:rFonts w:ascii="Century Gothic"/>
                <w:sz w:val="20"/>
              </w:rPr>
              <w:t>332,027,244.15</w:t>
            </w:r>
          </w:p>
        </w:tc>
        <w:tc>
          <w:tcPr>
            <w:tcW w:w="136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20"/>
        <w:ind w:left="797" w:right="0" w:firstLine="0"/>
        <w:jc w:val="left"/>
        <w:rPr>
          <w:rFonts w:ascii="宋体" w:hAnsi="宋体" w:cs="宋体" w:eastAsia="宋体" w:hint="default"/>
          <w:sz w:val="26"/>
          <w:szCs w:val="26"/>
        </w:rPr>
      </w:pPr>
      <w:r>
        <w:rPr>
          <w:rFonts w:ascii="宋体" w:hAnsi="宋体" w:cs="宋体" w:eastAsia="宋体" w:hint="default"/>
          <w:sz w:val="26"/>
          <w:szCs w:val="26"/>
        </w:rPr>
        <w:t>（二十六）未分配利润</w:t>
      </w:r>
    </w:p>
    <w:p>
      <w:pPr>
        <w:spacing w:line="240" w:lineRule="auto" w:before="1"/>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5561"/>
        <w:gridCol w:w="3268"/>
      </w:tblGrid>
      <w:tr>
        <w:trPr>
          <w:trHeight w:val="380" w:hRule="exact"/>
        </w:trPr>
        <w:tc>
          <w:tcPr>
            <w:tcW w:w="5561" w:type="dxa"/>
            <w:tcBorders>
              <w:top w:val="single" w:sz="12" w:space="0" w:color="000000"/>
              <w:left w:val="nil" w:sz="6" w:space="0" w:color="auto"/>
              <w:bottom w:val="single" w:sz="4" w:space="0" w:color="000000"/>
              <w:right w:val="single" w:sz="4" w:space="0" w:color="000000"/>
            </w:tcBorders>
          </w:tcPr>
          <w:p>
            <w:pPr>
              <w:pStyle w:val="TableParagraph"/>
              <w:tabs>
                <w:tab w:pos="1117" w:val="left" w:leader="none"/>
              </w:tabs>
              <w:spacing w:line="240" w:lineRule="auto" w:before="69"/>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268" w:type="dxa"/>
            <w:tcBorders>
              <w:top w:val="single" w:sz="12" w:space="0" w:color="000000"/>
              <w:left w:val="single" w:sz="4" w:space="0" w:color="000000"/>
              <w:bottom w:val="single" w:sz="4" w:space="0" w:color="000000"/>
              <w:right w:val="nil" w:sz="6" w:space="0" w:color="auto"/>
            </w:tcBorders>
          </w:tcPr>
          <w:p>
            <w:pPr>
              <w:pStyle w:val="TableParagraph"/>
              <w:tabs>
                <w:tab w:pos="599" w:val="left" w:leader="none"/>
              </w:tabs>
              <w:spacing w:line="240" w:lineRule="auto" w:before="69"/>
              <w:ind w:right="5"/>
              <w:jc w:val="center"/>
              <w:rPr>
                <w:rFonts w:ascii="宋体" w:hAnsi="宋体" w:cs="宋体" w:eastAsia="宋体" w:hint="default"/>
                <w:sz w:val="20"/>
                <w:szCs w:val="20"/>
              </w:rPr>
            </w:pPr>
            <w:r>
              <w:rPr>
                <w:rFonts w:ascii="宋体" w:hAnsi="宋体" w:cs="宋体" w:eastAsia="宋体" w:hint="default"/>
                <w:sz w:val="20"/>
                <w:szCs w:val="20"/>
              </w:rPr>
              <w:t>金</w:t>
              <w:tab/>
              <w:t>额</w:t>
            </w:r>
          </w:p>
        </w:tc>
      </w:tr>
      <w:tr>
        <w:trPr>
          <w:trHeight w:val="41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上年年末余额</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66"/>
              <w:jc w:val="right"/>
              <w:rPr>
                <w:rFonts w:ascii="Century Gothic" w:hAnsi="Century Gothic" w:cs="Century Gothic" w:eastAsia="Century Gothic" w:hint="default"/>
                <w:sz w:val="20"/>
                <w:szCs w:val="20"/>
              </w:rPr>
            </w:pPr>
            <w:r>
              <w:rPr>
                <w:rFonts w:ascii="Century Gothic"/>
                <w:spacing w:val="-1"/>
                <w:sz w:val="20"/>
              </w:rPr>
              <w:t>567,518,059.11</w:t>
            </w:r>
          </w:p>
        </w:tc>
      </w:tr>
      <w:tr>
        <w:trPr>
          <w:trHeight w:val="409"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65"/>
              <w:jc w:val="right"/>
              <w:rPr>
                <w:rFonts w:ascii="Century Gothic" w:hAnsi="Century Gothic" w:cs="Century Gothic" w:eastAsia="Century Gothic" w:hint="default"/>
                <w:sz w:val="20"/>
                <w:szCs w:val="20"/>
              </w:rPr>
            </w:pPr>
            <w:r>
              <w:rPr>
                <w:rFonts w:ascii="Century Gothic"/>
                <w:spacing w:val="-1"/>
                <w:sz w:val="20"/>
              </w:rPr>
              <w:t>33,962,983.50</w:t>
            </w:r>
          </w:p>
        </w:tc>
      </w:tr>
      <w:tr>
        <w:trPr>
          <w:trHeight w:val="41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20"/>
                <w:szCs w:val="20"/>
              </w:rPr>
            </w:pPr>
            <w:r>
              <w:rPr>
                <w:rFonts w:ascii="宋体" w:hAnsi="宋体" w:cs="宋体" w:eastAsia="宋体" w:hint="default"/>
                <w:sz w:val="20"/>
                <w:szCs w:val="20"/>
              </w:rPr>
              <w:t>其中：会计政策变更</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65"/>
              <w:jc w:val="right"/>
              <w:rPr>
                <w:rFonts w:ascii="Century Gothic" w:hAnsi="Century Gothic" w:cs="Century Gothic" w:eastAsia="Century Gothic" w:hint="default"/>
                <w:sz w:val="20"/>
                <w:szCs w:val="20"/>
              </w:rPr>
            </w:pPr>
            <w:r>
              <w:rPr>
                <w:rFonts w:ascii="Century Gothic"/>
                <w:spacing w:val="-1"/>
                <w:sz w:val="20"/>
              </w:rPr>
              <w:t>33,962,983.50</w:t>
            </w: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120"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32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12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本年年初余额</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Century Gothic" w:hAnsi="Century Gothic" w:cs="Century Gothic" w:eastAsia="Century Gothic" w:hint="default"/>
                <w:sz w:val="20"/>
                <w:szCs w:val="20"/>
              </w:rPr>
            </w:pPr>
            <w:r>
              <w:rPr>
                <w:rFonts w:ascii="Century Gothic"/>
                <w:spacing w:val="-1"/>
                <w:sz w:val="20"/>
              </w:rPr>
              <w:t>601,481,042.61</w:t>
            </w: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本年增加数</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entury Gothic" w:hAnsi="Century Gothic" w:cs="Century Gothic" w:eastAsia="Century Gothic" w:hint="default"/>
                <w:sz w:val="20"/>
                <w:szCs w:val="20"/>
              </w:rPr>
            </w:pPr>
            <w:r>
              <w:rPr>
                <w:rFonts w:ascii="Century Gothic"/>
                <w:spacing w:val="-1"/>
                <w:sz w:val="20"/>
              </w:rPr>
              <w:t>98,175,450.47</w:t>
            </w:r>
          </w:p>
        </w:tc>
      </w:tr>
      <w:tr>
        <w:trPr>
          <w:trHeight w:val="371"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20"/>
                <w:szCs w:val="20"/>
              </w:rPr>
            </w:pPr>
            <w:r>
              <w:rPr>
                <w:rFonts w:ascii="宋体" w:hAnsi="宋体" w:cs="宋体" w:eastAsia="宋体" w:hint="default"/>
                <w:sz w:val="20"/>
                <w:szCs w:val="20"/>
              </w:rPr>
              <w:t>其中：本年归属于母公司股东净利润</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entury Gothic" w:hAnsi="Century Gothic" w:cs="Century Gothic" w:eastAsia="Century Gothic" w:hint="default"/>
                <w:sz w:val="20"/>
                <w:szCs w:val="20"/>
              </w:rPr>
            </w:pPr>
            <w:r>
              <w:rPr>
                <w:rFonts w:ascii="Century Gothic"/>
                <w:spacing w:val="-1"/>
                <w:sz w:val="20"/>
              </w:rPr>
              <w:t>98,175,450.47</w:t>
            </w: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120" w:right="0"/>
              <w:jc w:val="left"/>
              <w:rPr>
                <w:rFonts w:ascii="宋体" w:hAnsi="宋体" w:cs="宋体" w:eastAsia="宋体" w:hint="default"/>
                <w:sz w:val="20"/>
                <w:szCs w:val="20"/>
              </w:rPr>
            </w:pPr>
            <w:r>
              <w:rPr>
                <w:rFonts w:ascii="宋体" w:hAnsi="宋体" w:cs="宋体" w:eastAsia="宋体" w:hint="default"/>
                <w:sz w:val="20"/>
                <w:szCs w:val="20"/>
              </w:rPr>
              <w:t>其他增加</w:t>
            </w:r>
          </w:p>
        </w:tc>
        <w:tc>
          <w:tcPr>
            <w:tcW w:w="32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本年减少数</w:t>
            </w:r>
          </w:p>
        </w:tc>
        <w:tc>
          <w:tcPr>
            <w:tcW w:w="32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20"/>
                <w:szCs w:val="20"/>
              </w:rPr>
            </w:pPr>
            <w:r>
              <w:rPr>
                <w:rFonts w:ascii="宋体" w:hAnsi="宋体" w:cs="宋体" w:eastAsia="宋体" w:hint="default"/>
                <w:sz w:val="20"/>
                <w:szCs w:val="20"/>
              </w:rPr>
              <w:t>其中：本年提取盈余公积数</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5"/>
              <w:jc w:val="right"/>
              <w:rPr>
                <w:rFonts w:ascii="Century Gothic" w:hAnsi="Century Gothic" w:cs="Century Gothic" w:eastAsia="Century Gothic" w:hint="default"/>
                <w:sz w:val="20"/>
                <w:szCs w:val="20"/>
              </w:rPr>
            </w:pPr>
            <w:r>
              <w:rPr>
                <w:rFonts w:ascii="Century Gothic"/>
                <w:spacing w:val="-1"/>
                <w:sz w:val="20"/>
              </w:rPr>
              <w:t>9,816,829.10</w:t>
            </w: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120" w:right="0"/>
              <w:jc w:val="left"/>
              <w:rPr>
                <w:rFonts w:ascii="宋体" w:hAnsi="宋体" w:cs="宋体" w:eastAsia="宋体" w:hint="default"/>
                <w:sz w:val="20"/>
                <w:szCs w:val="20"/>
              </w:rPr>
            </w:pPr>
            <w:r>
              <w:rPr>
                <w:rFonts w:ascii="宋体" w:hAnsi="宋体" w:cs="宋体" w:eastAsia="宋体" w:hint="default"/>
                <w:sz w:val="20"/>
                <w:szCs w:val="20"/>
              </w:rPr>
              <w:t>本年分配现金股利数</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Century Gothic" w:hAnsi="Century Gothic" w:cs="Century Gothic" w:eastAsia="Century Gothic" w:hint="default"/>
                <w:sz w:val="20"/>
                <w:szCs w:val="20"/>
              </w:rPr>
            </w:pPr>
            <w:r>
              <w:rPr>
                <w:rFonts w:ascii="Century Gothic"/>
                <w:spacing w:val="-1"/>
                <w:sz w:val="20"/>
              </w:rPr>
              <w:t>45,849,150.00</w:t>
            </w: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120" w:right="0"/>
              <w:jc w:val="left"/>
              <w:rPr>
                <w:rFonts w:ascii="宋体" w:hAnsi="宋体" w:cs="宋体" w:eastAsia="宋体" w:hint="default"/>
                <w:sz w:val="20"/>
                <w:szCs w:val="20"/>
              </w:rPr>
            </w:pPr>
            <w:r>
              <w:rPr>
                <w:rFonts w:ascii="宋体" w:hAnsi="宋体" w:cs="宋体" w:eastAsia="宋体" w:hint="default"/>
                <w:sz w:val="20"/>
                <w:szCs w:val="20"/>
              </w:rPr>
              <w:t>本年分配股票股利数</w:t>
            </w:r>
          </w:p>
        </w:tc>
        <w:tc>
          <w:tcPr>
            <w:tcW w:w="32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120"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32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本年年末余额</w:t>
            </w:r>
          </w:p>
        </w:tc>
        <w:tc>
          <w:tcPr>
            <w:tcW w:w="3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Century Gothic" w:hAnsi="Century Gothic" w:cs="Century Gothic" w:eastAsia="Century Gothic" w:hint="default"/>
                <w:sz w:val="20"/>
                <w:szCs w:val="20"/>
              </w:rPr>
            </w:pPr>
            <w:r>
              <w:rPr>
                <w:rFonts w:ascii="Century Gothic"/>
                <w:spacing w:val="-1"/>
                <w:sz w:val="20"/>
              </w:rPr>
              <w:t>643,990,513.98</w:t>
            </w:r>
          </w:p>
        </w:tc>
      </w:tr>
      <w:tr>
        <w:trPr>
          <w:trHeight w:val="380" w:hRule="exact"/>
        </w:trPr>
        <w:tc>
          <w:tcPr>
            <w:tcW w:w="55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20"/>
                <w:szCs w:val="20"/>
              </w:rPr>
            </w:pPr>
            <w:r>
              <w:rPr>
                <w:rFonts w:ascii="宋体" w:hAnsi="宋体" w:cs="宋体" w:eastAsia="宋体" w:hint="default"/>
                <w:sz w:val="20"/>
                <w:szCs w:val="20"/>
              </w:rPr>
              <w:t>其中：董事会已批准的现金股利数</w:t>
            </w:r>
          </w:p>
        </w:tc>
        <w:tc>
          <w:tcPr>
            <w:tcW w:w="326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20"/>
        <w:ind w:left="797" w:right="0" w:firstLine="0"/>
        <w:jc w:val="left"/>
        <w:rPr>
          <w:rFonts w:ascii="宋体" w:hAnsi="宋体" w:cs="宋体" w:eastAsia="宋体" w:hint="default"/>
          <w:sz w:val="26"/>
          <w:szCs w:val="26"/>
        </w:rPr>
      </w:pPr>
      <w:r>
        <w:rPr>
          <w:rFonts w:ascii="宋体" w:hAnsi="宋体" w:cs="宋体" w:eastAsia="宋体" w:hint="default"/>
          <w:sz w:val="26"/>
          <w:szCs w:val="26"/>
        </w:rPr>
        <w:t>（二十七）营业收入和营业成本</w:t>
      </w:r>
    </w:p>
    <w:p>
      <w:pPr>
        <w:spacing w:line="240" w:lineRule="auto" w:before="1"/>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581"/>
        <w:gridCol w:w="2624"/>
        <w:gridCol w:w="2623"/>
      </w:tblGrid>
      <w:tr>
        <w:trPr>
          <w:trHeight w:val="419"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4,065,663,618.92</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3,199,402,828.12</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181,207,828.19</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159,423,214.77</w:t>
            </w:r>
          </w:p>
        </w:tc>
      </w:tr>
      <w:tr>
        <w:trPr>
          <w:trHeight w:val="409"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197" w:right="0"/>
              <w:jc w:val="left"/>
              <w:rPr>
                <w:rFonts w:ascii="宋体" w:hAnsi="宋体" w:cs="宋体" w:eastAsia="宋体" w:hint="default"/>
                <w:sz w:val="20"/>
                <w:szCs w:val="20"/>
              </w:rPr>
            </w:pPr>
            <w:r>
              <w:rPr>
                <w:rFonts w:ascii="宋体" w:hAnsi="宋体" w:cs="宋体" w:eastAsia="宋体" w:hint="default"/>
                <w:sz w:val="20"/>
                <w:szCs w:val="20"/>
              </w:rPr>
              <w:t>营业收入合计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4,246,871,447.11</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3,358,826,042.89</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3,803,753,625.00</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3,016,337,379.74</w:t>
            </w:r>
          </w:p>
        </w:tc>
      </w:tr>
      <w:tr>
        <w:trPr>
          <w:trHeight w:val="421"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131,850,443.73</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96,719,688.77</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360" w:bottom="1140" w:left="1520" w:right="1220"/>
        </w:sectPr>
      </w:pPr>
    </w:p>
    <w:p>
      <w:pPr>
        <w:spacing w:line="240" w:lineRule="auto" w:before="1"/>
        <w:rPr>
          <w:rFonts w:ascii="宋体" w:hAnsi="宋体" w:cs="宋体" w:eastAsia="宋体" w:hint="default"/>
          <w:sz w:val="6"/>
          <w:szCs w:val="6"/>
        </w:rPr>
      </w:pPr>
    </w:p>
    <w:tbl>
      <w:tblPr>
        <w:tblW w:w="0" w:type="auto"/>
        <w:jc w:val="left"/>
        <w:tblInd w:w="540" w:type="dxa"/>
        <w:tblLayout w:type="fixed"/>
        <w:tblCellMar>
          <w:top w:w="0" w:type="dxa"/>
          <w:left w:w="0" w:type="dxa"/>
          <w:bottom w:w="0" w:type="dxa"/>
          <w:right w:w="0" w:type="dxa"/>
        </w:tblCellMar>
        <w:tblLook w:val="01E0"/>
      </w:tblPr>
      <w:tblGrid>
        <w:gridCol w:w="3581"/>
        <w:gridCol w:w="2624"/>
        <w:gridCol w:w="2623"/>
      </w:tblGrid>
      <w:tr>
        <w:trPr>
          <w:trHeight w:val="419"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1006"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1005"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421"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20" w:right="0"/>
              <w:jc w:val="center"/>
              <w:rPr>
                <w:rFonts w:ascii="宋体" w:hAnsi="宋体" w:cs="宋体" w:eastAsia="宋体" w:hint="default"/>
                <w:sz w:val="20"/>
                <w:szCs w:val="20"/>
              </w:rPr>
            </w:pPr>
            <w:r>
              <w:rPr>
                <w:rFonts w:ascii="宋体" w:hAnsi="宋体" w:cs="宋体" w:eastAsia="宋体" w:hint="default"/>
                <w:sz w:val="20"/>
                <w:szCs w:val="20"/>
              </w:rPr>
              <w:t>营业成本合计</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left="960" w:right="0"/>
              <w:jc w:val="left"/>
              <w:rPr>
                <w:rFonts w:ascii="Century Gothic" w:hAnsi="Century Gothic" w:cs="Century Gothic" w:eastAsia="Century Gothic" w:hint="default"/>
                <w:sz w:val="20"/>
                <w:szCs w:val="20"/>
              </w:rPr>
            </w:pPr>
            <w:r>
              <w:rPr>
                <w:rFonts w:ascii="Century Gothic"/>
                <w:sz w:val="20"/>
              </w:rPr>
              <w:t>3,935,604,068.73</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left="958" w:right="0"/>
              <w:jc w:val="left"/>
              <w:rPr>
                <w:rFonts w:ascii="Century Gothic" w:hAnsi="Century Gothic" w:cs="Century Gothic" w:eastAsia="Century Gothic" w:hint="default"/>
                <w:sz w:val="20"/>
                <w:szCs w:val="20"/>
              </w:rPr>
            </w:pPr>
            <w:r>
              <w:rPr>
                <w:rFonts w:ascii="Century Gothic"/>
                <w:sz w:val="20"/>
              </w:rPr>
              <w:t>3,113,057,068.51</w:t>
            </w:r>
          </w:p>
        </w:tc>
      </w:tr>
    </w:tbl>
    <w:p>
      <w:pPr>
        <w:spacing w:before="79"/>
        <w:ind w:left="119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、主营业务收入、成本情况：</w:t>
      </w:r>
    </w:p>
    <w:tbl>
      <w:tblPr>
        <w:tblW w:w="0" w:type="auto"/>
        <w:jc w:val="left"/>
        <w:tblInd w:w="176" w:type="dxa"/>
        <w:tblLayout w:type="fixed"/>
        <w:tblCellMar>
          <w:top w:w="0" w:type="dxa"/>
          <w:left w:w="0" w:type="dxa"/>
          <w:bottom w:w="0" w:type="dxa"/>
          <w:right w:w="0" w:type="dxa"/>
        </w:tblCellMar>
        <w:tblLook w:val="01E0"/>
      </w:tblPr>
      <w:tblGrid>
        <w:gridCol w:w="804"/>
        <w:gridCol w:w="1513"/>
        <w:gridCol w:w="1513"/>
        <w:gridCol w:w="1351"/>
        <w:gridCol w:w="1512"/>
        <w:gridCol w:w="1513"/>
        <w:gridCol w:w="1348"/>
      </w:tblGrid>
      <w:tr>
        <w:trPr>
          <w:trHeight w:val="421" w:hRule="exact"/>
        </w:trPr>
        <w:tc>
          <w:tcPr>
            <w:tcW w:w="80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88"/>
                <w:sz w:val="20"/>
                <w:szCs w:val="20"/>
              </w:rPr>
              <w:t> </w:t>
            </w:r>
            <w:r>
              <w:rPr>
                <w:rFonts w:ascii="宋体" w:hAnsi="宋体" w:cs="宋体" w:eastAsia="宋体" w:hint="default"/>
                <w:sz w:val="20"/>
                <w:szCs w:val="20"/>
              </w:rPr>
              <w:t>目</w:t>
            </w:r>
          </w:p>
        </w:tc>
        <w:tc>
          <w:tcPr>
            <w:tcW w:w="437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43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4"/>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804" w:type="dxa"/>
            <w:vMerge/>
            <w:tcBorders>
              <w:left w:val="nil" w:sz="6" w:space="0" w:color="auto"/>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收入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成本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收入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成本</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利润</w:t>
            </w:r>
          </w:p>
        </w:tc>
      </w:tr>
      <w:tr>
        <w:trPr>
          <w:trHeight w:val="410" w:hRule="exact"/>
        </w:trPr>
        <w:tc>
          <w:tcPr>
            <w:tcW w:w="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8"/>
                <w:sz w:val="20"/>
                <w:szCs w:val="20"/>
              </w:rPr>
              <w:t>内销</w:t>
            </w:r>
            <w:r>
              <w:rPr>
                <w:rFonts w:ascii="宋体" w:hAnsi="宋体" w:cs="宋体" w:eastAsia="宋体" w:hint="default"/>
                <w:sz w:val="20"/>
                <w:szCs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Century Gothic" w:hAnsi="Century Gothic" w:cs="Century Gothic" w:eastAsia="Century Gothic" w:hint="default"/>
                <w:sz w:val="16"/>
                <w:szCs w:val="16"/>
              </w:rPr>
            </w:pPr>
            <w:r>
              <w:rPr>
                <w:rFonts w:ascii="Century Gothic"/>
                <w:sz w:val="16"/>
              </w:rPr>
              <w:t>2,982,310,766.49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Century Gothic" w:hAnsi="Century Gothic" w:cs="Century Gothic" w:eastAsia="Century Gothic" w:hint="default"/>
                <w:sz w:val="16"/>
                <w:szCs w:val="16"/>
              </w:rPr>
            </w:pPr>
            <w:r>
              <w:rPr>
                <w:rFonts w:ascii="Century Gothic"/>
                <w:sz w:val="16"/>
              </w:rPr>
              <w:t>2,758,939,290.96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223,371,475.53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2,331,413,291.02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2,164,853,168.34</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166,560,122.68</w:t>
            </w:r>
          </w:p>
        </w:tc>
      </w:tr>
      <w:tr>
        <w:trPr>
          <w:trHeight w:val="410" w:hRule="exact"/>
        </w:trPr>
        <w:tc>
          <w:tcPr>
            <w:tcW w:w="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8"/>
                <w:sz w:val="20"/>
                <w:szCs w:val="20"/>
              </w:rPr>
              <w:t>外销</w:t>
            </w:r>
            <w:r>
              <w:rPr>
                <w:rFonts w:ascii="宋体" w:hAnsi="宋体" w:cs="宋体" w:eastAsia="宋体" w:hint="default"/>
                <w:sz w:val="20"/>
                <w:szCs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Century Gothic" w:hAnsi="Century Gothic" w:cs="Century Gothic" w:eastAsia="Century Gothic" w:hint="default"/>
                <w:sz w:val="16"/>
                <w:szCs w:val="16"/>
              </w:rPr>
            </w:pPr>
            <w:r>
              <w:rPr>
                <w:rFonts w:ascii="Century Gothic"/>
                <w:sz w:val="16"/>
              </w:rPr>
              <w:t>1,083,352,852.43</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Century Gothic" w:hAnsi="Century Gothic" w:cs="Century Gothic" w:eastAsia="Century Gothic" w:hint="default"/>
                <w:sz w:val="16"/>
                <w:szCs w:val="16"/>
              </w:rPr>
            </w:pPr>
            <w:r>
              <w:rPr>
                <w:rFonts w:ascii="Century Gothic"/>
                <w:sz w:val="16"/>
              </w:rPr>
              <w:t>1,044,814,334.04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38,538,518.39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867,989,537.10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851,484,211.40</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16,505,325.7</w:t>
            </w:r>
          </w:p>
        </w:tc>
      </w:tr>
      <w:tr>
        <w:trPr>
          <w:trHeight w:val="419" w:hRule="exact"/>
        </w:trPr>
        <w:tc>
          <w:tcPr>
            <w:tcW w:w="8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Century Gothic" w:hAnsi="Century Gothic" w:cs="Century Gothic" w:eastAsia="Century Gothic" w:hint="default"/>
                <w:sz w:val="16"/>
                <w:szCs w:val="16"/>
              </w:rPr>
            </w:pPr>
            <w:r>
              <w:rPr>
                <w:rFonts w:ascii="Century Gothic"/>
                <w:sz w:val="16"/>
              </w:rPr>
              <w:t>4,065,663,618.92</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Century Gothic" w:hAnsi="Century Gothic" w:cs="Century Gothic" w:eastAsia="Century Gothic" w:hint="default"/>
                <w:sz w:val="16"/>
                <w:szCs w:val="16"/>
              </w:rPr>
            </w:pPr>
            <w:r>
              <w:rPr>
                <w:rFonts w:ascii="Century Gothic"/>
                <w:sz w:val="16"/>
              </w:rPr>
              <w:t>3,803,753,625.00</w:t>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261,909,993.92</w:t>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Century Gothic" w:hAnsi="Century Gothic" w:cs="Century Gothic" w:eastAsia="Century Gothic" w:hint="default"/>
                <w:sz w:val="16"/>
                <w:szCs w:val="16"/>
              </w:rPr>
            </w:pPr>
            <w:r>
              <w:rPr>
                <w:rFonts w:ascii="Century Gothic"/>
                <w:spacing w:val="-1"/>
                <w:sz w:val="16"/>
              </w:rPr>
              <w:t>3,199,402,828.12</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3,016,337,379.74</w:t>
            </w:r>
          </w:p>
        </w:tc>
        <w:tc>
          <w:tcPr>
            <w:tcW w:w="13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Century Gothic" w:hAnsi="Century Gothic" w:cs="Century Gothic" w:eastAsia="Century Gothic" w:hint="default"/>
                <w:sz w:val="16"/>
                <w:szCs w:val="16"/>
              </w:rPr>
            </w:pPr>
            <w:r>
              <w:rPr>
                <w:rFonts w:ascii="Century Gothic"/>
                <w:spacing w:val="-1"/>
                <w:sz w:val="16"/>
              </w:rPr>
              <w:t>183,065,448.38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119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、其他业务收入、支出情况：</w:t>
      </w:r>
    </w:p>
    <w:tbl>
      <w:tblPr>
        <w:tblW w:w="0" w:type="auto"/>
        <w:jc w:val="left"/>
        <w:tblInd w:w="108" w:type="dxa"/>
        <w:tblLayout w:type="fixed"/>
        <w:tblCellMar>
          <w:top w:w="0" w:type="dxa"/>
          <w:left w:w="0" w:type="dxa"/>
          <w:bottom w:w="0" w:type="dxa"/>
          <w:right w:w="0" w:type="dxa"/>
        </w:tblCellMar>
        <w:tblLook w:val="01E0"/>
      </w:tblPr>
      <w:tblGrid>
        <w:gridCol w:w="1076"/>
        <w:gridCol w:w="1463"/>
        <w:gridCol w:w="1463"/>
        <w:gridCol w:w="1363"/>
        <w:gridCol w:w="1463"/>
        <w:gridCol w:w="1363"/>
        <w:gridCol w:w="1363"/>
      </w:tblGrid>
      <w:tr>
        <w:trPr>
          <w:trHeight w:val="278" w:hRule="exact"/>
        </w:trPr>
        <w:tc>
          <w:tcPr>
            <w:tcW w:w="1076" w:type="dxa"/>
            <w:vMerge w:val="restart"/>
            <w:tcBorders>
              <w:top w:val="single" w:sz="12" w:space="0" w:color="000000"/>
              <w:left w:val="nil" w:sz="6" w:space="0" w:color="auto"/>
              <w:right w:val="single" w:sz="2" w:space="0" w:color="000000"/>
            </w:tcBorders>
          </w:tcPr>
          <w:p>
            <w:pPr>
              <w:pStyle w:val="TableParagraph"/>
              <w:tabs>
                <w:tab w:pos="693" w:val="left" w:leader="none"/>
              </w:tabs>
              <w:spacing w:line="240" w:lineRule="auto" w:before="85"/>
              <w:ind w:left="194"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428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4189" w:type="dxa"/>
            <w:gridSpan w:val="3"/>
            <w:tcBorders>
              <w:top w:val="single" w:sz="12" w:space="0" w:color="000000"/>
              <w:left w:val="single" w:sz="2" w:space="0" w:color="000000"/>
              <w:bottom w:val="single" w:sz="2"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265" w:hRule="exact"/>
        </w:trPr>
        <w:tc>
          <w:tcPr>
            <w:tcW w:w="1076" w:type="dxa"/>
            <w:vMerge/>
            <w:tcBorders>
              <w:left w:val="nil" w:sz="6" w:space="0" w:color="auto"/>
              <w:bottom w:val="single" w:sz="2" w:space="0" w:color="000000"/>
              <w:right w:val="single" w:sz="2" w:space="0" w:color="000000"/>
            </w:tcBorders>
          </w:tcPr>
          <w:p>
            <w:pP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收入</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支出</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利润</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收入</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支出</w:t>
            </w:r>
          </w:p>
        </w:tc>
        <w:tc>
          <w:tcPr>
            <w:tcW w:w="1363" w:type="dxa"/>
            <w:tcBorders>
              <w:top w:val="single" w:sz="2" w:space="0" w:color="000000"/>
              <w:left w:val="single" w:sz="2" w:space="0" w:color="000000"/>
              <w:bottom w:val="single" w:sz="2"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利润</w:t>
            </w:r>
          </w:p>
        </w:tc>
      </w:tr>
      <w:tr>
        <w:trPr>
          <w:trHeight w:val="524"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固定资产</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出租</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63,083,091.54</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Century Gothic" w:hAnsi="Century Gothic" w:cs="Century Gothic" w:eastAsia="Century Gothic" w:hint="default"/>
                <w:sz w:val="18"/>
                <w:szCs w:val="18"/>
              </w:rPr>
            </w:pPr>
            <w:r>
              <w:rPr>
                <w:rFonts w:ascii="Century Gothic"/>
                <w:spacing w:val="-1"/>
                <w:sz w:val="18"/>
              </w:rPr>
              <w:t>35,062,148.48</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28,020,943.06</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57,033,140.33</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29,905,539.60</w:t>
            </w:r>
          </w:p>
        </w:tc>
        <w:tc>
          <w:tcPr>
            <w:tcW w:w="136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27,127,600.73</w:t>
            </w:r>
          </w:p>
        </w:tc>
      </w:tr>
      <w:tr>
        <w:trPr>
          <w:trHeight w:val="265"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材料销售</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26,025,349.84</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Century Gothic" w:hAnsi="Century Gothic" w:cs="Century Gothic" w:eastAsia="Century Gothic" w:hint="default"/>
                <w:sz w:val="18"/>
                <w:szCs w:val="18"/>
              </w:rPr>
            </w:pPr>
            <w:r>
              <w:rPr>
                <w:rFonts w:ascii="Century Gothic"/>
                <w:spacing w:val="-1"/>
                <w:sz w:val="18"/>
              </w:rPr>
              <w:t>26,019,222.19</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6,127.65</w:t>
            </w:r>
            <w:r>
              <w:rPr>
                <w:rFonts w:ascii="Century Gothic"/>
                <w:sz w:val="18"/>
              </w:rPr>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7,208,603.54</w:t>
            </w:r>
            <w:r>
              <w:rPr>
                <w:rFonts w:ascii="Century Gothic"/>
                <w:sz w:val="18"/>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7,178,814.41</w:t>
            </w:r>
            <w:r>
              <w:rPr>
                <w:rFonts w:ascii="Century Gothic"/>
                <w:sz w:val="18"/>
              </w:rPr>
            </w:r>
          </w:p>
        </w:tc>
        <w:tc>
          <w:tcPr>
            <w:tcW w:w="136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1"/>
              <w:ind w:right="101"/>
              <w:jc w:val="right"/>
              <w:rPr>
                <w:rFonts w:ascii="Century Gothic" w:hAnsi="Century Gothic" w:cs="Century Gothic" w:eastAsia="Century Gothic" w:hint="default"/>
                <w:sz w:val="18"/>
                <w:szCs w:val="18"/>
              </w:rPr>
            </w:pPr>
            <w:r>
              <w:rPr>
                <w:rFonts w:ascii="Century Gothic"/>
                <w:spacing w:val="-1"/>
                <w:sz w:val="18"/>
              </w:rPr>
              <w:t>29,789.13</w:t>
            </w:r>
            <w:r>
              <w:rPr>
                <w:rFonts w:ascii="Century Gothic"/>
                <w:sz w:val="18"/>
              </w:rPr>
            </w:r>
          </w:p>
        </w:tc>
      </w:tr>
      <w:tr>
        <w:trPr>
          <w:trHeight w:val="524"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技术服务</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费</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21,812,403.90</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6"/>
              <w:jc w:val="right"/>
              <w:rPr>
                <w:rFonts w:ascii="Century Gothic" w:hAnsi="Century Gothic" w:cs="Century Gothic" w:eastAsia="Century Gothic" w:hint="default"/>
                <w:sz w:val="18"/>
                <w:szCs w:val="18"/>
              </w:rPr>
            </w:pPr>
            <w:r>
              <w:rPr>
                <w:rFonts w:ascii="Century Gothic"/>
                <w:spacing w:val="-1"/>
                <w:sz w:val="18"/>
              </w:rPr>
              <w:t>5,168,876.03</w:t>
            </w:r>
            <w:r>
              <w:rPr>
                <w:rFonts w:ascii="Century Gothic"/>
                <w:sz w:val="18"/>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16,643,527.87</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33,201,824.91</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entury Gothic" w:hAnsi="Century Gothic" w:cs="Century Gothic" w:eastAsia="Century Gothic" w:hint="default"/>
                <w:sz w:val="18"/>
                <w:szCs w:val="18"/>
              </w:rPr>
            </w:pPr>
            <w:r>
              <w:rPr>
                <w:rFonts w:ascii="Century Gothic"/>
                <w:spacing w:val="-1"/>
                <w:sz w:val="18"/>
              </w:rPr>
              <w:t>2,566,750.62</w:t>
            </w:r>
            <w:r>
              <w:rPr>
                <w:rFonts w:ascii="Century Gothic"/>
                <w:sz w:val="18"/>
              </w:rPr>
            </w:r>
          </w:p>
        </w:tc>
        <w:tc>
          <w:tcPr>
            <w:tcW w:w="136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30,635,074.29</w:t>
            </w:r>
          </w:p>
        </w:tc>
      </w:tr>
      <w:tr>
        <w:trPr>
          <w:trHeight w:val="265"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69,993,758.91</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Century Gothic" w:hAnsi="Century Gothic" w:cs="Century Gothic" w:eastAsia="Century Gothic" w:hint="default"/>
                <w:sz w:val="18"/>
                <w:szCs w:val="18"/>
              </w:rPr>
            </w:pPr>
            <w:r>
              <w:rPr>
                <w:rFonts w:ascii="Century Gothic"/>
                <w:spacing w:val="-1"/>
                <w:sz w:val="18"/>
              </w:rPr>
              <w:t>65,363,974.79</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4,629,784.12</w:t>
            </w:r>
            <w:r>
              <w:rPr>
                <w:rFonts w:ascii="Century Gothic"/>
                <w:sz w:val="18"/>
              </w:rPr>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61,517,973.12</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56,925,412.91</w:t>
            </w:r>
          </w:p>
        </w:tc>
        <w:tc>
          <w:tcPr>
            <w:tcW w:w="136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1"/>
              <w:ind w:right="101"/>
              <w:jc w:val="right"/>
              <w:rPr>
                <w:rFonts w:ascii="Century Gothic" w:hAnsi="Century Gothic" w:cs="Century Gothic" w:eastAsia="Century Gothic" w:hint="default"/>
                <w:sz w:val="18"/>
                <w:szCs w:val="18"/>
              </w:rPr>
            </w:pPr>
            <w:r>
              <w:rPr>
                <w:rFonts w:ascii="Century Gothic"/>
                <w:spacing w:val="-1"/>
                <w:sz w:val="18"/>
              </w:rPr>
              <w:t>4,592,560.21</w:t>
            </w:r>
            <w:r>
              <w:rPr>
                <w:rFonts w:ascii="Century Gothic"/>
                <w:sz w:val="18"/>
              </w:rPr>
            </w:r>
          </w:p>
        </w:tc>
      </w:tr>
      <w:tr>
        <w:trPr>
          <w:trHeight w:val="265"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293,224.00</w:t>
            </w:r>
            <w:r>
              <w:rPr>
                <w:rFonts w:ascii="Century Gothic"/>
                <w:sz w:val="18"/>
              </w:rPr>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236,222.24</w:t>
            </w:r>
            <w:r>
              <w:rPr>
                <w:rFonts w:ascii="Century Gothic"/>
                <w:sz w:val="18"/>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57,001.76</w:t>
            </w:r>
            <w:r>
              <w:rPr>
                <w:rFonts w:ascii="Century Gothic"/>
                <w:sz w:val="18"/>
              </w:rPr>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461,672.87</w:t>
            </w:r>
            <w:r>
              <w:rPr>
                <w:rFonts w:ascii="Century Gothic"/>
                <w:sz w:val="18"/>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Century Gothic" w:hAnsi="Century Gothic" w:cs="Century Gothic" w:eastAsia="Century Gothic" w:hint="default"/>
                <w:sz w:val="18"/>
                <w:szCs w:val="18"/>
              </w:rPr>
            </w:pPr>
            <w:r>
              <w:rPr>
                <w:rFonts w:ascii="Century Gothic"/>
                <w:spacing w:val="-1"/>
                <w:sz w:val="18"/>
              </w:rPr>
              <w:t>143,171.23</w:t>
            </w:r>
            <w:r>
              <w:rPr>
                <w:rFonts w:ascii="Century Gothic"/>
                <w:sz w:val="18"/>
              </w:rPr>
            </w:r>
          </w:p>
        </w:tc>
        <w:tc>
          <w:tcPr>
            <w:tcW w:w="136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1"/>
              <w:ind w:right="101"/>
              <w:jc w:val="right"/>
              <w:rPr>
                <w:rFonts w:ascii="Century Gothic" w:hAnsi="Century Gothic" w:cs="Century Gothic" w:eastAsia="Century Gothic" w:hint="default"/>
                <w:sz w:val="18"/>
                <w:szCs w:val="18"/>
              </w:rPr>
            </w:pPr>
            <w:r>
              <w:rPr>
                <w:rFonts w:ascii="Century Gothic"/>
                <w:spacing w:val="-1"/>
                <w:sz w:val="18"/>
              </w:rPr>
              <w:t>318,501.64</w:t>
            </w:r>
            <w:r>
              <w:rPr>
                <w:rFonts w:ascii="Century Gothic"/>
                <w:sz w:val="18"/>
              </w:rPr>
            </w:r>
          </w:p>
        </w:tc>
      </w:tr>
      <w:tr>
        <w:trPr>
          <w:trHeight w:val="260" w:hRule="exact"/>
        </w:trPr>
        <w:tc>
          <w:tcPr>
            <w:tcW w:w="1076" w:type="dxa"/>
            <w:tcBorders>
              <w:top w:val="single" w:sz="2" w:space="0" w:color="000000"/>
              <w:left w:val="nil" w:sz="6" w:space="0" w:color="auto"/>
              <w:bottom w:val="single" w:sz="2" w:space="0" w:color="000000"/>
              <w:right w:val="single" w:sz="2" w:space="0" w:color="000000"/>
            </w:tcBorders>
          </w:tcPr>
          <w:p>
            <w:pPr/>
          </w:p>
        </w:tc>
        <w:tc>
          <w:tcPr>
            <w:tcW w:w="1463" w:type="dxa"/>
            <w:tcBorders>
              <w:top w:val="single" w:sz="2" w:space="0" w:color="000000"/>
              <w:left w:val="single" w:sz="2" w:space="0" w:color="000000"/>
              <w:bottom w:val="single" w:sz="2" w:space="0" w:color="000000"/>
              <w:right w:val="single" w:sz="2" w:space="0" w:color="000000"/>
            </w:tcBorders>
          </w:tcPr>
          <w:p>
            <w:pPr/>
          </w:p>
        </w:tc>
        <w:tc>
          <w:tcPr>
            <w:tcW w:w="1463"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463"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4" w:space="0" w:color="000000"/>
            </w:tcBorders>
          </w:tcPr>
          <w:p>
            <w:pPr/>
          </w:p>
        </w:tc>
      </w:tr>
      <w:tr>
        <w:trPr>
          <w:trHeight w:val="278" w:hRule="exact"/>
        </w:trPr>
        <w:tc>
          <w:tcPr>
            <w:tcW w:w="1076"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24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181,207,828.19</w:t>
            </w:r>
          </w:p>
        </w:tc>
        <w:tc>
          <w:tcPr>
            <w:tcW w:w="1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5"/>
              <w:jc w:val="right"/>
              <w:rPr>
                <w:rFonts w:ascii="Century Gothic" w:hAnsi="Century Gothic" w:cs="Century Gothic" w:eastAsia="Century Gothic" w:hint="default"/>
                <w:sz w:val="18"/>
                <w:szCs w:val="18"/>
              </w:rPr>
            </w:pPr>
            <w:r>
              <w:rPr>
                <w:rFonts w:ascii="Century Gothic"/>
                <w:spacing w:val="-1"/>
                <w:sz w:val="18"/>
              </w:rPr>
              <w:t>131,850,443.73</w:t>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49,357,384.46</w:t>
            </w:r>
          </w:p>
        </w:tc>
        <w:tc>
          <w:tcPr>
            <w:tcW w:w="1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159,423,214.77</w:t>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4"/>
              <w:jc w:val="right"/>
              <w:rPr>
                <w:rFonts w:ascii="Century Gothic" w:hAnsi="Century Gothic" w:cs="Century Gothic" w:eastAsia="Century Gothic" w:hint="default"/>
                <w:sz w:val="18"/>
                <w:szCs w:val="18"/>
              </w:rPr>
            </w:pPr>
            <w:r>
              <w:rPr>
                <w:rFonts w:ascii="Century Gothic"/>
                <w:spacing w:val="-1"/>
                <w:sz w:val="18"/>
              </w:rPr>
              <w:t>96,719,688.77</w:t>
            </w:r>
          </w:p>
        </w:tc>
        <w:tc>
          <w:tcPr>
            <w:tcW w:w="1363"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41"/>
              <w:ind w:right="102"/>
              <w:jc w:val="right"/>
              <w:rPr>
                <w:rFonts w:ascii="Century Gothic" w:hAnsi="Century Gothic" w:cs="Century Gothic" w:eastAsia="Century Gothic" w:hint="default"/>
                <w:sz w:val="18"/>
                <w:szCs w:val="18"/>
              </w:rPr>
            </w:pPr>
            <w:r>
              <w:rPr>
                <w:rFonts w:ascii="Century Gothic"/>
                <w:spacing w:val="-1"/>
                <w:sz w:val="18"/>
              </w:rPr>
              <w:t>62,703,526.00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20"/>
        <w:ind w:left="119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3</w:t>
      </w:r>
      <w:r>
        <w:rPr>
          <w:rFonts w:ascii="宋体" w:hAnsi="宋体" w:cs="宋体" w:eastAsia="宋体" w:hint="default"/>
          <w:sz w:val="26"/>
          <w:szCs w:val="26"/>
        </w:rPr>
        <w:t>、前五名客户情况：</w:t>
      </w:r>
    </w:p>
    <w:tbl>
      <w:tblPr>
        <w:tblW w:w="0" w:type="auto"/>
        <w:jc w:val="left"/>
        <w:tblInd w:w="540" w:type="dxa"/>
        <w:tblLayout w:type="fixed"/>
        <w:tblCellMar>
          <w:top w:w="0" w:type="dxa"/>
          <w:left w:w="0" w:type="dxa"/>
          <w:bottom w:w="0" w:type="dxa"/>
          <w:right w:w="0" w:type="dxa"/>
        </w:tblCellMar>
        <w:tblLook w:val="01E0"/>
      </w:tblPr>
      <w:tblGrid>
        <w:gridCol w:w="3581"/>
        <w:gridCol w:w="2624"/>
        <w:gridCol w:w="2623"/>
      </w:tblGrid>
      <w:tr>
        <w:trPr>
          <w:trHeight w:val="421"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8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前五名客户销售收入总额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Century Gothic" w:hAnsi="Century Gothic" w:cs="Century Gothic" w:eastAsia="Century Gothic" w:hint="default"/>
                <w:sz w:val="20"/>
                <w:szCs w:val="20"/>
              </w:rPr>
            </w:pPr>
            <w:r>
              <w:rPr>
                <w:rFonts w:ascii="Century Gothic"/>
                <w:spacing w:val="-1"/>
                <w:sz w:val="20"/>
              </w:rPr>
              <w:t>661,940,809.06</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6"/>
              <w:jc w:val="right"/>
              <w:rPr>
                <w:rFonts w:ascii="Century Gothic" w:hAnsi="Century Gothic" w:cs="Century Gothic" w:eastAsia="Century Gothic" w:hint="default"/>
                <w:sz w:val="20"/>
                <w:szCs w:val="20"/>
              </w:rPr>
            </w:pPr>
            <w:r>
              <w:rPr>
                <w:rFonts w:ascii="Century Gothic"/>
                <w:spacing w:val="-1"/>
                <w:sz w:val="20"/>
              </w:rPr>
              <w:t>781,305,007.13</w:t>
            </w:r>
          </w:p>
        </w:tc>
      </w:tr>
      <w:tr>
        <w:trPr>
          <w:trHeight w:val="421"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占全部销售收入的比例</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15.59%</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24.42%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20"/>
        <w:ind w:left="1197" w:right="0" w:firstLine="0"/>
        <w:jc w:val="left"/>
        <w:rPr>
          <w:rFonts w:ascii="宋体" w:hAnsi="宋体" w:cs="宋体" w:eastAsia="宋体" w:hint="default"/>
          <w:sz w:val="26"/>
          <w:szCs w:val="26"/>
        </w:rPr>
      </w:pPr>
      <w:r>
        <w:rPr>
          <w:rFonts w:ascii="宋体" w:hAnsi="宋体" w:cs="宋体" w:eastAsia="宋体" w:hint="default"/>
          <w:sz w:val="26"/>
          <w:szCs w:val="26"/>
        </w:rPr>
        <w:t>（二十八）营业税金及附加</w:t>
      </w:r>
    </w:p>
    <w:p>
      <w:pPr>
        <w:spacing w:line="240" w:lineRule="auto" w:before="2"/>
        <w:rPr>
          <w:rFonts w:ascii="宋体" w:hAnsi="宋体" w:cs="宋体" w:eastAsia="宋体" w:hint="default"/>
          <w:sz w:val="3"/>
          <w:szCs w:val="3"/>
        </w:rPr>
      </w:pPr>
    </w:p>
    <w:tbl>
      <w:tblPr>
        <w:tblW w:w="0" w:type="auto"/>
        <w:jc w:val="left"/>
        <w:tblInd w:w="540" w:type="dxa"/>
        <w:tblLayout w:type="fixed"/>
        <w:tblCellMar>
          <w:top w:w="0" w:type="dxa"/>
          <w:left w:w="0" w:type="dxa"/>
          <w:bottom w:w="0" w:type="dxa"/>
          <w:right w:w="0" w:type="dxa"/>
        </w:tblCellMar>
        <w:tblLook w:val="01E0"/>
      </w:tblPr>
      <w:tblGrid>
        <w:gridCol w:w="2672"/>
        <w:gridCol w:w="1274"/>
        <w:gridCol w:w="2441"/>
        <w:gridCol w:w="2441"/>
      </w:tblGrid>
      <w:tr>
        <w:trPr>
          <w:trHeight w:val="419" w:hRule="exact"/>
        </w:trPr>
        <w:tc>
          <w:tcPr>
            <w:tcW w:w="2672"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计缴标准</w:t>
            </w:r>
          </w:p>
        </w:tc>
        <w:tc>
          <w:tcPr>
            <w:tcW w:w="2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4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Century Gothic" w:hAnsi="Century Gothic" w:cs="Century Gothic" w:eastAsia="Century Gothic" w:hint="default"/>
                <w:sz w:val="20"/>
                <w:szCs w:val="20"/>
              </w:rPr>
            </w:pPr>
            <w:r>
              <w:rPr>
                <w:rFonts w:ascii="Century Gothic"/>
                <w:sz w:val="20"/>
              </w:rPr>
              <w:t>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5,248,272.42</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7,517,085.91</w:t>
            </w:r>
          </w:p>
        </w:tc>
      </w:tr>
      <w:tr>
        <w:trPr>
          <w:trHeight w:val="409"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城市建设税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Century Gothic" w:hAnsi="Century Gothic" w:cs="Century Gothic" w:eastAsia="Century Gothic" w:hint="default"/>
                <w:sz w:val="20"/>
                <w:szCs w:val="20"/>
              </w:rPr>
            </w:pPr>
            <w:r>
              <w:rPr>
                <w:rFonts w:ascii="Century Gothic" w:hAnsi="Century Gothic" w:cs="Century Gothic" w:eastAsia="Century Gothic" w:hint="default"/>
                <w:sz w:val="20"/>
                <w:szCs w:val="20"/>
              </w:rPr>
              <w:t>1%</w:t>
            </w:r>
            <w:r>
              <w:rPr>
                <w:rFonts w:ascii="宋体" w:hAnsi="宋体" w:cs="宋体" w:eastAsia="宋体" w:hint="default"/>
                <w:sz w:val="20"/>
                <w:szCs w:val="20"/>
              </w:rPr>
              <w:t>、</w:t>
            </w:r>
            <w:r>
              <w:rPr>
                <w:rFonts w:ascii="Century Gothic" w:hAnsi="Century Gothic" w:cs="Century Gothic" w:eastAsia="Century Gothic" w:hint="default"/>
                <w:sz w:val="20"/>
                <w:szCs w:val="20"/>
              </w:rPr>
              <w:t>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Century Gothic" w:hAnsi="Century Gothic" w:cs="Century Gothic" w:eastAsia="Century Gothic" w:hint="default"/>
                <w:sz w:val="20"/>
                <w:szCs w:val="20"/>
              </w:rPr>
            </w:pPr>
            <w:r>
              <w:rPr>
                <w:rFonts w:ascii="Century Gothic"/>
                <w:spacing w:val="-1"/>
                <w:sz w:val="20"/>
              </w:rPr>
              <w:t>646,548.80</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6"/>
              <w:jc w:val="right"/>
              <w:rPr>
                <w:rFonts w:ascii="Century Gothic" w:hAnsi="Century Gothic" w:cs="Century Gothic" w:eastAsia="Century Gothic" w:hint="default"/>
                <w:sz w:val="20"/>
                <w:szCs w:val="20"/>
              </w:rPr>
            </w:pPr>
            <w:r>
              <w:rPr>
                <w:rFonts w:ascii="Century Gothic"/>
                <w:spacing w:val="-1"/>
                <w:sz w:val="20"/>
              </w:rPr>
              <w:t>633,962.12</w:t>
            </w:r>
          </w:p>
        </w:tc>
      </w:tr>
      <w:tr>
        <w:trPr>
          <w:trHeight w:val="410"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Century Gothic" w:hAnsi="Century Gothic" w:cs="Century Gothic" w:eastAsia="Century Gothic" w:hint="default"/>
                <w:sz w:val="20"/>
                <w:szCs w:val="20"/>
              </w:rPr>
            </w:pPr>
            <w:r>
              <w:rPr>
                <w:rFonts w:ascii="Century Gothic"/>
                <w:sz w:val="20"/>
              </w:rPr>
              <w:t>3%</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790,395.58</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501,921.46</w:t>
            </w:r>
          </w:p>
        </w:tc>
      </w:tr>
      <w:tr>
        <w:trPr>
          <w:trHeight w:val="421" w:hRule="exact"/>
        </w:trPr>
        <w:tc>
          <w:tcPr>
            <w:tcW w:w="26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274" w:type="dxa"/>
            <w:tcBorders>
              <w:top w:val="single" w:sz="4" w:space="0" w:color="000000"/>
              <w:left w:val="single" w:sz="4" w:space="0" w:color="000000"/>
              <w:bottom w:val="single" w:sz="12" w:space="0" w:color="000000"/>
              <w:right w:val="single" w:sz="4" w:space="0" w:color="000000"/>
            </w:tcBorders>
          </w:tcPr>
          <w:p>
            <w:pPr/>
          </w:p>
        </w:tc>
        <w:tc>
          <w:tcPr>
            <w:tcW w:w="2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6,685,216.80</w:t>
            </w:r>
          </w:p>
        </w:tc>
        <w:tc>
          <w:tcPr>
            <w:tcW w:w="24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8,652,969.49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20"/>
        <w:ind w:left="1197" w:right="0" w:firstLine="0"/>
        <w:jc w:val="left"/>
        <w:rPr>
          <w:rFonts w:ascii="宋体" w:hAnsi="宋体" w:cs="宋体" w:eastAsia="宋体" w:hint="default"/>
          <w:sz w:val="26"/>
          <w:szCs w:val="26"/>
        </w:rPr>
      </w:pPr>
      <w:r>
        <w:rPr>
          <w:rFonts w:ascii="宋体" w:hAnsi="宋体" w:cs="宋体" w:eastAsia="宋体" w:hint="default"/>
          <w:sz w:val="26"/>
          <w:szCs w:val="26"/>
        </w:rPr>
        <w:t>（二十九）财务费用</w:t>
      </w:r>
    </w:p>
    <w:p>
      <w:pPr>
        <w:spacing w:line="240" w:lineRule="auto" w:before="2"/>
        <w:rPr>
          <w:rFonts w:ascii="宋体" w:hAnsi="宋体" w:cs="宋体" w:eastAsia="宋体" w:hint="default"/>
          <w:sz w:val="3"/>
          <w:szCs w:val="3"/>
        </w:rPr>
      </w:pPr>
    </w:p>
    <w:p>
      <w:pPr>
        <w:spacing w:line="459" w:lineRule="exact"/>
        <w:ind w:left="54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2.95pt;height:23pt;mso-position-horizontal-relative:char;mso-position-vertical-relative:line" coordorigin="0,0" coordsize="8859,460">
            <v:group style="position:absolute;left:29;top:15;width:8807;height:2" coordorigin="29,15" coordsize="8807,2">
              <v:shape style="position:absolute;left:29;top:15;width:8807;height:2" coordorigin="29,15" coordsize="8807,0" path="m29,15l8836,15e" filled="false" stroked="true" strokeweight="1.5pt" strokecolor="#000000">
                <v:path arrowok="t"/>
              </v:shape>
            </v:group>
            <v:group style="position:absolute;left:15;top:445;width:3648;height:2" coordorigin="15,445" coordsize="3648,2">
              <v:shape style="position:absolute;left:15;top:445;width:3648;height:2" coordorigin="15,445" coordsize="3648,0" path="m15,445l3663,445e" filled="false" stroked="true" strokeweight="1.5pt" strokecolor="#000000">
                <v:path arrowok="t"/>
              </v:shape>
            </v:group>
            <v:group style="position:absolute;left:3668;top:30;width:2;height:400" coordorigin="3668,30" coordsize="2,400">
              <v:shape style="position:absolute;left:3668;top:30;width:2;height:400" coordorigin="3668,30" coordsize="0,400" path="m3668,30l3668,430e" filled="false" stroked="true" strokeweight=".48pt" strokecolor="#000000">
                <v:path arrowok="t"/>
              </v:shape>
            </v:group>
            <v:group style="position:absolute;left:3663;top:445;width:2588;height:2" coordorigin="3663,445" coordsize="2588,2">
              <v:shape style="position:absolute;left:3663;top:445;width:2588;height:2" coordorigin="3663,445" coordsize="2588,0" path="m3663,445l6250,445e" filled="false" stroked="true" strokeweight="1.5pt" strokecolor="#000000">
                <v:path arrowok="t"/>
              </v:shape>
            </v:group>
            <v:group style="position:absolute;left:6255;top:30;width:2;height:400" coordorigin="6255,30" coordsize="2,400">
              <v:shape style="position:absolute;left:6255;top:30;width:2;height:400" coordorigin="6255,30" coordsize="0,400" path="m6255,30l6255,430e" filled="false" stroked="true" strokeweight=".48pt" strokecolor="#000000">
                <v:path arrowok="t"/>
              </v:shape>
            </v:group>
            <v:group style="position:absolute;left:6250;top:445;width:2594;height:2" coordorigin="6250,445" coordsize="2594,2">
              <v:shape style="position:absolute;left:6250;top:445;width:2594;height:2" coordorigin="6250,445" coordsize="2594,0" path="m6250,445l8843,445e" filled="false" stroked="true" strokeweight="1.5pt" strokecolor="#000000">
                <v:path arrowok="t"/>
              </v:shape>
              <v:shape style="position:absolute;left:3668;top:15;width:2588;height:430" type="#_x0000_t202" filled="false" stroked="false">
                <v:textbox inset="0,0,0,0">
                  <w:txbxContent>
                    <w:p>
                      <w:pPr>
                        <w:spacing w:before="123"/>
                        <w:ind w:left="1" w:right="0" w:firstLine="0"/>
                        <w:jc w:val="center"/>
                        <w:rPr>
                          <w:rFonts w:ascii="宋体" w:hAnsi="宋体" w:cs="宋体" w:eastAsia="宋体" w:hint="default"/>
                          <w:sz w:val="20"/>
                          <w:szCs w:val="20"/>
                        </w:rPr>
                      </w:pPr>
                      <w:r>
                        <w:rPr>
                          <w:rFonts w:ascii="宋体" w:hAnsi="宋体" w:cs="宋体" w:eastAsia="宋体" w:hint="default"/>
                          <w:sz w:val="20"/>
                          <w:szCs w:val="20"/>
                        </w:rPr>
                        <w:t>本年数</w:t>
                      </w:r>
                    </w:p>
                  </w:txbxContent>
                </v:textbox>
                <w10:wrap type="none"/>
              </v:shape>
              <v:shape style="position:absolute;left:1448;top:200;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费用种类</w:t>
                      </w:r>
                    </w:p>
                  </w:txbxContent>
                </v:textbox>
                <w10:wrap type="none"/>
              </v:shape>
              <v:shape style="position:absolute;left:7249;top:200;width:6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上年数</w:t>
                      </w:r>
                    </w:p>
                  </w:txbxContent>
                </v:textbox>
                <w10:wrap type="none"/>
              </v:shape>
            </v:group>
          </v:group>
        </w:pict>
      </w:r>
      <w:r>
        <w:rPr>
          <w:rFonts w:ascii="宋体" w:hAnsi="宋体" w:cs="宋体" w:eastAsia="宋体" w:hint="default"/>
          <w:position w:val="-8"/>
          <w:sz w:val="20"/>
          <w:szCs w:val="20"/>
        </w:rPr>
      </w:r>
    </w:p>
    <w:p>
      <w:pPr>
        <w:spacing w:after="0" w:line="459" w:lineRule="exact"/>
        <w:rPr>
          <w:rFonts w:ascii="宋体" w:hAnsi="宋体" w:cs="宋体" w:eastAsia="宋体" w:hint="default"/>
          <w:sz w:val="20"/>
          <w:szCs w:val="20"/>
        </w:rPr>
        <w:sectPr>
          <w:pgSz w:w="11910" w:h="16840"/>
          <w:pgMar w:header="0" w:footer="952" w:top="1360" w:bottom="1140" w:left="1120" w:right="900"/>
        </w:sectPr>
      </w:pPr>
    </w:p>
    <w:p>
      <w:pPr>
        <w:spacing w:line="240" w:lineRule="auto" w:before="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653"/>
        <w:gridCol w:w="2587"/>
        <w:gridCol w:w="2588"/>
      </w:tblGrid>
      <w:tr>
        <w:trPr>
          <w:trHeight w:val="419"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5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26,604,254.53</w:t>
            </w:r>
          </w:p>
        </w:tc>
        <w:tc>
          <w:tcPr>
            <w:tcW w:w="25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390,400.00</w:t>
            </w: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Century Gothic" w:hAnsi="Century Gothic" w:cs="Century Gothic" w:eastAsia="Century Gothic" w:hint="default"/>
                <w:sz w:val="20"/>
                <w:szCs w:val="20"/>
              </w:rPr>
            </w:pPr>
            <w:r>
              <w:rPr>
                <w:rFonts w:ascii="Century Gothic"/>
                <w:spacing w:val="-1"/>
                <w:sz w:val="20"/>
              </w:rPr>
              <w:t>5,874,470.15</w:t>
            </w:r>
          </w:p>
        </w:tc>
        <w:tc>
          <w:tcPr>
            <w:tcW w:w="2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9,859,166.43</w:t>
            </w: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2587"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2,716,321.27</w:t>
            </w:r>
          </w:p>
        </w:tc>
      </w:tr>
      <w:tr>
        <w:trPr>
          <w:trHeight w:val="409"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减：汇兑收益</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1,353,724.42</w:t>
            </w:r>
            <w:r>
              <w:rPr>
                <w:rFonts w:ascii="Century Gothic"/>
                <w:sz w:val="18"/>
              </w:rPr>
            </w: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手续费支出</w:t>
            </w:r>
          </w:p>
        </w:tc>
        <w:tc>
          <w:tcPr>
            <w:tcW w:w="2587"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其他支出</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Century Gothic" w:hAnsi="Century Gothic" w:cs="Century Gothic" w:eastAsia="Century Gothic" w:hint="default"/>
                <w:sz w:val="20"/>
                <w:szCs w:val="20"/>
              </w:rPr>
            </w:pPr>
            <w:r>
              <w:rPr>
                <w:rFonts w:ascii="Century Gothic"/>
                <w:spacing w:val="-1"/>
                <w:sz w:val="20"/>
              </w:rPr>
              <w:t>3,050,147.14</w:t>
            </w:r>
          </w:p>
        </w:tc>
        <w:tc>
          <w:tcPr>
            <w:tcW w:w="2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2,695,264.51</w:t>
            </w:r>
          </w:p>
        </w:tc>
      </w:tr>
      <w:tr>
        <w:trPr>
          <w:trHeight w:val="419" w:hRule="exact"/>
        </w:trPr>
        <w:tc>
          <w:tcPr>
            <w:tcW w:w="3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5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22,426,207.10</w:t>
            </w:r>
          </w:p>
        </w:tc>
        <w:tc>
          <w:tcPr>
            <w:tcW w:w="25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-4,057,180.65</w:t>
            </w:r>
          </w:p>
        </w:tc>
      </w:tr>
    </w:tbl>
    <w:p>
      <w:pPr>
        <w:spacing w:line="240" w:lineRule="auto" w:before="3"/>
        <w:rPr>
          <w:rFonts w:ascii="宋体" w:hAnsi="宋体" w:cs="宋体" w:eastAsia="宋体" w:hint="default"/>
          <w:sz w:val="8"/>
          <w:szCs w:val="8"/>
        </w:rPr>
      </w:pPr>
    </w:p>
    <w:p>
      <w:pPr>
        <w:spacing w:before="31"/>
        <w:ind w:left="71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Century Gothic" w:hAnsi="Century Gothic" w:cs="Century Gothic" w:eastAsia="Century Gothic" w:hint="default"/>
          <w:sz w:val="22"/>
          <w:szCs w:val="22"/>
        </w:rPr>
        <w:t>1</w:t>
      </w:r>
      <w:r>
        <w:rPr>
          <w:rFonts w:ascii="宋体" w:hAnsi="宋体" w:cs="宋体" w:eastAsia="宋体" w:hint="default"/>
          <w:sz w:val="22"/>
          <w:szCs w:val="22"/>
        </w:rPr>
        <w:t>：本公司财务费用本期较上年同期增副较大，主要系本期借款增加影响所致。</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0"/>
          <w:szCs w:val="20"/>
        </w:rPr>
      </w:pPr>
    </w:p>
    <w:p>
      <w:pPr>
        <w:pStyle w:val="Heading5"/>
        <w:spacing w:line="240" w:lineRule="auto" w:before="0"/>
        <w:ind w:left="797" w:right="0"/>
        <w:jc w:val="left"/>
      </w:pPr>
      <w:r>
        <w:rPr/>
        <w:t>（三十）资产减值损失</w:t>
      </w:r>
    </w:p>
    <w:p>
      <w:pPr>
        <w:spacing w:line="240" w:lineRule="auto" w:before="1"/>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581"/>
        <w:gridCol w:w="2624"/>
        <w:gridCol w:w="2623"/>
      </w:tblGrid>
      <w:tr>
        <w:trPr>
          <w:trHeight w:val="421"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-7,924,464.72</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-32,543,692.00</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-5,514,153.80</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3,974,821.89</w:t>
            </w:r>
          </w:p>
        </w:tc>
      </w:tr>
      <w:tr>
        <w:trPr>
          <w:trHeight w:val="421"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-13,438,618.52</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-28,568,870.11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797" w:right="0" w:firstLine="0"/>
        <w:jc w:val="left"/>
        <w:rPr>
          <w:rFonts w:ascii="宋体" w:hAnsi="宋体" w:cs="宋体" w:eastAsia="宋体" w:hint="default"/>
          <w:sz w:val="26"/>
          <w:szCs w:val="26"/>
        </w:rPr>
      </w:pPr>
      <w:r>
        <w:rPr>
          <w:rFonts w:ascii="宋体" w:hAnsi="宋体" w:cs="宋体" w:eastAsia="宋体" w:hint="default"/>
          <w:sz w:val="26"/>
          <w:szCs w:val="26"/>
        </w:rPr>
        <w:t>（三十一）投资收益</w:t>
      </w:r>
    </w:p>
    <w:p>
      <w:pPr>
        <w:spacing w:line="240" w:lineRule="auto" w:before="1"/>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581"/>
        <w:gridCol w:w="2624"/>
        <w:gridCol w:w="2623"/>
      </w:tblGrid>
      <w:tr>
        <w:trPr>
          <w:trHeight w:val="421"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成本法投资分红收益</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66,581,774.06</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30,626,198.07</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权益法收益</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6,537,320.94</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-13,671,822.08</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股权投资差额摊销</w:t>
            </w:r>
          </w:p>
        </w:tc>
        <w:tc>
          <w:tcPr>
            <w:tcW w:w="262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4"/>
              <w:jc w:val="right"/>
              <w:rPr>
                <w:rFonts w:ascii="Century Gothic" w:hAnsi="Century Gothic" w:cs="Century Gothic" w:eastAsia="Century Gothic" w:hint="default"/>
                <w:sz w:val="20"/>
                <w:szCs w:val="20"/>
              </w:rPr>
            </w:pPr>
            <w:r>
              <w:rPr>
                <w:rFonts w:ascii="Century Gothic"/>
                <w:spacing w:val="-1"/>
                <w:sz w:val="20"/>
              </w:rPr>
              <w:t>-393,761.99</w:t>
            </w:r>
          </w:p>
        </w:tc>
      </w:tr>
      <w:tr>
        <w:trPr>
          <w:trHeight w:val="409"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处置长期股权收益</w:t>
            </w:r>
          </w:p>
        </w:tc>
        <w:tc>
          <w:tcPr>
            <w:tcW w:w="262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2,960,301.04</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Century Gothic" w:hAnsi="Century Gothic" w:cs="Century Gothic" w:eastAsia="Century Gothic" w:hint="default"/>
                <w:sz w:val="18"/>
                <w:szCs w:val="18"/>
              </w:rPr>
            </w:pPr>
            <w:r>
              <w:rPr>
                <w:rFonts w:ascii="宋体" w:hAnsi="宋体" w:cs="宋体" w:eastAsia="宋体" w:hint="default"/>
                <w:sz w:val="20"/>
                <w:szCs w:val="20"/>
              </w:rPr>
              <w:t>其他</w:t>
            </w:r>
            <w:r>
              <w:rPr>
                <w:rFonts w:ascii="Century Gothic" w:hAnsi="Century Gothic" w:cs="Century Gothic" w:eastAsia="Century Gothic" w:hint="default"/>
                <w:sz w:val="18"/>
                <w:szCs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-180,000.00</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4"/>
              <w:jc w:val="right"/>
              <w:rPr>
                <w:rFonts w:ascii="Century Gothic" w:hAnsi="Century Gothic" w:cs="Century Gothic" w:eastAsia="Century Gothic" w:hint="default"/>
                <w:sz w:val="20"/>
                <w:szCs w:val="20"/>
              </w:rPr>
            </w:pPr>
            <w:r>
              <w:rPr>
                <w:rFonts w:ascii="Century Gothic"/>
                <w:spacing w:val="-1"/>
                <w:sz w:val="20"/>
              </w:rPr>
              <w:t>-120,342.00</w:t>
            </w:r>
          </w:p>
        </w:tc>
      </w:tr>
      <w:tr>
        <w:trPr>
          <w:trHeight w:val="421"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72,939,095.00</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19,400,573.04</w:t>
            </w:r>
          </w:p>
        </w:tc>
      </w:tr>
    </w:tbl>
    <w:p>
      <w:pPr>
        <w:spacing w:line="285" w:lineRule="exact" w:before="0"/>
        <w:ind w:left="71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Century Gothic" w:hAnsi="Century Gothic" w:cs="Century Gothic" w:eastAsia="Century Gothic" w:hint="default"/>
          <w:sz w:val="22"/>
          <w:szCs w:val="22"/>
        </w:rPr>
        <w:t>1</w:t>
      </w:r>
      <w:r>
        <w:rPr>
          <w:rFonts w:ascii="宋体" w:hAnsi="宋体" w:cs="宋体" w:eastAsia="宋体" w:hint="default"/>
          <w:sz w:val="22"/>
          <w:szCs w:val="22"/>
        </w:rPr>
        <w:t>：</w:t>
      </w:r>
      <w:r>
        <w:rPr>
          <w:rFonts w:ascii="Century Gothic" w:hAnsi="Century Gothic" w:cs="Century Gothic" w:eastAsia="Century Gothic" w:hint="default"/>
          <w:sz w:val="22"/>
          <w:szCs w:val="22"/>
        </w:rPr>
        <w:t>*</w:t>
      </w:r>
      <w:r>
        <w:rPr>
          <w:rFonts w:ascii="宋体" w:hAnsi="宋体" w:cs="宋体" w:eastAsia="宋体" w:hint="default"/>
          <w:sz w:val="22"/>
          <w:szCs w:val="22"/>
        </w:rPr>
        <w:t>系因投资活动而发生的相关费用。</w:t>
      </w:r>
    </w:p>
    <w:p>
      <w:pPr>
        <w:spacing w:line="376" w:lineRule="auto" w:before="166"/>
        <w:ind w:left="277" w:right="286" w:firstLine="440"/>
        <w:jc w:val="both"/>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2</w:t>
      </w:r>
      <w:r>
        <w:rPr>
          <w:rFonts w:ascii="宋体" w:hAnsi="宋体" w:cs="宋体" w:eastAsia="宋体" w:hint="default"/>
          <w:sz w:val="22"/>
          <w:szCs w:val="22"/>
        </w:rPr>
        <w:t>：鉴于联营公司报告出具时间晚于公司公告时间，且根据以前年度联营公司审计</w:t>
      </w:r>
      <w:r>
        <w:rPr>
          <w:rFonts w:ascii="宋体" w:hAnsi="宋体" w:cs="宋体" w:eastAsia="宋体" w:hint="default"/>
          <w:w w:val="99"/>
          <w:sz w:val="22"/>
          <w:szCs w:val="22"/>
        </w:rPr>
        <w:t> </w:t>
      </w:r>
      <w:r>
        <w:rPr>
          <w:rFonts w:ascii="宋体" w:hAnsi="宋体" w:cs="宋体" w:eastAsia="宋体" w:hint="default"/>
          <w:sz w:val="22"/>
          <w:szCs w:val="22"/>
        </w:rPr>
        <w:t>报告与账面净损益基本无差异的事实，本期按照权益法核算的长期股权投资，除冠捷科技</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有限公司以审计报告净损益计算确认投资收益外，其他联营公司直接以被投资单位的账面</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净损益计算确认投资损益。</w:t>
      </w:r>
    </w:p>
    <w:p>
      <w:pPr>
        <w:spacing w:line="240" w:lineRule="auto" w:before="0"/>
        <w:rPr>
          <w:rFonts w:ascii="宋体" w:hAnsi="宋体" w:cs="宋体" w:eastAsia="宋体" w:hint="default"/>
          <w:sz w:val="22"/>
          <w:szCs w:val="22"/>
        </w:rPr>
      </w:pPr>
    </w:p>
    <w:p>
      <w:pPr>
        <w:pStyle w:val="Heading5"/>
        <w:spacing w:line="240" w:lineRule="auto" w:before="158"/>
        <w:ind w:left="797" w:right="0"/>
        <w:jc w:val="left"/>
      </w:pPr>
      <w:r>
        <w:rPr/>
        <w:t>（三十二）营业外收支</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653"/>
        <w:gridCol w:w="2624"/>
        <w:gridCol w:w="2623"/>
      </w:tblGrid>
      <w:tr>
        <w:trPr>
          <w:trHeight w:val="419"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1,233,516.21</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45,767.86</w:t>
            </w:r>
          </w:p>
        </w:tc>
      </w:tr>
      <w:tr>
        <w:trPr>
          <w:trHeight w:val="419" w:hRule="exact"/>
        </w:trPr>
        <w:tc>
          <w:tcPr>
            <w:tcW w:w="3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罚款利得</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1,133,043.50</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998,186.52</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360" w:bottom="1140" w:left="1520" w:right="122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653"/>
        <w:gridCol w:w="2624"/>
        <w:gridCol w:w="2623"/>
      </w:tblGrid>
      <w:tr>
        <w:trPr>
          <w:trHeight w:val="419"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entury Gothic" w:hAnsi="Century Gothic" w:cs="Century Gothic" w:eastAsia="Century Gothic" w:hint="default"/>
                <w:sz w:val="20"/>
                <w:szCs w:val="20"/>
              </w:rPr>
            </w:pPr>
            <w:r>
              <w:rPr>
                <w:rFonts w:ascii="Century Gothic"/>
                <w:spacing w:val="-1"/>
                <w:sz w:val="20"/>
              </w:rPr>
              <w:t>500,000.00</w:t>
            </w:r>
          </w:p>
        </w:tc>
        <w:tc>
          <w:tcPr>
            <w:tcW w:w="2623"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Century Gothic" w:hAnsi="Century Gothic" w:cs="Century Gothic" w:eastAsia="Century Gothic" w:hint="default"/>
                <w:sz w:val="22"/>
                <w:szCs w:val="22"/>
              </w:rPr>
            </w:pPr>
            <w:r>
              <w:rPr>
                <w:rFonts w:ascii="宋体" w:hAnsi="宋体" w:cs="宋体" w:eastAsia="宋体" w:hint="default"/>
                <w:sz w:val="20"/>
                <w:szCs w:val="20"/>
              </w:rPr>
              <w:t>四川银通诉讼案利息收入</w:t>
            </w:r>
            <w:r>
              <w:rPr>
                <w:rFonts w:ascii="Century Gothic" w:hAnsi="Century Gothic" w:cs="Century Gothic" w:eastAsia="Century Gothic" w:hint="default"/>
                <w:sz w:val="22"/>
                <w:szCs w:val="22"/>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2,458,001.37</w:t>
            </w: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1,417,681.68</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450,250.00</w:t>
            </w:r>
          </w:p>
        </w:tc>
      </w:tr>
      <w:tr>
        <w:trPr>
          <w:trHeight w:val="409"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112"/>
              <w:jc w:val="right"/>
              <w:rPr>
                <w:rFonts w:ascii="宋体" w:hAnsi="宋体" w:cs="宋体" w:eastAsia="宋体" w:hint="default"/>
                <w:sz w:val="20"/>
                <w:szCs w:val="20"/>
              </w:rPr>
            </w:pPr>
            <w:r>
              <w:rPr>
                <w:rFonts w:ascii="宋体" w:hAnsi="宋体" w:cs="宋体" w:eastAsia="宋体" w:hint="default"/>
                <w:spacing w:val="-1"/>
                <w:sz w:val="20"/>
                <w:szCs w:val="20"/>
              </w:rPr>
              <w:t>营业外收入合计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6,742,242.76</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Century Gothic" w:hAnsi="Century Gothic" w:cs="Century Gothic" w:eastAsia="Century Gothic" w:hint="default"/>
                <w:sz w:val="20"/>
                <w:szCs w:val="20"/>
              </w:rPr>
            </w:pPr>
            <w:r>
              <w:rPr>
                <w:rFonts w:ascii="Century Gothic"/>
                <w:spacing w:val="-1"/>
                <w:sz w:val="20"/>
              </w:rPr>
              <w:t>1,494,204.38</w:t>
            </w:r>
          </w:p>
        </w:tc>
      </w:tr>
      <w:tr>
        <w:trPr>
          <w:trHeight w:val="50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Century Gothic" w:hAnsi="Century Gothic" w:cs="Century Gothic" w:eastAsia="Century Gothic" w:hint="default"/>
                <w:sz w:val="20"/>
                <w:szCs w:val="20"/>
              </w:rPr>
            </w:pPr>
            <w:r>
              <w:rPr>
                <w:rFonts w:ascii="Century Gothic"/>
                <w:spacing w:val="-1"/>
                <w:sz w:val="20"/>
              </w:rPr>
              <w:t>1,293,554.81</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Century Gothic" w:hAnsi="Century Gothic" w:cs="Century Gothic" w:eastAsia="Century Gothic" w:hint="default"/>
                <w:sz w:val="20"/>
                <w:szCs w:val="20"/>
              </w:rPr>
            </w:pPr>
            <w:r>
              <w:rPr>
                <w:rFonts w:ascii="Century Gothic"/>
                <w:spacing w:val="-1"/>
                <w:sz w:val="20"/>
              </w:rPr>
              <w:t>737,207.82</w:t>
            </w: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819,199.29</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14,868.60</w:t>
            </w: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965,760.23</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283,947.11</w:t>
            </w:r>
          </w:p>
        </w:tc>
      </w:tr>
      <w:tr>
        <w:trPr>
          <w:trHeight w:val="409"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买方信贷担保预计损失</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2,429,600.27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17,320,756.90</w:t>
            </w:r>
          </w:p>
        </w:tc>
      </w:tr>
      <w:tr>
        <w:trPr>
          <w:trHeight w:val="41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829,780.06</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49,309.64</w:t>
            </w:r>
          </w:p>
        </w:tc>
      </w:tr>
      <w:tr>
        <w:trPr>
          <w:trHeight w:val="421" w:hRule="exact"/>
        </w:trPr>
        <w:tc>
          <w:tcPr>
            <w:tcW w:w="3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right="1112"/>
              <w:jc w:val="right"/>
              <w:rPr>
                <w:rFonts w:ascii="宋体" w:hAnsi="宋体" w:cs="宋体" w:eastAsia="宋体" w:hint="default"/>
                <w:sz w:val="20"/>
                <w:szCs w:val="20"/>
              </w:rPr>
            </w:pPr>
            <w:r>
              <w:rPr>
                <w:rFonts w:ascii="宋体" w:hAnsi="宋体" w:cs="宋体" w:eastAsia="宋体" w:hint="default"/>
                <w:spacing w:val="-1"/>
                <w:sz w:val="20"/>
                <w:szCs w:val="20"/>
              </w:rPr>
              <w:t>营业外支出合计</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6,337,894.66</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18,406,090.07</w:t>
            </w:r>
          </w:p>
        </w:tc>
      </w:tr>
    </w:tbl>
    <w:p>
      <w:pPr>
        <w:spacing w:line="240" w:lineRule="auto" w:before="3"/>
        <w:rPr>
          <w:rFonts w:ascii="宋体" w:hAnsi="宋体" w:cs="宋体" w:eastAsia="宋体" w:hint="default"/>
          <w:sz w:val="8"/>
          <w:szCs w:val="8"/>
        </w:rPr>
      </w:pPr>
    </w:p>
    <w:p>
      <w:pPr>
        <w:spacing w:line="369" w:lineRule="auto" w:before="31"/>
        <w:ind w:left="277" w:right="286" w:firstLine="440"/>
        <w:jc w:val="both"/>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1</w:t>
      </w:r>
      <w:r>
        <w:rPr>
          <w:rFonts w:ascii="宋体" w:hAnsi="宋体" w:cs="宋体" w:eastAsia="宋体" w:hint="default"/>
          <w:sz w:val="22"/>
          <w:szCs w:val="22"/>
        </w:rPr>
        <w:t>：</w:t>
      </w:r>
      <w:r>
        <w:rPr>
          <w:rFonts w:ascii="Century Gothic" w:hAnsi="Century Gothic" w:cs="Century Gothic" w:eastAsia="Century Gothic" w:hint="default"/>
          <w:sz w:val="22"/>
          <w:szCs w:val="22"/>
        </w:rPr>
        <w:t>*</w:t>
      </w:r>
      <w:r>
        <w:rPr>
          <w:rFonts w:ascii="Century Gothic" w:hAnsi="Century Gothic" w:cs="Century Gothic" w:eastAsia="Century Gothic" w:hint="default"/>
          <w:spacing w:val="55"/>
          <w:sz w:val="22"/>
          <w:szCs w:val="22"/>
        </w:rPr>
        <w:t> </w:t>
      </w:r>
      <w:r>
        <w:rPr>
          <w:rFonts w:ascii="宋体" w:hAnsi="宋体" w:cs="宋体" w:eastAsia="宋体" w:hint="default"/>
          <w:sz w:val="22"/>
          <w:szCs w:val="22"/>
        </w:rPr>
        <w:t>系根据最高人民法院就本公司与四川银通电脑系统有限公司、成都市商业银</w:t>
      </w:r>
      <w:r>
        <w:rPr>
          <w:rFonts w:ascii="宋体" w:hAnsi="宋体" w:cs="宋体" w:eastAsia="宋体" w:hint="default"/>
          <w:w w:val="99"/>
          <w:sz w:val="22"/>
          <w:szCs w:val="22"/>
        </w:rPr>
        <w:t> </w:t>
      </w:r>
      <w:r>
        <w:rPr>
          <w:rFonts w:ascii="宋体" w:hAnsi="宋体" w:cs="宋体" w:eastAsia="宋体" w:hint="default"/>
          <w:sz w:val="22"/>
          <w:szCs w:val="22"/>
        </w:rPr>
        <w:t>行票据、债务纠纷案作出的终审判决，成都市商业银行向本公司支付了该项诉讼案件的利</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息计人民币</w:t>
      </w:r>
      <w:r>
        <w:rPr>
          <w:rFonts w:ascii="宋体" w:hAnsi="宋体" w:cs="宋体" w:eastAsia="宋体" w:hint="default"/>
          <w:spacing w:val="-59"/>
          <w:sz w:val="22"/>
          <w:szCs w:val="22"/>
        </w:rPr>
        <w:t> </w:t>
      </w:r>
      <w:r>
        <w:rPr>
          <w:rFonts w:ascii="Century Gothic" w:hAnsi="Century Gothic" w:cs="Century Gothic" w:eastAsia="Century Gothic" w:hint="default"/>
          <w:sz w:val="22"/>
          <w:szCs w:val="22"/>
        </w:rPr>
        <w:t>17,086,558.57</w:t>
      </w:r>
      <w:r>
        <w:rPr>
          <w:rFonts w:ascii="Century Gothic" w:hAnsi="Century Gothic" w:cs="Century Gothic" w:eastAsia="Century Gothic" w:hint="default"/>
          <w:spacing w:val="-11"/>
          <w:sz w:val="22"/>
          <w:szCs w:val="22"/>
        </w:rPr>
        <w:t> </w:t>
      </w:r>
      <w:r>
        <w:rPr>
          <w:rFonts w:ascii="宋体" w:hAnsi="宋体" w:cs="宋体" w:eastAsia="宋体" w:hint="default"/>
          <w:spacing w:val="-3"/>
          <w:sz w:val="22"/>
          <w:szCs w:val="22"/>
        </w:rPr>
        <w:t>元，本公司已于</w:t>
      </w:r>
      <w:r>
        <w:rPr>
          <w:rFonts w:ascii="宋体" w:hAnsi="宋体" w:cs="宋体" w:eastAsia="宋体" w:hint="default"/>
          <w:spacing w:val="-58"/>
          <w:sz w:val="22"/>
          <w:szCs w:val="22"/>
        </w:rPr>
        <w:t> </w:t>
      </w:r>
      <w:r>
        <w:rPr>
          <w:rFonts w:ascii="Century Gothic" w:hAnsi="Century Gothic" w:cs="Century Gothic" w:eastAsia="Century Gothic" w:hint="default"/>
          <w:sz w:val="22"/>
          <w:szCs w:val="22"/>
        </w:rPr>
        <w:t>2007</w:t>
      </w:r>
      <w:r>
        <w:rPr>
          <w:rFonts w:ascii="Century Gothic" w:hAnsi="Century Gothic" w:cs="Century Gothic" w:eastAsia="Century Gothic"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Century Gothic" w:hAnsi="Century Gothic" w:cs="Century Gothic" w:eastAsia="Century Gothic" w:hint="default"/>
          <w:sz w:val="22"/>
          <w:szCs w:val="22"/>
        </w:rPr>
        <w:t>6</w:t>
      </w:r>
      <w:r>
        <w:rPr>
          <w:rFonts w:ascii="Century Gothic" w:hAnsi="Century Gothic" w:cs="Century Gothic" w:eastAsia="Century Gothic"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entury Gothic" w:hAnsi="Century Gothic" w:cs="Century Gothic" w:eastAsia="Century Gothic" w:hint="default"/>
          <w:sz w:val="22"/>
          <w:szCs w:val="22"/>
        </w:rPr>
        <w:t>11</w:t>
      </w:r>
      <w:r>
        <w:rPr>
          <w:rFonts w:ascii="Century Gothic" w:hAnsi="Century Gothic" w:cs="Century Gothic" w:eastAsia="Century Gothic" w:hint="default"/>
          <w:spacing w:val="-11"/>
          <w:sz w:val="22"/>
          <w:szCs w:val="22"/>
        </w:rPr>
        <w:t> </w:t>
      </w:r>
      <w:r>
        <w:rPr>
          <w:rFonts w:ascii="宋体" w:hAnsi="宋体" w:cs="宋体" w:eastAsia="宋体" w:hint="default"/>
          <w:sz w:val="22"/>
          <w:szCs w:val="22"/>
        </w:rPr>
        <w:t>日收到此笔款项，将冲减账面</w:t>
      </w:r>
      <w:r>
        <w:rPr>
          <w:rFonts w:ascii="宋体" w:hAnsi="宋体" w:cs="宋体" w:eastAsia="宋体" w:hint="default"/>
          <w:w w:val="99"/>
          <w:sz w:val="22"/>
          <w:szCs w:val="22"/>
        </w:rPr>
        <w:t> </w:t>
      </w:r>
      <w:r>
        <w:rPr>
          <w:rFonts w:ascii="宋体" w:hAnsi="宋体" w:cs="宋体" w:eastAsia="宋体" w:hint="default"/>
          <w:sz w:val="22"/>
          <w:szCs w:val="22"/>
        </w:rPr>
        <w:t>应收帐款后的余额确认为营业外收入。</w:t>
      </w:r>
    </w:p>
    <w:p>
      <w:pPr>
        <w:spacing w:line="360" w:lineRule="auto" w:before="53"/>
        <w:ind w:left="277" w:right="286" w:firstLine="440"/>
        <w:jc w:val="both"/>
        <w:rPr>
          <w:rFonts w:ascii="宋体" w:hAnsi="宋体" w:cs="宋体" w:eastAsia="宋体" w:hint="default"/>
          <w:sz w:val="22"/>
          <w:szCs w:val="22"/>
        </w:rPr>
      </w:pPr>
      <w:r>
        <w:rPr>
          <w:rFonts w:ascii="宋体" w:hAnsi="宋体" w:cs="宋体" w:eastAsia="宋体" w:hint="default"/>
          <w:sz w:val="22"/>
          <w:szCs w:val="22"/>
        </w:rPr>
        <w:t>注 </w:t>
      </w:r>
      <w:r>
        <w:rPr>
          <w:rFonts w:ascii="Century Gothic" w:hAnsi="Century Gothic" w:cs="Century Gothic" w:eastAsia="Century Gothic" w:hint="default"/>
          <w:sz w:val="22"/>
          <w:szCs w:val="22"/>
        </w:rPr>
        <w:t>2</w:t>
      </w:r>
      <w:r>
        <w:rPr>
          <w:rFonts w:ascii="宋体" w:hAnsi="宋体" w:cs="宋体" w:eastAsia="宋体" w:hint="default"/>
          <w:sz w:val="22"/>
          <w:szCs w:val="22"/>
        </w:rPr>
        <w:t>：本公司营业外收入本期较上年同期增加</w:t>
      </w:r>
      <w:r>
        <w:rPr>
          <w:rFonts w:ascii="宋体" w:hAnsi="宋体" w:cs="宋体" w:eastAsia="宋体" w:hint="default"/>
          <w:spacing w:val="-70"/>
          <w:sz w:val="22"/>
          <w:szCs w:val="22"/>
        </w:rPr>
        <w:t> </w:t>
      </w:r>
      <w:r>
        <w:rPr>
          <w:rFonts w:ascii="Century Gothic" w:hAnsi="Century Gothic" w:cs="Century Gothic" w:eastAsia="Century Gothic" w:hint="default"/>
          <w:sz w:val="22"/>
          <w:szCs w:val="22"/>
        </w:rPr>
        <w:t>351.23%</w:t>
      </w:r>
      <w:r>
        <w:rPr>
          <w:rFonts w:ascii="宋体" w:hAnsi="宋体" w:cs="宋体" w:eastAsia="宋体" w:hint="default"/>
          <w:sz w:val="22"/>
          <w:szCs w:val="22"/>
        </w:rPr>
        <w:t>，主要系收回四川银通诉讼案</w:t>
      </w:r>
      <w:r>
        <w:rPr>
          <w:rFonts w:ascii="宋体" w:hAnsi="宋体" w:cs="宋体" w:eastAsia="宋体" w:hint="default"/>
          <w:w w:val="99"/>
          <w:sz w:val="22"/>
          <w:szCs w:val="22"/>
        </w:rPr>
        <w:t> </w:t>
      </w:r>
      <w:r>
        <w:rPr>
          <w:rFonts w:ascii="宋体" w:hAnsi="宋体" w:cs="宋体" w:eastAsia="宋体" w:hint="default"/>
          <w:sz w:val="22"/>
          <w:szCs w:val="22"/>
        </w:rPr>
        <w:t>利息收入所致。</w:t>
      </w:r>
    </w:p>
    <w:p>
      <w:pPr>
        <w:spacing w:line="360" w:lineRule="auto" w:before="63"/>
        <w:ind w:left="277" w:right="285"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81"/>
          <w:sz w:val="22"/>
          <w:szCs w:val="22"/>
        </w:rPr>
        <w:t> </w:t>
      </w:r>
      <w:r>
        <w:rPr>
          <w:rFonts w:ascii="Century Gothic" w:hAnsi="Century Gothic" w:cs="Century Gothic" w:eastAsia="Century Gothic" w:hint="default"/>
          <w:sz w:val="22"/>
          <w:szCs w:val="22"/>
        </w:rPr>
        <w:t>3</w:t>
      </w:r>
      <w:r>
        <w:rPr>
          <w:rFonts w:ascii="宋体" w:hAnsi="宋体" w:cs="宋体" w:eastAsia="宋体" w:hint="default"/>
          <w:sz w:val="22"/>
          <w:szCs w:val="22"/>
        </w:rPr>
        <w:t>：本公司营业外支出本期较上年同期减少</w:t>
      </w:r>
      <w:r>
        <w:rPr>
          <w:rFonts w:ascii="宋体" w:hAnsi="宋体" w:cs="宋体" w:eastAsia="宋体" w:hint="default"/>
          <w:spacing w:val="-82"/>
          <w:sz w:val="22"/>
          <w:szCs w:val="22"/>
        </w:rPr>
        <w:t> </w:t>
      </w:r>
      <w:r>
        <w:rPr>
          <w:rFonts w:ascii="Century Gothic" w:hAnsi="Century Gothic" w:cs="Century Gothic" w:eastAsia="Century Gothic" w:hint="default"/>
          <w:sz w:val="22"/>
          <w:szCs w:val="22"/>
        </w:rPr>
        <w:t>65.56%</w:t>
      </w:r>
      <w:r>
        <w:rPr>
          <w:rFonts w:ascii="宋体" w:hAnsi="宋体" w:cs="宋体" w:eastAsia="宋体" w:hint="default"/>
          <w:sz w:val="22"/>
          <w:szCs w:val="22"/>
        </w:rPr>
        <w:t>，主要系为买方信贷业务计提预</w:t>
      </w:r>
      <w:r>
        <w:rPr>
          <w:rFonts w:ascii="宋体" w:hAnsi="宋体" w:cs="宋体" w:eastAsia="宋体" w:hint="default"/>
          <w:w w:val="99"/>
          <w:sz w:val="22"/>
          <w:szCs w:val="22"/>
        </w:rPr>
        <w:t> </w:t>
      </w:r>
      <w:r>
        <w:rPr>
          <w:rFonts w:ascii="宋体" w:hAnsi="宋体" w:cs="宋体" w:eastAsia="宋体" w:hint="default"/>
          <w:sz w:val="22"/>
          <w:szCs w:val="22"/>
        </w:rPr>
        <w:t>计担保损失减少所致。</w:t>
      </w:r>
    </w:p>
    <w:p>
      <w:pPr>
        <w:spacing w:line="240" w:lineRule="auto" w:before="0"/>
        <w:rPr>
          <w:rFonts w:ascii="宋体" w:hAnsi="宋体" w:cs="宋体" w:eastAsia="宋体" w:hint="default"/>
          <w:sz w:val="22"/>
          <w:szCs w:val="22"/>
        </w:rPr>
      </w:pPr>
    </w:p>
    <w:p>
      <w:pPr>
        <w:pStyle w:val="Heading5"/>
        <w:spacing w:line="240" w:lineRule="auto" w:before="174"/>
        <w:ind w:left="797" w:right="0"/>
        <w:jc w:val="left"/>
      </w:pPr>
      <w:r>
        <w:rPr>
          <w:rFonts w:ascii="Century Gothic" w:hAnsi="Century Gothic" w:cs="Century Gothic" w:eastAsia="Century Gothic" w:hint="default"/>
        </w:rPr>
        <w:t>1</w:t>
      </w:r>
      <w:r>
        <w:rPr/>
        <w:t>、政府补助情况如下：</w:t>
      </w:r>
    </w:p>
    <w:tbl>
      <w:tblPr>
        <w:tblW w:w="0" w:type="auto"/>
        <w:jc w:val="left"/>
        <w:tblInd w:w="140" w:type="dxa"/>
        <w:tblLayout w:type="fixed"/>
        <w:tblCellMar>
          <w:top w:w="0" w:type="dxa"/>
          <w:left w:w="0" w:type="dxa"/>
          <w:bottom w:w="0" w:type="dxa"/>
          <w:right w:w="0" w:type="dxa"/>
        </w:tblCellMar>
        <w:tblLook w:val="01E0"/>
      </w:tblPr>
      <w:tblGrid>
        <w:gridCol w:w="3581"/>
        <w:gridCol w:w="2624"/>
        <w:gridCol w:w="2623"/>
      </w:tblGrid>
      <w:tr>
        <w:trPr>
          <w:trHeight w:val="419"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广东省科技兴贸专项资金拨款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500,000.00</w:t>
            </w: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500,000.00</w:t>
            </w:r>
          </w:p>
        </w:tc>
        <w:tc>
          <w:tcPr>
            <w:tcW w:w="262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797" w:right="0" w:firstLine="0"/>
        <w:jc w:val="left"/>
        <w:rPr>
          <w:rFonts w:ascii="宋体" w:hAnsi="宋体" w:cs="宋体" w:eastAsia="宋体" w:hint="default"/>
          <w:sz w:val="26"/>
          <w:szCs w:val="26"/>
        </w:rPr>
      </w:pPr>
      <w:r>
        <w:rPr>
          <w:rFonts w:ascii="宋体" w:hAnsi="宋体" w:cs="宋体" w:eastAsia="宋体" w:hint="default"/>
          <w:sz w:val="26"/>
          <w:szCs w:val="26"/>
        </w:rPr>
        <w:t>（三十三）所得税费用</w:t>
      </w:r>
    </w:p>
    <w:p>
      <w:pPr>
        <w:spacing w:line="240" w:lineRule="auto" w:before="1"/>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581"/>
        <w:gridCol w:w="2624"/>
        <w:gridCol w:w="2623"/>
      </w:tblGrid>
      <w:tr>
        <w:trPr>
          <w:trHeight w:val="419"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6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本年所得税费用</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5,364,289.51</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6,035,414.77</w:t>
            </w:r>
          </w:p>
        </w:tc>
      </w:tr>
      <w:tr>
        <w:trPr>
          <w:trHeight w:val="41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1,898,502.74</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7,510,865.10</w:t>
            </w:r>
          </w:p>
        </w:tc>
      </w:tr>
      <w:tr>
        <w:trPr>
          <w:trHeight w:val="419"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7,262,792.25</w:t>
            </w:r>
          </w:p>
        </w:tc>
        <w:tc>
          <w:tcPr>
            <w:tcW w:w="2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13,546,279.87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20"/>
        <w:ind w:left="797" w:right="0" w:firstLine="0"/>
        <w:jc w:val="left"/>
        <w:rPr>
          <w:rFonts w:ascii="宋体" w:hAnsi="宋体" w:cs="宋体" w:eastAsia="宋体" w:hint="default"/>
          <w:sz w:val="26"/>
          <w:szCs w:val="26"/>
        </w:rPr>
      </w:pPr>
      <w:r>
        <w:rPr>
          <w:rFonts w:ascii="宋体" w:hAnsi="宋体" w:cs="宋体" w:eastAsia="宋体" w:hint="default"/>
          <w:sz w:val="26"/>
          <w:szCs w:val="26"/>
        </w:rPr>
        <w:t>（三十四）每股收益</w:t>
      </w:r>
    </w:p>
    <w:p>
      <w:pPr>
        <w:spacing w:after="0"/>
        <w:jc w:val="left"/>
        <w:rPr>
          <w:rFonts w:ascii="宋体" w:hAnsi="宋体" w:cs="宋体" w:eastAsia="宋体" w:hint="default"/>
          <w:sz w:val="26"/>
          <w:szCs w:val="26"/>
        </w:rPr>
        <w:sectPr>
          <w:pgSz w:w="11910" w:h="16840"/>
          <w:pgMar w:header="0" w:footer="952" w:top="1360" w:bottom="1140" w:left="1520" w:right="12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127"/>
        <w:gridCol w:w="2352"/>
        <w:gridCol w:w="2350"/>
      </w:tblGrid>
      <w:tr>
        <w:trPr>
          <w:trHeight w:val="419" w:hRule="exact"/>
        </w:trPr>
        <w:tc>
          <w:tcPr>
            <w:tcW w:w="4127"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3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4"/>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归属于普通股股东的当期净利润</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98,175,450.47</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52,942,265.75</w:t>
            </w: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年初发行在外普通股股数</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458,491,500.00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458,491,500.00</w:t>
            </w:r>
          </w:p>
        </w:tc>
      </w:tr>
      <w:tr>
        <w:trPr>
          <w:trHeight w:val="4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当期新发行普通股股数</w:t>
            </w:r>
          </w:p>
        </w:tc>
        <w:tc>
          <w:tcPr>
            <w:tcW w:w="2352"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已发行时间</w:t>
            </w:r>
          </w:p>
        </w:tc>
        <w:tc>
          <w:tcPr>
            <w:tcW w:w="2352"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当期回购普通股股数</w:t>
            </w:r>
          </w:p>
        </w:tc>
        <w:tc>
          <w:tcPr>
            <w:tcW w:w="2352"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已回购时间</w:t>
            </w:r>
          </w:p>
        </w:tc>
        <w:tc>
          <w:tcPr>
            <w:tcW w:w="2352"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发现在外普通股的加权平均数</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458,491,500.00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458,491,500.00</w:t>
            </w: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9" w:right="0"/>
              <w:jc w:val="center"/>
              <w:rPr>
                <w:rFonts w:ascii="宋体" w:hAnsi="宋体" w:cs="宋体" w:eastAsia="宋体" w:hint="default"/>
                <w:sz w:val="20"/>
                <w:szCs w:val="20"/>
              </w:rPr>
            </w:pPr>
            <w:r>
              <w:rPr>
                <w:rFonts w:ascii="宋体" w:hAnsi="宋体" w:cs="宋体" w:eastAsia="宋体" w:hint="default"/>
                <w:sz w:val="20"/>
                <w:szCs w:val="20"/>
              </w:rPr>
              <w:t>基本每股收益</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0.214</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0.115</w:t>
            </w:r>
          </w:p>
        </w:tc>
      </w:tr>
      <w:tr>
        <w:trPr>
          <w:trHeight w:val="4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调整后的归属于普通股股东的当期净利润</w:t>
            </w:r>
          </w:p>
        </w:tc>
        <w:tc>
          <w:tcPr>
            <w:tcW w:w="2352"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稀释后的发现在外普通股的加权平均数</w:t>
            </w:r>
          </w:p>
        </w:tc>
        <w:tc>
          <w:tcPr>
            <w:tcW w:w="2352"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41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9" w:right="0"/>
              <w:jc w:val="center"/>
              <w:rPr>
                <w:rFonts w:ascii="宋体" w:hAnsi="宋体" w:cs="宋体" w:eastAsia="宋体" w:hint="default"/>
                <w:sz w:val="20"/>
                <w:szCs w:val="20"/>
              </w:rPr>
            </w:pPr>
            <w:r>
              <w:rPr>
                <w:rFonts w:ascii="宋体" w:hAnsi="宋体" w:cs="宋体" w:eastAsia="宋体" w:hint="default"/>
                <w:sz w:val="20"/>
                <w:szCs w:val="20"/>
              </w:rPr>
              <w:t>稀释每股收益</w:t>
            </w:r>
          </w:p>
        </w:tc>
        <w:tc>
          <w:tcPr>
            <w:tcW w:w="2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0.214</w:t>
            </w:r>
          </w:p>
        </w:tc>
        <w:tc>
          <w:tcPr>
            <w:tcW w:w="23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0.115</w:t>
            </w:r>
          </w:p>
        </w:tc>
      </w:tr>
    </w:tbl>
    <w:p>
      <w:pPr>
        <w:spacing w:line="240" w:lineRule="auto" w:before="3"/>
        <w:rPr>
          <w:rFonts w:ascii="宋体" w:hAnsi="宋体" w:cs="宋体" w:eastAsia="宋体" w:hint="default"/>
          <w:sz w:val="8"/>
          <w:szCs w:val="8"/>
        </w:rPr>
      </w:pPr>
    </w:p>
    <w:p>
      <w:pPr>
        <w:spacing w:line="360" w:lineRule="auto" w:before="31"/>
        <w:ind w:left="1116" w:right="224" w:hanging="439"/>
        <w:jc w:val="left"/>
        <w:rPr>
          <w:rFonts w:ascii="宋体" w:hAnsi="宋体" w:cs="宋体" w:eastAsia="宋体" w:hint="default"/>
          <w:sz w:val="22"/>
          <w:szCs w:val="22"/>
        </w:rPr>
      </w:pPr>
      <w:r>
        <w:rPr>
          <w:rFonts w:ascii="宋体" w:hAnsi="宋体" w:cs="宋体" w:eastAsia="宋体" w:hint="default"/>
          <w:sz w:val="22"/>
          <w:szCs w:val="22"/>
        </w:rPr>
        <w:t>注：基本每股收益</w:t>
      </w:r>
      <w:r>
        <w:rPr>
          <w:rFonts w:ascii="Century Gothic" w:hAnsi="Century Gothic" w:cs="Century Gothic" w:eastAsia="Century Gothic" w:hint="default"/>
          <w:sz w:val="22"/>
          <w:szCs w:val="22"/>
        </w:rPr>
        <w:t>=</w:t>
      </w:r>
      <w:r>
        <w:rPr>
          <w:rFonts w:ascii="宋体" w:hAnsi="宋体" w:cs="宋体" w:eastAsia="宋体" w:hint="default"/>
          <w:sz w:val="22"/>
          <w:szCs w:val="22"/>
        </w:rPr>
        <w:t>归属于公司普通股股东的净利润</w:t>
      </w:r>
      <w:r>
        <w:rPr>
          <w:rFonts w:ascii="Century Gothic" w:hAnsi="Century Gothic" w:cs="Century Gothic" w:eastAsia="Century Gothic" w:hint="default"/>
          <w:sz w:val="22"/>
          <w:szCs w:val="22"/>
        </w:rPr>
        <w:t>÷</w:t>
      </w:r>
      <w:r>
        <w:rPr>
          <w:rFonts w:ascii="宋体" w:hAnsi="宋体" w:cs="宋体" w:eastAsia="宋体" w:hint="default"/>
          <w:sz w:val="22"/>
          <w:szCs w:val="22"/>
        </w:rPr>
        <w:t>发行在外普通股的加权平均数</w:t>
      </w:r>
      <w:r>
        <w:rPr>
          <w:rFonts w:ascii="宋体" w:hAnsi="宋体" w:cs="宋体" w:eastAsia="宋体" w:hint="default"/>
          <w:w w:val="99"/>
          <w:sz w:val="22"/>
          <w:szCs w:val="22"/>
        </w:rPr>
        <w:t> </w:t>
      </w:r>
      <w:r>
        <w:rPr>
          <w:rFonts w:ascii="宋体" w:hAnsi="宋体" w:cs="宋体" w:eastAsia="宋体" w:hint="default"/>
          <w:spacing w:val="6"/>
          <w:sz w:val="22"/>
          <w:szCs w:val="22"/>
        </w:rPr>
        <w:t>稀释每股收益</w:t>
      </w:r>
      <w:r>
        <w:rPr>
          <w:rFonts w:ascii="Century Gothic" w:hAnsi="Century Gothic" w:cs="Century Gothic" w:eastAsia="Century Gothic" w:hint="default"/>
          <w:spacing w:val="6"/>
          <w:sz w:val="22"/>
          <w:szCs w:val="22"/>
        </w:rPr>
        <w:t>=</w:t>
      </w:r>
      <w:r>
        <w:rPr>
          <w:rFonts w:ascii="宋体" w:hAnsi="宋体" w:cs="宋体" w:eastAsia="宋体" w:hint="default"/>
          <w:spacing w:val="6"/>
          <w:sz w:val="22"/>
          <w:szCs w:val="22"/>
        </w:rPr>
        <w:t>调整后的归属于公司普通股股东的净利润</w:t>
      </w:r>
      <w:r>
        <w:rPr>
          <w:rFonts w:ascii="Century Gothic" w:hAnsi="Century Gothic" w:cs="Century Gothic" w:eastAsia="Century Gothic" w:hint="default"/>
          <w:spacing w:val="6"/>
          <w:sz w:val="22"/>
          <w:szCs w:val="22"/>
        </w:rPr>
        <w:t>÷</w:t>
      </w:r>
      <w:r>
        <w:rPr>
          <w:rFonts w:ascii="宋体" w:hAnsi="宋体" w:cs="宋体" w:eastAsia="宋体" w:hint="default"/>
          <w:spacing w:val="6"/>
          <w:sz w:val="22"/>
          <w:szCs w:val="22"/>
        </w:rPr>
        <w:t>稀释后的发行在外普</w:t>
      </w:r>
    </w:p>
    <w:p>
      <w:pPr>
        <w:spacing w:before="23"/>
        <w:ind w:left="237" w:right="0" w:firstLine="0"/>
        <w:jc w:val="left"/>
        <w:rPr>
          <w:rFonts w:ascii="宋体" w:hAnsi="宋体" w:cs="宋体" w:eastAsia="宋体" w:hint="default"/>
          <w:sz w:val="22"/>
          <w:szCs w:val="22"/>
        </w:rPr>
      </w:pPr>
      <w:r>
        <w:rPr>
          <w:rFonts w:ascii="宋体" w:hAnsi="宋体" w:cs="宋体" w:eastAsia="宋体" w:hint="default"/>
          <w:sz w:val="22"/>
          <w:szCs w:val="22"/>
        </w:rPr>
        <w:t>通股的加权平均数</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1"/>
          <w:szCs w:val="21"/>
        </w:rPr>
      </w:pPr>
    </w:p>
    <w:p>
      <w:pPr>
        <w:pStyle w:val="Heading5"/>
        <w:spacing w:line="240" w:lineRule="auto" w:before="0"/>
        <w:ind w:left="757" w:right="0"/>
        <w:jc w:val="left"/>
      </w:pPr>
      <w:r>
        <w:rPr/>
        <w:t>（三十五）现金流量表附注</w:t>
      </w:r>
    </w:p>
    <w:p>
      <w:pPr>
        <w:spacing w:before="119"/>
        <w:ind w:left="7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、较大金额的现金流量项目情况</w:t>
      </w:r>
    </w:p>
    <w:tbl>
      <w:tblPr>
        <w:tblW w:w="0" w:type="auto"/>
        <w:jc w:val="left"/>
        <w:tblInd w:w="100" w:type="dxa"/>
        <w:tblLayout w:type="fixed"/>
        <w:tblCellMar>
          <w:top w:w="0" w:type="dxa"/>
          <w:left w:w="0" w:type="dxa"/>
          <w:bottom w:w="0" w:type="dxa"/>
          <w:right w:w="0" w:type="dxa"/>
        </w:tblCellMar>
        <w:tblLook w:val="01E0"/>
      </w:tblPr>
      <w:tblGrid>
        <w:gridCol w:w="4128"/>
        <w:gridCol w:w="2364"/>
        <w:gridCol w:w="2336"/>
      </w:tblGrid>
      <w:tr>
        <w:trPr>
          <w:trHeight w:val="419" w:hRule="exact"/>
        </w:trPr>
        <w:tc>
          <w:tcPr>
            <w:tcW w:w="4128" w:type="dxa"/>
            <w:tcBorders>
              <w:top w:val="single" w:sz="12" w:space="0" w:color="000000"/>
              <w:left w:val="nil" w:sz="6" w:space="0" w:color="auto"/>
              <w:bottom w:val="single" w:sz="4" w:space="0" w:color="000000"/>
              <w:right w:val="single" w:sz="4" w:space="0" w:color="000000"/>
            </w:tcBorders>
          </w:tcPr>
          <w:p>
            <w:pPr>
              <w:pStyle w:val="TableParagraph"/>
              <w:tabs>
                <w:tab w:pos="617"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3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4"/>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10" w:hRule="exact"/>
        </w:trPr>
        <w:tc>
          <w:tcPr>
            <w:tcW w:w="4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Century Gothic" w:hAnsi="Century Gothic" w:cs="Century Gothic" w:eastAsia="Century Gothic" w:hint="default"/>
                <w:sz w:val="20"/>
                <w:szCs w:val="20"/>
              </w:rPr>
            </w:pPr>
            <w:r>
              <w:rPr>
                <w:rFonts w:ascii="Century Gothic"/>
                <w:spacing w:val="-1"/>
                <w:sz w:val="20"/>
              </w:rPr>
              <w:t>167,494,669.83</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129,953,711.38</w:t>
            </w:r>
          </w:p>
        </w:tc>
      </w:tr>
      <w:tr>
        <w:trPr>
          <w:trHeight w:val="409" w:hRule="exact"/>
        </w:trPr>
        <w:tc>
          <w:tcPr>
            <w:tcW w:w="4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以现金支付的营业费用</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123,470,668.84</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96,671,715.81</w:t>
            </w:r>
          </w:p>
        </w:tc>
      </w:tr>
      <w:tr>
        <w:trPr>
          <w:trHeight w:val="410" w:hRule="exact"/>
        </w:trPr>
        <w:tc>
          <w:tcPr>
            <w:tcW w:w="4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以现金支付的管理费用</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42,239,041.47</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32,933,870.22</w:t>
            </w:r>
          </w:p>
        </w:tc>
      </w:tr>
      <w:tr>
        <w:trPr>
          <w:trHeight w:val="410" w:hRule="exact"/>
        </w:trPr>
        <w:tc>
          <w:tcPr>
            <w:tcW w:w="4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捐赠及罚款等其他支出</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1,784,959.52</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Century Gothic" w:hAnsi="Century Gothic" w:cs="Century Gothic" w:eastAsia="Century Gothic" w:hint="default"/>
                <w:sz w:val="20"/>
                <w:szCs w:val="20"/>
              </w:rPr>
            </w:pPr>
            <w:r>
              <w:rPr>
                <w:rFonts w:ascii="Century Gothic"/>
                <w:spacing w:val="-1"/>
                <w:sz w:val="20"/>
              </w:rPr>
              <w:t>348,125.35</w:t>
            </w:r>
          </w:p>
        </w:tc>
      </w:tr>
      <w:tr>
        <w:trPr>
          <w:trHeight w:val="409" w:hRule="exact"/>
        </w:trPr>
        <w:tc>
          <w:tcPr>
            <w:tcW w:w="4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Century Gothic" w:hAnsi="Century Gothic" w:cs="Century Gothic" w:eastAsia="Century Gothic" w:hint="default"/>
                <w:sz w:val="20"/>
                <w:szCs w:val="20"/>
              </w:rPr>
            </w:pPr>
            <w:r>
              <w:rPr>
                <w:rFonts w:ascii="Century Gothic"/>
                <w:spacing w:val="-1"/>
                <w:sz w:val="20"/>
              </w:rPr>
              <w:t>10,844,470.15</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12,630,366.43</w:t>
            </w:r>
          </w:p>
        </w:tc>
      </w:tr>
      <w:tr>
        <w:trPr>
          <w:trHeight w:val="410" w:hRule="exact"/>
        </w:trPr>
        <w:tc>
          <w:tcPr>
            <w:tcW w:w="4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存款利息收入</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5,874,470.15</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Century Gothic" w:hAnsi="Century Gothic" w:cs="Century Gothic" w:eastAsia="Century Gothic" w:hint="default"/>
                <w:sz w:val="20"/>
                <w:szCs w:val="20"/>
              </w:rPr>
            </w:pPr>
            <w:r>
              <w:rPr>
                <w:rFonts w:ascii="Century Gothic"/>
                <w:spacing w:val="-1"/>
                <w:sz w:val="20"/>
              </w:rPr>
              <w:t>9,859,166.43</w:t>
            </w:r>
          </w:p>
        </w:tc>
      </w:tr>
      <w:tr>
        <w:trPr>
          <w:trHeight w:val="421" w:hRule="exact"/>
        </w:trPr>
        <w:tc>
          <w:tcPr>
            <w:tcW w:w="41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收到专项拨款及其他</w:t>
            </w:r>
          </w:p>
        </w:tc>
        <w:tc>
          <w:tcPr>
            <w:tcW w:w="2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0"/>
              <w:jc w:val="right"/>
              <w:rPr>
                <w:rFonts w:ascii="Century Gothic" w:hAnsi="Century Gothic" w:cs="Century Gothic" w:eastAsia="Century Gothic" w:hint="default"/>
                <w:sz w:val="20"/>
                <w:szCs w:val="20"/>
              </w:rPr>
            </w:pPr>
            <w:r>
              <w:rPr>
                <w:rFonts w:ascii="Century Gothic"/>
                <w:spacing w:val="-1"/>
                <w:sz w:val="20"/>
              </w:rPr>
              <w:t>4,970,000.00</w:t>
            </w:r>
          </w:p>
        </w:tc>
        <w:tc>
          <w:tcPr>
            <w:tcW w:w="23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5"/>
              <w:jc w:val="right"/>
              <w:rPr>
                <w:rFonts w:ascii="Century Gothic" w:hAnsi="Century Gothic" w:cs="Century Gothic" w:eastAsia="Century Gothic" w:hint="default"/>
                <w:sz w:val="20"/>
                <w:szCs w:val="20"/>
              </w:rPr>
            </w:pPr>
            <w:r>
              <w:rPr>
                <w:rFonts w:ascii="Century Gothic"/>
                <w:spacing w:val="-1"/>
                <w:sz w:val="20"/>
              </w:rPr>
              <w:t>2,771,200.00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7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、现金流量表补充资料</w:t>
      </w:r>
    </w:p>
    <w:tbl>
      <w:tblPr>
        <w:tblW w:w="0" w:type="auto"/>
        <w:jc w:val="left"/>
        <w:tblInd w:w="100" w:type="dxa"/>
        <w:tblLayout w:type="fixed"/>
        <w:tblCellMar>
          <w:top w:w="0" w:type="dxa"/>
          <w:left w:w="0" w:type="dxa"/>
          <w:bottom w:w="0" w:type="dxa"/>
          <w:right w:w="0" w:type="dxa"/>
        </w:tblCellMar>
        <w:tblLook w:val="01E0"/>
      </w:tblPr>
      <w:tblGrid>
        <w:gridCol w:w="4673"/>
        <w:gridCol w:w="2077"/>
        <w:gridCol w:w="2078"/>
      </w:tblGrid>
      <w:tr>
        <w:trPr>
          <w:trHeight w:val="421" w:hRule="exact"/>
        </w:trPr>
        <w:tc>
          <w:tcPr>
            <w:tcW w:w="4673" w:type="dxa"/>
            <w:tcBorders>
              <w:top w:val="single" w:sz="12" w:space="0" w:color="000000"/>
              <w:left w:val="nil" w:sz="6" w:space="0" w:color="auto"/>
              <w:bottom w:val="single" w:sz="4" w:space="0" w:color="000000"/>
              <w:right w:val="single" w:sz="4" w:space="0" w:color="000000"/>
            </w:tcBorders>
          </w:tcPr>
          <w:p>
            <w:pPr>
              <w:pStyle w:val="TableParagraph"/>
              <w:tabs>
                <w:tab w:pos="1316"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0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0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4"/>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1</w:t>
            </w:r>
            <w:r>
              <w:rPr>
                <w:rFonts w:ascii="宋体" w:hAnsi="宋体" w:cs="宋体" w:eastAsia="宋体" w:hint="default"/>
                <w:sz w:val="20"/>
                <w:szCs w:val="20"/>
              </w:rPr>
              <w:t>、将净利润调节为经营活动现金流量：</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98,175,450.47</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92"/>
              <w:jc w:val="right"/>
              <w:rPr>
                <w:rFonts w:ascii="Century Gothic" w:hAnsi="Century Gothic" w:cs="Century Gothic" w:eastAsia="Century Gothic" w:hint="default"/>
                <w:sz w:val="20"/>
                <w:szCs w:val="20"/>
              </w:rPr>
            </w:pPr>
            <w:r>
              <w:rPr>
                <w:rFonts w:ascii="Century Gothic"/>
                <w:spacing w:val="-1"/>
                <w:sz w:val="20"/>
              </w:rPr>
              <w:t>52,942,265.75</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-13,438,618.52</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26"/>
              <w:jc w:val="right"/>
              <w:rPr>
                <w:rFonts w:ascii="Century Gothic" w:hAnsi="Century Gothic" w:cs="Century Gothic" w:eastAsia="Century Gothic" w:hint="default"/>
                <w:sz w:val="20"/>
                <w:szCs w:val="20"/>
              </w:rPr>
            </w:pPr>
            <w:r>
              <w:rPr>
                <w:rFonts w:ascii="Century Gothic"/>
                <w:spacing w:val="-1"/>
                <w:sz w:val="20"/>
              </w:rPr>
              <w:t>-28,568,870.11</w:t>
            </w:r>
          </w:p>
        </w:tc>
      </w:tr>
      <w:tr>
        <w:trPr>
          <w:trHeight w:val="419" w:hRule="exact"/>
        </w:trPr>
        <w:tc>
          <w:tcPr>
            <w:tcW w:w="46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w:t>
            </w:r>
          </w:p>
        </w:tc>
        <w:tc>
          <w:tcPr>
            <w:tcW w:w="20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40,086,099.53</w:t>
            </w:r>
          </w:p>
        </w:tc>
        <w:tc>
          <w:tcPr>
            <w:tcW w:w="20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92"/>
              <w:jc w:val="right"/>
              <w:rPr>
                <w:rFonts w:ascii="Century Gothic" w:hAnsi="Century Gothic" w:cs="Century Gothic" w:eastAsia="Century Gothic" w:hint="default"/>
                <w:sz w:val="20"/>
                <w:szCs w:val="20"/>
              </w:rPr>
            </w:pPr>
            <w:r>
              <w:rPr>
                <w:rFonts w:ascii="Century Gothic"/>
                <w:spacing w:val="-1"/>
                <w:sz w:val="20"/>
              </w:rPr>
              <w:t>38,362,881.90</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360" w:bottom="1140" w:left="1560" w:right="1260"/>
        </w:sectPr>
      </w:pPr>
    </w:p>
    <w:p>
      <w:pPr>
        <w:spacing w:line="240" w:lineRule="auto" w:before="1"/>
        <w:rPr>
          <w:rFonts w:ascii="宋体" w:hAnsi="宋体" w:cs="宋体" w:eastAsia="宋体" w:hint="default"/>
          <w:sz w:val="6"/>
          <w:szCs w:val="6"/>
        </w:rPr>
      </w:pPr>
    </w:p>
    <w:tbl>
      <w:tblPr>
        <w:tblW w:w="0" w:type="auto"/>
        <w:jc w:val="left"/>
        <w:tblInd w:w="220" w:type="dxa"/>
        <w:tblLayout w:type="fixed"/>
        <w:tblCellMar>
          <w:top w:w="0" w:type="dxa"/>
          <w:left w:w="0" w:type="dxa"/>
          <w:bottom w:w="0" w:type="dxa"/>
          <w:right w:w="0" w:type="dxa"/>
        </w:tblCellMar>
        <w:tblLook w:val="01E0"/>
      </w:tblPr>
      <w:tblGrid>
        <w:gridCol w:w="4673"/>
        <w:gridCol w:w="2077"/>
        <w:gridCol w:w="2078"/>
      </w:tblGrid>
      <w:tr>
        <w:trPr>
          <w:trHeight w:val="419" w:hRule="exact"/>
        </w:trPr>
        <w:tc>
          <w:tcPr>
            <w:tcW w:w="46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产折旧</w:t>
            </w:r>
          </w:p>
        </w:tc>
        <w:tc>
          <w:tcPr>
            <w:tcW w:w="2077" w:type="dxa"/>
            <w:tcBorders>
              <w:top w:val="single" w:sz="12" w:space="0" w:color="000000"/>
              <w:left w:val="single" w:sz="4" w:space="0" w:color="000000"/>
              <w:bottom w:val="single" w:sz="4" w:space="0" w:color="000000"/>
              <w:right w:val="single" w:sz="4" w:space="0" w:color="000000"/>
            </w:tcBorders>
          </w:tcPr>
          <w:p>
            <w:pPr/>
          </w:p>
        </w:tc>
        <w:tc>
          <w:tcPr>
            <w:tcW w:w="2078"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1,657,078.66</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03"/>
              <w:jc w:val="right"/>
              <w:rPr>
                <w:rFonts w:ascii="Century Gothic" w:hAnsi="Century Gothic" w:cs="Century Gothic" w:eastAsia="Century Gothic" w:hint="default"/>
                <w:sz w:val="20"/>
                <w:szCs w:val="20"/>
              </w:rPr>
            </w:pPr>
            <w:r>
              <w:rPr>
                <w:rFonts w:ascii="Century Gothic"/>
                <w:spacing w:val="-1"/>
                <w:sz w:val="20"/>
              </w:rPr>
              <w:t>1,321,496.75</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2"/>
              <w:ind w:left="122" w:right="97" w:firstLine="420"/>
              <w:jc w:val="left"/>
              <w:rPr>
                <w:rFonts w:ascii="宋体" w:hAnsi="宋体" w:cs="宋体" w:eastAsia="宋体" w:hint="default"/>
                <w:sz w:val="20"/>
                <w:szCs w:val="20"/>
              </w:rPr>
            </w:pPr>
            <w:r>
              <w:rPr>
                <w:rFonts w:ascii="宋体" w:hAnsi="宋体" w:cs="宋体" w:eastAsia="宋体" w:hint="default"/>
                <w:spacing w:val="10"/>
                <w:sz w:val="20"/>
                <w:szCs w:val="20"/>
              </w:rPr>
              <w:t>处置固定资产、无形资产和其他长期资产的</w:t>
            </w:r>
            <w:r>
              <w:rPr>
                <w:rFonts w:ascii="宋体" w:hAnsi="宋体" w:cs="宋体" w:eastAsia="宋体" w:hint="default"/>
                <w:spacing w:val="12"/>
                <w:w w:val="100"/>
                <w:sz w:val="20"/>
                <w:szCs w:val="20"/>
              </w:rPr>
              <w:t> </w:t>
            </w:r>
            <w:r>
              <w:rPr>
                <w:rFonts w:ascii="宋体" w:hAnsi="宋体" w:cs="宋体" w:eastAsia="宋体" w:hint="default"/>
                <w:spacing w:val="2"/>
                <w:position w:val="1"/>
                <w:sz w:val="20"/>
                <w:szCs w:val="20"/>
              </w:rPr>
              <w:t>损失（收益</w:t>
            </w:r>
            <w:r>
              <w:rPr>
                <w:rFonts w:ascii="宋体" w:hAnsi="宋体" w:cs="宋体" w:eastAsia="宋体" w:hint="default"/>
                <w:spacing w:val="2"/>
                <w:sz w:val="20"/>
                <w:szCs w:val="20"/>
              </w:rPr>
              <w:t>以</w:t>
            </w:r>
            <w:r>
              <w:rPr>
                <w:rFonts w:ascii="Century Gothic" w:hAnsi="Century Gothic" w:cs="Century Gothic" w:eastAsia="Century Gothic" w:hint="default"/>
                <w:spacing w:val="2"/>
                <w:sz w:val="20"/>
                <w:szCs w:val="20"/>
              </w:rPr>
              <w:t>“</w:t>
            </w:r>
            <w:r>
              <w:rPr>
                <w:rFonts w:ascii="宋体" w:hAnsi="宋体" w:cs="宋体" w:eastAsia="宋体" w:hint="default"/>
                <w:spacing w:val="2"/>
                <w:sz w:val="20"/>
                <w:szCs w:val="20"/>
              </w:rPr>
              <w:t>－</w:t>
            </w:r>
            <w:r>
              <w:rPr>
                <w:rFonts w:ascii="Century Gothic" w:hAnsi="Century Gothic" w:cs="Century Gothic" w:eastAsia="Century Gothic" w:hint="default"/>
                <w:spacing w:val="2"/>
                <w:sz w:val="20"/>
                <w:szCs w:val="20"/>
              </w:rPr>
              <w:t>”</w:t>
            </w:r>
            <w:r>
              <w:rPr>
                <w:rFonts w:ascii="宋体" w:hAnsi="宋体" w:cs="宋体" w:eastAsia="宋体" w:hint="default"/>
                <w:spacing w:val="2"/>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Century Gothic" w:hAnsi="Century Gothic" w:cs="Century Gothic" w:eastAsia="Century Gothic" w:hint="default"/>
                <w:sz w:val="20"/>
                <w:szCs w:val="20"/>
              </w:rPr>
            </w:pPr>
            <w:r>
              <w:rPr>
                <w:rFonts w:ascii="Century Gothic"/>
                <w:spacing w:val="-1"/>
                <w:sz w:val="20"/>
              </w:rPr>
              <w:t>-1,008,900.32</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69"/>
              <w:jc w:val="right"/>
              <w:rPr>
                <w:rFonts w:ascii="Century Gothic" w:hAnsi="Century Gothic" w:cs="Century Gothic" w:eastAsia="Century Gothic" w:hint="default"/>
                <w:sz w:val="20"/>
                <w:szCs w:val="20"/>
              </w:rPr>
            </w:pPr>
            <w:r>
              <w:rPr>
                <w:rFonts w:ascii="Century Gothic"/>
                <w:spacing w:val="-1"/>
                <w:sz w:val="20"/>
              </w:rPr>
              <w:t>691,439.96</w:t>
            </w: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03"/>
              <w:jc w:val="right"/>
              <w:rPr>
                <w:rFonts w:ascii="Century Gothic" w:hAnsi="Century Gothic" w:cs="Century Gothic" w:eastAsia="Century Gothic" w:hint="default"/>
                <w:sz w:val="20"/>
                <w:szCs w:val="20"/>
              </w:rPr>
            </w:pPr>
            <w:r>
              <w:rPr>
                <w:rFonts w:ascii="Century Gothic"/>
                <w:spacing w:val="-1"/>
                <w:sz w:val="20"/>
              </w:rPr>
              <w:t>-450,000.00</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公允价值变动损失（收益以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25,250,530.11</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03"/>
              <w:jc w:val="right"/>
              <w:rPr>
                <w:rFonts w:ascii="Century Gothic" w:hAnsi="Century Gothic" w:cs="Century Gothic" w:eastAsia="Century Gothic" w:hint="default"/>
                <w:sz w:val="20"/>
                <w:szCs w:val="20"/>
              </w:rPr>
            </w:pPr>
            <w:r>
              <w:rPr>
                <w:rFonts w:ascii="Century Gothic"/>
                <w:spacing w:val="-1"/>
                <w:sz w:val="20"/>
              </w:rPr>
              <w:t>3,106,721.27</w:t>
            </w: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-72,939,095.00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26"/>
              <w:jc w:val="right"/>
              <w:rPr>
                <w:rFonts w:ascii="Century Gothic" w:hAnsi="Century Gothic" w:cs="Century Gothic" w:eastAsia="Century Gothic" w:hint="default"/>
                <w:sz w:val="20"/>
                <w:szCs w:val="20"/>
              </w:rPr>
            </w:pPr>
            <w:r>
              <w:rPr>
                <w:rFonts w:ascii="Century Gothic"/>
                <w:spacing w:val="-1"/>
                <w:sz w:val="20"/>
              </w:rPr>
              <w:t>-19,400,573.04</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Century Gothic" w:hAnsi="Century Gothic" w:cs="Century Gothic" w:eastAsia="Century Gothic" w:hint="default"/>
                <w:sz w:val="20"/>
                <w:szCs w:val="20"/>
              </w:rPr>
            </w:pPr>
            <w:r>
              <w:rPr>
                <w:rFonts w:ascii="Century Gothic"/>
                <w:spacing w:val="-1"/>
                <w:sz w:val="20"/>
              </w:rPr>
              <w:t>1,898,502.74</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03"/>
              <w:jc w:val="right"/>
              <w:rPr>
                <w:rFonts w:ascii="Century Gothic" w:hAnsi="Century Gothic" w:cs="Century Gothic" w:eastAsia="Century Gothic" w:hint="default"/>
                <w:sz w:val="20"/>
                <w:szCs w:val="20"/>
              </w:rPr>
            </w:pPr>
            <w:r>
              <w:rPr>
                <w:rFonts w:ascii="Century Gothic"/>
                <w:spacing w:val="-1"/>
                <w:sz w:val="20"/>
              </w:rPr>
              <w:t>7,510,865.10</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Century Gothic" w:hAnsi="Century Gothic" w:cs="Century Gothic" w:eastAsia="Century Gothic" w:hint="default"/>
                <w:sz w:val="20"/>
                <w:szCs w:val="20"/>
              </w:rPr>
              <w:t>“</w:t>
            </w:r>
            <w:r>
              <w:rPr>
                <w:rFonts w:ascii="宋体" w:hAnsi="宋体" w:cs="宋体" w:eastAsia="宋体" w:hint="default"/>
                <w:sz w:val="20"/>
                <w:szCs w:val="20"/>
              </w:rPr>
              <w:t>－</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-54,377,101.79</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26"/>
              <w:jc w:val="right"/>
              <w:rPr>
                <w:rFonts w:ascii="Century Gothic" w:hAnsi="Century Gothic" w:cs="Century Gothic" w:eastAsia="Century Gothic" w:hint="default"/>
                <w:sz w:val="20"/>
                <w:szCs w:val="20"/>
              </w:rPr>
            </w:pPr>
            <w:r>
              <w:rPr>
                <w:rFonts w:ascii="Century Gothic"/>
                <w:spacing w:val="-1"/>
                <w:sz w:val="20"/>
              </w:rPr>
              <w:t>-39,007,062.96</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45"/>
              <w:jc w:val="right"/>
              <w:rPr>
                <w:rFonts w:ascii="宋体" w:hAnsi="宋体" w:cs="宋体" w:eastAsia="宋体" w:hint="default"/>
                <w:sz w:val="20"/>
                <w:szCs w:val="20"/>
              </w:rPr>
            </w:pPr>
            <w:r>
              <w:rPr>
                <w:rFonts w:ascii="宋体" w:hAnsi="宋体" w:cs="宋体" w:eastAsia="宋体" w:hint="default"/>
                <w:spacing w:val="-1"/>
                <w:sz w:val="20"/>
                <w:szCs w:val="20"/>
              </w:rPr>
              <w:t>经营性应收项目的减少（增加以</w:t>
            </w:r>
            <w:r>
              <w:rPr>
                <w:rFonts w:ascii="Century Gothic" w:hAnsi="Century Gothic" w:cs="Century Gothic" w:eastAsia="Century Gothic" w:hint="default"/>
                <w:spacing w:val="-1"/>
                <w:sz w:val="20"/>
                <w:szCs w:val="20"/>
              </w:rPr>
              <w:t>“</w:t>
            </w:r>
            <w:r>
              <w:rPr>
                <w:rFonts w:ascii="宋体" w:hAnsi="宋体" w:cs="宋体" w:eastAsia="宋体" w:hint="default"/>
                <w:spacing w:val="-1"/>
                <w:sz w:val="20"/>
                <w:szCs w:val="20"/>
              </w:rPr>
              <w:t>－</w:t>
            </w:r>
            <w:r>
              <w:rPr>
                <w:rFonts w:ascii="Century Gothic" w:hAnsi="Century Gothic" w:cs="Century Gothic" w:eastAsia="Century Gothic" w:hint="default"/>
                <w:spacing w:val="-1"/>
                <w:sz w:val="20"/>
                <w:szCs w:val="20"/>
              </w:rPr>
              <w:t>”</w:t>
            </w:r>
            <w:r>
              <w:rPr>
                <w:rFonts w:ascii="宋体" w:hAnsi="宋体" w:cs="宋体" w:eastAsia="宋体" w:hint="default"/>
                <w:spacing w:val="-1"/>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-165,479,347.36</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92"/>
              <w:jc w:val="right"/>
              <w:rPr>
                <w:rFonts w:ascii="Century Gothic" w:hAnsi="Century Gothic" w:cs="Century Gothic" w:eastAsia="Century Gothic" w:hint="default"/>
                <w:sz w:val="20"/>
                <w:szCs w:val="20"/>
              </w:rPr>
            </w:pPr>
            <w:r>
              <w:rPr>
                <w:rFonts w:ascii="Century Gothic"/>
                <w:spacing w:val="-1"/>
                <w:sz w:val="20"/>
              </w:rPr>
              <w:t>55,343,427.50</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45"/>
              <w:jc w:val="right"/>
              <w:rPr>
                <w:rFonts w:ascii="宋体" w:hAnsi="宋体" w:cs="宋体" w:eastAsia="宋体" w:hint="default"/>
                <w:sz w:val="20"/>
                <w:szCs w:val="20"/>
              </w:rPr>
            </w:pPr>
            <w:r>
              <w:rPr>
                <w:rFonts w:ascii="宋体" w:hAnsi="宋体" w:cs="宋体" w:eastAsia="宋体" w:hint="default"/>
                <w:spacing w:val="-1"/>
                <w:sz w:val="20"/>
                <w:szCs w:val="20"/>
              </w:rPr>
              <w:t>经营性应付项目的增加（减少以</w:t>
            </w:r>
            <w:r>
              <w:rPr>
                <w:rFonts w:ascii="Century Gothic" w:hAnsi="Century Gothic" w:cs="Century Gothic" w:eastAsia="Century Gothic" w:hint="default"/>
                <w:spacing w:val="-1"/>
                <w:sz w:val="20"/>
                <w:szCs w:val="20"/>
              </w:rPr>
              <w:t>“</w:t>
            </w:r>
            <w:r>
              <w:rPr>
                <w:rFonts w:ascii="宋体" w:hAnsi="宋体" w:cs="宋体" w:eastAsia="宋体" w:hint="default"/>
                <w:spacing w:val="-1"/>
                <w:sz w:val="20"/>
                <w:szCs w:val="20"/>
              </w:rPr>
              <w:t>－</w:t>
            </w:r>
            <w:r>
              <w:rPr>
                <w:rFonts w:ascii="Century Gothic" w:hAnsi="Century Gothic" w:cs="Century Gothic" w:eastAsia="Century Gothic" w:hint="default"/>
                <w:spacing w:val="-1"/>
                <w:sz w:val="20"/>
                <w:szCs w:val="20"/>
              </w:rPr>
              <w:t>”</w:t>
            </w:r>
            <w:r>
              <w:rPr>
                <w:rFonts w:ascii="宋体" w:hAnsi="宋体" w:cs="宋体" w:eastAsia="宋体" w:hint="default"/>
                <w:spacing w:val="-1"/>
                <w:sz w:val="20"/>
                <w:szCs w:val="20"/>
              </w:rPr>
              <w:t>号填列）</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292,872,285.16</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26"/>
              <w:jc w:val="right"/>
              <w:rPr>
                <w:rFonts w:ascii="Century Gothic" w:hAnsi="Century Gothic" w:cs="Century Gothic" w:eastAsia="Century Gothic" w:hint="default"/>
                <w:sz w:val="20"/>
                <w:szCs w:val="20"/>
              </w:rPr>
            </w:pPr>
            <w:r>
              <w:rPr>
                <w:rFonts w:ascii="Century Gothic"/>
                <w:spacing w:val="-1"/>
                <w:sz w:val="20"/>
              </w:rPr>
              <w:t>-80,530,363.43</w:t>
            </w: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92"/>
              <w:jc w:val="right"/>
              <w:rPr>
                <w:rFonts w:ascii="Century Gothic" w:hAnsi="Century Gothic" w:cs="Century Gothic" w:eastAsia="Century Gothic" w:hint="default"/>
                <w:sz w:val="20"/>
                <w:szCs w:val="20"/>
              </w:rPr>
            </w:pPr>
            <w:r>
              <w:rPr>
                <w:rFonts w:ascii="Century Gothic"/>
                <w:spacing w:val="-1"/>
                <w:sz w:val="20"/>
              </w:rPr>
              <w:t>17,320,756.90</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152,696,883.68</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03"/>
              <w:jc w:val="right"/>
              <w:rPr>
                <w:rFonts w:ascii="Century Gothic" w:hAnsi="Century Gothic" w:cs="Century Gothic" w:eastAsia="Century Gothic" w:hint="default"/>
                <w:sz w:val="20"/>
                <w:szCs w:val="20"/>
              </w:rPr>
            </w:pPr>
            <w:r>
              <w:rPr>
                <w:rFonts w:ascii="Century Gothic"/>
                <w:spacing w:val="-1"/>
                <w:sz w:val="20"/>
              </w:rPr>
              <w:t>8,642,985.59</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2</w:t>
            </w:r>
            <w:r>
              <w:rPr>
                <w:rFonts w:ascii="宋体" w:hAnsi="宋体" w:cs="宋体" w:eastAsia="宋体" w:hint="default"/>
                <w:sz w:val="20"/>
                <w:szCs w:val="20"/>
              </w:rPr>
              <w:t>、不涉及现金收支的重大投资和筹资活动：</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Century Gothic" w:hAnsi="Century Gothic" w:cs="Century Gothic" w:eastAsia="Century Gothic" w:hint="default"/>
                <w:sz w:val="20"/>
                <w:szCs w:val="20"/>
              </w:rPr>
              <w:t>3</w:t>
            </w:r>
            <w:r>
              <w:rPr>
                <w:rFonts w:ascii="宋体" w:hAnsi="宋体" w:cs="宋体" w:eastAsia="宋体" w:hint="default"/>
                <w:sz w:val="20"/>
                <w:szCs w:val="20"/>
              </w:rPr>
              <w:t>、现金及现金等价物净变动情况：</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现金的年末余额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271,915,088.52</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1"/>
              <w:jc w:val="right"/>
              <w:rPr>
                <w:rFonts w:ascii="Century Gothic" w:hAnsi="Century Gothic" w:cs="Century Gothic" w:eastAsia="Century Gothic" w:hint="default"/>
                <w:sz w:val="20"/>
                <w:szCs w:val="20"/>
              </w:rPr>
            </w:pPr>
            <w:r>
              <w:rPr>
                <w:rFonts w:ascii="Century Gothic"/>
                <w:spacing w:val="-1"/>
                <w:sz w:val="20"/>
              </w:rPr>
              <w:t>617,940,072.11</w:t>
            </w: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617,940,072.11</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1"/>
              <w:jc w:val="right"/>
              <w:rPr>
                <w:rFonts w:ascii="Century Gothic" w:hAnsi="Century Gothic" w:cs="Century Gothic" w:eastAsia="Century Gothic" w:hint="default"/>
                <w:sz w:val="20"/>
                <w:szCs w:val="20"/>
              </w:rPr>
            </w:pPr>
            <w:r>
              <w:rPr>
                <w:rFonts w:ascii="Century Gothic"/>
                <w:spacing w:val="-1"/>
                <w:sz w:val="20"/>
              </w:rPr>
              <w:t>577,307,730.13</w:t>
            </w:r>
          </w:p>
        </w:tc>
      </w:tr>
      <w:tr>
        <w:trPr>
          <w:trHeight w:val="409"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46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0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-346,024,983.59</w:t>
            </w:r>
          </w:p>
        </w:tc>
        <w:tc>
          <w:tcPr>
            <w:tcW w:w="20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92"/>
              <w:jc w:val="right"/>
              <w:rPr>
                <w:rFonts w:ascii="Century Gothic" w:hAnsi="Century Gothic" w:cs="Century Gothic" w:eastAsia="Century Gothic" w:hint="default"/>
                <w:sz w:val="20"/>
                <w:szCs w:val="20"/>
              </w:rPr>
            </w:pPr>
            <w:r>
              <w:rPr>
                <w:rFonts w:ascii="Century Gothic"/>
                <w:spacing w:val="-1"/>
                <w:sz w:val="20"/>
              </w:rPr>
              <w:t>40,632,341.98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87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3</w:t>
      </w:r>
      <w:r>
        <w:rPr>
          <w:rFonts w:ascii="宋体" w:hAnsi="宋体" w:cs="宋体" w:eastAsia="宋体" w:hint="default"/>
          <w:sz w:val="26"/>
          <w:szCs w:val="26"/>
        </w:rPr>
        <w:t>、现金和现金等价物</w:t>
      </w:r>
    </w:p>
    <w:tbl>
      <w:tblPr>
        <w:tblW w:w="0" w:type="auto"/>
        <w:jc w:val="left"/>
        <w:tblInd w:w="114" w:type="dxa"/>
        <w:tblLayout w:type="fixed"/>
        <w:tblCellMar>
          <w:top w:w="0" w:type="dxa"/>
          <w:left w:w="0" w:type="dxa"/>
          <w:bottom w:w="0" w:type="dxa"/>
          <w:right w:w="0" w:type="dxa"/>
        </w:tblCellMar>
        <w:tblLook w:val="01E0"/>
      </w:tblPr>
      <w:tblGrid>
        <w:gridCol w:w="4708"/>
        <w:gridCol w:w="2166"/>
        <w:gridCol w:w="2166"/>
      </w:tblGrid>
      <w:tr>
        <w:trPr>
          <w:trHeight w:val="421" w:hRule="exact"/>
        </w:trPr>
        <w:tc>
          <w:tcPr>
            <w:tcW w:w="4708" w:type="dxa"/>
            <w:tcBorders>
              <w:top w:val="single" w:sz="12" w:space="0" w:color="000000"/>
              <w:left w:val="nil" w:sz="6" w:space="0" w:color="auto"/>
              <w:bottom w:val="single" w:sz="4" w:space="0" w:color="000000"/>
              <w:right w:val="single" w:sz="4" w:space="0" w:color="000000"/>
            </w:tcBorders>
          </w:tcPr>
          <w:p>
            <w:pPr>
              <w:pStyle w:val="TableParagraph"/>
              <w:tabs>
                <w:tab w:pos="815" w:val="left" w:leader="none"/>
              </w:tabs>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1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1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Century Gothic" w:hAnsi="Century Gothic" w:cs="Century Gothic" w:eastAsia="Century Gothic" w:hint="default"/>
                <w:sz w:val="20"/>
                <w:szCs w:val="20"/>
              </w:rPr>
            </w:pPr>
            <w:r>
              <w:rPr>
                <w:rFonts w:ascii="Century Gothic"/>
                <w:spacing w:val="-1"/>
                <w:sz w:val="20"/>
              </w:rPr>
              <w:t>271,915,088.52</w:t>
            </w:r>
          </w:p>
        </w:tc>
        <w:tc>
          <w:tcPr>
            <w:tcW w:w="2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617,940,072.11</w:t>
            </w:r>
          </w:p>
        </w:tc>
      </w:tr>
      <w:tr>
        <w:trPr>
          <w:trHeight w:val="41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0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1,105,683.88</w:t>
            </w:r>
          </w:p>
        </w:tc>
        <w:tc>
          <w:tcPr>
            <w:tcW w:w="2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65"/>
              <w:jc w:val="right"/>
              <w:rPr>
                <w:rFonts w:ascii="Century Gothic" w:hAnsi="Century Gothic" w:cs="Century Gothic" w:eastAsia="Century Gothic" w:hint="default"/>
                <w:sz w:val="20"/>
                <w:szCs w:val="20"/>
              </w:rPr>
            </w:pPr>
            <w:r>
              <w:rPr>
                <w:rFonts w:ascii="Century Gothic"/>
                <w:spacing w:val="-15"/>
                <w:sz w:val="20"/>
              </w:rPr>
              <w:t>643,339.95</w:t>
            </w:r>
            <w:r>
              <w:rPr>
                <w:rFonts w:ascii="Century Gothic"/>
                <w:sz w:val="20"/>
              </w:rPr>
            </w:r>
          </w:p>
        </w:tc>
      </w:tr>
      <w:tr>
        <w:trPr>
          <w:trHeight w:val="41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10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Century Gothic" w:hAnsi="Century Gothic" w:cs="Century Gothic" w:eastAsia="Century Gothic" w:hint="default"/>
                <w:sz w:val="20"/>
                <w:szCs w:val="20"/>
              </w:rPr>
            </w:pPr>
            <w:r>
              <w:rPr>
                <w:rFonts w:ascii="Century Gothic"/>
                <w:spacing w:val="-1"/>
                <w:sz w:val="20"/>
              </w:rPr>
              <w:t>268,584,193.26</w:t>
            </w:r>
          </w:p>
        </w:tc>
        <w:tc>
          <w:tcPr>
            <w:tcW w:w="2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66"/>
              <w:jc w:val="right"/>
              <w:rPr>
                <w:rFonts w:ascii="Century Gothic" w:hAnsi="Century Gothic" w:cs="Century Gothic" w:eastAsia="Century Gothic" w:hint="default"/>
                <w:sz w:val="20"/>
                <w:szCs w:val="20"/>
              </w:rPr>
            </w:pPr>
            <w:r>
              <w:rPr>
                <w:rFonts w:ascii="Century Gothic"/>
                <w:spacing w:val="-15"/>
                <w:sz w:val="20"/>
              </w:rPr>
              <w:t>614,876,444.67</w:t>
            </w:r>
            <w:r>
              <w:rPr>
                <w:rFonts w:ascii="Century Gothic"/>
                <w:sz w:val="20"/>
              </w:rPr>
            </w:r>
          </w:p>
        </w:tc>
      </w:tr>
      <w:tr>
        <w:trPr>
          <w:trHeight w:val="409"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10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2,225,211.38</w:t>
            </w:r>
          </w:p>
        </w:tc>
        <w:tc>
          <w:tcPr>
            <w:tcW w:w="2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Century Gothic" w:hAnsi="Century Gothic" w:cs="Century Gothic" w:eastAsia="Century Gothic" w:hint="default"/>
                <w:sz w:val="20"/>
                <w:szCs w:val="20"/>
              </w:rPr>
            </w:pPr>
            <w:r>
              <w:rPr>
                <w:rFonts w:ascii="Century Gothic"/>
                <w:spacing w:val="-1"/>
                <w:sz w:val="20"/>
              </w:rPr>
              <w:t>2,420,287.49</w:t>
            </w:r>
          </w:p>
        </w:tc>
      </w:tr>
      <w:tr>
        <w:trPr>
          <w:trHeight w:val="421" w:hRule="exact"/>
        </w:trPr>
        <w:tc>
          <w:tcPr>
            <w:tcW w:w="4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二、现金等价物</w:t>
            </w:r>
          </w:p>
        </w:tc>
        <w:tc>
          <w:tcPr>
            <w:tcW w:w="2166" w:type="dxa"/>
            <w:tcBorders>
              <w:top w:val="single" w:sz="4" w:space="0" w:color="000000"/>
              <w:left w:val="single" w:sz="4" w:space="0" w:color="000000"/>
              <w:bottom w:val="single" w:sz="12" w:space="0" w:color="000000"/>
              <w:right w:val="single" w:sz="4" w:space="0" w:color="000000"/>
            </w:tcBorders>
          </w:tcPr>
          <w:p>
            <w:pPr/>
          </w:p>
        </w:tc>
        <w:tc>
          <w:tcPr>
            <w:tcW w:w="216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52" w:top="1360" w:bottom="1140" w:left="1440" w:right="1160"/>
        </w:sectPr>
      </w:pPr>
    </w:p>
    <w:p>
      <w:pPr>
        <w:spacing w:line="240" w:lineRule="auto" w:before="1"/>
        <w:rPr>
          <w:rFonts w:ascii="宋体" w:hAnsi="宋体" w:cs="宋体" w:eastAsia="宋体" w:hint="default"/>
          <w:sz w:val="6"/>
          <w:szCs w:val="6"/>
        </w:rPr>
      </w:pPr>
    </w:p>
    <w:tbl>
      <w:tblPr>
        <w:tblW w:w="0" w:type="auto"/>
        <w:jc w:val="left"/>
        <w:tblInd w:w="514" w:type="dxa"/>
        <w:tblLayout w:type="fixed"/>
        <w:tblCellMar>
          <w:top w:w="0" w:type="dxa"/>
          <w:left w:w="0" w:type="dxa"/>
          <w:bottom w:w="0" w:type="dxa"/>
          <w:right w:w="0" w:type="dxa"/>
        </w:tblCellMar>
        <w:tblLook w:val="01E0"/>
      </w:tblPr>
      <w:tblGrid>
        <w:gridCol w:w="4708"/>
        <w:gridCol w:w="2166"/>
        <w:gridCol w:w="2166"/>
      </w:tblGrid>
      <w:tr>
        <w:trPr>
          <w:trHeight w:val="419" w:hRule="exact"/>
        </w:trPr>
        <w:tc>
          <w:tcPr>
            <w:tcW w:w="4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50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2166" w:type="dxa"/>
            <w:tcBorders>
              <w:top w:val="single" w:sz="12" w:space="0" w:color="000000"/>
              <w:left w:val="single" w:sz="4" w:space="0" w:color="000000"/>
              <w:bottom w:val="single" w:sz="4" w:space="0" w:color="000000"/>
              <w:right w:val="single" w:sz="4" w:space="0" w:color="000000"/>
            </w:tcBorders>
          </w:tcPr>
          <w:p>
            <w:pPr/>
          </w:p>
        </w:tc>
        <w:tc>
          <w:tcPr>
            <w:tcW w:w="2166"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65" w:right="0"/>
              <w:jc w:val="left"/>
              <w:rPr>
                <w:rFonts w:ascii="Century Gothic" w:hAnsi="Century Gothic" w:cs="Century Gothic" w:eastAsia="Century Gothic" w:hint="default"/>
                <w:sz w:val="20"/>
                <w:szCs w:val="20"/>
              </w:rPr>
            </w:pPr>
            <w:r>
              <w:rPr>
                <w:rFonts w:ascii="Century Gothic"/>
                <w:sz w:val="20"/>
              </w:rPr>
              <w:t>271,915,088.52</w:t>
            </w:r>
          </w:p>
        </w:tc>
        <w:tc>
          <w:tcPr>
            <w:tcW w:w="2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667" w:right="0"/>
              <w:jc w:val="left"/>
              <w:rPr>
                <w:rFonts w:ascii="Century Gothic" w:hAnsi="Century Gothic" w:cs="Century Gothic" w:eastAsia="Century Gothic" w:hint="default"/>
                <w:sz w:val="20"/>
                <w:szCs w:val="20"/>
              </w:rPr>
            </w:pPr>
            <w:r>
              <w:rPr>
                <w:rFonts w:ascii="Century Gothic"/>
                <w:sz w:val="20"/>
              </w:rPr>
              <w:t>617,940,072.11</w:t>
            </w:r>
          </w:p>
        </w:tc>
      </w:tr>
      <w:tr>
        <w:trPr>
          <w:trHeight w:val="820" w:hRule="exact"/>
        </w:trPr>
        <w:tc>
          <w:tcPr>
            <w:tcW w:w="4708" w:type="dxa"/>
            <w:tcBorders>
              <w:top w:val="single" w:sz="4" w:space="0" w:color="000000"/>
              <w:left w:val="nil" w:sz="6" w:space="0" w:color="auto"/>
              <w:bottom w:val="single" w:sz="12" w:space="0" w:color="000000"/>
              <w:right w:val="single" w:sz="4" w:space="0" w:color="000000"/>
            </w:tcBorders>
          </w:tcPr>
          <w:p>
            <w:pPr>
              <w:pStyle w:val="TableParagraph"/>
              <w:spacing w:line="400" w:lineRule="exact" w:before="22"/>
              <w:ind w:left="122" w:right="98" w:firstLine="399"/>
              <w:jc w:val="left"/>
              <w:rPr>
                <w:rFonts w:ascii="宋体" w:hAnsi="宋体" w:cs="宋体" w:eastAsia="宋体" w:hint="default"/>
                <w:sz w:val="20"/>
                <w:szCs w:val="20"/>
              </w:rPr>
            </w:pPr>
            <w:r>
              <w:rPr>
                <w:rFonts w:ascii="宋体" w:hAnsi="宋体" w:cs="宋体" w:eastAsia="宋体" w:hint="default"/>
                <w:spacing w:val="3"/>
                <w:sz w:val="20"/>
                <w:szCs w:val="20"/>
              </w:rPr>
              <w:t>其中：母公司或集团内子公司使用受限制的现</w:t>
            </w:r>
            <w:r>
              <w:rPr>
                <w:rFonts w:ascii="宋体" w:hAnsi="宋体" w:cs="宋体" w:eastAsia="宋体" w:hint="default"/>
                <w:spacing w:val="3"/>
                <w:w w:val="100"/>
                <w:sz w:val="20"/>
                <w:szCs w:val="20"/>
              </w:rPr>
              <w:t> </w:t>
            </w:r>
            <w:r>
              <w:rPr>
                <w:rFonts w:ascii="宋体" w:hAnsi="宋体" w:cs="宋体" w:eastAsia="宋体" w:hint="default"/>
                <w:sz w:val="20"/>
                <w:szCs w:val="20"/>
              </w:rPr>
              <w:t>金和现金等价物</w:t>
            </w:r>
          </w:p>
        </w:tc>
        <w:tc>
          <w:tcPr>
            <w:tcW w:w="2166" w:type="dxa"/>
            <w:tcBorders>
              <w:top w:val="single" w:sz="4" w:space="0" w:color="000000"/>
              <w:left w:val="single" w:sz="4" w:space="0" w:color="000000"/>
              <w:bottom w:val="single" w:sz="12" w:space="0" w:color="000000"/>
              <w:right w:val="single" w:sz="4" w:space="0" w:color="000000"/>
            </w:tcBorders>
          </w:tcPr>
          <w:p>
            <w:pPr/>
          </w:p>
        </w:tc>
        <w:tc>
          <w:tcPr>
            <w:tcW w:w="216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20"/>
        <w:ind w:left="739" w:right="5944" w:firstLine="0"/>
        <w:jc w:val="center"/>
        <w:rPr>
          <w:rFonts w:ascii="黑体" w:hAnsi="黑体" w:cs="黑体" w:eastAsia="黑体" w:hint="default"/>
          <w:sz w:val="26"/>
          <w:szCs w:val="26"/>
        </w:rPr>
      </w:pPr>
      <w:r>
        <w:rPr>
          <w:rFonts w:ascii="黑体" w:hAnsi="黑体" w:cs="黑体" w:eastAsia="黑体" w:hint="default"/>
          <w:sz w:val="26"/>
          <w:szCs w:val="26"/>
        </w:rPr>
        <w:t>九、母公司财务报表项目注释</w:t>
      </w:r>
    </w:p>
    <w:p>
      <w:pPr>
        <w:spacing w:before="119"/>
        <w:ind w:left="1277" w:right="0" w:firstLine="0"/>
        <w:jc w:val="left"/>
        <w:rPr>
          <w:rFonts w:ascii="Century Gothic" w:hAnsi="Century Gothic" w:cs="Century Gothic" w:eastAsia="Century Gothic" w:hint="default"/>
          <w:sz w:val="26"/>
          <w:szCs w:val="26"/>
        </w:rPr>
      </w:pPr>
      <w:r>
        <w:rPr>
          <w:rFonts w:ascii="宋体" w:hAnsi="宋体" w:cs="宋体" w:eastAsia="宋体" w:hint="default"/>
          <w:sz w:val="26"/>
          <w:szCs w:val="26"/>
        </w:rPr>
        <w:t>（一）应收账款详见附注</w:t>
      </w:r>
      <w:r>
        <w:rPr>
          <w:rFonts w:ascii="Century Gothic" w:hAnsi="Century Gothic" w:cs="Century Gothic" w:eastAsia="Century Gothic" w:hint="default"/>
          <w:sz w:val="26"/>
          <w:szCs w:val="26"/>
        </w:rPr>
        <w:t>“</w:t>
      </w:r>
      <w:r>
        <w:rPr>
          <w:rFonts w:ascii="宋体" w:hAnsi="宋体" w:cs="宋体" w:eastAsia="宋体" w:hint="default"/>
          <w:sz w:val="26"/>
          <w:szCs w:val="26"/>
        </w:rPr>
        <w:t>八、（三）</w:t>
      </w:r>
      <w:r>
        <w:rPr>
          <w:rFonts w:ascii="Century Gothic" w:hAnsi="Century Gothic" w:cs="Century Gothic" w:eastAsia="Century Gothic" w:hint="default"/>
          <w:sz w:val="26"/>
          <w:szCs w:val="26"/>
        </w:rPr>
        <w:t>”</w:t>
      </w:r>
    </w:p>
    <w:p>
      <w:pPr>
        <w:spacing w:line="240" w:lineRule="auto" w:before="0"/>
        <w:rPr>
          <w:rFonts w:ascii="Century Gothic" w:hAnsi="Century Gothic" w:cs="Century Gothic" w:eastAsia="Century Gothic" w:hint="default"/>
          <w:sz w:val="26"/>
          <w:szCs w:val="26"/>
        </w:rPr>
      </w:pPr>
    </w:p>
    <w:p>
      <w:pPr>
        <w:spacing w:line="240" w:lineRule="auto" w:before="8"/>
        <w:rPr>
          <w:rFonts w:ascii="Century Gothic" w:hAnsi="Century Gothic" w:cs="Century Gothic" w:eastAsia="Century Gothic" w:hint="default"/>
          <w:sz w:val="19"/>
          <w:szCs w:val="19"/>
        </w:rPr>
      </w:pPr>
    </w:p>
    <w:p>
      <w:pPr>
        <w:spacing w:before="0"/>
        <w:ind w:left="1277" w:right="0" w:firstLine="0"/>
        <w:jc w:val="left"/>
        <w:rPr>
          <w:rFonts w:ascii="Century Gothic" w:hAnsi="Century Gothic" w:cs="Century Gothic" w:eastAsia="Century Gothic" w:hint="default"/>
          <w:sz w:val="26"/>
          <w:szCs w:val="26"/>
        </w:rPr>
      </w:pPr>
      <w:r>
        <w:rPr>
          <w:rFonts w:ascii="宋体" w:hAnsi="宋体" w:cs="宋体" w:eastAsia="宋体" w:hint="default"/>
          <w:sz w:val="26"/>
          <w:szCs w:val="26"/>
        </w:rPr>
        <w:t>（二）其他应收款详见附注</w:t>
      </w:r>
      <w:r>
        <w:rPr>
          <w:rFonts w:ascii="Century Gothic" w:hAnsi="Century Gothic" w:cs="Century Gothic" w:eastAsia="Century Gothic" w:hint="default"/>
          <w:sz w:val="26"/>
          <w:szCs w:val="26"/>
        </w:rPr>
        <w:t>“</w:t>
      </w:r>
      <w:r>
        <w:rPr>
          <w:rFonts w:ascii="宋体" w:hAnsi="宋体" w:cs="宋体" w:eastAsia="宋体" w:hint="default"/>
          <w:sz w:val="26"/>
          <w:szCs w:val="26"/>
        </w:rPr>
        <w:t>八、（四）</w:t>
      </w:r>
      <w:r>
        <w:rPr>
          <w:rFonts w:ascii="Century Gothic" w:hAnsi="Century Gothic" w:cs="Century Gothic" w:eastAsia="Century Gothic" w:hint="default"/>
          <w:sz w:val="26"/>
          <w:szCs w:val="26"/>
        </w:rPr>
        <w:t>”</w:t>
      </w:r>
    </w:p>
    <w:p>
      <w:pPr>
        <w:spacing w:line="240" w:lineRule="auto" w:before="0"/>
        <w:rPr>
          <w:rFonts w:ascii="Century Gothic" w:hAnsi="Century Gothic" w:cs="Century Gothic" w:eastAsia="Century Gothic" w:hint="default"/>
          <w:sz w:val="26"/>
          <w:szCs w:val="26"/>
        </w:rPr>
      </w:pPr>
    </w:p>
    <w:p>
      <w:pPr>
        <w:spacing w:line="240" w:lineRule="auto" w:before="7"/>
        <w:rPr>
          <w:rFonts w:ascii="Century Gothic" w:hAnsi="Century Gothic" w:cs="Century Gothic" w:eastAsia="Century Gothic" w:hint="default"/>
          <w:sz w:val="19"/>
          <w:szCs w:val="19"/>
        </w:rPr>
      </w:pPr>
    </w:p>
    <w:p>
      <w:pPr>
        <w:spacing w:before="0"/>
        <w:ind w:left="1277" w:right="0" w:firstLine="0"/>
        <w:jc w:val="left"/>
        <w:rPr>
          <w:rFonts w:ascii="宋体" w:hAnsi="宋体" w:cs="宋体" w:eastAsia="宋体" w:hint="default"/>
          <w:sz w:val="26"/>
          <w:szCs w:val="26"/>
        </w:rPr>
      </w:pPr>
      <w:r>
        <w:rPr>
          <w:rFonts w:ascii="宋体" w:hAnsi="宋体" w:cs="宋体" w:eastAsia="宋体" w:hint="default"/>
          <w:sz w:val="26"/>
          <w:szCs w:val="26"/>
        </w:rPr>
        <w:t>（三）长期股权投资</w:t>
      </w:r>
    </w:p>
    <w:p>
      <w:pPr>
        <w:spacing w:line="240" w:lineRule="auto" w:before="2"/>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604"/>
        <w:gridCol w:w="1633"/>
        <w:gridCol w:w="1271"/>
        <w:gridCol w:w="1836"/>
        <w:gridCol w:w="697"/>
        <w:gridCol w:w="1534"/>
        <w:gridCol w:w="1268"/>
      </w:tblGrid>
      <w:tr>
        <w:trPr>
          <w:trHeight w:val="419" w:hRule="exact"/>
        </w:trPr>
        <w:tc>
          <w:tcPr>
            <w:tcW w:w="160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08"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r>
          </w:p>
        </w:tc>
        <w:tc>
          <w:tcPr>
            <w:tcW w:w="29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836"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12"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697" w:type="dxa"/>
            <w:vMerge w:val="restart"/>
            <w:tcBorders>
              <w:top w:val="single" w:sz="12" w:space="0" w:color="000000"/>
              <w:left w:val="single" w:sz="4" w:space="0" w:color="000000"/>
              <w:right w:val="single" w:sz="4" w:space="0" w:color="000000"/>
            </w:tcBorders>
          </w:tcPr>
          <w:p>
            <w:pPr>
              <w:pStyle w:val="TableParagraph"/>
              <w:spacing w:line="400" w:lineRule="exact" w:before="19"/>
              <w:ind w:left="143" w:right="140"/>
              <w:jc w:val="left"/>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w w:val="100"/>
                <w:sz w:val="20"/>
                <w:szCs w:val="20"/>
              </w:rPr>
              <w:t> </w:t>
            </w:r>
            <w:r>
              <w:rPr>
                <w:rFonts w:ascii="宋体" w:hAnsi="宋体" w:cs="宋体" w:eastAsia="宋体" w:hint="default"/>
                <w:sz w:val="20"/>
                <w:szCs w:val="20"/>
              </w:rPr>
              <w:t>减少</w:t>
            </w:r>
          </w:p>
        </w:tc>
        <w:tc>
          <w:tcPr>
            <w:tcW w:w="280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4"/>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410" w:hRule="exact"/>
        </w:trPr>
        <w:tc>
          <w:tcPr>
            <w:tcW w:w="1604" w:type="dxa"/>
            <w:vMerge/>
            <w:tcBorders>
              <w:left w:val="nil" w:sz="6" w:space="0" w:color="auto"/>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0"/>
                <w:szCs w:val="20"/>
              </w:rPr>
            </w:pPr>
            <w:r>
              <w:rPr>
                <w:rFonts w:ascii="宋体" w:hAnsi="宋体" w:cs="宋体" w:eastAsia="宋体" w:hint="default"/>
                <w:sz w:val="20"/>
                <w:szCs w:val="20"/>
              </w:rPr>
              <w:t>减值准备</w:t>
            </w:r>
          </w:p>
        </w:tc>
        <w:tc>
          <w:tcPr>
            <w:tcW w:w="1836"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4"/>
              <w:jc w:val="center"/>
              <w:rPr>
                <w:rFonts w:ascii="宋体" w:hAnsi="宋体" w:cs="宋体" w:eastAsia="宋体" w:hint="default"/>
                <w:sz w:val="20"/>
                <w:szCs w:val="20"/>
              </w:rPr>
            </w:pPr>
            <w:r>
              <w:rPr>
                <w:rFonts w:ascii="宋体" w:hAnsi="宋体" w:cs="宋体" w:eastAsia="宋体" w:hint="default"/>
                <w:sz w:val="20"/>
                <w:szCs w:val="20"/>
              </w:rPr>
              <w:t>减值准备</w:t>
            </w:r>
          </w:p>
        </w:tc>
      </w:tr>
      <w:tr>
        <w:trPr>
          <w:trHeight w:val="409"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子公司投资</w:t>
            </w:r>
          </w:p>
        </w:tc>
        <w:tc>
          <w:tcPr>
            <w:tcW w:w="1633"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30,000,000.00</w:t>
            </w:r>
          </w:p>
        </w:tc>
        <w:tc>
          <w:tcPr>
            <w:tcW w:w="69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30,000,000.00</w:t>
            </w:r>
          </w:p>
        </w:tc>
        <w:tc>
          <w:tcPr>
            <w:tcW w:w="12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联营企业投资</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4" w:right="0"/>
              <w:jc w:val="left"/>
              <w:rPr>
                <w:rFonts w:ascii="Century Gothic" w:hAnsi="Century Gothic" w:cs="Century Gothic" w:eastAsia="Century Gothic" w:hint="default"/>
                <w:sz w:val="16"/>
                <w:szCs w:val="16"/>
              </w:rPr>
            </w:pPr>
            <w:r>
              <w:rPr>
                <w:rFonts w:ascii="Century Gothic"/>
                <w:sz w:val="16"/>
              </w:rPr>
              <w:t>106,762,837.43</w:t>
            </w:r>
          </w:p>
        </w:tc>
        <w:tc>
          <w:tcPr>
            <w:tcW w:w="1271"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1,129,775,807.88</w:t>
            </w:r>
          </w:p>
        </w:tc>
        <w:tc>
          <w:tcPr>
            <w:tcW w:w="69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1,236,538,645.31</w:t>
            </w:r>
          </w:p>
        </w:tc>
        <w:tc>
          <w:tcPr>
            <w:tcW w:w="126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其他股权投资</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4" w:right="0"/>
              <w:jc w:val="left"/>
              <w:rPr>
                <w:rFonts w:ascii="Century Gothic" w:hAnsi="Century Gothic" w:cs="Century Gothic" w:eastAsia="Century Gothic" w:hint="default"/>
                <w:sz w:val="16"/>
                <w:szCs w:val="16"/>
              </w:rPr>
            </w:pPr>
            <w:r>
              <w:rPr>
                <w:rFonts w:ascii="Century Gothic"/>
                <w:sz w:val="16"/>
              </w:rPr>
              <w:t>119,253,148.42</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 w:right="0"/>
              <w:jc w:val="center"/>
              <w:rPr>
                <w:rFonts w:ascii="Century Gothic" w:hAnsi="Century Gothic" w:cs="Century Gothic" w:eastAsia="Century Gothic" w:hint="default"/>
                <w:sz w:val="16"/>
                <w:szCs w:val="16"/>
              </w:rPr>
            </w:pPr>
            <w:r>
              <w:rPr>
                <w:rFonts w:ascii="Century Gothic"/>
                <w:sz w:val="16"/>
              </w:rPr>
              <w:t>45,080,000.00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119,253,148.42</w:t>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center"/>
              <w:rPr>
                <w:rFonts w:ascii="Century Gothic" w:hAnsi="Century Gothic" w:cs="Century Gothic" w:eastAsia="Century Gothic" w:hint="default"/>
                <w:sz w:val="16"/>
                <w:szCs w:val="16"/>
              </w:rPr>
            </w:pPr>
            <w:r>
              <w:rPr>
                <w:rFonts w:ascii="Century Gothic"/>
                <w:sz w:val="16"/>
              </w:rPr>
              <w:t>45,080,000.00</w:t>
            </w:r>
          </w:p>
        </w:tc>
      </w:tr>
      <w:tr>
        <w:trPr>
          <w:trHeight w:val="419" w:hRule="exact"/>
        </w:trPr>
        <w:tc>
          <w:tcPr>
            <w:tcW w:w="16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508"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3" w:right="0"/>
              <w:jc w:val="left"/>
              <w:rPr>
                <w:rFonts w:ascii="Century Gothic" w:hAnsi="Century Gothic" w:cs="Century Gothic" w:eastAsia="Century Gothic" w:hint="default"/>
                <w:sz w:val="16"/>
                <w:szCs w:val="16"/>
              </w:rPr>
            </w:pPr>
            <w:r>
              <w:rPr>
                <w:rFonts w:ascii="Century Gothic"/>
                <w:sz w:val="16"/>
              </w:rPr>
              <w:t>226,015,985.85</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 w:right="0"/>
              <w:jc w:val="center"/>
              <w:rPr>
                <w:rFonts w:ascii="Century Gothic" w:hAnsi="Century Gothic" w:cs="Century Gothic" w:eastAsia="Century Gothic" w:hint="default"/>
                <w:sz w:val="16"/>
                <w:szCs w:val="16"/>
              </w:rPr>
            </w:pPr>
            <w:r>
              <w:rPr>
                <w:rFonts w:ascii="Century Gothic"/>
                <w:sz w:val="16"/>
              </w:rPr>
              <w:t>45,080,000.00</w:t>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1,159,775,807.88</w:t>
            </w:r>
          </w:p>
        </w:tc>
        <w:tc>
          <w:tcPr>
            <w:tcW w:w="697" w:type="dxa"/>
            <w:tcBorders>
              <w:top w:val="single" w:sz="4" w:space="0" w:color="000000"/>
              <w:left w:val="single" w:sz="4" w:space="0" w:color="000000"/>
              <w:bottom w:val="single" w:sz="12" w:space="0" w:color="000000"/>
              <w:right w:val="single" w:sz="4" w:space="0" w:color="000000"/>
            </w:tcBorders>
          </w:tcPr>
          <w:p>
            <w:pP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1,385,791,793.73</w:t>
            </w:r>
          </w:p>
        </w:tc>
        <w:tc>
          <w:tcPr>
            <w:tcW w:w="1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center"/>
              <w:rPr>
                <w:rFonts w:ascii="Century Gothic" w:hAnsi="Century Gothic" w:cs="Century Gothic" w:eastAsia="Century Gothic" w:hint="default"/>
                <w:sz w:val="16"/>
                <w:szCs w:val="16"/>
              </w:rPr>
            </w:pPr>
            <w:r>
              <w:rPr>
                <w:rFonts w:ascii="Century Gothic"/>
                <w:sz w:val="16"/>
              </w:rPr>
              <w:t>45,080,000.00</w:t>
            </w:r>
          </w:p>
        </w:tc>
      </w:tr>
    </w:tbl>
    <w:p>
      <w:pPr>
        <w:spacing w:before="79"/>
        <w:ind w:left="127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、长期股权投资明细情况如下：</w:t>
      </w:r>
    </w:p>
    <w:tbl>
      <w:tblPr>
        <w:tblW w:w="0" w:type="auto"/>
        <w:jc w:val="left"/>
        <w:tblInd w:w="117" w:type="dxa"/>
        <w:tblLayout w:type="fixed"/>
        <w:tblCellMar>
          <w:top w:w="0" w:type="dxa"/>
          <w:left w:w="0" w:type="dxa"/>
          <w:bottom w:w="0" w:type="dxa"/>
          <w:right w:w="0" w:type="dxa"/>
        </w:tblCellMar>
        <w:tblLook w:val="01E0"/>
      </w:tblPr>
      <w:tblGrid>
        <w:gridCol w:w="2281"/>
        <w:gridCol w:w="580"/>
        <w:gridCol w:w="1304"/>
        <w:gridCol w:w="1171"/>
        <w:gridCol w:w="1304"/>
        <w:gridCol w:w="810"/>
        <w:gridCol w:w="1304"/>
        <w:gridCol w:w="1078"/>
      </w:tblGrid>
      <w:tr>
        <w:trPr>
          <w:trHeight w:val="1220" w:hRule="exact"/>
        </w:trPr>
        <w:tc>
          <w:tcPr>
            <w:tcW w:w="2281"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44"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580" w:type="dxa"/>
            <w:tcBorders>
              <w:top w:val="single" w:sz="12" w:space="0" w:color="000000"/>
              <w:left w:val="single" w:sz="4" w:space="0" w:color="000000"/>
              <w:bottom w:val="single" w:sz="4" w:space="0" w:color="000000"/>
              <w:right w:val="single" w:sz="4" w:space="0" w:color="000000"/>
            </w:tcBorders>
          </w:tcPr>
          <w:p>
            <w:pPr>
              <w:pStyle w:val="TableParagraph"/>
              <w:spacing w:line="367" w:lineRule="auto" w:before="108"/>
              <w:ind w:left="85" w:right="81"/>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p>
          <w:p>
            <w:pPr>
              <w:pStyle w:val="TableParagraph"/>
              <w:spacing w:line="240" w:lineRule="auto" w:before="77"/>
              <w:ind w:left="134" w:right="0"/>
              <w:jc w:val="left"/>
              <w:rPr>
                <w:rFonts w:ascii="Century Gothic" w:hAnsi="Century Gothic" w:cs="Century Gothic" w:eastAsia="Century Gothic" w:hint="default"/>
                <w:sz w:val="20"/>
                <w:szCs w:val="20"/>
              </w:rPr>
            </w:pPr>
            <w:r>
              <w:rPr>
                <w:rFonts w:ascii="Century Gothic"/>
                <w:sz w:val="20"/>
              </w:rPr>
              <w:t>(%)</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5" w:right="0"/>
              <w:jc w:val="left"/>
              <w:rPr>
                <w:rFonts w:ascii="宋体" w:hAnsi="宋体" w:cs="宋体" w:eastAsia="宋体" w:hint="default"/>
                <w:sz w:val="20"/>
                <w:szCs w:val="20"/>
              </w:rPr>
            </w:pPr>
            <w:r>
              <w:rPr>
                <w:rFonts w:ascii="宋体" w:hAnsi="宋体" w:cs="宋体" w:eastAsia="宋体" w:hint="default"/>
                <w:sz w:val="20"/>
                <w:szCs w:val="20"/>
              </w:rPr>
              <w:t>初始金额</w:t>
            </w:r>
          </w:p>
        </w:tc>
        <w:tc>
          <w:tcPr>
            <w:tcW w:w="11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6"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8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2"/>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5"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078"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0"/>
                <w:szCs w:val="20"/>
              </w:rPr>
            </w:pPr>
            <w:r>
              <w:rPr>
                <w:rFonts w:ascii="宋体" w:hAnsi="宋体" w:cs="宋体" w:eastAsia="宋体" w:hint="default"/>
                <w:sz w:val="20"/>
                <w:szCs w:val="20"/>
              </w:rPr>
              <w:t>分回红利</w:t>
            </w:r>
          </w:p>
        </w:tc>
      </w:tr>
      <w:tr>
        <w:trPr>
          <w:trHeight w:val="409"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20"/>
                <w:szCs w:val="20"/>
              </w:rPr>
            </w:pPr>
            <w:r>
              <w:rPr>
                <w:rFonts w:ascii="宋体" w:hAnsi="宋体" w:cs="宋体" w:eastAsia="宋体" w:hint="default"/>
                <w:sz w:val="20"/>
                <w:szCs w:val="20"/>
              </w:rPr>
              <w:t>一、成本法核算</w:t>
            </w:r>
          </w:p>
        </w:tc>
        <w:tc>
          <w:tcPr>
            <w:tcW w:w="58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6"/>
                <w:szCs w:val="16"/>
              </w:rPr>
            </w:pPr>
            <w:r>
              <w:rPr>
                <w:rFonts w:ascii="宋体" w:hAnsi="宋体" w:cs="宋体" w:eastAsia="宋体" w:hint="default"/>
                <w:sz w:val="16"/>
                <w:szCs w:val="16"/>
              </w:rPr>
              <w:t>广西长城计算机有限公司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100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30,000,000.00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30,000,000.00</w:t>
            </w: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30,000,000.00</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6"/>
                <w:szCs w:val="16"/>
              </w:rPr>
            </w:pPr>
            <w:r>
              <w:rPr>
                <w:rFonts w:ascii="宋体" w:hAnsi="宋体" w:cs="宋体" w:eastAsia="宋体" w:hint="default"/>
                <w:sz w:val="16"/>
                <w:szCs w:val="16"/>
              </w:rPr>
              <w:t>长城宽带网络服务有限公司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7.50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45,000,000.00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45,000,000.00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45,000,000.00</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6"/>
                <w:szCs w:val="16"/>
              </w:rPr>
            </w:pPr>
            <w:r>
              <w:rPr>
                <w:rFonts w:ascii="宋体" w:hAnsi="宋体" w:cs="宋体" w:eastAsia="宋体" w:hint="default"/>
                <w:sz w:val="16"/>
                <w:szCs w:val="16"/>
              </w:rPr>
              <w:t>深圳海量存储设备有限公司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49,477,286.80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49,477,286.80</w:t>
            </w: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49,477,286.80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0"/>
              <w:jc w:val="left"/>
              <w:rPr>
                <w:rFonts w:ascii="Century Gothic" w:hAnsi="Century Gothic" w:cs="Century Gothic" w:eastAsia="Century Gothic" w:hint="default"/>
                <w:sz w:val="16"/>
                <w:szCs w:val="16"/>
              </w:rPr>
            </w:pPr>
            <w:r>
              <w:rPr>
                <w:rFonts w:ascii="Century Gothic"/>
                <w:sz w:val="16"/>
              </w:rPr>
              <w:t>9,061,003.08</w:t>
            </w: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6"/>
                <w:szCs w:val="16"/>
              </w:rPr>
            </w:pPr>
            <w:r>
              <w:rPr>
                <w:rFonts w:ascii="宋体" w:hAnsi="宋体" w:cs="宋体" w:eastAsia="宋体" w:hint="default"/>
                <w:sz w:val="16"/>
                <w:szCs w:val="16"/>
              </w:rPr>
              <w:t>北京中房信网络技术有限公司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16.00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80,000.00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80,000.00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6"/>
                <w:szCs w:val="16"/>
              </w:rPr>
            </w:pPr>
            <w:r>
              <w:rPr>
                <w:rFonts w:ascii="Century Gothic"/>
                <w:spacing w:val="-1"/>
                <w:sz w:val="16"/>
              </w:rPr>
              <w:t>80,000.00</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400" w:lineRule="exact"/>
              <w:ind w:left="14" w:right="0"/>
              <w:jc w:val="left"/>
              <w:rPr>
                <w:rFonts w:ascii="宋体" w:hAnsi="宋体" w:cs="宋体" w:eastAsia="宋体" w:hint="default"/>
                <w:sz w:val="16"/>
                <w:szCs w:val="16"/>
              </w:rPr>
            </w:pPr>
            <w:r>
              <w:rPr>
                <w:rFonts w:ascii="宋体" w:hAnsi="宋体" w:cs="宋体" w:eastAsia="宋体" w:hint="default"/>
                <w:spacing w:val="4"/>
                <w:sz w:val="16"/>
                <w:szCs w:val="16"/>
              </w:rPr>
              <w:t>长城国际系统科技</w:t>
            </w:r>
            <w:r>
              <w:rPr>
                <w:rFonts w:ascii="Century Gothic" w:hAnsi="Century Gothic" w:cs="Century Gothic" w:eastAsia="Century Gothic" w:hint="default"/>
                <w:spacing w:val="4"/>
                <w:sz w:val="16"/>
                <w:szCs w:val="16"/>
              </w:rPr>
              <w:t>(</w:t>
            </w:r>
            <w:r>
              <w:rPr>
                <w:rFonts w:ascii="宋体" w:hAnsi="宋体" w:cs="宋体" w:eastAsia="宋体" w:hint="default"/>
                <w:spacing w:val="4"/>
                <w:sz w:val="16"/>
                <w:szCs w:val="16"/>
              </w:rPr>
              <w:t>深圳</w:t>
            </w:r>
            <w:r>
              <w:rPr>
                <w:rFonts w:ascii="Century Gothic" w:hAnsi="Century Gothic" w:cs="Century Gothic" w:eastAsia="Century Gothic" w:hint="default"/>
                <w:spacing w:val="4"/>
                <w:sz w:val="16"/>
                <w:szCs w:val="16"/>
              </w:rPr>
              <w:t>)</w:t>
            </w:r>
            <w:r>
              <w:rPr>
                <w:rFonts w:ascii="宋体" w:hAnsi="宋体" w:cs="宋体" w:eastAsia="宋体" w:hint="default"/>
                <w:spacing w:val="4"/>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5,793,550.00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5,793,550.00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3"/>
              <w:jc w:val="right"/>
              <w:rPr>
                <w:rFonts w:ascii="Century Gothic" w:hAnsi="Century Gothic" w:cs="Century Gothic" w:eastAsia="Century Gothic" w:hint="default"/>
                <w:sz w:val="16"/>
                <w:szCs w:val="16"/>
              </w:rPr>
            </w:pPr>
            <w:r>
              <w:rPr>
                <w:rFonts w:ascii="Century Gothic"/>
                <w:spacing w:val="-1"/>
                <w:sz w:val="16"/>
              </w:rPr>
              <w:t>5,793,550.00</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6"/>
                <w:szCs w:val="16"/>
              </w:rPr>
            </w:pPr>
            <w:r>
              <w:rPr>
                <w:rFonts w:ascii="宋体" w:hAnsi="宋体" w:cs="宋体" w:eastAsia="宋体" w:hint="default"/>
                <w:sz w:val="16"/>
                <w:szCs w:val="16"/>
              </w:rPr>
              <w:t>北京艾科泰国际电子有限公司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13,902,311.62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13,902,311.62</w:t>
            </w: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13,902,311.62</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0"/>
              <w:jc w:val="left"/>
              <w:rPr>
                <w:rFonts w:ascii="Century Gothic" w:hAnsi="Century Gothic" w:cs="Century Gothic" w:eastAsia="Century Gothic" w:hint="default"/>
                <w:sz w:val="16"/>
                <w:szCs w:val="16"/>
              </w:rPr>
            </w:pPr>
            <w:r>
              <w:rPr>
                <w:rFonts w:ascii="Century Gothic"/>
                <w:sz w:val="16"/>
              </w:rPr>
              <w:t>11,000,000.00</w:t>
            </w:r>
          </w:p>
        </w:tc>
      </w:tr>
      <w:tr>
        <w:trPr>
          <w:trHeight w:val="409"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6"/>
                <w:szCs w:val="16"/>
              </w:rPr>
            </w:pPr>
            <w:r>
              <w:rPr>
                <w:rFonts w:ascii="宋体" w:hAnsi="宋体" w:cs="宋体" w:eastAsia="宋体" w:hint="default"/>
                <w:sz w:val="16"/>
                <w:szCs w:val="16"/>
              </w:rPr>
              <w:t>闪联信息技术工程中心有限公司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9.62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3"/>
              <w:jc w:val="right"/>
              <w:rPr>
                <w:rFonts w:ascii="Century Gothic" w:hAnsi="Century Gothic" w:cs="Century Gothic" w:eastAsia="Century Gothic" w:hint="default"/>
                <w:sz w:val="16"/>
                <w:szCs w:val="16"/>
              </w:rPr>
            </w:pPr>
            <w:r>
              <w:rPr>
                <w:rFonts w:ascii="Century Gothic"/>
                <w:spacing w:val="-1"/>
                <w:sz w:val="16"/>
              </w:rPr>
              <w:t>5,000,000.00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0"/>
              <w:jc w:val="left"/>
              <w:rPr>
                <w:rFonts w:ascii="Century Gothic" w:hAnsi="Century Gothic" w:cs="Century Gothic" w:eastAsia="Century Gothic" w:hint="default"/>
                <w:sz w:val="16"/>
                <w:szCs w:val="16"/>
              </w:rPr>
            </w:pPr>
            <w:r>
              <w:rPr>
                <w:rFonts w:ascii="Century Gothic"/>
                <w:sz w:val="16"/>
              </w:rPr>
              <w:t>46,520,770.98</w:t>
            </w: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20"/>
                <w:szCs w:val="20"/>
              </w:rPr>
            </w:pPr>
            <w:r>
              <w:rPr>
                <w:rFonts w:ascii="宋体" w:hAnsi="宋体" w:cs="宋体" w:eastAsia="宋体" w:hint="default"/>
                <w:sz w:val="20"/>
                <w:szCs w:val="20"/>
              </w:rPr>
              <w:t>二、权益法核算</w:t>
            </w:r>
          </w:p>
        </w:tc>
        <w:tc>
          <w:tcPr>
            <w:tcW w:w="58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22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冠捷科技有限公司</w:t>
            </w:r>
          </w:p>
        </w:tc>
        <w:tc>
          <w:tcPr>
            <w:tcW w:w="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10.27</w:t>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52"/>
              <w:jc w:val="right"/>
              <w:rPr>
                <w:rFonts w:ascii="Century Gothic" w:hAnsi="Century Gothic" w:cs="Century Gothic" w:eastAsia="Century Gothic" w:hint="default"/>
                <w:sz w:val="16"/>
                <w:szCs w:val="16"/>
              </w:rPr>
            </w:pPr>
            <w:r>
              <w:rPr>
                <w:rFonts w:ascii="Century Gothic"/>
                <w:spacing w:val="-1"/>
                <w:sz w:val="16"/>
              </w:rPr>
              <w:t>1,123,238,486.94</w:t>
            </w:r>
          </w:p>
        </w:tc>
        <w:tc>
          <w:tcPr>
            <w:tcW w:w="1171" w:type="dxa"/>
            <w:tcBorders>
              <w:top w:val="single" w:sz="4" w:space="0" w:color="000000"/>
              <w:left w:val="single" w:sz="4" w:space="0" w:color="000000"/>
              <w:bottom w:val="single" w:sz="12" w:space="0" w:color="000000"/>
              <w:right w:val="single" w:sz="4" w:space="0" w:color="000000"/>
            </w:tcBorders>
          </w:tcPr>
          <w:p>
            <w:pP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1,123,238,486.94</w:t>
            </w:r>
          </w:p>
        </w:tc>
        <w:tc>
          <w:tcPr>
            <w:tcW w:w="810" w:type="dxa"/>
            <w:tcBorders>
              <w:top w:val="single" w:sz="4" w:space="0" w:color="000000"/>
              <w:left w:val="single" w:sz="4" w:space="0" w:color="000000"/>
              <w:bottom w:val="single" w:sz="12" w:space="0" w:color="000000"/>
              <w:right w:val="single" w:sz="4" w:space="0" w:color="000000"/>
            </w:tcBorders>
          </w:tcPr>
          <w:p>
            <w:pP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52"/>
              <w:jc w:val="right"/>
              <w:rPr>
                <w:rFonts w:ascii="Century Gothic" w:hAnsi="Century Gothic" w:cs="Century Gothic" w:eastAsia="Century Gothic" w:hint="default"/>
                <w:sz w:val="16"/>
                <w:szCs w:val="16"/>
              </w:rPr>
            </w:pPr>
            <w:r>
              <w:rPr>
                <w:rFonts w:ascii="Century Gothic"/>
                <w:spacing w:val="-1"/>
                <w:sz w:val="16"/>
              </w:rPr>
              <w:t>1,123,238,486.94</w:t>
            </w:r>
          </w:p>
        </w:tc>
        <w:tc>
          <w:tcPr>
            <w:tcW w:w="107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52" w:top="1360" w:bottom="1140" w:left="1040" w:right="760"/>
        </w:sectPr>
      </w:pPr>
    </w:p>
    <w:p>
      <w:pPr>
        <w:spacing w:line="240" w:lineRule="auto" w:before="1"/>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281"/>
        <w:gridCol w:w="580"/>
        <w:gridCol w:w="1304"/>
        <w:gridCol w:w="1171"/>
        <w:gridCol w:w="1304"/>
        <w:gridCol w:w="810"/>
        <w:gridCol w:w="1304"/>
        <w:gridCol w:w="1078"/>
      </w:tblGrid>
      <w:tr>
        <w:trPr>
          <w:trHeight w:val="419" w:hRule="exact"/>
        </w:trPr>
        <w:tc>
          <w:tcPr>
            <w:tcW w:w="22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长城计算机软件与系统有限公司</w:t>
            </w:r>
          </w:p>
        </w:tc>
        <w:tc>
          <w:tcPr>
            <w:tcW w:w="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34.51</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57,683,623.00</w:t>
            </w:r>
          </w:p>
        </w:tc>
        <w:tc>
          <w:tcPr>
            <w:tcW w:w="11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4" w:right="0"/>
              <w:jc w:val="center"/>
              <w:rPr>
                <w:rFonts w:ascii="Century Gothic" w:hAnsi="Century Gothic" w:cs="Century Gothic" w:eastAsia="Century Gothic" w:hint="default"/>
                <w:sz w:val="16"/>
                <w:szCs w:val="16"/>
              </w:rPr>
            </w:pPr>
            <w:r>
              <w:rPr>
                <w:rFonts w:ascii="Century Gothic"/>
                <w:sz w:val="16"/>
              </w:rPr>
              <w:t>69,970,472.99</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4,206,489.43</w:t>
            </w:r>
          </w:p>
        </w:tc>
        <w:tc>
          <w:tcPr>
            <w:tcW w:w="810" w:type="dxa"/>
            <w:tcBorders>
              <w:top w:val="single" w:sz="12" w:space="0" w:color="000000"/>
              <w:left w:val="single" w:sz="4" w:space="0" w:color="000000"/>
              <w:bottom w:val="single" w:sz="4" w:space="0" w:color="000000"/>
              <w:right w:val="single" w:sz="4" w:space="0" w:color="000000"/>
            </w:tcBorders>
          </w:tcPr>
          <w:p>
            <w:pP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5"/>
                <w:szCs w:val="15"/>
              </w:rPr>
            </w:pPr>
            <w:r>
              <w:rPr>
                <w:rFonts w:ascii="Century Gothic"/>
                <w:spacing w:val="-1"/>
                <w:sz w:val="15"/>
              </w:rPr>
              <w:t>74,176,962.42</w:t>
            </w:r>
            <w:r>
              <w:rPr>
                <w:rFonts w:ascii="Century Gothic"/>
                <w:sz w:val="15"/>
              </w:rPr>
            </w:r>
          </w:p>
        </w:tc>
        <w:tc>
          <w:tcPr>
            <w:tcW w:w="1078" w:type="dxa"/>
            <w:tcBorders>
              <w:top w:val="single" w:sz="12" w:space="0" w:color="000000"/>
              <w:left w:val="single" w:sz="4" w:space="0" w:color="000000"/>
              <w:bottom w:val="single" w:sz="4" w:space="0" w:color="000000"/>
              <w:right w:val="nil" w:sz="6" w:space="0" w:color="auto"/>
            </w:tcBorders>
          </w:tcPr>
          <w:p>
            <w:pP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深圳艾科泰电子有限公司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29,865,432.71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23" w:right="0"/>
              <w:jc w:val="center"/>
              <w:rPr>
                <w:rFonts w:ascii="Century Gothic" w:hAnsi="Century Gothic" w:cs="Century Gothic" w:eastAsia="Century Gothic" w:hint="default"/>
                <w:sz w:val="16"/>
                <w:szCs w:val="16"/>
              </w:rPr>
            </w:pPr>
            <w:r>
              <w:rPr>
                <w:rFonts w:ascii="Century Gothic"/>
                <w:sz w:val="16"/>
              </w:rPr>
              <w:t>1,107,033.73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1"/>
              <w:jc w:val="right"/>
              <w:rPr>
                <w:rFonts w:ascii="Century Gothic" w:hAnsi="Century Gothic" w:cs="Century Gothic" w:eastAsia="Century Gothic" w:hint="default"/>
                <w:sz w:val="15"/>
                <w:szCs w:val="15"/>
              </w:rPr>
            </w:pPr>
            <w:r>
              <w:rPr>
                <w:rFonts w:ascii="Century Gothic"/>
                <w:spacing w:val="-1"/>
                <w:sz w:val="15"/>
              </w:rPr>
              <w:t>-1,107,033.73</w:t>
            </w: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国际商业机器租赁有限公司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32,707,800.00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4" w:right="0"/>
              <w:jc w:val="center"/>
              <w:rPr>
                <w:rFonts w:ascii="Century Gothic" w:hAnsi="Century Gothic" w:cs="Century Gothic" w:eastAsia="Century Gothic" w:hint="default"/>
                <w:sz w:val="16"/>
                <w:szCs w:val="16"/>
              </w:rPr>
            </w:pPr>
            <w:r>
              <w:rPr>
                <w:rFonts w:ascii="Century Gothic"/>
                <w:sz w:val="16"/>
              </w:rPr>
              <w:t>30,091,751.84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4,343,258.42</w:t>
            </w: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5"/>
                <w:szCs w:val="15"/>
              </w:rPr>
            </w:pPr>
            <w:r>
              <w:rPr>
                <w:rFonts w:ascii="Century Gothic"/>
                <w:spacing w:val="-1"/>
                <w:sz w:val="15"/>
              </w:rPr>
              <w:t>34,435,010.26</w:t>
            </w:r>
            <w:r>
              <w:rPr>
                <w:rFonts w:ascii="Century Gothic"/>
                <w:sz w:val="15"/>
              </w:rPr>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长信数码信息文化发展有限公司</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Century Gothic" w:hAnsi="Century Gothic" w:cs="Century Gothic" w:eastAsia="Century Gothic" w:hint="default"/>
                <w:sz w:val="16"/>
                <w:szCs w:val="16"/>
              </w:rPr>
            </w:pPr>
            <w:r>
              <w:rPr>
                <w:rFonts w:ascii="Century Gothic"/>
                <w:sz w:val="16"/>
              </w:rPr>
              <w:t>24.00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12,000,000.00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23" w:right="0"/>
              <w:jc w:val="center"/>
              <w:rPr>
                <w:rFonts w:ascii="Century Gothic" w:hAnsi="Century Gothic" w:cs="Century Gothic" w:eastAsia="Century Gothic" w:hint="default"/>
                <w:sz w:val="16"/>
                <w:szCs w:val="16"/>
              </w:rPr>
            </w:pPr>
            <w:r>
              <w:rPr>
                <w:rFonts w:ascii="Century Gothic"/>
                <w:sz w:val="16"/>
              </w:rPr>
              <w:t>5,593,578.87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6"/>
                <w:szCs w:val="16"/>
              </w:rPr>
            </w:pPr>
            <w:r>
              <w:rPr>
                <w:rFonts w:ascii="Century Gothic"/>
                <w:spacing w:val="-1"/>
                <w:sz w:val="16"/>
              </w:rPr>
              <w:t>-905,393.18</w:t>
            </w:r>
          </w:p>
        </w:tc>
        <w:tc>
          <w:tcPr>
            <w:tcW w:w="81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2"/>
              <w:jc w:val="right"/>
              <w:rPr>
                <w:rFonts w:ascii="Century Gothic" w:hAnsi="Century Gothic" w:cs="Century Gothic" w:eastAsia="Century Gothic" w:hint="default"/>
                <w:sz w:val="15"/>
                <w:szCs w:val="15"/>
              </w:rPr>
            </w:pPr>
            <w:r>
              <w:rPr>
                <w:rFonts w:ascii="Century Gothic"/>
                <w:spacing w:val="-1"/>
                <w:sz w:val="15"/>
              </w:rPr>
              <w:t>4,688,185.69</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2281" w:type="dxa"/>
            <w:tcBorders>
              <w:top w:val="single" w:sz="4" w:space="0" w:color="000000"/>
              <w:left w:val="nil" w:sz="6" w:space="0" w:color="auto"/>
              <w:bottom w:val="single" w:sz="12" w:space="0" w:color="000000"/>
              <w:right w:val="single" w:sz="4" w:space="0" w:color="000000"/>
            </w:tcBorders>
          </w:tcPr>
          <w:p>
            <w:pPr>
              <w:pStyle w:val="TableParagraph"/>
              <w:tabs>
                <w:tab w:pos="511" w:val="left" w:leader="none"/>
              </w:tabs>
              <w:spacing w:line="240" w:lineRule="auto" w:before="86"/>
              <w:ind w:left="11"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580" w:type="dxa"/>
            <w:tcBorders>
              <w:top w:val="single" w:sz="4" w:space="0" w:color="000000"/>
              <w:left w:val="single" w:sz="4" w:space="0" w:color="000000"/>
              <w:bottom w:val="single" w:sz="12" w:space="0" w:color="000000"/>
              <w:right w:val="single" w:sz="4" w:space="0" w:color="000000"/>
            </w:tcBorders>
          </w:tcPr>
          <w:p>
            <w:pPr/>
          </w:p>
        </w:tc>
        <w:tc>
          <w:tcPr>
            <w:tcW w:w="1304" w:type="dxa"/>
            <w:tcBorders>
              <w:top w:val="single" w:sz="4" w:space="0" w:color="000000"/>
              <w:left w:val="single" w:sz="4" w:space="0" w:color="000000"/>
              <w:bottom w:val="single" w:sz="12" w:space="0" w:color="000000"/>
              <w:right w:val="single" w:sz="4" w:space="0" w:color="000000"/>
            </w:tcBorders>
          </w:tcPr>
          <w:p>
            <w:pP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2"/>
              <w:jc w:val="center"/>
              <w:rPr>
                <w:rFonts w:ascii="Century Gothic" w:hAnsi="Century Gothic" w:cs="Century Gothic" w:eastAsia="Century Gothic" w:hint="default"/>
                <w:sz w:val="16"/>
                <w:szCs w:val="16"/>
              </w:rPr>
            </w:pPr>
            <w:r>
              <w:rPr>
                <w:rFonts w:ascii="Century Gothic"/>
                <w:sz w:val="16"/>
              </w:rPr>
              <w:t>226,015,985.85</w:t>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
              <w:jc w:val="right"/>
              <w:rPr>
                <w:rFonts w:ascii="Century Gothic" w:hAnsi="Century Gothic" w:cs="Century Gothic" w:eastAsia="Century Gothic" w:hint="default"/>
                <w:sz w:val="15"/>
                <w:szCs w:val="15"/>
              </w:rPr>
            </w:pPr>
            <w:r>
              <w:rPr>
                <w:rFonts w:ascii="Century Gothic"/>
                <w:spacing w:val="-1"/>
                <w:sz w:val="15"/>
              </w:rPr>
              <w:t>1,159,775,807.88</w:t>
            </w:r>
          </w:p>
        </w:tc>
        <w:tc>
          <w:tcPr>
            <w:tcW w:w="810" w:type="dxa"/>
            <w:tcBorders>
              <w:top w:val="single" w:sz="4" w:space="0" w:color="000000"/>
              <w:left w:val="single" w:sz="4" w:space="0" w:color="000000"/>
              <w:bottom w:val="single" w:sz="12" w:space="0" w:color="000000"/>
              <w:right w:val="single" w:sz="4" w:space="0" w:color="000000"/>
            </w:tcBorders>
          </w:tcPr>
          <w:p>
            <w:pP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52"/>
              <w:jc w:val="right"/>
              <w:rPr>
                <w:rFonts w:ascii="Century Gothic" w:hAnsi="Century Gothic" w:cs="Century Gothic" w:eastAsia="Century Gothic" w:hint="default"/>
                <w:sz w:val="16"/>
                <w:szCs w:val="16"/>
              </w:rPr>
            </w:pPr>
            <w:r>
              <w:rPr>
                <w:rFonts w:ascii="Century Gothic"/>
                <w:spacing w:val="-1"/>
                <w:sz w:val="16"/>
              </w:rPr>
              <w:t>1,385,791,793.73</w:t>
            </w:r>
          </w:p>
        </w:tc>
        <w:tc>
          <w:tcPr>
            <w:tcW w:w="10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0"/>
              <w:jc w:val="left"/>
              <w:rPr>
                <w:rFonts w:ascii="Century Gothic" w:hAnsi="Century Gothic" w:cs="Century Gothic" w:eastAsia="Century Gothic" w:hint="default"/>
                <w:sz w:val="16"/>
                <w:szCs w:val="16"/>
              </w:rPr>
            </w:pPr>
            <w:r>
              <w:rPr>
                <w:rFonts w:ascii="Century Gothic"/>
                <w:sz w:val="16"/>
              </w:rPr>
              <w:t>66,581,774.06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127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、长期股权投资减值情况：</w:t>
      </w:r>
    </w:p>
    <w:tbl>
      <w:tblPr>
        <w:tblW w:w="0" w:type="auto"/>
        <w:jc w:val="left"/>
        <w:tblInd w:w="124" w:type="dxa"/>
        <w:tblLayout w:type="fixed"/>
        <w:tblCellMar>
          <w:top w:w="0" w:type="dxa"/>
          <w:left w:w="0" w:type="dxa"/>
          <w:bottom w:w="0" w:type="dxa"/>
          <w:right w:w="0" w:type="dxa"/>
        </w:tblCellMar>
        <w:tblLook w:val="01E0"/>
      </w:tblPr>
      <w:tblGrid>
        <w:gridCol w:w="2504"/>
        <w:gridCol w:w="1324"/>
        <w:gridCol w:w="1139"/>
        <w:gridCol w:w="1252"/>
        <w:gridCol w:w="1139"/>
        <w:gridCol w:w="1141"/>
        <w:gridCol w:w="1321"/>
      </w:tblGrid>
      <w:tr>
        <w:trPr>
          <w:trHeight w:val="419" w:hRule="exact"/>
        </w:trPr>
        <w:tc>
          <w:tcPr>
            <w:tcW w:w="250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58"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324"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23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789"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28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734"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321"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410" w:hRule="exact"/>
        </w:trPr>
        <w:tc>
          <w:tcPr>
            <w:tcW w:w="2504" w:type="dxa"/>
            <w:vMerge/>
            <w:tcBorders>
              <w:left w:val="nil" w:sz="6" w:space="0" w:color="auto"/>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3"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9" w:right="0"/>
              <w:jc w:val="left"/>
              <w:rPr>
                <w:rFonts w:ascii="宋体" w:hAnsi="宋体" w:cs="宋体" w:eastAsia="宋体" w:hint="default"/>
                <w:sz w:val="20"/>
                <w:szCs w:val="20"/>
              </w:rPr>
            </w:pPr>
            <w:r>
              <w:rPr>
                <w:rFonts w:ascii="宋体" w:hAnsi="宋体" w:cs="宋体" w:eastAsia="宋体" w:hint="default"/>
                <w:sz w:val="20"/>
                <w:szCs w:val="20"/>
              </w:rPr>
              <w:t>其他增加</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3" w:right="0"/>
              <w:jc w:val="left"/>
              <w:rPr>
                <w:rFonts w:ascii="宋体" w:hAnsi="宋体" w:cs="宋体" w:eastAsia="宋体" w:hint="default"/>
                <w:sz w:val="20"/>
                <w:szCs w:val="20"/>
              </w:rPr>
            </w:pPr>
            <w:r>
              <w:rPr>
                <w:rFonts w:ascii="宋体" w:hAnsi="宋体" w:cs="宋体" w:eastAsia="宋体" w:hint="default"/>
                <w:sz w:val="20"/>
                <w:szCs w:val="20"/>
              </w:rPr>
              <w:t>本年转销</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4"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321" w:type="dxa"/>
            <w:vMerge/>
            <w:tcBorders>
              <w:left w:val="single" w:sz="4" w:space="0" w:color="000000"/>
              <w:bottom w:val="single" w:sz="4" w:space="0" w:color="000000"/>
              <w:right w:val="nil" w:sz="6" w:space="0" w:color="auto"/>
            </w:tcBorders>
          </w:tcPr>
          <w:p>
            <w:pPr/>
          </w:p>
        </w:tc>
      </w:tr>
      <w:tr>
        <w:trPr>
          <w:trHeight w:val="409"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6"/>
                <w:szCs w:val="16"/>
              </w:rPr>
            </w:pPr>
            <w:r>
              <w:rPr>
                <w:rFonts w:ascii="宋体" w:hAnsi="宋体" w:cs="宋体" w:eastAsia="宋体" w:hint="default"/>
                <w:sz w:val="16"/>
                <w:szCs w:val="16"/>
              </w:rPr>
              <w:t>长城宽带网络服务有限公司</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45,000,000.00</w:t>
            </w:r>
          </w:p>
        </w:tc>
        <w:tc>
          <w:tcPr>
            <w:tcW w:w="113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36" w:right="0"/>
              <w:jc w:val="left"/>
              <w:rPr>
                <w:rFonts w:ascii="Century Gothic" w:hAnsi="Century Gothic" w:cs="Century Gothic" w:eastAsia="Century Gothic" w:hint="default"/>
                <w:sz w:val="16"/>
                <w:szCs w:val="16"/>
              </w:rPr>
            </w:pPr>
            <w:r>
              <w:rPr>
                <w:rFonts w:ascii="Century Gothic"/>
                <w:sz w:val="16"/>
              </w:rPr>
              <w:t>45,000,000.00</w:t>
            </w:r>
          </w:p>
        </w:tc>
      </w:tr>
      <w:tr>
        <w:trPr>
          <w:trHeight w:val="410"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北京中房信网络技术有限公司</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4"/>
              <w:jc w:val="right"/>
              <w:rPr>
                <w:rFonts w:ascii="Century Gothic" w:hAnsi="Century Gothic" w:cs="Century Gothic" w:eastAsia="Century Gothic" w:hint="default"/>
                <w:sz w:val="16"/>
                <w:szCs w:val="16"/>
              </w:rPr>
            </w:pPr>
            <w:r>
              <w:rPr>
                <w:rFonts w:ascii="Century Gothic"/>
                <w:spacing w:val="-1"/>
                <w:sz w:val="16"/>
              </w:rPr>
              <w:t>80,000.00</w:t>
            </w:r>
          </w:p>
        </w:tc>
        <w:tc>
          <w:tcPr>
            <w:tcW w:w="113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58"/>
              <w:jc w:val="right"/>
              <w:rPr>
                <w:rFonts w:ascii="Century Gothic" w:hAnsi="Century Gothic" w:cs="Century Gothic" w:eastAsia="Century Gothic" w:hint="default"/>
                <w:sz w:val="16"/>
                <w:szCs w:val="16"/>
              </w:rPr>
            </w:pPr>
            <w:r>
              <w:rPr>
                <w:rFonts w:ascii="Century Gothic"/>
                <w:spacing w:val="-1"/>
                <w:sz w:val="16"/>
              </w:rPr>
              <w:t>80,000.00</w:t>
            </w:r>
          </w:p>
        </w:tc>
      </w:tr>
      <w:tr>
        <w:trPr>
          <w:trHeight w:val="421"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entury Gothic" w:hAnsi="Century Gothic" w:cs="Century Gothic" w:eastAsia="Century Gothic" w:hint="default"/>
                <w:sz w:val="16"/>
                <w:szCs w:val="16"/>
              </w:rPr>
            </w:pPr>
            <w:r>
              <w:rPr>
                <w:rFonts w:ascii="Century Gothic"/>
                <w:spacing w:val="-1"/>
                <w:sz w:val="16"/>
              </w:rPr>
              <w:t>45,080,000.00</w:t>
            </w:r>
          </w:p>
        </w:tc>
        <w:tc>
          <w:tcPr>
            <w:tcW w:w="1139" w:type="dxa"/>
            <w:tcBorders>
              <w:top w:val="single" w:sz="4" w:space="0" w:color="000000"/>
              <w:left w:val="single" w:sz="4" w:space="0" w:color="000000"/>
              <w:bottom w:val="single" w:sz="12" w:space="0" w:color="000000"/>
              <w:right w:val="single" w:sz="4" w:space="0" w:color="000000"/>
            </w:tcBorders>
          </w:tcPr>
          <w:p>
            <w:pPr/>
          </w:p>
        </w:tc>
        <w:tc>
          <w:tcPr>
            <w:tcW w:w="1252" w:type="dxa"/>
            <w:tcBorders>
              <w:top w:val="single" w:sz="4" w:space="0" w:color="000000"/>
              <w:left w:val="single" w:sz="4" w:space="0" w:color="000000"/>
              <w:bottom w:val="single" w:sz="12" w:space="0" w:color="000000"/>
              <w:right w:val="single" w:sz="4" w:space="0" w:color="000000"/>
            </w:tcBorders>
          </w:tcPr>
          <w:p>
            <w:pPr/>
          </w:p>
        </w:tc>
        <w:tc>
          <w:tcPr>
            <w:tcW w:w="1139" w:type="dxa"/>
            <w:tcBorders>
              <w:top w:val="single" w:sz="4" w:space="0" w:color="000000"/>
              <w:left w:val="single" w:sz="4" w:space="0" w:color="000000"/>
              <w:bottom w:val="single" w:sz="12" w:space="0" w:color="000000"/>
              <w:right w:val="single" w:sz="4" w:space="0" w:color="000000"/>
            </w:tcBorders>
          </w:tcPr>
          <w:p>
            <w:pPr/>
          </w:p>
        </w:tc>
        <w:tc>
          <w:tcPr>
            <w:tcW w:w="1141" w:type="dxa"/>
            <w:tcBorders>
              <w:top w:val="single" w:sz="4" w:space="0" w:color="000000"/>
              <w:left w:val="single" w:sz="4" w:space="0" w:color="000000"/>
              <w:bottom w:val="single" w:sz="12" w:space="0" w:color="000000"/>
              <w:right w:val="single" w:sz="4" w:space="0" w:color="000000"/>
            </w:tcBorders>
          </w:tcPr>
          <w:p>
            <w:pPr/>
          </w:p>
        </w:tc>
        <w:tc>
          <w:tcPr>
            <w:tcW w:w="13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Century Gothic" w:hAnsi="Century Gothic" w:cs="Century Gothic" w:eastAsia="Century Gothic" w:hint="default"/>
                <w:sz w:val="16"/>
                <w:szCs w:val="16"/>
              </w:rPr>
            </w:pPr>
            <w:r>
              <w:rPr>
                <w:rFonts w:ascii="Century Gothic"/>
                <w:spacing w:val="-1"/>
                <w:sz w:val="16"/>
              </w:rPr>
              <w:t>45,080,000.00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1277" w:right="0" w:firstLine="0"/>
        <w:jc w:val="left"/>
        <w:rPr>
          <w:rFonts w:ascii="Century Gothic" w:hAnsi="Century Gothic" w:cs="Century Gothic" w:eastAsia="Century Gothic" w:hint="default"/>
          <w:sz w:val="26"/>
          <w:szCs w:val="26"/>
        </w:rPr>
      </w:pPr>
      <w:r>
        <w:rPr>
          <w:rFonts w:ascii="宋体" w:hAnsi="宋体" w:cs="宋体" w:eastAsia="宋体" w:hint="default"/>
          <w:spacing w:val="-1"/>
          <w:w w:val="100"/>
          <w:sz w:val="26"/>
          <w:szCs w:val="26"/>
        </w:rPr>
        <w:t>（四）营业收入和营业成本详见附注</w:t>
      </w:r>
      <w:r>
        <w:rPr>
          <w:rFonts w:ascii="Century Gothic" w:hAnsi="Century Gothic" w:cs="Century Gothic" w:eastAsia="Century Gothic" w:hint="default"/>
          <w:spacing w:val="-3"/>
          <w:w w:val="100"/>
          <w:sz w:val="26"/>
          <w:szCs w:val="26"/>
        </w:rPr>
        <w:t>“</w:t>
      </w:r>
      <w:r>
        <w:rPr>
          <w:rFonts w:ascii="宋体" w:hAnsi="宋体" w:cs="宋体" w:eastAsia="宋体" w:hint="default"/>
          <w:w w:val="100"/>
          <w:sz w:val="26"/>
          <w:szCs w:val="26"/>
        </w:rPr>
        <w:t>八</w:t>
      </w:r>
      <w:r>
        <w:rPr>
          <w:rFonts w:ascii="宋体" w:hAnsi="宋体" w:cs="宋体" w:eastAsia="宋体" w:hint="default"/>
          <w:spacing w:val="-130"/>
          <w:w w:val="100"/>
          <w:sz w:val="26"/>
          <w:szCs w:val="26"/>
        </w:rPr>
        <w:t>、</w:t>
      </w:r>
      <w:r>
        <w:rPr>
          <w:rFonts w:ascii="宋体" w:hAnsi="宋体" w:cs="宋体" w:eastAsia="宋体" w:hint="default"/>
          <w:spacing w:val="-1"/>
          <w:w w:val="100"/>
          <w:sz w:val="26"/>
          <w:szCs w:val="26"/>
        </w:rPr>
        <w:t>（二十七</w:t>
      </w:r>
      <w:r>
        <w:rPr>
          <w:rFonts w:ascii="宋体" w:hAnsi="宋体" w:cs="宋体" w:eastAsia="宋体" w:hint="default"/>
          <w:w w:val="100"/>
          <w:sz w:val="26"/>
          <w:szCs w:val="26"/>
        </w:rPr>
        <w:t>）</w:t>
      </w:r>
      <w:r>
        <w:rPr>
          <w:rFonts w:ascii="Century Gothic" w:hAnsi="Century Gothic" w:cs="Century Gothic" w:eastAsia="Century Gothic" w:hint="default"/>
          <w:w w:val="100"/>
          <w:sz w:val="26"/>
          <w:szCs w:val="26"/>
        </w:rPr>
        <w:t>”</w:t>
      </w:r>
    </w:p>
    <w:p>
      <w:pPr>
        <w:spacing w:line="240" w:lineRule="auto" w:before="0"/>
        <w:rPr>
          <w:rFonts w:ascii="Century Gothic" w:hAnsi="Century Gothic" w:cs="Century Gothic" w:eastAsia="Century Gothic" w:hint="default"/>
          <w:sz w:val="26"/>
          <w:szCs w:val="26"/>
        </w:rPr>
      </w:pPr>
    </w:p>
    <w:p>
      <w:pPr>
        <w:spacing w:line="240" w:lineRule="auto" w:before="8"/>
        <w:rPr>
          <w:rFonts w:ascii="Century Gothic" w:hAnsi="Century Gothic" w:cs="Century Gothic" w:eastAsia="Century Gothic" w:hint="default"/>
          <w:sz w:val="19"/>
          <w:szCs w:val="19"/>
        </w:rPr>
      </w:pPr>
    </w:p>
    <w:p>
      <w:pPr>
        <w:spacing w:before="0"/>
        <w:ind w:left="1407" w:right="0" w:firstLine="0"/>
        <w:jc w:val="left"/>
        <w:rPr>
          <w:rFonts w:ascii="Century Gothic" w:hAnsi="Century Gothic" w:cs="Century Gothic" w:eastAsia="Century Gothic" w:hint="default"/>
          <w:sz w:val="26"/>
          <w:szCs w:val="26"/>
        </w:rPr>
      </w:pPr>
      <w:r>
        <w:rPr>
          <w:rFonts w:ascii="宋体" w:hAnsi="宋体" w:cs="宋体" w:eastAsia="宋体" w:hint="default"/>
          <w:spacing w:val="-1"/>
          <w:w w:val="100"/>
          <w:sz w:val="26"/>
          <w:szCs w:val="26"/>
        </w:rPr>
        <w:t>（五）投资收益附注见合并会计附注</w:t>
      </w:r>
      <w:r>
        <w:rPr>
          <w:rFonts w:ascii="Century Gothic" w:hAnsi="Century Gothic" w:cs="Century Gothic" w:eastAsia="Century Gothic" w:hint="default"/>
          <w:spacing w:val="-3"/>
          <w:w w:val="100"/>
          <w:sz w:val="26"/>
          <w:szCs w:val="26"/>
        </w:rPr>
        <w:t>“</w:t>
      </w:r>
      <w:r>
        <w:rPr>
          <w:rFonts w:ascii="宋体" w:hAnsi="宋体" w:cs="宋体" w:eastAsia="宋体" w:hint="default"/>
          <w:w w:val="100"/>
          <w:sz w:val="26"/>
          <w:szCs w:val="26"/>
        </w:rPr>
        <w:t>八</w:t>
      </w:r>
      <w:r>
        <w:rPr>
          <w:rFonts w:ascii="宋体" w:hAnsi="宋体" w:cs="宋体" w:eastAsia="宋体" w:hint="default"/>
          <w:spacing w:val="-130"/>
          <w:w w:val="100"/>
          <w:sz w:val="26"/>
          <w:szCs w:val="26"/>
        </w:rPr>
        <w:t>、</w:t>
      </w:r>
      <w:r>
        <w:rPr>
          <w:rFonts w:ascii="宋体" w:hAnsi="宋体" w:cs="宋体" w:eastAsia="宋体" w:hint="default"/>
          <w:spacing w:val="-1"/>
          <w:w w:val="100"/>
          <w:sz w:val="26"/>
          <w:szCs w:val="26"/>
        </w:rPr>
        <w:t>（三十一</w:t>
      </w:r>
      <w:r>
        <w:rPr>
          <w:rFonts w:ascii="宋体" w:hAnsi="宋体" w:cs="宋体" w:eastAsia="宋体" w:hint="default"/>
          <w:w w:val="100"/>
          <w:sz w:val="26"/>
          <w:szCs w:val="26"/>
        </w:rPr>
        <w:t>）</w:t>
      </w:r>
      <w:r>
        <w:rPr>
          <w:rFonts w:ascii="Century Gothic" w:hAnsi="Century Gothic" w:cs="Century Gothic" w:eastAsia="Century Gothic" w:hint="default"/>
          <w:w w:val="100"/>
          <w:sz w:val="26"/>
          <w:szCs w:val="26"/>
        </w:rPr>
        <w:t>”</w:t>
      </w:r>
    </w:p>
    <w:p>
      <w:pPr>
        <w:spacing w:line="240" w:lineRule="auto" w:before="0"/>
        <w:rPr>
          <w:rFonts w:ascii="Century Gothic" w:hAnsi="Century Gothic" w:cs="Century Gothic" w:eastAsia="Century Gothic" w:hint="default"/>
          <w:sz w:val="26"/>
          <w:szCs w:val="26"/>
        </w:rPr>
      </w:pPr>
    </w:p>
    <w:p>
      <w:pPr>
        <w:spacing w:line="240" w:lineRule="auto" w:before="7"/>
        <w:rPr>
          <w:rFonts w:ascii="Century Gothic" w:hAnsi="Century Gothic" w:cs="Century Gothic" w:eastAsia="Century Gothic" w:hint="default"/>
          <w:sz w:val="19"/>
          <w:szCs w:val="19"/>
        </w:rPr>
      </w:pPr>
    </w:p>
    <w:p>
      <w:pPr>
        <w:spacing w:before="0"/>
        <w:ind w:left="1277" w:right="0" w:firstLine="0"/>
        <w:jc w:val="left"/>
        <w:rPr>
          <w:rFonts w:ascii="黑体" w:hAnsi="黑体" w:cs="黑体" w:eastAsia="黑体" w:hint="default"/>
          <w:sz w:val="26"/>
          <w:szCs w:val="26"/>
        </w:rPr>
      </w:pPr>
      <w:r>
        <w:rPr>
          <w:rFonts w:ascii="黑体" w:hAnsi="黑体" w:cs="黑体" w:eastAsia="黑体" w:hint="default"/>
          <w:sz w:val="26"/>
          <w:szCs w:val="26"/>
        </w:rPr>
        <w:t>十、关联方关系及其交易</w:t>
      </w:r>
    </w:p>
    <w:p>
      <w:pPr>
        <w:spacing w:before="120"/>
        <w:ind w:left="1277" w:right="0" w:firstLine="0"/>
        <w:jc w:val="left"/>
        <w:rPr>
          <w:rFonts w:ascii="宋体" w:hAnsi="宋体" w:cs="宋体" w:eastAsia="宋体" w:hint="default"/>
          <w:sz w:val="26"/>
          <w:szCs w:val="26"/>
        </w:rPr>
      </w:pPr>
      <w:r>
        <w:rPr>
          <w:rFonts w:ascii="宋体" w:hAnsi="宋体" w:cs="宋体" w:eastAsia="宋体" w:hint="default"/>
          <w:sz w:val="26"/>
          <w:szCs w:val="26"/>
        </w:rPr>
        <w:t>（一）关联方认定标准</w:t>
      </w:r>
    </w:p>
    <w:p>
      <w:pPr>
        <w:spacing w:line="314" w:lineRule="auto" w:before="119"/>
        <w:ind w:left="757" w:right="745" w:firstLine="519"/>
        <w:jc w:val="both"/>
        <w:rPr>
          <w:rFonts w:ascii="宋体" w:hAnsi="宋体" w:cs="宋体" w:eastAsia="宋体" w:hint="default"/>
          <w:sz w:val="26"/>
          <w:szCs w:val="26"/>
        </w:rPr>
      </w:pPr>
      <w:r>
        <w:rPr>
          <w:rFonts w:ascii="宋体" w:hAnsi="宋体" w:cs="宋体" w:eastAsia="宋体" w:hint="default"/>
          <w:spacing w:val="-2"/>
          <w:w w:val="100"/>
          <w:sz w:val="26"/>
          <w:szCs w:val="26"/>
        </w:rPr>
        <w:t>根据《企业会计准则第</w:t>
      </w:r>
      <w:r>
        <w:rPr>
          <w:rFonts w:ascii="宋体" w:hAnsi="宋体" w:cs="宋体" w:eastAsia="宋体" w:hint="default"/>
          <w:spacing w:val="-61"/>
          <w:w w:val="100"/>
          <w:sz w:val="26"/>
          <w:szCs w:val="26"/>
        </w:rPr>
        <w:t> </w:t>
      </w:r>
      <w:r>
        <w:rPr>
          <w:rFonts w:ascii="Century Gothic" w:hAnsi="Century Gothic" w:cs="Century Gothic" w:eastAsia="Century Gothic" w:hint="default"/>
          <w:spacing w:val="-1"/>
          <w:w w:val="100"/>
          <w:sz w:val="26"/>
          <w:szCs w:val="26"/>
        </w:rPr>
        <w:t>36</w:t>
      </w:r>
      <w:r>
        <w:rPr>
          <w:rFonts w:ascii="Century Gothic" w:hAnsi="Century Gothic" w:cs="Century Gothic" w:eastAsia="Century Gothic" w:hint="default"/>
          <w:spacing w:val="-5"/>
          <w:w w:val="100"/>
          <w:sz w:val="26"/>
          <w:szCs w:val="26"/>
        </w:rPr>
        <w:t> </w:t>
      </w:r>
      <w:r>
        <w:rPr>
          <w:rFonts w:ascii="宋体" w:hAnsi="宋体" w:cs="宋体" w:eastAsia="宋体" w:hint="default"/>
          <w:spacing w:val="-8"/>
          <w:w w:val="100"/>
          <w:sz w:val="26"/>
          <w:szCs w:val="26"/>
        </w:rPr>
        <w:t>号</w:t>
      </w:r>
      <w:r>
        <w:rPr>
          <w:rFonts w:ascii="Century Gothic" w:hAnsi="Century Gothic" w:cs="Century Gothic" w:eastAsia="Century Gothic" w:hint="default"/>
          <w:spacing w:val="-8"/>
          <w:w w:val="100"/>
          <w:sz w:val="26"/>
          <w:szCs w:val="26"/>
        </w:rPr>
        <w:t>——</w:t>
      </w:r>
      <w:r>
        <w:rPr>
          <w:rFonts w:ascii="宋体" w:hAnsi="宋体" w:cs="宋体" w:eastAsia="宋体" w:hint="default"/>
          <w:spacing w:val="-8"/>
          <w:w w:val="100"/>
          <w:sz w:val="26"/>
          <w:szCs w:val="26"/>
        </w:rPr>
        <w:t>关联方披露》，一方控制、共同控制另</w:t>
      </w:r>
      <w:r>
        <w:rPr>
          <w:rFonts w:ascii="宋体" w:hAnsi="宋体" w:cs="宋体" w:eastAsia="宋体" w:hint="default"/>
          <w:spacing w:val="-1"/>
          <w:w w:val="100"/>
          <w:sz w:val="26"/>
          <w:szCs w:val="26"/>
        </w:rPr>
        <w:t> </w:t>
      </w:r>
      <w:r>
        <w:rPr>
          <w:rFonts w:ascii="宋体" w:hAnsi="宋体" w:cs="宋体" w:eastAsia="宋体" w:hint="default"/>
          <w:sz w:val="26"/>
          <w:szCs w:val="26"/>
        </w:rPr>
        <w:t>一方或对另一方施加重大影响，以及两方或两方以上同受一方控制、共同控</w:t>
      </w:r>
      <w:r>
        <w:rPr>
          <w:rFonts w:ascii="宋体" w:hAnsi="宋体" w:cs="宋体" w:eastAsia="宋体" w:hint="default"/>
          <w:spacing w:val="-116"/>
          <w:sz w:val="26"/>
          <w:szCs w:val="26"/>
        </w:rPr>
        <w:t> </w:t>
      </w:r>
      <w:r>
        <w:rPr>
          <w:rFonts w:ascii="宋体" w:hAnsi="宋体" w:cs="宋体" w:eastAsia="宋体" w:hint="default"/>
          <w:spacing w:val="-116"/>
          <w:sz w:val="26"/>
          <w:szCs w:val="26"/>
        </w:rPr>
      </w:r>
      <w:r>
        <w:rPr>
          <w:rFonts w:ascii="宋体" w:hAnsi="宋体" w:cs="宋体" w:eastAsia="宋体" w:hint="default"/>
          <w:sz w:val="26"/>
          <w:szCs w:val="26"/>
        </w:rPr>
        <w:t>制或重大影响的，构成关联方。</w:t>
      </w:r>
    </w:p>
    <w:p>
      <w:pPr>
        <w:spacing w:before="38"/>
        <w:ind w:left="1276" w:right="0" w:firstLine="0"/>
        <w:jc w:val="left"/>
        <w:rPr>
          <w:rFonts w:ascii="Century Gothic" w:hAnsi="Century Gothic" w:cs="Century Gothic" w:eastAsia="Century Gothic" w:hint="default"/>
          <w:sz w:val="26"/>
          <w:szCs w:val="26"/>
        </w:rPr>
      </w:pPr>
      <w:r>
        <w:rPr>
          <w:rFonts w:ascii="宋体" w:hAnsi="宋体" w:cs="宋体" w:eastAsia="宋体" w:hint="default"/>
          <w:spacing w:val="-1"/>
          <w:w w:val="100"/>
          <w:sz w:val="26"/>
          <w:szCs w:val="26"/>
        </w:rPr>
        <w:t>根据《上市公司信息披露管理办法</w:t>
      </w:r>
      <w:r>
        <w:rPr>
          <w:rFonts w:ascii="宋体" w:hAnsi="宋体" w:cs="宋体" w:eastAsia="宋体" w:hint="default"/>
          <w:spacing w:val="-130"/>
          <w:w w:val="100"/>
          <w:sz w:val="26"/>
          <w:szCs w:val="26"/>
        </w:rPr>
        <w:t>》</w:t>
      </w:r>
      <w:r>
        <w:rPr>
          <w:rFonts w:ascii="宋体" w:hAnsi="宋体" w:cs="宋体" w:eastAsia="宋体" w:hint="default"/>
          <w:spacing w:val="-1"/>
          <w:w w:val="100"/>
          <w:sz w:val="26"/>
          <w:szCs w:val="26"/>
        </w:rPr>
        <w:t>（中国证券监督管理委员会令</w:t>
      </w:r>
      <w:r>
        <w:rPr>
          <w:rFonts w:ascii="宋体" w:hAnsi="宋体" w:cs="宋体" w:eastAsia="宋体" w:hint="default"/>
          <w:w w:val="100"/>
          <w:sz w:val="26"/>
          <w:szCs w:val="26"/>
        </w:rPr>
        <w:t>第</w:t>
      </w:r>
      <w:r>
        <w:rPr>
          <w:rFonts w:ascii="宋体" w:hAnsi="宋体" w:cs="宋体" w:eastAsia="宋体" w:hint="default"/>
          <w:spacing w:val="-9"/>
          <w:sz w:val="26"/>
          <w:szCs w:val="26"/>
        </w:rPr>
        <w:t> </w:t>
      </w:r>
      <w:r>
        <w:rPr>
          <w:rFonts w:ascii="Century Gothic" w:hAnsi="Century Gothic" w:cs="Century Gothic" w:eastAsia="Century Gothic" w:hint="default"/>
          <w:spacing w:val="-2"/>
          <w:w w:val="100"/>
          <w:sz w:val="26"/>
          <w:szCs w:val="26"/>
        </w:rPr>
        <w:t>40</w:t>
      </w:r>
      <w:r>
        <w:rPr>
          <w:rFonts w:ascii="Century Gothic" w:hAnsi="Century Gothic" w:cs="Century Gothic" w:eastAsia="Century Gothic" w:hint="default"/>
          <w:w w:val="100"/>
          <w:sz w:val="26"/>
          <w:szCs w:val="26"/>
        </w:rPr>
      </w:r>
    </w:p>
    <w:p>
      <w:pPr>
        <w:spacing w:before="98"/>
        <w:ind w:left="757" w:right="0" w:firstLine="0"/>
        <w:jc w:val="left"/>
        <w:rPr>
          <w:rFonts w:ascii="宋体" w:hAnsi="宋体" w:cs="宋体" w:eastAsia="宋体" w:hint="default"/>
          <w:sz w:val="26"/>
          <w:szCs w:val="26"/>
        </w:rPr>
      </w:pPr>
      <w:r>
        <w:rPr>
          <w:rFonts w:ascii="宋体" w:hAnsi="宋体" w:cs="宋体" w:eastAsia="宋体" w:hint="default"/>
          <w:w w:val="100"/>
          <w:sz w:val="26"/>
          <w:szCs w:val="26"/>
        </w:rPr>
        <w:t>号</w:t>
      </w:r>
      <w:r>
        <w:rPr>
          <w:rFonts w:ascii="宋体" w:hAnsi="宋体" w:cs="宋体" w:eastAsia="宋体" w:hint="default"/>
          <w:spacing w:val="-130"/>
          <w:w w:val="100"/>
          <w:sz w:val="26"/>
          <w:szCs w:val="26"/>
        </w:rPr>
        <w:t>）</w:t>
      </w:r>
      <w:r>
        <w:rPr>
          <w:rFonts w:ascii="宋体" w:hAnsi="宋体" w:cs="宋体" w:eastAsia="宋体" w:hint="default"/>
          <w:spacing w:val="-1"/>
          <w:w w:val="100"/>
          <w:sz w:val="26"/>
          <w:szCs w:val="26"/>
        </w:rPr>
        <w:t>，将特定情形的关联法人和关联自然人也认定为关联方。</w:t>
      </w:r>
      <w:r>
        <w:rPr>
          <w:rFonts w:ascii="宋体" w:hAnsi="宋体" w:cs="宋体" w:eastAsia="宋体" w:hint="default"/>
          <w:w w:val="100"/>
          <w:sz w:val="26"/>
          <w:szCs w:val="26"/>
        </w:rPr>
      </w:r>
    </w:p>
    <w:p>
      <w:pPr>
        <w:spacing w:line="240" w:lineRule="auto" w:before="0"/>
        <w:rPr>
          <w:rFonts w:ascii="宋体" w:hAnsi="宋体" w:cs="宋体" w:eastAsia="宋体" w:hint="default"/>
          <w:sz w:val="26"/>
          <w:szCs w:val="26"/>
        </w:rPr>
      </w:pPr>
    </w:p>
    <w:p>
      <w:pPr>
        <w:spacing w:line="240" w:lineRule="auto" w:before="4"/>
        <w:rPr>
          <w:rFonts w:ascii="宋体" w:hAnsi="宋体" w:cs="宋体" w:eastAsia="宋体" w:hint="default"/>
          <w:sz w:val="18"/>
          <w:szCs w:val="18"/>
        </w:rPr>
      </w:pPr>
    </w:p>
    <w:p>
      <w:pPr>
        <w:spacing w:before="0"/>
        <w:ind w:left="1276" w:right="0" w:firstLine="0"/>
        <w:jc w:val="left"/>
        <w:rPr>
          <w:rFonts w:ascii="宋体" w:hAnsi="宋体" w:cs="宋体" w:eastAsia="宋体" w:hint="default"/>
          <w:sz w:val="26"/>
          <w:szCs w:val="26"/>
        </w:rPr>
      </w:pPr>
      <w:r>
        <w:rPr>
          <w:rFonts w:ascii="宋体" w:hAnsi="宋体" w:cs="宋体" w:eastAsia="宋体" w:hint="default"/>
          <w:sz w:val="26"/>
          <w:szCs w:val="26"/>
        </w:rPr>
        <w:t>（二）关联方关系</w:t>
      </w:r>
    </w:p>
    <w:p>
      <w:pPr>
        <w:spacing w:before="119"/>
        <w:ind w:left="1276"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、母公司及最终控制方情况</w:t>
      </w:r>
    </w:p>
    <w:tbl>
      <w:tblPr>
        <w:tblW w:w="0" w:type="auto"/>
        <w:jc w:val="left"/>
        <w:tblInd w:w="151" w:type="dxa"/>
        <w:tblLayout w:type="fixed"/>
        <w:tblCellMar>
          <w:top w:w="0" w:type="dxa"/>
          <w:left w:w="0" w:type="dxa"/>
          <w:bottom w:w="0" w:type="dxa"/>
          <w:right w:w="0" w:type="dxa"/>
        </w:tblCellMar>
        <w:tblLook w:val="01E0"/>
      </w:tblPr>
      <w:tblGrid>
        <w:gridCol w:w="1579"/>
        <w:gridCol w:w="980"/>
        <w:gridCol w:w="1126"/>
        <w:gridCol w:w="1584"/>
        <w:gridCol w:w="1055"/>
        <w:gridCol w:w="1264"/>
        <w:gridCol w:w="2179"/>
      </w:tblGrid>
      <w:tr>
        <w:trPr>
          <w:trHeight w:val="829" w:hRule="exact"/>
        </w:trPr>
        <w:tc>
          <w:tcPr>
            <w:tcW w:w="157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94"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9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84"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1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55" w:right="0"/>
              <w:jc w:val="left"/>
              <w:rPr>
                <w:rFonts w:ascii="宋体" w:hAnsi="宋体" w:cs="宋体" w:eastAsia="宋体" w:hint="default"/>
                <w:sz w:val="20"/>
                <w:szCs w:val="20"/>
              </w:rPr>
            </w:pPr>
            <w:r>
              <w:rPr>
                <w:rFonts w:ascii="宋体" w:hAnsi="宋体" w:cs="宋体" w:eastAsia="宋体" w:hint="default"/>
                <w:sz w:val="20"/>
                <w:szCs w:val="20"/>
              </w:rPr>
              <w:t>经济性质</w:t>
            </w:r>
          </w:p>
        </w:tc>
        <w:tc>
          <w:tcPr>
            <w:tcW w:w="158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86"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10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注册资本</w:t>
            </w:r>
          </w:p>
          <w:p>
            <w:pPr>
              <w:pStyle w:val="TableParagraph"/>
              <w:spacing w:line="240" w:lineRule="auto" w:before="138"/>
              <w:ind w:left="120"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26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6" w:right="0"/>
              <w:jc w:val="left"/>
              <w:rPr>
                <w:rFonts w:ascii="宋体" w:hAnsi="宋体" w:cs="宋体" w:eastAsia="宋体" w:hint="default"/>
                <w:sz w:val="20"/>
                <w:szCs w:val="20"/>
              </w:rPr>
            </w:pPr>
            <w:r>
              <w:rPr>
                <w:rFonts w:ascii="宋体" w:hAnsi="宋体" w:cs="宋体" w:eastAsia="宋体" w:hint="default"/>
                <w:sz w:val="20"/>
                <w:szCs w:val="20"/>
              </w:rPr>
              <w:t>法定代表人</w:t>
            </w:r>
          </w:p>
        </w:tc>
        <w:tc>
          <w:tcPr>
            <w:tcW w:w="217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684" w:right="0"/>
              <w:jc w:val="left"/>
              <w:rPr>
                <w:rFonts w:ascii="宋体" w:hAnsi="宋体" w:cs="宋体" w:eastAsia="宋体" w:hint="default"/>
                <w:sz w:val="20"/>
                <w:szCs w:val="20"/>
              </w:rPr>
            </w:pPr>
            <w:r>
              <w:rPr>
                <w:rFonts w:ascii="宋体" w:hAnsi="宋体" w:cs="宋体" w:eastAsia="宋体" w:hint="default"/>
                <w:sz w:val="20"/>
                <w:szCs w:val="20"/>
              </w:rPr>
              <w:t>主营业务</w:t>
            </w:r>
          </w:p>
        </w:tc>
      </w:tr>
    </w:tbl>
    <w:p>
      <w:pPr>
        <w:spacing w:after="0" w:line="240" w:lineRule="auto"/>
        <w:jc w:val="left"/>
        <w:rPr>
          <w:rFonts w:ascii="宋体" w:hAnsi="宋体" w:cs="宋体" w:eastAsia="宋体" w:hint="default"/>
          <w:sz w:val="20"/>
          <w:szCs w:val="20"/>
        </w:rPr>
        <w:sectPr>
          <w:pgSz w:w="11910" w:h="16840"/>
          <w:pgMar w:header="0" w:footer="952" w:top="1360" w:bottom="1140" w:left="1040" w:right="76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558"/>
        <w:gridCol w:w="980"/>
        <w:gridCol w:w="1126"/>
        <w:gridCol w:w="1584"/>
        <w:gridCol w:w="1055"/>
        <w:gridCol w:w="1264"/>
        <w:gridCol w:w="2172"/>
      </w:tblGrid>
      <w:tr>
        <w:trPr>
          <w:trHeight w:val="495" w:hRule="exact"/>
        </w:trPr>
        <w:tc>
          <w:tcPr>
            <w:tcW w:w="1558" w:type="dxa"/>
            <w:tcBorders>
              <w:top w:val="single" w:sz="12" w:space="0" w:color="000000"/>
              <w:left w:val="nil" w:sz="6" w:space="0" w:color="auto"/>
              <w:bottom w:val="nil" w:sz="6" w:space="0" w:color="auto"/>
              <w:right w:val="single" w:sz="4" w:space="0" w:color="000000"/>
            </w:tcBorders>
          </w:tcPr>
          <w:p>
            <w:pPr>
              <w:pStyle w:val="TableParagraph"/>
              <w:spacing w:line="240" w:lineRule="auto" w:before="108"/>
              <w:ind w:left="100"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67"/>
                <w:sz w:val="20"/>
                <w:szCs w:val="20"/>
              </w:rPr>
              <w:t> </w:t>
            </w:r>
            <w:r>
              <w:rPr>
                <w:rFonts w:ascii="宋体" w:hAnsi="宋体" w:cs="宋体" w:eastAsia="宋体" w:hint="default"/>
                <w:spacing w:val="18"/>
                <w:sz w:val="20"/>
                <w:szCs w:val="20"/>
              </w:rPr>
              <w:t>国电子</w:t>
            </w:r>
            <w:r>
              <w:rPr>
                <w:rFonts w:ascii="宋体" w:hAnsi="宋体" w:cs="宋体" w:eastAsia="宋体" w:hint="default"/>
                <w:spacing w:val="-67"/>
                <w:sz w:val="20"/>
                <w:szCs w:val="20"/>
              </w:rPr>
              <w:t> </w:t>
            </w:r>
            <w:r>
              <w:rPr>
                <w:rFonts w:ascii="宋体" w:hAnsi="宋体" w:cs="宋体" w:eastAsia="宋体" w:hint="default"/>
                <w:spacing w:val="13"/>
                <w:sz w:val="20"/>
                <w:szCs w:val="20"/>
              </w:rPr>
              <w:t>信息</w:t>
            </w:r>
            <w:r>
              <w:rPr>
                <w:rFonts w:ascii="宋体" w:hAnsi="宋体" w:cs="宋体" w:eastAsia="宋体" w:hint="default"/>
                <w:spacing w:val="-72"/>
                <w:sz w:val="20"/>
                <w:szCs w:val="20"/>
              </w:rPr>
              <w:t> </w:t>
            </w:r>
            <w:r>
              <w:rPr>
                <w:rFonts w:ascii="宋体" w:hAnsi="宋体" w:cs="宋体" w:eastAsia="宋体" w:hint="default"/>
                <w:sz w:val="20"/>
                <w:szCs w:val="20"/>
              </w:rPr>
            </w:r>
          </w:p>
        </w:tc>
        <w:tc>
          <w:tcPr>
            <w:tcW w:w="9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8"/>
              <w:ind w:left="285"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11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全民所有</w:t>
            </w:r>
          </w:p>
        </w:tc>
        <w:tc>
          <w:tcPr>
            <w:tcW w:w="15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实质控制人</w:t>
            </w:r>
          </w:p>
        </w:tc>
        <w:tc>
          <w:tcPr>
            <w:tcW w:w="105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4"/>
              <w:ind w:left="5" w:right="0"/>
              <w:jc w:val="center"/>
              <w:rPr>
                <w:rFonts w:ascii="Century Gothic" w:hAnsi="Century Gothic" w:cs="Century Gothic" w:eastAsia="Century Gothic" w:hint="default"/>
                <w:sz w:val="20"/>
                <w:szCs w:val="20"/>
              </w:rPr>
            </w:pPr>
            <w:r>
              <w:rPr>
                <w:rFonts w:ascii="Century Gothic"/>
                <w:sz w:val="20"/>
              </w:rPr>
              <w:t>573433.4</w:t>
            </w:r>
          </w:p>
        </w:tc>
        <w:tc>
          <w:tcPr>
            <w:tcW w:w="12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熊群力</w:t>
            </w:r>
          </w:p>
        </w:tc>
        <w:tc>
          <w:tcPr>
            <w:tcW w:w="2172" w:type="dxa"/>
            <w:tcBorders>
              <w:top w:val="single" w:sz="12" w:space="0" w:color="000000"/>
              <w:left w:val="single" w:sz="4" w:space="0" w:color="000000"/>
              <w:bottom w:val="nil" w:sz="6" w:space="0" w:color="auto"/>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Century Gothic" w:hAnsi="Century Gothic" w:cs="Century Gothic" w:eastAsia="Century Gothic" w:hint="default"/>
                <w:sz w:val="18"/>
                <w:szCs w:val="18"/>
              </w:rPr>
              <w:t>IC </w:t>
            </w:r>
            <w:r>
              <w:rPr>
                <w:rFonts w:ascii="Century Gothic" w:hAnsi="Century Gothic" w:cs="Century Gothic" w:eastAsia="Century Gothic" w:hint="default"/>
                <w:spacing w:val="4"/>
                <w:sz w:val="18"/>
                <w:szCs w:val="18"/>
              </w:rPr>
              <w:t> </w:t>
            </w:r>
            <w:r>
              <w:rPr>
                <w:rFonts w:ascii="宋体" w:hAnsi="宋体" w:cs="宋体" w:eastAsia="宋体" w:hint="default"/>
                <w:spacing w:val="6"/>
                <w:sz w:val="18"/>
                <w:szCs w:val="18"/>
              </w:rPr>
              <w:t>设计、生产，软件及</w:t>
            </w:r>
            <w:r>
              <w:rPr>
                <w:rFonts w:ascii="宋体" w:hAnsi="宋体" w:cs="宋体" w:eastAsia="宋体" w:hint="default"/>
                <w:sz w:val="18"/>
                <w:szCs w:val="18"/>
              </w:rPr>
            </w:r>
          </w:p>
        </w:tc>
      </w:tr>
      <w:tr>
        <w:trPr>
          <w:trHeight w:val="391" w:hRule="exact"/>
        </w:trPr>
        <w:tc>
          <w:tcPr>
            <w:tcW w:w="1558"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sz w:val="20"/>
                <w:szCs w:val="20"/>
              </w:rPr>
              <w:t>产业集团公司</w:t>
            </w:r>
          </w:p>
        </w:tc>
        <w:tc>
          <w:tcPr>
            <w:tcW w:w="980"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1055" w:type="dxa"/>
            <w:tcBorders>
              <w:top w:val="nil" w:sz="6" w:space="0" w:color="auto"/>
              <w:left w:val="single" w:sz="4" w:space="0" w:color="000000"/>
              <w:bottom w:val="nil" w:sz="6" w:space="0" w:color="auto"/>
              <w:right w:val="single" w:sz="4" w:space="0" w:color="000000"/>
            </w:tcBorders>
          </w:tcPr>
          <w:p>
            <w:pPr/>
          </w:p>
        </w:tc>
        <w:tc>
          <w:tcPr>
            <w:tcW w:w="1264" w:type="dxa"/>
            <w:tcBorders>
              <w:top w:val="nil" w:sz="6" w:space="0" w:color="auto"/>
              <w:left w:val="single" w:sz="4" w:space="0" w:color="000000"/>
              <w:bottom w:val="nil" w:sz="6" w:space="0" w:color="auto"/>
              <w:right w:val="single" w:sz="4" w:space="0" w:color="000000"/>
            </w:tcBorders>
          </w:tcPr>
          <w:p>
            <w:pPr/>
          </w:p>
        </w:tc>
        <w:tc>
          <w:tcPr>
            <w:tcW w:w="2172"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系统集成服务，以及通信</w:t>
            </w:r>
          </w:p>
        </w:tc>
      </w:tr>
      <w:tr>
        <w:trPr>
          <w:trHeight w:val="391" w:hRule="exact"/>
        </w:trPr>
        <w:tc>
          <w:tcPr>
            <w:tcW w:w="1558"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1055" w:type="dxa"/>
            <w:tcBorders>
              <w:top w:val="nil" w:sz="6" w:space="0" w:color="auto"/>
              <w:left w:val="single" w:sz="4" w:space="0" w:color="000000"/>
              <w:bottom w:val="nil" w:sz="6" w:space="0" w:color="auto"/>
              <w:right w:val="single" w:sz="4" w:space="0" w:color="000000"/>
            </w:tcBorders>
          </w:tcPr>
          <w:p>
            <w:pPr/>
          </w:p>
        </w:tc>
        <w:tc>
          <w:tcPr>
            <w:tcW w:w="1264" w:type="dxa"/>
            <w:tcBorders>
              <w:top w:val="nil" w:sz="6" w:space="0" w:color="auto"/>
              <w:left w:val="single" w:sz="4" w:space="0" w:color="000000"/>
              <w:bottom w:val="nil" w:sz="6" w:space="0" w:color="auto"/>
              <w:right w:val="single" w:sz="4" w:space="0" w:color="000000"/>
            </w:tcBorders>
          </w:tcPr>
          <w:p>
            <w:pPr/>
          </w:p>
        </w:tc>
        <w:tc>
          <w:tcPr>
            <w:tcW w:w="2172"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16"/>
                <w:sz w:val="18"/>
                <w:szCs w:val="18"/>
              </w:rPr>
              <w:t>产品的研发和生产开发</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302" w:hRule="exact"/>
        </w:trPr>
        <w:tc>
          <w:tcPr>
            <w:tcW w:w="1558" w:type="dxa"/>
            <w:tcBorders>
              <w:top w:val="nil" w:sz="6" w:space="0" w:color="auto"/>
              <w:left w:val="nil" w:sz="6" w:space="0" w:color="auto"/>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055" w:type="dxa"/>
            <w:tcBorders>
              <w:top w:val="nil" w:sz="6" w:space="0" w:color="auto"/>
              <w:left w:val="single" w:sz="4" w:space="0" w:color="000000"/>
              <w:bottom w:val="single" w:sz="4" w:space="0" w:color="000000"/>
              <w:right w:val="single" w:sz="4" w:space="0" w:color="000000"/>
            </w:tcBorders>
          </w:tcPr>
          <w:p>
            <w:pPr/>
          </w:p>
        </w:tc>
        <w:tc>
          <w:tcPr>
            <w:tcW w:w="1264" w:type="dxa"/>
            <w:tcBorders>
              <w:top w:val="nil" w:sz="6" w:space="0" w:color="auto"/>
              <w:left w:val="single" w:sz="4" w:space="0" w:color="000000"/>
              <w:bottom w:val="single" w:sz="4" w:space="0" w:color="000000"/>
              <w:right w:val="single" w:sz="4" w:space="0" w:color="000000"/>
            </w:tcBorders>
          </w:tcPr>
          <w:p>
            <w:pPr/>
          </w:p>
        </w:tc>
        <w:tc>
          <w:tcPr>
            <w:tcW w:w="2172"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生产经营计算机硬件、软</w:t>
            </w:r>
          </w:p>
        </w:tc>
      </w:tr>
      <w:tr>
        <w:trPr>
          <w:trHeight w:val="485" w:hRule="exact"/>
        </w:trPr>
        <w:tc>
          <w:tcPr>
            <w:tcW w:w="1558" w:type="dxa"/>
            <w:tcBorders>
              <w:top w:val="single" w:sz="4" w:space="0" w:color="000000"/>
              <w:left w:val="nil" w:sz="6" w:space="0" w:color="auto"/>
              <w:bottom w:val="nil" w:sz="6" w:space="0" w:color="auto"/>
              <w:right w:val="single" w:sz="4" w:space="0" w:color="000000"/>
            </w:tcBorders>
          </w:tcPr>
          <w:p>
            <w:pPr>
              <w:pStyle w:val="TableParagraph"/>
              <w:spacing w:line="240" w:lineRule="auto" w:before="108"/>
              <w:ind w:left="100" w:right="0"/>
              <w:jc w:val="left"/>
              <w:rPr>
                <w:rFonts w:ascii="宋体" w:hAnsi="宋体" w:cs="宋体" w:eastAsia="宋体" w:hint="default"/>
                <w:sz w:val="20"/>
                <w:szCs w:val="20"/>
              </w:rPr>
            </w:pPr>
            <w:r>
              <w:rPr>
                <w:rFonts w:ascii="宋体" w:hAnsi="宋体" w:cs="宋体" w:eastAsia="宋体" w:hint="default"/>
                <w:sz w:val="20"/>
                <w:szCs w:val="20"/>
              </w:rPr>
              <w:t>长</w:t>
            </w:r>
            <w:r>
              <w:rPr>
                <w:rFonts w:ascii="宋体" w:hAnsi="宋体" w:cs="宋体" w:eastAsia="宋体" w:hint="default"/>
                <w:spacing w:val="-67"/>
                <w:sz w:val="20"/>
                <w:szCs w:val="20"/>
              </w:rPr>
              <w:t> </w:t>
            </w:r>
            <w:r>
              <w:rPr>
                <w:rFonts w:ascii="宋体" w:hAnsi="宋体" w:cs="宋体" w:eastAsia="宋体" w:hint="default"/>
                <w:spacing w:val="18"/>
                <w:sz w:val="20"/>
                <w:szCs w:val="20"/>
              </w:rPr>
              <w:t>城科技</w:t>
            </w:r>
            <w:r>
              <w:rPr>
                <w:rFonts w:ascii="宋体" w:hAnsi="宋体" w:cs="宋体" w:eastAsia="宋体" w:hint="default"/>
                <w:spacing w:val="-67"/>
                <w:sz w:val="20"/>
                <w:szCs w:val="20"/>
              </w:rPr>
              <w:t> </w:t>
            </w:r>
            <w:r>
              <w:rPr>
                <w:rFonts w:ascii="宋体" w:hAnsi="宋体" w:cs="宋体" w:eastAsia="宋体" w:hint="default"/>
                <w:spacing w:val="13"/>
                <w:sz w:val="20"/>
                <w:szCs w:val="20"/>
              </w:rPr>
              <w:t>股份</w:t>
            </w:r>
            <w:r>
              <w:rPr>
                <w:rFonts w:ascii="宋体" w:hAnsi="宋体" w:cs="宋体" w:eastAsia="宋体" w:hint="default"/>
                <w:spacing w:val="-72"/>
                <w:sz w:val="20"/>
                <w:szCs w:val="20"/>
              </w:rPr>
              <w:t> </w:t>
            </w:r>
            <w:r>
              <w:rPr>
                <w:rFonts w:ascii="宋体" w:hAnsi="宋体" w:cs="宋体" w:eastAsia="宋体" w:hint="default"/>
                <w:sz w:val="20"/>
                <w:szCs w:val="20"/>
              </w:rPr>
            </w:r>
          </w:p>
        </w:tc>
        <w:tc>
          <w:tcPr>
            <w:tcW w:w="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left="285" w:right="0"/>
              <w:jc w:val="left"/>
              <w:rPr>
                <w:rFonts w:ascii="宋体" w:hAnsi="宋体" w:cs="宋体" w:eastAsia="宋体" w:hint="default"/>
                <w:sz w:val="20"/>
                <w:szCs w:val="20"/>
              </w:rPr>
            </w:pPr>
            <w:r>
              <w:rPr>
                <w:rFonts w:ascii="宋体" w:hAnsi="宋体" w:cs="宋体" w:eastAsia="宋体" w:hint="default"/>
                <w:sz w:val="20"/>
                <w:szCs w:val="20"/>
              </w:rPr>
              <w:t>深圳</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股份有限</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控股股东</w:t>
            </w:r>
          </w:p>
        </w:tc>
        <w:tc>
          <w:tcPr>
            <w:tcW w:w="10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4"/>
              <w:ind w:left="5" w:right="0"/>
              <w:jc w:val="center"/>
              <w:rPr>
                <w:rFonts w:ascii="Century Gothic" w:hAnsi="Century Gothic" w:cs="Century Gothic" w:eastAsia="Century Gothic" w:hint="default"/>
                <w:sz w:val="20"/>
                <w:szCs w:val="20"/>
              </w:rPr>
            </w:pPr>
            <w:r>
              <w:rPr>
                <w:rFonts w:ascii="Century Gothic"/>
                <w:sz w:val="20"/>
              </w:rPr>
              <w:t>119774.2</w:t>
            </w:r>
          </w:p>
        </w:tc>
        <w:tc>
          <w:tcPr>
            <w:tcW w:w="12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陈肇雄</w:t>
            </w:r>
          </w:p>
        </w:tc>
        <w:tc>
          <w:tcPr>
            <w:tcW w:w="2172"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件系统及其外部设备、通</w:t>
            </w:r>
          </w:p>
        </w:tc>
      </w:tr>
      <w:tr>
        <w:trPr>
          <w:trHeight w:val="366" w:hRule="exact"/>
        </w:trPr>
        <w:tc>
          <w:tcPr>
            <w:tcW w:w="1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80" w:type="dxa"/>
            <w:tcBorders>
              <w:top w:val="nil" w:sz="6" w:space="0" w:color="auto"/>
              <w:left w:val="single" w:sz="4" w:space="0" w:color="000000"/>
              <w:bottom w:val="single" w:sz="12" w:space="0" w:color="000000"/>
              <w:right w:val="single" w:sz="4" w:space="0" w:color="000000"/>
            </w:tcBorders>
          </w:tcPr>
          <w:p>
            <w:pPr/>
          </w:p>
        </w:tc>
        <w:tc>
          <w:tcPr>
            <w:tcW w:w="11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584" w:type="dxa"/>
            <w:tcBorders>
              <w:top w:val="nil" w:sz="6" w:space="0" w:color="auto"/>
              <w:left w:val="single" w:sz="4" w:space="0" w:color="000000"/>
              <w:bottom w:val="single" w:sz="12" w:space="0" w:color="000000"/>
              <w:right w:val="single" w:sz="4" w:space="0" w:color="000000"/>
            </w:tcBorders>
          </w:tcPr>
          <w:p>
            <w:pPr/>
          </w:p>
        </w:tc>
        <w:tc>
          <w:tcPr>
            <w:tcW w:w="1055" w:type="dxa"/>
            <w:tcBorders>
              <w:top w:val="nil" w:sz="6" w:space="0" w:color="auto"/>
              <w:left w:val="single" w:sz="4" w:space="0" w:color="000000"/>
              <w:bottom w:val="single" w:sz="12" w:space="0" w:color="000000"/>
              <w:right w:val="single" w:sz="4" w:space="0" w:color="000000"/>
            </w:tcBorders>
          </w:tcPr>
          <w:p>
            <w:pPr/>
          </w:p>
        </w:tc>
        <w:tc>
          <w:tcPr>
            <w:tcW w:w="1264" w:type="dxa"/>
            <w:tcBorders>
              <w:top w:val="nil" w:sz="6" w:space="0" w:color="auto"/>
              <w:left w:val="single" w:sz="4" w:space="0" w:color="000000"/>
              <w:bottom w:val="single" w:sz="12" w:space="0" w:color="000000"/>
              <w:right w:val="single" w:sz="4" w:space="0" w:color="000000"/>
            </w:tcBorders>
          </w:tcPr>
          <w:p>
            <w:pPr/>
          </w:p>
        </w:tc>
        <w:tc>
          <w:tcPr>
            <w:tcW w:w="2172"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讯设备、电子设备等</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1217" w:right="0" w:firstLine="0"/>
        <w:jc w:val="left"/>
        <w:rPr>
          <w:rFonts w:ascii="Century Gothic" w:hAnsi="Century Gothic" w:cs="Century Gothic" w:eastAsia="Century Gothic"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、子公司情况详见附注</w:t>
      </w:r>
      <w:r>
        <w:rPr>
          <w:rFonts w:ascii="Century Gothic" w:hAnsi="Century Gothic" w:cs="Century Gothic" w:eastAsia="Century Gothic" w:hint="default"/>
          <w:sz w:val="26"/>
          <w:szCs w:val="26"/>
        </w:rPr>
        <w:t>“</w:t>
      </w:r>
      <w:r>
        <w:rPr>
          <w:rFonts w:ascii="宋体" w:hAnsi="宋体" w:cs="宋体" w:eastAsia="宋体" w:hint="default"/>
          <w:sz w:val="26"/>
          <w:szCs w:val="26"/>
        </w:rPr>
        <w:t>七</w:t>
      </w:r>
      <w:r>
        <w:rPr>
          <w:rFonts w:ascii="Century Gothic" w:hAnsi="Century Gothic" w:cs="Century Gothic" w:eastAsia="Century Gothic" w:hint="default"/>
          <w:sz w:val="26"/>
          <w:szCs w:val="26"/>
        </w:rPr>
        <w:t>”</w:t>
      </w:r>
    </w:p>
    <w:p>
      <w:pPr>
        <w:spacing w:line="240" w:lineRule="auto" w:before="0"/>
        <w:rPr>
          <w:rFonts w:ascii="Century Gothic" w:hAnsi="Century Gothic" w:cs="Century Gothic" w:eastAsia="Century Gothic" w:hint="default"/>
          <w:sz w:val="26"/>
          <w:szCs w:val="26"/>
        </w:rPr>
      </w:pPr>
    </w:p>
    <w:p>
      <w:pPr>
        <w:spacing w:line="240" w:lineRule="auto" w:before="8"/>
        <w:rPr>
          <w:rFonts w:ascii="Century Gothic" w:hAnsi="Century Gothic" w:cs="Century Gothic" w:eastAsia="Century Gothic" w:hint="default"/>
          <w:sz w:val="19"/>
          <w:szCs w:val="19"/>
        </w:rPr>
      </w:pPr>
    </w:p>
    <w:p>
      <w:pPr>
        <w:spacing w:before="0"/>
        <w:ind w:left="121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3</w:t>
      </w:r>
      <w:r>
        <w:rPr>
          <w:rFonts w:ascii="宋体" w:hAnsi="宋体" w:cs="宋体" w:eastAsia="宋体" w:hint="default"/>
          <w:sz w:val="26"/>
          <w:szCs w:val="26"/>
        </w:rPr>
        <w:t>、合营及联营企业情况说明</w:t>
      </w:r>
    </w:p>
    <w:tbl>
      <w:tblPr>
        <w:tblW w:w="0" w:type="auto"/>
        <w:jc w:val="left"/>
        <w:tblInd w:w="563" w:type="dxa"/>
        <w:tblLayout w:type="fixed"/>
        <w:tblCellMar>
          <w:top w:w="0" w:type="dxa"/>
          <w:left w:w="0" w:type="dxa"/>
          <w:bottom w:w="0" w:type="dxa"/>
          <w:right w:w="0" w:type="dxa"/>
        </w:tblCellMar>
        <w:tblLook w:val="01E0"/>
      </w:tblPr>
      <w:tblGrid>
        <w:gridCol w:w="2668"/>
        <w:gridCol w:w="911"/>
        <w:gridCol w:w="1092"/>
        <w:gridCol w:w="1448"/>
        <w:gridCol w:w="1278"/>
        <w:gridCol w:w="1423"/>
      </w:tblGrid>
      <w:tr>
        <w:trPr>
          <w:trHeight w:val="820" w:hRule="exact"/>
        </w:trPr>
        <w:tc>
          <w:tcPr>
            <w:tcW w:w="26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9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注册地</w:t>
            </w:r>
          </w:p>
        </w:tc>
        <w:tc>
          <w:tcPr>
            <w:tcW w:w="10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z w:val="20"/>
                <w:szCs w:val="20"/>
              </w:rPr>
              <w:t>业务性质</w:t>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278" w:type="dxa"/>
            <w:tcBorders>
              <w:top w:val="single" w:sz="12" w:space="0" w:color="000000"/>
              <w:left w:val="single" w:sz="4" w:space="0" w:color="000000"/>
              <w:bottom w:val="single" w:sz="4" w:space="0" w:color="000000"/>
              <w:right w:val="single" w:sz="4" w:space="0" w:color="000000"/>
            </w:tcBorders>
          </w:tcPr>
          <w:p>
            <w:pPr>
              <w:pStyle w:val="TableParagraph"/>
              <w:spacing w:line="400" w:lineRule="exact" w:before="22"/>
              <w:ind w:left="232" w:right="131" w:hanging="99"/>
              <w:jc w:val="left"/>
              <w:rPr>
                <w:rFonts w:ascii="宋体" w:hAnsi="宋体" w:cs="宋体" w:eastAsia="宋体" w:hint="default"/>
                <w:sz w:val="20"/>
                <w:szCs w:val="20"/>
              </w:rPr>
            </w:pPr>
            <w:r>
              <w:rPr>
                <w:rFonts w:ascii="宋体" w:hAnsi="宋体" w:cs="宋体" w:eastAsia="宋体" w:hint="default"/>
                <w:sz w:val="20"/>
                <w:szCs w:val="20"/>
              </w:rPr>
              <w:t>本公司合计</w:t>
            </w:r>
            <w:r>
              <w:rPr>
                <w:rFonts w:ascii="宋体" w:hAnsi="宋体" w:cs="宋体" w:eastAsia="宋体" w:hint="default"/>
                <w:w w:val="100"/>
                <w:sz w:val="20"/>
                <w:szCs w:val="20"/>
              </w:rPr>
              <w:t> </w:t>
            </w:r>
            <w:r>
              <w:rPr>
                <w:rFonts w:ascii="宋体" w:hAnsi="宋体" w:cs="宋体" w:eastAsia="宋体" w:hint="default"/>
                <w:sz w:val="20"/>
                <w:szCs w:val="20"/>
              </w:rPr>
              <w:t>持股比例</w:t>
            </w:r>
          </w:p>
        </w:tc>
        <w:tc>
          <w:tcPr>
            <w:tcW w:w="1423" w:type="dxa"/>
            <w:tcBorders>
              <w:top w:val="single" w:sz="12" w:space="0" w:color="000000"/>
              <w:left w:val="single" w:sz="4" w:space="0" w:color="000000"/>
              <w:bottom w:val="single" w:sz="4" w:space="0" w:color="000000"/>
              <w:right w:val="nil" w:sz="6" w:space="0" w:color="auto"/>
            </w:tcBorders>
          </w:tcPr>
          <w:p>
            <w:pPr>
              <w:pStyle w:val="TableParagraph"/>
              <w:spacing w:line="400" w:lineRule="exact" w:before="22"/>
              <w:ind w:left="305" w:right="108" w:hanging="200"/>
              <w:jc w:val="left"/>
              <w:rPr>
                <w:rFonts w:ascii="宋体" w:hAnsi="宋体" w:cs="宋体" w:eastAsia="宋体" w:hint="default"/>
                <w:sz w:val="20"/>
                <w:szCs w:val="20"/>
              </w:rPr>
            </w:pPr>
            <w:r>
              <w:rPr>
                <w:rFonts w:ascii="宋体" w:hAnsi="宋体" w:cs="宋体" w:eastAsia="宋体" w:hint="default"/>
                <w:sz w:val="20"/>
                <w:szCs w:val="20"/>
              </w:rPr>
              <w:t>本公司合计表</w:t>
            </w:r>
            <w:r>
              <w:rPr>
                <w:rFonts w:ascii="宋体" w:hAnsi="宋体" w:cs="宋体" w:eastAsia="宋体" w:hint="default"/>
                <w:w w:val="100"/>
                <w:sz w:val="20"/>
                <w:szCs w:val="20"/>
              </w:rPr>
              <w:t> </w:t>
            </w:r>
            <w:r>
              <w:rPr>
                <w:rFonts w:ascii="宋体" w:hAnsi="宋体" w:cs="宋体" w:eastAsia="宋体" w:hint="default"/>
                <w:sz w:val="20"/>
                <w:szCs w:val="20"/>
              </w:rPr>
              <w:t>决权比例</w:t>
            </w:r>
          </w:p>
        </w:tc>
      </w:tr>
      <w:tr>
        <w:trPr>
          <w:trHeight w:val="410" w:hRule="exact"/>
        </w:trPr>
        <w:tc>
          <w:tcPr>
            <w:tcW w:w="2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91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2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91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冠捷科技有限公司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39"/>
              <w:jc w:val="right"/>
              <w:rPr>
                <w:rFonts w:ascii="宋体" w:hAnsi="宋体" w:cs="宋体" w:eastAsia="宋体" w:hint="default"/>
                <w:sz w:val="20"/>
                <w:szCs w:val="20"/>
              </w:rPr>
            </w:pPr>
            <w:r>
              <w:rPr>
                <w:rFonts w:ascii="宋体" w:hAnsi="宋体" w:cs="宋体" w:eastAsia="宋体" w:hint="default"/>
                <w:sz w:val="20"/>
                <w:szCs w:val="20"/>
              </w:rPr>
              <w:t>生产制造</w:t>
            </w:r>
          </w:p>
        </w:tc>
        <w:tc>
          <w:tcPr>
            <w:tcW w:w="1448"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04"/>
              <w:jc w:val="right"/>
              <w:rPr>
                <w:rFonts w:ascii="Century Gothic" w:hAnsi="Century Gothic" w:cs="Century Gothic" w:eastAsia="Century Gothic" w:hint="default"/>
                <w:sz w:val="20"/>
                <w:szCs w:val="20"/>
              </w:rPr>
            </w:pPr>
            <w:r>
              <w:rPr>
                <w:rFonts w:ascii="Century Gothic"/>
                <w:spacing w:val="-1"/>
                <w:sz w:val="20"/>
              </w:rPr>
              <w:t>10.27%</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Century Gothic" w:hAnsi="Century Gothic" w:cs="Century Gothic" w:eastAsia="Century Gothic" w:hint="default"/>
                <w:sz w:val="20"/>
                <w:szCs w:val="20"/>
              </w:rPr>
            </w:pPr>
            <w:r>
              <w:rPr>
                <w:rFonts w:ascii="Century Gothic"/>
                <w:sz w:val="20"/>
              </w:rPr>
              <w:t>10.27%</w:t>
            </w:r>
          </w:p>
        </w:tc>
      </w:tr>
      <w:tr>
        <w:trPr>
          <w:trHeight w:val="410" w:hRule="exact"/>
        </w:trPr>
        <w:tc>
          <w:tcPr>
            <w:tcW w:w="2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39"/>
              <w:jc w:val="right"/>
              <w:rPr>
                <w:rFonts w:ascii="宋体" w:hAnsi="宋体" w:cs="宋体" w:eastAsia="宋体" w:hint="default"/>
                <w:sz w:val="20"/>
                <w:szCs w:val="20"/>
              </w:rPr>
            </w:pPr>
            <w:r>
              <w:rPr>
                <w:rFonts w:ascii="宋体" w:hAnsi="宋体" w:cs="宋体" w:eastAsia="宋体" w:hint="default"/>
                <w:sz w:val="20"/>
                <w:szCs w:val="20"/>
              </w:rPr>
              <w:t>生产制造</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0"/>
                <w:szCs w:val="20"/>
              </w:rPr>
            </w:pPr>
            <w:r>
              <w:rPr>
                <w:rFonts w:ascii="Century Gothic" w:hAnsi="Century Gothic" w:cs="Century Gothic" w:eastAsia="Century Gothic" w:hint="default"/>
                <w:sz w:val="20"/>
                <w:szCs w:val="20"/>
              </w:rPr>
              <w:t>16,717.43</w:t>
            </w:r>
            <w:r>
              <w:rPr>
                <w:rFonts w:ascii="Century Gothic" w:hAnsi="Century Gothic" w:cs="Century Gothic" w:eastAsia="Century Gothic" w:hint="default"/>
                <w:spacing w:val="-10"/>
                <w:sz w:val="20"/>
                <w:szCs w:val="20"/>
              </w:rPr>
              <w:t> </w:t>
            </w:r>
            <w:r>
              <w:rPr>
                <w:rFonts w:ascii="宋体" w:hAnsi="宋体" w:cs="宋体" w:eastAsia="宋体" w:hint="default"/>
                <w:sz w:val="20"/>
                <w:szCs w:val="20"/>
              </w:rPr>
              <w:t>万</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04"/>
              <w:jc w:val="right"/>
              <w:rPr>
                <w:rFonts w:ascii="Century Gothic" w:hAnsi="Century Gothic" w:cs="Century Gothic" w:eastAsia="Century Gothic" w:hint="default"/>
                <w:sz w:val="20"/>
                <w:szCs w:val="20"/>
              </w:rPr>
            </w:pPr>
            <w:r>
              <w:rPr>
                <w:rFonts w:ascii="Century Gothic"/>
                <w:spacing w:val="-1"/>
                <w:sz w:val="20"/>
              </w:rPr>
              <w:t>34.51%</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Century Gothic" w:hAnsi="Century Gothic" w:cs="Century Gothic" w:eastAsia="Century Gothic" w:hint="default"/>
                <w:sz w:val="20"/>
                <w:szCs w:val="20"/>
              </w:rPr>
            </w:pPr>
            <w:r>
              <w:rPr>
                <w:rFonts w:ascii="Century Gothic"/>
                <w:sz w:val="20"/>
              </w:rPr>
              <w:t>34.51%</w:t>
            </w:r>
          </w:p>
        </w:tc>
      </w:tr>
      <w:tr>
        <w:trPr>
          <w:trHeight w:val="409" w:hRule="exact"/>
        </w:trPr>
        <w:tc>
          <w:tcPr>
            <w:tcW w:w="2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深圳艾科泰电子有限公司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39"/>
              <w:jc w:val="right"/>
              <w:rPr>
                <w:rFonts w:ascii="宋体" w:hAnsi="宋体" w:cs="宋体" w:eastAsia="宋体" w:hint="default"/>
                <w:sz w:val="20"/>
                <w:szCs w:val="20"/>
              </w:rPr>
            </w:pPr>
            <w:r>
              <w:rPr>
                <w:rFonts w:ascii="宋体" w:hAnsi="宋体" w:cs="宋体" w:eastAsia="宋体" w:hint="default"/>
                <w:sz w:val="20"/>
                <w:szCs w:val="20"/>
              </w:rPr>
              <w:t>生产制造</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Century Gothic" w:hAnsi="Century Gothic" w:cs="Century Gothic" w:eastAsia="Century Gothic" w:hint="default"/>
                <w:sz w:val="20"/>
                <w:szCs w:val="20"/>
              </w:rPr>
              <w:t>9,960.95</w:t>
            </w:r>
            <w:r>
              <w:rPr>
                <w:rFonts w:ascii="Century Gothic" w:hAnsi="Century Gothic" w:cs="Century Gothic" w:eastAsia="Century Gothic" w:hint="default"/>
                <w:spacing w:val="-10"/>
                <w:sz w:val="20"/>
                <w:szCs w:val="20"/>
              </w:rPr>
              <w:t> </w:t>
            </w:r>
            <w:r>
              <w:rPr>
                <w:rFonts w:ascii="宋体" w:hAnsi="宋体" w:cs="宋体" w:eastAsia="宋体" w:hint="default"/>
                <w:sz w:val="20"/>
                <w:szCs w:val="20"/>
              </w:rPr>
              <w:t>万</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04"/>
              <w:jc w:val="right"/>
              <w:rPr>
                <w:rFonts w:ascii="Century Gothic" w:hAnsi="Century Gothic" w:cs="Century Gothic" w:eastAsia="Century Gothic" w:hint="default"/>
                <w:sz w:val="20"/>
                <w:szCs w:val="20"/>
              </w:rPr>
            </w:pPr>
            <w:r>
              <w:rPr>
                <w:rFonts w:ascii="Century Gothic"/>
                <w:spacing w:val="-1"/>
                <w:sz w:val="20"/>
              </w:rPr>
              <w:t>20.00%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Century Gothic" w:hAnsi="Century Gothic" w:cs="Century Gothic" w:eastAsia="Century Gothic" w:hint="default"/>
                <w:sz w:val="20"/>
                <w:szCs w:val="20"/>
              </w:rPr>
            </w:pPr>
            <w:r>
              <w:rPr>
                <w:rFonts w:ascii="Century Gothic"/>
                <w:sz w:val="20"/>
              </w:rPr>
              <w:t>20.00%</w:t>
            </w:r>
          </w:p>
        </w:tc>
      </w:tr>
      <w:tr>
        <w:trPr>
          <w:trHeight w:val="410" w:hRule="exact"/>
        </w:trPr>
        <w:tc>
          <w:tcPr>
            <w:tcW w:w="2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长信数码信息文化发展有限公司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39"/>
              <w:jc w:val="right"/>
              <w:rPr>
                <w:rFonts w:ascii="宋体" w:hAnsi="宋体" w:cs="宋体" w:eastAsia="宋体" w:hint="default"/>
                <w:sz w:val="20"/>
                <w:szCs w:val="20"/>
              </w:rPr>
            </w:pPr>
            <w:r>
              <w:rPr>
                <w:rFonts w:ascii="宋体" w:hAnsi="宋体" w:cs="宋体" w:eastAsia="宋体" w:hint="default"/>
                <w:sz w:val="20"/>
                <w:szCs w:val="20"/>
              </w:rPr>
              <w:t>生产制造</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Century Gothic" w:hAnsi="Century Gothic" w:cs="Century Gothic" w:eastAsia="Century Gothic" w:hint="default"/>
                <w:sz w:val="20"/>
                <w:szCs w:val="20"/>
              </w:rPr>
              <w:t>5000</w:t>
            </w:r>
            <w:r>
              <w:rPr>
                <w:rFonts w:ascii="Century Gothic" w:hAnsi="Century Gothic" w:cs="Century Gothic" w:eastAsia="Century Gothic" w:hint="default"/>
                <w:spacing w:val="-7"/>
                <w:sz w:val="20"/>
                <w:szCs w:val="20"/>
              </w:rPr>
              <w:t> </w:t>
            </w:r>
            <w:r>
              <w:rPr>
                <w:rFonts w:ascii="宋体" w:hAnsi="宋体" w:cs="宋体" w:eastAsia="宋体" w:hint="default"/>
                <w:sz w:val="20"/>
                <w:szCs w:val="20"/>
              </w:rPr>
              <w:t>万</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04"/>
              <w:jc w:val="right"/>
              <w:rPr>
                <w:rFonts w:ascii="Century Gothic" w:hAnsi="Century Gothic" w:cs="Century Gothic" w:eastAsia="Century Gothic" w:hint="default"/>
                <w:sz w:val="20"/>
                <w:szCs w:val="20"/>
              </w:rPr>
            </w:pPr>
            <w:r>
              <w:rPr>
                <w:rFonts w:ascii="Century Gothic"/>
                <w:spacing w:val="-1"/>
                <w:sz w:val="20"/>
              </w:rPr>
              <w:t>24.00%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Century Gothic" w:hAnsi="Century Gothic" w:cs="Century Gothic" w:eastAsia="Century Gothic" w:hint="default"/>
                <w:sz w:val="20"/>
                <w:szCs w:val="20"/>
              </w:rPr>
            </w:pPr>
            <w:r>
              <w:rPr>
                <w:rFonts w:ascii="Century Gothic"/>
                <w:sz w:val="20"/>
              </w:rPr>
              <w:t>24.00%</w:t>
            </w:r>
          </w:p>
        </w:tc>
      </w:tr>
      <w:tr>
        <w:trPr>
          <w:trHeight w:val="421" w:hRule="exact"/>
        </w:trPr>
        <w:tc>
          <w:tcPr>
            <w:tcW w:w="26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国际商业机器租赁有限公司</w:t>
            </w:r>
          </w:p>
        </w:tc>
        <w:tc>
          <w:tcPr>
            <w:tcW w:w="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39"/>
              <w:jc w:val="right"/>
              <w:rPr>
                <w:rFonts w:ascii="宋体" w:hAnsi="宋体" w:cs="宋体" w:eastAsia="宋体" w:hint="default"/>
                <w:sz w:val="20"/>
                <w:szCs w:val="20"/>
              </w:rPr>
            </w:pPr>
            <w:r>
              <w:rPr>
                <w:rFonts w:ascii="宋体" w:hAnsi="宋体" w:cs="宋体" w:eastAsia="宋体" w:hint="default"/>
                <w:sz w:val="20"/>
                <w:szCs w:val="20"/>
              </w:rPr>
              <w:t>生产制造</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01"/>
              <w:jc w:val="right"/>
              <w:rPr>
                <w:rFonts w:ascii="宋体" w:hAnsi="宋体" w:cs="宋体" w:eastAsia="宋体" w:hint="default"/>
                <w:sz w:val="20"/>
                <w:szCs w:val="20"/>
              </w:rPr>
            </w:pPr>
            <w:r>
              <w:rPr>
                <w:rFonts w:ascii="Century Gothic" w:hAnsi="Century Gothic" w:cs="Century Gothic" w:eastAsia="Century Gothic" w:hint="default"/>
                <w:sz w:val="20"/>
                <w:szCs w:val="20"/>
              </w:rPr>
              <w:t>USD2000</w:t>
            </w:r>
            <w:r>
              <w:rPr>
                <w:rFonts w:ascii="Century Gothic" w:hAnsi="Century Gothic" w:cs="Century Gothic" w:eastAsia="Century Gothic" w:hint="default"/>
                <w:spacing w:val="-8"/>
                <w:sz w:val="20"/>
                <w:szCs w:val="20"/>
              </w:rPr>
              <w:t> </w:t>
            </w:r>
            <w:r>
              <w:rPr>
                <w:rFonts w:ascii="宋体" w:hAnsi="宋体" w:cs="宋体" w:eastAsia="宋体" w:hint="default"/>
                <w:sz w:val="20"/>
                <w:szCs w:val="20"/>
              </w:rPr>
              <w:t>万</w:t>
            </w:r>
          </w:p>
        </w:tc>
        <w:tc>
          <w:tcPr>
            <w:tcW w:w="1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304"/>
              <w:jc w:val="right"/>
              <w:rPr>
                <w:rFonts w:ascii="Century Gothic" w:hAnsi="Century Gothic" w:cs="Century Gothic" w:eastAsia="Century Gothic" w:hint="default"/>
                <w:sz w:val="20"/>
                <w:szCs w:val="20"/>
              </w:rPr>
            </w:pPr>
            <w:r>
              <w:rPr>
                <w:rFonts w:ascii="Century Gothic"/>
                <w:spacing w:val="-1"/>
                <w:sz w:val="20"/>
              </w:rPr>
              <w:t>20.00%</w:t>
            </w: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3"/>
              <w:jc w:val="center"/>
              <w:rPr>
                <w:rFonts w:ascii="Century Gothic" w:hAnsi="Century Gothic" w:cs="Century Gothic" w:eastAsia="Century Gothic" w:hint="default"/>
                <w:sz w:val="20"/>
                <w:szCs w:val="20"/>
              </w:rPr>
            </w:pPr>
            <w:r>
              <w:rPr>
                <w:rFonts w:ascii="Century Gothic"/>
                <w:sz w:val="20"/>
              </w:rPr>
              <w:t>20.00%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20"/>
        <w:ind w:left="121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4</w:t>
      </w:r>
      <w:r>
        <w:rPr>
          <w:rFonts w:ascii="宋体" w:hAnsi="宋体" w:cs="宋体" w:eastAsia="宋体" w:hint="default"/>
          <w:sz w:val="26"/>
          <w:szCs w:val="26"/>
        </w:rPr>
        <w:t>、其他关联方</w:t>
      </w:r>
    </w:p>
    <w:tbl>
      <w:tblPr>
        <w:tblW w:w="0" w:type="auto"/>
        <w:jc w:val="left"/>
        <w:tblInd w:w="1511" w:type="dxa"/>
        <w:tblLayout w:type="fixed"/>
        <w:tblCellMar>
          <w:top w:w="0" w:type="dxa"/>
          <w:left w:w="0" w:type="dxa"/>
          <w:bottom w:w="0" w:type="dxa"/>
          <w:right w:w="0" w:type="dxa"/>
        </w:tblCellMar>
        <w:tblLook w:val="01E0"/>
      </w:tblPr>
      <w:tblGrid>
        <w:gridCol w:w="3720"/>
        <w:gridCol w:w="3205"/>
      </w:tblGrid>
      <w:tr>
        <w:trPr>
          <w:trHeight w:val="421" w:hRule="exact"/>
        </w:trPr>
        <w:tc>
          <w:tcPr>
            <w:tcW w:w="37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32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5"/>
              <w:jc w:val="center"/>
              <w:rPr>
                <w:rFonts w:ascii="宋体" w:hAnsi="宋体" w:cs="宋体" w:eastAsia="宋体" w:hint="default"/>
                <w:sz w:val="20"/>
                <w:szCs w:val="20"/>
              </w:rPr>
            </w:pPr>
            <w:r>
              <w:rPr>
                <w:rFonts w:ascii="宋体" w:hAnsi="宋体" w:cs="宋体" w:eastAsia="宋体" w:hint="default"/>
                <w:sz w:val="20"/>
                <w:szCs w:val="20"/>
              </w:rPr>
              <w:t>与本公司的关系</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同一控股股东</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同一控股股东</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长城宽带网络服务有限公司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同一控股股东</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深圳长城开发铝基片有限公司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同一控股股东</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参股</w:t>
            </w:r>
            <w:r>
              <w:rPr>
                <w:rFonts w:ascii="宋体" w:hAnsi="宋体" w:cs="宋体" w:eastAsia="宋体" w:hint="default"/>
                <w:spacing w:val="-51"/>
                <w:sz w:val="20"/>
                <w:szCs w:val="20"/>
              </w:rPr>
              <w:t> </w:t>
            </w:r>
            <w:r>
              <w:rPr>
                <w:rFonts w:ascii="Century Gothic" w:hAnsi="Century Gothic" w:cs="Century Gothic" w:eastAsia="Century Gothic" w:hint="default"/>
                <w:sz w:val="20"/>
                <w:szCs w:val="20"/>
              </w:rPr>
              <w:t>10</w:t>
            </w:r>
            <w:r>
              <w:rPr>
                <w:rFonts w:ascii="宋体" w:hAnsi="宋体" w:cs="宋体" w:eastAsia="宋体" w:hint="default"/>
                <w:sz w:val="20"/>
                <w:szCs w:val="20"/>
              </w:rPr>
              <w:t>％</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深圳海量存储设备有限公司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参股</w:t>
            </w:r>
            <w:r>
              <w:rPr>
                <w:rFonts w:ascii="宋体" w:hAnsi="宋体" w:cs="宋体" w:eastAsia="宋体" w:hint="default"/>
                <w:spacing w:val="-51"/>
                <w:sz w:val="20"/>
                <w:szCs w:val="20"/>
              </w:rPr>
              <w:t> </w:t>
            </w:r>
            <w:r>
              <w:rPr>
                <w:rFonts w:ascii="Century Gothic" w:hAnsi="Century Gothic" w:cs="Century Gothic" w:eastAsia="Century Gothic" w:hint="default"/>
                <w:sz w:val="20"/>
                <w:szCs w:val="20"/>
              </w:rPr>
              <w:t>10</w:t>
            </w:r>
            <w:r>
              <w:rPr>
                <w:rFonts w:ascii="宋体" w:hAnsi="宋体" w:cs="宋体" w:eastAsia="宋体" w:hint="default"/>
                <w:sz w:val="20"/>
                <w:szCs w:val="20"/>
              </w:rPr>
              <w:t>％</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长城国际系统科技（深圳）有限公司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参股</w:t>
            </w:r>
            <w:r>
              <w:rPr>
                <w:rFonts w:ascii="宋体" w:hAnsi="宋体" w:cs="宋体" w:eastAsia="宋体" w:hint="default"/>
                <w:spacing w:val="-51"/>
                <w:sz w:val="20"/>
                <w:szCs w:val="20"/>
              </w:rPr>
              <w:t> </w:t>
            </w:r>
            <w:r>
              <w:rPr>
                <w:rFonts w:ascii="Century Gothic" w:hAnsi="Century Gothic" w:cs="Century Gothic" w:eastAsia="Century Gothic" w:hint="default"/>
                <w:sz w:val="20"/>
                <w:szCs w:val="20"/>
              </w:rPr>
              <w:t>20</w:t>
            </w:r>
            <w:r>
              <w:rPr>
                <w:rFonts w:ascii="宋体" w:hAnsi="宋体" w:cs="宋体" w:eastAsia="宋体" w:hint="default"/>
                <w:sz w:val="20"/>
                <w:szCs w:val="20"/>
              </w:rPr>
              <w:t>％</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闪联信息技术工程中心有限公司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5"/>
              <w:jc w:val="center"/>
              <w:rPr>
                <w:rFonts w:ascii="宋体" w:hAnsi="宋体" w:cs="宋体" w:eastAsia="宋体" w:hint="default"/>
                <w:sz w:val="20"/>
                <w:szCs w:val="20"/>
              </w:rPr>
            </w:pPr>
            <w:r>
              <w:rPr>
                <w:rFonts w:ascii="宋体" w:hAnsi="宋体" w:cs="宋体" w:eastAsia="宋体" w:hint="default"/>
                <w:sz w:val="20"/>
                <w:szCs w:val="20"/>
              </w:rPr>
              <w:t>参股</w:t>
            </w:r>
            <w:r>
              <w:rPr>
                <w:rFonts w:ascii="宋体" w:hAnsi="宋体" w:cs="宋体" w:eastAsia="宋体" w:hint="default"/>
                <w:spacing w:val="-52"/>
                <w:sz w:val="20"/>
                <w:szCs w:val="20"/>
              </w:rPr>
              <w:t> </w:t>
            </w:r>
            <w:r>
              <w:rPr>
                <w:rFonts w:ascii="Century Gothic" w:hAnsi="Century Gothic" w:cs="Century Gothic" w:eastAsia="Century Gothic" w:hint="default"/>
                <w:sz w:val="20"/>
                <w:szCs w:val="20"/>
              </w:rPr>
              <w:t>9.62</w:t>
            </w:r>
            <w:r>
              <w:rPr>
                <w:rFonts w:ascii="宋体" w:hAnsi="宋体" w:cs="宋体" w:eastAsia="宋体" w:hint="default"/>
                <w:sz w:val="20"/>
                <w:szCs w:val="20"/>
              </w:rPr>
              <w:t>％</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中国长城计算机集团公司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实质控制人控股公司</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长城信息产业股份有限公司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实质控制人控股公司</w:t>
            </w:r>
          </w:p>
        </w:tc>
      </w:tr>
      <w:tr>
        <w:trPr>
          <w:trHeight w:val="421" w:hRule="exact"/>
        </w:trPr>
        <w:tc>
          <w:tcPr>
            <w:tcW w:w="3720"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上海长城计算机网络工程有限公司</w:t>
            </w:r>
          </w:p>
        </w:tc>
        <w:tc>
          <w:tcPr>
            <w:tcW w:w="32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实质控制人控股公司</w:t>
            </w:r>
          </w:p>
        </w:tc>
      </w:tr>
    </w:tbl>
    <w:p>
      <w:pPr>
        <w:spacing w:after="0" w:line="240" w:lineRule="auto"/>
        <w:jc w:val="center"/>
        <w:rPr>
          <w:rFonts w:ascii="宋体" w:hAnsi="宋体" w:cs="宋体" w:eastAsia="宋体" w:hint="default"/>
          <w:sz w:val="20"/>
          <w:szCs w:val="20"/>
        </w:rPr>
        <w:sectPr>
          <w:pgSz w:w="11910" w:h="16840"/>
          <w:pgMar w:header="0" w:footer="952" w:top="1360" w:bottom="1140" w:left="1100" w:right="800"/>
        </w:sectPr>
      </w:pPr>
    </w:p>
    <w:p>
      <w:pPr>
        <w:spacing w:line="240" w:lineRule="auto" w:before="1"/>
        <w:rPr>
          <w:rFonts w:ascii="宋体" w:hAnsi="宋体" w:cs="宋体" w:eastAsia="宋体" w:hint="default"/>
          <w:sz w:val="6"/>
          <w:szCs w:val="6"/>
        </w:rPr>
      </w:pPr>
    </w:p>
    <w:tbl>
      <w:tblPr>
        <w:tblW w:w="0" w:type="auto"/>
        <w:jc w:val="left"/>
        <w:tblInd w:w="1051" w:type="dxa"/>
        <w:tblLayout w:type="fixed"/>
        <w:tblCellMar>
          <w:top w:w="0" w:type="dxa"/>
          <w:left w:w="0" w:type="dxa"/>
          <w:bottom w:w="0" w:type="dxa"/>
          <w:right w:w="0" w:type="dxa"/>
        </w:tblCellMar>
        <w:tblLook w:val="01E0"/>
      </w:tblPr>
      <w:tblGrid>
        <w:gridCol w:w="3720"/>
        <w:gridCol w:w="3205"/>
      </w:tblGrid>
      <w:tr>
        <w:trPr>
          <w:trHeight w:val="419" w:hRule="exact"/>
        </w:trPr>
        <w:tc>
          <w:tcPr>
            <w:tcW w:w="3720"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深圳长城大强贸易有限公司</w:t>
            </w:r>
          </w:p>
        </w:tc>
        <w:tc>
          <w:tcPr>
            <w:tcW w:w="32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北京长城长宽网络服务有限公司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中国长城计算机（香港）控股有限公司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长沙长远信息技术有限公司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长沙建博电子技术有限公司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夏新电子股份有限公司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深圳桑达百利电器有限公司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深圳市华明计算机有限公司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深圳桑菲消费通信有限公司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北京长荣发科技发展有限公司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北京湘计立德信息技术有限公司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深圳长城宽带网络服务有限公司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武汉长软华成系统有限公司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10"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中国计算机集团上海分公司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09" w:hRule="exact"/>
        </w:trPr>
        <w:tc>
          <w:tcPr>
            <w:tcW w:w="372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3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r>
        <w:trPr>
          <w:trHeight w:val="421" w:hRule="exact"/>
        </w:trPr>
        <w:tc>
          <w:tcPr>
            <w:tcW w:w="3720"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中国计算机软件技术服务桂林公司</w:t>
            </w:r>
          </w:p>
        </w:tc>
        <w:tc>
          <w:tcPr>
            <w:tcW w:w="32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8"/>
              <w:ind w:right="700"/>
              <w:jc w:val="right"/>
              <w:rPr>
                <w:rFonts w:ascii="宋体" w:hAnsi="宋体" w:cs="宋体" w:eastAsia="宋体" w:hint="default"/>
                <w:sz w:val="20"/>
                <w:szCs w:val="20"/>
              </w:rPr>
            </w:pPr>
            <w:r>
              <w:rPr>
                <w:rFonts w:ascii="宋体" w:hAnsi="宋体" w:cs="宋体" w:eastAsia="宋体" w:hint="default"/>
                <w:spacing w:val="-1"/>
                <w:sz w:val="20"/>
                <w:szCs w:val="20"/>
              </w:rPr>
              <w:t>实质控制人控股公司</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757" w:right="0" w:firstLine="0"/>
        <w:jc w:val="left"/>
        <w:rPr>
          <w:rFonts w:ascii="宋体" w:hAnsi="宋体" w:cs="宋体" w:eastAsia="宋体" w:hint="default"/>
          <w:sz w:val="26"/>
          <w:szCs w:val="26"/>
        </w:rPr>
      </w:pPr>
      <w:r>
        <w:rPr>
          <w:rFonts w:ascii="宋体" w:hAnsi="宋体" w:cs="宋体" w:eastAsia="宋体" w:hint="default"/>
          <w:sz w:val="26"/>
          <w:szCs w:val="26"/>
        </w:rPr>
        <w:t>（三）关联方交易</w:t>
      </w:r>
    </w:p>
    <w:p>
      <w:pPr>
        <w:spacing w:before="120"/>
        <w:ind w:left="7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、销售货物（可分销售的种类细分）</w:t>
      </w:r>
    </w:p>
    <w:tbl>
      <w:tblPr>
        <w:tblW w:w="0" w:type="auto"/>
        <w:jc w:val="left"/>
        <w:tblInd w:w="100" w:type="dxa"/>
        <w:tblLayout w:type="fixed"/>
        <w:tblCellMar>
          <w:top w:w="0" w:type="dxa"/>
          <w:left w:w="0" w:type="dxa"/>
          <w:bottom w:w="0" w:type="dxa"/>
          <w:right w:w="0" w:type="dxa"/>
        </w:tblCellMar>
        <w:tblLook w:val="01E0"/>
      </w:tblPr>
      <w:tblGrid>
        <w:gridCol w:w="1673"/>
        <w:gridCol w:w="1430"/>
        <w:gridCol w:w="1073"/>
        <w:gridCol w:w="1049"/>
        <w:gridCol w:w="1400"/>
        <w:gridCol w:w="1158"/>
        <w:gridCol w:w="1045"/>
      </w:tblGrid>
      <w:tr>
        <w:trPr>
          <w:trHeight w:val="515" w:hRule="exact"/>
        </w:trPr>
        <w:tc>
          <w:tcPr>
            <w:tcW w:w="167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sz w:val="20"/>
                <w:szCs w:val="20"/>
              </w:rPr>
              <w:t>关联方名称</w:t>
            </w:r>
          </w:p>
        </w:tc>
        <w:tc>
          <w:tcPr>
            <w:tcW w:w="355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360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730" w:hRule="exact"/>
        </w:trPr>
        <w:tc>
          <w:tcPr>
            <w:tcW w:w="1673" w:type="dxa"/>
            <w:vMerge/>
            <w:tcBorders>
              <w:left w:val="nil" w:sz="6" w:space="0" w:color="auto"/>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7"/>
              <w:ind w:left="129" w:right="128" w:firstLine="1"/>
              <w:jc w:val="left"/>
              <w:rPr>
                <w:rFonts w:ascii="宋体" w:hAnsi="宋体" w:cs="宋体" w:eastAsia="宋体" w:hint="default"/>
                <w:sz w:val="20"/>
                <w:szCs w:val="20"/>
              </w:rPr>
            </w:pPr>
            <w:r>
              <w:rPr>
                <w:rFonts w:ascii="宋体" w:hAnsi="宋体" w:cs="宋体" w:eastAsia="宋体" w:hint="default"/>
                <w:sz w:val="20"/>
                <w:szCs w:val="20"/>
              </w:rPr>
              <w:t>占同类销</w:t>
            </w:r>
            <w:r>
              <w:rPr>
                <w:rFonts w:ascii="宋体" w:hAnsi="宋体" w:cs="宋体" w:eastAsia="宋体" w:hint="default"/>
                <w:w w:val="100"/>
                <w:sz w:val="20"/>
                <w:szCs w:val="20"/>
              </w:rPr>
              <w:t> </w:t>
            </w:r>
            <w:r>
              <w:rPr>
                <w:rFonts w:ascii="宋体" w:hAnsi="宋体" w:cs="宋体" w:eastAsia="宋体" w:hint="default"/>
                <w:sz w:val="20"/>
                <w:szCs w:val="20"/>
              </w:rPr>
              <w:t>货的比例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20"/>
                <w:szCs w:val="20"/>
              </w:rPr>
            </w:pPr>
            <w:r>
              <w:rPr>
                <w:rFonts w:ascii="宋体" w:hAnsi="宋体" w:cs="宋体" w:eastAsia="宋体" w:hint="default"/>
                <w:sz w:val="20"/>
                <w:szCs w:val="20"/>
              </w:rPr>
              <w:t>定价政策</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7"/>
              <w:ind w:left="172" w:right="170" w:firstLine="1"/>
              <w:jc w:val="left"/>
              <w:rPr>
                <w:rFonts w:ascii="宋体" w:hAnsi="宋体" w:cs="宋体" w:eastAsia="宋体" w:hint="default"/>
                <w:sz w:val="20"/>
                <w:szCs w:val="20"/>
              </w:rPr>
            </w:pPr>
            <w:r>
              <w:rPr>
                <w:rFonts w:ascii="宋体" w:hAnsi="宋体" w:cs="宋体" w:eastAsia="宋体" w:hint="default"/>
                <w:sz w:val="20"/>
                <w:szCs w:val="20"/>
              </w:rPr>
              <w:t>占同类销</w:t>
            </w:r>
            <w:r>
              <w:rPr>
                <w:rFonts w:ascii="宋体" w:hAnsi="宋体" w:cs="宋体" w:eastAsia="宋体" w:hint="default"/>
                <w:w w:val="100"/>
                <w:sz w:val="20"/>
                <w:szCs w:val="20"/>
              </w:rPr>
              <w:t> </w:t>
            </w:r>
            <w:r>
              <w:rPr>
                <w:rFonts w:ascii="宋体" w:hAnsi="宋体" w:cs="宋体" w:eastAsia="宋体" w:hint="default"/>
                <w:sz w:val="20"/>
                <w:szCs w:val="20"/>
              </w:rPr>
              <w:t>货的比例</w:t>
            </w:r>
          </w:p>
        </w:tc>
        <w:tc>
          <w:tcPr>
            <w:tcW w:w="1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定价政策</w:t>
            </w:r>
          </w:p>
        </w:tc>
      </w:tr>
      <w:tr>
        <w:trPr>
          <w:trHeight w:val="530"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长沙建博电子技</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术公司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Century Gothic" w:hAnsi="Century Gothic" w:cs="Century Gothic" w:eastAsia="Century Gothic" w:hint="default"/>
                <w:sz w:val="18"/>
                <w:szCs w:val="18"/>
              </w:rPr>
            </w:pPr>
            <w:r>
              <w:rPr>
                <w:rFonts w:ascii="Century Gothic"/>
                <w:sz w:val="18"/>
              </w:rPr>
              <w:t>6,173,297.25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Century Gothic" w:hAnsi="Century Gothic" w:cs="Century Gothic" w:eastAsia="Century Gothic" w:hint="default"/>
                <w:sz w:val="20"/>
                <w:szCs w:val="20"/>
              </w:rPr>
            </w:pPr>
            <w:r>
              <w:rPr>
                <w:rFonts w:ascii="Century Gothic"/>
                <w:sz w:val="20"/>
              </w:rPr>
              <w:t>0.13%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hAnsi="宋体" w:cs="宋体" w:eastAsia="宋体" w:hint="default"/>
                <w:sz w:val="20"/>
                <w:szCs w:val="20"/>
              </w:rPr>
              <w:t>市场价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 w:right="0"/>
              <w:jc w:val="center"/>
              <w:rPr>
                <w:rFonts w:ascii="Century Gothic" w:hAnsi="Century Gothic" w:cs="Century Gothic" w:eastAsia="Century Gothic" w:hint="default"/>
                <w:sz w:val="18"/>
                <w:szCs w:val="18"/>
              </w:rPr>
            </w:pPr>
            <w:r>
              <w:rPr>
                <w:rFonts w:ascii="Century Gothic"/>
                <w:sz w:val="18"/>
              </w:rPr>
              <w:t>21,788,424.79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Century Gothic" w:hAnsi="Century Gothic" w:cs="Century Gothic" w:eastAsia="Century Gothic" w:hint="default"/>
                <w:sz w:val="20"/>
                <w:szCs w:val="20"/>
              </w:rPr>
            </w:pPr>
            <w:r>
              <w:rPr>
                <w:rFonts w:ascii="Century Gothic"/>
                <w:sz w:val="20"/>
              </w:rPr>
              <w:t>0.67%</w:t>
            </w:r>
          </w:p>
        </w:tc>
        <w:tc>
          <w:tcPr>
            <w:tcW w:w="1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right="2"/>
              <w:jc w:val="center"/>
              <w:rPr>
                <w:rFonts w:ascii="宋体" w:hAnsi="宋体" w:cs="宋体" w:eastAsia="宋体" w:hint="default"/>
                <w:sz w:val="20"/>
                <w:szCs w:val="20"/>
              </w:rPr>
            </w:pPr>
            <w:r>
              <w:rPr>
                <w:rFonts w:ascii="宋体" w:hAnsi="宋体" w:cs="宋体" w:eastAsia="宋体" w:hint="default"/>
                <w:sz w:val="20"/>
                <w:szCs w:val="20"/>
              </w:rPr>
              <w:t>市场价</w:t>
            </w:r>
          </w:p>
        </w:tc>
      </w:tr>
      <w:tr>
        <w:trPr>
          <w:trHeight w:val="810"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0"/>
              <w:ind w:left="122" w:right="94"/>
              <w:jc w:val="left"/>
              <w:rPr>
                <w:rFonts w:ascii="宋体" w:hAnsi="宋体" w:cs="宋体" w:eastAsia="宋体" w:hint="default"/>
                <w:sz w:val="20"/>
                <w:szCs w:val="20"/>
              </w:rPr>
            </w:pPr>
            <w:r>
              <w:rPr>
                <w:rFonts w:ascii="宋体" w:hAnsi="宋体" w:cs="宋体" w:eastAsia="宋体" w:hint="default"/>
                <w:spacing w:val="6"/>
                <w:sz w:val="20"/>
                <w:szCs w:val="20"/>
              </w:rPr>
              <w:t>长城信息产业股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份有限公司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1,339,558.46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Century Gothic" w:hAnsi="Century Gothic" w:cs="Century Gothic" w:eastAsia="Century Gothic" w:hint="default"/>
                <w:sz w:val="20"/>
                <w:szCs w:val="20"/>
              </w:rPr>
            </w:pPr>
            <w:r>
              <w:rPr>
                <w:rFonts w:ascii="Century Gothic"/>
                <w:sz w:val="20"/>
              </w:rPr>
              <w:t>0.03%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sz w:val="20"/>
                <w:szCs w:val="20"/>
              </w:rPr>
              <w:t>市场价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1,481,804.53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0.05%</w:t>
            </w:r>
          </w:p>
        </w:tc>
        <w:tc>
          <w:tcPr>
            <w:tcW w:w="1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市场价</w:t>
            </w:r>
          </w:p>
        </w:tc>
      </w:tr>
      <w:tr>
        <w:trPr>
          <w:trHeight w:val="810"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0"/>
              <w:ind w:left="122" w:right="94"/>
              <w:jc w:val="left"/>
              <w:rPr>
                <w:rFonts w:ascii="宋体" w:hAnsi="宋体" w:cs="宋体" w:eastAsia="宋体" w:hint="default"/>
                <w:sz w:val="20"/>
                <w:szCs w:val="20"/>
              </w:rPr>
            </w:pPr>
            <w:r>
              <w:rPr>
                <w:rFonts w:ascii="宋体" w:hAnsi="宋体" w:cs="宋体" w:eastAsia="宋体" w:hint="default"/>
                <w:spacing w:val="6"/>
                <w:sz w:val="20"/>
                <w:szCs w:val="20"/>
              </w:rPr>
              <w:t>湖南长城信息金</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融设备有限公司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4,639,387.08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Century Gothic" w:hAnsi="Century Gothic" w:cs="Century Gothic" w:eastAsia="Century Gothic" w:hint="default"/>
                <w:sz w:val="20"/>
                <w:szCs w:val="20"/>
              </w:rPr>
            </w:pPr>
            <w:r>
              <w:rPr>
                <w:rFonts w:ascii="Century Gothic"/>
                <w:sz w:val="20"/>
              </w:rPr>
              <w:t>0.10%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sz w:val="20"/>
                <w:szCs w:val="20"/>
              </w:rPr>
              <w:t>市场价</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20"/>
              <w:ind w:left="122" w:right="94"/>
              <w:jc w:val="left"/>
              <w:rPr>
                <w:rFonts w:ascii="宋体" w:hAnsi="宋体" w:cs="宋体" w:eastAsia="宋体" w:hint="default"/>
                <w:sz w:val="20"/>
                <w:szCs w:val="20"/>
              </w:rPr>
            </w:pPr>
            <w:r>
              <w:rPr>
                <w:rFonts w:ascii="宋体" w:hAnsi="宋体" w:cs="宋体" w:eastAsia="宋体" w:hint="default"/>
                <w:spacing w:val="6"/>
                <w:sz w:val="20"/>
                <w:szCs w:val="20"/>
              </w:rPr>
              <w:t>武汉长软华城系</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统有限公司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14,487,179.49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Century Gothic" w:hAnsi="Century Gothic" w:cs="Century Gothic" w:eastAsia="Century Gothic" w:hint="default"/>
                <w:sz w:val="20"/>
                <w:szCs w:val="20"/>
              </w:rPr>
            </w:pPr>
            <w:r>
              <w:rPr>
                <w:rFonts w:ascii="Century Gothic"/>
                <w:sz w:val="20"/>
              </w:rPr>
              <w:t>0.31%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sz w:val="20"/>
                <w:szCs w:val="20"/>
              </w:rPr>
              <w:t>市场价</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6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1430" w:type="dxa"/>
            <w:tcBorders>
              <w:top w:val="single" w:sz="4" w:space="0" w:color="000000"/>
              <w:left w:val="single" w:sz="4" w:space="0" w:color="000000"/>
              <w:bottom w:val="single" w:sz="12" w:space="0" w:color="000000"/>
              <w:right w:val="single" w:sz="4" w:space="0" w:color="000000"/>
            </w:tcBorders>
          </w:tcPr>
          <w:p>
            <w:pPr/>
          </w:p>
        </w:tc>
        <w:tc>
          <w:tcPr>
            <w:tcW w:w="1073" w:type="dxa"/>
            <w:tcBorders>
              <w:top w:val="single" w:sz="4" w:space="0" w:color="000000"/>
              <w:left w:val="single" w:sz="4" w:space="0" w:color="000000"/>
              <w:bottom w:val="single" w:sz="12" w:space="0" w:color="000000"/>
              <w:right w:val="single" w:sz="4" w:space="0" w:color="000000"/>
            </w:tcBorders>
          </w:tcPr>
          <w:p>
            <w:pPr/>
          </w:p>
        </w:tc>
        <w:tc>
          <w:tcPr>
            <w:tcW w:w="1049" w:type="dxa"/>
            <w:tcBorders>
              <w:top w:val="single" w:sz="4" w:space="0" w:color="000000"/>
              <w:left w:val="single" w:sz="4" w:space="0" w:color="000000"/>
              <w:bottom w:val="single" w:sz="12" w:space="0" w:color="000000"/>
              <w:right w:val="single" w:sz="4" w:space="0" w:color="000000"/>
            </w:tcBorders>
          </w:tcPr>
          <w:p>
            <w:pP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0"/>
              <w:jc w:val="center"/>
              <w:rPr>
                <w:rFonts w:ascii="Century Gothic" w:hAnsi="Century Gothic" w:cs="Century Gothic" w:eastAsia="Century Gothic" w:hint="default"/>
                <w:sz w:val="18"/>
                <w:szCs w:val="18"/>
              </w:rPr>
            </w:pPr>
            <w:r>
              <w:rPr>
                <w:rFonts w:ascii="Century Gothic"/>
                <w:sz w:val="18"/>
              </w:rPr>
              <w:t>261,461.53</w:t>
            </w:r>
          </w:p>
        </w:tc>
        <w:tc>
          <w:tcPr>
            <w:tcW w:w="1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
              <w:jc w:val="center"/>
              <w:rPr>
                <w:rFonts w:ascii="Century Gothic" w:hAnsi="Century Gothic" w:cs="Century Gothic" w:eastAsia="Century Gothic" w:hint="default"/>
                <w:sz w:val="18"/>
                <w:szCs w:val="18"/>
              </w:rPr>
            </w:pPr>
            <w:r>
              <w:rPr>
                <w:rFonts w:ascii="Century Gothic"/>
                <w:sz w:val="18"/>
              </w:rPr>
              <w:t>0.01%</w:t>
            </w:r>
          </w:p>
        </w:tc>
        <w:tc>
          <w:tcPr>
            <w:tcW w:w="10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2"/>
              <w:jc w:val="center"/>
              <w:rPr>
                <w:rFonts w:ascii="宋体" w:hAnsi="宋体" w:cs="宋体" w:eastAsia="宋体" w:hint="default"/>
                <w:sz w:val="20"/>
                <w:szCs w:val="20"/>
              </w:rPr>
            </w:pPr>
            <w:r>
              <w:rPr>
                <w:rFonts w:ascii="宋体" w:hAnsi="宋体" w:cs="宋体" w:eastAsia="宋体" w:hint="default"/>
                <w:sz w:val="20"/>
                <w:szCs w:val="20"/>
              </w:rPr>
              <w:t>市场价</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7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、采购货物</w:t>
      </w:r>
    </w:p>
    <w:p>
      <w:pPr>
        <w:spacing w:after="0"/>
        <w:jc w:val="left"/>
        <w:rPr>
          <w:rFonts w:ascii="宋体" w:hAnsi="宋体" w:cs="宋体" w:eastAsia="宋体" w:hint="default"/>
          <w:sz w:val="26"/>
          <w:szCs w:val="26"/>
        </w:rPr>
        <w:sectPr>
          <w:pgSz w:w="11910" w:h="16840"/>
          <w:pgMar w:header="0" w:footer="952" w:top="1360" w:bottom="1140" w:left="1560" w:right="1260"/>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907"/>
        <w:gridCol w:w="1463"/>
        <w:gridCol w:w="1049"/>
        <w:gridCol w:w="1031"/>
        <w:gridCol w:w="1464"/>
        <w:gridCol w:w="1138"/>
        <w:gridCol w:w="1032"/>
      </w:tblGrid>
      <w:tr>
        <w:trPr>
          <w:trHeight w:val="515" w:hRule="exact"/>
        </w:trPr>
        <w:tc>
          <w:tcPr>
            <w:tcW w:w="190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20"/>
                <w:szCs w:val="20"/>
              </w:rPr>
            </w:pPr>
            <w:r>
              <w:rPr>
                <w:rFonts w:ascii="宋体" w:hAnsi="宋体" w:cs="宋体" w:eastAsia="宋体" w:hint="default"/>
                <w:sz w:val="20"/>
                <w:szCs w:val="20"/>
              </w:rPr>
              <w:t>关联方名称</w:t>
            </w:r>
          </w:p>
        </w:tc>
        <w:tc>
          <w:tcPr>
            <w:tcW w:w="354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363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33"/>
              <w:ind w:right="6"/>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730" w:hRule="exact"/>
        </w:trPr>
        <w:tc>
          <w:tcPr>
            <w:tcW w:w="1907" w:type="dxa"/>
            <w:vMerge/>
            <w:tcBorders>
              <w:left w:val="nil" w:sz="6" w:space="0" w:color="auto"/>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7"/>
              <w:ind w:left="118" w:right="116"/>
              <w:jc w:val="left"/>
              <w:rPr>
                <w:rFonts w:ascii="宋体" w:hAnsi="宋体" w:cs="宋体" w:eastAsia="宋体" w:hint="default"/>
                <w:sz w:val="20"/>
                <w:szCs w:val="20"/>
              </w:rPr>
            </w:pPr>
            <w:r>
              <w:rPr>
                <w:rFonts w:ascii="宋体" w:hAnsi="宋体" w:cs="宋体" w:eastAsia="宋体" w:hint="default"/>
                <w:sz w:val="20"/>
                <w:szCs w:val="20"/>
              </w:rPr>
              <w:t>占同类采</w:t>
            </w:r>
            <w:r>
              <w:rPr>
                <w:rFonts w:ascii="宋体" w:hAnsi="宋体" w:cs="宋体" w:eastAsia="宋体" w:hint="default"/>
                <w:w w:val="100"/>
                <w:sz w:val="20"/>
                <w:szCs w:val="20"/>
              </w:rPr>
              <w:t> </w:t>
            </w:r>
            <w:r>
              <w:rPr>
                <w:rFonts w:ascii="宋体" w:hAnsi="宋体" w:cs="宋体" w:eastAsia="宋体" w:hint="default"/>
                <w:sz w:val="20"/>
                <w:szCs w:val="20"/>
              </w:rPr>
              <w:t>购的比例</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sz w:val="20"/>
                <w:szCs w:val="20"/>
              </w:rPr>
              <w:t>定价政策</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7"/>
              <w:ind w:left="163" w:right="161"/>
              <w:jc w:val="left"/>
              <w:rPr>
                <w:rFonts w:ascii="宋体" w:hAnsi="宋体" w:cs="宋体" w:eastAsia="宋体" w:hint="default"/>
                <w:sz w:val="20"/>
                <w:szCs w:val="20"/>
              </w:rPr>
            </w:pPr>
            <w:r>
              <w:rPr>
                <w:rFonts w:ascii="宋体" w:hAnsi="宋体" w:cs="宋体" w:eastAsia="宋体" w:hint="default"/>
                <w:sz w:val="20"/>
                <w:szCs w:val="20"/>
              </w:rPr>
              <w:t>占同类采</w:t>
            </w:r>
            <w:r>
              <w:rPr>
                <w:rFonts w:ascii="宋体" w:hAnsi="宋体" w:cs="宋体" w:eastAsia="宋体" w:hint="default"/>
                <w:w w:val="100"/>
                <w:sz w:val="20"/>
                <w:szCs w:val="20"/>
              </w:rPr>
              <w:t> </w:t>
            </w:r>
            <w:r>
              <w:rPr>
                <w:rFonts w:ascii="宋体" w:hAnsi="宋体" w:cs="宋体" w:eastAsia="宋体" w:hint="default"/>
                <w:sz w:val="20"/>
                <w:szCs w:val="20"/>
              </w:rPr>
              <w:t>购的比例</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0"/>
                <w:szCs w:val="20"/>
              </w:rPr>
            </w:pPr>
            <w:r>
              <w:rPr>
                <w:rFonts w:ascii="宋体" w:hAnsi="宋体" w:cs="宋体" w:eastAsia="宋体" w:hint="default"/>
                <w:sz w:val="20"/>
                <w:szCs w:val="20"/>
              </w:rPr>
              <w:t>定价政策</w:t>
            </w:r>
          </w:p>
        </w:tc>
      </w:tr>
      <w:tr>
        <w:trPr>
          <w:trHeight w:val="530" w:hRule="exact"/>
        </w:trPr>
        <w:tc>
          <w:tcPr>
            <w:tcW w:w="190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z w:val="20"/>
                <w:szCs w:val="20"/>
              </w:rPr>
              <w:t>深圳易拓科技有限</w:t>
            </w:r>
          </w:p>
          <w:p>
            <w:pPr>
              <w:pStyle w:val="TableParagraph"/>
              <w:spacing w:line="260" w:lineRule="exact"/>
              <w:ind w:left="12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entury Gothic" w:hAnsi="Century Gothic" w:cs="Century Gothic" w:eastAsia="Century Gothic" w:hint="default"/>
                <w:sz w:val="18"/>
                <w:szCs w:val="18"/>
              </w:rPr>
            </w:pPr>
            <w:r>
              <w:rPr>
                <w:rFonts w:ascii="Century Gothic"/>
                <w:spacing w:val="-1"/>
                <w:sz w:val="18"/>
              </w:rPr>
              <w:t>21,330,852.44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7" w:right="0"/>
              <w:jc w:val="left"/>
              <w:rPr>
                <w:rFonts w:ascii="Century Gothic" w:hAnsi="Century Gothic" w:cs="Century Gothic" w:eastAsia="Century Gothic" w:hint="default"/>
                <w:sz w:val="20"/>
                <w:szCs w:val="20"/>
              </w:rPr>
            </w:pPr>
            <w:r>
              <w:rPr>
                <w:rFonts w:ascii="Century Gothic"/>
                <w:sz w:val="20"/>
              </w:rPr>
              <w:t>0.85%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4" w:right="0"/>
              <w:jc w:val="center"/>
              <w:rPr>
                <w:rFonts w:ascii="Century Gothic" w:hAnsi="Century Gothic" w:cs="Century Gothic" w:eastAsia="Century Gothic" w:hint="default"/>
                <w:sz w:val="18"/>
                <w:szCs w:val="18"/>
              </w:rPr>
            </w:pPr>
            <w:r>
              <w:rPr>
                <w:rFonts w:ascii="Century Gothic"/>
                <w:sz w:val="18"/>
              </w:rPr>
              <w:t>88,162,973.50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2.87%</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r>
      <w:tr>
        <w:trPr>
          <w:trHeight w:val="790" w:hRule="exact"/>
        </w:trPr>
        <w:tc>
          <w:tcPr>
            <w:tcW w:w="190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z w:val="20"/>
                <w:szCs w:val="20"/>
              </w:rPr>
              <w:t>中国长城计算机</w:t>
            </w:r>
          </w:p>
          <w:p>
            <w:pPr>
              <w:pStyle w:val="TableParagraph"/>
              <w:spacing w:line="240" w:lineRule="auto"/>
              <w:ind w:left="121" w:right="178"/>
              <w:jc w:val="left"/>
              <w:rPr>
                <w:rFonts w:ascii="宋体" w:hAnsi="宋体" w:cs="宋体" w:eastAsia="宋体" w:hint="default"/>
                <w:sz w:val="20"/>
                <w:szCs w:val="20"/>
              </w:rPr>
            </w:pPr>
            <w:r>
              <w:rPr>
                <w:rFonts w:ascii="宋体" w:hAnsi="宋体" w:cs="宋体" w:eastAsia="宋体" w:hint="default"/>
                <w:sz w:val="20"/>
                <w:szCs w:val="20"/>
              </w:rPr>
              <w:t>（香港）控股有限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446,650,758.24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2"/>
                <w:sz w:val="21"/>
              </w:rPr>
              <w:t>17.80%</w:t>
            </w:r>
            <w:r>
              <w:rPr>
                <w:rFonts w:ascii="Century Gothic"/>
                <w:sz w:val="21"/>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Century Gothic" w:hAnsi="Century Gothic" w:cs="Century Gothic" w:eastAsia="Century Gothic" w:hint="default"/>
                <w:sz w:val="18"/>
                <w:szCs w:val="18"/>
              </w:rPr>
            </w:pPr>
            <w:r>
              <w:rPr>
                <w:rFonts w:ascii="Century Gothic"/>
                <w:sz w:val="18"/>
              </w:rPr>
              <w:t>417,160,043.98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Century Gothic" w:hAnsi="Century Gothic" w:cs="Century Gothic" w:eastAsia="Century Gothic" w:hint="default"/>
                <w:sz w:val="18"/>
                <w:szCs w:val="18"/>
              </w:rPr>
            </w:pPr>
            <w:r>
              <w:rPr>
                <w:rFonts w:ascii="Century Gothic"/>
                <w:sz w:val="18"/>
              </w:rPr>
              <w:t>13.58%</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r>
      <w:tr>
        <w:trPr>
          <w:trHeight w:val="530" w:hRule="exact"/>
        </w:trPr>
        <w:tc>
          <w:tcPr>
            <w:tcW w:w="190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z w:val="20"/>
                <w:szCs w:val="20"/>
              </w:rPr>
              <w:t>深圳市华明计算机</w:t>
            </w:r>
          </w:p>
          <w:p>
            <w:pPr>
              <w:pStyle w:val="TableParagraph"/>
              <w:spacing w:line="260" w:lineRule="exact"/>
              <w:ind w:left="12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Century Gothic" w:hAnsi="Century Gothic" w:cs="Century Gothic" w:eastAsia="Century Gothic" w:hint="default"/>
                <w:sz w:val="18"/>
                <w:szCs w:val="18"/>
              </w:rPr>
            </w:pPr>
            <w:r>
              <w:rPr>
                <w:rFonts w:ascii="Century Gothic"/>
                <w:spacing w:val="-1"/>
                <w:sz w:val="18"/>
              </w:rPr>
              <w:t>1,018,365.00</w:t>
            </w:r>
            <w:r>
              <w:rPr>
                <w:rFonts w:ascii="Century Gothic"/>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Century Gothic" w:hAnsi="Century Gothic" w:cs="Century Gothic" w:eastAsia="Century Gothic" w:hint="default"/>
                <w:sz w:val="21"/>
                <w:szCs w:val="21"/>
              </w:rPr>
            </w:pPr>
            <w:r>
              <w:rPr>
                <w:rFonts w:ascii="Century Gothic"/>
                <w:spacing w:val="-2"/>
                <w:sz w:val="21"/>
              </w:rPr>
              <w:t>0.04%</w:t>
            </w:r>
            <w:r>
              <w:rPr>
                <w:rFonts w:ascii="Century Gothic"/>
                <w:sz w:val="21"/>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7" w:right="0"/>
              <w:jc w:val="center"/>
              <w:rPr>
                <w:rFonts w:ascii="Century Gothic" w:hAnsi="Century Gothic" w:cs="Century Gothic" w:eastAsia="Century Gothic" w:hint="default"/>
                <w:sz w:val="18"/>
                <w:szCs w:val="18"/>
              </w:rPr>
            </w:pPr>
            <w:r>
              <w:rPr>
                <w:rFonts w:ascii="Century Gothic"/>
                <w:sz w:val="18"/>
              </w:rPr>
              <w:t>1,477,649.01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0.05%</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r>
      <w:tr>
        <w:trPr>
          <w:trHeight w:val="529" w:hRule="exact"/>
        </w:trPr>
        <w:tc>
          <w:tcPr>
            <w:tcW w:w="190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z w:val="20"/>
                <w:szCs w:val="20"/>
              </w:rPr>
              <w:t>深圳桑达百利电器</w:t>
            </w:r>
          </w:p>
          <w:p>
            <w:pPr>
              <w:pStyle w:val="TableParagraph"/>
              <w:spacing w:line="261" w:lineRule="exact"/>
              <w:ind w:left="12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Century Gothic" w:hAnsi="Century Gothic" w:cs="Century Gothic" w:eastAsia="Century Gothic" w:hint="default"/>
                <w:sz w:val="18"/>
                <w:szCs w:val="18"/>
              </w:rPr>
            </w:pPr>
            <w:r>
              <w:rPr>
                <w:rFonts w:ascii="Century Gothic"/>
                <w:spacing w:val="-1"/>
                <w:sz w:val="18"/>
              </w:rPr>
              <w:t>1,907,322.16</w:t>
            </w:r>
            <w:r>
              <w:rPr>
                <w:rFonts w:ascii="Century Gothic"/>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Century Gothic" w:hAnsi="Century Gothic" w:cs="Century Gothic" w:eastAsia="Century Gothic" w:hint="default"/>
                <w:sz w:val="21"/>
                <w:szCs w:val="21"/>
              </w:rPr>
            </w:pPr>
            <w:r>
              <w:rPr>
                <w:rFonts w:ascii="Century Gothic"/>
                <w:spacing w:val="-2"/>
                <w:sz w:val="21"/>
              </w:rPr>
              <w:t>0.08%</w:t>
            </w:r>
            <w:r>
              <w:rPr>
                <w:rFonts w:ascii="Century Gothic"/>
                <w:sz w:val="21"/>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7" w:right="0"/>
              <w:jc w:val="center"/>
              <w:rPr>
                <w:rFonts w:ascii="Century Gothic" w:hAnsi="Century Gothic" w:cs="Century Gothic" w:eastAsia="Century Gothic" w:hint="default"/>
                <w:sz w:val="18"/>
                <w:szCs w:val="18"/>
              </w:rPr>
            </w:pPr>
            <w:r>
              <w:rPr>
                <w:rFonts w:ascii="Century Gothic"/>
                <w:sz w:val="18"/>
              </w:rPr>
              <w:t>8,362,452.82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0.10%</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r>
      <w:tr>
        <w:trPr>
          <w:trHeight w:val="541" w:hRule="exact"/>
        </w:trPr>
        <w:tc>
          <w:tcPr>
            <w:tcW w:w="1907"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1" w:right="0"/>
              <w:jc w:val="left"/>
              <w:rPr>
                <w:rFonts w:ascii="宋体" w:hAnsi="宋体" w:cs="宋体" w:eastAsia="宋体" w:hint="default"/>
                <w:sz w:val="20"/>
                <w:szCs w:val="20"/>
              </w:rPr>
            </w:pPr>
            <w:r>
              <w:rPr>
                <w:rFonts w:ascii="宋体" w:hAnsi="宋体" w:cs="宋体" w:eastAsia="宋体" w:hint="default"/>
                <w:sz w:val="20"/>
                <w:szCs w:val="20"/>
              </w:rPr>
              <w:t>夏新电子股份有限</w:t>
            </w:r>
          </w:p>
          <w:p>
            <w:pPr>
              <w:pStyle w:val="TableParagraph"/>
              <w:spacing w:line="261" w:lineRule="exact"/>
              <w:ind w:left="12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entury Gothic" w:hAnsi="Century Gothic" w:cs="Century Gothic" w:eastAsia="Century Gothic" w:hint="default"/>
                <w:sz w:val="18"/>
                <w:szCs w:val="18"/>
              </w:rPr>
            </w:pPr>
            <w:r>
              <w:rPr>
                <w:rFonts w:ascii="Century Gothic"/>
                <w:spacing w:val="-1"/>
                <w:sz w:val="18"/>
              </w:rPr>
              <w:t>452,306.97</w:t>
            </w:r>
            <w:r>
              <w:rPr>
                <w:rFonts w:ascii="Century Gothic"/>
                <w:sz w:val="18"/>
              </w:rPr>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7" w:right="0"/>
              <w:jc w:val="left"/>
              <w:rPr>
                <w:rFonts w:ascii="Century Gothic" w:hAnsi="Century Gothic" w:cs="Century Gothic" w:eastAsia="Century Gothic" w:hint="default"/>
                <w:sz w:val="20"/>
                <w:szCs w:val="20"/>
              </w:rPr>
            </w:pPr>
            <w:r>
              <w:rPr>
                <w:rFonts w:ascii="Century Gothic"/>
                <w:sz w:val="20"/>
              </w:rPr>
              <w:t>0.02%</w:t>
            </w:r>
          </w:p>
        </w:tc>
        <w:tc>
          <w:tcPr>
            <w:tcW w:w="1031"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c>
          <w:tcPr>
            <w:tcW w:w="1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7" w:right="0"/>
              <w:jc w:val="center"/>
              <w:rPr>
                <w:rFonts w:ascii="Century Gothic" w:hAnsi="Century Gothic" w:cs="Century Gothic" w:eastAsia="Century Gothic" w:hint="default"/>
                <w:sz w:val="18"/>
                <w:szCs w:val="18"/>
              </w:rPr>
            </w:pPr>
            <w:r>
              <w:rPr>
                <w:rFonts w:ascii="Century Gothic"/>
                <w:sz w:val="18"/>
              </w:rPr>
              <w:t>2,920,882.40</w:t>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0.27%</w:t>
            </w:r>
          </w:p>
        </w:tc>
        <w:tc>
          <w:tcPr>
            <w:tcW w:w="1032"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市场价</w:t>
            </w:r>
          </w:p>
        </w:tc>
      </w:tr>
    </w:tbl>
    <w:p>
      <w:pPr>
        <w:pStyle w:val="Heading5"/>
        <w:spacing w:line="240" w:lineRule="auto" w:before="79"/>
        <w:ind w:left="897" w:right="553"/>
        <w:jc w:val="left"/>
      </w:pPr>
      <w:r>
        <w:rPr>
          <w:rFonts w:ascii="Century Gothic" w:hAnsi="Century Gothic" w:cs="Century Gothic" w:eastAsia="Century Gothic" w:hint="default"/>
        </w:rPr>
        <w:t>3</w:t>
      </w:r>
      <w:r>
        <w:rPr/>
        <w:t>、房屋租赁收入</w:t>
      </w:r>
    </w:p>
    <w:tbl>
      <w:tblPr>
        <w:tblW w:w="0" w:type="auto"/>
        <w:jc w:val="left"/>
        <w:tblInd w:w="240" w:type="dxa"/>
        <w:tblLayout w:type="fixed"/>
        <w:tblCellMar>
          <w:top w:w="0" w:type="dxa"/>
          <w:left w:w="0" w:type="dxa"/>
          <w:bottom w:w="0" w:type="dxa"/>
          <w:right w:w="0" w:type="dxa"/>
        </w:tblCellMar>
        <w:tblLook w:val="01E0"/>
      </w:tblPr>
      <w:tblGrid>
        <w:gridCol w:w="3400"/>
        <w:gridCol w:w="2636"/>
        <w:gridCol w:w="2792"/>
      </w:tblGrid>
      <w:tr>
        <w:trPr>
          <w:trHeight w:val="421" w:hRule="exact"/>
        </w:trPr>
        <w:tc>
          <w:tcPr>
            <w:tcW w:w="3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2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7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9"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深圳艾科泰电子有限公司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Century Gothic" w:hAnsi="Century Gothic" w:cs="Century Gothic" w:eastAsia="Century Gothic" w:hint="default"/>
                <w:sz w:val="20"/>
                <w:szCs w:val="20"/>
              </w:rPr>
            </w:pPr>
            <w:r>
              <w:rPr>
                <w:rFonts w:ascii="Century Gothic"/>
                <w:spacing w:val="-1"/>
                <w:sz w:val="20"/>
              </w:rPr>
              <w:t>6,602,376.92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5"/>
              <w:jc w:val="right"/>
              <w:rPr>
                <w:rFonts w:ascii="Century Gothic" w:hAnsi="Century Gothic" w:cs="Century Gothic" w:eastAsia="Century Gothic" w:hint="default"/>
                <w:sz w:val="20"/>
                <w:szCs w:val="20"/>
              </w:rPr>
            </w:pPr>
            <w:r>
              <w:rPr>
                <w:rFonts w:ascii="Century Gothic"/>
                <w:spacing w:val="-1"/>
                <w:sz w:val="20"/>
              </w:rPr>
              <w:t>6,378,046.64</w:t>
            </w:r>
          </w:p>
        </w:tc>
      </w:tr>
      <w:tr>
        <w:trPr>
          <w:trHeight w:val="410"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深圳海量存储设备有限公司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16,282,802.37</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14,799,194.43</w:t>
            </w:r>
          </w:p>
        </w:tc>
      </w:tr>
      <w:tr>
        <w:trPr>
          <w:trHeight w:val="410"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长城宽带网络服务有限公司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325,965.84</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429,485.84</w:t>
            </w:r>
          </w:p>
        </w:tc>
      </w:tr>
      <w:tr>
        <w:trPr>
          <w:trHeight w:val="409"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Century Gothic" w:hAnsi="Century Gothic" w:cs="Century Gothic" w:eastAsia="Century Gothic" w:hint="default"/>
                <w:sz w:val="20"/>
                <w:szCs w:val="20"/>
              </w:rPr>
            </w:pPr>
            <w:r>
              <w:rPr>
                <w:rFonts w:ascii="Century Gothic"/>
                <w:spacing w:val="-1"/>
                <w:sz w:val="20"/>
              </w:rPr>
              <w:t>12,435,770.04</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6"/>
              <w:jc w:val="right"/>
              <w:rPr>
                <w:rFonts w:ascii="Century Gothic" w:hAnsi="Century Gothic" w:cs="Century Gothic" w:eastAsia="Century Gothic" w:hint="default"/>
                <w:sz w:val="20"/>
                <w:szCs w:val="20"/>
              </w:rPr>
            </w:pPr>
            <w:r>
              <w:rPr>
                <w:rFonts w:ascii="Century Gothic"/>
                <w:spacing w:val="-1"/>
                <w:sz w:val="20"/>
              </w:rPr>
              <w:t>12,435,770.04</w:t>
            </w:r>
          </w:p>
        </w:tc>
      </w:tr>
      <w:tr>
        <w:trPr>
          <w:trHeight w:val="410"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长城科技股份有限公司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181,564.67</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181,285.60</w:t>
            </w:r>
          </w:p>
        </w:tc>
      </w:tr>
      <w:tr>
        <w:trPr>
          <w:trHeight w:val="410"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长城国际系统科技（深圳）有限公司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670,887.00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536,631.60</w:t>
            </w:r>
          </w:p>
        </w:tc>
      </w:tr>
      <w:tr>
        <w:trPr>
          <w:trHeight w:val="409"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深圳长城开发铝基片有限公司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Century Gothic" w:hAnsi="Century Gothic" w:cs="Century Gothic" w:eastAsia="Century Gothic" w:hint="default"/>
                <w:sz w:val="20"/>
                <w:szCs w:val="20"/>
              </w:rPr>
            </w:pPr>
            <w:r>
              <w:rPr>
                <w:rFonts w:ascii="Century Gothic"/>
                <w:spacing w:val="-1"/>
                <w:sz w:val="20"/>
              </w:rPr>
              <w:t>4,556,160.20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5"/>
              <w:jc w:val="right"/>
              <w:rPr>
                <w:rFonts w:ascii="Century Gothic" w:hAnsi="Century Gothic" w:cs="Century Gothic" w:eastAsia="Century Gothic" w:hint="default"/>
                <w:sz w:val="20"/>
                <w:szCs w:val="20"/>
              </w:rPr>
            </w:pPr>
            <w:r>
              <w:rPr>
                <w:rFonts w:ascii="Century Gothic"/>
                <w:spacing w:val="-1"/>
                <w:sz w:val="20"/>
              </w:rPr>
              <w:t>2,495,799.70</w:t>
            </w:r>
          </w:p>
        </w:tc>
      </w:tr>
      <w:tr>
        <w:trPr>
          <w:trHeight w:val="410"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深圳桑菲消费通信有限公司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940,932.44</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Century Gothic" w:hAnsi="Century Gothic" w:cs="Century Gothic" w:eastAsia="Century Gothic" w:hint="default"/>
                <w:sz w:val="20"/>
                <w:szCs w:val="20"/>
              </w:rPr>
            </w:pPr>
            <w:r>
              <w:rPr>
                <w:rFonts w:ascii="Century Gothic"/>
                <w:spacing w:val="-1"/>
                <w:sz w:val="20"/>
              </w:rPr>
              <w:t>1,218,776.16</w:t>
            </w:r>
          </w:p>
        </w:tc>
      </w:tr>
      <w:tr>
        <w:trPr>
          <w:trHeight w:val="410" w:hRule="exact"/>
        </w:trPr>
        <w:tc>
          <w:tcPr>
            <w:tcW w:w="34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北京长荣发科技发展有限公司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18,400.00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Century Gothic" w:hAnsi="Century Gothic" w:cs="Century Gothic" w:eastAsia="Century Gothic" w:hint="default"/>
                <w:sz w:val="20"/>
                <w:szCs w:val="20"/>
              </w:rPr>
            </w:pPr>
            <w:r>
              <w:rPr>
                <w:rFonts w:ascii="Century Gothic"/>
                <w:spacing w:val="-1"/>
                <w:sz w:val="20"/>
              </w:rPr>
              <w:t>27,600.00</w:t>
            </w:r>
          </w:p>
        </w:tc>
      </w:tr>
      <w:tr>
        <w:trPr>
          <w:trHeight w:val="419" w:hRule="exact"/>
        </w:trPr>
        <w:tc>
          <w:tcPr>
            <w:tcW w:w="3400"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中国电子财务有限责任公司</w:t>
            </w:r>
          </w:p>
        </w:tc>
        <w:tc>
          <w:tcPr>
            <w:tcW w:w="2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0"/>
              <w:jc w:val="right"/>
              <w:rPr>
                <w:rFonts w:ascii="Century Gothic" w:hAnsi="Century Gothic" w:cs="Century Gothic" w:eastAsia="Century Gothic" w:hint="default"/>
                <w:sz w:val="20"/>
                <w:szCs w:val="20"/>
              </w:rPr>
            </w:pPr>
            <w:r>
              <w:rPr>
                <w:rFonts w:ascii="Century Gothic"/>
                <w:spacing w:val="-1"/>
                <w:sz w:val="20"/>
              </w:rPr>
              <w:t>600,000.00</w:t>
            </w:r>
          </w:p>
        </w:tc>
        <w:tc>
          <w:tcPr>
            <w:tcW w:w="279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897" w:right="553"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4</w:t>
      </w:r>
      <w:r>
        <w:rPr>
          <w:rFonts w:ascii="宋体" w:hAnsi="宋体" w:cs="宋体" w:eastAsia="宋体" w:hint="default"/>
          <w:sz w:val="26"/>
          <w:szCs w:val="26"/>
        </w:rPr>
        <w:t>、劳务费收入</w:t>
      </w:r>
    </w:p>
    <w:tbl>
      <w:tblPr>
        <w:tblW w:w="0" w:type="auto"/>
        <w:jc w:val="left"/>
        <w:tblInd w:w="240" w:type="dxa"/>
        <w:tblLayout w:type="fixed"/>
        <w:tblCellMar>
          <w:top w:w="0" w:type="dxa"/>
          <w:left w:w="0" w:type="dxa"/>
          <w:bottom w:w="0" w:type="dxa"/>
          <w:right w:w="0" w:type="dxa"/>
        </w:tblCellMar>
        <w:tblLook w:val="01E0"/>
      </w:tblPr>
      <w:tblGrid>
        <w:gridCol w:w="3400"/>
        <w:gridCol w:w="2636"/>
        <w:gridCol w:w="2792"/>
      </w:tblGrid>
      <w:tr>
        <w:trPr>
          <w:trHeight w:val="419" w:hRule="exact"/>
        </w:trPr>
        <w:tc>
          <w:tcPr>
            <w:tcW w:w="3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2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7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21" w:hRule="exact"/>
        </w:trPr>
        <w:tc>
          <w:tcPr>
            <w:tcW w:w="34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2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0"/>
              <w:jc w:val="center"/>
              <w:rPr>
                <w:rFonts w:ascii="Century Gothic" w:hAnsi="Century Gothic" w:cs="Century Gothic" w:eastAsia="Century Gothic" w:hint="default"/>
                <w:sz w:val="20"/>
                <w:szCs w:val="20"/>
              </w:rPr>
            </w:pPr>
            <w:r>
              <w:rPr>
                <w:rFonts w:ascii="Century Gothic"/>
                <w:sz w:val="20"/>
              </w:rPr>
              <w:t>51,197.33</w:t>
            </w:r>
          </w:p>
        </w:tc>
        <w:tc>
          <w:tcPr>
            <w:tcW w:w="279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20"/>
        <w:ind w:left="897" w:right="553"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5</w:t>
      </w:r>
      <w:r>
        <w:rPr>
          <w:rFonts w:ascii="宋体" w:hAnsi="宋体" w:cs="宋体" w:eastAsia="宋体" w:hint="default"/>
          <w:sz w:val="26"/>
          <w:szCs w:val="26"/>
        </w:rPr>
        <w:t>、房屋租赁支出</w:t>
      </w:r>
    </w:p>
    <w:tbl>
      <w:tblPr>
        <w:tblW w:w="0" w:type="auto"/>
        <w:jc w:val="left"/>
        <w:tblInd w:w="240" w:type="dxa"/>
        <w:tblLayout w:type="fixed"/>
        <w:tblCellMar>
          <w:top w:w="0" w:type="dxa"/>
          <w:left w:w="0" w:type="dxa"/>
          <w:bottom w:w="0" w:type="dxa"/>
          <w:right w:w="0" w:type="dxa"/>
        </w:tblCellMar>
        <w:tblLook w:val="01E0"/>
      </w:tblPr>
      <w:tblGrid>
        <w:gridCol w:w="3400"/>
        <w:gridCol w:w="2636"/>
        <w:gridCol w:w="2792"/>
      </w:tblGrid>
      <w:tr>
        <w:trPr>
          <w:trHeight w:val="419" w:hRule="exact"/>
        </w:trPr>
        <w:tc>
          <w:tcPr>
            <w:tcW w:w="3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2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7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21" w:hRule="exact"/>
        </w:trPr>
        <w:tc>
          <w:tcPr>
            <w:tcW w:w="34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2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0"/>
              <w:jc w:val="center"/>
              <w:rPr>
                <w:rFonts w:ascii="Century Gothic" w:hAnsi="Century Gothic" w:cs="Century Gothic" w:eastAsia="Century Gothic" w:hint="default"/>
                <w:sz w:val="20"/>
                <w:szCs w:val="20"/>
              </w:rPr>
            </w:pPr>
            <w:r>
              <w:rPr>
                <w:rFonts w:ascii="Century Gothic"/>
                <w:sz w:val="20"/>
              </w:rPr>
              <w:t>141,600.00</w:t>
            </w:r>
          </w:p>
        </w:tc>
        <w:tc>
          <w:tcPr>
            <w:tcW w:w="2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4"/>
              <w:jc w:val="center"/>
              <w:rPr>
                <w:rFonts w:ascii="Century Gothic" w:hAnsi="Century Gothic" w:cs="Century Gothic" w:eastAsia="Century Gothic" w:hint="default"/>
                <w:sz w:val="20"/>
                <w:szCs w:val="20"/>
              </w:rPr>
            </w:pPr>
            <w:r>
              <w:rPr>
                <w:rFonts w:ascii="Century Gothic"/>
                <w:sz w:val="20"/>
              </w:rPr>
              <w:t>255,538.36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0"/>
        <w:ind w:left="897" w:right="553"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6</w:t>
      </w:r>
      <w:r>
        <w:rPr>
          <w:rFonts w:ascii="宋体" w:hAnsi="宋体" w:cs="宋体" w:eastAsia="宋体" w:hint="default"/>
          <w:sz w:val="26"/>
          <w:szCs w:val="26"/>
        </w:rPr>
        <w:t>、商标使用费支出</w:t>
      </w:r>
    </w:p>
    <w:p>
      <w:pPr>
        <w:spacing w:line="460" w:lineRule="exact"/>
        <w:ind w:left="24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2.95pt;height:23.05pt;mso-position-horizontal-relative:char;mso-position-vertical-relative:line" coordorigin="0,0" coordsize="8859,461">
            <v:group style="position:absolute;left:29;top:15;width:8807;height:2" coordorigin="29,15" coordsize="8807,2">
              <v:shape style="position:absolute;left:29;top:15;width:8807;height:2" coordorigin="29,15" coordsize="8807,0" path="m29,15l8836,15e" filled="false" stroked="true" strokeweight="1.5pt" strokecolor="#000000">
                <v:path arrowok="t"/>
              </v:shape>
            </v:group>
            <v:group style="position:absolute;left:15;top:446;width:3395;height:2" coordorigin="15,446" coordsize="3395,2">
              <v:shape style="position:absolute;left:15;top:446;width:3395;height:2" coordorigin="15,446" coordsize="3395,0" path="m15,446l3410,446e" filled="false" stroked="true" strokeweight="1.5pt" strokecolor="#000000">
                <v:path arrowok="t"/>
              </v:shape>
            </v:group>
            <v:group style="position:absolute;left:3415;top:30;width:2;height:401" coordorigin="3415,30" coordsize="2,401">
              <v:shape style="position:absolute;left:3415;top:30;width:2;height:401" coordorigin="3415,30" coordsize="0,401" path="m3415,30l3415,431e" filled="false" stroked="true" strokeweight=".48pt" strokecolor="#000000">
                <v:path arrowok="t"/>
              </v:shape>
            </v:group>
            <v:group style="position:absolute;left:3410;top:446;width:2637;height:2" coordorigin="3410,446" coordsize="2637,2">
              <v:shape style="position:absolute;left:3410;top:446;width:2637;height:2" coordorigin="3410,446" coordsize="2637,0" path="m3410,446l6046,446e" filled="false" stroked="true" strokeweight="1.5pt" strokecolor="#000000">
                <v:path arrowok="t"/>
              </v:shape>
            </v:group>
            <v:group style="position:absolute;left:6051;top:30;width:2;height:401" coordorigin="6051,30" coordsize="2,401">
              <v:shape style="position:absolute;left:6051;top:30;width:2;height:401" coordorigin="6051,30" coordsize="0,401" path="m6051,30l6051,431e" filled="false" stroked="true" strokeweight=".48pt" strokecolor="#000000">
                <v:path arrowok="t"/>
              </v:shape>
            </v:group>
            <v:group style="position:absolute;left:6046;top:446;width:2798;height:2" coordorigin="6046,446" coordsize="2798,2">
              <v:shape style="position:absolute;left:6046;top:446;width:2798;height:2" coordorigin="6046,446" coordsize="2798,0" path="m6046,446l8843,446e" filled="false" stroked="true" strokeweight="1.5pt" strokecolor="#000000">
                <v:path arrowok="t"/>
              </v:shape>
              <v:shape style="position:absolute;left:3415;top:15;width:2637;height:431" type="#_x0000_t202" filled="false" stroked="false">
                <v:textbox inset="0,0,0,0">
                  <w:txbxContent>
                    <w:p>
                      <w:pPr>
                        <w:spacing w:before="123"/>
                        <w:ind w:left="0" w:right="0" w:firstLine="0"/>
                        <w:jc w:val="center"/>
                        <w:rPr>
                          <w:rFonts w:ascii="宋体" w:hAnsi="宋体" w:cs="宋体" w:eastAsia="宋体" w:hint="default"/>
                          <w:sz w:val="20"/>
                          <w:szCs w:val="20"/>
                        </w:rPr>
                      </w:pPr>
                      <w:r>
                        <w:rPr>
                          <w:rFonts w:ascii="宋体" w:hAnsi="宋体" w:cs="宋体" w:eastAsia="宋体" w:hint="default"/>
                          <w:sz w:val="20"/>
                          <w:szCs w:val="20"/>
                        </w:rPr>
                        <w:t>本年数</w:t>
                      </w:r>
                    </w:p>
                  </w:txbxContent>
                </v:textbox>
                <w10:wrap type="none"/>
              </v:shape>
              <v:shape style="position:absolute;left:1221;top:200;width:10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关联方名称</w:t>
                      </w:r>
                    </w:p>
                  </w:txbxContent>
                </v:textbox>
                <w10:wrap type="none"/>
              </v:shape>
              <v:shape style="position:absolute;left:7147;top:200;width:6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上年数</w:t>
                      </w:r>
                    </w:p>
                  </w:txbxContent>
                </v:textbox>
                <w10:wrap type="none"/>
              </v:shape>
            </v:group>
          </v:group>
        </w:pict>
      </w:r>
      <w:r>
        <w:rPr>
          <w:rFonts w:ascii="宋体" w:hAnsi="宋体" w:cs="宋体" w:eastAsia="宋体" w:hint="default"/>
          <w:position w:val="-8"/>
          <w:sz w:val="20"/>
          <w:szCs w:val="20"/>
        </w:rPr>
      </w:r>
    </w:p>
    <w:p>
      <w:pPr>
        <w:spacing w:after="0" w:line="460" w:lineRule="exact"/>
        <w:rPr>
          <w:rFonts w:ascii="宋体" w:hAnsi="宋体" w:cs="宋体" w:eastAsia="宋体" w:hint="default"/>
          <w:sz w:val="20"/>
          <w:szCs w:val="20"/>
        </w:rPr>
        <w:sectPr>
          <w:footerReference w:type="default" r:id="rId19"/>
          <w:pgSz w:w="11910" w:h="16840"/>
          <w:pgMar w:footer="952" w:header="0" w:top="1360" w:bottom="1140" w:left="1420" w:right="1140"/>
        </w:sectPr>
      </w:pPr>
    </w:p>
    <w:p>
      <w:pPr>
        <w:spacing w:line="240" w:lineRule="auto" w:before="1"/>
        <w:rPr>
          <w:rFonts w:ascii="宋体" w:hAnsi="宋体" w:cs="宋体" w:eastAsia="宋体" w:hint="default"/>
          <w:sz w:val="6"/>
          <w:szCs w:val="6"/>
        </w:rPr>
      </w:pPr>
    </w:p>
    <w:tbl>
      <w:tblPr>
        <w:tblW w:w="0" w:type="auto"/>
        <w:jc w:val="left"/>
        <w:tblInd w:w="300" w:type="dxa"/>
        <w:tblLayout w:type="fixed"/>
        <w:tblCellMar>
          <w:top w:w="0" w:type="dxa"/>
          <w:left w:w="0" w:type="dxa"/>
          <w:bottom w:w="0" w:type="dxa"/>
          <w:right w:w="0" w:type="dxa"/>
        </w:tblCellMar>
        <w:tblLook w:val="01E0"/>
      </w:tblPr>
      <w:tblGrid>
        <w:gridCol w:w="3400"/>
        <w:gridCol w:w="2636"/>
        <w:gridCol w:w="2792"/>
      </w:tblGrid>
      <w:tr>
        <w:trPr>
          <w:trHeight w:val="430" w:hRule="exact"/>
        </w:trPr>
        <w:tc>
          <w:tcPr>
            <w:tcW w:w="3400" w:type="dxa"/>
            <w:tcBorders>
              <w:top w:val="single" w:sz="12"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长城科技股份有限公司</w:t>
            </w:r>
          </w:p>
        </w:tc>
        <w:tc>
          <w:tcPr>
            <w:tcW w:w="263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4"/>
              <w:ind w:left="732" w:right="0"/>
              <w:jc w:val="left"/>
              <w:rPr>
                <w:rFonts w:ascii="Century Gothic" w:hAnsi="Century Gothic" w:cs="Century Gothic" w:eastAsia="Century Gothic" w:hint="default"/>
                <w:sz w:val="20"/>
                <w:szCs w:val="20"/>
              </w:rPr>
            </w:pPr>
            <w:r>
              <w:rPr>
                <w:rFonts w:ascii="Century Gothic"/>
                <w:sz w:val="20"/>
              </w:rPr>
              <w:t>2,551,114.75</w:t>
            </w:r>
          </w:p>
        </w:tc>
        <w:tc>
          <w:tcPr>
            <w:tcW w:w="279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4"/>
              <w:ind w:left="809" w:right="0"/>
              <w:jc w:val="left"/>
              <w:rPr>
                <w:rFonts w:ascii="Century Gothic" w:hAnsi="Century Gothic" w:cs="Century Gothic" w:eastAsia="Century Gothic" w:hint="default"/>
                <w:sz w:val="20"/>
                <w:szCs w:val="20"/>
              </w:rPr>
            </w:pPr>
            <w:r>
              <w:rPr>
                <w:rFonts w:ascii="Century Gothic"/>
                <w:sz w:val="20"/>
              </w:rPr>
              <w:t>1,997,255.24</w:t>
            </w:r>
          </w:p>
        </w:tc>
      </w:tr>
    </w:tbl>
    <w:p>
      <w:pPr>
        <w:pStyle w:val="Heading5"/>
        <w:spacing w:line="324" w:lineRule="auto" w:before="64"/>
        <w:ind w:left="437" w:right="0" w:firstLine="519"/>
        <w:jc w:val="left"/>
      </w:pPr>
      <w:r>
        <w:rPr>
          <w:spacing w:val="-2"/>
        </w:rPr>
        <w:t>定价政策：根据双方协议，按使用长城商标的产品销售额的千分之一点</w:t>
      </w:r>
      <w:r>
        <w:rPr>
          <w:spacing w:val="-1"/>
          <w:w w:val="100"/>
        </w:rPr>
        <w:t> </w:t>
      </w:r>
      <w:r>
        <w:rPr/>
        <w:t>五计算支付</w:t>
      </w:r>
    </w:p>
    <w:p>
      <w:pPr>
        <w:spacing w:line="240" w:lineRule="auto" w:before="5"/>
        <w:rPr>
          <w:rFonts w:ascii="宋体" w:hAnsi="宋体" w:cs="宋体" w:eastAsia="宋体" w:hint="default"/>
          <w:sz w:val="38"/>
          <w:szCs w:val="38"/>
        </w:rPr>
      </w:pPr>
    </w:p>
    <w:p>
      <w:pPr>
        <w:spacing w:before="0"/>
        <w:ind w:left="9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7</w:t>
      </w:r>
      <w:r>
        <w:rPr>
          <w:rFonts w:ascii="宋体" w:hAnsi="宋体" w:cs="宋体" w:eastAsia="宋体" w:hint="default"/>
          <w:sz w:val="26"/>
          <w:szCs w:val="26"/>
        </w:rPr>
        <w:t>、利息支出</w:t>
      </w:r>
    </w:p>
    <w:tbl>
      <w:tblPr>
        <w:tblW w:w="0" w:type="auto"/>
        <w:jc w:val="left"/>
        <w:tblInd w:w="300" w:type="dxa"/>
        <w:tblLayout w:type="fixed"/>
        <w:tblCellMar>
          <w:top w:w="0" w:type="dxa"/>
          <w:left w:w="0" w:type="dxa"/>
          <w:bottom w:w="0" w:type="dxa"/>
          <w:right w:w="0" w:type="dxa"/>
        </w:tblCellMar>
        <w:tblLook w:val="01E0"/>
      </w:tblPr>
      <w:tblGrid>
        <w:gridCol w:w="3400"/>
        <w:gridCol w:w="2636"/>
        <w:gridCol w:w="2792"/>
      </w:tblGrid>
      <w:tr>
        <w:trPr>
          <w:trHeight w:val="419" w:hRule="exact"/>
        </w:trPr>
        <w:tc>
          <w:tcPr>
            <w:tcW w:w="3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8"/>
              <w:ind w:left="17"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2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7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21" w:hRule="exact"/>
        </w:trPr>
        <w:tc>
          <w:tcPr>
            <w:tcW w:w="3400"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商网通电子商务有限公司</w:t>
            </w:r>
          </w:p>
        </w:tc>
        <w:tc>
          <w:tcPr>
            <w:tcW w:w="2636" w:type="dxa"/>
            <w:tcBorders>
              <w:top w:val="single" w:sz="4" w:space="0" w:color="000000"/>
              <w:left w:val="single" w:sz="4" w:space="0" w:color="000000"/>
              <w:bottom w:val="single" w:sz="12" w:space="0" w:color="000000"/>
              <w:right w:val="single" w:sz="4" w:space="0" w:color="000000"/>
            </w:tcBorders>
          </w:tcPr>
          <w:p>
            <w:pPr/>
          </w:p>
        </w:tc>
        <w:tc>
          <w:tcPr>
            <w:tcW w:w="2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4"/>
              <w:jc w:val="center"/>
              <w:rPr>
                <w:rFonts w:ascii="Century Gothic" w:hAnsi="Century Gothic" w:cs="Century Gothic" w:eastAsia="Century Gothic" w:hint="default"/>
                <w:sz w:val="20"/>
                <w:szCs w:val="20"/>
              </w:rPr>
            </w:pPr>
            <w:r>
              <w:rPr>
                <w:rFonts w:ascii="Century Gothic"/>
                <w:sz w:val="20"/>
              </w:rPr>
              <w:t>390,400.00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20"/>
        <w:ind w:left="9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8</w:t>
      </w:r>
      <w:r>
        <w:rPr>
          <w:rFonts w:ascii="宋体" w:hAnsi="宋体" w:cs="宋体" w:eastAsia="宋体" w:hint="default"/>
          <w:sz w:val="26"/>
          <w:szCs w:val="26"/>
        </w:rPr>
        <w:t>、支付关键管理人员报酬</w:t>
      </w:r>
    </w:p>
    <w:p>
      <w:pPr>
        <w:spacing w:before="98"/>
        <w:ind w:left="957" w:right="0" w:firstLine="0"/>
        <w:jc w:val="left"/>
        <w:rPr>
          <w:rFonts w:ascii="宋体" w:hAnsi="宋体" w:cs="宋体" w:eastAsia="宋体" w:hint="default"/>
          <w:sz w:val="26"/>
          <w:szCs w:val="26"/>
        </w:rPr>
      </w:pPr>
      <w:r>
        <w:rPr>
          <w:rFonts w:ascii="宋体" w:hAnsi="宋体" w:cs="宋体" w:eastAsia="宋体" w:hint="default"/>
          <w:sz w:val="26"/>
          <w:szCs w:val="26"/>
        </w:rPr>
        <w:t>本公司 </w:t>
      </w:r>
      <w:r>
        <w:rPr>
          <w:rFonts w:ascii="Century Gothic" w:hAnsi="Century Gothic" w:cs="Century Gothic" w:eastAsia="Century Gothic" w:hint="default"/>
          <w:sz w:val="26"/>
          <w:szCs w:val="26"/>
        </w:rPr>
        <w:t>2007 </w:t>
      </w:r>
      <w:r>
        <w:rPr>
          <w:rFonts w:ascii="宋体" w:hAnsi="宋体" w:cs="宋体" w:eastAsia="宋体" w:hint="default"/>
          <w:sz w:val="26"/>
          <w:szCs w:val="26"/>
        </w:rPr>
        <w:t>年度董事、监事、高级管理人员年度报酬总额 </w:t>
      </w:r>
      <w:r>
        <w:rPr>
          <w:rFonts w:ascii="Century Gothic" w:hAnsi="Century Gothic" w:cs="Century Gothic" w:eastAsia="Century Gothic" w:hint="default"/>
          <w:sz w:val="26"/>
          <w:szCs w:val="26"/>
        </w:rPr>
        <w:t>188.5</w:t>
      </w:r>
      <w:r>
        <w:rPr>
          <w:rFonts w:ascii="Century Gothic" w:hAnsi="Century Gothic" w:cs="Century Gothic" w:eastAsia="Century Gothic" w:hint="default"/>
          <w:spacing w:val="-5"/>
          <w:sz w:val="26"/>
          <w:szCs w:val="26"/>
        </w:rPr>
        <w:t> </w:t>
      </w:r>
      <w:r>
        <w:rPr>
          <w:rFonts w:ascii="宋体" w:hAnsi="宋体" w:cs="宋体" w:eastAsia="宋体" w:hint="default"/>
          <w:sz w:val="26"/>
          <w:szCs w:val="26"/>
        </w:rPr>
        <w:t>万</w:t>
      </w:r>
    </w:p>
    <w:p>
      <w:pPr>
        <w:spacing w:before="100"/>
        <w:ind w:left="437" w:right="0" w:firstLine="0"/>
        <w:jc w:val="left"/>
        <w:rPr>
          <w:rFonts w:ascii="宋体" w:hAnsi="宋体" w:cs="宋体" w:eastAsia="宋体" w:hint="default"/>
          <w:sz w:val="26"/>
          <w:szCs w:val="26"/>
        </w:rPr>
      </w:pPr>
      <w:r>
        <w:rPr>
          <w:rFonts w:ascii="宋体" w:hAnsi="宋体" w:cs="宋体" w:eastAsia="宋体" w:hint="default"/>
          <w:sz w:val="26"/>
          <w:szCs w:val="26"/>
        </w:rPr>
        <w:t>元。金额最高的前三名高级管理人员的报酬总额为 </w:t>
      </w:r>
      <w:r>
        <w:rPr>
          <w:rFonts w:ascii="Century Gothic" w:hAnsi="Century Gothic" w:cs="Century Gothic" w:eastAsia="Century Gothic" w:hint="default"/>
          <w:sz w:val="26"/>
          <w:szCs w:val="26"/>
        </w:rPr>
        <w:t>106.5</w:t>
      </w:r>
      <w:r>
        <w:rPr>
          <w:rFonts w:ascii="Century Gothic" w:hAnsi="Century Gothic" w:cs="Century Gothic" w:eastAsia="Century Gothic" w:hint="default"/>
          <w:spacing w:val="-11"/>
          <w:sz w:val="26"/>
          <w:szCs w:val="26"/>
        </w:rPr>
        <w:t> </w:t>
      </w:r>
      <w:r>
        <w:rPr>
          <w:rFonts w:ascii="宋体" w:hAnsi="宋体" w:cs="宋体" w:eastAsia="宋体" w:hint="default"/>
          <w:sz w:val="26"/>
          <w:szCs w:val="26"/>
        </w:rPr>
        <w:t>万元；报酬总额</w:t>
      </w:r>
    </w:p>
    <w:p>
      <w:pPr>
        <w:spacing w:before="98"/>
        <w:ind w:left="437" w:right="0" w:firstLine="0"/>
        <w:jc w:val="left"/>
        <w:rPr>
          <w:rFonts w:ascii="宋体" w:hAnsi="宋体" w:cs="宋体" w:eastAsia="宋体" w:hint="default"/>
          <w:sz w:val="26"/>
          <w:szCs w:val="26"/>
        </w:rPr>
      </w:pPr>
      <w:r>
        <w:rPr>
          <w:rFonts w:ascii="宋体" w:hAnsi="宋体" w:cs="宋体" w:eastAsia="宋体" w:hint="default"/>
          <w:sz w:val="26"/>
          <w:szCs w:val="26"/>
        </w:rPr>
        <w:t>在</w:t>
      </w:r>
      <w:r>
        <w:rPr>
          <w:rFonts w:ascii="宋体" w:hAnsi="宋体" w:cs="宋体" w:eastAsia="宋体" w:hint="default"/>
          <w:spacing w:val="-65"/>
          <w:sz w:val="26"/>
          <w:szCs w:val="26"/>
        </w:rPr>
        <w:t> </w:t>
      </w:r>
      <w:r>
        <w:rPr>
          <w:rFonts w:ascii="Century Gothic" w:hAnsi="Century Gothic" w:cs="Century Gothic" w:eastAsia="Century Gothic" w:hint="default"/>
          <w:sz w:val="26"/>
          <w:szCs w:val="26"/>
        </w:rPr>
        <w:t>30</w:t>
      </w:r>
      <w:r>
        <w:rPr>
          <w:rFonts w:ascii="Century Gothic" w:hAnsi="Century Gothic" w:cs="Century Gothic" w:eastAsia="Century Gothic" w:hint="default"/>
          <w:spacing w:val="48"/>
          <w:sz w:val="26"/>
          <w:szCs w:val="26"/>
        </w:rPr>
        <w:t> </w:t>
      </w:r>
      <w:r>
        <w:rPr>
          <w:rFonts w:ascii="宋体" w:hAnsi="宋体" w:cs="宋体" w:eastAsia="宋体" w:hint="default"/>
          <w:sz w:val="26"/>
          <w:szCs w:val="26"/>
        </w:rPr>
        <w:t>万元以上的有</w:t>
      </w:r>
      <w:r>
        <w:rPr>
          <w:rFonts w:ascii="宋体" w:hAnsi="宋体" w:cs="宋体" w:eastAsia="宋体" w:hint="default"/>
          <w:spacing w:val="-64"/>
          <w:sz w:val="26"/>
          <w:szCs w:val="26"/>
        </w:rPr>
        <w:t> </w:t>
      </w:r>
      <w:r>
        <w:rPr>
          <w:rFonts w:ascii="Century Gothic" w:hAnsi="Century Gothic" w:cs="Century Gothic" w:eastAsia="Century Gothic" w:hint="default"/>
          <w:sz w:val="26"/>
          <w:szCs w:val="26"/>
        </w:rPr>
        <w:t>2</w:t>
      </w:r>
      <w:r>
        <w:rPr>
          <w:rFonts w:ascii="Century Gothic" w:hAnsi="Century Gothic" w:cs="Century Gothic" w:eastAsia="Century Gothic" w:hint="default"/>
          <w:spacing w:val="48"/>
          <w:sz w:val="26"/>
          <w:szCs w:val="26"/>
        </w:rPr>
        <w:t> </w:t>
      </w:r>
      <w:r>
        <w:rPr>
          <w:rFonts w:ascii="宋体" w:hAnsi="宋体" w:cs="宋体" w:eastAsia="宋体" w:hint="default"/>
          <w:spacing w:val="-14"/>
          <w:sz w:val="26"/>
          <w:szCs w:val="26"/>
        </w:rPr>
        <w:t>人，</w:t>
      </w:r>
      <w:r>
        <w:rPr>
          <w:rFonts w:ascii="Century Gothic" w:hAnsi="Century Gothic" w:cs="Century Gothic" w:eastAsia="Century Gothic" w:hint="default"/>
          <w:spacing w:val="-14"/>
          <w:sz w:val="26"/>
          <w:szCs w:val="26"/>
        </w:rPr>
        <w:t>10</w:t>
      </w:r>
      <w:r>
        <w:rPr>
          <w:rFonts w:ascii="Century Gothic" w:hAnsi="Century Gothic" w:cs="Century Gothic" w:eastAsia="Century Gothic" w:hint="default"/>
          <w:spacing w:val="-8"/>
          <w:sz w:val="26"/>
          <w:szCs w:val="26"/>
        </w:rPr>
        <w:t> </w:t>
      </w:r>
      <w:r>
        <w:rPr>
          <w:rFonts w:ascii="宋体" w:hAnsi="宋体" w:cs="宋体" w:eastAsia="宋体" w:hint="default"/>
          <w:sz w:val="26"/>
          <w:szCs w:val="26"/>
        </w:rPr>
        <w:t>万元至</w:t>
      </w:r>
      <w:r>
        <w:rPr>
          <w:rFonts w:ascii="宋体" w:hAnsi="宋体" w:cs="宋体" w:eastAsia="宋体" w:hint="default"/>
          <w:spacing w:val="-66"/>
          <w:sz w:val="26"/>
          <w:szCs w:val="26"/>
        </w:rPr>
        <w:t> </w:t>
      </w:r>
      <w:r>
        <w:rPr>
          <w:rFonts w:ascii="Century Gothic" w:hAnsi="Century Gothic" w:cs="Century Gothic" w:eastAsia="Century Gothic" w:hint="default"/>
          <w:sz w:val="26"/>
          <w:szCs w:val="26"/>
        </w:rPr>
        <w:t>30</w:t>
      </w:r>
      <w:r>
        <w:rPr>
          <w:rFonts w:ascii="Century Gothic" w:hAnsi="Century Gothic" w:cs="Century Gothic" w:eastAsia="Century Gothic" w:hint="default"/>
          <w:spacing w:val="-8"/>
          <w:sz w:val="26"/>
          <w:szCs w:val="26"/>
        </w:rPr>
        <w:t> </w:t>
      </w:r>
      <w:r>
        <w:rPr>
          <w:rFonts w:ascii="宋体" w:hAnsi="宋体" w:cs="宋体" w:eastAsia="宋体" w:hint="default"/>
          <w:sz w:val="26"/>
          <w:szCs w:val="26"/>
        </w:rPr>
        <w:t>万元的有</w:t>
      </w:r>
      <w:r>
        <w:rPr>
          <w:rFonts w:ascii="宋体" w:hAnsi="宋体" w:cs="宋体" w:eastAsia="宋体" w:hint="default"/>
          <w:spacing w:val="-64"/>
          <w:sz w:val="26"/>
          <w:szCs w:val="26"/>
        </w:rPr>
        <w:t> </w:t>
      </w:r>
      <w:r>
        <w:rPr>
          <w:rFonts w:ascii="Century Gothic" w:hAnsi="Century Gothic" w:cs="Century Gothic" w:eastAsia="Century Gothic" w:hint="default"/>
          <w:sz w:val="26"/>
          <w:szCs w:val="26"/>
        </w:rPr>
        <w:t>4</w:t>
      </w:r>
      <w:r>
        <w:rPr>
          <w:rFonts w:ascii="Century Gothic" w:hAnsi="Century Gothic" w:cs="Century Gothic" w:eastAsia="Century Gothic" w:hint="default"/>
          <w:spacing w:val="48"/>
          <w:sz w:val="26"/>
          <w:szCs w:val="26"/>
        </w:rPr>
        <w:t> </w:t>
      </w:r>
      <w:r>
        <w:rPr>
          <w:rFonts w:ascii="宋体" w:hAnsi="宋体" w:cs="宋体" w:eastAsia="宋体" w:hint="default"/>
          <w:spacing w:val="-14"/>
          <w:sz w:val="26"/>
          <w:szCs w:val="26"/>
        </w:rPr>
        <w:t>人，</w:t>
      </w:r>
      <w:r>
        <w:rPr>
          <w:rFonts w:ascii="Century Gothic" w:hAnsi="Century Gothic" w:cs="Century Gothic" w:eastAsia="Century Gothic" w:hint="default"/>
          <w:spacing w:val="-14"/>
          <w:sz w:val="26"/>
          <w:szCs w:val="26"/>
        </w:rPr>
        <w:t>10</w:t>
      </w:r>
      <w:r>
        <w:rPr>
          <w:rFonts w:ascii="Century Gothic" w:hAnsi="Century Gothic" w:cs="Century Gothic" w:eastAsia="Century Gothic" w:hint="default"/>
          <w:spacing w:val="-8"/>
          <w:sz w:val="26"/>
          <w:szCs w:val="26"/>
        </w:rPr>
        <w:t> </w:t>
      </w:r>
      <w:r>
        <w:rPr>
          <w:rFonts w:ascii="宋体" w:hAnsi="宋体" w:cs="宋体" w:eastAsia="宋体" w:hint="default"/>
          <w:sz w:val="26"/>
          <w:szCs w:val="26"/>
        </w:rPr>
        <w:t>万元以下的有</w:t>
      </w:r>
    </w:p>
    <w:p>
      <w:pPr>
        <w:spacing w:before="98"/>
        <w:ind w:left="436"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7</w:t>
      </w:r>
      <w:r>
        <w:rPr>
          <w:rFonts w:ascii="Century Gothic" w:hAnsi="Century Gothic" w:cs="Century Gothic" w:eastAsia="Century Gothic" w:hint="default"/>
          <w:spacing w:val="58"/>
          <w:sz w:val="26"/>
          <w:szCs w:val="26"/>
        </w:rPr>
        <w:t> </w:t>
      </w:r>
      <w:r>
        <w:rPr>
          <w:rFonts w:ascii="宋体" w:hAnsi="宋体" w:cs="宋体" w:eastAsia="宋体" w:hint="default"/>
          <w:sz w:val="26"/>
          <w:szCs w:val="26"/>
        </w:rPr>
        <w:t>人。</w:t>
      </w:r>
    </w:p>
    <w:p>
      <w:pPr>
        <w:spacing w:line="240" w:lineRule="auto" w:before="0"/>
        <w:rPr>
          <w:rFonts w:ascii="宋体" w:hAnsi="宋体" w:cs="宋体" w:eastAsia="宋体" w:hint="default"/>
          <w:sz w:val="26"/>
          <w:szCs w:val="26"/>
        </w:rPr>
      </w:pPr>
    </w:p>
    <w:p>
      <w:pPr>
        <w:spacing w:before="233"/>
        <w:ind w:left="95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9</w:t>
      </w:r>
      <w:r>
        <w:rPr>
          <w:rFonts w:ascii="宋体" w:hAnsi="宋体" w:cs="宋体" w:eastAsia="宋体" w:hint="default"/>
          <w:sz w:val="26"/>
          <w:szCs w:val="26"/>
        </w:rPr>
        <w:t>、未结算项目款项</w:t>
      </w:r>
    </w:p>
    <w:tbl>
      <w:tblPr>
        <w:tblW w:w="0" w:type="auto"/>
        <w:jc w:val="left"/>
        <w:tblInd w:w="104" w:type="dxa"/>
        <w:tblLayout w:type="fixed"/>
        <w:tblCellMar>
          <w:top w:w="0" w:type="dxa"/>
          <w:left w:w="0" w:type="dxa"/>
          <w:bottom w:w="0" w:type="dxa"/>
          <w:right w:w="0" w:type="dxa"/>
        </w:tblCellMar>
        <w:tblLook w:val="01E0"/>
      </w:tblPr>
      <w:tblGrid>
        <w:gridCol w:w="3190"/>
        <w:gridCol w:w="1790"/>
        <w:gridCol w:w="1264"/>
        <w:gridCol w:w="1530"/>
        <w:gridCol w:w="1446"/>
      </w:tblGrid>
      <w:tr>
        <w:trPr>
          <w:trHeight w:val="515" w:hRule="exact"/>
        </w:trPr>
        <w:tc>
          <w:tcPr>
            <w:tcW w:w="319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30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97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730" w:hRule="exact"/>
        </w:trPr>
        <w:tc>
          <w:tcPr>
            <w:tcW w:w="3190" w:type="dxa"/>
            <w:vMerge/>
            <w:tcBorders>
              <w:left w:val="nil" w:sz="6" w:space="0" w:color="auto"/>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9"/>
              <w:ind w:left="275" w:right="125" w:hanging="149"/>
              <w:jc w:val="left"/>
              <w:rPr>
                <w:rFonts w:ascii="Century Gothic" w:hAnsi="Century Gothic" w:cs="Century Gothic" w:eastAsia="Century Gothic" w:hint="default"/>
                <w:sz w:val="20"/>
                <w:szCs w:val="20"/>
              </w:rPr>
            </w:pPr>
            <w:r>
              <w:rPr>
                <w:rFonts w:ascii="宋体" w:hAnsi="宋体" w:cs="宋体" w:eastAsia="宋体" w:hint="default"/>
                <w:sz w:val="20"/>
                <w:szCs w:val="20"/>
              </w:rPr>
              <w:t>占该项目的</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Century Gothic" w:hAnsi="Century Gothic" w:cs="Century Gothic" w:eastAsia="Century Gothic" w:hint="default"/>
                <w:sz w:val="20"/>
                <w:szCs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9"/>
              <w:ind w:left="466" w:right="115" w:hanging="350"/>
              <w:jc w:val="left"/>
              <w:rPr>
                <w:rFonts w:ascii="Century Gothic" w:hAnsi="Century Gothic" w:cs="Century Gothic" w:eastAsia="Century Gothic" w:hint="default"/>
                <w:sz w:val="20"/>
                <w:szCs w:val="20"/>
              </w:rPr>
            </w:pPr>
            <w:r>
              <w:rPr>
                <w:rFonts w:ascii="宋体" w:hAnsi="宋体" w:cs="宋体" w:eastAsia="宋体" w:hint="default"/>
                <w:sz w:val="20"/>
                <w:szCs w:val="20"/>
              </w:rPr>
              <w:t>占该项目的比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Century Gothic" w:hAnsi="Century Gothic" w:cs="Century Gothic" w:eastAsia="Century Gothic" w:hint="default"/>
                <w:sz w:val="20"/>
                <w:szCs w:val="20"/>
              </w:rPr>
              <w:t>(%)</w:t>
            </w: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应收账款：</w:t>
            </w:r>
            <w:r>
              <w:rPr>
                <w:rFonts w:ascii="Microsoft JhengHei" w:hAnsi="Microsoft JhengHei" w:cs="Microsoft JhengHei" w:eastAsia="Microsoft JhengHei" w:hint="default"/>
                <w:sz w:val="20"/>
                <w:szCs w:val="20"/>
              </w:rPr>
            </w:r>
          </w:p>
        </w:tc>
        <w:tc>
          <w:tcPr>
            <w:tcW w:w="179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长城宽带网络服务有限公司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41,408,647.59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7.51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entury Gothic" w:hAnsi="Century Gothic" w:cs="Century Gothic" w:eastAsia="Century Gothic" w:hint="default"/>
                <w:sz w:val="18"/>
                <w:szCs w:val="18"/>
              </w:rPr>
            </w:pPr>
            <w:r>
              <w:rPr>
                <w:rFonts w:ascii="Century Gothic"/>
                <w:spacing w:val="-1"/>
                <w:sz w:val="18"/>
              </w:rPr>
              <w:t>41,408,647.59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entury Gothic" w:hAnsi="Century Gothic" w:cs="Century Gothic" w:eastAsia="Century Gothic" w:hint="default"/>
                <w:sz w:val="18"/>
                <w:szCs w:val="18"/>
              </w:rPr>
            </w:pPr>
            <w:r>
              <w:rPr>
                <w:rFonts w:ascii="Century Gothic"/>
                <w:spacing w:val="-1"/>
                <w:sz w:val="18"/>
              </w:rPr>
              <w:t>8.55</w:t>
            </w:r>
          </w:p>
        </w:tc>
      </w:tr>
      <w:tr>
        <w:trPr>
          <w:trHeight w:val="409"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北京长城长宽网络服务有限公司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Century Gothic" w:hAnsi="Century Gothic" w:cs="Century Gothic" w:eastAsia="Century Gothic" w:hint="default"/>
                <w:sz w:val="20"/>
                <w:szCs w:val="20"/>
              </w:rPr>
            </w:pPr>
            <w:r>
              <w:rPr>
                <w:rFonts w:ascii="Century Gothic"/>
                <w:spacing w:val="-1"/>
                <w:sz w:val="20"/>
              </w:rPr>
              <w:t>646,587.81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0.12</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entury Gothic" w:hAnsi="Century Gothic" w:cs="Century Gothic" w:eastAsia="Century Gothic" w:hint="default"/>
                <w:sz w:val="18"/>
                <w:szCs w:val="18"/>
              </w:rPr>
            </w:pPr>
            <w:r>
              <w:rPr>
                <w:rFonts w:ascii="Century Gothic"/>
                <w:spacing w:val="-1"/>
                <w:sz w:val="18"/>
              </w:rPr>
              <w:t>646,587.81</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entury Gothic" w:hAnsi="Century Gothic" w:cs="Century Gothic" w:eastAsia="Century Gothic" w:hint="default"/>
                <w:sz w:val="18"/>
                <w:szCs w:val="18"/>
              </w:rPr>
            </w:pPr>
            <w:r>
              <w:rPr>
                <w:rFonts w:ascii="Century Gothic"/>
                <w:spacing w:val="-1"/>
                <w:sz w:val="18"/>
              </w:rPr>
              <w:t>0.13</w:t>
            </w: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上海长城计算机网络工程有限公司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442,003.96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0.08</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442,003.96</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entury Gothic" w:hAnsi="Century Gothic" w:cs="Century Gothic" w:eastAsia="Century Gothic" w:hint="default"/>
                <w:sz w:val="18"/>
                <w:szCs w:val="18"/>
              </w:rPr>
            </w:pPr>
            <w:r>
              <w:rPr>
                <w:rFonts w:ascii="Century Gothic"/>
                <w:spacing w:val="-1"/>
                <w:sz w:val="18"/>
              </w:rPr>
              <w:t>0.09</w:t>
            </w: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中国长城计算机集团公司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-3,791.62</w:t>
            </w:r>
          </w:p>
        </w:tc>
        <w:tc>
          <w:tcPr>
            <w:tcW w:w="126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-3,791.62</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Century Gothic" w:hAnsi="Century Gothic" w:cs="Century Gothic" w:eastAsia="Century Gothic" w:hint="default"/>
                <w:sz w:val="20"/>
                <w:szCs w:val="20"/>
              </w:rPr>
            </w:pPr>
            <w:r>
              <w:rPr>
                <w:rFonts w:ascii="Century Gothic"/>
                <w:spacing w:val="-1"/>
                <w:sz w:val="20"/>
              </w:rPr>
              <w:t>11,861,278.00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2.15</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entury Gothic" w:hAnsi="Century Gothic" w:cs="Century Gothic" w:eastAsia="Century Gothic" w:hint="default"/>
                <w:sz w:val="18"/>
                <w:szCs w:val="18"/>
              </w:rPr>
            </w:pPr>
            <w:r>
              <w:rPr>
                <w:rFonts w:ascii="Century Gothic"/>
                <w:spacing w:val="-1"/>
                <w:sz w:val="18"/>
              </w:rPr>
              <w:t>11,961,278.00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entury Gothic" w:hAnsi="Century Gothic" w:cs="Century Gothic" w:eastAsia="Century Gothic" w:hint="default"/>
                <w:sz w:val="18"/>
                <w:szCs w:val="18"/>
              </w:rPr>
            </w:pPr>
            <w:r>
              <w:rPr>
                <w:rFonts w:ascii="Century Gothic"/>
                <w:spacing w:val="-1"/>
                <w:sz w:val="18"/>
              </w:rPr>
              <w:t>2.47</w:t>
            </w: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长沙长远信息技术有限公司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470,000.00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0.09</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470,000.00</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entury Gothic" w:hAnsi="Century Gothic" w:cs="Century Gothic" w:eastAsia="Century Gothic" w:hint="default"/>
                <w:sz w:val="18"/>
                <w:szCs w:val="18"/>
              </w:rPr>
            </w:pPr>
            <w:r>
              <w:rPr>
                <w:rFonts w:ascii="Century Gothic"/>
                <w:spacing w:val="-1"/>
                <w:sz w:val="18"/>
              </w:rPr>
              <w:t>0.10</w:t>
            </w: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长城信息产业股份有限公司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649,185.59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0.12</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875,793.59</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entury Gothic" w:hAnsi="Century Gothic" w:cs="Century Gothic" w:eastAsia="Century Gothic" w:hint="default"/>
                <w:sz w:val="18"/>
                <w:szCs w:val="18"/>
              </w:rPr>
            </w:pPr>
            <w:r>
              <w:rPr>
                <w:rFonts w:ascii="Century Gothic"/>
                <w:spacing w:val="-1"/>
                <w:sz w:val="18"/>
              </w:rPr>
              <w:t>0.18</w:t>
            </w:r>
          </w:p>
        </w:tc>
      </w:tr>
      <w:tr>
        <w:trPr>
          <w:trHeight w:val="409"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深圳长城大强贸易公司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Century Gothic" w:hAnsi="Century Gothic" w:cs="Century Gothic" w:eastAsia="Century Gothic" w:hint="default"/>
                <w:sz w:val="20"/>
                <w:szCs w:val="20"/>
              </w:rPr>
            </w:pPr>
            <w:r>
              <w:rPr>
                <w:rFonts w:ascii="Century Gothic"/>
                <w:spacing w:val="-1"/>
                <w:sz w:val="20"/>
              </w:rPr>
              <w:t>20,000.00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entury Gothic" w:hAnsi="Century Gothic" w:cs="Century Gothic" w:eastAsia="Century Gothic" w:hint="default"/>
                <w:sz w:val="18"/>
                <w:szCs w:val="18"/>
              </w:rPr>
            </w:pPr>
            <w:r>
              <w:rPr>
                <w:rFonts w:ascii="Century Gothic"/>
                <w:spacing w:val="-1"/>
                <w:sz w:val="18"/>
              </w:rPr>
              <w:t>20,000.00</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w:t>
            </w:r>
            <w:r>
              <w:rPr>
                <w:rFonts w:ascii="Century Gothic" w:hAnsi="Century Gothic" w:cs="Century Gothic" w:eastAsia="Century Gothic" w:hint="default"/>
                <w:sz w:val="18"/>
                <w:szCs w:val="18"/>
              </w:rPr>
              <w:t>(</w:t>
            </w:r>
            <w:r>
              <w:rPr>
                <w:rFonts w:ascii="宋体" w:hAnsi="宋体" w:cs="宋体" w:eastAsia="宋体" w:hint="default"/>
                <w:sz w:val="18"/>
                <w:szCs w:val="18"/>
              </w:rPr>
              <w:t>香港</w:t>
            </w:r>
            <w:r>
              <w:rPr>
                <w:rFonts w:ascii="Century Gothic" w:hAnsi="Century Gothic" w:cs="Century Gothic" w:eastAsia="Century Gothic" w:hint="default"/>
                <w:sz w:val="18"/>
                <w:szCs w:val="18"/>
              </w:rPr>
              <w:t>)</w:t>
            </w:r>
            <w:r>
              <w:rPr>
                <w:rFonts w:ascii="宋体" w:hAnsi="宋体" w:cs="宋体" w:eastAsia="宋体" w:hint="default"/>
                <w:sz w:val="18"/>
                <w:szCs w:val="18"/>
              </w:rPr>
              <w:t>控股有限公司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-194.20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-16,513.71</w:t>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中国计算机集团上海分公司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956,841.73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0.17</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956,841.73</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entury Gothic" w:hAnsi="Century Gothic" w:cs="Century Gothic" w:eastAsia="Century Gothic" w:hint="default"/>
                <w:sz w:val="18"/>
                <w:szCs w:val="18"/>
              </w:rPr>
            </w:pPr>
            <w:r>
              <w:rPr>
                <w:rFonts w:ascii="Century Gothic"/>
                <w:spacing w:val="-1"/>
                <w:sz w:val="18"/>
              </w:rPr>
              <w:t>0.20</w:t>
            </w:r>
          </w:p>
        </w:tc>
      </w:tr>
      <w:tr>
        <w:trPr>
          <w:trHeight w:val="409"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中国计算机软件技术服务桂林公司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Century Gothic" w:hAnsi="Century Gothic" w:cs="Century Gothic" w:eastAsia="Century Gothic" w:hint="default"/>
                <w:sz w:val="20"/>
                <w:szCs w:val="20"/>
              </w:rPr>
            </w:pPr>
            <w:r>
              <w:rPr>
                <w:rFonts w:ascii="Century Gothic"/>
                <w:spacing w:val="-1"/>
                <w:sz w:val="20"/>
              </w:rPr>
              <w:t>144,601.00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0.03</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entury Gothic" w:hAnsi="Century Gothic" w:cs="Century Gothic" w:eastAsia="Century Gothic" w:hint="default"/>
                <w:sz w:val="18"/>
                <w:szCs w:val="18"/>
              </w:rPr>
            </w:pPr>
            <w:r>
              <w:rPr>
                <w:rFonts w:ascii="Century Gothic"/>
                <w:spacing w:val="-1"/>
                <w:sz w:val="18"/>
              </w:rPr>
              <w:t>144,601.00</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entury Gothic" w:hAnsi="Century Gothic" w:cs="Century Gothic" w:eastAsia="Century Gothic" w:hint="default"/>
                <w:sz w:val="18"/>
                <w:szCs w:val="18"/>
              </w:rPr>
            </w:pPr>
            <w:r>
              <w:rPr>
                <w:rFonts w:ascii="Century Gothic"/>
                <w:spacing w:val="-1"/>
                <w:sz w:val="18"/>
              </w:rPr>
              <w:t>0.03</w:t>
            </w:r>
          </w:p>
        </w:tc>
      </w:tr>
      <w:tr>
        <w:trPr>
          <w:trHeight w:val="41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深圳长城宽带网络服务有限公司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46,628.00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entury Gothic" w:hAnsi="Century Gothic" w:cs="Century Gothic" w:eastAsia="Century Gothic" w:hint="default"/>
                <w:sz w:val="21"/>
                <w:szCs w:val="21"/>
              </w:rPr>
            </w:pPr>
            <w:r>
              <w:rPr>
                <w:rFonts w:ascii="Century Gothic"/>
                <w:spacing w:val="-2"/>
                <w:sz w:val="21"/>
              </w:rPr>
              <w:t>0.01</w:t>
            </w:r>
            <w:r>
              <w:rPr>
                <w:rFonts w:ascii="Century Gothic"/>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46,628.00</w:t>
            </w:r>
            <w:r>
              <w:rPr>
                <w:rFonts w:ascii="Century Gothic"/>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entury Gothic" w:hAnsi="Century Gothic" w:cs="Century Gothic" w:eastAsia="Century Gothic" w:hint="default"/>
                <w:sz w:val="18"/>
                <w:szCs w:val="18"/>
              </w:rPr>
            </w:pPr>
            <w:r>
              <w:rPr>
                <w:rFonts w:ascii="Century Gothic"/>
                <w:spacing w:val="-1"/>
                <w:sz w:val="18"/>
              </w:rPr>
              <w:t>0.01</w:t>
            </w:r>
          </w:p>
        </w:tc>
      </w:tr>
      <w:tr>
        <w:trPr>
          <w:trHeight w:val="421" w:hRule="exact"/>
        </w:trPr>
        <w:tc>
          <w:tcPr>
            <w:tcW w:w="31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深圳长城开发科技公司</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Century Gothic" w:hAnsi="Century Gothic" w:cs="Century Gothic" w:eastAsia="Century Gothic" w:hint="default"/>
                <w:sz w:val="20"/>
                <w:szCs w:val="20"/>
              </w:rPr>
            </w:pPr>
            <w:r>
              <w:rPr>
                <w:rFonts w:ascii="Century Gothic"/>
                <w:spacing w:val="-1"/>
                <w:sz w:val="20"/>
              </w:rPr>
              <w:t>-1,787.80</w:t>
            </w:r>
          </w:p>
        </w:tc>
        <w:tc>
          <w:tcPr>
            <w:tcW w:w="1264" w:type="dxa"/>
            <w:tcBorders>
              <w:top w:val="single" w:sz="4" w:space="0" w:color="000000"/>
              <w:left w:val="single" w:sz="4" w:space="0" w:color="000000"/>
              <w:bottom w:val="single" w:sz="12" w:space="0" w:color="000000"/>
              <w:right w:val="single" w:sz="4" w:space="0" w:color="000000"/>
            </w:tcBorders>
          </w:tcPr>
          <w:p>
            <w:pP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100"/>
              <w:jc w:val="right"/>
              <w:rPr>
                <w:rFonts w:ascii="Century Gothic" w:hAnsi="Century Gothic" w:cs="Century Gothic" w:eastAsia="Century Gothic" w:hint="default"/>
                <w:sz w:val="18"/>
                <w:szCs w:val="18"/>
              </w:rPr>
            </w:pPr>
            <w:r>
              <w:rPr>
                <w:rFonts w:ascii="Century Gothic"/>
                <w:spacing w:val="-1"/>
                <w:sz w:val="18"/>
              </w:rPr>
              <w:t>-1,787.80</w:t>
            </w:r>
            <w:r>
              <w:rPr>
                <w:rFonts w:ascii="Century Gothic"/>
                <w:sz w:val="18"/>
              </w:rPr>
            </w:r>
          </w:p>
        </w:tc>
        <w:tc>
          <w:tcPr>
            <w:tcW w:w="1446" w:type="dxa"/>
            <w:tcBorders>
              <w:top w:val="single" w:sz="4" w:space="0" w:color="000000"/>
              <w:left w:val="single" w:sz="4" w:space="0" w:color="000000"/>
              <w:bottom w:val="single" w:sz="12" w:space="0" w:color="000000"/>
              <w:right w:val="single" w:sz="4" w:space="0" w:color="000000"/>
            </w:tcBorders>
          </w:tcPr>
          <w:p>
            <w:pPr/>
          </w:p>
        </w:tc>
      </w:tr>
    </w:tbl>
    <w:p>
      <w:pPr>
        <w:spacing w:after="0"/>
        <w:sectPr>
          <w:footerReference w:type="default" r:id="rId20"/>
          <w:pgSz w:w="11910" w:h="16840"/>
          <w:pgMar w:footer="952" w:header="0" w:top="1360" w:bottom="1140" w:left="1360" w:right="1060"/>
          <w:pgNumType w:start="101"/>
        </w:sectPr>
      </w:pPr>
    </w:p>
    <w:p>
      <w:pPr>
        <w:spacing w:line="240" w:lineRule="auto" w:before="1"/>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197"/>
        <w:gridCol w:w="1792"/>
        <w:gridCol w:w="1276"/>
        <w:gridCol w:w="1534"/>
        <w:gridCol w:w="1496"/>
      </w:tblGrid>
      <w:tr>
        <w:trPr>
          <w:trHeight w:val="419" w:hRule="exact"/>
        </w:trPr>
        <w:tc>
          <w:tcPr>
            <w:tcW w:w="31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北京湘计立德信息技术有限公司</w:t>
            </w:r>
          </w:p>
        </w:tc>
        <w:tc>
          <w:tcPr>
            <w:tcW w:w="1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66"/>
              <w:jc w:val="right"/>
              <w:rPr>
                <w:rFonts w:ascii="Century Gothic" w:hAnsi="Century Gothic" w:cs="Century Gothic" w:eastAsia="Century Gothic" w:hint="default"/>
                <w:sz w:val="20"/>
                <w:szCs w:val="20"/>
              </w:rPr>
            </w:pPr>
            <w:r>
              <w:rPr>
                <w:rFonts w:ascii="Century Gothic"/>
                <w:spacing w:val="-1"/>
                <w:sz w:val="20"/>
              </w:rPr>
              <w:t>19,170.00</w:t>
            </w:r>
          </w:p>
        </w:tc>
        <w:tc>
          <w:tcPr>
            <w:tcW w:w="1276" w:type="dxa"/>
            <w:tcBorders>
              <w:top w:val="single" w:sz="12" w:space="0" w:color="000000"/>
              <w:left w:val="single" w:sz="4" w:space="0" w:color="000000"/>
              <w:bottom w:val="single" w:sz="4" w:space="0" w:color="000000"/>
              <w:right w:val="single" w:sz="4" w:space="0" w:color="000000"/>
            </w:tcBorders>
          </w:tcPr>
          <w:p>
            <w:pP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9"/>
              <w:ind w:right="82"/>
              <w:jc w:val="right"/>
              <w:rPr>
                <w:rFonts w:ascii="Century Gothic" w:hAnsi="Century Gothic" w:cs="Century Gothic" w:eastAsia="Century Gothic" w:hint="default"/>
                <w:sz w:val="18"/>
                <w:szCs w:val="18"/>
              </w:rPr>
            </w:pPr>
            <w:r>
              <w:rPr>
                <w:rFonts w:ascii="Century Gothic"/>
                <w:spacing w:val="-1"/>
                <w:sz w:val="18"/>
              </w:rPr>
              <w:t>19,170.00</w:t>
            </w:r>
            <w:r>
              <w:rPr>
                <w:rFonts w:ascii="Century Gothic"/>
                <w:sz w:val="18"/>
              </w:rPr>
            </w:r>
          </w:p>
        </w:tc>
        <w:tc>
          <w:tcPr>
            <w:tcW w:w="1496" w:type="dxa"/>
            <w:tcBorders>
              <w:top w:val="single" w:sz="12"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长沙建博电子技术公司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6"/>
              <w:jc w:val="right"/>
              <w:rPr>
                <w:rFonts w:ascii="Century Gothic" w:hAnsi="Century Gothic" w:cs="Century Gothic" w:eastAsia="Century Gothic" w:hint="default"/>
                <w:sz w:val="20"/>
                <w:szCs w:val="20"/>
              </w:rPr>
            </w:pPr>
            <w:r>
              <w:rPr>
                <w:rFonts w:ascii="Century Gothic"/>
                <w:spacing w:val="-1"/>
                <w:sz w:val="20"/>
              </w:rPr>
              <w:t>-30,122.89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2"/>
              <w:jc w:val="right"/>
              <w:rPr>
                <w:rFonts w:ascii="Century Gothic" w:hAnsi="Century Gothic" w:cs="Century Gothic" w:eastAsia="Century Gothic" w:hint="default"/>
                <w:sz w:val="18"/>
                <w:szCs w:val="18"/>
              </w:rPr>
            </w:pPr>
            <w:r>
              <w:rPr>
                <w:rFonts w:ascii="Century Gothic"/>
                <w:spacing w:val="-1"/>
                <w:sz w:val="18"/>
              </w:rPr>
              <w:t>373,168.05</w:t>
            </w:r>
            <w:r>
              <w:rPr>
                <w:rFonts w:ascii="Century Gothic"/>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4"/>
              <w:jc w:val="right"/>
              <w:rPr>
                <w:rFonts w:ascii="Century Gothic" w:hAnsi="Century Gothic" w:cs="Century Gothic" w:eastAsia="Century Gothic" w:hint="default"/>
                <w:sz w:val="18"/>
                <w:szCs w:val="18"/>
              </w:rPr>
            </w:pPr>
            <w:r>
              <w:rPr>
                <w:rFonts w:ascii="Century Gothic"/>
                <w:spacing w:val="-1"/>
                <w:sz w:val="18"/>
              </w:rPr>
              <w:t>0.08</w:t>
            </w: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其他应收款：</w:t>
            </w:r>
            <w:r>
              <w:rPr>
                <w:rFonts w:ascii="Microsoft JhengHei" w:hAnsi="Microsoft JhengHei" w:cs="Microsoft JhengHei" w:eastAsia="Microsoft JhengHei" w:hint="default"/>
                <w:sz w:val="20"/>
                <w:szCs w:val="20"/>
              </w:rPr>
            </w:r>
          </w:p>
        </w:tc>
        <w:tc>
          <w:tcPr>
            <w:tcW w:w="17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96,402.14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0.27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Century Gothic" w:hAnsi="Century Gothic" w:cs="Century Gothic" w:eastAsia="Century Gothic" w:hint="default"/>
                <w:sz w:val="18"/>
                <w:szCs w:val="18"/>
              </w:rPr>
            </w:pPr>
            <w:r>
              <w:rPr>
                <w:rFonts w:ascii="Century Gothic"/>
                <w:spacing w:val="-1"/>
                <w:sz w:val="18"/>
              </w:rPr>
              <w:t>34.98</w:t>
            </w:r>
            <w:r>
              <w:rPr>
                <w:rFonts w:ascii="Century Gothic"/>
                <w:sz w:val="18"/>
              </w:rPr>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长城宽带网络服务有限公司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99,609.42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0.28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50,000.00</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entury Gothic" w:hAnsi="Century Gothic" w:cs="Century Gothic" w:eastAsia="Century Gothic" w:hint="default"/>
                <w:sz w:val="20"/>
                <w:szCs w:val="20"/>
              </w:rPr>
            </w:pPr>
            <w:r>
              <w:rPr>
                <w:rFonts w:ascii="Century Gothic"/>
                <w:w w:val="100"/>
                <w:sz w:val="20"/>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entury Gothic" w:hAnsi="Century Gothic" w:cs="Century Gothic" w:eastAsia="Century Gothic" w:hint="default"/>
                <w:sz w:val="18"/>
                <w:szCs w:val="18"/>
              </w:rPr>
            </w:pPr>
            <w:r>
              <w:rPr>
                <w:rFonts w:ascii="Century Gothic"/>
                <w:spacing w:val="-1"/>
                <w:sz w:val="18"/>
              </w:rPr>
              <w:t>1,036,314.34</w:t>
            </w:r>
            <w:r>
              <w:rPr>
                <w:rFonts w:ascii="Century Gothic"/>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entury Gothic" w:hAnsi="Century Gothic" w:cs="Century Gothic" w:eastAsia="Century Gothic" w:hint="default"/>
                <w:sz w:val="20"/>
                <w:szCs w:val="20"/>
              </w:rPr>
            </w:pPr>
            <w:r>
              <w:rPr>
                <w:rFonts w:ascii="Century Gothic"/>
                <w:spacing w:val="-1"/>
                <w:sz w:val="20"/>
              </w:rPr>
              <w:t>0.09</w:t>
            </w:r>
          </w:p>
        </w:tc>
      </w:tr>
      <w:tr>
        <w:trPr>
          <w:trHeight w:val="4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中国长城计算机集团深圳公司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950.00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950.00</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长城国际系统科技</w:t>
            </w:r>
            <w:r>
              <w:rPr>
                <w:rFonts w:ascii="Century Gothic" w:hAnsi="Century Gothic" w:cs="Century Gothic" w:eastAsia="Century Gothic" w:hint="default"/>
                <w:sz w:val="18"/>
                <w:szCs w:val="18"/>
              </w:rPr>
              <w:t>(</w:t>
            </w:r>
            <w:r>
              <w:rPr>
                <w:rFonts w:ascii="宋体" w:hAnsi="宋体" w:cs="宋体" w:eastAsia="宋体" w:hint="default"/>
                <w:sz w:val="18"/>
                <w:szCs w:val="18"/>
              </w:rPr>
              <w:t>深圳</w:t>
            </w:r>
            <w:r>
              <w:rPr>
                <w:rFonts w:ascii="Century Gothic" w:hAnsi="Century Gothic" w:cs="Century Gothic" w:eastAsia="Century Gothic" w:hint="default"/>
                <w:sz w:val="18"/>
                <w:szCs w:val="18"/>
              </w:rPr>
              <w:t>)</w:t>
            </w:r>
            <w:r>
              <w:rPr>
                <w:rFonts w:ascii="宋体" w:hAnsi="宋体" w:cs="宋体" w:eastAsia="宋体" w:hint="default"/>
                <w:sz w:val="18"/>
                <w:szCs w:val="18"/>
              </w:rPr>
              <w:t>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30,581.01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0.09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Century Gothic" w:hAnsi="Century Gothic" w:cs="Century Gothic" w:eastAsia="Century Gothic" w:hint="default"/>
                <w:sz w:val="18"/>
                <w:szCs w:val="18"/>
              </w:rPr>
            </w:pPr>
            <w:r>
              <w:rPr>
                <w:rFonts w:ascii="Century Gothic"/>
                <w:spacing w:val="-1"/>
                <w:sz w:val="18"/>
              </w:rPr>
              <w:t>19,334.40</w:t>
            </w:r>
            <w:r>
              <w:rPr>
                <w:rFonts w:ascii="Century Gothic"/>
                <w:sz w:val="18"/>
              </w:rPr>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深圳开发铝基片有限公司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387,279.54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1.08</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0" w:right="0"/>
              <w:jc w:val="left"/>
              <w:rPr>
                <w:rFonts w:ascii="宋体" w:hAnsi="宋体" w:cs="宋体" w:eastAsia="宋体" w:hint="default"/>
                <w:sz w:val="18"/>
                <w:szCs w:val="18"/>
              </w:rPr>
            </w:pPr>
            <w:r>
              <w:rPr>
                <w:rFonts w:ascii="宋体" w:hAnsi="宋体" w:cs="宋体" w:eastAsia="宋体" w:hint="default"/>
                <w:sz w:val="18"/>
                <w:szCs w:val="18"/>
              </w:rPr>
              <w:t>中国长城计算机</w:t>
            </w:r>
            <w:r>
              <w:rPr>
                <w:rFonts w:ascii="Century Gothic" w:hAnsi="Century Gothic" w:cs="Century Gothic" w:eastAsia="Century Gothic" w:hint="default"/>
                <w:sz w:val="18"/>
                <w:szCs w:val="18"/>
              </w:rPr>
              <w:t>(</w:t>
            </w:r>
            <w:r>
              <w:rPr>
                <w:rFonts w:ascii="宋体" w:hAnsi="宋体" w:cs="宋体" w:eastAsia="宋体" w:hint="default"/>
                <w:sz w:val="18"/>
                <w:szCs w:val="18"/>
              </w:rPr>
              <w:t>香港</w:t>
            </w:r>
            <w:r>
              <w:rPr>
                <w:rFonts w:ascii="Century Gothic" w:hAnsi="Century Gothic" w:cs="Century Gothic" w:eastAsia="Century Gothic" w:hint="default"/>
                <w:sz w:val="18"/>
                <w:szCs w:val="18"/>
              </w:rPr>
              <w:t>)</w:t>
            </w:r>
            <w:r>
              <w:rPr>
                <w:rFonts w:ascii="宋体" w:hAnsi="宋体" w:cs="宋体" w:eastAsia="宋体" w:hint="default"/>
                <w:sz w:val="18"/>
                <w:szCs w:val="18"/>
              </w:rPr>
              <w:t>控股有限公司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Century Gothic" w:hAnsi="Century Gothic" w:cs="Century Gothic" w:eastAsia="Century Gothic" w:hint="default"/>
                <w:sz w:val="20"/>
                <w:szCs w:val="20"/>
              </w:rPr>
            </w:pPr>
            <w:r>
              <w:rPr>
                <w:rFonts w:ascii="Century Gothic"/>
                <w:spacing w:val="-1"/>
                <w:sz w:val="20"/>
              </w:rPr>
              <w:t>96,402.14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entury Gothic" w:hAnsi="Century Gothic" w:cs="Century Gothic" w:eastAsia="Century Gothic" w:hint="default"/>
                <w:sz w:val="20"/>
                <w:szCs w:val="20"/>
              </w:rPr>
            </w:pPr>
            <w:r>
              <w:rPr>
                <w:rFonts w:ascii="Century Gothic"/>
                <w:spacing w:val="-1"/>
                <w:sz w:val="20"/>
              </w:rPr>
              <w:t>0.27</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应付账款：</w:t>
            </w:r>
            <w:r>
              <w:rPr>
                <w:rFonts w:ascii="Microsoft JhengHei" w:hAnsi="Microsoft JhengHei" w:cs="Microsoft JhengHei" w:eastAsia="Microsoft JhengHei" w:hint="default"/>
                <w:sz w:val="20"/>
                <w:szCs w:val="20"/>
              </w:rPr>
            </w:r>
          </w:p>
        </w:tc>
        <w:tc>
          <w:tcPr>
            <w:tcW w:w="17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9"/>
              <w:jc w:val="right"/>
              <w:rPr>
                <w:rFonts w:ascii="Century Gothic" w:hAnsi="Century Gothic" w:cs="Century Gothic" w:eastAsia="Century Gothic" w:hint="default"/>
                <w:sz w:val="20"/>
                <w:szCs w:val="20"/>
              </w:rPr>
            </w:pPr>
            <w:r>
              <w:rPr>
                <w:rFonts w:ascii="Century Gothic"/>
                <w:spacing w:val="-1"/>
                <w:sz w:val="20"/>
              </w:rPr>
              <w:t>303,240.00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9"/>
              <w:jc w:val="right"/>
              <w:rPr>
                <w:rFonts w:ascii="Century Gothic" w:hAnsi="Century Gothic" w:cs="Century Gothic" w:eastAsia="Century Gothic" w:hint="default"/>
                <w:sz w:val="20"/>
                <w:szCs w:val="20"/>
              </w:rPr>
            </w:pPr>
            <w:r>
              <w:rPr>
                <w:rFonts w:ascii="Century Gothic"/>
                <w:spacing w:val="-1"/>
                <w:sz w:val="20"/>
              </w:rPr>
              <w:t>0.06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9"/>
              <w:jc w:val="right"/>
              <w:rPr>
                <w:rFonts w:ascii="Century Gothic" w:hAnsi="Century Gothic" w:cs="Century Gothic" w:eastAsia="Century Gothic" w:hint="default"/>
                <w:sz w:val="20"/>
                <w:szCs w:val="20"/>
              </w:rPr>
            </w:pPr>
            <w:r>
              <w:rPr>
                <w:rFonts w:ascii="Century Gothic"/>
                <w:spacing w:val="-1"/>
                <w:sz w:val="20"/>
              </w:rPr>
              <w:t>2,131,174.40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1"/>
              <w:jc w:val="right"/>
              <w:rPr>
                <w:rFonts w:ascii="Century Gothic" w:hAnsi="Century Gothic" w:cs="Century Gothic" w:eastAsia="Century Gothic" w:hint="default"/>
                <w:sz w:val="20"/>
                <w:szCs w:val="20"/>
              </w:rPr>
            </w:pPr>
            <w:r>
              <w:rPr>
                <w:rFonts w:ascii="Century Gothic"/>
                <w:spacing w:val="-1"/>
                <w:sz w:val="20"/>
              </w:rPr>
              <w:t>0.83</w:t>
            </w:r>
          </w:p>
        </w:tc>
      </w:tr>
      <w:tr>
        <w:trPr>
          <w:trHeight w:val="463"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中国长城计算机深圳公司标牌厂</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9"/>
              <w:jc w:val="right"/>
              <w:rPr>
                <w:rFonts w:ascii="Century Gothic" w:hAnsi="Century Gothic" w:cs="Century Gothic" w:eastAsia="Century Gothic" w:hint="default"/>
                <w:sz w:val="20"/>
                <w:szCs w:val="20"/>
              </w:rPr>
            </w:pPr>
            <w:r>
              <w:rPr>
                <w:rFonts w:ascii="Century Gothic"/>
                <w:spacing w:val="-1"/>
                <w:sz w:val="20"/>
              </w:rPr>
              <w:t>3,760.00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9"/>
              <w:jc w:val="right"/>
              <w:rPr>
                <w:rFonts w:ascii="Century Gothic" w:hAnsi="Century Gothic" w:cs="Century Gothic" w:eastAsia="Century Gothic" w:hint="default"/>
                <w:sz w:val="20"/>
                <w:szCs w:val="20"/>
              </w:rPr>
            </w:pPr>
            <w:r>
              <w:rPr>
                <w:rFonts w:ascii="Century Gothic"/>
                <w:w w:val="100"/>
                <w:sz w:val="20"/>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9"/>
              <w:jc w:val="right"/>
              <w:rPr>
                <w:rFonts w:ascii="Century Gothic" w:hAnsi="Century Gothic" w:cs="Century Gothic" w:eastAsia="Century Gothic" w:hint="default"/>
                <w:sz w:val="20"/>
                <w:szCs w:val="20"/>
              </w:rPr>
            </w:pPr>
            <w:r>
              <w:rPr>
                <w:rFonts w:ascii="Century Gothic"/>
                <w:spacing w:val="-1"/>
                <w:sz w:val="20"/>
              </w:rPr>
              <w:t>3,760.00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1"/>
              <w:jc w:val="right"/>
              <w:rPr>
                <w:rFonts w:ascii="Century Gothic" w:hAnsi="Century Gothic" w:cs="Century Gothic" w:eastAsia="Century Gothic" w:hint="default"/>
                <w:sz w:val="20"/>
                <w:szCs w:val="20"/>
              </w:rPr>
            </w:pPr>
            <w:r>
              <w:rPr>
                <w:rFonts w:ascii="Century Gothic"/>
                <w:w w:val="100"/>
                <w:sz w:val="20"/>
              </w:rPr>
              <w:t>-</w:t>
            </w:r>
          </w:p>
        </w:tc>
      </w:tr>
      <w:tr>
        <w:trPr>
          <w:trHeight w:val="482"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w:t>
            </w:r>
            <w:r>
              <w:rPr>
                <w:rFonts w:ascii="Century Gothic" w:hAnsi="Century Gothic" w:cs="Century Gothic" w:eastAsia="Century Gothic" w:hint="default"/>
                <w:sz w:val="18"/>
                <w:szCs w:val="18"/>
              </w:rPr>
              <w:t>(</w:t>
            </w:r>
            <w:r>
              <w:rPr>
                <w:rFonts w:ascii="宋体" w:hAnsi="宋体" w:cs="宋体" w:eastAsia="宋体" w:hint="default"/>
                <w:sz w:val="18"/>
                <w:szCs w:val="18"/>
              </w:rPr>
              <w:t>香港</w:t>
            </w:r>
            <w:r>
              <w:rPr>
                <w:rFonts w:ascii="Century Gothic" w:hAnsi="Century Gothic" w:cs="Century Gothic" w:eastAsia="Century Gothic" w:hint="default"/>
                <w:sz w:val="18"/>
                <w:szCs w:val="18"/>
              </w:rPr>
              <w:t>)</w:t>
            </w:r>
            <w:r>
              <w:rPr>
                <w:rFonts w:ascii="宋体" w:hAnsi="宋体" w:cs="宋体" w:eastAsia="宋体" w:hint="default"/>
                <w:sz w:val="18"/>
                <w:szCs w:val="18"/>
              </w:rPr>
              <w:t>控股有限公司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9"/>
              <w:jc w:val="right"/>
              <w:rPr>
                <w:rFonts w:ascii="Century Gothic" w:hAnsi="Century Gothic" w:cs="Century Gothic" w:eastAsia="Century Gothic" w:hint="default"/>
                <w:sz w:val="20"/>
                <w:szCs w:val="20"/>
              </w:rPr>
            </w:pPr>
            <w:r>
              <w:rPr>
                <w:rFonts w:ascii="Century Gothic"/>
                <w:spacing w:val="-1"/>
                <w:sz w:val="20"/>
              </w:rPr>
              <w:t>7,954,421.77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9"/>
              <w:jc w:val="right"/>
              <w:rPr>
                <w:rFonts w:ascii="Century Gothic" w:hAnsi="Century Gothic" w:cs="Century Gothic" w:eastAsia="Century Gothic" w:hint="default"/>
                <w:sz w:val="20"/>
                <w:szCs w:val="20"/>
              </w:rPr>
            </w:pPr>
            <w:r>
              <w:rPr>
                <w:rFonts w:ascii="Century Gothic"/>
                <w:spacing w:val="-1"/>
                <w:sz w:val="20"/>
              </w:rPr>
              <w:t>1.57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9"/>
              <w:jc w:val="right"/>
              <w:rPr>
                <w:rFonts w:ascii="Century Gothic" w:hAnsi="Century Gothic" w:cs="Century Gothic" w:eastAsia="Century Gothic" w:hint="default"/>
                <w:sz w:val="20"/>
                <w:szCs w:val="20"/>
              </w:rPr>
            </w:pPr>
            <w:r>
              <w:rPr>
                <w:rFonts w:ascii="Century Gothic"/>
                <w:spacing w:val="-1"/>
                <w:sz w:val="20"/>
              </w:rPr>
              <w:t>2,036,152.36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1"/>
              <w:jc w:val="right"/>
              <w:rPr>
                <w:rFonts w:ascii="Century Gothic" w:hAnsi="Century Gothic" w:cs="Century Gothic" w:eastAsia="Century Gothic" w:hint="default"/>
                <w:sz w:val="20"/>
                <w:szCs w:val="20"/>
              </w:rPr>
            </w:pPr>
            <w:r>
              <w:rPr>
                <w:rFonts w:ascii="Century Gothic"/>
                <w:spacing w:val="-1"/>
                <w:sz w:val="20"/>
              </w:rPr>
              <w:t>0.79</w:t>
            </w:r>
          </w:p>
        </w:tc>
      </w:tr>
      <w:tr>
        <w:trPr>
          <w:trHeight w:val="44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深圳桑达百利电器有限公司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9"/>
              <w:jc w:val="right"/>
              <w:rPr>
                <w:rFonts w:ascii="Century Gothic" w:hAnsi="Century Gothic" w:cs="Century Gothic" w:eastAsia="Century Gothic" w:hint="default"/>
                <w:sz w:val="20"/>
                <w:szCs w:val="20"/>
              </w:rPr>
            </w:pPr>
            <w:r>
              <w:rPr>
                <w:rFonts w:ascii="Century Gothic"/>
                <w:spacing w:val="-1"/>
                <w:sz w:val="20"/>
              </w:rPr>
              <w:t>660,172.68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9"/>
              <w:jc w:val="right"/>
              <w:rPr>
                <w:rFonts w:ascii="Century Gothic" w:hAnsi="Century Gothic" w:cs="Century Gothic" w:eastAsia="Century Gothic" w:hint="default"/>
                <w:sz w:val="20"/>
                <w:szCs w:val="20"/>
              </w:rPr>
            </w:pPr>
            <w:r>
              <w:rPr>
                <w:rFonts w:ascii="Century Gothic"/>
                <w:spacing w:val="-1"/>
                <w:sz w:val="20"/>
              </w:rPr>
              <w:t>0.13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9"/>
              <w:jc w:val="right"/>
              <w:rPr>
                <w:rFonts w:ascii="Century Gothic" w:hAnsi="Century Gothic" w:cs="Century Gothic" w:eastAsia="Century Gothic" w:hint="default"/>
                <w:sz w:val="20"/>
                <w:szCs w:val="20"/>
              </w:rPr>
            </w:pPr>
            <w:r>
              <w:rPr>
                <w:rFonts w:ascii="Century Gothic"/>
                <w:spacing w:val="-1"/>
                <w:sz w:val="20"/>
              </w:rPr>
              <w:t>588,746.55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1"/>
              <w:jc w:val="right"/>
              <w:rPr>
                <w:rFonts w:ascii="Century Gothic" w:hAnsi="Century Gothic" w:cs="Century Gothic" w:eastAsia="Century Gothic" w:hint="default"/>
                <w:sz w:val="20"/>
                <w:szCs w:val="20"/>
              </w:rPr>
            </w:pPr>
            <w:r>
              <w:rPr>
                <w:rFonts w:ascii="Century Gothic"/>
                <w:spacing w:val="-1"/>
                <w:sz w:val="20"/>
              </w:rPr>
              <w:t>0.23</w:t>
            </w:r>
          </w:p>
        </w:tc>
      </w:tr>
      <w:tr>
        <w:trPr>
          <w:trHeight w:val="481"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深圳市华明计算机有限公司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9"/>
              <w:jc w:val="right"/>
              <w:rPr>
                <w:rFonts w:ascii="Century Gothic" w:hAnsi="Century Gothic" w:cs="Century Gothic" w:eastAsia="Century Gothic" w:hint="default"/>
                <w:sz w:val="20"/>
                <w:szCs w:val="20"/>
              </w:rPr>
            </w:pPr>
            <w:r>
              <w:rPr>
                <w:rFonts w:ascii="Century Gothic"/>
                <w:spacing w:val="-1"/>
                <w:sz w:val="20"/>
              </w:rPr>
              <w:t>353,607.49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9"/>
              <w:jc w:val="right"/>
              <w:rPr>
                <w:rFonts w:ascii="Century Gothic" w:hAnsi="Century Gothic" w:cs="Century Gothic" w:eastAsia="Century Gothic" w:hint="default"/>
                <w:sz w:val="20"/>
                <w:szCs w:val="20"/>
              </w:rPr>
            </w:pPr>
            <w:r>
              <w:rPr>
                <w:rFonts w:ascii="Century Gothic"/>
                <w:spacing w:val="-1"/>
                <w:sz w:val="20"/>
              </w:rPr>
              <w:t>0.07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9"/>
              <w:jc w:val="right"/>
              <w:rPr>
                <w:rFonts w:ascii="Century Gothic" w:hAnsi="Century Gothic" w:cs="Century Gothic" w:eastAsia="Century Gothic" w:hint="default"/>
                <w:sz w:val="20"/>
                <w:szCs w:val="20"/>
              </w:rPr>
            </w:pPr>
            <w:r>
              <w:rPr>
                <w:rFonts w:ascii="Century Gothic"/>
                <w:spacing w:val="-1"/>
                <w:sz w:val="20"/>
              </w:rPr>
              <w:t>14,198.38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1"/>
              <w:jc w:val="right"/>
              <w:rPr>
                <w:rFonts w:ascii="Century Gothic" w:hAnsi="Century Gothic" w:cs="Century Gothic" w:eastAsia="Century Gothic" w:hint="default"/>
                <w:sz w:val="20"/>
                <w:szCs w:val="20"/>
              </w:rPr>
            </w:pPr>
            <w:r>
              <w:rPr>
                <w:rFonts w:ascii="Century Gothic"/>
                <w:spacing w:val="-1"/>
                <w:sz w:val="20"/>
              </w:rPr>
              <w:t>0.01</w:t>
            </w: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其他应付款：</w:t>
            </w:r>
            <w:r>
              <w:rPr>
                <w:rFonts w:ascii="Microsoft JhengHei" w:hAnsi="Microsoft JhengHei" w:cs="Microsoft JhengHei" w:eastAsia="Microsoft JhengHei" w:hint="default"/>
                <w:sz w:val="20"/>
                <w:szCs w:val="20"/>
              </w:rPr>
            </w:r>
          </w:p>
        </w:tc>
        <w:tc>
          <w:tcPr>
            <w:tcW w:w="17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2,490,095.08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4.13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1,997,255.24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5.59</w:t>
            </w:r>
          </w:p>
        </w:tc>
      </w:tr>
      <w:tr>
        <w:trPr>
          <w:trHeight w:val="4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95,867.25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0.16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11,779.90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0.04</w:t>
            </w: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长城宽带网络服务有限公司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36,756.00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0.06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36,756.00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0.10</w:t>
            </w: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14,414.00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0.06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18,414.00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0.05</w:t>
            </w:r>
          </w:p>
        </w:tc>
      </w:tr>
      <w:tr>
        <w:trPr>
          <w:trHeight w:val="4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306,445.12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0.51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306,445.12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0.86</w:t>
            </w: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深圳开发铝基片有限公司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606,565.78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1.01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588,265.78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1.65</w:t>
            </w: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550.00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应付票据：</w:t>
            </w:r>
            <w:r>
              <w:rPr>
                <w:rFonts w:ascii="Microsoft JhengHei" w:hAnsi="Microsoft JhengHei" w:cs="Microsoft JhengHei" w:eastAsia="Microsoft JhengHei" w:hint="default"/>
                <w:sz w:val="20"/>
                <w:szCs w:val="20"/>
              </w:rPr>
            </w:r>
          </w:p>
        </w:tc>
        <w:tc>
          <w:tcPr>
            <w:tcW w:w="17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769,241.20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0"/>
              <w:jc w:val="right"/>
              <w:rPr>
                <w:rFonts w:ascii="Century Gothic" w:hAnsi="Century Gothic" w:cs="Century Gothic" w:eastAsia="Century Gothic" w:hint="default"/>
                <w:sz w:val="20"/>
                <w:szCs w:val="20"/>
              </w:rPr>
            </w:pPr>
            <w:r>
              <w:rPr>
                <w:rFonts w:ascii="Century Gothic"/>
                <w:spacing w:val="-1"/>
                <w:sz w:val="20"/>
              </w:rPr>
              <w:t>20,260,558.50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2"/>
              <w:jc w:val="right"/>
              <w:rPr>
                <w:rFonts w:ascii="Century Gothic" w:hAnsi="Century Gothic" w:cs="Century Gothic" w:eastAsia="Century Gothic" w:hint="default"/>
                <w:sz w:val="20"/>
                <w:szCs w:val="20"/>
              </w:rPr>
            </w:pPr>
            <w:r>
              <w:rPr>
                <w:rFonts w:ascii="Century Gothic"/>
                <w:spacing w:val="-1"/>
                <w:sz w:val="20"/>
              </w:rPr>
              <w:t>11.07</w:t>
            </w:r>
          </w:p>
        </w:tc>
      </w:tr>
      <w:tr>
        <w:trPr>
          <w:trHeight w:val="421" w:hRule="exact"/>
        </w:trPr>
        <w:tc>
          <w:tcPr>
            <w:tcW w:w="31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夏新电子股份有限公司</w:t>
            </w:r>
          </w:p>
        </w:tc>
        <w:tc>
          <w:tcPr>
            <w:tcW w:w="1792"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w w:val="100"/>
                <w:sz w:val="20"/>
              </w:rPr>
              <w:t>-</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9"/>
              <w:jc w:val="right"/>
              <w:rPr>
                <w:rFonts w:ascii="Century Gothic" w:hAnsi="Century Gothic" w:cs="Century Gothic" w:eastAsia="Century Gothic" w:hint="default"/>
                <w:sz w:val="20"/>
                <w:szCs w:val="20"/>
              </w:rPr>
            </w:pPr>
            <w:r>
              <w:rPr>
                <w:rFonts w:ascii="Century Gothic"/>
                <w:spacing w:val="-1"/>
                <w:sz w:val="20"/>
              </w:rPr>
              <w:t>113,285.51</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1"/>
              <w:jc w:val="right"/>
              <w:rPr>
                <w:rFonts w:ascii="Century Gothic" w:hAnsi="Century Gothic" w:cs="Century Gothic" w:eastAsia="Century Gothic" w:hint="default"/>
                <w:sz w:val="20"/>
                <w:szCs w:val="20"/>
              </w:rPr>
            </w:pPr>
            <w:r>
              <w:rPr>
                <w:rFonts w:ascii="Century Gothic"/>
                <w:spacing w:val="-1"/>
                <w:sz w:val="20"/>
              </w:rPr>
              <w:t>0.06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20"/>
        <w:ind w:left="997" w:right="5539" w:firstLine="0"/>
        <w:jc w:val="left"/>
        <w:rPr>
          <w:rFonts w:ascii="黑体" w:hAnsi="黑体" w:cs="黑体" w:eastAsia="黑体" w:hint="default"/>
          <w:sz w:val="26"/>
          <w:szCs w:val="26"/>
        </w:rPr>
      </w:pPr>
      <w:r>
        <w:rPr>
          <w:rFonts w:ascii="黑体" w:hAnsi="黑体" w:cs="黑体" w:eastAsia="黑体" w:hint="default"/>
          <w:sz w:val="26"/>
          <w:szCs w:val="26"/>
        </w:rPr>
        <w:t>十一、或有事项</w:t>
      </w:r>
    </w:p>
    <w:p>
      <w:pPr>
        <w:spacing w:line="240" w:lineRule="auto" w:before="0"/>
        <w:rPr>
          <w:rFonts w:ascii="黑体" w:hAnsi="黑体" w:cs="黑体" w:eastAsia="黑体" w:hint="default"/>
          <w:sz w:val="26"/>
          <w:szCs w:val="26"/>
        </w:rPr>
      </w:pPr>
    </w:p>
    <w:p>
      <w:pPr>
        <w:spacing w:line="240" w:lineRule="auto" w:before="4"/>
        <w:rPr>
          <w:rFonts w:ascii="黑体" w:hAnsi="黑体" w:cs="黑体" w:eastAsia="黑体" w:hint="default"/>
          <w:sz w:val="18"/>
          <w:szCs w:val="18"/>
        </w:rPr>
      </w:pPr>
    </w:p>
    <w:p>
      <w:pPr>
        <w:spacing w:line="295" w:lineRule="auto" w:before="0"/>
        <w:ind w:left="1127" w:right="5539" w:hanging="131"/>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、对外提供担保</w:t>
      </w:r>
      <w:r>
        <w:rPr>
          <w:rFonts w:ascii="宋体" w:hAnsi="宋体" w:cs="宋体" w:eastAsia="宋体" w:hint="default"/>
          <w:spacing w:val="-1"/>
          <w:w w:val="100"/>
          <w:sz w:val="26"/>
          <w:szCs w:val="26"/>
        </w:rPr>
        <w:t> </w:t>
      </w:r>
      <w:r>
        <w:rPr>
          <w:rFonts w:ascii="宋体" w:hAnsi="宋体" w:cs="宋体" w:eastAsia="宋体" w:hint="default"/>
          <w:sz w:val="26"/>
          <w:szCs w:val="26"/>
        </w:rPr>
        <w:t>截止</w:t>
      </w:r>
      <w:r>
        <w:rPr>
          <w:rFonts w:ascii="Century Gothic" w:hAnsi="Century Gothic" w:cs="Century Gothic" w:eastAsia="Century Gothic" w:hint="default"/>
          <w:sz w:val="26"/>
          <w:szCs w:val="26"/>
        </w:rPr>
        <w:t>2007  </w:t>
      </w:r>
      <w:r>
        <w:rPr>
          <w:rFonts w:ascii="宋体" w:hAnsi="宋体" w:cs="宋体" w:eastAsia="宋体" w:hint="default"/>
          <w:sz w:val="26"/>
          <w:szCs w:val="26"/>
        </w:rPr>
        <w:t>年</w:t>
      </w:r>
      <w:r>
        <w:rPr>
          <w:rFonts w:ascii="Century Gothic" w:hAnsi="Century Gothic" w:cs="Century Gothic" w:eastAsia="Century Gothic" w:hint="default"/>
          <w:sz w:val="26"/>
          <w:szCs w:val="26"/>
        </w:rPr>
        <w:t>12  </w:t>
      </w:r>
      <w:r>
        <w:rPr>
          <w:rFonts w:ascii="宋体" w:hAnsi="宋体" w:cs="宋体" w:eastAsia="宋体" w:hint="default"/>
          <w:sz w:val="26"/>
          <w:szCs w:val="26"/>
        </w:rPr>
        <w:t>月</w:t>
      </w:r>
      <w:r>
        <w:rPr>
          <w:rFonts w:ascii="Century Gothic" w:hAnsi="Century Gothic" w:cs="Century Gothic" w:eastAsia="Century Gothic" w:hint="default"/>
          <w:sz w:val="26"/>
          <w:szCs w:val="26"/>
        </w:rPr>
        <w:t>31</w:t>
      </w:r>
      <w:r>
        <w:rPr>
          <w:rFonts w:ascii="Century Gothic" w:hAnsi="Century Gothic" w:cs="Century Gothic" w:eastAsia="Century Gothic" w:hint="default"/>
          <w:spacing w:val="25"/>
          <w:sz w:val="26"/>
          <w:szCs w:val="26"/>
        </w:rPr>
        <w:t> </w:t>
      </w:r>
      <w:r>
        <w:rPr>
          <w:rFonts w:ascii="宋体" w:hAnsi="宋体" w:cs="宋体" w:eastAsia="宋体" w:hint="default"/>
          <w:sz w:val="26"/>
          <w:szCs w:val="26"/>
        </w:rPr>
        <w:t>日</w:t>
      </w:r>
    </w:p>
    <w:p>
      <w:pPr>
        <w:tabs>
          <w:tab w:pos="3987" w:val="left" w:leader="none"/>
          <w:tab w:pos="6198" w:val="left" w:leader="none"/>
        </w:tabs>
        <w:spacing w:before="27"/>
        <w:ind w:left="477" w:right="0" w:firstLine="0"/>
        <w:jc w:val="left"/>
        <w:rPr>
          <w:rFonts w:ascii="宋体" w:hAnsi="宋体" w:cs="宋体" w:eastAsia="宋体" w:hint="default"/>
          <w:sz w:val="26"/>
          <w:szCs w:val="26"/>
        </w:rPr>
      </w:pPr>
      <w:r>
        <w:rPr>
          <w:rFonts w:ascii="宋体" w:hAnsi="宋体" w:cs="宋体" w:eastAsia="宋体" w:hint="default"/>
          <w:spacing w:val="-1"/>
          <w:sz w:val="26"/>
          <w:szCs w:val="26"/>
        </w:rPr>
        <w:t>被担保借款最后还款日</w:t>
        <w:tab/>
      </w:r>
      <w:r>
        <w:rPr>
          <w:rFonts w:ascii="宋体" w:hAnsi="宋体" w:cs="宋体" w:eastAsia="宋体" w:hint="default"/>
          <w:sz w:val="26"/>
          <w:szCs w:val="26"/>
        </w:rPr>
        <w:t>担保合同金额</w:t>
        <w:tab/>
      </w:r>
      <w:r>
        <w:rPr>
          <w:rFonts w:ascii="宋体" w:hAnsi="宋体" w:cs="宋体" w:eastAsia="宋体" w:hint="default"/>
          <w:spacing w:val="-1"/>
          <w:sz w:val="26"/>
          <w:szCs w:val="26"/>
        </w:rPr>
        <w:t>尚未到期的担保余额</w:t>
      </w:r>
      <w:r>
        <w:rPr>
          <w:rFonts w:ascii="宋体" w:hAnsi="宋体" w:cs="宋体" w:eastAsia="宋体" w:hint="default"/>
          <w:sz w:val="26"/>
          <w:szCs w:val="26"/>
        </w:rPr>
      </w:r>
    </w:p>
    <w:p>
      <w:pPr>
        <w:spacing w:after="0"/>
        <w:jc w:val="left"/>
        <w:rPr>
          <w:rFonts w:ascii="宋体" w:hAnsi="宋体" w:cs="宋体" w:eastAsia="宋体" w:hint="default"/>
          <w:sz w:val="26"/>
          <w:szCs w:val="26"/>
        </w:rPr>
        <w:sectPr>
          <w:pgSz w:w="11910" w:h="16840"/>
          <w:pgMar w:header="0" w:footer="952" w:top="1360" w:bottom="1140" w:left="1320" w:right="1060"/>
        </w:sectPr>
      </w:pPr>
    </w:p>
    <w:p>
      <w:pPr>
        <w:tabs>
          <w:tab w:pos="3133" w:val="left" w:leader="none"/>
          <w:tab w:pos="5830" w:val="left" w:leader="none"/>
        </w:tabs>
        <w:spacing w:before="4"/>
        <w:ind w:left="0" w:right="465" w:firstLine="0"/>
        <w:jc w:val="center"/>
        <w:rPr>
          <w:rFonts w:ascii="Century Gothic" w:hAnsi="Century Gothic" w:cs="Century Gothic" w:eastAsia="Century Gothic" w:hint="default"/>
          <w:sz w:val="26"/>
          <w:szCs w:val="26"/>
        </w:rPr>
      </w:pPr>
      <w:r>
        <w:rPr>
          <w:rFonts w:ascii="Century Gothic" w:hAnsi="Century Gothic" w:cs="Century Gothic" w:eastAsia="Century Gothic" w:hint="default"/>
          <w:sz w:val="26"/>
          <w:szCs w:val="26"/>
        </w:rPr>
        <w:t>1</w:t>
      </w:r>
      <w:r>
        <w:rPr>
          <w:rFonts w:ascii="Century Gothic" w:hAnsi="Century Gothic" w:cs="Century Gothic" w:eastAsia="Century Gothic" w:hint="default"/>
          <w:spacing w:val="58"/>
          <w:sz w:val="26"/>
          <w:szCs w:val="26"/>
        </w:rPr>
        <w:t> </w:t>
      </w:r>
      <w:r>
        <w:rPr>
          <w:rFonts w:ascii="宋体" w:hAnsi="宋体" w:cs="宋体" w:eastAsia="宋体" w:hint="default"/>
          <w:sz w:val="26"/>
          <w:szCs w:val="26"/>
        </w:rPr>
        <w:t>年以内</w:t>
        <w:tab/>
      </w:r>
      <w:r>
        <w:rPr>
          <w:rFonts w:ascii="Century Gothic" w:hAnsi="Century Gothic" w:cs="Century Gothic" w:eastAsia="Century Gothic" w:hint="default"/>
          <w:spacing w:val="-1"/>
          <w:sz w:val="26"/>
          <w:szCs w:val="26"/>
        </w:rPr>
        <w:t>69,949,260.40</w:t>
        <w:tab/>
        <w:t>4,932,000.00</w:t>
      </w:r>
      <w:r>
        <w:rPr>
          <w:rFonts w:ascii="Century Gothic" w:hAnsi="Century Gothic" w:cs="Century Gothic" w:eastAsia="Century Gothic" w:hint="default"/>
          <w:sz w:val="26"/>
          <w:szCs w:val="26"/>
        </w:rPr>
      </w:r>
    </w:p>
    <w:p>
      <w:pPr>
        <w:tabs>
          <w:tab w:pos="3626" w:val="left" w:leader="none"/>
          <w:tab w:pos="6322" w:val="left" w:leader="none"/>
        </w:tabs>
        <w:spacing w:before="98"/>
        <w:ind w:left="637" w:right="0" w:firstLine="0"/>
        <w:jc w:val="left"/>
        <w:rPr>
          <w:rFonts w:ascii="Century Gothic" w:hAnsi="Century Gothic" w:cs="Century Gothic" w:eastAsia="Century Gothic" w:hint="default"/>
          <w:sz w:val="26"/>
          <w:szCs w:val="26"/>
        </w:rPr>
      </w:pPr>
      <w:r>
        <w:rPr>
          <w:rFonts w:ascii="宋体" w:hAnsi="宋体" w:cs="宋体" w:eastAsia="宋体" w:hint="default"/>
          <w:sz w:val="26"/>
          <w:szCs w:val="26"/>
        </w:rPr>
        <w:t>合计</w:t>
        <w:tab/>
      </w:r>
      <w:r>
        <w:rPr>
          <w:rFonts w:ascii="Century Gothic" w:hAnsi="Century Gothic" w:cs="Century Gothic" w:eastAsia="Century Gothic" w:hint="default"/>
          <w:spacing w:val="-2"/>
          <w:sz w:val="26"/>
          <w:szCs w:val="26"/>
        </w:rPr>
        <w:t>69,949,260.40</w:t>
        <w:tab/>
      </w:r>
      <w:r>
        <w:rPr>
          <w:rFonts w:ascii="Century Gothic" w:hAnsi="Century Gothic" w:cs="Century Gothic" w:eastAsia="Century Gothic" w:hint="default"/>
          <w:spacing w:val="-1"/>
          <w:sz w:val="26"/>
          <w:szCs w:val="26"/>
        </w:rPr>
        <w:t>4,932,000.00</w:t>
      </w:r>
    </w:p>
    <w:p>
      <w:pPr>
        <w:spacing w:line="324" w:lineRule="auto" w:before="100"/>
        <w:ind w:left="118" w:right="120" w:firstLine="519"/>
        <w:jc w:val="both"/>
        <w:rPr>
          <w:rFonts w:ascii="宋体" w:hAnsi="宋体" w:cs="宋体" w:eastAsia="宋体" w:hint="default"/>
          <w:sz w:val="26"/>
          <w:szCs w:val="26"/>
        </w:rPr>
      </w:pPr>
      <w:r>
        <w:rPr>
          <w:rFonts w:ascii="宋体" w:hAnsi="宋体" w:cs="宋体" w:eastAsia="宋体" w:hint="default"/>
          <w:spacing w:val="-2"/>
          <w:sz w:val="26"/>
          <w:szCs w:val="26"/>
        </w:rPr>
        <w:t>本公司为开拓教育行业市场需要，以买方信贷形式为部分教育行业客户</w:t>
      </w:r>
      <w:r>
        <w:rPr>
          <w:rFonts w:ascii="宋体" w:hAnsi="宋体" w:cs="宋体" w:eastAsia="宋体" w:hint="default"/>
          <w:spacing w:val="-1"/>
          <w:w w:val="100"/>
          <w:sz w:val="26"/>
          <w:szCs w:val="26"/>
        </w:rPr>
        <w:t> </w:t>
      </w:r>
      <w:r>
        <w:rPr>
          <w:rFonts w:ascii="宋体" w:hAnsi="宋体" w:cs="宋体" w:eastAsia="宋体" w:hint="default"/>
          <w:spacing w:val="-2"/>
          <w:sz w:val="26"/>
          <w:szCs w:val="26"/>
        </w:rPr>
        <w:t>向银行贷款提供担保。本公司为被担保方与中国建设银行深圳市分行签订的</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pacing w:val="-2"/>
          <w:sz w:val="26"/>
          <w:szCs w:val="26"/>
        </w:rPr>
        <w:t>买方信贷借款合同项下的贷款提供连带责任保证担保。保证期间为自担保合</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pacing w:val="-2"/>
          <w:sz w:val="26"/>
          <w:szCs w:val="26"/>
        </w:rPr>
        <w:t>同生效之日起至主合同项下的债务履行期限届满之日后两年止。本公司如果</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pacing w:val="-2"/>
          <w:sz w:val="26"/>
          <w:szCs w:val="26"/>
        </w:rPr>
        <w:t>同意贷款展期的，保证期间至展期协议重新约定的债务履行期限届满之日后</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z w:val="26"/>
          <w:szCs w:val="26"/>
        </w:rPr>
        <w:t>两年止。</w:t>
      </w:r>
    </w:p>
    <w:p>
      <w:pPr>
        <w:spacing w:line="309" w:lineRule="auto" w:before="29"/>
        <w:ind w:left="118" w:right="0" w:firstLine="519"/>
        <w:jc w:val="left"/>
        <w:rPr>
          <w:rFonts w:ascii="宋体" w:hAnsi="宋体" w:cs="宋体" w:eastAsia="宋体" w:hint="default"/>
          <w:sz w:val="26"/>
          <w:szCs w:val="26"/>
        </w:rPr>
      </w:pPr>
      <w:r>
        <w:rPr>
          <w:rFonts w:ascii="宋体" w:hAnsi="宋体" w:cs="宋体" w:eastAsia="宋体" w:hint="default"/>
          <w:spacing w:val="-1"/>
          <w:sz w:val="26"/>
          <w:szCs w:val="26"/>
        </w:rPr>
        <w:t>因收费</w:t>
      </w:r>
      <w:r>
        <w:rPr>
          <w:rFonts w:ascii="Century Gothic" w:hAnsi="Century Gothic" w:cs="Century Gothic" w:eastAsia="Century Gothic" w:hint="default"/>
          <w:spacing w:val="-1"/>
          <w:sz w:val="26"/>
          <w:szCs w:val="26"/>
        </w:rPr>
        <w:t>“</w:t>
      </w:r>
      <w:r>
        <w:rPr>
          <w:rFonts w:ascii="宋体" w:hAnsi="宋体" w:cs="宋体" w:eastAsia="宋体" w:hint="default"/>
          <w:spacing w:val="-1"/>
          <w:sz w:val="26"/>
          <w:szCs w:val="26"/>
        </w:rPr>
        <w:t>一费制</w:t>
      </w:r>
      <w:r>
        <w:rPr>
          <w:rFonts w:ascii="Century Gothic" w:hAnsi="Century Gothic" w:cs="Century Gothic" w:eastAsia="Century Gothic" w:hint="default"/>
          <w:spacing w:val="-1"/>
          <w:sz w:val="26"/>
          <w:szCs w:val="26"/>
        </w:rPr>
        <w:t>”</w:t>
      </w:r>
      <w:r>
        <w:rPr>
          <w:rFonts w:ascii="宋体" w:hAnsi="宋体" w:cs="宋体" w:eastAsia="宋体" w:hint="default"/>
          <w:spacing w:val="-1"/>
          <w:sz w:val="26"/>
          <w:szCs w:val="26"/>
        </w:rPr>
        <w:t>的推行或生源不足导致部分被担保方偿债能力减弱，本</w:t>
      </w:r>
      <w:r>
        <w:rPr>
          <w:rFonts w:ascii="宋体" w:hAnsi="宋体" w:cs="宋体" w:eastAsia="宋体" w:hint="default"/>
          <w:spacing w:val="-1"/>
          <w:w w:val="100"/>
          <w:sz w:val="26"/>
          <w:szCs w:val="26"/>
        </w:rPr>
        <w:t> </w:t>
      </w:r>
      <w:r>
        <w:rPr>
          <w:rFonts w:ascii="宋体" w:hAnsi="宋体" w:cs="宋体" w:eastAsia="宋体" w:hint="default"/>
          <w:spacing w:val="-2"/>
          <w:sz w:val="26"/>
          <w:szCs w:val="26"/>
        </w:rPr>
        <w:t>公司已开始履行该等被担保方无法偿还到期贷款及利息而承担连带责任的义</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z w:val="26"/>
          <w:szCs w:val="26"/>
        </w:rPr>
        <w:t>务。截至</w:t>
      </w:r>
      <w:r>
        <w:rPr>
          <w:rFonts w:ascii="Century Gothic" w:hAnsi="Century Gothic" w:cs="Century Gothic" w:eastAsia="Century Gothic" w:hint="default"/>
          <w:sz w:val="26"/>
          <w:szCs w:val="26"/>
        </w:rPr>
        <w:t>2007 </w:t>
      </w:r>
      <w:r>
        <w:rPr>
          <w:rFonts w:ascii="宋体" w:hAnsi="宋体" w:cs="宋体" w:eastAsia="宋体" w:hint="default"/>
          <w:sz w:val="26"/>
          <w:szCs w:val="26"/>
        </w:rPr>
        <w:t>年</w:t>
      </w:r>
      <w:r>
        <w:rPr>
          <w:rFonts w:ascii="Century Gothic" w:hAnsi="Century Gothic" w:cs="Century Gothic" w:eastAsia="Century Gothic" w:hint="default"/>
          <w:sz w:val="26"/>
          <w:szCs w:val="26"/>
        </w:rPr>
        <w:t>12 </w:t>
      </w:r>
      <w:r>
        <w:rPr>
          <w:rFonts w:ascii="宋体" w:hAnsi="宋体" w:cs="宋体" w:eastAsia="宋体" w:hint="default"/>
          <w:sz w:val="26"/>
          <w:szCs w:val="26"/>
        </w:rPr>
        <w:t>月</w:t>
      </w:r>
      <w:r>
        <w:rPr>
          <w:rFonts w:ascii="Century Gothic" w:hAnsi="Century Gothic" w:cs="Century Gothic" w:eastAsia="Century Gothic" w:hint="default"/>
          <w:sz w:val="26"/>
          <w:szCs w:val="26"/>
        </w:rPr>
        <w:t>31</w:t>
      </w:r>
      <w:r>
        <w:rPr>
          <w:rFonts w:ascii="Century Gothic" w:hAnsi="Century Gothic" w:cs="Century Gothic" w:eastAsia="Century Gothic" w:hint="default"/>
          <w:spacing w:val="14"/>
          <w:sz w:val="26"/>
          <w:szCs w:val="26"/>
        </w:rPr>
        <w:t> </w:t>
      </w:r>
      <w:r>
        <w:rPr>
          <w:rFonts w:ascii="宋体" w:hAnsi="宋体" w:cs="宋体" w:eastAsia="宋体" w:hint="default"/>
          <w:sz w:val="26"/>
          <w:szCs w:val="26"/>
        </w:rPr>
        <w:t>日止，本公司为该等被担保方偿还到期贷款计人</w:t>
      </w:r>
      <w:r>
        <w:rPr>
          <w:rFonts w:ascii="宋体" w:hAnsi="宋体" w:cs="宋体" w:eastAsia="宋体" w:hint="default"/>
          <w:spacing w:val="-1"/>
          <w:w w:val="100"/>
          <w:sz w:val="26"/>
          <w:szCs w:val="26"/>
        </w:rPr>
        <w:t> </w:t>
      </w:r>
      <w:r>
        <w:rPr>
          <w:rFonts w:ascii="宋体" w:hAnsi="宋体" w:cs="宋体" w:eastAsia="宋体" w:hint="default"/>
          <w:sz w:val="26"/>
          <w:szCs w:val="26"/>
        </w:rPr>
        <w:t>民币</w:t>
      </w:r>
      <w:r>
        <w:rPr>
          <w:rFonts w:ascii="Century Gothic" w:hAnsi="Century Gothic" w:cs="Century Gothic" w:eastAsia="Century Gothic" w:hint="default"/>
          <w:sz w:val="26"/>
          <w:szCs w:val="26"/>
        </w:rPr>
        <w:t>63,440,201.35</w:t>
      </w:r>
      <w:r>
        <w:rPr>
          <w:rFonts w:ascii="Century Gothic" w:hAnsi="Century Gothic" w:cs="Century Gothic" w:eastAsia="Century Gothic" w:hint="default"/>
          <w:spacing w:val="41"/>
          <w:sz w:val="26"/>
          <w:szCs w:val="26"/>
        </w:rPr>
        <w:t> </w:t>
      </w:r>
      <w:r>
        <w:rPr>
          <w:rFonts w:ascii="宋体" w:hAnsi="宋体" w:cs="宋体" w:eastAsia="宋体" w:hint="default"/>
          <w:sz w:val="26"/>
          <w:szCs w:val="26"/>
        </w:rPr>
        <w:t>元。在分析上述被担保方的偿债能力后，本公司本期对</w:t>
      </w:r>
      <w:r>
        <w:rPr>
          <w:rFonts w:ascii="宋体" w:hAnsi="宋体" w:cs="宋体" w:eastAsia="宋体" w:hint="default"/>
          <w:spacing w:val="-1"/>
          <w:w w:val="100"/>
          <w:sz w:val="26"/>
          <w:szCs w:val="26"/>
        </w:rPr>
        <w:t> </w:t>
      </w:r>
      <w:r>
        <w:rPr>
          <w:rFonts w:ascii="宋体" w:hAnsi="宋体" w:cs="宋体" w:eastAsia="宋体" w:hint="default"/>
          <w:sz w:val="26"/>
          <w:szCs w:val="26"/>
        </w:rPr>
        <w:t>需承担的连带担保还款义务计提了预计负债人民币</w:t>
      </w:r>
      <w:r>
        <w:rPr>
          <w:rFonts w:ascii="Century Gothic" w:hAnsi="Century Gothic" w:cs="Century Gothic" w:eastAsia="Century Gothic" w:hint="default"/>
          <w:sz w:val="26"/>
          <w:szCs w:val="26"/>
        </w:rPr>
        <w:t>2,429,600.27</w:t>
      </w:r>
      <w:r>
        <w:rPr>
          <w:rFonts w:ascii="Century Gothic" w:hAnsi="Century Gothic" w:cs="Century Gothic" w:eastAsia="Century Gothic" w:hint="default"/>
          <w:spacing w:val="55"/>
          <w:sz w:val="26"/>
          <w:szCs w:val="26"/>
        </w:rPr>
        <w:t> </w:t>
      </w:r>
      <w:r>
        <w:rPr>
          <w:rFonts w:ascii="宋体" w:hAnsi="宋体" w:cs="宋体" w:eastAsia="宋体" w:hint="default"/>
          <w:sz w:val="26"/>
          <w:szCs w:val="26"/>
        </w:rPr>
        <w:t>元，</w:t>
      </w:r>
      <w:r>
        <w:rPr>
          <w:rFonts w:ascii="宋体" w:hAnsi="宋体" w:cs="宋体" w:eastAsia="宋体" w:hint="default"/>
          <w:w w:val="100"/>
          <w:sz w:val="26"/>
          <w:szCs w:val="26"/>
        </w:rPr>
        <w:t> </w:t>
      </w:r>
      <w:r>
        <w:rPr>
          <w:rFonts w:ascii="宋体" w:hAnsi="宋体" w:cs="宋体" w:eastAsia="宋体" w:hint="default"/>
          <w:sz w:val="26"/>
          <w:szCs w:val="26"/>
        </w:rPr>
        <w:t>并将已偿还到期贷款原已计提的预计负债人民币</w:t>
      </w:r>
      <w:r>
        <w:rPr>
          <w:rFonts w:ascii="Century Gothic" w:hAnsi="Century Gothic" w:cs="Century Gothic" w:eastAsia="Century Gothic" w:hint="default"/>
          <w:sz w:val="26"/>
          <w:szCs w:val="26"/>
        </w:rPr>
        <w:t>16,483,976.28</w:t>
      </w:r>
      <w:r>
        <w:rPr>
          <w:rFonts w:ascii="Century Gothic" w:hAnsi="Century Gothic" w:cs="Century Gothic" w:eastAsia="Century Gothic" w:hint="default"/>
          <w:spacing w:val="44"/>
          <w:sz w:val="26"/>
          <w:szCs w:val="26"/>
        </w:rPr>
        <w:t> </w:t>
      </w:r>
      <w:r>
        <w:rPr>
          <w:rFonts w:ascii="宋体" w:hAnsi="宋体" w:cs="宋体" w:eastAsia="宋体" w:hint="default"/>
          <w:sz w:val="26"/>
          <w:szCs w:val="26"/>
        </w:rPr>
        <w:t>元调整至坏</w:t>
      </w:r>
      <w:r>
        <w:rPr>
          <w:rFonts w:ascii="宋体" w:hAnsi="宋体" w:cs="宋体" w:eastAsia="宋体" w:hint="default"/>
          <w:w w:val="100"/>
          <w:sz w:val="26"/>
          <w:szCs w:val="26"/>
        </w:rPr>
        <w:t> </w:t>
      </w:r>
      <w:r>
        <w:rPr>
          <w:rFonts w:ascii="宋体" w:hAnsi="宋体" w:cs="宋体" w:eastAsia="宋体" w:hint="default"/>
          <w:sz w:val="26"/>
          <w:szCs w:val="26"/>
        </w:rPr>
        <w:t>账准备，调整后期末预计负债无余额。</w:t>
      </w:r>
    </w:p>
    <w:p>
      <w:pPr>
        <w:spacing w:line="240" w:lineRule="auto" w:before="0"/>
        <w:rPr>
          <w:rFonts w:ascii="宋体" w:hAnsi="宋体" w:cs="宋体" w:eastAsia="宋体" w:hint="default"/>
          <w:sz w:val="26"/>
          <w:szCs w:val="26"/>
        </w:rPr>
      </w:pPr>
    </w:p>
    <w:p>
      <w:pPr>
        <w:spacing w:before="177"/>
        <w:ind w:left="117" w:right="1967" w:firstLine="0"/>
        <w:jc w:val="left"/>
        <w:rPr>
          <w:rFonts w:ascii="黑体" w:hAnsi="黑体" w:cs="黑体" w:eastAsia="黑体" w:hint="default"/>
          <w:sz w:val="26"/>
          <w:szCs w:val="26"/>
        </w:rPr>
      </w:pPr>
      <w:r>
        <w:rPr>
          <w:rFonts w:ascii="黑体" w:hAnsi="黑体" w:cs="黑体" w:eastAsia="黑体" w:hint="default"/>
          <w:sz w:val="26"/>
          <w:szCs w:val="26"/>
        </w:rPr>
        <w:t>十二、承诺事项</w:t>
      </w:r>
    </w:p>
    <w:p>
      <w:pPr>
        <w:spacing w:before="120"/>
        <w:ind w:left="637" w:right="1967" w:firstLine="0"/>
        <w:jc w:val="left"/>
        <w:rPr>
          <w:rFonts w:ascii="宋体" w:hAnsi="宋体" w:cs="宋体" w:eastAsia="宋体" w:hint="default"/>
          <w:sz w:val="26"/>
          <w:szCs w:val="26"/>
        </w:rPr>
      </w:pPr>
      <w:r>
        <w:rPr>
          <w:rFonts w:ascii="宋体" w:hAnsi="宋体" w:cs="宋体" w:eastAsia="宋体" w:hint="default"/>
          <w:sz w:val="26"/>
          <w:szCs w:val="26"/>
        </w:rPr>
        <w:t>截止会计报表日，本公司无重大对外财务承诺事项</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18"/>
          <w:szCs w:val="18"/>
        </w:rPr>
      </w:pPr>
    </w:p>
    <w:p>
      <w:pPr>
        <w:spacing w:before="0"/>
        <w:ind w:left="117" w:right="1967" w:firstLine="0"/>
        <w:jc w:val="left"/>
        <w:rPr>
          <w:rFonts w:ascii="黑体" w:hAnsi="黑体" w:cs="黑体" w:eastAsia="黑体" w:hint="default"/>
          <w:sz w:val="26"/>
          <w:szCs w:val="26"/>
        </w:rPr>
      </w:pPr>
      <w:r>
        <w:rPr>
          <w:rFonts w:ascii="黑体" w:hAnsi="黑体" w:cs="黑体" w:eastAsia="黑体" w:hint="default"/>
          <w:sz w:val="26"/>
          <w:szCs w:val="26"/>
        </w:rPr>
        <w:t>十三、资产负债表日后事项</w:t>
      </w:r>
    </w:p>
    <w:p>
      <w:pPr>
        <w:spacing w:before="120"/>
        <w:ind w:left="637" w:right="0" w:firstLine="0"/>
        <w:jc w:val="left"/>
        <w:rPr>
          <w:rFonts w:ascii="Century Gothic" w:hAnsi="Century Gothic" w:cs="Century Gothic" w:eastAsia="Century Gothic" w:hint="default"/>
          <w:sz w:val="26"/>
          <w:szCs w:val="26"/>
        </w:rPr>
      </w:pPr>
      <w:r>
        <w:rPr>
          <w:rFonts w:ascii="Century Gothic" w:hAnsi="Century Gothic" w:cs="Century Gothic" w:eastAsia="Century Gothic" w:hint="default"/>
          <w:spacing w:val="-2"/>
          <w:w w:val="100"/>
          <w:sz w:val="26"/>
          <w:szCs w:val="26"/>
        </w:rPr>
        <w:t>1</w:t>
      </w:r>
      <w:r>
        <w:rPr>
          <w:rFonts w:ascii="宋体" w:hAnsi="宋体" w:cs="宋体" w:eastAsia="宋体" w:hint="default"/>
          <w:spacing w:val="-129"/>
          <w:w w:val="100"/>
          <w:sz w:val="26"/>
          <w:szCs w:val="26"/>
        </w:rPr>
        <w:t>、</w:t>
      </w:r>
      <w:r>
        <w:rPr>
          <w:rFonts w:ascii="宋体" w:hAnsi="宋体" w:cs="宋体" w:eastAsia="宋体" w:hint="default"/>
          <w:spacing w:val="-1"/>
          <w:w w:val="100"/>
          <w:sz w:val="26"/>
          <w:szCs w:val="26"/>
        </w:rPr>
        <w:t>董事会通过的利润分配预案</w:t>
      </w:r>
      <w:r>
        <w:rPr>
          <w:rFonts w:ascii="宋体" w:hAnsi="宋体" w:cs="宋体" w:eastAsia="宋体" w:hint="default"/>
          <w:spacing w:val="-129"/>
          <w:w w:val="100"/>
          <w:sz w:val="26"/>
          <w:szCs w:val="26"/>
        </w:rPr>
        <w:t>：</w:t>
      </w:r>
      <w:r>
        <w:rPr>
          <w:rFonts w:ascii="宋体" w:hAnsi="宋体" w:cs="宋体" w:eastAsia="宋体" w:hint="default"/>
          <w:spacing w:val="-1"/>
          <w:w w:val="100"/>
          <w:sz w:val="26"/>
          <w:szCs w:val="26"/>
        </w:rPr>
        <w:t>公司拟</w:t>
      </w:r>
      <w:r>
        <w:rPr>
          <w:rFonts w:ascii="宋体" w:hAnsi="宋体" w:cs="宋体" w:eastAsia="宋体" w:hint="default"/>
          <w:w w:val="100"/>
          <w:sz w:val="26"/>
          <w:szCs w:val="26"/>
        </w:rPr>
        <w:t>以</w:t>
      </w:r>
      <w:r>
        <w:rPr>
          <w:rFonts w:ascii="宋体" w:hAnsi="宋体" w:cs="宋体" w:eastAsia="宋体" w:hint="default"/>
          <w:spacing w:val="-64"/>
          <w:sz w:val="26"/>
          <w:szCs w:val="26"/>
        </w:rPr>
        <w:t> </w:t>
      </w:r>
      <w:r>
        <w:rPr>
          <w:rFonts w:ascii="Century Gothic" w:hAnsi="Century Gothic" w:cs="Century Gothic" w:eastAsia="Century Gothic" w:hint="default"/>
          <w:spacing w:val="-1"/>
          <w:w w:val="100"/>
          <w:sz w:val="26"/>
          <w:szCs w:val="26"/>
        </w:rPr>
        <w:t>200</w:t>
      </w:r>
      <w:r>
        <w:rPr>
          <w:rFonts w:ascii="Century Gothic" w:hAnsi="Century Gothic" w:cs="Century Gothic" w:eastAsia="Century Gothic" w:hint="default"/>
          <w:w w:val="100"/>
          <w:sz w:val="26"/>
          <w:szCs w:val="26"/>
        </w:rPr>
        <w:t>7</w:t>
      </w:r>
      <w:r>
        <w:rPr>
          <w:rFonts w:ascii="Century Gothic" w:hAnsi="Century Gothic" w:cs="Century Gothic" w:eastAsia="Century Gothic" w:hint="default"/>
          <w:spacing w:val="-9"/>
          <w:sz w:val="26"/>
          <w:szCs w:val="26"/>
        </w:rPr>
        <w:t> </w:t>
      </w:r>
      <w:r>
        <w:rPr>
          <w:rFonts w:ascii="宋体" w:hAnsi="宋体" w:cs="宋体" w:eastAsia="宋体" w:hint="default"/>
          <w:w w:val="100"/>
          <w:sz w:val="26"/>
          <w:szCs w:val="26"/>
        </w:rPr>
        <w:t>年末总股本</w:t>
      </w:r>
      <w:r>
        <w:rPr>
          <w:rFonts w:ascii="宋体" w:hAnsi="宋体" w:cs="宋体" w:eastAsia="宋体" w:hint="default"/>
          <w:spacing w:val="-67"/>
          <w:sz w:val="26"/>
          <w:szCs w:val="26"/>
        </w:rPr>
        <w:t> </w:t>
      </w:r>
      <w:r>
        <w:rPr>
          <w:rFonts w:ascii="Century Gothic" w:hAnsi="Century Gothic" w:cs="Century Gothic" w:eastAsia="Century Gothic" w:hint="default"/>
          <w:spacing w:val="-1"/>
          <w:w w:val="100"/>
          <w:sz w:val="26"/>
          <w:szCs w:val="26"/>
        </w:rPr>
        <w:t>458,491,500</w:t>
      </w:r>
      <w:r>
        <w:rPr>
          <w:rFonts w:ascii="Century Gothic" w:hAnsi="Century Gothic" w:cs="Century Gothic" w:eastAsia="Century Gothic" w:hint="default"/>
          <w:w w:val="100"/>
          <w:sz w:val="26"/>
          <w:szCs w:val="26"/>
        </w:rPr>
      </w:r>
    </w:p>
    <w:p>
      <w:pPr>
        <w:spacing w:before="98"/>
        <w:ind w:left="117" w:right="0" w:firstLine="0"/>
        <w:jc w:val="left"/>
        <w:rPr>
          <w:rFonts w:ascii="Century Gothic" w:hAnsi="Century Gothic" w:cs="Century Gothic" w:eastAsia="Century Gothic" w:hint="default"/>
          <w:sz w:val="26"/>
          <w:szCs w:val="26"/>
        </w:rPr>
      </w:pPr>
      <w:r>
        <w:rPr>
          <w:rFonts w:ascii="宋体" w:hAnsi="宋体" w:cs="宋体" w:eastAsia="宋体" w:hint="default"/>
          <w:spacing w:val="-1"/>
          <w:w w:val="100"/>
          <w:sz w:val="26"/>
          <w:szCs w:val="26"/>
        </w:rPr>
        <w:t>股为基数</w:t>
      </w:r>
      <w:r>
        <w:rPr>
          <w:rFonts w:ascii="宋体" w:hAnsi="宋体" w:cs="宋体" w:eastAsia="宋体" w:hint="default"/>
          <w:spacing w:val="-131"/>
          <w:w w:val="100"/>
          <w:sz w:val="26"/>
          <w:szCs w:val="26"/>
        </w:rPr>
        <w:t>，</w:t>
      </w:r>
      <w:r>
        <w:rPr>
          <w:rFonts w:ascii="宋体" w:hAnsi="宋体" w:cs="宋体" w:eastAsia="宋体" w:hint="default"/>
          <w:spacing w:val="-1"/>
          <w:w w:val="100"/>
          <w:sz w:val="26"/>
          <w:szCs w:val="26"/>
        </w:rPr>
        <w:t>向全体股东</w:t>
      </w:r>
      <w:r>
        <w:rPr>
          <w:rFonts w:ascii="宋体" w:hAnsi="宋体" w:cs="宋体" w:eastAsia="宋体" w:hint="default"/>
          <w:w w:val="100"/>
          <w:sz w:val="26"/>
          <w:szCs w:val="26"/>
        </w:rPr>
        <w:t>每</w:t>
      </w:r>
      <w:r>
        <w:rPr>
          <w:rFonts w:ascii="宋体" w:hAnsi="宋体" w:cs="宋体" w:eastAsia="宋体" w:hint="default"/>
          <w:spacing w:val="-67"/>
          <w:sz w:val="26"/>
          <w:szCs w:val="26"/>
        </w:rPr>
        <w:t> </w:t>
      </w:r>
      <w:r>
        <w:rPr>
          <w:rFonts w:ascii="Century Gothic" w:hAnsi="Century Gothic" w:cs="Century Gothic" w:eastAsia="Century Gothic" w:hint="default"/>
          <w:spacing w:val="-1"/>
          <w:w w:val="100"/>
          <w:sz w:val="26"/>
          <w:szCs w:val="26"/>
        </w:rPr>
        <w:t>1</w:t>
      </w:r>
      <w:r>
        <w:rPr>
          <w:rFonts w:ascii="Century Gothic" w:hAnsi="Century Gothic" w:cs="Century Gothic" w:eastAsia="Century Gothic" w:hint="default"/>
          <w:w w:val="100"/>
          <w:sz w:val="26"/>
          <w:szCs w:val="26"/>
        </w:rPr>
        <w:t>0</w:t>
      </w:r>
      <w:r>
        <w:rPr>
          <w:rFonts w:ascii="Century Gothic" w:hAnsi="Century Gothic" w:cs="Century Gothic" w:eastAsia="Century Gothic" w:hint="default"/>
          <w:spacing w:val="-10"/>
          <w:sz w:val="26"/>
          <w:szCs w:val="26"/>
        </w:rPr>
        <w:t> </w:t>
      </w:r>
      <w:r>
        <w:rPr>
          <w:rFonts w:ascii="宋体" w:hAnsi="宋体" w:cs="宋体" w:eastAsia="宋体" w:hint="default"/>
          <w:w w:val="100"/>
          <w:sz w:val="26"/>
          <w:szCs w:val="26"/>
        </w:rPr>
        <w:t>股送红股</w:t>
      </w:r>
      <w:r>
        <w:rPr>
          <w:rFonts w:ascii="宋体" w:hAnsi="宋体" w:cs="宋体" w:eastAsia="宋体" w:hint="default"/>
          <w:spacing w:val="-67"/>
          <w:sz w:val="26"/>
          <w:szCs w:val="26"/>
        </w:rPr>
        <w:t> </w:t>
      </w:r>
      <w:r>
        <w:rPr>
          <w:rFonts w:ascii="Century Gothic" w:hAnsi="Century Gothic" w:cs="Century Gothic" w:eastAsia="Century Gothic" w:hint="default"/>
          <w:w w:val="100"/>
          <w:sz w:val="26"/>
          <w:szCs w:val="26"/>
        </w:rPr>
        <w:t>2</w:t>
      </w:r>
      <w:r>
        <w:rPr>
          <w:rFonts w:ascii="Century Gothic" w:hAnsi="Century Gothic" w:cs="Century Gothic" w:eastAsia="Century Gothic" w:hint="default"/>
          <w:spacing w:val="-10"/>
          <w:sz w:val="26"/>
          <w:szCs w:val="26"/>
        </w:rPr>
        <w:t> </w:t>
      </w:r>
      <w:r>
        <w:rPr>
          <w:rFonts w:ascii="宋体" w:hAnsi="宋体" w:cs="宋体" w:eastAsia="宋体" w:hint="default"/>
          <w:w w:val="100"/>
          <w:sz w:val="26"/>
          <w:szCs w:val="26"/>
        </w:rPr>
        <w:t>股</w:t>
      </w:r>
      <w:r>
        <w:rPr>
          <w:rFonts w:ascii="宋体" w:hAnsi="宋体" w:cs="宋体" w:eastAsia="宋体" w:hint="default"/>
          <w:spacing w:val="-130"/>
          <w:w w:val="100"/>
          <w:sz w:val="26"/>
          <w:szCs w:val="26"/>
        </w:rPr>
        <w:t>，</w:t>
      </w:r>
      <w:r>
        <w:rPr>
          <w:rFonts w:ascii="宋体" w:hAnsi="宋体" w:cs="宋体" w:eastAsia="宋体" w:hint="default"/>
          <w:spacing w:val="-1"/>
          <w:w w:val="100"/>
          <w:sz w:val="26"/>
          <w:szCs w:val="26"/>
        </w:rPr>
        <w:t>共送红</w:t>
      </w:r>
      <w:r>
        <w:rPr>
          <w:rFonts w:ascii="宋体" w:hAnsi="宋体" w:cs="宋体" w:eastAsia="宋体" w:hint="default"/>
          <w:w w:val="100"/>
          <w:sz w:val="26"/>
          <w:szCs w:val="26"/>
        </w:rPr>
        <w:t>股</w:t>
      </w:r>
      <w:r>
        <w:rPr>
          <w:rFonts w:ascii="宋体" w:hAnsi="宋体" w:cs="宋体" w:eastAsia="宋体" w:hint="default"/>
          <w:spacing w:val="-67"/>
          <w:sz w:val="26"/>
          <w:szCs w:val="26"/>
        </w:rPr>
        <w:t> </w:t>
      </w:r>
      <w:r>
        <w:rPr>
          <w:rFonts w:ascii="Century Gothic" w:hAnsi="Century Gothic" w:cs="Century Gothic" w:eastAsia="Century Gothic" w:hint="default"/>
          <w:spacing w:val="-1"/>
          <w:w w:val="100"/>
          <w:sz w:val="26"/>
          <w:szCs w:val="26"/>
        </w:rPr>
        <w:t>91,698,30</w:t>
      </w:r>
      <w:r>
        <w:rPr>
          <w:rFonts w:ascii="Century Gothic" w:hAnsi="Century Gothic" w:cs="Century Gothic" w:eastAsia="Century Gothic" w:hint="default"/>
          <w:w w:val="100"/>
          <w:sz w:val="26"/>
          <w:szCs w:val="26"/>
        </w:rPr>
        <w:t>0</w:t>
      </w:r>
      <w:r>
        <w:rPr>
          <w:rFonts w:ascii="Century Gothic" w:hAnsi="Century Gothic" w:cs="Century Gothic" w:eastAsia="Century Gothic" w:hint="default"/>
          <w:spacing w:val="-9"/>
          <w:sz w:val="26"/>
          <w:szCs w:val="26"/>
        </w:rPr>
        <w:t> </w:t>
      </w:r>
      <w:r>
        <w:rPr>
          <w:rFonts w:ascii="宋体" w:hAnsi="宋体" w:cs="宋体" w:eastAsia="宋体" w:hint="default"/>
          <w:w w:val="100"/>
          <w:sz w:val="26"/>
          <w:szCs w:val="26"/>
        </w:rPr>
        <w:t>股</w:t>
      </w:r>
      <w:r>
        <w:rPr>
          <w:rFonts w:ascii="宋体" w:hAnsi="宋体" w:cs="宋体" w:eastAsia="宋体" w:hint="default"/>
          <w:spacing w:val="-131"/>
          <w:w w:val="100"/>
          <w:sz w:val="26"/>
          <w:szCs w:val="26"/>
        </w:rPr>
        <w:t>；</w:t>
      </w:r>
      <w:r>
        <w:rPr>
          <w:rFonts w:ascii="宋体" w:hAnsi="宋体" w:cs="宋体" w:eastAsia="宋体" w:hint="default"/>
          <w:w w:val="100"/>
          <w:sz w:val="26"/>
          <w:szCs w:val="26"/>
        </w:rPr>
        <w:t>以</w:t>
      </w:r>
      <w:r>
        <w:rPr>
          <w:rFonts w:ascii="宋体" w:hAnsi="宋体" w:cs="宋体" w:eastAsia="宋体" w:hint="default"/>
          <w:spacing w:val="-68"/>
          <w:sz w:val="26"/>
          <w:szCs w:val="26"/>
        </w:rPr>
        <w:t> </w:t>
      </w:r>
      <w:r>
        <w:rPr>
          <w:rFonts w:ascii="Century Gothic" w:hAnsi="Century Gothic" w:cs="Century Gothic" w:eastAsia="Century Gothic" w:hint="default"/>
          <w:spacing w:val="-1"/>
          <w:w w:val="100"/>
          <w:sz w:val="26"/>
          <w:szCs w:val="26"/>
        </w:rPr>
        <w:t>2007</w:t>
      </w:r>
      <w:r>
        <w:rPr>
          <w:rFonts w:ascii="Century Gothic" w:hAnsi="Century Gothic" w:cs="Century Gothic" w:eastAsia="Century Gothic" w:hint="default"/>
          <w:w w:val="100"/>
          <w:sz w:val="26"/>
          <w:szCs w:val="26"/>
        </w:rPr>
      </w:r>
    </w:p>
    <w:p>
      <w:pPr>
        <w:spacing w:before="98"/>
        <w:ind w:left="117" w:right="0" w:firstLine="0"/>
        <w:jc w:val="left"/>
        <w:rPr>
          <w:rFonts w:ascii="宋体" w:hAnsi="宋体" w:cs="宋体" w:eastAsia="宋体" w:hint="default"/>
          <w:sz w:val="26"/>
          <w:szCs w:val="26"/>
        </w:rPr>
      </w:pPr>
      <w:r>
        <w:rPr>
          <w:rFonts w:ascii="宋体" w:hAnsi="宋体" w:cs="宋体" w:eastAsia="宋体" w:hint="default"/>
          <w:sz w:val="26"/>
          <w:szCs w:val="26"/>
        </w:rPr>
        <w:t>年末总股本</w:t>
      </w:r>
      <w:r>
        <w:rPr>
          <w:rFonts w:ascii="宋体" w:hAnsi="宋体" w:cs="宋体" w:eastAsia="宋体" w:hint="default"/>
          <w:spacing w:val="-69"/>
          <w:sz w:val="26"/>
          <w:szCs w:val="26"/>
        </w:rPr>
        <w:t> </w:t>
      </w:r>
      <w:r>
        <w:rPr>
          <w:rFonts w:ascii="Century Gothic" w:hAnsi="Century Gothic" w:cs="Century Gothic" w:eastAsia="Century Gothic" w:hint="default"/>
          <w:sz w:val="26"/>
          <w:szCs w:val="26"/>
        </w:rPr>
        <w:t>458,491,500</w:t>
      </w:r>
      <w:r>
        <w:rPr>
          <w:rFonts w:ascii="Century Gothic" w:hAnsi="Century Gothic" w:cs="Century Gothic" w:eastAsia="Century Gothic" w:hint="default"/>
          <w:spacing w:val="-12"/>
          <w:sz w:val="26"/>
          <w:szCs w:val="26"/>
        </w:rPr>
        <w:t> </w:t>
      </w:r>
      <w:r>
        <w:rPr>
          <w:rFonts w:ascii="宋体" w:hAnsi="宋体" w:cs="宋体" w:eastAsia="宋体" w:hint="default"/>
          <w:sz w:val="26"/>
          <w:szCs w:val="26"/>
        </w:rPr>
        <w:t>股为基数，向全体股东每</w:t>
      </w:r>
      <w:r>
        <w:rPr>
          <w:rFonts w:ascii="宋体" w:hAnsi="宋体" w:cs="宋体" w:eastAsia="宋体" w:hint="default"/>
          <w:spacing w:val="-70"/>
          <w:sz w:val="26"/>
          <w:szCs w:val="26"/>
        </w:rPr>
        <w:t> </w:t>
      </w:r>
      <w:r>
        <w:rPr>
          <w:rFonts w:ascii="Century Gothic" w:hAnsi="Century Gothic" w:cs="Century Gothic" w:eastAsia="Century Gothic" w:hint="default"/>
          <w:sz w:val="26"/>
          <w:szCs w:val="26"/>
        </w:rPr>
        <w:t>10</w:t>
      </w:r>
      <w:r>
        <w:rPr>
          <w:rFonts w:ascii="Century Gothic" w:hAnsi="Century Gothic" w:cs="Century Gothic" w:eastAsia="Century Gothic" w:hint="default"/>
          <w:spacing w:val="-14"/>
          <w:sz w:val="26"/>
          <w:szCs w:val="26"/>
        </w:rPr>
        <w:t> </w:t>
      </w:r>
      <w:r>
        <w:rPr>
          <w:rFonts w:ascii="宋体" w:hAnsi="宋体" w:cs="宋体" w:eastAsia="宋体" w:hint="default"/>
          <w:sz w:val="26"/>
          <w:szCs w:val="26"/>
        </w:rPr>
        <w:t>股派现</w:t>
      </w:r>
      <w:r>
        <w:rPr>
          <w:rFonts w:ascii="宋体" w:hAnsi="宋体" w:cs="宋体" w:eastAsia="宋体" w:hint="default"/>
          <w:spacing w:val="-69"/>
          <w:sz w:val="26"/>
          <w:szCs w:val="26"/>
        </w:rPr>
        <w:t> </w:t>
      </w:r>
      <w:r>
        <w:rPr>
          <w:rFonts w:ascii="Century Gothic" w:hAnsi="Century Gothic" w:cs="Century Gothic" w:eastAsia="Century Gothic" w:hint="default"/>
          <w:sz w:val="26"/>
          <w:szCs w:val="26"/>
        </w:rPr>
        <w:t>0.23</w:t>
      </w:r>
      <w:r>
        <w:rPr>
          <w:rFonts w:ascii="Century Gothic" w:hAnsi="Century Gothic" w:cs="Century Gothic" w:eastAsia="Century Gothic" w:hint="default"/>
          <w:spacing w:val="-12"/>
          <w:sz w:val="26"/>
          <w:szCs w:val="26"/>
        </w:rPr>
        <w:t> </w:t>
      </w:r>
      <w:r>
        <w:rPr>
          <w:rFonts w:ascii="宋体" w:hAnsi="宋体" w:cs="宋体" w:eastAsia="宋体" w:hint="default"/>
          <w:sz w:val="26"/>
          <w:szCs w:val="26"/>
        </w:rPr>
        <w:t>元人民币</w:t>
      </w:r>
    </w:p>
    <w:p>
      <w:pPr>
        <w:spacing w:before="100"/>
        <w:ind w:left="117" w:right="1967" w:firstLine="0"/>
        <w:jc w:val="left"/>
        <w:rPr>
          <w:rFonts w:ascii="宋体" w:hAnsi="宋体" w:cs="宋体" w:eastAsia="宋体" w:hint="default"/>
          <w:sz w:val="26"/>
          <w:szCs w:val="26"/>
        </w:rPr>
      </w:pPr>
      <w:r>
        <w:rPr>
          <w:rFonts w:ascii="宋体" w:hAnsi="宋体" w:cs="宋体" w:eastAsia="宋体" w:hint="default"/>
          <w:spacing w:val="-1"/>
          <w:w w:val="100"/>
          <w:sz w:val="26"/>
          <w:szCs w:val="26"/>
        </w:rPr>
        <w:t>（含税</w:t>
      </w:r>
      <w:r>
        <w:rPr>
          <w:rFonts w:ascii="宋体" w:hAnsi="宋体" w:cs="宋体" w:eastAsia="宋体" w:hint="default"/>
          <w:spacing w:val="-130"/>
          <w:w w:val="100"/>
          <w:sz w:val="26"/>
          <w:szCs w:val="26"/>
        </w:rPr>
        <w:t>）</w:t>
      </w:r>
      <w:r>
        <w:rPr>
          <w:rFonts w:ascii="宋体" w:hAnsi="宋体" w:cs="宋体" w:eastAsia="宋体" w:hint="default"/>
          <w:spacing w:val="-1"/>
          <w:w w:val="100"/>
          <w:sz w:val="26"/>
          <w:szCs w:val="26"/>
        </w:rPr>
        <w:t>，共计派发现</w:t>
      </w:r>
      <w:r>
        <w:rPr>
          <w:rFonts w:ascii="宋体" w:hAnsi="宋体" w:cs="宋体" w:eastAsia="宋体" w:hint="default"/>
          <w:w w:val="100"/>
          <w:sz w:val="26"/>
          <w:szCs w:val="26"/>
        </w:rPr>
        <w:t>金</w:t>
      </w:r>
      <w:r>
        <w:rPr>
          <w:rFonts w:ascii="宋体" w:hAnsi="宋体" w:cs="宋体" w:eastAsia="宋体" w:hint="default"/>
          <w:spacing w:val="-65"/>
          <w:sz w:val="26"/>
          <w:szCs w:val="26"/>
        </w:rPr>
        <w:t> </w:t>
      </w:r>
      <w:r>
        <w:rPr>
          <w:rFonts w:ascii="Century Gothic" w:hAnsi="Century Gothic" w:cs="Century Gothic" w:eastAsia="Century Gothic" w:hint="default"/>
          <w:spacing w:val="-1"/>
          <w:w w:val="100"/>
          <w:sz w:val="26"/>
          <w:szCs w:val="26"/>
        </w:rPr>
        <w:t>10,545,304</w:t>
      </w:r>
      <w:r>
        <w:rPr>
          <w:rFonts w:ascii="Century Gothic" w:hAnsi="Century Gothic" w:cs="Century Gothic" w:eastAsia="Century Gothic" w:hint="default"/>
          <w:spacing w:val="-3"/>
          <w:w w:val="100"/>
          <w:sz w:val="26"/>
          <w:szCs w:val="26"/>
        </w:rPr>
        <w:t>.</w:t>
      </w:r>
      <w:r>
        <w:rPr>
          <w:rFonts w:ascii="Century Gothic" w:hAnsi="Century Gothic" w:cs="Century Gothic" w:eastAsia="Century Gothic" w:hint="default"/>
          <w:spacing w:val="-1"/>
          <w:w w:val="100"/>
          <w:sz w:val="26"/>
          <w:szCs w:val="26"/>
        </w:rPr>
        <w:t>5</w:t>
      </w:r>
      <w:r>
        <w:rPr>
          <w:rFonts w:ascii="Century Gothic" w:hAnsi="Century Gothic" w:cs="Century Gothic" w:eastAsia="Century Gothic" w:hint="default"/>
          <w:w w:val="100"/>
          <w:sz w:val="26"/>
          <w:szCs w:val="26"/>
        </w:rPr>
        <w:t>0</w:t>
      </w:r>
      <w:r>
        <w:rPr>
          <w:rFonts w:ascii="Century Gothic" w:hAnsi="Century Gothic" w:cs="Century Gothic" w:eastAsia="Century Gothic" w:hint="default"/>
          <w:spacing w:val="-6"/>
          <w:sz w:val="26"/>
          <w:szCs w:val="26"/>
        </w:rPr>
        <w:t> </w:t>
      </w:r>
      <w:r>
        <w:rPr>
          <w:rFonts w:ascii="宋体" w:hAnsi="宋体" w:cs="宋体" w:eastAsia="宋体" w:hint="default"/>
          <w:spacing w:val="-1"/>
          <w:w w:val="100"/>
          <w:sz w:val="26"/>
          <w:szCs w:val="26"/>
        </w:rPr>
        <w:t>元人民币。</w:t>
      </w:r>
      <w:r>
        <w:rPr>
          <w:rFonts w:ascii="宋体" w:hAnsi="宋体" w:cs="宋体" w:eastAsia="宋体" w:hint="default"/>
          <w:w w:val="100"/>
          <w:sz w:val="26"/>
          <w:szCs w:val="26"/>
        </w:rPr>
      </w:r>
    </w:p>
    <w:p>
      <w:pPr>
        <w:spacing w:before="98"/>
        <w:ind w:left="63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w:t>
      </w:r>
      <w:r>
        <w:rPr>
          <w:rFonts w:ascii="宋体" w:hAnsi="宋体" w:cs="宋体" w:eastAsia="宋体" w:hint="default"/>
          <w:sz w:val="26"/>
          <w:szCs w:val="26"/>
        </w:rPr>
        <w:t>、</w:t>
      </w:r>
      <w:r>
        <w:rPr>
          <w:rFonts w:ascii="Century Gothic" w:hAnsi="Century Gothic" w:cs="Century Gothic" w:eastAsia="Century Gothic" w:hint="default"/>
          <w:sz w:val="26"/>
          <w:szCs w:val="26"/>
        </w:rPr>
        <w:t>2008  </w:t>
      </w:r>
      <w:r>
        <w:rPr>
          <w:rFonts w:ascii="宋体" w:hAnsi="宋体" w:cs="宋体" w:eastAsia="宋体" w:hint="default"/>
          <w:sz w:val="26"/>
          <w:szCs w:val="26"/>
        </w:rPr>
        <w:t>年 </w:t>
      </w:r>
      <w:r>
        <w:rPr>
          <w:rFonts w:ascii="Century Gothic" w:hAnsi="Century Gothic" w:cs="Century Gothic" w:eastAsia="Century Gothic" w:hint="default"/>
          <w:sz w:val="26"/>
          <w:szCs w:val="26"/>
        </w:rPr>
        <w:t>1  </w:t>
      </w:r>
      <w:r>
        <w:rPr>
          <w:rFonts w:ascii="宋体" w:hAnsi="宋体" w:cs="宋体" w:eastAsia="宋体" w:hint="default"/>
          <w:sz w:val="26"/>
          <w:szCs w:val="26"/>
        </w:rPr>
        <w:t>月 </w:t>
      </w:r>
      <w:r>
        <w:rPr>
          <w:rFonts w:ascii="Century Gothic" w:hAnsi="Century Gothic" w:cs="Century Gothic" w:eastAsia="Century Gothic" w:hint="default"/>
          <w:sz w:val="26"/>
          <w:szCs w:val="26"/>
        </w:rPr>
        <w:t>10</w:t>
      </w:r>
      <w:r>
        <w:rPr>
          <w:rFonts w:ascii="Century Gothic" w:hAnsi="Century Gothic" w:cs="Century Gothic" w:eastAsia="Century Gothic" w:hint="default"/>
          <w:spacing w:val="43"/>
          <w:sz w:val="26"/>
          <w:szCs w:val="26"/>
        </w:rPr>
        <w:t> </w:t>
      </w:r>
      <w:r>
        <w:rPr>
          <w:rFonts w:ascii="宋体" w:hAnsi="宋体" w:cs="宋体" w:eastAsia="宋体" w:hint="default"/>
          <w:sz w:val="26"/>
          <w:szCs w:val="26"/>
        </w:rPr>
        <w:t>日，本公司收到中国进出口银行抵押贷款人民币</w:t>
      </w:r>
    </w:p>
    <w:p>
      <w:pPr>
        <w:spacing w:before="98"/>
        <w:ind w:left="118"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1.2 </w:t>
      </w:r>
      <w:r>
        <w:rPr>
          <w:rFonts w:ascii="宋体" w:hAnsi="宋体" w:cs="宋体" w:eastAsia="宋体" w:hint="default"/>
          <w:sz w:val="26"/>
          <w:szCs w:val="26"/>
        </w:rPr>
        <w:t>亿元，本次申请的贷款期限为一年，从 </w:t>
      </w:r>
      <w:r>
        <w:rPr>
          <w:rFonts w:ascii="Century Gothic" w:hAnsi="Century Gothic" w:cs="Century Gothic" w:eastAsia="Century Gothic" w:hint="default"/>
          <w:sz w:val="26"/>
          <w:szCs w:val="26"/>
        </w:rPr>
        <w:t>2008 </w:t>
      </w:r>
      <w:r>
        <w:rPr>
          <w:rFonts w:ascii="宋体" w:hAnsi="宋体" w:cs="宋体" w:eastAsia="宋体" w:hint="default"/>
          <w:sz w:val="26"/>
          <w:szCs w:val="26"/>
        </w:rPr>
        <w:t>年 </w:t>
      </w:r>
      <w:r>
        <w:rPr>
          <w:rFonts w:ascii="Century Gothic" w:hAnsi="Century Gothic" w:cs="Century Gothic" w:eastAsia="Century Gothic" w:hint="default"/>
          <w:sz w:val="26"/>
          <w:szCs w:val="26"/>
        </w:rPr>
        <w:t>1 </w:t>
      </w:r>
      <w:r>
        <w:rPr>
          <w:rFonts w:ascii="宋体" w:hAnsi="宋体" w:cs="宋体" w:eastAsia="宋体" w:hint="default"/>
          <w:sz w:val="26"/>
          <w:szCs w:val="26"/>
        </w:rPr>
        <w:t>月 </w:t>
      </w:r>
      <w:r>
        <w:rPr>
          <w:rFonts w:ascii="Century Gothic" w:hAnsi="Century Gothic" w:cs="Century Gothic" w:eastAsia="Century Gothic" w:hint="default"/>
          <w:sz w:val="26"/>
          <w:szCs w:val="26"/>
        </w:rPr>
        <w:t>10 </w:t>
      </w:r>
      <w:r>
        <w:rPr>
          <w:rFonts w:ascii="宋体" w:hAnsi="宋体" w:cs="宋体" w:eastAsia="宋体" w:hint="default"/>
          <w:sz w:val="26"/>
          <w:szCs w:val="26"/>
        </w:rPr>
        <w:t>日至 </w:t>
      </w:r>
      <w:r>
        <w:rPr>
          <w:rFonts w:ascii="Century Gothic" w:hAnsi="Century Gothic" w:cs="Century Gothic" w:eastAsia="Century Gothic" w:hint="default"/>
          <w:sz w:val="26"/>
          <w:szCs w:val="26"/>
        </w:rPr>
        <w:t>2009</w:t>
      </w:r>
      <w:r>
        <w:rPr>
          <w:rFonts w:ascii="Century Gothic" w:hAnsi="Century Gothic" w:cs="Century Gothic" w:eastAsia="Century Gothic" w:hint="default"/>
          <w:spacing w:val="31"/>
          <w:sz w:val="26"/>
          <w:szCs w:val="26"/>
        </w:rPr>
        <w:t> </w:t>
      </w:r>
      <w:r>
        <w:rPr>
          <w:rFonts w:ascii="宋体" w:hAnsi="宋体" w:cs="宋体" w:eastAsia="宋体" w:hint="default"/>
          <w:sz w:val="26"/>
          <w:szCs w:val="26"/>
        </w:rPr>
        <w:t>年</w:t>
      </w:r>
    </w:p>
    <w:p>
      <w:pPr>
        <w:spacing w:before="100"/>
        <w:ind w:left="11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 </w:t>
      </w:r>
      <w:r>
        <w:rPr>
          <w:rFonts w:ascii="宋体" w:hAnsi="宋体" w:cs="宋体" w:eastAsia="宋体" w:hint="default"/>
          <w:sz w:val="26"/>
          <w:szCs w:val="26"/>
        </w:rPr>
        <w:t>月 </w:t>
      </w:r>
      <w:r>
        <w:rPr>
          <w:rFonts w:ascii="Century Gothic" w:hAnsi="Century Gothic" w:cs="Century Gothic" w:eastAsia="Century Gothic" w:hint="default"/>
          <w:sz w:val="26"/>
          <w:szCs w:val="26"/>
        </w:rPr>
        <w:t>9 </w:t>
      </w:r>
      <w:r>
        <w:rPr>
          <w:rFonts w:ascii="宋体" w:hAnsi="宋体" w:cs="宋体" w:eastAsia="宋体" w:hint="default"/>
          <w:sz w:val="26"/>
          <w:szCs w:val="26"/>
        </w:rPr>
        <w:t>日止，贷款年利率为</w:t>
      </w:r>
      <w:r>
        <w:rPr>
          <w:rFonts w:ascii="宋体" w:hAnsi="宋体" w:cs="宋体" w:eastAsia="宋体" w:hint="default"/>
          <w:spacing w:val="15"/>
          <w:sz w:val="26"/>
          <w:szCs w:val="26"/>
        </w:rPr>
        <w:t> </w:t>
      </w:r>
      <w:r>
        <w:rPr>
          <w:rFonts w:ascii="Century Gothic" w:hAnsi="Century Gothic" w:cs="Century Gothic" w:eastAsia="Century Gothic" w:hint="default"/>
          <w:sz w:val="26"/>
          <w:szCs w:val="26"/>
        </w:rPr>
        <w:t>6.561%</w:t>
      </w:r>
      <w:r>
        <w:rPr>
          <w:rFonts w:ascii="宋体" w:hAnsi="宋体" w:cs="宋体" w:eastAsia="宋体" w:hint="default"/>
          <w:sz w:val="26"/>
          <w:szCs w:val="26"/>
        </w:rPr>
        <w:t>。抵押物为坐落深圳市科技工业园内的</w:t>
      </w:r>
    </w:p>
    <w:p>
      <w:pPr>
        <w:spacing w:before="98"/>
        <w:ind w:left="117" w:right="1967" w:firstLine="0"/>
        <w:jc w:val="left"/>
        <w:rPr>
          <w:rFonts w:ascii="宋体" w:hAnsi="宋体" w:cs="宋体" w:eastAsia="宋体" w:hint="default"/>
          <w:sz w:val="26"/>
          <w:szCs w:val="26"/>
        </w:rPr>
      </w:pPr>
      <w:r>
        <w:rPr>
          <w:rFonts w:ascii="宋体" w:hAnsi="宋体" w:cs="宋体" w:eastAsia="宋体" w:hint="default"/>
          <w:sz w:val="26"/>
          <w:szCs w:val="26"/>
        </w:rPr>
        <w:t>长城计算机</w:t>
      </w:r>
      <w:r>
        <w:rPr>
          <w:rFonts w:ascii="宋体" w:hAnsi="宋体" w:cs="宋体" w:eastAsia="宋体" w:hint="default"/>
          <w:spacing w:val="-67"/>
          <w:sz w:val="26"/>
          <w:szCs w:val="26"/>
        </w:rPr>
        <w:t> </w:t>
      </w:r>
      <w:r>
        <w:rPr>
          <w:rFonts w:ascii="Century Gothic" w:hAnsi="Century Gothic" w:cs="Century Gothic" w:eastAsia="Century Gothic" w:hint="default"/>
          <w:sz w:val="26"/>
          <w:szCs w:val="26"/>
        </w:rPr>
        <w:t>1</w:t>
      </w:r>
      <w:r>
        <w:rPr>
          <w:rFonts w:ascii="Century Gothic" w:hAnsi="Century Gothic" w:cs="Century Gothic" w:eastAsia="Century Gothic" w:hint="default"/>
          <w:spacing w:val="-12"/>
          <w:sz w:val="26"/>
          <w:szCs w:val="26"/>
        </w:rPr>
        <w:t> </w:t>
      </w:r>
      <w:r>
        <w:rPr>
          <w:rFonts w:ascii="宋体" w:hAnsi="宋体" w:cs="宋体" w:eastAsia="宋体" w:hint="default"/>
          <w:sz w:val="26"/>
          <w:szCs w:val="26"/>
        </w:rPr>
        <w:t>号主厂房整栋和</w:t>
      </w:r>
      <w:r>
        <w:rPr>
          <w:rFonts w:ascii="宋体" w:hAnsi="宋体" w:cs="宋体" w:eastAsia="宋体" w:hint="default"/>
          <w:spacing w:val="-68"/>
          <w:sz w:val="26"/>
          <w:szCs w:val="26"/>
        </w:rPr>
        <w:t> </w:t>
      </w:r>
      <w:r>
        <w:rPr>
          <w:rFonts w:ascii="Century Gothic" w:hAnsi="Century Gothic" w:cs="Century Gothic" w:eastAsia="Century Gothic" w:hint="default"/>
          <w:sz w:val="26"/>
          <w:szCs w:val="26"/>
        </w:rPr>
        <w:t>2</w:t>
      </w:r>
      <w:r>
        <w:rPr>
          <w:rFonts w:ascii="Century Gothic" w:hAnsi="Century Gothic" w:cs="Century Gothic" w:eastAsia="Century Gothic" w:hint="default"/>
          <w:spacing w:val="-12"/>
          <w:sz w:val="26"/>
          <w:szCs w:val="26"/>
        </w:rPr>
        <w:t> </w:t>
      </w:r>
      <w:r>
        <w:rPr>
          <w:rFonts w:ascii="宋体" w:hAnsi="宋体" w:cs="宋体" w:eastAsia="宋体" w:hint="default"/>
          <w:sz w:val="26"/>
          <w:szCs w:val="26"/>
        </w:rPr>
        <w:t>号办公楼整栋。</w:t>
      </w:r>
    </w:p>
    <w:p>
      <w:pPr>
        <w:spacing w:before="98"/>
        <w:ind w:left="637" w:right="0" w:firstLine="0"/>
        <w:jc w:val="left"/>
        <w:rPr>
          <w:rFonts w:ascii="Century Gothic" w:hAnsi="Century Gothic" w:cs="Century Gothic" w:eastAsia="Century Gothic" w:hint="default"/>
          <w:sz w:val="26"/>
          <w:szCs w:val="26"/>
        </w:rPr>
      </w:pPr>
      <w:r>
        <w:rPr>
          <w:rFonts w:ascii="Century Gothic" w:hAnsi="Century Gothic" w:cs="Century Gothic" w:eastAsia="Century Gothic" w:hint="default"/>
          <w:spacing w:val="-11"/>
          <w:sz w:val="26"/>
          <w:szCs w:val="26"/>
        </w:rPr>
        <w:t>3</w:t>
      </w:r>
      <w:r>
        <w:rPr>
          <w:rFonts w:ascii="宋体" w:hAnsi="宋体" w:cs="宋体" w:eastAsia="宋体" w:hint="default"/>
          <w:spacing w:val="-11"/>
          <w:sz w:val="26"/>
          <w:szCs w:val="26"/>
        </w:rPr>
        <w:t>、</w:t>
      </w:r>
      <w:r>
        <w:rPr>
          <w:rFonts w:ascii="Century Gothic" w:hAnsi="Century Gothic" w:cs="Century Gothic" w:eastAsia="Century Gothic" w:hint="default"/>
          <w:spacing w:val="-11"/>
          <w:sz w:val="26"/>
          <w:szCs w:val="26"/>
        </w:rPr>
        <w:t>2008  </w:t>
      </w:r>
      <w:r>
        <w:rPr>
          <w:rFonts w:ascii="宋体" w:hAnsi="宋体" w:cs="宋体" w:eastAsia="宋体" w:hint="default"/>
          <w:sz w:val="26"/>
          <w:szCs w:val="26"/>
        </w:rPr>
        <w:t>年 </w:t>
      </w:r>
      <w:r>
        <w:rPr>
          <w:rFonts w:ascii="Century Gothic" w:hAnsi="Century Gothic" w:cs="Century Gothic" w:eastAsia="Century Gothic" w:hint="default"/>
          <w:sz w:val="26"/>
          <w:szCs w:val="26"/>
        </w:rPr>
        <w:t>1 </w:t>
      </w:r>
      <w:r>
        <w:rPr>
          <w:rFonts w:ascii="宋体" w:hAnsi="宋体" w:cs="宋体" w:eastAsia="宋体" w:hint="default"/>
          <w:sz w:val="26"/>
          <w:szCs w:val="26"/>
        </w:rPr>
        <w:t>月 </w:t>
      </w:r>
      <w:r>
        <w:rPr>
          <w:rFonts w:ascii="Century Gothic" w:hAnsi="Century Gothic" w:cs="Century Gothic" w:eastAsia="Century Gothic" w:hint="default"/>
          <w:sz w:val="26"/>
          <w:szCs w:val="26"/>
        </w:rPr>
        <w:t>8 </w:t>
      </w:r>
      <w:r>
        <w:rPr>
          <w:rFonts w:ascii="宋体" w:hAnsi="宋体" w:cs="宋体" w:eastAsia="宋体" w:hint="default"/>
          <w:spacing w:val="-4"/>
          <w:sz w:val="26"/>
          <w:szCs w:val="26"/>
        </w:rPr>
        <w:t>日，本公司收到中国农业银行信用贷款人民币</w:t>
      </w:r>
      <w:r>
        <w:rPr>
          <w:rFonts w:ascii="宋体" w:hAnsi="宋体" w:cs="宋体" w:eastAsia="宋体" w:hint="default"/>
          <w:spacing w:val="-92"/>
          <w:sz w:val="26"/>
          <w:szCs w:val="26"/>
        </w:rPr>
        <w:t> </w:t>
      </w:r>
      <w:r>
        <w:rPr>
          <w:rFonts w:ascii="Century Gothic" w:hAnsi="Century Gothic" w:cs="Century Gothic" w:eastAsia="Century Gothic" w:hint="default"/>
          <w:sz w:val="26"/>
          <w:szCs w:val="26"/>
        </w:rPr>
        <w:t>5,000</w:t>
      </w:r>
    </w:p>
    <w:p>
      <w:pPr>
        <w:spacing w:before="100"/>
        <w:ind w:left="117" w:right="0" w:firstLine="0"/>
        <w:jc w:val="left"/>
        <w:rPr>
          <w:rFonts w:ascii="宋体" w:hAnsi="宋体" w:cs="宋体" w:eastAsia="宋体" w:hint="default"/>
          <w:sz w:val="26"/>
          <w:szCs w:val="26"/>
        </w:rPr>
      </w:pPr>
      <w:r>
        <w:rPr>
          <w:rFonts w:ascii="宋体" w:hAnsi="宋体" w:cs="宋体" w:eastAsia="宋体" w:hint="default"/>
          <w:sz w:val="26"/>
          <w:szCs w:val="26"/>
        </w:rPr>
        <w:t>万元，本次申请的贷款期限为一年，从 </w:t>
      </w:r>
      <w:r>
        <w:rPr>
          <w:rFonts w:ascii="Century Gothic" w:hAnsi="Century Gothic" w:cs="Century Gothic" w:eastAsia="Century Gothic" w:hint="default"/>
          <w:sz w:val="26"/>
          <w:szCs w:val="26"/>
        </w:rPr>
        <w:t>2008 </w:t>
      </w:r>
      <w:r>
        <w:rPr>
          <w:rFonts w:ascii="宋体" w:hAnsi="宋体" w:cs="宋体" w:eastAsia="宋体" w:hint="default"/>
          <w:sz w:val="26"/>
          <w:szCs w:val="26"/>
        </w:rPr>
        <w:t>年 </w:t>
      </w:r>
      <w:r>
        <w:rPr>
          <w:rFonts w:ascii="Century Gothic" w:hAnsi="Century Gothic" w:cs="Century Gothic" w:eastAsia="Century Gothic" w:hint="default"/>
          <w:sz w:val="26"/>
          <w:szCs w:val="26"/>
        </w:rPr>
        <w:t>1 </w:t>
      </w:r>
      <w:r>
        <w:rPr>
          <w:rFonts w:ascii="宋体" w:hAnsi="宋体" w:cs="宋体" w:eastAsia="宋体" w:hint="default"/>
          <w:sz w:val="26"/>
          <w:szCs w:val="26"/>
        </w:rPr>
        <w:t>月 </w:t>
      </w:r>
      <w:r>
        <w:rPr>
          <w:rFonts w:ascii="Century Gothic" w:hAnsi="Century Gothic" w:cs="Century Gothic" w:eastAsia="Century Gothic" w:hint="default"/>
          <w:sz w:val="26"/>
          <w:szCs w:val="26"/>
        </w:rPr>
        <w:t>8 </w:t>
      </w:r>
      <w:r>
        <w:rPr>
          <w:rFonts w:ascii="宋体" w:hAnsi="宋体" w:cs="宋体" w:eastAsia="宋体" w:hint="default"/>
          <w:sz w:val="26"/>
          <w:szCs w:val="26"/>
        </w:rPr>
        <w:t>日至 </w:t>
      </w:r>
      <w:r>
        <w:rPr>
          <w:rFonts w:ascii="Century Gothic" w:hAnsi="Century Gothic" w:cs="Century Gothic" w:eastAsia="Century Gothic" w:hint="default"/>
          <w:sz w:val="26"/>
          <w:szCs w:val="26"/>
        </w:rPr>
        <w:t>2009 </w:t>
      </w:r>
      <w:r>
        <w:rPr>
          <w:rFonts w:ascii="宋体" w:hAnsi="宋体" w:cs="宋体" w:eastAsia="宋体" w:hint="default"/>
          <w:sz w:val="26"/>
          <w:szCs w:val="26"/>
        </w:rPr>
        <w:t>年 </w:t>
      </w:r>
      <w:r>
        <w:rPr>
          <w:rFonts w:ascii="Century Gothic" w:hAnsi="Century Gothic" w:cs="Century Gothic" w:eastAsia="Century Gothic" w:hint="default"/>
          <w:sz w:val="26"/>
          <w:szCs w:val="26"/>
        </w:rPr>
        <w:t>1</w:t>
      </w:r>
      <w:r>
        <w:rPr>
          <w:rFonts w:ascii="Century Gothic" w:hAnsi="Century Gothic" w:cs="Century Gothic" w:eastAsia="Century Gothic" w:hint="default"/>
          <w:spacing w:val="5"/>
          <w:sz w:val="26"/>
          <w:szCs w:val="26"/>
        </w:rPr>
        <w:t> </w:t>
      </w:r>
      <w:r>
        <w:rPr>
          <w:rFonts w:ascii="宋体" w:hAnsi="宋体" w:cs="宋体" w:eastAsia="宋体" w:hint="default"/>
          <w:sz w:val="26"/>
          <w:szCs w:val="26"/>
        </w:rPr>
        <w:t>月</w:t>
      </w:r>
    </w:p>
    <w:p>
      <w:pPr>
        <w:spacing w:after="0"/>
        <w:jc w:val="left"/>
        <w:rPr>
          <w:rFonts w:ascii="宋体" w:hAnsi="宋体" w:cs="宋体" w:eastAsia="宋体" w:hint="default"/>
          <w:sz w:val="26"/>
          <w:szCs w:val="26"/>
        </w:rPr>
        <w:sectPr>
          <w:pgSz w:w="11910" w:h="16840"/>
          <w:pgMar w:header="0" w:footer="952" w:top="1500" w:bottom="1140" w:left="1680" w:right="1400"/>
        </w:sectPr>
      </w:pPr>
    </w:p>
    <w:p>
      <w:pPr>
        <w:spacing w:line="360" w:lineRule="exact" w:before="0"/>
        <w:ind w:left="11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7 </w:t>
      </w:r>
      <w:r>
        <w:rPr>
          <w:rFonts w:ascii="宋体" w:hAnsi="宋体" w:cs="宋体" w:eastAsia="宋体" w:hint="default"/>
          <w:sz w:val="26"/>
          <w:szCs w:val="26"/>
        </w:rPr>
        <w:t>日止，贷款年利率为</w:t>
      </w:r>
      <w:r>
        <w:rPr>
          <w:rFonts w:ascii="宋体" w:hAnsi="宋体" w:cs="宋体" w:eastAsia="宋体" w:hint="default"/>
          <w:spacing w:val="-84"/>
          <w:sz w:val="26"/>
          <w:szCs w:val="26"/>
        </w:rPr>
        <w:t> </w:t>
      </w:r>
      <w:r>
        <w:rPr>
          <w:rFonts w:ascii="Century Gothic" w:hAnsi="Century Gothic" w:cs="Century Gothic" w:eastAsia="Century Gothic" w:hint="default"/>
          <w:sz w:val="26"/>
          <w:szCs w:val="26"/>
        </w:rPr>
        <w:t>7.0965%</w:t>
      </w:r>
      <w:r>
        <w:rPr>
          <w:rFonts w:ascii="宋体" w:hAnsi="宋体" w:cs="宋体" w:eastAsia="宋体" w:hint="default"/>
          <w:sz w:val="26"/>
          <w:szCs w:val="26"/>
        </w:rPr>
        <w:t>。</w:t>
      </w:r>
    </w:p>
    <w:p>
      <w:pPr>
        <w:spacing w:before="98"/>
        <w:ind w:left="637" w:right="0" w:firstLine="0"/>
        <w:jc w:val="left"/>
        <w:rPr>
          <w:rFonts w:ascii="Century Gothic" w:hAnsi="Century Gothic" w:cs="Century Gothic" w:eastAsia="Century Gothic" w:hint="default"/>
          <w:sz w:val="26"/>
          <w:szCs w:val="26"/>
        </w:rPr>
      </w:pPr>
      <w:r>
        <w:rPr>
          <w:rFonts w:ascii="Century Gothic" w:hAnsi="Century Gothic" w:cs="Century Gothic" w:eastAsia="Century Gothic" w:hint="default"/>
          <w:spacing w:val="-1"/>
          <w:w w:val="100"/>
          <w:sz w:val="26"/>
          <w:szCs w:val="26"/>
        </w:rPr>
        <w:t>4</w:t>
      </w:r>
      <w:r>
        <w:rPr>
          <w:rFonts w:ascii="宋体" w:hAnsi="宋体" w:cs="宋体" w:eastAsia="宋体" w:hint="default"/>
          <w:spacing w:val="-104"/>
          <w:w w:val="100"/>
          <w:sz w:val="26"/>
          <w:szCs w:val="26"/>
        </w:rPr>
        <w:t>、</w:t>
      </w:r>
      <w:r>
        <w:rPr>
          <w:rFonts w:ascii="Century Gothic" w:hAnsi="Century Gothic" w:cs="Century Gothic" w:eastAsia="Century Gothic" w:hint="default"/>
          <w:spacing w:val="-1"/>
          <w:w w:val="100"/>
          <w:sz w:val="26"/>
          <w:szCs w:val="26"/>
        </w:rPr>
        <w:t>200</w:t>
      </w:r>
      <w:r>
        <w:rPr>
          <w:rFonts w:ascii="Century Gothic" w:hAnsi="Century Gothic" w:cs="Century Gothic" w:eastAsia="Century Gothic" w:hint="default"/>
          <w:w w:val="100"/>
          <w:sz w:val="26"/>
          <w:szCs w:val="26"/>
        </w:rPr>
        <w:t>8</w:t>
      </w:r>
      <w:r>
        <w:rPr>
          <w:rFonts w:ascii="Century Gothic" w:hAnsi="Century Gothic" w:cs="Century Gothic" w:eastAsia="Century Gothic" w:hint="default"/>
          <w:sz w:val="26"/>
          <w:szCs w:val="26"/>
        </w:rPr>
        <w:t> </w:t>
      </w:r>
      <w:r>
        <w:rPr>
          <w:rFonts w:ascii="Century Gothic" w:hAnsi="Century Gothic" w:cs="Century Gothic" w:eastAsia="Century Gothic" w:hint="default"/>
          <w:spacing w:val="-23"/>
          <w:sz w:val="26"/>
          <w:szCs w:val="26"/>
        </w:rPr>
        <w:t> </w:t>
      </w:r>
      <w:r>
        <w:rPr>
          <w:rFonts w:ascii="宋体" w:hAnsi="宋体" w:cs="宋体" w:eastAsia="宋体" w:hint="default"/>
          <w:w w:val="100"/>
          <w:sz w:val="26"/>
          <w:szCs w:val="26"/>
        </w:rPr>
        <w:t>年</w:t>
      </w:r>
      <w:r>
        <w:rPr>
          <w:rFonts w:ascii="宋体" w:hAnsi="宋体" w:cs="宋体" w:eastAsia="宋体" w:hint="default"/>
          <w:spacing w:val="-65"/>
          <w:sz w:val="26"/>
          <w:szCs w:val="26"/>
        </w:rPr>
        <w:t> </w:t>
      </w:r>
      <w:r>
        <w:rPr>
          <w:rFonts w:ascii="Century Gothic" w:hAnsi="Century Gothic" w:cs="Century Gothic" w:eastAsia="Century Gothic" w:hint="default"/>
          <w:w w:val="100"/>
          <w:sz w:val="26"/>
          <w:szCs w:val="26"/>
        </w:rPr>
        <w:t>2</w:t>
      </w:r>
      <w:r>
        <w:rPr>
          <w:rFonts w:ascii="Century Gothic" w:hAnsi="Century Gothic" w:cs="Century Gothic" w:eastAsia="Century Gothic" w:hint="default"/>
          <w:sz w:val="26"/>
          <w:szCs w:val="26"/>
        </w:rPr>
        <w:t> </w:t>
      </w:r>
      <w:r>
        <w:rPr>
          <w:rFonts w:ascii="Century Gothic" w:hAnsi="Century Gothic" w:cs="Century Gothic" w:eastAsia="Century Gothic" w:hint="default"/>
          <w:spacing w:val="-24"/>
          <w:sz w:val="26"/>
          <w:szCs w:val="26"/>
        </w:rPr>
        <w:t> </w:t>
      </w:r>
      <w:r>
        <w:rPr>
          <w:rFonts w:ascii="宋体" w:hAnsi="宋体" w:cs="宋体" w:eastAsia="宋体" w:hint="default"/>
          <w:w w:val="100"/>
          <w:sz w:val="26"/>
          <w:szCs w:val="26"/>
        </w:rPr>
        <w:t>月</w:t>
      </w:r>
      <w:r>
        <w:rPr>
          <w:rFonts w:ascii="宋体" w:hAnsi="宋体" w:cs="宋体" w:eastAsia="宋体" w:hint="default"/>
          <w:spacing w:val="-65"/>
          <w:sz w:val="26"/>
          <w:szCs w:val="26"/>
        </w:rPr>
        <w:t> </w:t>
      </w:r>
      <w:r>
        <w:rPr>
          <w:rFonts w:ascii="Century Gothic" w:hAnsi="Century Gothic" w:cs="Century Gothic" w:eastAsia="Century Gothic" w:hint="default"/>
          <w:spacing w:val="-2"/>
          <w:w w:val="100"/>
          <w:sz w:val="26"/>
          <w:szCs w:val="26"/>
        </w:rPr>
        <w:t>2</w:t>
      </w:r>
      <w:r>
        <w:rPr>
          <w:rFonts w:ascii="Century Gothic" w:hAnsi="Century Gothic" w:cs="Century Gothic" w:eastAsia="Century Gothic" w:hint="default"/>
          <w:w w:val="100"/>
          <w:sz w:val="26"/>
          <w:szCs w:val="26"/>
        </w:rPr>
        <w:t>9</w:t>
      </w:r>
      <w:r>
        <w:rPr>
          <w:rFonts w:ascii="Century Gothic" w:hAnsi="Century Gothic" w:cs="Century Gothic" w:eastAsia="Century Gothic" w:hint="default"/>
          <w:spacing w:val="-8"/>
          <w:sz w:val="26"/>
          <w:szCs w:val="26"/>
        </w:rPr>
        <w:t> </w:t>
      </w:r>
      <w:r>
        <w:rPr>
          <w:rFonts w:ascii="宋体" w:hAnsi="宋体" w:cs="宋体" w:eastAsia="宋体" w:hint="default"/>
          <w:w w:val="100"/>
          <w:sz w:val="26"/>
          <w:szCs w:val="26"/>
        </w:rPr>
        <w:t>日</w:t>
      </w:r>
      <w:r>
        <w:rPr>
          <w:rFonts w:ascii="宋体" w:hAnsi="宋体" w:cs="宋体" w:eastAsia="宋体" w:hint="default"/>
          <w:spacing w:val="-105"/>
          <w:w w:val="100"/>
          <w:sz w:val="26"/>
          <w:szCs w:val="26"/>
        </w:rPr>
        <w:t>，</w:t>
      </w:r>
      <w:r>
        <w:rPr>
          <w:rFonts w:ascii="宋体" w:hAnsi="宋体" w:cs="宋体" w:eastAsia="宋体" w:hint="default"/>
          <w:spacing w:val="-1"/>
          <w:w w:val="100"/>
          <w:sz w:val="26"/>
          <w:szCs w:val="26"/>
        </w:rPr>
        <w:t>本公司收到中信实业银行信用贷款人民</w:t>
      </w:r>
      <w:r>
        <w:rPr>
          <w:rFonts w:ascii="宋体" w:hAnsi="宋体" w:cs="宋体" w:eastAsia="宋体" w:hint="default"/>
          <w:w w:val="100"/>
          <w:sz w:val="26"/>
          <w:szCs w:val="26"/>
        </w:rPr>
        <w:t>币</w:t>
      </w:r>
      <w:r>
        <w:rPr>
          <w:rFonts w:ascii="宋体" w:hAnsi="宋体" w:cs="宋体" w:eastAsia="宋体" w:hint="default"/>
          <w:spacing w:val="-67"/>
          <w:sz w:val="26"/>
          <w:szCs w:val="26"/>
        </w:rPr>
        <w:t> </w:t>
      </w:r>
      <w:r>
        <w:rPr>
          <w:rFonts w:ascii="Century Gothic" w:hAnsi="Century Gothic" w:cs="Century Gothic" w:eastAsia="Century Gothic" w:hint="default"/>
          <w:spacing w:val="-1"/>
          <w:w w:val="100"/>
          <w:sz w:val="26"/>
          <w:szCs w:val="26"/>
        </w:rPr>
        <w:t>5,000</w:t>
      </w:r>
      <w:r>
        <w:rPr>
          <w:rFonts w:ascii="Century Gothic" w:hAnsi="Century Gothic" w:cs="Century Gothic" w:eastAsia="Century Gothic" w:hint="default"/>
          <w:w w:val="100"/>
          <w:sz w:val="26"/>
          <w:szCs w:val="26"/>
        </w:rPr>
      </w:r>
    </w:p>
    <w:p>
      <w:pPr>
        <w:spacing w:before="100"/>
        <w:ind w:left="117" w:right="0" w:firstLine="0"/>
        <w:jc w:val="left"/>
        <w:rPr>
          <w:rFonts w:ascii="宋体" w:hAnsi="宋体" w:cs="宋体" w:eastAsia="宋体" w:hint="default"/>
          <w:sz w:val="26"/>
          <w:szCs w:val="26"/>
        </w:rPr>
      </w:pPr>
      <w:r>
        <w:rPr>
          <w:rFonts w:ascii="宋体" w:hAnsi="宋体" w:cs="宋体" w:eastAsia="宋体" w:hint="default"/>
          <w:spacing w:val="-4"/>
          <w:sz w:val="26"/>
          <w:szCs w:val="26"/>
        </w:rPr>
        <w:t>万元，本次申请的贷款期限为一年，从</w:t>
      </w:r>
      <w:r>
        <w:rPr>
          <w:rFonts w:ascii="宋体" w:hAnsi="宋体" w:cs="宋体" w:eastAsia="宋体" w:hint="default"/>
          <w:spacing w:val="-65"/>
          <w:sz w:val="26"/>
          <w:szCs w:val="26"/>
        </w:rPr>
        <w:t> </w:t>
      </w:r>
      <w:r>
        <w:rPr>
          <w:rFonts w:ascii="Century Gothic" w:hAnsi="Century Gothic" w:cs="Century Gothic" w:eastAsia="Century Gothic" w:hint="default"/>
          <w:sz w:val="26"/>
          <w:szCs w:val="26"/>
        </w:rPr>
        <w:t>2008</w:t>
      </w:r>
      <w:r>
        <w:rPr>
          <w:rFonts w:ascii="Century Gothic" w:hAnsi="Century Gothic" w:cs="Century Gothic" w:eastAsia="Century Gothic" w:hint="default"/>
          <w:spacing w:val="49"/>
          <w:sz w:val="26"/>
          <w:szCs w:val="26"/>
        </w:rPr>
        <w:t> </w:t>
      </w:r>
      <w:r>
        <w:rPr>
          <w:rFonts w:ascii="宋体" w:hAnsi="宋体" w:cs="宋体" w:eastAsia="宋体" w:hint="default"/>
          <w:sz w:val="26"/>
          <w:szCs w:val="26"/>
        </w:rPr>
        <w:t>年</w:t>
      </w:r>
      <w:r>
        <w:rPr>
          <w:rFonts w:ascii="宋体" w:hAnsi="宋体" w:cs="宋体" w:eastAsia="宋体" w:hint="default"/>
          <w:spacing w:val="-65"/>
          <w:sz w:val="26"/>
          <w:szCs w:val="26"/>
        </w:rPr>
        <w:t> </w:t>
      </w:r>
      <w:r>
        <w:rPr>
          <w:rFonts w:ascii="Century Gothic" w:hAnsi="Century Gothic" w:cs="Century Gothic" w:eastAsia="Century Gothic" w:hint="default"/>
          <w:sz w:val="26"/>
          <w:szCs w:val="26"/>
        </w:rPr>
        <w:t>2</w:t>
      </w:r>
      <w:r>
        <w:rPr>
          <w:rFonts w:ascii="Century Gothic" w:hAnsi="Century Gothic" w:cs="Century Gothic" w:eastAsia="Century Gothic" w:hint="default"/>
          <w:spacing w:val="48"/>
          <w:sz w:val="26"/>
          <w:szCs w:val="26"/>
        </w:rPr>
        <w:t> </w:t>
      </w:r>
      <w:r>
        <w:rPr>
          <w:rFonts w:ascii="宋体" w:hAnsi="宋体" w:cs="宋体" w:eastAsia="宋体" w:hint="default"/>
          <w:sz w:val="26"/>
          <w:szCs w:val="26"/>
        </w:rPr>
        <w:t>月</w:t>
      </w:r>
      <w:r>
        <w:rPr>
          <w:rFonts w:ascii="宋体" w:hAnsi="宋体" w:cs="宋体" w:eastAsia="宋体" w:hint="default"/>
          <w:spacing w:val="-65"/>
          <w:sz w:val="26"/>
          <w:szCs w:val="26"/>
        </w:rPr>
        <w:t> </w:t>
      </w:r>
      <w:r>
        <w:rPr>
          <w:rFonts w:ascii="Century Gothic" w:hAnsi="Century Gothic" w:cs="Century Gothic" w:eastAsia="Century Gothic" w:hint="default"/>
          <w:sz w:val="26"/>
          <w:szCs w:val="26"/>
        </w:rPr>
        <w:t>29</w:t>
      </w:r>
      <w:r>
        <w:rPr>
          <w:rFonts w:ascii="Century Gothic" w:hAnsi="Century Gothic" w:cs="Century Gothic" w:eastAsia="Century Gothic" w:hint="default"/>
          <w:spacing w:val="49"/>
          <w:sz w:val="26"/>
          <w:szCs w:val="26"/>
        </w:rPr>
        <w:t> </w:t>
      </w:r>
      <w:r>
        <w:rPr>
          <w:rFonts w:ascii="宋体" w:hAnsi="宋体" w:cs="宋体" w:eastAsia="宋体" w:hint="default"/>
          <w:sz w:val="26"/>
          <w:szCs w:val="26"/>
        </w:rPr>
        <w:t>日至</w:t>
      </w:r>
      <w:r>
        <w:rPr>
          <w:rFonts w:ascii="宋体" w:hAnsi="宋体" w:cs="宋体" w:eastAsia="宋体" w:hint="default"/>
          <w:spacing w:val="-65"/>
          <w:sz w:val="26"/>
          <w:szCs w:val="26"/>
        </w:rPr>
        <w:t> </w:t>
      </w:r>
      <w:r>
        <w:rPr>
          <w:rFonts w:ascii="Century Gothic" w:hAnsi="Century Gothic" w:cs="Century Gothic" w:eastAsia="Century Gothic" w:hint="default"/>
          <w:sz w:val="26"/>
          <w:szCs w:val="26"/>
        </w:rPr>
        <w:t>2009</w:t>
      </w:r>
      <w:r>
        <w:rPr>
          <w:rFonts w:ascii="Century Gothic" w:hAnsi="Century Gothic" w:cs="Century Gothic" w:eastAsia="Century Gothic" w:hint="default"/>
          <w:spacing w:val="49"/>
          <w:sz w:val="26"/>
          <w:szCs w:val="26"/>
        </w:rPr>
        <w:t> </w:t>
      </w:r>
      <w:r>
        <w:rPr>
          <w:rFonts w:ascii="宋体" w:hAnsi="宋体" w:cs="宋体" w:eastAsia="宋体" w:hint="default"/>
          <w:sz w:val="26"/>
          <w:szCs w:val="26"/>
        </w:rPr>
        <w:t>年</w:t>
      </w:r>
      <w:r>
        <w:rPr>
          <w:rFonts w:ascii="宋体" w:hAnsi="宋体" w:cs="宋体" w:eastAsia="宋体" w:hint="default"/>
          <w:spacing w:val="-65"/>
          <w:sz w:val="26"/>
          <w:szCs w:val="26"/>
        </w:rPr>
        <w:t> </w:t>
      </w:r>
      <w:r>
        <w:rPr>
          <w:rFonts w:ascii="Century Gothic" w:hAnsi="Century Gothic" w:cs="Century Gothic" w:eastAsia="Century Gothic" w:hint="default"/>
          <w:sz w:val="26"/>
          <w:szCs w:val="26"/>
        </w:rPr>
        <w:t>2</w:t>
      </w:r>
      <w:r>
        <w:rPr>
          <w:rFonts w:ascii="Century Gothic" w:hAnsi="Century Gothic" w:cs="Century Gothic" w:eastAsia="Century Gothic" w:hint="default"/>
          <w:spacing w:val="48"/>
          <w:sz w:val="26"/>
          <w:szCs w:val="26"/>
        </w:rPr>
        <w:t> </w:t>
      </w:r>
      <w:r>
        <w:rPr>
          <w:rFonts w:ascii="宋体" w:hAnsi="宋体" w:cs="宋体" w:eastAsia="宋体" w:hint="default"/>
          <w:sz w:val="26"/>
          <w:szCs w:val="26"/>
        </w:rPr>
        <w:t>月</w:t>
      </w:r>
    </w:p>
    <w:p>
      <w:pPr>
        <w:spacing w:before="98"/>
        <w:ind w:left="116"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28 </w:t>
      </w:r>
      <w:r>
        <w:rPr>
          <w:rFonts w:ascii="宋体" w:hAnsi="宋体" w:cs="宋体" w:eastAsia="宋体" w:hint="default"/>
          <w:sz w:val="26"/>
          <w:szCs w:val="26"/>
        </w:rPr>
        <w:t>日止，贷款年利率为 </w:t>
      </w:r>
      <w:r>
        <w:rPr>
          <w:rFonts w:ascii="Century Gothic" w:hAnsi="Century Gothic" w:cs="Century Gothic" w:eastAsia="Century Gothic" w:hint="default"/>
          <w:sz w:val="26"/>
          <w:szCs w:val="26"/>
        </w:rPr>
        <w:t>7.0965%</w:t>
      </w:r>
      <w:r>
        <w:rPr>
          <w:rFonts w:ascii="宋体" w:hAnsi="宋体" w:cs="宋体" w:eastAsia="宋体" w:hint="default"/>
          <w:sz w:val="26"/>
          <w:szCs w:val="26"/>
        </w:rPr>
        <w:t>。</w:t>
      </w:r>
      <w:r>
        <w:rPr>
          <w:rFonts w:ascii="Century Gothic" w:hAnsi="Century Gothic" w:cs="Century Gothic" w:eastAsia="Century Gothic" w:hint="default"/>
          <w:sz w:val="26"/>
          <w:szCs w:val="26"/>
        </w:rPr>
        <w:t>2008 </w:t>
      </w:r>
      <w:r>
        <w:rPr>
          <w:rFonts w:ascii="宋体" w:hAnsi="宋体" w:cs="宋体" w:eastAsia="宋体" w:hint="default"/>
          <w:sz w:val="26"/>
          <w:szCs w:val="26"/>
        </w:rPr>
        <w:t>年 </w:t>
      </w:r>
      <w:r>
        <w:rPr>
          <w:rFonts w:ascii="Century Gothic" w:hAnsi="Century Gothic" w:cs="Century Gothic" w:eastAsia="Century Gothic" w:hint="default"/>
          <w:sz w:val="26"/>
          <w:szCs w:val="26"/>
        </w:rPr>
        <w:t>01 </w:t>
      </w:r>
      <w:r>
        <w:rPr>
          <w:rFonts w:ascii="宋体" w:hAnsi="宋体" w:cs="宋体" w:eastAsia="宋体" w:hint="default"/>
          <w:sz w:val="26"/>
          <w:szCs w:val="26"/>
        </w:rPr>
        <w:t>月 </w:t>
      </w:r>
      <w:r>
        <w:rPr>
          <w:rFonts w:ascii="Century Gothic" w:hAnsi="Century Gothic" w:cs="Century Gothic" w:eastAsia="Century Gothic" w:hint="default"/>
          <w:sz w:val="26"/>
          <w:szCs w:val="26"/>
        </w:rPr>
        <w:t>22</w:t>
      </w:r>
      <w:r>
        <w:rPr>
          <w:rFonts w:ascii="Century Gothic" w:hAnsi="Century Gothic" w:cs="Century Gothic" w:eastAsia="Century Gothic" w:hint="default"/>
          <w:spacing w:val="3"/>
          <w:sz w:val="26"/>
          <w:szCs w:val="26"/>
        </w:rPr>
        <w:t> </w:t>
      </w:r>
      <w:r>
        <w:rPr>
          <w:rFonts w:ascii="宋体" w:hAnsi="宋体" w:cs="宋体" w:eastAsia="宋体" w:hint="default"/>
          <w:sz w:val="26"/>
          <w:szCs w:val="26"/>
        </w:rPr>
        <w:t>日，本公司到期归还</w:t>
      </w:r>
    </w:p>
    <w:p>
      <w:pPr>
        <w:spacing w:before="98"/>
        <w:ind w:left="116" w:right="0" w:firstLine="0"/>
        <w:jc w:val="left"/>
        <w:rPr>
          <w:rFonts w:ascii="Century Gothic" w:hAnsi="Century Gothic" w:cs="Century Gothic" w:eastAsia="Century Gothic" w:hint="default"/>
          <w:sz w:val="26"/>
          <w:szCs w:val="26"/>
        </w:rPr>
      </w:pPr>
      <w:r>
        <w:rPr>
          <w:rFonts w:ascii="宋体" w:hAnsi="宋体" w:cs="宋体" w:eastAsia="宋体" w:hint="default"/>
          <w:sz w:val="26"/>
          <w:szCs w:val="26"/>
        </w:rPr>
        <w:t>中信实业银行深圳分行南山支行贷款人民币 </w:t>
      </w:r>
      <w:r>
        <w:rPr>
          <w:rFonts w:ascii="Century Gothic" w:hAnsi="Century Gothic" w:cs="Century Gothic" w:eastAsia="Century Gothic" w:hint="default"/>
          <w:sz w:val="26"/>
          <w:szCs w:val="26"/>
        </w:rPr>
        <w:t>4,000</w:t>
      </w:r>
      <w:r>
        <w:rPr>
          <w:rFonts w:ascii="Century Gothic" w:hAnsi="Century Gothic" w:cs="Century Gothic" w:eastAsia="Century Gothic" w:hint="default"/>
          <w:spacing w:val="-21"/>
          <w:sz w:val="26"/>
          <w:szCs w:val="26"/>
        </w:rPr>
        <w:t> </w:t>
      </w:r>
      <w:r>
        <w:rPr>
          <w:rFonts w:ascii="宋体" w:hAnsi="宋体" w:cs="宋体" w:eastAsia="宋体" w:hint="default"/>
          <w:sz w:val="26"/>
          <w:szCs w:val="26"/>
        </w:rPr>
        <w:t>万</w:t>
      </w:r>
      <w:r>
        <w:rPr>
          <w:rFonts w:ascii="Century Gothic" w:hAnsi="Century Gothic" w:cs="Century Gothic" w:eastAsia="Century Gothic" w:hint="default"/>
          <w:sz w:val="26"/>
          <w:szCs w:val="26"/>
        </w:rPr>
        <w:t>.</w:t>
      </w:r>
    </w:p>
    <w:p>
      <w:pPr>
        <w:spacing w:line="240" w:lineRule="auto" w:before="0"/>
        <w:rPr>
          <w:rFonts w:ascii="Century Gothic" w:hAnsi="Century Gothic" w:cs="Century Gothic" w:eastAsia="Century Gothic" w:hint="default"/>
          <w:sz w:val="26"/>
          <w:szCs w:val="26"/>
        </w:rPr>
      </w:pPr>
    </w:p>
    <w:p>
      <w:pPr>
        <w:spacing w:line="240" w:lineRule="auto" w:before="8"/>
        <w:rPr>
          <w:rFonts w:ascii="Century Gothic" w:hAnsi="Century Gothic" w:cs="Century Gothic" w:eastAsia="Century Gothic" w:hint="default"/>
          <w:sz w:val="19"/>
          <w:szCs w:val="19"/>
        </w:rPr>
      </w:pPr>
    </w:p>
    <w:p>
      <w:pPr>
        <w:spacing w:before="0"/>
        <w:ind w:left="116" w:right="0" w:firstLine="0"/>
        <w:jc w:val="left"/>
        <w:rPr>
          <w:rFonts w:ascii="黑体" w:hAnsi="黑体" w:cs="黑体" w:eastAsia="黑体" w:hint="default"/>
          <w:sz w:val="26"/>
          <w:szCs w:val="26"/>
        </w:rPr>
      </w:pPr>
      <w:r>
        <w:rPr>
          <w:rFonts w:ascii="黑体" w:hAnsi="黑体" w:cs="黑体" w:eastAsia="黑体" w:hint="default"/>
          <w:sz w:val="26"/>
          <w:szCs w:val="26"/>
        </w:rPr>
        <w:t>十四、其他重要事项</w:t>
      </w:r>
    </w:p>
    <w:p>
      <w:pPr>
        <w:spacing w:before="105"/>
        <w:ind w:left="116"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、重大股权收购</w:t>
      </w:r>
    </w:p>
    <w:p>
      <w:pPr>
        <w:spacing w:line="309" w:lineRule="auto" w:before="100"/>
        <w:ind w:left="115" w:right="0" w:firstLine="520"/>
        <w:jc w:val="left"/>
        <w:rPr>
          <w:rFonts w:ascii="宋体" w:hAnsi="宋体" w:cs="宋体" w:eastAsia="宋体" w:hint="default"/>
          <w:sz w:val="26"/>
          <w:szCs w:val="26"/>
        </w:rPr>
      </w:pPr>
      <w:r>
        <w:rPr>
          <w:rFonts w:ascii="Century Gothic" w:hAnsi="Century Gothic" w:cs="Century Gothic" w:eastAsia="Century Gothic" w:hint="default"/>
          <w:sz w:val="26"/>
          <w:szCs w:val="26"/>
        </w:rPr>
        <w:t>2007 </w:t>
      </w:r>
      <w:r>
        <w:rPr>
          <w:rFonts w:ascii="宋体" w:hAnsi="宋体" w:cs="宋体" w:eastAsia="宋体" w:hint="default"/>
          <w:sz w:val="26"/>
          <w:szCs w:val="26"/>
        </w:rPr>
        <w:t>年</w:t>
      </w:r>
      <w:r>
        <w:rPr>
          <w:rFonts w:ascii="Century Gothic" w:hAnsi="Century Gothic" w:cs="Century Gothic" w:eastAsia="Century Gothic" w:hint="default"/>
          <w:sz w:val="26"/>
          <w:szCs w:val="26"/>
        </w:rPr>
        <w:t>5 </w:t>
      </w:r>
      <w:r>
        <w:rPr>
          <w:rFonts w:ascii="宋体" w:hAnsi="宋体" w:cs="宋体" w:eastAsia="宋体" w:hint="default"/>
          <w:sz w:val="26"/>
          <w:szCs w:val="26"/>
        </w:rPr>
        <w:t>月</w:t>
      </w:r>
      <w:r>
        <w:rPr>
          <w:rFonts w:ascii="Century Gothic" w:hAnsi="Century Gothic" w:cs="Century Gothic" w:eastAsia="Century Gothic" w:hint="default"/>
          <w:sz w:val="26"/>
          <w:szCs w:val="26"/>
        </w:rPr>
        <w:t>14</w:t>
      </w:r>
      <w:r>
        <w:rPr>
          <w:rFonts w:ascii="Century Gothic" w:hAnsi="Century Gothic" w:cs="Century Gothic" w:eastAsia="Century Gothic" w:hint="default"/>
          <w:spacing w:val="18"/>
          <w:sz w:val="26"/>
          <w:szCs w:val="26"/>
        </w:rPr>
        <w:t> </w:t>
      </w:r>
      <w:r>
        <w:rPr>
          <w:rFonts w:ascii="宋体" w:hAnsi="宋体" w:cs="宋体" w:eastAsia="宋体" w:hint="default"/>
          <w:spacing w:val="-14"/>
          <w:sz w:val="26"/>
          <w:szCs w:val="26"/>
        </w:rPr>
        <w:t>日，本公司（买方）与京东方科技集团股份有限公司（以</w:t>
      </w:r>
      <w:r>
        <w:rPr>
          <w:rFonts w:ascii="宋体" w:hAnsi="宋体" w:cs="宋体" w:eastAsia="宋体" w:hint="default"/>
          <w:w w:val="100"/>
          <w:sz w:val="26"/>
          <w:szCs w:val="26"/>
        </w:rPr>
        <w:t> </w:t>
      </w:r>
      <w:r>
        <w:rPr>
          <w:rFonts w:ascii="宋体" w:hAnsi="宋体" w:cs="宋体" w:eastAsia="宋体" w:hint="default"/>
          <w:spacing w:val="-8"/>
          <w:w w:val="100"/>
          <w:sz w:val="26"/>
          <w:szCs w:val="26"/>
        </w:rPr>
        <w:t>下简称</w:t>
      </w:r>
      <w:r>
        <w:rPr>
          <w:rFonts w:ascii="Century Gothic" w:hAnsi="Century Gothic" w:cs="Century Gothic" w:eastAsia="Century Gothic" w:hint="default"/>
          <w:spacing w:val="-8"/>
          <w:w w:val="100"/>
          <w:sz w:val="26"/>
          <w:szCs w:val="26"/>
        </w:rPr>
        <w:t>“</w:t>
      </w:r>
      <w:r>
        <w:rPr>
          <w:rFonts w:ascii="宋体" w:hAnsi="宋体" w:cs="宋体" w:eastAsia="宋体" w:hint="default"/>
          <w:spacing w:val="-8"/>
          <w:w w:val="100"/>
          <w:sz w:val="26"/>
          <w:szCs w:val="26"/>
        </w:rPr>
        <w:t>京东方</w:t>
      </w:r>
      <w:r>
        <w:rPr>
          <w:rFonts w:ascii="Century Gothic" w:hAnsi="Century Gothic" w:cs="Century Gothic" w:eastAsia="Century Gothic" w:hint="default"/>
          <w:spacing w:val="-8"/>
          <w:w w:val="100"/>
          <w:sz w:val="26"/>
          <w:szCs w:val="26"/>
        </w:rPr>
        <w:t>”</w:t>
      </w:r>
      <w:r>
        <w:rPr>
          <w:rFonts w:ascii="宋体" w:hAnsi="宋体" w:cs="宋体" w:eastAsia="宋体" w:hint="default"/>
          <w:spacing w:val="-8"/>
          <w:w w:val="100"/>
          <w:sz w:val="26"/>
          <w:szCs w:val="26"/>
        </w:rPr>
        <w:t>）（卖方）签订了</w:t>
      </w:r>
      <w:r>
        <w:rPr>
          <w:rFonts w:ascii="Century Gothic" w:hAnsi="Century Gothic" w:cs="Century Gothic" w:eastAsia="Century Gothic" w:hint="default"/>
          <w:spacing w:val="-8"/>
          <w:w w:val="100"/>
          <w:sz w:val="26"/>
          <w:szCs w:val="26"/>
        </w:rPr>
        <w:t>“</w:t>
      </w:r>
      <w:r>
        <w:rPr>
          <w:rFonts w:ascii="宋体" w:hAnsi="宋体" w:cs="宋体" w:eastAsia="宋体" w:hint="default"/>
          <w:spacing w:val="-8"/>
          <w:w w:val="100"/>
          <w:sz w:val="26"/>
          <w:szCs w:val="26"/>
        </w:rPr>
        <w:t>关于转让冠捷科技有限公司（</w:t>
      </w:r>
      <w:r>
        <w:rPr>
          <w:rFonts w:ascii="Century Gothic" w:hAnsi="Century Gothic" w:cs="Century Gothic" w:eastAsia="Century Gothic" w:hint="default"/>
          <w:spacing w:val="-8"/>
          <w:w w:val="100"/>
          <w:sz w:val="26"/>
          <w:szCs w:val="26"/>
        </w:rPr>
        <w:t>“</w:t>
      </w:r>
      <w:r>
        <w:rPr>
          <w:rFonts w:ascii="宋体" w:hAnsi="宋体" w:cs="宋体" w:eastAsia="宋体" w:hint="default"/>
          <w:spacing w:val="-8"/>
          <w:w w:val="100"/>
          <w:sz w:val="26"/>
          <w:szCs w:val="26"/>
        </w:rPr>
        <w:t>冠捷科技</w:t>
      </w:r>
      <w:r>
        <w:rPr>
          <w:rFonts w:ascii="Century Gothic" w:hAnsi="Century Gothic" w:cs="Century Gothic" w:eastAsia="Century Gothic" w:hint="default"/>
          <w:spacing w:val="-8"/>
          <w:w w:val="100"/>
          <w:sz w:val="26"/>
          <w:szCs w:val="26"/>
        </w:rPr>
        <w:t>”</w:t>
      </w:r>
      <w:r>
        <w:rPr>
          <w:rFonts w:ascii="宋体" w:hAnsi="宋体" w:cs="宋体" w:eastAsia="宋体" w:hint="default"/>
          <w:spacing w:val="-8"/>
          <w:w w:val="100"/>
          <w:sz w:val="26"/>
          <w:szCs w:val="26"/>
        </w:rPr>
        <w:t>）</w:t>
      </w:r>
      <w:r>
        <w:rPr>
          <w:rFonts w:ascii="宋体" w:hAnsi="宋体" w:cs="宋体" w:eastAsia="宋体" w:hint="default"/>
          <w:spacing w:val="-102"/>
          <w:w w:val="100"/>
          <w:sz w:val="26"/>
          <w:szCs w:val="26"/>
        </w:rPr>
        <w:t> </w:t>
      </w:r>
      <w:r>
        <w:rPr>
          <w:rFonts w:ascii="宋体" w:hAnsi="宋体" w:cs="宋体" w:eastAsia="宋体" w:hint="default"/>
          <w:spacing w:val="-5"/>
          <w:sz w:val="26"/>
          <w:szCs w:val="26"/>
        </w:rPr>
        <w:t>部分股权的股权</w:t>
      </w:r>
      <w:r>
        <w:rPr>
          <w:rFonts w:ascii="Century Gothic" w:hAnsi="Century Gothic" w:cs="Century Gothic" w:eastAsia="Century Gothic" w:hint="default"/>
          <w:spacing w:val="-5"/>
          <w:sz w:val="26"/>
          <w:szCs w:val="26"/>
        </w:rPr>
        <w:t>”</w:t>
      </w:r>
      <w:r>
        <w:rPr>
          <w:rFonts w:ascii="宋体" w:hAnsi="宋体" w:cs="宋体" w:eastAsia="宋体" w:hint="default"/>
          <w:spacing w:val="-5"/>
          <w:sz w:val="26"/>
          <w:szCs w:val="26"/>
        </w:rPr>
        <w:t>转让协议，根据协议约定，本公司向京东方收购其持有的冠</w:t>
      </w:r>
      <w:r>
        <w:rPr>
          <w:rFonts w:ascii="宋体" w:hAnsi="宋体" w:cs="宋体" w:eastAsia="宋体" w:hint="default"/>
          <w:spacing w:val="-92"/>
          <w:sz w:val="26"/>
          <w:szCs w:val="26"/>
        </w:rPr>
        <w:t> </w:t>
      </w:r>
      <w:r>
        <w:rPr>
          <w:rFonts w:ascii="宋体" w:hAnsi="宋体" w:cs="宋体" w:eastAsia="宋体" w:hint="default"/>
          <w:spacing w:val="-92"/>
          <w:sz w:val="26"/>
          <w:szCs w:val="26"/>
        </w:rPr>
      </w:r>
      <w:r>
        <w:rPr>
          <w:rFonts w:ascii="宋体" w:hAnsi="宋体" w:cs="宋体" w:eastAsia="宋体" w:hint="default"/>
          <w:sz w:val="26"/>
          <w:szCs w:val="26"/>
        </w:rPr>
        <w:t>捷科技两亿股股份，购买单价为每股</w:t>
      </w:r>
      <w:r>
        <w:rPr>
          <w:rFonts w:ascii="Century Gothic" w:hAnsi="Century Gothic" w:cs="Century Gothic" w:eastAsia="Century Gothic" w:hint="default"/>
          <w:sz w:val="26"/>
          <w:szCs w:val="26"/>
        </w:rPr>
        <w:t>5.7 </w:t>
      </w:r>
      <w:r>
        <w:rPr>
          <w:rFonts w:ascii="宋体" w:hAnsi="宋体" w:cs="宋体" w:eastAsia="宋体" w:hint="default"/>
          <w:sz w:val="26"/>
          <w:szCs w:val="26"/>
        </w:rPr>
        <w:t>港元</w:t>
      </w:r>
      <w:r>
        <w:rPr>
          <w:rFonts w:ascii="Century Gothic" w:hAnsi="Century Gothic" w:cs="Century Gothic" w:eastAsia="Century Gothic" w:hint="default"/>
          <w:sz w:val="26"/>
          <w:szCs w:val="26"/>
        </w:rPr>
        <w:t>/</w:t>
      </w:r>
      <w:r>
        <w:rPr>
          <w:rFonts w:ascii="宋体" w:hAnsi="宋体" w:cs="宋体" w:eastAsia="宋体" w:hint="default"/>
          <w:sz w:val="26"/>
          <w:szCs w:val="26"/>
        </w:rPr>
        <w:t>股，购买总价为</w:t>
      </w:r>
      <w:r>
        <w:rPr>
          <w:rFonts w:ascii="Century Gothic" w:hAnsi="Century Gothic" w:cs="Century Gothic" w:eastAsia="Century Gothic" w:hint="default"/>
          <w:sz w:val="26"/>
          <w:szCs w:val="26"/>
        </w:rPr>
        <w:t>11.4</w:t>
      </w:r>
      <w:r>
        <w:rPr>
          <w:rFonts w:ascii="Century Gothic" w:hAnsi="Century Gothic" w:cs="Century Gothic" w:eastAsia="Century Gothic" w:hint="default"/>
          <w:spacing w:val="51"/>
          <w:sz w:val="26"/>
          <w:szCs w:val="26"/>
        </w:rPr>
        <w:t> </w:t>
      </w:r>
      <w:r>
        <w:rPr>
          <w:rFonts w:ascii="宋体" w:hAnsi="宋体" w:cs="宋体" w:eastAsia="宋体" w:hint="default"/>
          <w:sz w:val="26"/>
          <w:szCs w:val="26"/>
        </w:rPr>
        <w:t>亿港元；</w:t>
      </w:r>
      <w:r>
        <w:rPr>
          <w:rFonts w:ascii="宋体" w:hAnsi="宋体" w:cs="宋体" w:eastAsia="宋体" w:hint="default"/>
          <w:spacing w:val="-1"/>
          <w:w w:val="100"/>
          <w:sz w:val="26"/>
          <w:szCs w:val="26"/>
        </w:rPr>
        <w:t> </w:t>
      </w:r>
      <w:r>
        <w:rPr>
          <w:rFonts w:ascii="宋体" w:hAnsi="宋体" w:cs="宋体" w:eastAsia="宋体" w:hint="default"/>
          <w:sz w:val="26"/>
          <w:szCs w:val="26"/>
        </w:rPr>
        <w:t>并于协议签署起</w:t>
      </w:r>
      <w:r>
        <w:rPr>
          <w:rFonts w:ascii="Century Gothic" w:hAnsi="Century Gothic" w:cs="Century Gothic" w:eastAsia="Century Gothic" w:hint="default"/>
          <w:sz w:val="26"/>
          <w:szCs w:val="26"/>
        </w:rPr>
        <w:t>3</w:t>
      </w:r>
      <w:r>
        <w:rPr>
          <w:rFonts w:ascii="Century Gothic" w:hAnsi="Century Gothic" w:cs="Century Gothic" w:eastAsia="Century Gothic" w:hint="default"/>
          <w:spacing w:val="47"/>
          <w:sz w:val="26"/>
          <w:szCs w:val="26"/>
        </w:rPr>
        <w:t> </w:t>
      </w:r>
      <w:r>
        <w:rPr>
          <w:rFonts w:ascii="宋体" w:hAnsi="宋体" w:cs="宋体" w:eastAsia="宋体" w:hint="default"/>
          <w:sz w:val="26"/>
          <w:szCs w:val="26"/>
        </w:rPr>
        <w:t>个工作日内，本公司应向买卖双方在上海浦东发展银行北</w:t>
      </w:r>
      <w:r>
        <w:rPr>
          <w:rFonts w:ascii="宋体" w:hAnsi="宋体" w:cs="宋体" w:eastAsia="宋体" w:hint="default"/>
          <w:spacing w:val="-1"/>
          <w:w w:val="100"/>
          <w:sz w:val="26"/>
          <w:szCs w:val="26"/>
        </w:rPr>
        <w:t> </w:t>
      </w:r>
      <w:r>
        <w:rPr>
          <w:rFonts w:ascii="宋体" w:hAnsi="宋体" w:cs="宋体" w:eastAsia="宋体" w:hint="default"/>
          <w:sz w:val="26"/>
          <w:szCs w:val="26"/>
        </w:rPr>
        <w:t>京分行电子城支行开设的托管账户支付购总价，即</w:t>
      </w:r>
      <w:r>
        <w:rPr>
          <w:rFonts w:ascii="Century Gothic" w:hAnsi="Century Gothic" w:cs="Century Gothic" w:eastAsia="Century Gothic" w:hint="default"/>
          <w:sz w:val="26"/>
          <w:szCs w:val="26"/>
        </w:rPr>
        <w:t>11.4</w:t>
      </w:r>
      <w:r>
        <w:rPr>
          <w:rFonts w:ascii="Century Gothic" w:hAnsi="Century Gothic" w:cs="Century Gothic" w:eastAsia="Century Gothic" w:hint="default"/>
          <w:spacing w:val="52"/>
          <w:sz w:val="26"/>
          <w:szCs w:val="26"/>
        </w:rPr>
        <w:t> </w:t>
      </w:r>
      <w:r>
        <w:rPr>
          <w:rFonts w:ascii="宋体" w:hAnsi="宋体" w:cs="宋体" w:eastAsia="宋体" w:hint="default"/>
          <w:sz w:val="26"/>
          <w:szCs w:val="26"/>
        </w:rPr>
        <w:t>亿港元等值的人民</w:t>
      </w:r>
      <w:r>
        <w:rPr>
          <w:rFonts w:ascii="宋体" w:hAnsi="宋体" w:cs="宋体" w:eastAsia="宋体" w:hint="default"/>
          <w:spacing w:val="-1"/>
          <w:w w:val="100"/>
          <w:sz w:val="26"/>
          <w:szCs w:val="26"/>
        </w:rPr>
        <w:t> </w:t>
      </w:r>
      <w:r>
        <w:rPr>
          <w:rFonts w:ascii="宋体" w:hAnsi="宋体" w:cs="宋体" w:eastAsia="宋体" w:hint="default"/>
          <w:sz w:val="26"/>
          <w:szCs w:val="26"/>
        </w:rPr>
        <w:t>币。本公司于</w:t>
      </w:r>
      <w:r>
        <w:rPr>
          <w:rFonts w:ascii="Century Gothic" w:hAnsi="Century Gothic" w:cs="Century Gothic" w:eastAsia="Century Gothic" w:hint="default"/>
          <w:sz w:val="26"/>
          <w:szCs w:val="26"/>
        </w:rPr>
        <w:t>2007 </w:t>
      </w:r>
      <w:r>
        <w:rPr>
          <w:rFonts w:ascii="宋体" w:hAnsi="宋体" w:cs="宋体" w:eastAsia="宋体" w:hint="default"/>
          <w:sz w:val="26"/>
          <w:szCs w:val="26"/>
        </w:rPr>
        <w:t>年</w:t>
      </w:r>
      <w:r>
        <w:rPr>
          <w:rFonts w:ascii="Century Gothic" w:hAnsi="Century Gothic" w:cs="Century Gothic" w:eastAsia="Century Gothic" w:hint="default"/>
          <w:sz w:val="26"/>
          <w:szCs w:val="26"/>
        </w:rPr>
        <w:t>5 </w:t>
      </w:r>
      <w:r>
        <w:rPr>
          <w:rFonts w:ascii="宋体" w:hAnsi="宋体" w:cs="宋体" w:eastAsia="宋体" w:hint="default"/>
          <w:sz w:val="26"/>
          <w:szCs w:val="26"/>
        </w:rPr>
        <w:t>月</w:t>
      </w:r>
      <w:r>
        <w:rPr>
          <w:rFonts w:ascii="Century Gothic" w:hAnsi="Century Gothic" w:cs="Century Gothic" w:eastAsia="Century Gothic" w:hint="default"/>
          <w:sz w:val="26"/>
          <w:szCs w:val="26"/>
        </w:rPr>
        <w:t>17 </w:t>
      </w:r>
      <w:r>
        <w:rPr>
          <w:rFonts w:ascii="宋体" w:hAnsi="宋体" w:cs="宋体" w:eastAsia="宋体" w:hint="default"/>
          <w:sz w:val="26"/>
          <w:szCs w:val="26"/>
        </w:rPr>
        <w:t>日，支付了</w:t>
      </w:r>
      <w:r>
        <w:rPr>
          <w:rFonts w:ascii="Century Gothic" w:hAnsi="Century Gothic" w:cs="Century Gothic" w:eastAsia="Century Gothic" w:hint="default"/>
          <w:sz w:val="26"/>
          <w:szCs w:val="26"/>
        </w:rPr>
        <w:t>11.4 </w:t>
      </w:r>
      <w:r>
        <w:rPr>
          <w:rFonts w:ascii="宋体" w:hAnsi="宋体" w:cs="宋体" w:eastAsia="宋体" w:hint="default"/>
          <w:sz w:val="26"/>
          <w:szCs w:val="26"/>
        </w:rPr>
        <w:t>亿港元等值的人民币</w:t>
      </w:r>
      <w:r>
        <w:rPr>
          <w:rFonts w:ascii="Century Gothic" w:hAnsi="Century Gothic" w:cs="Century Gothic" w:eastAsia="Century Gothic" w:hint="default"/>
          <w:sz w:val="26"/>
          <w:szCs w:val="26"/>
        </w:rPr>
        <w:t>11.2</w:t>
      </w:r>
      <w:r>
        <w:rPr>
          <w:rFonts w:ascii="Century Gothic" w:hAnsi="Century Gothic" w:cs="Century Gothic" w:eastAsia="Century Gothic" w:hint="default"/>
          <w:spacing w:val="13"/>
          <w:sz w:val="26"/>
          <w:szCs w:val="26"/>
        </w:rPr>
        <w:t> </w:t>
      </w:r>
      <w:r>
        <w:rPr>
          <w:rFonts w:ascii="宋体" w:hAnsi="宋体" w:cs="宋体" w:eastAsia="宋体" w:hint="default"/>
          <w:sz w:val="26"/>
          <w:szCs w:val="26"/>
        </w:rPr>
        <w:t>亿</w:t>
      </w:r>
      <w:r>
        <w:rPr>
          <w:rFonts w:ascii="宋体" w:hAnsi="宋体" w:cs="宋体" w:eastAsia="宋体" w:hint="default"/>
          <w:w w:val="100"/>
          <w:sz w:val="26"/>
          <w:szCs w:val="26"/>
        </w:rPr>
        <w:t> </w:t>
      </w:r>
      <w:r>
        <w:rPr>
          <w:rFonts w:ascii="宋体" w:hAnsi="宋体" w:cs="宋体" w:eastAsia="宋体" w:hint="default"/>
          <w:spacing w:val="-4"/>
          <w:sz w:val="26"/>
          <w:szCs w:val="26"/>
        </w:rPr>
        <w:t>元。</w:t>
      </w:r>
      <w:r>
        <w:rPr>
          <w:rFonts w:ascii="Century Gothic" w:hAnsi="Century Gothic" w:cs="Century Gothic" w:eastAsia="Century Gothic" w:hint="default"/>
          <w:spacing w:val="-4"/>
          <w:sz w:val="26"/>
          <w:szCs w:val="26"/>
        </w:rPr>
        <w:t>2007</w:t>
      </w:r>
      <w:r>
        <w:rPr>
          <w:rFonts w:ascii="宋体" w:hAnsi="宋体" w:cs="宋体" w:eastAsia="宋体" w:hint="default"/>
          <w:spacing w:val="-4"/>
          <w:sz w:val="26"/>
          <w:szCs w:val="26"/>
        </w:rPr>
        <w:t>年</w:t>
      </w:r>
      <w:r>
        <w:rPr>
          <w:rFonts w:ascii="Century Gothic" w:hAnsi="Century Gothic" w:cs="Century Gothic" w:eastAsia="Century Gothic" w:hint="default"/>
          <w:spacing w:val="-4"/>
          <w:sz w:val="26"/>
          <w:szCs w:val="26"/>
        </w:rPr>
        <w:t>12</w:t>
      </w:r>
      <w:r>
        <w:rPr>
          <w:rFonts w:ascii="宋体" w:hAnsi="宋体" w:cs="宋体" w:eastAsia="宋体" w:hint="default"/>
          <w:spacing w:val="-4"/>
          <w:sz w:val="26"/>
          <w:szCs w:val="26"/>
        </w:rPr>
        <w:t>月</w:t>
      </w:r>
      <w:r>
        <w:rPr>
          <w:rFonts w:ascii="Century Gothic" w:hAnsi="Century Gothic" w:cs="Century Gothic" w:eastAsia="Century Gothic" w:hint="default"/>
          <w:spacing w:val="-4"/>
          <w:sz w:val="26"/>
          <w:szCs w:val="26"/>
        </w:rPr>
        <w:t>6</w:t>
      </w:r>
      <w:r>
        <w:rPr>
          <w:rFonts w:ascii="宋体" w:hAnsi="宋体" w:cs="宋体" w:eastAsia="宋体" w:hint="default"/>
          <w:spacing w:val="-4"/>
          <w:sz w:val="26"/>
          <w:szCs w:val="26"/>
        </w:rPr>
        <w:t>日，该项股权收购事宜业经中国证券监督管理委员会批准。</w:t>
      </w:r>
      <w:r>
        <w:rPr>
          <w:rFonts w:ascii="宋体" w:hAnsi="宋体" w:cs="宋体" w:eastAsia="宋体" w:hint="default"/>
          <w:spacing w:val="-82"/>
          <w:sz w:val="26"/>
          <w:szCs w:val="26"/>
        </w:rPr>
        <w:t> </w:t>
      </w:r>
      <w:r>
        <w:rPr>
          <w:rFonts w:ascii="宋体" w:hAnsi="宋体" w:cs="宋体" w:eastAsia="宋体" w:hint="default"/>
          <w:spacing w:val="-82"/>
          <w:sz w:val="26"/>
          <w:szCs w:val="26"/>
        </w:rPr>
      </w:r>
      <w:r>
        <w:rPr>
          <w:rFonts w:ascii="宋体" w:hAnsi="宋体" w:cs="宋体" w:eastAsia="宋体" w:hint="default"/>
          <w:sz w:val="26"/>
          <w:szCs w:val="26"/>
        </w:rPr>
        <w:t>截止本财务报表报出日，该项股权已交割完毕，公司已委派董事进入冠捷科</w:t>
      </w:r>
      <w:r>
        <w:rPr>
          <w:rFonts w:ascii="宋体" w:hAnsi="宋体" w:cs="宋体" w:eastAsia="宋体" w:hint="default"/>
          <w:spacing w:val="-1"/>
          <w:w w:val="100"/>
          <w:sz w:val="26"/>
          <w:szCs w:val="26"/>
        </w:rPr>
        <w:t> </w:t>
      </w:r>
      <w:r>
        <w:rPr>
          <w:rFonts w:ascii="宋体" w:hAnsi="宋体" w:cs="宋体" w:eastAsia="宋体" w:hint="default"/>
          <w:sz w:val="26"/>
          <w:szCs w:val="26"/>
        </w:rPr>
        <w:t>技公司董事会并按持股比例行使表决权。</w:t>
      </w:r>
      <w:r>
        <w:rPr>
          <w:rFonts w:ascii="宋体" w:hAnsi="宋体" w:cs="宋体" w:eastAsia="宋体" w:hint="default"/>
          <w:spacing w:val="-1"/>
          <w:w w:val="100"/>
          <w:sz w:val="26"/>
          <w:szCs w:val="26"/>
        </w:rPr>
        <w:t> </w:t>
      </w:r>
      <w:r>
        <w:rPr>
          <w:rFonts w:ascii="Century Gothic" w:hAnsi="Century Gothic" w:cs="Century Gothic" w:eastAsia="Century Gothic" w:hint="default"/>
          <w:sz w:val="26"/>
          <w:szCs w:val="26"/>
        </w:rPr>
        <w:t>2</w:t>
      </w:r>
      <w:r>
        <w:rPr>
          <w:rFonts w:ascii="宋体" w:hAnsi="宋体" w:cs="宋体" w:eastAsia="宋体" w:hint="default"/>
          <w:sz w:val="26"/>
          <w:szCs w:val="26"/>
        </w:rPr>
        <w:t>、上海银欣高新技术发展股份有限公司欠款案</w:t>
      </w:r>
    </w:p>
    <w:p>
      <w:pPr>
        <w:spacing w:line="309" w:lineRule="auto" w:before="9"/>
        <w:ind w:left="117" w:right="254" w:firstLine="520"/>
        <w:jc w:val="both"/>
        <w:rPr>
          <w:rFonts w:ascii="宋体" w:hAnsi="宋体" w:cs="宋体" w:eastAsia="宋体" w:hint="default"/>
          <w:sz w:val="26"/>
          <w:szCs w:val="26"/>
        </w:rPr>
      </w:pPr>
      <w:r>
        <w:rPr>
          <w:rFonts w:ascii="宋体" w:hAnsi="宋体" w:cs="宋体" w:eastAsia="宋体" w:hint="default"/>
          <w:sz w:val="26"/>
          <w:szCs w:val="26"/>
        </w:rPr>
        <w:t>本公司于</w:t>
      </w:r>
      <w:r>
        <w:rPr>
          <w:rFonts w:ascii="Century Gothic" w:hAnsi="Century Gothic" w:cs="Century Gothic" w:eastAsia="Century Gothic" w:hint="default"/>
          <w:sz w:val="26"/>
          <w:szCs w:val="26"/>
        </w:rPr>
        <w:t>2003</w:t>
      </w:r>
      <w:r>
        <w:rPr>
          <w:rFonts w:ascii="Century Gothic" w:hAnsi="Century Gothic" w:cs="Century Gothic" w:eastAsia="Century Gothic" w:hint="default"/>
          <w:spacing w:val="48"/>
          <w:sz w:val="26"/>
          <w:szCs w:val="26"/>
        </w:rPr>
        <w:t> </w:t>
      </w:r>
      <w:r>
        <w:rPr>
          <w:rFonts w:ascii="宋体" w:hAnsi="宋体" w:cs="宋体" w:eastAsia="宋体" w:hint="default"/>
          <w:sz w:val="26"/>
          <w:szCs w:val="26"/>
        </w:rPr>
        <w:t>年开始向上海银欣高新技术发展股份有限公司（以下简</w:t>
      </w:r>
      <w:r>
        <w:rPr>
          <w:rFonts w:ascii="宋体" w:hAnsi="宋体" w:cs="宋体" w:eastAsia="宋体" w:hint="default"/>
          <w:spacing w:val="-1"/>
          <w:w w:val="100"/>
          <w:sz w:val="26"/>
          <w:szCs w:val="26"/>
        </w:rPr>
        <w:t> </w:t>
      </w:r>
      <w:r>
        <w:rPr>
          <w:rFonts w:ascii="宋体" w:hAnsi="宋体" w:cs="宋体" w:eastAsia="宋体" w:hint="default"/>
          <w:sz w:val="26"/>
          <w:szCs w:val="26"/>
        </w:rPr>
        <w:t>称</w:t>
      </w:r>
      <w:r>
        <w:rPr>
          <w:rFonts w:ascii="Century Gothic" w:hAnsi="Century Gothic" w:cs="Century Gothic" w:eastAsia="Century Gothic" w:hint="default"/>
          <w:sz w:val="26"/>
          <w:szCs w:val="26"/>
        </w:rPr>
        <w:t>“</w:t>
      </w:r>
      <w:r>
        <w:rPr>
          <w:rFonts w:ascii="宋体" w:hAnsi="宋体" w:cs="宋体" w:eastAsia="宋体" w:hint="default"/>
          <w:sz w:val="26"/>
          <w:szCs w:val="26"/>
        </w:rPr>
        <w:t>上海银欣</w:t>
      </w:r>
      <w:r>
        <w:rPr>
          <w:rFonts w:ascii="Century Gothic" w:hAnsi="Century Gothic" w:cs="Century Gothic" w:eastAsia="Century Gothic" w:hint="default"/>
          <w:sz w:val="26"/>
          <w:szCs w:val="26"/>
        </w:rPr>
        <w:t>”</w:t>
      </w:r>
      <w:r>
        <w:rPr>
          <w:rFonts w:ascii="宋体" w:hAnsi="宋体" w:cs="宋体" w:eastAsia="宋体" w:hint="default"/>
          <w:sz w:val="26"/>
          <w:szCs w:val="26"/>
        </w:rPr>
        <w:t>）销售电脑产品。截至</w:t>
      </w:r>
      <w:r>
        <w:rPr>
          <w:rFonts w:ascii="Century Gothic" w:hAnsi="Century Gothic" w:cs="Century Gothic" w:eastAsia="Century Gothic" w:hint="default"/>
          <w:sz w:val="26"/>
          <w:szCs w:val="26"/>
        </w:rPr>
        <w:t>2007 </w:t>
      </w:r>
      <w:r>
        <w:rPr>
          <w:rFonts w:ascii="宋体" w:hAnsi="宋体" w:cs="宋体" w:eastAsia="宋体" w:hint="default"/>
          <w:sz w:val="26"/>
          <w:szCs w:val="26"/>
        </w:rPr>
        <w:t>年</w:t>
      </w:r>
      <w:r>
        <w:rPr>
          <w:rFonts w:ascii="Century Gothic" w:hAnsi="Century Gothic" w:cs="Century Gothic" w:eastAsia="Century Gothic" w:hint="default"/>
          <w:sz w:val="26"/>
          <w:szCs w:val="26"/>
        </w:rPr>
        <w:t>12 </w:t>
      </w:r>
      <w:r>
        <w:rPr>
          <w:rFonts w:ascii="宋体" w:hAnsi="宋体" w:cs="宋体" w:eastAsia="宋体" w:hint="default"/>
          <w:sz w:val="26"/>
          <w:szCs w:val="26"/>
        </w:rPr>
        <w:t>月</w:t>
      </w:r>
      <w:r>
        <w:rPr>
          <w:rFonts w:ascii="Century Gothic" w:hAnsi="Century Gothic" w:cs="Century Gothic" w:eastAsia="Century Gothic" w:hint="default"/>
          <w:sz w:val="26"/>
          <w:szCs w:val="26"/>
        </w:rPr>
        <w:t>31</w:t>
      </w:r>
      <w:r>
        <w:rPr>
          <w:rFonts w:ascii="Century Gothic" w:hAnsi="Century Gothic" w:cs="Century Gothic" w:eastAsia="Century Gothic" w:hint="default"/>
          <w:spacing w:val="11"/>
          <w:sz w:val="26"/>
          <w:szCs w:val="26"/>
        </w:rPr>
        <w:t> </w:t>
      </w:r>
      <w:r>
        <w:rPr>
          <w:rFonts w:ascii="宋体" w:hAnsi="宋体" w:cs="宋体" w:eastAsia="宋体" w:hint="default"/>
          <w:sz w:val="26"/>
          <w:szCs w:val="26"/>
        </w:rPr>
        <w:t>日止，本公司应收上</w:t>
      </w:r>
      <w:r>
        <w:rPr>
          <w:rFonts w:ascii="宋体" w:hAnsi="宋体" w:cs="宋体" w:eastAsia="宋体" w:hint="default"/>
          <w:spacing w:val="-1"/>
          <w:w w:val="100"/>
          <w:sz w:val="26"/>
          <w:szCs w:val="26"/>
        </w:rPr>
        <w:t> </w:t>
      </w:r>
      <w:r>
        <w:rPr>
          <w:rFonts w:ascii="宋体" w:hAnsi="宋体" w:cs="宋体" w:eastAsia="宋体" w:hint="default"/>
          <w:sz w:val="26"/>
          <w:szCs w:val="26"/>
        </w:rPr>
        <w:t>海银欣债权共计</w:t>
      </w:r>
      <w:r>
        <w:rPr>
          <w:rFonts w:ascii="Century Gothic" w:hAnsi="Century Gothic" w:cs="Century Gothic" w:eastAsia="Century Gothic" w:hint="default"/>
          <w:sz w:val="26"/>
          <w:szCs w:val="26"/>
        </w:rPr>
        <w:t>7,188,856.20 </w:t>
      </w:r>
      <w:r>
        <w:rPr>
          <w:rFonts w:ascii="宋体" w:hAnsi="宋体" w:cs="宋体" w:eastAsia="宋体" w:hint="default"/>
          <w:sz w:val="26"/>
          <w:szCs w:val="26"/>
        </w:rPr>
        <w:t>元。本公司于</w:t>
      </w:r>
      <w:r>
        <w:rPr>
          <w:rFonts w:ascii="Century Gothic" w:hAnsi="Century Gothic" w:cs="Century Gothic" w:eastAsia="Century Gothic" w:hint="default"/>
          <w:sz w:val="26"/>
          <w:szCs w:val="26"/>
        </w:rPr>
        <w:t>2004</w:t>
      </w:r>
      <w:r>
        <w:rPr>
          <w:rFonts w:ascii="Century Gothic" w:hAnsi="Century Gothic" w:cs="Century Gothic" w:eastAsia="Century Gothic" w:hint="default"/>
          <w:spacing w:val="17"/>
          <w:sz w:val="26"/>
          <w:szCs w:val="26"/>
        </w:rPr>
        <w:t> </w:t>
      </w:r>
      <w:r>
        <w:rPr>
          <w:rFonts w:ascii="宋体" w:hAnsi="宋体" w:cs="宋体" w:eastAsia="宋体" w:hint="default"/>
          <w:sz w:val="26"/>
          <w:szCs w:val="26"/>
        </w:rPr>
        <w:t>年向上海市仲裁委员会申</w:t>
      </w:r>
      <w:r>
        <w:rPr>
          <w:rFonts w:ascii="宋体" w:hAnsi="宋体" w:cs="宋体" w:eastAsia="宋体" w:hint="default"/>
          <w:spacing w:val="-1"/>
          <w:w w:val="100"/>
          <w:sz w:val="26"/>
          <w:szCs w:val="26"/>
        </w:rPr>
        <w:t> </w:t>
      </w:r>
      <w:r>
        <w:rPr>
          <w:rFonts w:ascii="宋体" w:hAnsi="宋体" w:cs="宋体" w:eastAsia="宋体" w:hint="default"/>
          <w:spacing w:val="-2"/>
          <w:sz w:val="26"/>
          <w:szCs w:val="26"/>
        </w:rPr>
        <w:t>请仲裁，但上海银欣名下无财产可供执行，由于收款难度较大，本公司已对</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z w:val="26"/>
          <w:szCs w:val="26"/>
        </w:rPr>
        <w:t>该债权全额计提了坏账准备计</w:t>
      </w:r>
      <w:r>
        <w:rPr>
          <w:rFonts w:ascii="Century Gothic" w:hAnsi="Century Gothic" w:cs="Century Gothic" w:eastAsia="Century Gothic" w:hint="default"/>
          <w:sz w:val="26"/>
          <w:szCs w:val="26"/>
        </w:rPr>
        <w:t>7,188,856.20</w:t>
      </w:r>
      <w:r>
        <w:rPr>
          <w:rFonts w:ascii="Century Gothic" w:hAnsi="Century Gothic" w:cs="Century Gothic" w:eastAsia="Century Gothic" w:hint="default"/>
          <w:spacing w:val="42"/>
          <w:sz w:val="26"/>
          <w:szCs w:val="26"/>
        </w:rPr>
        <w:t> </w:t>
      </w:r>
      <w:r>
        <w:rPr>
          <w:rFonts w:ascii="宋体" w:hAnsi="宋体" w:cs="宋体" w:eastAsia="宋体" w:hint="default"/>
          <w:sz w:val="26"/>
          <w:szCs w:val="26"/>
        </w:rPr>
        <w:t>元。</w:t>
      </w:r>
    </w:p>
    <w:p>
      <w:pPr>
        <w:spacing w:before="8"/>
        <w:ind w:left="11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3</w:t>
      </w:r>
      <w:r>
        <w:rPr>
          <w:rFonts w:ascii="宋体" w:hAnsi="宋体" w:cs="宋体" w:eastAsia="宋体" w:hint="default"/>
          <w:sz w:val="26"/>
          <w:szCs w:val="26"/>
        </w:rPr>
        <w:t>、重大股权转让</w:t>
      </w:r>
    </w:p>
    <w:p>
      <w:pPr>
        <w:spacing w:line="309" w:lineRule="auto" w:before="98"/>
        <w:ind w:left="117" w:right="0" w:firstLine="519"/>
        <w:jc w:val="left"/>
        <w:rPr>
          <w:rFonts w:ascii="宋体" w:hAnsi="宋体" w:cs="宋体" w:eastAsia="宋体" w:hint="default"/>
          <w:sz w:val="26"/>
          <w:szCs w:val="26"/>
        </w:rPr>
      </w:pPr>
      <w:r>
        <w:rPr>
          <w:rFonts w:ascii="Century Gothic" w:hAnsi="Century Gothic" w:cs="Century Gothic" w:eastAsia="Century Gothic" w:hint="default"/>
          <w:sz w:val="26"/>
          <w:szCs w:val="26"/>
        </w:rPr>
        <w:t>2008</w:t>
      </w:r>
      <w:r>
        <w:rPr>
          <w:rFonts w:ascii="宋体" w:hAnsi="宋体" w:cs="宋体" w:eastAsia="宋体" w:hint="default"/>
          <w:sz w:val="26"/>
          <w:szCs w:val="26"/>
        </w:rPr>
        <w:t>年</w:t>
      </w:r>
      <w:r>
        <w:rPr>
          <w:rFonts w:ascii="Century Gothic" w:hAnsi="Century Gothic" w:cs="Century Gothic" w:eastAsia="Century Gothic" w:hint="default"/>
          <w:sz w:val="26"/>
          <w:szCs w:val="26"/>
        </w:rPr>
        <w:t>3</w:t>
      </w:r>
      <w:r>
        <w:rPr>
          <w:rFonts w:ascii="宋体" w:hAnsi="宋体" w:cs="宋体" w:eastAsia="宋体" w:hint="default"/>
          <w:sz w:val="26"/>
          <w:szCs w:val="26"/>
        </w:rPr>
        <w:t>月</w:t>
      </w:r>
      <w:r>
        <w:rPr>
          <w:rFonts w:ascii="Century Gothic" w:hAnsi="Century Gothic" w:cs="Century Gothic" w:eastAsia="Century Gothic" w:hint="default"/>
          <w:sz w:val="26"/>
          <w:szCs w:val="26"/>
        </w:rPr>
        <w:t>31</w:t>
      </w:r>
      <w:r>
        <w:rPr>
          <w:rFonts w:ascii="宋体" w:hAnsi="宋体" w:cs="宋体" w:eastAsia="宋体" w:hint="default"/>
          <w:sz w:val="26"/>
          <w:szCs w:val="26"/>
        </w:rPr>
        <w:t>日，本公司与国际商业机器</w:t>
      </w:r>
      <w:r>
        <w:rPr>
          <w:rFonts w:ascii="Century Gothic" w:hAnsi="Century Gothic" w:cs="Century Gothic" w:eastAsia="Century Gothic" w:hint="default"/>
          <w:sz w:val="26"/>
          <w:szCs w:val="26"/>
        </w:rPr>
        <w:t>(</w:t>
      </w:r>
      <w:r>
        <w:rPr>
          <w:rFonts w:ascii="宋体" w:hAnsi="宋体" w:cs="宋体" w:eastAsia="宋体" w:hint="default"/>
          <w:sz w:val="26"/>
          <w:szCs w:val="26"/>
        </w:rPr>
        <w:t>中国</w:t>
      </w:r>
      <w:r>
        <w:rPr>
          <w:rFonts w:ascii="Century Gothic" w:hAnsi="Century Gothic" w:cs="Century Gothic" w:eastAsia="Century Gothic" w:hint="default"/>
          <w:sz w:val="26"/>
          <w:szCs w:val="26"/>
        </w:rPr>
        <w:t>)</w:t>
      </w:r>
      <w:r>
        <w:rPr>
          <w:rFonts w:ascii="宋体" w:hAnsi="宋体" w:cs="宋体" w:eastAsia="宋体" w:hint="default"/>
          <w:sz w:val="26"/>
          <w:szCs w:val="26"/>
        </w:rPr>
        <w:t>投资有限公司（以下称</w:t>
      </w:r>
      <w:r>
        <w:rPr>
          <w:rFonts w:ascii="宋体" w:hAnsi="宋体" w:cs="宋体" w:eastAsia="宋体" w:hint="default"/>
          <w:spacing w:val="-1"/>
          <w:w w:val="100"/>
          <w:sz w:val="26"/>
          <w:szCs w:val="26"/>
        </w:rPr>
        <w:t> </w:t>
      </w:r>
      <w:r>
        <w:rPr>
          <w:rFonts w:ascii="Century Gothic" w:hAnsi="Century Gothic" w:cs="Century Gothic" w:eastAsia="Century Gothic" w:hint="default"/>
          <w:spacing w:val="-3"/>
          <w:sz w:val="26"/>
          <w:szCs w:val="26"/>
        </w:rPr>
        <w:t>“IBM</w:t>
      </w:r>
      <w:r>
        <w:rPr>
          <w:rFonts w:ascii="宋体" w:hAnsi="宋体" w:cs="宋体" w:eastAsia="宋体" w:hint="default"/>
          <w:spacing w:val="-3"/>
          <w:sz w:val="26"/>
          <w:szCs w:val="26"/>
        </w:rPr>
        <w:t>中国</w:t>
      </w:r>
      <w:r>
        <w:rPr>
          <w:rFonts w:ascii="Century Gothic" w:hAnsi="Century Gothic" w:cs="Century Gothic" w:eastAsia="Century Gothic" w:hint="default"/>
          <w:spacing w:val="-3"/>
          <w:sz w:val="26"/>
          <w:szCs w:val="26"/>
        </w:rPr>
        <w:t>”</w:t>
      </w:r>
      <w:r>
        <w:rPr>
          <w:rFonts w:ascii="宋体" w:hAnsi="宋体" w:cs="宋体" w:eastAsia="宋体" w:hint="default"/>
          <w:spacing w:val="-3"/>
          <w:sz w:val="26"/>
          <w:szCs w:val="26"/>
        </w:rPr>
        <w:t>）签署协议，以</w:t>
      </w:r>
      <w:r>
        <w:rPr>
          <w:rFonts w:ascii="Century Gothic" w:hAnsi="Century Gothic" w:cs="Century Gothic" w:eastAsia="Century Gothic" w:hint="default"/>
          <w:spacing w:val="-3"/>
          <w:sz w:val="26"/>
          <w:szCs w:val="26"/>
        </w:rPr>
        <w:t>3179.64</w:t>
      </w:r>
      <w:r>
        <w:rPr>
          <w:rFonts w:ascii="宋体" w:hAnsi="宋体" w:cs="宋体" w:eastAsia="宋体" w:hint="default"/>
          <w:spacing w:val="-3"/>
          <w:sz w:val="26"/>
          <w:szCs w:val="26"/>
        </w:rPr>
        <w:t>万元人民币的价格出售本公司所持有的国</w:t>
      </w:r>
      <w:r>
        <w:rPr>
          <w:rFonts w:ascii="宋体" w:hAnsi="宋体" w:cs="宋体" w:eastAsia="宋体" w:hint="default"/>
          <w:spacing w:val="-102"/>
          <w:sz w:val="26"/>
          <w:szCs w:val="26"/>
        </w:rPr>
        <w:t> </w:t>
      </w:r>
      <w:r>
        <w:rPr>
          <w:rFonts w:ascii="宋体" w:hAnsi="宋体" w:cs="宋体" w:eastAsia="宋体" w:hint="default"/>
          <w:sz w:val="26"/>
          <w:szCs w:val="26"/>
        </w:rPr>
        <w:t>际商业机器租赁有限公司（以下称</w:t>
      </w:r>
      <w:r>
        <w:rPr>
          <w:rFonts w:ascii="Century Gothic" w:hAnsi="Century Gothic" w:cs="Century Gothic" w:eastAsia="Century Gothic" w:hint="default"/>
          <w:sz w:val="26"/>
          <w:szCs w:val="26"/>
        </w:rPr>
        <w:t>“IBM</w:t>
      </w:r>
      <w:r>
        <w:rPr>
          <w:rFonts w:ascii="宋体" w:hAnsi="宋体" w:cs="宋体" w:eastAsia="宋体" w:hint="default"/>
          <w:sz w:val="26"/>
          <w:szCs w:val="26"/>
        </w:rPr>
        <w:t>租赁公司</w:t>
      </w:r>
      <w:r>
        <w:rPr>
          <w:rFonts w:ascii="Century Gothic" w:hAnsi="Century Gothic" w:cs="Century Gothic" w:eastAsia="Century Gothic" w:hint="default"/>
          <w:sz w:val="26"/>
          <w:szCs w:val="26"/>
        </w:rPr>
        <w:t>”</w:t>
      </w:r>
      <w:r>
        <w:rPr>
          <w:rFonts w:ascii="宋体" w:hAnsi="宋体" w:cs="宋体" w:eastAsia="宋体" w:hint="default"/>
          <w:sz w:val="26"/>
          <w:szCs w:val="26"/>
        </w:rPr>
        <w:t>）全部</w:t>
      </w:r>
      <w:r>
        <w:rPr>
          <w:rFonts w:ascii="Century Gothic" w:hAnsi="Century Gothic" w:cs="Century Gothic" w:eastAsia="Century Gothic" w:hint="default"/>
          <w:sz w:val="26"/>
          <w:szCs w:val="26"/>
        </w:rPr>
        <w:t>20%</w:t>
      </w:r>
      <w:r>
        <w:rPr>
          <w:rFonts w:ascii="宋体" w:hAnsi="宋体" w:cs="宋体" w:eastAsia="宋体" w:hint="default"/>
          <w:sz w:val="26"/>
          <w:szCs w:val="26"/>
        </w:rPr>
        <w:t>的股权。本次</w:t>
      </w:r>
      <w:r>
        <w:rPr>
          <w:rFonts w:ascii="宋体" w:hAnsi="宋体" w:cs="宋体" w:eastAsia="宋体" w:hint="default"/>
          <w:spacing w:val="-1"/>
          <w:w w:val="100"/>
          <w:sz w:val="26"/>
          <w:szCs w:val="26"/>
        </w:rPr>
        <w:t> </w:t>
      </w:r>
      <w:r>
        <w:rPr>
          <w:rFonts w:ascii="宋体" w:hAnsi="宋体" w:cs="宋体" w:eastAsia="宋体" w:hint="default"/>
          <w:spacing w:val="-2"/>
          <w:sz w:val="26"/>
          <w:szCs w:val="26"/>
        </w:rPr>
        <w:t>交易不构成关联交易。本次资产出售事项已经国有资产代表持有人中国电子</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pacing w:val="-7"/>
          <w:w w:val="100"/>
          <w:sz w:val="26"/>
          <w:szCs w:val="26"/>
        </w:rPr>
        <w:t>信息产业集团公司核准备案（备案编号：</w:t>
      </w:r>
      <w:r>
        <w:rPr>
          <w:rFonts w:ascii="Century Gothic" w:hAnsi="Century Gothic" w:cs="Century Gothic" w:eastAsia="Century Gothic" w:hint="default"/>
          <w:spacing w:val="-7"/>
          <w:w w:val="100"/>
          <w:sz w:val="26"/>
          <w:szCs w:val="26"/>
        </w:rPr>
        <w:t>2007044</w:t>
      </w:r>
      <w:r>
        <w:rPr>
          <w:rFonts w:ascii="宋体" w:hAnsi="宋体" w:cs="宋体" w:eastAsia="宋体" w:hint="default"/>
          <w:spacing w:val="-7"/>
          <w:w w:val="100"/>
          <w:sz w:val="26"/>
          <w:szCs w:val="26"/>
        </w:rPr>
        <w:t>），正在办理地方政府部门</w:t>
      </w:r>
      <w:r>
        <w:rPr>
          <w:rFonts w:ascii="宋体" w:hAnsi="宋体" w:cs="宋体" w:eastAsia="宋体" w:hint="default"/>
          <w:w w:val="100"/>
          <w:sz w:val="26"/>
          <w:szCs w:val="26"/>
        </w:rPr>
      </w:r>
    </w:p>
    <w:p>
      <w:pPr>
        <w:spacing w:after="0" w:line="309" w:lineRule="auto"/>
        <w:jc w:val="left"/>
        <w:rPr>
          <w:rFonts w:ascii="宋体" w:hAnsi="宋体" w:cs="宋体" w:eastAsia="宋体" w:hint="default"/>
          <w:sz w:val="26"/>
          <w:szCs w:val="26"/>
        </w:rPr>
        <w:sectPr>
          <w:pgSz w:w="11910" w:h="16840"/>
          <w:pgMar w:header="0" w:footer="952" w:top="1520" w:bottom="1140" w:left="1680" w:right="1260"/>
        </w:sectPr>
      </w:pPr>
    </w:p>
    <w:p>
      <w:pPr>
        <w:spacing w:line="314" w:lineRule="auto" w:before="4"/>
        <w:ind w:left="217" w:right="105" w:firstLine="0"/>
        <w:jc w:val="left"/>
        <w:rPr>
          <w:rFonts w:ascii="宋体" w:hAnsi="宋体" w:cs="宋体" w:eastAsia="宋体" w:hint="default"/>
          <w:sz w:val="26"/>
          <w:szCs w:val="26"/>
        </w:rPr>
      </w:pPr>
      <w:r>
        <w:rPr>
          <w:rFonts w:ascii="宋体" w:hAnsi="宋体" w:cs="宋体" w:eastAsia="宋体" w:hint="default"/>
          <w:sz w:val="26"/>
          <w:szCs w:val="26"/>
        </w:rPr>
        <w:t>的审批手续。截至</w:t>
      </w:r>
      <w:r>
        <w:rPr>
          <w:rFonts w:ascii="Century Gothic" w:hAnsi="Century Gothic" w:cs="Century Gothic" w:eastAsia="Century Gothic" w:hint="default"/>
          <w:sz w:val="26"/>
          <w:szCs w:val="26"/>
        </w:rPr>
        <w:t>2007 </w:t>
      </w:r>
      <w:r>
        <w:rPr>
          <w:rFonts w:ascii="宋体" w:hAnsi="宋体" w:cs="宋体" w:eastAsia="宋体" w:hint="default"/>
          <w:sz w:val="26"/>
          <w:szCs w:val="26"/>
        </w:rPr>
        <w:t>年</w:t>
      </w:r>
      <w:r>
        <w:rPr>
          <w:rFonts w:ascii="Century Gothic" w:hAnsi="Century Gothic" w:cs="Century Gothic" w:eastAsia="Century Gothic" w:hint="default"/>
          <w:sz w:val="26"/>
          <w:szCs w:val="26"/>
        </w:rPr>
        <w:t>12 </w:t>
      </w:r>
      <w:r>
        <w:rPr>
          <w:rFonts w:ascii="宋体" w:hAnsi="宋体" w:cs="宋体" w:eastAsia="宋体" w:hint="default"/>
          <w:sz w:val="26"/>
          <w:szCs w:val="26"/>
        </w:rPr>
        <w:t>月</w:t>
      </w:r>
      <w:r>
        <w:rPr>
          <w:rFonts w:ascii="Century Gothic" w:hAnsi="Century Gothic" w:cs="Century Gothic" w:eastAsia="Century Gothic" w:hint="default"/>
          <w:sz w:val="26"/>
          <w:szCs w:val="26"/>
        </w:rPr>
        <w:t>31</w:t>
      </w:r>
      <w:r>
        <w:rPr>
          <w:rFonts w:ascii="Century Gothic" w:hAnsi="Century Gothic" w:cs="Century Gothic" w:eastAsia="Century Gothic" w:hint="default"/>
          <w:spacing w:val="12"/>
          <w:sz w:val="26"/>
          <w:szCs w:val="26"/>
        </w:rPr>
        <w:t> </w:t>
      </w:r>
      <w:r>
        <w:rPr>
          <w:rFonts w:ascii="宋体" w:hAnsi="宋体" w:cs="宋体" w:eastAsia="宋体" w:hint="default"/>
          <w:sz w:val="26"/>
          <w:szCs w:val="26"/>
        </w:rPr>
        <w:t>日止，本公司对</w:t>
      </w:r>
      <w:r>
        <w:rPr>
          <w:rFonts w:ascii="Century Gothic" w:hAnsi="Century Gothic" w:cs="Century Gothic" w:eastAsia="Century Gothic" w:hint="default"/>
          <w:sz w:val="26"/>
          <w:szCs w:val="26"/>
        </w:rPr>
        <w:t>IBM</w:t>
      </w:r>
      <w:r>
        <w:rPr>
          <w:rFonts w:ascii="宋体" w:hAnsi="宋体" w:cs="宋体" w:eastAsia="宋体" w:hint="default"/>
          <w:sz w:val="26"/>
          <w:szCs w:val="26"/>
        </w:rPr>
        <w:t>租赁公司长期股权</w:t>
      </w:r>
      <w:r>
        <w:rPr>
          <w:rFonts w:ascii="宋体" w:hAnsi="宋体" w:cs="宋体" w:eastAsia="宋体" w:hint="default"/>
          <w:spacing w:val="-1"/>
          <w:w w:val="100"/>
          <w:sz w:val="26"/>
          <w:szCs w:val="26"/>
        </w:rPr>
        <w:t> </w:t>
      </w:r>
      <w:r>
        <w:rPr>
          <w:rFonts w:ascii="宋体" w:hAnsi="宋体" w:cs="宋体" w:eastAsia="宋体" w:hint="default"/>
          <w:spacing w:val="-2"/>
          <w:sz w:val="26"/>
          <w:szCs w:val="26"/>
        </w:rPr>
        <w:t>投资的账面价值为</w:t>
      </w:r>
      <w:r>
        <w:rPr>
          <w:rFonts w:ascii="Century Gothic" w:hAnsi="Century Gothic" w:cs="Century Gothic" w:eastAsia="Century Gothic" w:hint="default"/>
          <w:spacing w:val="-2"/>
          <w:sz w:val="26"/>
          <w:szCs w:val="26"/>
        </w:rPr>
        <w:t>3443</w:t>
      </w:r>
      <w:r>
        <w:rPr>
          <w:rFonts w:ascii="宋体" w:hAnsi="宋体" w:cs="宋体" w:eastAsia="宋体" w:hint="default"/>
          <w:spacing w:val="-2"/>
          <w:sz w:val="26"/>
          <w:szCs w:val="26"/>
        </w:rPr>
        <w:t>万元，其中投资成本</w:t>
      </w:r>
      <w:r>
        <w:rPr>
          <w:rFonts w:ascii="Century Gothic" w:hAnsi="Century Gothic" w:cs="Century Gothic" w:eastAsia="Century Gothic" w:hint="default"/>
          <w:spacing w:val="-2"/>
          <w:sz w:val="26"/>
          <w:szCs w:val="26"/>
        </w:rPr>
        <w:t>3270</w:t>
      </w:r>
      <w:r>
        <w:rPr>
          <w:rFonts w:ascii="宋体" w:hAnsi="宋体" w:cs="宋体" w:eastAsia="宋体" w:hint="default"/>
          <w:spacing w:val="-2"/>
          <w:sz w:val="26"/>
          <w:szCs w:val="26"/>
        </w:rPr>
        <w:t>万元，累计损益调整</w:t>
      </w:r>
      <w:r>
        <w:rPr>
          <w:rFonts w:ascii="Century Gothic" w:hAnsi="Century Gothic" w:cs="Century Gothic" w:eastAsia="Century Gothic" w:hint="default"/>
          <w:spacing w:val="-2"/>
          <w:sz w:val="26"/>
          <w:szCs w:val="26"/>
        </w:rPr>
        <w:t>173</w:t>
      </w:r>
      <w:r>
        <w:rPr>
          <w:rFonts w:ascii="宋体" w:hAnsi="宋体" w:cs="宋体" w:eastAsia="宋体" w:hint="default"/>
          <w:spacing w:val="-2"/>
          <w:sz w:val="26"/>
          <w:szCs w:val="26"/>
        </w:rPr>
        <w:t>万</w:t>
      </w:r>
      <w:r>
        <w:rPr>
          <w:rFonts w:ascii="宋体" w:hAnsi="宋体" w:cs="宋体" w:eastAsia="宋体" w:hint="default"/>
          <w:spacing w:val="-85"/>
          <w:sz w:val="26"/>
          <w:szCs w:val="26"/>
        </w:rPr>
        <w:t> </w:t>
      </w:r>
      <w:r>
        <w:rPr>
          <w:rFonts w:ascii="宋体" w:hAnsi="宋体" w:cs="宋体" w:eastAsia="宋体" w:hint="default"/>
          <w:spacing w:val="-2"/>
          <w:sz w:val="26"/>
          <w:szCs w:val="26"/>
        </w:rPr>
        <w:t>元。本次交易以深圳市德正信资产评估有限公司的评估值作为定价基准，经</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z w:val="26"/>
          <w:szCs w:val="26"/>
        </w:rPr>
        <w:t>北京产权交易所两次挂牌后最终确定。本次交易获得的收益预计为</w:t>
      </w:r>
      <w:r>
        <w:rPr>
          <w:rFonts w:ascii="Century Gothic" w:hAnsi="Century Gothic" w:cs="Century Gothic" w:eastAsia="Century Gothic" w:hint="default"/>
          <w:sz w:val="26"/>
          <w:szCs w:val="26"/>
        </w:rPr>
        <w:t>-263.36</w:t>
      </w:r>
      <w:r>
        <w:rPr>
          <w:rFonts w:ascii="Century Gothic" w:hAnsi="Century Gothic" w:cs="Century Gothic" w:eastAsia="Century Gothic" w:hint="default"/>
          <w:spacing w:val="-1"/>
          <w:w w:val="100"/>
          <w:sz w:val="26"/>
          <w:szCs w:val="26"/>
        </w:rPr>
        <w:t> </w:t>
      </w:r>
      <w:r>
        <w:rPr>
          <w:rFonts w:ascii="宋体" w:hAnsi="宋体" w:cs="宋体" w:eastAsia="宋体" w:hint="default"/>
          <w:spacing w:val="-2"/>
          <w:sz w:val="26"/>
          <w:szCs w:val="26"/>
        </w:rPr>
        <w:t>万元人民币。本次交易对公司财务状况及经营成果无特别影响，出售资产所</w:t>
      </w:r>
      <w:r>
        <w:rPr>
          <w:rFonts w:ascii="宋体" w:hAnsi="宋体" w:cs="宋体" w:eastAsia="宋体" w:hint="default"/>
          <w:spacing w:val="-85"/>
          <w:sz w:val="26"/>
          <w:szCs w:val="26"/>
        </w:rPr>
        <w:t> </w:t>
      </w:r>
      <w:r>
        <w:rPr>
          <w:rFonts w:ascii="宋体" w:hAnsi="宋体" w:cs="宋体" w:eastAsia="宋体" w:hint="default"/>
          <w:spacing w:val="-85"/>
          <w:sz w:val="26"/>
          <w:szCs w:val="26"/>
        </w:rPr>
      </w:r>
      <w:r>
        <w:rPr>
          <w:rFonts w:ascii="宋体" w:hAnsi="宋体" w:cs="宋体" w:eastAsia="宋体" w:hint="default"/>
          <w:sz w:val="26"/>
          <w:szCs w:val="26"/>
        </w:rPr>
        <w:t>得款项将用于补充公司营运资金。</w:t>
      </w:r>
    </w:p>
    <w:p>
      <w:pPr>
        <w:spacing w:before="38"/>
        <w:ind w:left="217" w:right="105"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4</w:t>
      </w:r>
      <w:r>
        <w:rPr>
          <w:rFonts w:ascii="宋体" w:hAnsi="宋体" w:cs="宋体" w:eastAsia="宋体" w:hint="default"/>
          <w:sz w:val="26"/>
          <w:szCs w:val="26"/>
        </w:rPr>
        <w:t>、长城宽带网络服务有限公司增资事宜</w:t>
      </w:r>
    </w:p>
    <w:p>
      <w:pPr>
        <w:pStyle w:val="BodyText"/>
        <w:spacing w:line="340" w:lineRule="auto" w:before="143"/>
        <w:ind w:left="217" w:right="105" w:firstLine="480"/>
        <w:jc w:val="both"/>
        <w:rPr>
          <w:rFonts w:ascii="Century Gothic" w:hAnsi="Century Gothic" w:cs="Century Gothic" w:eastAsia="Century Gothic" w:hint="default"/>
        </w:rPr>
      </w:pPr>
      <w:r>
        <w:rPr>
          <w:rFonts w:ascii="Century Gothic" w:hAnsi="Century Gothic" w:cs="Century Gothic" w:eastAsia="Century Gothic" w:hint="default"/>
        </w:rPr>
        <w:t>2008</w:t>
      </w:r>
      <w:r>
        <w:rPr>
          <w:rFonts w:ascii="Century Gothic" w:hAnsi="Century Gothic" w:cs="Century Gothic" w:eastAsia="Century Gothic" w:hint="default"/>
          <w:spacing w:val="4"/>
        </w:rPr>
        <w:t> </w:t>
      </w:r>
      <w:r>
        <w:rPr/>
        <w:t>年</w:t>
      </w:r>
      <w:r>
        <w:rPr>
          <w:spacing w:val="-49"/>
        </w:rPr>
        <w:t> </w:t>
      </w:r>
      <w:r>
        <w:rPr>
          <w:rFonts w:ascii="Century Gothic" w:hAnsi="Century Gothic" w:cs="Century Gothic" w:eastAsia="Century Gothic" w:hint="default"/>
        </w:rPr>
        <w:t>4</w:t>
      </w:r>
      <w:r>
        <w:rPr>
          <w:rFonts w:ascii="Century Gothic" w:hAnsi="Century Gothic" w:cs="Century Gothic" w:eastAsia="Century Gothic" w:hint="default"/>
          <w:spacing w:val="4"/>
        </w:rPr>
        <w:t> </w:t>
      </w:r>
      <w:r>
        <w:rPr/>
        <w:t>月</w:t>
      </w:r>
      <w:r>
        <w:rPr>
          <w:spacing w:val="-49"/>
        </w:rPr>
        <w:t> </w:t>
      </w:r>
      <w:r>
        <w:rPr>
          <w:rFonts w:ascii="Century Gothic" w:hAnsi="Century Gothic" w:cs="Century Gothic" w:eastAsia="Century Gothic" w:hint="default"/>
        </w:rPr>
        <w:t>3</w:t>
      </w:r>
      <w:r>
        <w:rPr>
          <w:rFonts w:ascii="Century Gothic" w:hAnsi="Century Gothic" w:cs="Century Gothic" w:eastAsia="Century Gothic" w:hint="default"/>
          <w:spacing w:val="4"/>
        </w:rPr>
        <w:t> </w:t>
      </w:r>
      <w:r>
        <w:rPr/>
        <w:t>日中信网络和长城科技拟分别出资</w:t>
      </w:r>
      <w:r>
        <w:rPr>
          <w:spacing w:val="-49"/>
        </w:rPr>
        <w:t> </w:t>
      </w:r>
      <w:r>
        <w:rPr>
          <w:rFonts w:ascii="Century Gothic" w:hAnsi="Century Gothic" w:cs="Century Gothic" w:eastAsia="Century Gothic" w:hint="default"/>
        </w:rPr>
        <w:t>1.5</w:t>
      </w:r>
      <w:r>
        <w:rPr>
          <w:rFonts w:ascii="Century Gothic" w:hAnsi="Century Gothic" w:cs="Century Gothic" w:eastAsia="Century Gothic" w:hint="default"/>
          <w:spacing w:val="6"/>
        </w:rPr>
        <w:t> </w:t>
      </w:r>
      <w:r>
        <w:rPr/>
        <w:t>亿人民币对长城宽带进 </w:t>
      </w:r>
      <w:r>
        <w:rPr>
          <w:spacing w:val="-2"/>
        </w:rPr>
        <w:t>行增资，本公司及长城开发不进行此次增资。本次增资完成后，长城宽带的注册资</w:t>
      </w:r>
      <w:r>
        <w:rPr>
          <w:spacing w:val="-93"/>
        </w:rPr>
        <w:t> </w:t>
      </w:r>
      <w:r>
        <w:rPr>
          <w:spacing w:val="-93"/>
        </w:rPr>
      </w:r>
      <w:r>
        <w:rPr/>
        <w:t>本将由</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亿元增至</w:t>
      </w:r>
      <w:r>
        <w:rPr>
          <w:spacing w:val="-60"/>
        </w:rPr>
        <w:t> </w:t>
      </w:r>
      <w:r>
        <w:rPr>
          <w:rFonts w:ascii="Century Gothic" w:hAnsi="Century Gothic" w:cs="Century Gothic" w:eastAsia="Century Gothic" w:hint="default"/>
        </w:rPr>
        <w:t>9</w:t>
      </w:r>
      <w:r>
        <w:rPr>
          <w:rFonts w:ascii="Century Gothic" w:hAnsi="Century Gothic" w:cs="Century Gothic" w:eastAsia="Century Gothic" w:hint="default"/>
          <w:spacing w:val="-7"/>
        </w:rPr>
        <w:t> </w:t>
      </w:r>
      <w:r>
        <w:rPr>
          <w:spacing w:val="-5"/>
        </w:rPr>
        <w:t>亿元，本公司出资额不变，仍为</w:t>
      </w:r>
      <w:r>
        <w:rPr>
          <w:spacing w:val="-60"/>
        </w:rPr>
        <w:t> </w:t>
      </w:r>
      <w:r>
        <w:rPr>
          <w:rFonts w:ascii="Century Gothic" w:hAnsi="Century Gothic" w:cs="Century Gothic" w:eastAsia="Century Gothic" w:hint="default"/>
        </w:rPr>
        <w:t>4500</w:t>
      </w:r>
      <w:r>
        <w:rPr>
          <w:rFonts w:ascii="Century Gothic" w:hAnsi="Century Gothic" w:cs="Century Gothic" w:eastAsia="Century Gothic" w:hint="default"/>
          <w:spacing w:val="-7"/>
        </w:rPr>
        <w:t> </w:t>
      </w:r>
      <w:r>
        <w:rPr>
          <w:spacing w:val="-5"/>
        </w:rPr>
        <w:t>万元，持股比例由</w:t>
      </w:r>
      <w:r>
        <w:rPr>
          <w:spacing w:val="-60"/>
        </w:rPr>
        <w:t> </w:t>
      </w:r>
      <w:r>
        <w:rPr>
          <w:rFonts w:ascii="Century Gothic" w:hAnsi="Century Gothic" w:cs="Century Gothic" w:eastAsia="Century Gothic" w:hint="default"/>
        </w:rPr>
        <w:t>7.5%</w:t>
      </w:r>
    </w:p>
    <w:p>
      <w:pPr>
        <w:pStyle w:val="BodyText"/>
        <w:spacing w:line="323" w:lineRule="exact" w:before="6"/>
        <w:ind w:left="217" w:right="105"/>
        <w:jc w:val="left"/>
      </w:pPr>
      <w:r>
        <w:rPr/>
        <w:t>变至</w:t>
      </w:r>
      <w:r>
        <w:rPr>
          <w:spacing w:val="-60"/>
        </w:rPr>
        <w:t> </w:t>
      </w:r>
      <w:r>
        <w:rPr>
          <w:rFonts w:ascii="Century Gothic" w:hAnsi="Century Gothic" w:cs="Century Gothic" w:eastAsia="Century Gothic" w:hint="default"/>
        </w:rPr>
        <w:t>5%</w:t>
      </w:r>
      <w:r>
        <w:rPr/>
        <w:t>。</w:t>
      </w:r>
    </w:p>
    <w:p>
      <w:pPr>
        <w:pStyle w:val="BodyText"/>
        <w:spacing w:line="303" w:lineRule="exact" w:before="0"/>
        <w:ind w:left="697" w:right="105"/>
        <w:jc w:val="left"/>
      </w:pPr>
      <w:r>
        <w:rPr/>
        <w:t>详情如下：</w:t>
      </w:r>
    </w:p>
    <w:p>
      <w:pPr>
        <w:pStyle w:val="BodyText"/>
        <w:spacing w:line="240" w:lineRule="auto" w:before="196"/>
        <w:ind w:left="0" w:right="106"/>
        <w:jc w:val="right"/>
      </w:pPr>
      <w:r>
        <w:rPr/>
        <w:t>单位：人民币亿元</w:t>
      </w:r>
    </w:p>
    <w:p>
      <w:pPr>
        <w:spacing w:line="240" w:lineRule="auto" w:before="13"/>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420"/>
        <w:gridCol w:w="1421"/>
        <w:gridCol w:w="1422"/>
        <w:gridCol w:w="1422"/>
        <w:gridCol w:w="1422"/>
        <w:gridCol w:w="1422"/>
      </w:tblGrid>
      <w:tr>
        <w:trPr>
          <w:trHeight w:val="516" w:hRule="exact"/>
        </w:trPr>
        <w:tc>
          <w:tcPr>
            <w:tcW w:w="142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股东名称</w:t>
            </w:r>
            <w:r>
              <w:rPr>
                <w:rFonts w:ascii="Microsoft JhengHei" w:hAnsi="Microsoft JhengHei" w:cs="Microsoft JhengHei" w:eastAsia="Microsoft JhengHei" w:hint="default"/>
                <w:sz w:val="20"/>
                <w:szCs w:val="20"/>
              </w:rPr>
            </w:r>
          </w:p>
        </w:tc>
        <w:tc>
          <w:tcPr>
            <w:tcW w:w="2843"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5"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增资前</w:t>
            </w:r>
            <w:r>
              <w:rPr>
                <w:rFonts w:ascii="Microsoft JhengHei" w:hAnsi="Microsoft JhengHei" w:cs="Microsoft JhengHei" w:eastAsia="Microsoft JhengHei" w:hint="default"/>
                <w:sz w:val="20"/>
                <w:szCs w:val="20"/>
              </w:rPr>
            </w:r>
          </w:p>
        </w:tc>
        <w:tc>
          <w:tcPr>
            <w:tcW w:w="142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增资额</w:t>
            </w:r>
            <w:r>
              <w:rPr>
                <w:rFonts w:ascii="Microsoft JhengHei" w:hAnsi="Microsoft JhengHei" w:cs="Microsoft JhengHei" w:eastAsia="Microsoft JhengHei" w:hint="default"/>
                <w:sz w:val="20"/>
                <w:szCs w:val="20"/>
              </w:rPr>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增资后</w:t>
            </w:r>
            <w:r>
              <w:rPr>
                <w:rFonts w:ascii="Microsoft JhengHei" w:hAnsi="Microsoft JhengHei" w:cs="Microsoft JhengHei" w:eastAsia="Microsoft JhengHei" w:hint="default"/>
                <w:sz w:val="20"/>
                <w:szCs w:val="20"/>
              </w:rPr>
            </w:r>
          </w:p>
        </w:tc>
      </w:tr>
      <w:tr>
        <w:trPr>
          <w:trHeight w:val="517" w:hRule="exact"/>
        </w:trPr>
        <w:tc>
          <w:tcPr>
            <w:tcW w:w="1420" w:type="dxa"/>
            <w:vMerge/>
            <w:tcBorders>
              <w:left w:val="single" w:sz="4" w:space="0" w:color="000000"/>
              <w:bottom w:val="single" w:sz="4" w:space="0" w:color="000000"/>
              <w:right w:val="single" w:sz="4" w:space="0" w:color="000000"/>
            </w:tcBorders>
            <w:shd w:val="clear" w:color="auto" w:fill="E6E6E6"/>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出资额</w:t>
            </w:r>
            <w:r>
              <w:rPr>
                <w:rFonts w:ascii="Microsoft JhengHei" w:hAnsi="Microsoft JhengHei" w:cs="Microsoft JhengHei" w:eastAsia="Microsoft JhengHei" w:hint="default"/>
                <w:sz w:val="20"/>
                <w:szCs w:val="20"/>
              </w:rPr>
            </w:r>
          </w:p>
        </w:tc>
        <w:tc>
          <w:tcPr>
            <w:tcW w:w="14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Microsoft JhengHei" w:hAnsi="Microsoft JhengHei" w:cs="Microsoft JhengHei" w:eastAsia="Microsoft JhengHei" w:hint="default"/>
                <w:sz w:val="20"/>
                <w:szCs w:val="20"/>
              </w:rPr>
            </w:r>
          </w:p>
        </w:tc>
        <w:tc>
          <w:tcPr>
            <w:tcW w:w="1422" w:type="dxa"/>
            <w:vMerge/>
            <w:tcBorders>
              <w:left w:val="single" w:sz="4" w:space="0" w:color="000000"/>
              <w:bottom w:val="single" w:sz="4" w:space="0" w:color="000000"/>
              <w:right w:val="single" w:sz="4" w:space="0" w:color="000000"/>
            </w:tcBorders>
            <w:shd w:val="clear" w:color="auto" w:fill="E6E6E6"/>
          </w:tcPr>
          <w:p>
            <w:pPr/>
          </w:p>
        </w:tc>
        <w:tc>
          <w:tcPr>
            <w:tcW w:w="14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5"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出资额</w:t>
            </w:r>
            <w:r>
              <w:rPr>
                <w:rFonts w:ascii="Microsoft JhengHei" w:hAnsi="Microsoft JhengHei" w:cs="Microsoft JhengHei" w:eastAsia="Microsoft JhengHei" w:hint="default"/>
                <w:sz w:val="20"/>
                <w:szCs w:val="20"/>
              </w:rPr>
            </w:r>
          </w:p>
        </w:tc>
        <w:tc>
          <w:tcPr>
            <w:tcW w:w="14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Microsoft JhengHei" w:hAnsi="Microsoft JhengHei" w:cs="Microsoft JhengHei" w:eastAsia="Microsoft JhengHei" w:hint="default"/>
                <w:sz w:val="20"/>
                <w:szCs w:val="20"/>
              </w:rPr>
            </w:r>
          </w:p>
        </w:tc>
      </w:tr>
      <w:tr>
        <w:trPr>
          <w:trHeight w:val="39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中信网络</w:t>
            </w:r>
            <w:r>
              <w:rPr>
                <w:rFonts w:ascii="Microsoft JhengHei" w:hAnsi="Microsoft JhengHei" w:cs="Microsoft JhengHei" w:eastAsia="Microsoft JhengHei"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3.00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1.50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4.50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50%</w:t>
            </w:r>
          </w:p>
        </w:tc>
      </w:tr>
      <w:tr>
        <w:trPr>
          <w:trHeight w:val="39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长城科技</w:t>
            </w:r>
            <w:r>
              <w:rPr>
                <w:rFonts w:ascii="Microsoft JhengHei" w:hAnsi="Microsoft JhengHei" w:cs="Microsoft JhengHei" w:eastAsia="Microsoft JhengHei"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2.10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35%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1.50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3.60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40%</w:t>
            </w:r>
          </w:p>
        </w:tc>
      </w:tr>
      <w:tr>
        <w:trPr>
          <w:trHeight w:val="39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长城电脑</w:t>
            </w:r>
            <w:r>
              <w:rPr>
                <w:rFonts w:ascii="Microsoft JhengHei" w:hAnsi="Microsoft JhengHei" w:cs="Microsoft JhengHei" w:eastAsia="Microsoft JhengHei"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0.45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7.5%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w w:val="100"/>
                <w:sz w:val="20"/>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0.45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5%</w:t>
            </w:r>
          </w:p>
        </w:tc>
      </w:tr>
      <w:tr>
        <w:trPr>
          <w:trHeight w:val="39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长城开发</w:t>
            </w:r>
            <w:r>
              <w:rPr>
                <w:rFonts w:ascii="Microsoft JhengHei" w:hAnsi="Microsoft JhengHei" w:cs="Microsoft JhengHei" w:eastAsia="Microsoft JhengHei"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0.45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7.5%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w w:val="100"/>
                <w:sz w:val="20"/>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0.45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5%</w:t>
            </w:r>
          </w:p>
        </w:tc>
      </w:tr>
      <w:tr>
        <w:trPr>
          <w:trHeight w:val="39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6.00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100%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3.00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entury Gothic" w:hAnsi="Century Gothic" w:cs="Century Gothic" w:eastAsia="Century Gothic" w:hint="default"/>
                <w:sz w:val="20"/>
                <w:szCs w:val="20"/>
              </w:rPr>
            </w:pPr>
            <w:r>
              <w:rPr>
                <w:rFonts w:ascii="Century Gothic"/>
                <w:sz w:val="20"/>
              </w:rPr>
              <w:t>9.00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entury Gothic" w:hAnsi="Century Gothic" w:cs="Century Gothic" w:eastAsia="Century Gothic" w:hint="default"/>
                <w:sz w:val="20"/>
                <w:szCs w:val="20"/>
              </w:rPr>
            </w:pPr>
            <w:r>
              <w:rPr>
                <w:rFonts w:ascii="Century Gothic"/>
                <w:sz w:val="20"/>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5"/>
        <w:spacing w:line="240" w:lineRule="auto"/>
        <w:ind w:left="217" w:right="105"/>
        <w:jc w:val="left"/>
        <w:rPr>
          <w:rFonts w:ascii="黑体" w:hAnsi="黑体" w:cs="黑体" w:eastAsia="黑体" w:hint="default"/>
        </w:rPr>
      </w:pPr>
      <w:r>
        <w:rPr>
          <w:rFonts w:ascii="黑体" w:hAnsi="黑体" w:cs="黑体" w:eastAsia="黑体" w:hint="default"/>
        </w:rPr>
        <w:t>十五、补充资料</w:t>
      </w:r>
    </w:p>
    <w:p>
      <w:pPr>
        <w:spacing w:line="240" w:lineRule="auto" w:before="0"/>
        <w:rPr>
          <w:rFonts w:ascii="黑体" w:hAnsi="黑体" w:cs="黑体" w:eastAsia="黑体" w:hint="default"/>
          <w:sz w:val="26"/>
          <w:szCs w:val="26"/>
        </w:rPr>
      </w:pPr>
    </w:p>
    <w:p>
      <w:pPr>
        <w:spacing w:line="240" w:lineRule="auto" w:before="4"/>
        <w:rPr>
          <w:rFonts w:ascii="黑体" w:hAnsi="黑体" w:cs="黑体" w:eastAsia="黑体" w:hint="default"/>
          <w:sz w:val="18"/>
          <w:szCs w:val="18"/>
        </w:rPr>
      </w:pPr>
    </w:p>
    <w:p>
      <w:pPr>
        <w:spacing w:before="0"/>
        <w:ind w:left="737" w:right="105"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1</w:t>
      </w:r>
      <w:r>
        <w:rPr>
          <w:rFonts w:ascii="宋体" w:hAnsi="宋体" w:cs="宋体" w:eastAsia="宋体" w:hint="default"/>
          <w:sz w:val="26"/>
          <w:szCs w:val="26"/>
        </w:rPr>
        <w:t>、净资产收益率和每股收益</w:t>
      </w:r>
    </w:p>
    <w:tbl>
      <w:tblPr>
        <w:tblW w:w="0" w:type="auto"/>
        <w:jc w:val="left"/>
        <w:tblInd w:w="244" w:type="dxa"/>
        <w:tblLayout w:type="fixed"/>
        <w:tblCellMar>
          <w:top w:w="0" w:type="dxa"/>
          <w:left w:w="0" w:type="dxa"/>
          <w:bottom w:w="0" w:type="dxa"/>
          <w:right w:w="0" w:type="dxa"/>
        </w:tblCellMar>
        <w:tblLook w:val="01E0"/>
      </w:tblPr>
      <w:tblGrid>
        <w:gridCol w:w="3180"/>
        <w:gridCol w:w="1174"/>
        <w:gridCol w:w="1176"/>
        <w:gridCol w:w="1484"/>
        <w:gridCol w:w="1486"/>
      </w:tblGrid>
      <w:tr>
        <w:trPr>
          <w:trHeight w:val="421" w:hRule="exact"/>
        </w:trPr>
        <w:tc>
          <w:tcPr>
            <w:tcW w:w="3180" w:type="dxa"/>
            <w:vMerge w:val="restart"/>
            <w:tcBorders>
              <w:top w:val="single" w:sz="12" w:space="0" w:color="000000"/>
              <w:left w:val="nil" w:sz="6" w:space="0" w:color="auto"/>
              <w:right w:val="single" w:sz="4" w:space="0" w:color="000000"/>
            </w:tcBorders>
          </w:tcPr>
          <w:p>
            <w:pPr>
              <w:pStyle w:val="TableParagraph"/>
              <w:spacing w:line="240" w:lineRule="auto" w:before="87"/>
              <w:ind w:left="19" w:right="0"/>
              <w:jc w:val="center"/>
              <w:rPr>
                <w:rFonts w:ascii="宋体" w:hAnsi="宋体" w:cs="宋体" w:eastAsia="宋体" w:hint="default"/>
                <w:sz w:val="20"/>
                <w:szCs w:val="20"/>
              </w:rPr>
            </w:pPr>
            <w:r>
              <w:rPr>
                <w:rFonts w:ascii="宋体" w:hAnsi="宋体" w:cs="宋体" w:eastAsia="宋体" w:hint="default"/>
                <w:sz w:val="20"/>
                <w:szCs w:val="20"/>
              </w:rPr>
              <w:t>报告期利润</w:t>
            </w:r>
          </w:p>
        </w:tc>
        <w:tc>
          <w:tcPr>
            <w:tcW w:w="23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68"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297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409" w:hRule="exact"/>
        </w:trPr>
        <w:tc>
          <w:tcPr>
            <w:tcW w:w="3180" w:type="dxa"/>
            <w:vMerge/>
            <w:tcBorders>
              <w:left w:val="nil" w:sz="6" w:space="0" w:color="auto"/>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0"/>
                <w:szCs w:val="20"/>
              </w:rPr>
            </w:pPr>
            <w:r>
              <w:rPr>
                <w:rFonts w:ascii="宋体" w:hAnsi="宋体" w:cs="宋体" w:eastAsia="宋体" w:hint="default"/>
                <w:sz w:val="20"/>
                <w:szCs w:val="20"/>
              </w:rPr>
              <w:t>全面摊薄</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0"/>
                <w:szCs w:val="20"/>
              </w:rPr>
            </w:pPr>
            <w:r>
              <w:rPr>
                <w:rFonts w:ascii="宋体" w:hAnsi="宋体" w:cs="宋体" w:eastAsia="宋体" w:hint="default"/>
                <w:sz w:val="20"/>
                <w:szCs w:val="20"/>
              </w:rPr>
              <w:t>加权平均</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0"/>
                <w:szCs w:val="20"/>
              </w:rPr>
            </w:pPr>
            <w:r>
              <w:rPr>
                <w:rFonts w:ascii="宋体" w:hAnsi="宋体" w:cs="宋体" w:eastAsia="宋体" w:hint="default"/>
                <w:sz w:val="20"/>
                <w:szCs w:val="20"/>
              </w:rPr>
              <w:t>基本每股收益</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410" w:hRule="exact"/>
        </w:trPr>
        <w:tc>
          <w:tcPr>
            <w:tcW w:w="3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Century Gothic" w:hAnsi="Century Gothic" w:cs="Century Gothic" w:eastAsia="Century Gothic" w:hint="default"/>
                <w:sz w:val="20"/>
                <w:szCs w:val="20"/>
              </w:rPr>
            </w:pPr>
            <w:r>
              <w:rPr>
                <w:rFonts w:ascii="Century Gothic"/>
                <w:sz w:val="20"/>
              </w:rPr>
              <w:t>5.60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Century Gothic" w:hAnsi="Century Gothic" w:cs="Century Gothic" w:eastAsia="Century Gothic" w:hint="default"/>
                <w:sz w:val="20"/>
                <w:szCs w:val="20"/>
              </w:rPr>
            </w:pPr>
            <w:r>
              <w:rPr>
                <w:rFonts w:ascii="Century Gothic"/>
                <w:sz w:val="20"/>
              </w:rPr>
              <w:t>5.69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Century Gothic" w:hAnsi="Century Gothic" w:cs="Century Gothic" w:eastAsia="Century Gothic" w:hint="default"/>
                <w:sz w:val="20"/>
                <w:szCs w:val="20"/>
              </w:rPr>
            </w:pPr>
            <w:r>
              <w:rPr>
                <w:rFonts w:ascii="Century Gothic"/>
                <w:sz w:val="20"/>
              </w:rPr>
              <w:t>0.214</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center"/>
              <w:rPr>
                <w:rFonts w:ascii="Century Gothic" w:hAnsi="Century Gothic" w:cs="Century Gothic" w:eastAsia="Century Gothic" w:hint="default"/>
                <w:sz w:val="20"/>
                <w:szCs w:val="20"/>
              </w:rPr>
            </w:pPr>
            <w:r>
              <w:rPr>
                <w:rFonts w:ascii="Century Gothic"/>
                <w:sz w:val="20"/>
              </w:rPr>
              <w:t>0.214</w:t>
            </w:r>
          </w:p>
        </w:tc>
      </w:tr>
      <w:tr>
        <w:trPr>
          <w:trHeight w:val="820" w:hRule="exact"/>
        </w:trPr>
        <w:tc>
          <w:tcPr>
            <w:tcW w:w="3180" w:type="dxa"/>
            <w:tcBorders>
              <w:top w:val="single" w:sz="4" w:space="0" w:color="000000"/>
              <w:left w:val="nil" w:sz="6" w:space="0" w:color="auto"/>
              <w:bottom w:val="single" w:sz="12" w:space="0" w:color="000000"/>
              <w:right w:val="single" w:sz="4" w:space="0" w:color="000000"/>
            </w:tcBorders>
          </w:tcPr>
          <w:p>
            <w:pPr>
              <w:pStyle w:val="TableParagraph"/>
              <w:spacing w:line="400" w:lineRule="exact"/>
              <w:ind w:left="122" w:right="90"/>
              <w:jc w:val="left"/>
              <w:rPr>
                <w:rFonts w:ascii="宋体" w:hAnsi="宋体" w:cs="宋体" w:eastAsia="宋体" w:hint="default"/>
                <w:sz w:val="20"/>
                <w:szCs w:val="20"/>
              </w:rPr>
            </w:pPr>
            <w:r>
              <w:rPr>
                <w:rFonts w:ascii="宋体" w:hAnsi="宋体" w:cs="宋体" w:eastAsia="宋体" w:hint="default"/>
                <w:spacing w:val="10"/>
                <w:sz w:val="20"/>
                <w:szCs w:val="20"/>
              </w:rPr>
              <w:t>扣除非经常性损益后归属于公司</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普通股股东的净利润</w:t>
            </w:r>
          </w:p>
        </w:tc>
        <w:tc>
          <w:tcPr>
            <w:tcW w:w="1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0"/>
              <w:jc w:val="center"/>
              <w:rPr>
                <w:rFonts w:ascii="Century Gothic" w:hAnsi="Century Gothic" w:cs="Century Gothic" w:eastAsia="Century Gothic" w:hint="default"/>
                <w:sz w:val="20"/>
                <w:szCs w:val="20"/>
              </w:rPr>
            </w:pPr>
            <w:r>
              <w:rPr>
                <w:rFonts w:ascii="Century Gothic"/>
                <w:sz w:val="20"/>
              </w:rPr>
              <w:t>5.45</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0"/>
              <w:jc w:val="center"/>
              <w:rPr>
                <w:rFonts w:ascii="Century Gothic" w:hAnsi="Century Gothic" w:cs="Century Gothic" w:eastAsia="Century Gothic" w:hint="default"/>
                <w:sz w:val="20"/>
                <w:szCs w:val="20"/>
              </w:rPr>
            </w:pPr>
            <w:r>
              <w:rPr>
                <w:rFonts w:ascii="Century Gothic"/>
                <w:sz w:val="20"/>
              </w:rPr>
              <w:t>5.55</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0"/>
              <w:jc w:val="center"/>
              <w:rPr>
                <w:rFonts w:ascii="Century Gothic" w:hAnsi="Century Gothic" w:cs="Century Gothic" w:eastAsia="Century Gothic" w:hint="default"/>
                <w:sz w:val="20"/>
                <w:szCs w:val="20"/>
              </w:rPr>
            </w:pPr>
            <w:r>
              <w:rPr>
                <w:rFonts w:ascii="Century Gothic"/>
                <w:sz w:val="20"/>
              </w:rPr>
              <w:t>0.209</w:t>
            </w:r>
          </w:p>
        </w:tc>
        <w:tc>
          <w:tcPr>
            <w:tcW w:w="14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6"/>
              <w:jc w:val="center"/>
              <w:rPr>
                <w:rFonts w:ascii="Century Gothic" w:hAnsi="Century Gothic" w:cs="Century Gothic" w:eastAsia="Century Gothic" w:hint="default"/>
                <w:sz w:val="20"/>
                <w:szCs w:val="20"/>
              </w:rPr>
            </w:pPr>
            <w:r>
              <w:rPr>
                <w:rFonts w:ascii="Century Gothic"/>
                <w:sz w:val="20"/>
              </w:rPr>
              <w:t>0.209</w:t>
            </w:r>
          </w:p>
        </w:tc>
      </w:tr>
    </w:tbl>
    <w:p>
      <w:pPr>
        <w:spacing w:line="240" w:lineRule="auto" w:before="9"/>
        <w:rPr>
          <w:rFonts w:ascii="宋体" w:hAnsi="宋体" w:cs="宋体" w:eastAsia="宋体" w:hint="default"/>
          <w:sz w:val="9"/>
          <w:szCs w:val="9"/>
        </w:rPr>
      </w:pPr>
    </w:p>
    <w:p>
      <w:pPr>
        <w:spacing w:before="31"/>
        <w:ind w:left="658" w:right="105" w:firstLine="0"/>
        <w:jc w:val="left"/>
        <w:rPr>
          <w:rFonts w:ascii="Century Gothic" w:hAnsi="Century Gothic" w:cs="Century Gothic" w:eastAsia="Century Gothic" w:hint="default"/>
          <w:sz w:val="22"/>
          <w:szCs w:val="22"/>
        </w:rPr>
      </w:pPr>
      <w:r>
        <w:rPr>
          <w:rFonts w:ascii="宋体" w:hAnsi="宋体" w:cs="宋体" w:eastAsia="宋体" w:hint="default"/>
          <w:sz w:val="22"/>
          <w:szCs w:val="22"/>
        </w:rPr>
        <w:t>全面摊薄净资产收益率</w:t>
      </w:r>
      <w:r>
        <w:rPr>
          <w:rFonts w:ascii="Century Gothic" w:hAnsi="Century Gothic" w:cs="Century Gothic" w:eastAsia="Century Gothic" w:hint="default"/>
          <w:sz w:val="22"/>
          <w:szCs w:val="22"/>
        </w:rPr>
        <w:t>=P÷E</w:t>
      </w:r>
    </w:p>
    <w:p>
      <w:pPr>
        <w:spacing w:before="154"/>
        <w:ind w:left="659" w:right="105" w:firstLine="0"/>
        <w:jc w:val="left"/>
        <w:rPr>
          <w:rFonts w:ascii="宋体" w:hAnsi="宋体" w:cs="宋体" w:eastAsia="宋体" w:hint="default"/>
          <w:sz w:val="22"/>
          <w:szCs w:val="22"/>
        </w:rPr>
      </w:pPr>
      <w:r>
        <w:rPr>
          <w:rFonts w:ascii="宋体" w:hAnsi="宋体" w:cs="宋体" w:eastAsia="宋体" w:hint="default"/>
          <w:sz w:val="22"/>
          <w:szCs w:val="22"/>
        </w:rPr>
        <w:t>其中，</w:t>
      </w:r>
      <w:r>
        <w:rPr>
          <w:rFonts w:ascii="Century Gothic" w:hAnsi="Century Gothic" w:cs="Century Gothic" w:eastAsia="Century Gothic" w:hint="default"/>
          <w:sz w:val="22"/>
          <w:szCs w:val="22"/>
        </w:rPr>
        <w:t>P</w:t>
      </w:r>
      <w:r>
        <w:rPr>
          <w:rFonts w:ascii="Century Gothic" w:hAnsi="Century Gothic" w:cs="Century Gothic" w:eastAsia="Century Gothic" w:hint="default"/>
          <w:spacing w:val="58"/>
          <w:sz w:val="22"/>
          <w:szCs w:val="22"/>
        </w:rPr>
        <w:t> </w:t>
      </w:r>
      <w:r>
        <w:rPr>
          <w:rFonts w:ascii="宋体" w:hAnsi="宋体" w:cs="宋体" w:eastAsia="宋体" w:hint="default"/>
          <w:sz w:val="22"/>
          <w:szCs w:val="22"/>
        </w:rPr>
        <w:t>为归属于公司普通股股东的净利润或扣除非经常性损益后归属于公司普通</w:t>
      </w:r>
    </w:p>
    <w:p>
      <w:pPr>
        <w:spacing w:after="0"/>
        <w:jc w:val="left"/>
        <w:rPr>
          <w:rFonts w:ascii="宋体" w:hAnsi="宋体" w:cs="宋体" w:eastAsia="宋体" w:hint="default"/>
          <w:sz w:val="22"/>
          <w:szCs w:val="22"/>
        </w:rPr>
        <w:sectPr>
          <w:pgSz w:w="11910" w:h="16840"/>
          <w:pgMar w:header="0" w:footer="952" w:top="1500" w:bottom="1140" w:left="1580" w:right="1400"/>
        </w:sectPr>
      </w:pPr>
    </w:p>
    <w:p>
      <w:pPr>
        <w:spacing w:line="369" w:lineRule="auto" w:before="19"/>
        <w:ind w:left="557" w:right="298" w:hanging="441"/>
        <w:jc w:val="left"/>
        <w:rPr>
          <w:rFonts w:ascii="宋体" w:hAnsi="宋体" w:cs="宋体" w:eastAsia="宋体" w:hint="default"/>
          <w:sz w:val="22"/>
          <w:szCs w:val="22"/>
        </w:rPr>
      </w:pPr>
      <w:r>
        <w:rPr>
          <w:rFonts w:ascii="宋体" w:hAnsi="宋体" w:cs="宋体" w:eastAsia="宋体" w:hint="default"/>
          <w:sz w:val="22"/>
          <w:szCs w:val="22"/>
        </w:rPr>
        <w:t>股股东的净利润；</w:t>
      </w:r>
      <w:r>
        <w:rPr>
          <w:rFonts w:ascii="Century Gothic" w:hAnsi="Century Gothic" w:cs="Century Gothic" w:eastAsia="Century Gothic" w:hint="default"/>
          <w:sz w:val="22"/>
          <w:szCs w:val="22"/>
        </w:rPr>
        <w:t>E</w:t>
      </w:r>
      <w:r>
        <w:rPr>
          <w:rFonts w:ascii="Century Gothic" w:hAnsi="Century Gothic" w:cs="Century Gothic" w:eastAsia="Century Gothic" w:hint="default"/>
          <w:spacing w:val="-8"/>
          <w:sz w:val="22"/>
          <w:szCs w:val="22"/>
        </w:rPr>
        <w:t> </w:t>
      </w:r>
      <w:r>
        <w:rPr>
          <w:rFonts w:ascii="宋体" w:hAnsi="宋体" w:cs="宋体" w:eastAsia="宋体" w:hint="default"/>
          <w:sz w:val="22"/>
          <w:szCs w:val="22"/>
        </w:rPr>
        <w:t>为归属于公司普通股股东的期末净资产。</w:t>
      </w:r>
      <w:r>
        <w:rPr>
          <w:rFonts w:ascii="宋体" w:hAnsi="宋体" w:cs="宋体" w:eastAsia="宋体" w:hint="default"/>
          <w:w w:val="99"/>
          <w:sz w:val="22"/>
          <w:szCs w:val="22"/>
        </w:rPr>
        <w:t> </w:t>
      </w:r>
      <w:r>
        <w:rPr>
          <w:rFonts w:ascii="宋体" w:hAnsi="宋体" w:cs="宋体" w:eastAsia="宋体" w:hint="default"/>
          <w:sz w:val="22"/>
          <w:szCs w:val="22"/>
        </w:rPr>
        <w:t>加权平均净资产收益率的计算公式如下：</w:t>
      </w:r>
      <w:r>
        <w:rPr>
          <w:rFonts w:ascii="宋体" w:hAnsi="宋体" w:cs="宋体" w:eastAsia="宋体" w:hint="default"/>
          <w:w w:val="99"/>
          <w:sz w:val="22"/>
          <w:szCs w:val="22"/>
        </w:rPr>
        <w:t> </w:t>
      </w:r>
      <w:r>
        <w:rPr>
          <w:rFonts w:ascii="宋体" w:hAnsi="宋体" w:cs="宋体" w:eastAsia="宋体" w:hint="default"/>
          <w:sz w:val="22"/>
          <w:szCs w:val="22"/>
        </w:rPr>
        <w:t>加权平均净资产收益率</w:t>
      </w:r>
      <w:r>
        <w:rPr>
          <w:rFonts w:ascii="Century Gothic" w:hAnsi="Century Gothic" w:cs="Century Gothic" w:eastAsia="Century Gothic" w:hint="default"/>
          <w:sz w:val="22"/>
          <w:szCs w:val="22"/>
        </w:rPr>
        <w:t>=P/(E0+NP÷2+Ei×Mi÷M0</w:t>
      </w:r>
      <w:r>
        <w:rPr>
          <w:rFonts w:ascii="宋体" w:hAnsi="宋体" w:cs="宋体" w:eastAsia="宋体" w:hint="default"/>
          <w:sz w:val="22"/>
          <w:szCs w:val="22"/>
        </w:rPr>
        <w:t>－</w:t>
      </w:r>
      <w:r>
        <w:rPr>
          <w:rFonts w:ascii="Century Gothic" w:hAnsi="Century Gothic" w:cs="Century Gothic" w:eastAsia="Century Gothic" w:hint="default"/>
          <w:sz w:val="22"/>
          <w:szCs w:val="22"/>
        </w:rPr>
        <w:t>Ej×Mj÷M0±Ek×Mk÷M0)</w:t>
      </w:r>
      <w:r>
        <w:rPr>
          <w:rFonts w:ascii="Century Gothic" w:hAnsi="Century Gothic" w:cs="Century Gothic" w:eastAsia="Century Gothic" w:hint="default"/>
          <w:w w:val="99"/>
          <w:sz w:val="22"/>
          <w:szCs w:val="22"/>
        </w:rPr>
        <w:t> </w:t>
      </w:r>
      <w:r>
        <w:rPr>
          <w:rFonts w:ascii="宋体" w:hAnsi="宋体" w:cs="宋体" w:eastAsia="宋体" w:hint="default"/>
          <w:sz w:val="22"/>
          <w:szCs w:val="22"/>
        </w:rPr>
        <w:t>其中：</w:t>
      </w:r>
      <w:r>
        <w:rPr>
          <w:rFonts w:ascii="Century Gothic" w:hAnsi="Century Gothic" w:cs="Century Gothic" w:eastAsia="Century Gothic" w:hint="default"/>
          <w:sz w:val="22"/>
          <w:szCs w:val="22"/>
        </w:rPr>
        <w:t>P</w:t>
      </w:r>
      <w:r>
        <w:rPr>
          <w:rFonts w:ascii="Century Gothic" w:hAnsi="Century Gothic" w:cs="Century Gothic" w:eastAsia="Century Gothic" w:hint="default"/>
          <w:spacing w:val="58"/>
          <w:sz w:val="22"/>
          <w:szCs w:val="22"/>
        </w:rPr>
        <w:t> </w:t>
      </w:r>
      <w:r>
        <w:rPr>
          <w:rFonts w:ascii="宋体" w:hAnsi="宋体" w:cs="宋体" w:eastAsia="宋体" w:hint="default"/>
          <w:sz w:val="22"/>
          <w:szCs w:val="22"/>
        </w:rPr>
        <w:t>分别对应于归属于公司普通股股东的净利润、扣除非经常性损益后归属于</w:t>
      </w:r>
    </w:p>
    <w:p>
      <w:pPr>
        <w:spacing w:line="362" w:lineRule="auto" w:before="12"/>
        <w:ind w:left="117" w:right="185" w:firstLine="0"/>
        <w:jc w:val="left"/>
        <w:rPr>
          <w:rFonts w:ascii="宋体" w:hAnsi="宋体" w:cs="宋体" w:eastAsia="宋体" w:hint="default"/>
          <w:sz w:val="22"/>
          <w:szCs w:val="22"/>
        </w:rPr>
      </w:pPr>
      <w:r>
        <w:rPr>
          <w:rFonts w:ascii="宋体" w:hAnsi="宋体" w:cs="宋体" w:eastAsia="宋体" w:hint="default"/>
          <w:sz w:val="22"/>
          <w:szCs w:val="22"/>
        </w:rPr>
        <w:t>公司普通股股东的净利润；</w:t>
      </w:r>
      <w:r>
        <w:rPr>
          <w:rFonts w:ascii="Century Gothic" w:hAnsi="Century Gothic" w:cs="Century Gothic" w:eastAsia="Century Gothic" w:hint="default"/>
          <w:sz w:val="22"/>
          <w:szCs w:val="22"/>
        </w:rPr>
        <w:t>NP </w:t>
      </w:r>
      <w:r>
        <w:rPr>
          <w:rFonts w:ascii="宋体" w:hAnsi="宋体" w:cs="宋体" w:eastAsia="宋体" w:hint="default"/>
          <w:sz w:val="22"/>
          <w:szCs w:val="22"/>
        </w:rPr>
        <w:t>为归属于公司普通股股东的净利润；</w:t>
      </w:r>
      <w:r>
        <w:rPr>
          <w:rFonts w:ascii="Century Gothic" w:hAnsi="Century Gothic" w:cs="Century Gothic" w:eastAsia="Century Gothic" w:hint="default"/>
          <w:sz w:val="22"/>
          <w:szCs w:val="22"/>
        </w:rPr>
        <w:t>E0</w:t>
      </w:r>
      <w:r>
        <w:rPr>
          <w:rFonts w:ascii="Century Gothic" w:hAnsi="Century Gothic" w:cs="Century Gothic" w:eastAsia="Century Gothic" w:hint="default"/>
          <w:spacing w:val="42"/>
          <w:sz w:val="22"/>
          <w:szCs w:val="22"/>
        </w:rPr>
        <w:t> </w:t>
      </w:r>
      <w:r>
        <w:rPr>
          <w:rFonts w:ascii="宋体" w:hAnsi="宋体" w:cs="宋体" w:eastAsia="宋体" w:hint="default"/>
          <w:sz w:val="22"/>
          <w:szCs w:val="22"/>
        </w:rPr>
        <w:t>为归属于公司普</w:t>
      </w:r>
      <w:r>
        <w:rPr>
          <w:rFonts w:ascii="宋体" w:hAnsi="宋体" w:cs="宋体" w:eastAsia="宋体" w:hint="default"/>
          <w:w w:val="99"/>
          <w:sz w:val="22"/>
          <w:szCs w:val="22"/>
        </w:rPr>
        <w:t> </w:t>
      </w:r>
      <w:r>
        <w:rPr>
          <w:rFonts w:ascii="宋体" w:hAnsi="宋体" w:cs="宋体" w:eastAsia="宋体" w:hint="default"/>
          <w:sz w:val="22"/>
          <w:szCs w:val="22"/>
        </w:rPr>
        <w:t>通股股东的期初净资产；</w:t>
      </w:r>
      <w:r>
        <w:rPr>
          <w:rFonts w:ascii="Century Gothic" w:hAnsi="Century Gothic" w:cs="Century Gothic" w:eastAsia="Century Gothic" w:hint="default"/>
          <w:sz w:val="22"/>
          <w:szCs w:val="22"/>
        </w:rPr>
        <w:t>Ei</w:t>
      </w:r>
      <w:r>
        <w:rPr>
          <w:rFonts w:ascii="Century Gothic" w:hAnsi="Century Gothic" w:cs="Century Gothic" w:eastAsia="Century Gothic" w:hint="default"/>
          <w:spacing w:val="37"/>
          <w:sz w:val="22"/>
          <w:szCs w:val="22"/>
        </w:rPr>
        <w:t> </w:t>
      </w:r>
      <w:r>
        <w:rPr>
          <w:rFonts w:ascii="宋体" w:hAnsi="宋体" w:cs="宋体" w:eastAsia="宋体" w:hint="default"/>
          <w:sz w:val="22"/>
          <w:szCs w:val="22"/>
        </w:rPr>
        <w:t>为报告期发行新股或债转股等新增的、归属于公司普通股股</w:t>
      </w:r>
      <w:r>
        <w:rPr>
          <w:rFonts w:ascii="宋体" w:hAnsi="宋体" w:cs="宋体" w:eastAsia="宋体" w:hint="default"/>
          <w:w w:val="99"/>
          <w:sz w:val="22"/>
          <w:szCs w:val="22"/>
        </w:rPr>
        <w:t> </w:t>
      </w:r>
      <w:r>
        <w:rPr>
          <w:rFonts w:ascii="宋体" w:hAnsi="宋体" w:cs="宋体" w:eastAsia="宋体" w:hint="default"/>
          <w:sz w:val="22"/>
          <w:szCs w:val="22"/>
        </w:rPr>
        <w:t>东的净资产；</w:t>
      </w:r>
      <w:r>
        <w:rPr>
          <w:rFonts w:ascii="Century Gothic" w:hAnsi="Century Gothic" w:cs="Century Gothic" w:eastAsia="Century Gothic" w:hint="default"/>
          <w:sz w:val="22"/>
          <w:szCs w:val="22"/>
        </w:rPr>
        <w:t>Ej</w:t>
      </w:r>
      <w:r>
        <w:rPr>
          <w:rFonts w:ascii="Century Gothic" w:hAnsi="Century Gothic" w:cs="Century Gothic" w:eastAsia="Century Gothic" w:hint="default"/>
          <w:spacing w:val="35"/>
          <w:sz w:val="22"/>
          <w:szCs w:val="22"/>
        </w:rPr>
        <w:t> </w:t>
      </w:r>
      <w:r>
        <w:rPr>
          <w:rFonts w:ascii="宋体" w:hAnsi="宋体" w:cs="宋体" w:eastAsia="宋体" w:hint="default"/>
          <w:sz w:val="22"/>
          <w:szCs w:val="22"/>
        </w:rPr>
        <w:t>为报告期回购或现金分红等减少的、归属于公司普通股股东的净资产；</w:t>
      </w:r>
      <w:r>
        <w:rPr>
          <w:rFonts w:ascii="宋体" w:hAnsi="宋体" w:cs="宋体" w:eastAsia="宋体" w:hint="default"/>
          <w:w w:val="99"/>
          <w:sz w:val="22"/>
          <w:szCs w:val="22"/>
        </w:rPr>
        <w:t> </w:t>
      </w:r>
      <w:r>
        <w:rPr>
          <w:rFonts w:ascii="Century Gothic" w:hAnsi="Century Gothic" w:cs="Century Gothic" w:eastAsia="Century Gothic" w:hint="default"/>
          <w:sz w:val="22"/>
          <w:szCs w:val="22"/>
        </w:rPr>
        <w:t>M0 </w:t>
      </w:r>
      <w:r>
        <w:rPr>
          <w:rFonts w:ascii="宋体" w:hAnsi="宋体" w:cs="宋体" w:eastAsia="宋体" w:hint="default"/>
          <w:spacing w:val="-3"/>
          <w:sz w:val="22"/>
          <w:szCs w:val="22"/>
        </w:rPr>
        <w:t>为报告期月份数；</w:t>
      </w:r>
      <w:r>
        <w:rPr>
          <w:rFonts w:ascii="Century Gothic" w:hAnsi="Century Gothic" w:cs="Century Gothic" w:eastAsia="Century Gothic" w:hint="default"/>
          <w:spacing w:val="-3"/>
          <w:sz w:val="22"/>
          <w:szCs w:val="22"/>
        </w:rPr>
        <w:t>Mi </w:t>
      </w:r>
      <w:r>
        <w:rPr>
          <w:rFonts w:ascii="宋体" w:hAnsi="宋体" w:cs="宋体" w:eastAsia="宋体" w:hint="default"/>
          <w:sz w:val="22"/>
          <w:szCs w:val="22"/>
        </w:rPr>
        <w:t>为新增净资产下一月份起至报告期期末的月份数；</w:t>
      </w:r>
      <w:r>
        <w:rPr>
          <w:rFonts w:ascii="Century Gothic" w:hAnsi="Century Gothic" w:cs="Century Gothic" w:eastAsia="Century Gothic" w:hint="default"/>
          <w:sz w:val="22"/>
          <w:szCs w:val="22"/>
        </w:rPr>
        <w:t>Mj</w:t>
      </w:r>
      <w:r>
        <w:rPr>
          <w:rFonts w:ascii="Century Gothic" w:hAnsi="Century Gothic" w:cs="Century Gothic" w:eastAsia="Century Gothic" w:hint="default"/>
          <w:spacing w:val="-38"/>
          <w:sz w:val="22"/>
          <w:szCs w:val="22"/>
        </w:rPr>
        <w:t> </w:t>
      </w:r>
      <w:r>
        <w:rPr>
          <w:rFonts w:ascii="宋体" w:hAnsi="宋体" w:cs="宋体" w:eastAsia="宋体" w:hint="default"/>
          <w:sz w:val="22"/>
          <w:szCs w:val="22"/>
        </w:rPr>
        <w:t>为减少净</w:t>
      </w:r>
      <w:r>
        <w:rPr>
          <w:rFonts w:ascii="宋体" w:hAnsi="宋体" w:cs="宋体" w:eastAsia="宋体" w:hint="default"/>
          <w:w w:val="99"/>
          <w:sz w:val="22"/>
          <w:szCs w:val="22"/>
        </w:rPr>
        <w:t> </w:t>
      </w:r>
      <w:r>
        <w:rPr>
          <w:rFonts w:ascii="宋体" w:hAnsi="宋体" w:cs="宋体" w:eastAsia="宋体" w:hint="default"/>
          <w:spacing w:val="-6"/>
          <w:w w:val="99"/>
          <w:sz w:val="22"/>
          <w:szCs w:val="22"/>
        </w:rPr>
        <w:t>资产下一月份起至报告期期末的月份数；</w:t>
      </w:r>
      <w:r>
        <w:rPr>
          <w:rFonts w:ascii="Century Gothic" w:hAnsi="Century Gothic" w:cs="Century Gothic" w:eastAsia="Century Gothic" w:hint="default"/>
          <w:spacing w:val="-6"/>
          <w:w w:val="99"/>
          <w:sz w:val="22"/>
          <w:szCs w:val="22"/>
        </w:rPr>
        <w:t>Ek</w:t>
      </w:r>
      <w:r>
        <w:rPr>
          <w:rFonts w:ascii="Century Gothic" w:hAnsi="Century Gothic" w:cs="Century Gothic" w:eastAsia="Century Gothic" w:hint="default"/>
          <w:spacing w:val="-12"/>
          <w:w w:val="99"/>
          <w:sz w:val="22"/>
          <w:szCs w:val="22"/>
        </w:rPr>
        <w:t> </w:t>
      </w:r>
      <w:r>
        <w:rPr>
          <w:rFonts w:ascii="宋体" w:hAnsi="宋体" w:cs="宋体" w:eastAsia="宋体" w:hint="default"/>
          <w:w w:val="99"/>
          <w:sz w:val="22"/>
          <w:szCs w:val="22"/>
        </w:rPr>
        <w:t>为因其他交易或事项引起的净资产增减变动；</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Century Gothic" w:hAnsi="Century Gothic" w:cs="Century Gothic" w:eastAsia="Century Gothic" w:hint="default"/>
          <w:sz w:val="22"/>
          <w:szCs w:val="22"/>
        </w:rPr>
        <w:t>Mk</w:t>
      </w:r>
      <w:r>
        <w:rPr>
          <w:rFonts w:ascii="Century Gothic" w:hAnsi="Century Gothic" w:cs="Century Gothic" w:eastAsia="Century Gothic" w:hint="default"/>
          <w:spacing w:val="-8"/>
          <w:sz w:val="22"/>
          <w:szCs w:val="22"/>
        </w:rPr>
        <w:t> </w:t>
      </w:r>
      <w:r>
        <w:rPr>
          <w:rFonts w:ascii="宋体" w:hAnsi="宋体" w:cs="宋体" w:eastAsia="宋体" w:hint="default"/>
          <w:sz w:val="22"/>
          <w:szCs w:val="22"/>
        </w:rPr>
        <w:t>为发生其他净资产增减变动下一月份起至报告期期末的月份数。</w:t>
      </w:r>
    </w:p>
    <w:p>
      <w:pPr>
        <w:spacing w:line="372" w:lineRule="auto" w:before="20"/>
        <w:ind w:left="558" w:right="3167" w:firstLine="0"/>
        <w:jc w:val="left"/>
        <w:rPr>
          <w:rFonts w:ascii="Century Gothic" w:hAnsi="Century Gothic" w:cs="Century Gothic" w:eastAsia="Century Gothic" w:hint="default"/>
          <w:sz w:val="22"/>
          <w:szCs w:val="22"/>
        </w:rPr>
      </w:pPr>
      <w:r>
        <w:rPr>
          <w:rFonts w:ascii="宋体" w:hAnsi="宋体" w:cs="宋体" w:eastAsia="宋体" w:hint="default"/>
          <w:sz w:val="22"/>
          <w:szCs w:val="22"/>
        </w:rPr>
        <w:t>基本每股收益可参照如下公式计算：</w:t>
      </w:r>
      <w:r>
        <w:rPr>
          <w:rFonts w:ascii="宋体" w:hAnsi="宋体" w:cs="宋体" w:eastAsia="宋体" w:hint="default"/>
          <w:w w:val="99"/>
          <w:sz w:val="22"/>
          <w:szCs w:val="22"/>
        </w:rPr>
        <w:t> </w:t>
      </w:r>
      <w:r>
        <w:rPr>
          <w:rFonts w:ascii="宋体" w:hAnsi="宋体" w:cs="宋体" w:eastAsia="宋体" w:hint="default"/>
          <w:sz w:val="22"/>
          <w:szCs w:val="22"/>
        </w:rPr>
        <w:t>基本每股收益</w:t>
      </w:r>
      <w:r>
        <w:rPr>
          <w:rFonts w:ascii="Century Gothic" w:hAnsi="Century Gothic" w:cs="Century Gothic" w:eastAsia="Century Gothic" w:hint="default"/>
          <w:sz w:val="22"/>
          <w:szCs w:val="22"/>
        </w:rPr>
        <w:t>=P÷S</w:t>
      </w:r>
      <w:r>
        <w:rPr>
          <w:rFonts w:ascii="Century Gothic" w:hAnsi="Century Gothic" w:cs="Century Gothic" w:eastAsia="Century Gothic" w:hint="default"/>
          <w:w w:val="99"/>
          <w:sz w:val="22"/>
          <w:szCs w:val="22"/>
        </w:rPr>
        <w:t> </w:t>
      </w:r>
      <w:r>
        <w:rPr>
          <w:rFonts w:ascii="Century Gothic" w:hAnsi="Century Gothic" w:cs="Century Gothic" w:eastAsia="Century Gothic" w:hint="default"/>
          <w:w w:val="95"/>
          <w:sz w:val="22"/>
          <w:szCs w:val="22"/>
        </w:rPr>
        <w:t>S=S0+S1+Si×Mi÷M0</w:t>
      </w:r>
      <w:r>
        <w:rPr>
          <w:rFonts w:ascii="宋体" w:hAnsi="宋体" w:cs="宋体" w:eastAsia="宋体" w:hint="default"/>
          <w:w w:val="95"/>
          <w:sz w:val="22"/>
          <w:szCs w:val="22"/>
        </w:rPr>
        <w:t>－</w:t>
      </w:r>
      <w:r>
        <w:rPr>
          <w:rFonts w:ascii="Century Gothic" w:hAnsi="Century Gothic" w:cs="Century Gothic" w:eastAsia="Century Gothic" w:hint="default"/>
          <w:w w:val="95"/>
          <w:sz w:val="22"/>
          <w:szCs w:val="22"/>
        </w:rPr>
        <w:t>Sj×Mj÷M0</w:t>
      </w:r>
      <w:r>
        <w:rPr>
          <w:rFonts w:ascii="宋体" w:hAnsi="宋体" w:cs="宋体" w:eastAsia="宋体" w:hint="default"/>
          <w:w w:val="95"/>
          <w:sz w:val="22"/>
          <w:szCs w:val="22"/>
        </w:rPr>
        <w:t>－</w:t>
      </w:r>
      <w:r>
        <w:rPr>
          <w:rFonts w:ascii="Century Gothic" w:hAnsi="Century Gothic" w:cs="Century Gothic" w:eastAsia="Century Gothic" w:hint="default"/>
          <w:w w:val="95"/>
          <w:sz w:val="22"/>
          <w:szCs w:val="22"/>
        </w:rPr>
        <w:t>Sk</w:t>
      </w:r>
      <w:r>
        <w:rPr>
          <w:rFonts w:ascii="Century Gothic" w:hAnsi="Century Gothic" w:cs="Century Gothic" w:eastAsia="Century Gothic" w:hint="default"/>
          <w:sz w:val="22"/>
          <w:szCs w:val="22"/>
        </w:rPr>
      </w:r>
    </w:p>
    <w:p>
      <w:pPr>
        <w:spacing w:line="362" w:lineRule="auto" w:before="10"/>
        <w:ind w:left="118" w:right="301" w:firstLine="441"/>
        <w:jc w:val="both"/>
        <w:rPr>
          <w:rFonts w:ascii="宋体" w:hAnsi="宋体" w:cs="宋体" w:eastAsia="宋体" w:hint="default"/>
          <w:sz w:val="22"/>
          <w:szCs w:val="22"/>
        </w:rPr>
      </w:pPr>
      <w:r>
        <w:rPr>
          <w:rFonts w:ascii="宋体" w:hAnsi="宋体" w:cs="宋体" w:eastAsia="宋体" w:hint="default"/>
          <w:sz w:val="22"/>
          <w:szCs w:val="22"/>
        </w:rPr>
        <w:t>其中：</w:t>
      </w:r>
      <w:r>
        <w:rPr>
          <w:rFonts w:ascii="Century Gothic" w:hAnsi="Century Gothic" w:cs="Century Gothic" w:eastAsia="Century Gothic" w:hint="default"/>
          <w:sz w:val="22"/>
          <w:szCs w:val="22"/>
        </w:rPr>
        <w:t>P</w:t>
      </w:r>
      <w:r>
        <w:rPr>
          <w:rFonts w:ascii="Century Gothic" w:hAnsi="Century Gothic" w:cs="Century Gothic" w:eastAsia="Century Gothic" w:hint="default"/>
          <w:spacing w:val="57"/>
          <w:sz w:val="22"/>
          <w:szCs w:val="22"/>
        </w:rPr>
        <w:t> </w:t>
      </w:r>
      <w:r>
        <w:rPr>
          <w:rFonts w:ascii="宋体" w:hAnsi="宋体" w:cs="宋体" w:eastAsia="宋体" w:hint="default"/>
          <w:sz w:val="22"/>
          <w:szCs w:val="22"/>
        </w:rPr>
        <w:t>为归属于公司普通股股东的净利润或扣除非经常性损益后归属于普通股股</w:t>
      </w:r>
      <w:r>
        <w:rPr>
          <w:rFonts w:ascii="宋体" w:hAnsi="宋体" w:cs="宋体" w:eastAsia="宋体" w:hint="default"/>
          <w:spacing w:val="1"/>
          <w:w w:val="99"/>
          <w:sz w:val="22"/>
          <w:szCs w:val="22"/>
        </w:rPr>
        <w:t> </w:t>
      </w:r>
      <w:r>
        <w:rPr>
          <w:rFonts w:ascii="宋体" w:hAnsi="宋体" w:cs="宋体" w:eastAsia="宋体" w:hint="default"/>
          <w:sz w:val="22"/>
          <w:szCs w:val="22"/>
        </w:rPr>
        <w:t>东的净利润；</w:t>
      </w:r>
      <w:r>
        <w:rPr>
          <w:rFonts w:ascii="Century Gothic" w:hAnsi="Century Gothic" w:cs="Century Gothic" w:eastAsia="Century Gothic" w:hint="default"/>
          <w:sz w:val="22"/>
          <w:szCs w:val="22"/>
        </w:rPr>
        <w:t>S</w:t>
      </w:r>
      <w:r>
        <w:rPr>
          <w:rFonts w:ascii="Century Gothic" w:hAnsi="Century Gothic" w:cs="Century Gothic" w:eastAsia="Century Gothic" w:hint="default"/>
          <w:spacing w:val="-19"/>
          <w:sz w:val="22"/>
          <w:szCs w:val="22"/>
        </w:rPr>
        <w:t> </w:t>
      </w:r>
      <w:r>
        <w:rPr>
          <w:rFonts w:ascii="宋体" w:hAnsi="宋体" w:cs="宋体" w:eastAsia="宋体" w:hint="default"/>
          <w:sz w:val="22"/>
          <w:szCs w:val="22"/>
        </w:rPr>
        <w:t>为发行在外的普通股加权平均数；</w:t>
      </w:r>
      <w:r>
        <w:rPr>
          <w:rFonts w:ascii="Century Gothic" w:hAnsi="Century Gothic" w:cs="Century Gothic" w:eastAsia="Century Gothic" w:hint="default"/>
          <w:sz w:val="22"/>
          <w:szCs w:val="22"/>
        </w:rPr>
        <w:t>S0</w:t>
      </w:r>
      <w:r>
        <w:rPr>
          <w:rFonts w:ascii="Century Gothic" w:hAnsi="Century Gothic" w:cs="Century Gothic" w:eastAsia="Century Gothic" w:hint="default"/>
          <w:spacing w:val="-19"/>
          <w:sz w:val="22"/>
          <w:szCs w:val="22"/>
        </w:rPr>
        <w:t> </w:t>
      </w:r>
      <w:r>
        <w:rPr>
          <w:rFonts w:ascii="宋体" w:hAnsi="宋体" w:cs="宋体" w:eastAsia="宋体" w:hint="default"/>
          <w:sz w:val="22"/>
          <w:szCs w:val="22"/>
        </w:rPr>
        <w:t>为期初股份总数；</w:t>
      </w:r>
      <w:r>
        <w:rPr>
          <w:rFonts w:ascii="Century Gothic" w:hAnsi="Century Gothic" w:cs="Century Gothic" w:eastAsia="Century Gothic" w:hint="default"/>
          <w:sz w:val="22"/>
          <w:szCs w:val="22"/>
        </w:rPr>
        <w:t>S1</w:t>
      </w:r>
      <w:r>
        <w:rPr>
          <w:rFonts w:ascii="Century Gothic" w:hAnsi="Century Gothic" w:cs="Century Gothic" w:eastAsia="Century Gothic" w:hint="default"/>
          <w:spacing w:val="-19"/>
          <w:sz w:val="22"/>
          <w:szCs w:val="22"/>
        </w:rPr>
        <w:t> </w:t>
      </w:r>
      <w:r>
        <w:rPr>
          <w:rFonts w:ascii="宋体" w:hAnsi="宋体" w:cs="宋体" w:eastAsia="宋体" w:hint="default"/>
          <w:sz w:val="22"/>
          <w:szCs w:val="22"/>
        </w:rPr>
        <w:t>为报告期因公</w:t>
      </w:r>
      <w:r>
        <w:rPr>
          <w:rFonts w:ascii="宋体" w:hAnsi="宋体" w:cs="宋体" w:eastAsia="宋体" w:hint="default"/>
          <w:w w:val="99"/>
          <w:sz w:val="22"/>
          <w:szCs w:val="22"/>
        </w:rPr>
        <w:t> </w:t>
      </w:r>
      <w:r>
        <w:rPr>
          <w:rFonts w:ascii="宋体" w:hAnsi="宋体" w:cs="宋体" w:eastAsia="宋体" w:hint="default"/>
          <w:sz w:val="22"/>
          <w:szCs w:val="22"/>
        </w:rPr>
        <w:t>积金转增股本或股票股利分配等增加股份数；</w:t>
      </w:r>
      <w:r>
        <w:rPr>
          <w:rFonts w:ascii="Century Gothic" w:hAnsi="Century Gothic" w:cs="Century Gothic" w:eastAsia="Century Gothic" w:hint="default"/>
          <w:sz w:val="22"/>
          <w:szCs w:val="22"/>
        </w:rPr>
        <w:t>Si</w:t>
      </w:r>
      <w:r>
        <w:rPr>
          <w:rFonts w:ascii="Century Gothic" w:hAnsi="Century Gothic" w:cs="Century Gothic" w:eastAsia="Century Gothic" w:hint="default"/>
          <w:spacing w:val="43"/>
          <w:sz w:val="22"/>
          <w:szCs w:val="22"/>
        </w:rPr>
        <w:t> </w:t>
      </w:r>
      <w:r>
        <w:rPr>
          <w:rFonts w:ascii="宋体" w:hAnsi="宋体" w:cs="宋体" w:eastAsia="宋体" w:hint="default"/>
          <w:sz w:val="22"/>
          <w:szCs w:val="22"/>
        </w:rPr>
        <w:t>为报告期因发行新股或债转股等增加股</w:t>
      </w:r>
      <w:r>
        <w:rPr>
          <w:rFonts w:ascii="宋体" w:hAnsi="宋体" w:cs="宋体" w:eastAsia="宋体" w:hint="default"/>
          <w:w w:val="99"/>
          <w:sz w:val="22"/>
          <w:szCs w:val="22"/>
        </w:rPr>
        <w:t> </w:t>
      </w:r>
      <w:r>
        <w:rPr>
          <w:rFonts w:ascii="宋体" w:hAnsi="宋体" w:cs="宋体" w:eastAsia="宋体" w:hint="default"/>
          <w:sz w:val="22"/>
          <w:szCs w:val="22"/>
        </w:rPr>
        <w:t>份数；</w:t>
      </w:r>
      <w:r>
        <w:rPr>
          <w:rFonts w:ascii="Century Gothic" w:hAnsi="Century Gothic" w:cs="Century Gothic" w:eastAsia="Century Gothic" w:hint="default"/>
          <w:sz w:val="22"/>
          <w:szCs w:val="22"/>
        </w:rPr>
        <w:t>Sj</w:t>
      </w:r>
      <w:r>
        <w:rPr>
          <w:rFonts w:ascii="Century Gothic" w:hAnsi="Century Gothic" w:cs="Century Gothic" w:eastAsia="Century Gothic" w:hint="default"/>
          <w:spacing w:val="-13"/>
          <w:sz w:val="22"/>
          <w:szCs w:val="22"/>
        </w:rPr>
        <w:t> </w:t>
      </w:r>
      <w:r>
        <w:rPr>
          <w:rFonts w:ascii="宋体" w:hAnsi="宋体" w:cs="宋体" w:eastAsia="宋体" w:hint="default"/>
          <w:sz w:val="22"/>
          <w:szCs w:val="22"/>
        </w:rPr>
        <w:t>为报告期因回购等减少股份数；</w:t>
      </w:r>
      <w:r>
        <w:rPr>
          <w:rFonts w:ascii="Century Gothic" w:hAnsi="Century Gothic" w:cs="Century Gothic" w:eastAsia="Century Gothic" w:hint="default"/>
          <w:sz w:val="22"/>
          <w:szCs w:val="22"/>
        </w:rPr>
        <w:t>Sk</w:t>
      </w:r>
      <w:r>
        <w:rPr>
          <w:rFonts w:ascii="Century Gothic" w:hAnsi="Century Gothic" w:cs="Century Gothic" w:eastAsia="Century Gothic" w:hint="default"/>
          <w:spacing w:val="-13"/>
          <w:sz w:val="22"/>
          <w:szCs w:val="22"/>
        </w:rPr>
        <w:t> </w:t>
      </w:r>
      <w:r>
        <w:rPr>
          <w:rFonts w:ascii="宋体" w:hAnsi="宋体" w:cs="宋体" w:eastAsia="宋体" w:hint="default"/>
          <w:sz w:val="22"/>
          <w:szCs w:val="22"/>
        </w:rPr>
        <w:t>为报告期缩股数；</w:t>
      </w:r>
      <w:r>
        <w:rPr>
          <w:rFonts w:ascii="Century Gothic" w:hAnsi="Century Gothic" w:cs="Century Gothic" w:eastAsia="Century Gothic" w:hint="default"/>
          <w:sz w:val="22"/>
          <w:szCs w:val="22"/>
        </w:rPr>
        <w:t>M0</w:t>
      </w:r>
      <w:r>
        <w:rPr>
          <w:rFonts w:ascii="Century Gothic" w:hAnsi="Century Gothic" w:cs="Century Gothic" w:eastAsia="Century Gothic" w:hint="default"/>
          <w:spacing w:val="-14"/>
          <w:sz w:val="22"/>
          <w:szCs w:val="22"/>
        </w:rPr>
        <w:t> </w:t>
      </w:r>
      <w:r>
        <w:rPr>
          <w:rFonts w:ascii="宋体" w:hAnsi="宋体" w:cs="宋体" w:eastAsia="宋体" w:hint="default"/>
          <w:sz w:val="22"/>
          <w:szCs w:val="22"/>
        </w:rPr>
        <w:t>报告期月份数；</w:t>
      </w:r>
      <w:r>
        <w:rPr>
          <w:rFonts w:ascii="Century Gothic" w:hAnsi="Century Gothic" w:cs="Century Gothic" w:eastAsia="Century Gothic" w:hint="default"/>
          <w:sz w:val="22"/>
          <w:szCs w:val="22"/>
        </w:rPr>
        <w:t>Mi</w:t>
      </w:r>
      <w:r>
        <w:rPr>
          <w:rFonts w:ascii="Century Gothic" w:hAnsi="Century Gothic" w:cs="Century Gothic" w:eastAsia="Century Gothic" w:hint="default"/>
          <w:spacing w:val="-13"/>
          <w:sz w:val="22"/>
          <w:szCs w:val="22"/>
        </w:rPr>
        <w:t> </w:t>
      </w:r>
      <w:r>
        <w:rPr>
          <w:rFonts w:ascii="宋体" w:hAnsi="宋体" w:cs="宋体" w:eastAsia="宋体" w:hint="default"/>
          <w:sz w:val="22"/>
          <w:szCs w:val="22"/>
        </w:rPr>
        <w:t>为</w:t>
      </w:r>
      <w:r>
        <w:rPr>
          <w:rFonts w:ascii="宋体" w:hAnsi="宋体" w:cs="宋体" w:eastAsia="宋体" w:hint="default"/>
          <w:w w:val="99"/>
          <w:sz w:val="22"/>
          <w:szCs w:val="22"/>
        </w:rPr>
        <w:t> </w:t>
      </w:r>
      <w:r>
        <w:rPr>
          <w:rFonts w:ascii="宋体" w:hAnsi="宋体" w:cs="宋体" w:eastAsia="宋体" w:hint="default"/>
          <w:sz w:val="22"/>
          <w:szCs w:val="22"/>
        </w:rPr>
        <w:t>增加股份下一月份起至报告期期末的月份数；</w:t>
      </w:r>
      <w:r>
        <w:rPr>
          <w:rFonts w:ascii="Century Gothic" w:hAnsi="Century Gothic" w:cs="Century Gothic" w:eastAsia="Century Gothic" w:hint="default"/>
          <w:sz w:val="22"/>
          <w:szCs w:val="22"/>
        </w:rPr>
        <w:t>Mj</w:t>
      </w:r>
      <w:r>
        <w:rPr>
          <w:rFonts w:ascii="Century Gothic" w:hAnsi="Century Gothic" w:cs="Century Gothic" w:eastAsia="Century Gothic" w:hint="default"/>
          <w:spacing w:val="-42"/>
          <w:sz w:val="22"/>
          <w:szCs w:val="22"/>
        </w:rPr>
        <w:t> </w:t>
      </w:r>
      <w:r>
        <w:rPr>
          <w:rFonts w:ascii="宋体" w:hAnsi="宋体" w:cs="宋体" w:eastAsia="宋体" w:hint="default"/>
          <w:sz w:val="22"/>
          <w:szCs w:val="22"/>
        </w:rPr>
        <w:t>为减少股份下一月份起至报告期期末的</w:t>
      </w:r>
      <w:r>
        <w:rPr>
          <w:rFonts w:ascii="宋体" w:hAnsi="宋体" w:cs="宋体" w:eastAsia="宋体" w:hint="default"/>
          <w:w w:val="99"/>
          <w:sz w:val="22"/>
          <w:szCs w:val="22"/>
        </w:rPr>
        <w:t> </w:t>
      </w:r>
      <w:r>
        <w:rPr>
          <w:rFonts w:ascii="宋体" w:hAnsi="宋体" w:cs="宋体" w:eastAsia="宋体" w:hint="default"/>
          <w:sz w:val="22"/>
          <w:szCs w:val="22"/>
        </w:rPr>
        <w:t>月份数。</w:t>
      </w:r>
    </w:p>
    <w:p>
      <w:pPr>
        <w:spacing w:line="362" w:lineRule="auto" w:before="59"/>
        <w:ind w:left="118" w:right="298" w:firstLine="446"/>
        <w:jc w:val="both"/>
        <w:rPr>
          <w:rFonts w:ascii="Century Gothic" w:hAnsi="Century Gothic" w:cs="Century Gothic" w:eastAsia="Century Gothic" w:hint="default"/>
          <w:sz w:val="22"/>
          <w:szCs w:val="22"/>
        </w:rPr>
      </w:pPr>
      <w:r>
        <w:rPr>
          <w:rFonts w:ascii="宋体" w:hAnsi="宋体" w:cs="宋体" w:eastAsia="宋体" w:hint="default"/>
          <w:spacing w:val="2"/>
          <w:sz w:val="22"/>
          <w:szCs w:val="22"/>
        </w:rPr>
        <w:t>稀释每股收益</w:t>
      </w:r>
      <w:r>
        <w:rPr>
          <w:rFonts w:ascii="Century Gothic" w:hAnsi="Century Gothic" w:cs="Century Gothic" w:eastAsia="Century Gothic" w:hint="default"/>
          <w:spacing w:val="2"/>
          <w:sz w:val="22"/>
          <w:szCs w:val="22"/>
        </w:rPr>
        <w:t>=[P+(</w:t>
      </w:r>
      <w:r>
        <w:rPr>
          <w:rFonts w:ascii="宋体" w:hAnsi="宋体" w:cs="宋体" w:eastAsia="宋体" w:hint="default"/>
          <w:spacing w:val="2"/>
          <w:sz w:val="22"/>
          <w:szCs w:val="22"/>
        </w:rPr>
        <w:t>已确认为费用的稀释性潜在普通股利息－转换费用</w:t>
      </w:r>
      <w:r>
        <w:rPr>
          <w:rFonts w:ascii="Century Gothic" w:hAnsi="Century Gothic" w:cs="Century Gothic" w:eastAsia="Century Gothic" w:hint="default"/>
          <w:spacing w:val="2"/>
          <w:sz w:val="22"/>
          <w:szCs w:val="22"/>
        </w:rPr>
        <w:t>)×(1-</w:t>
      </w:r>
      <w:r>
        <w:rPr>
          <w:rFonts w:ascii="宋体" w:hAnsi="宋体" w:cs="宋体" w:eastAsia="宋体" w:hint="default"/>
          <w:spacing w:val="2"/>
          <w:sz w:val="22"/>
          <w:szCs w:val="22"/>
        </w:rPr>
        <w:t>所得税</w:t>
      </w:r>
      <w:r>
        <w:rPr>
          <w:rFonts w:ascii="宋体" w:hAnsi="宋体" w:cs="宋体" w:eastAsia="宋体" w:hint="default"/>
          <w:spacing w:val="4"/>
          <w:w w:val="99"/>
          <w:sz w:val="22"/>
          <w:szCs w:val="22"/>
        </w:rPr>
        <w:t> </w:t>
      </w:r>
      <w:r>
        <w:rPr>
          <w:rFonts w:ascii="宋体" w:hAnsi="宋体" w:cs="宋体" w:eastAsia="宋体" w:hint="default"/>
          <w:spacing w:val="-1"/>
          <w:sz w:val="22"/>
          <w:szCs w:val="22"/>
        </w:rPr>
        <w:t>率</w:t>
      </w:r>
      <w:r>
        <w:rPr>
          <w:rFonts w:ascii="Century Gothic" w:hAnsi="Century Gothic" w:cs="Century Gothic" w:eastAsia="Century Gothic" w:hint="default"/>
          <w:spacing w:val="-1"/>
          <w:sz w:val="22"/>
          <w:szCs w:val="22"/>
        </w:rPr>
        <w:t>)]/(S0+S1+Si×Mi÷M0</w:t>
      </w:r>
      <w:r>
        <w:rPr>
          <w:rFonts w:ascii="宋体" w:hAnsi="宋体" w:cs="宋体" w:eastAsia="宋体" w:hint="default"/>
          <w:spacing w:val="-1"/>
          <w:sz w:val="22"/>
          <w:szCs w:val="22"/>
        </w:rPr>
        <w:t>－</w:t>
      </w:r>
      <w:r>
        <w:rPr>
          <w:rFonts w:ascii="Century Gothic" w:hAnsi="Century Gothic" w:cs="Century Gothic" w:eastAsia="Century Gothic" w:hint="default"/>
          <w:spacing w:val="-1"/>
          <w:sz w:val="22"/>
          <w:szCs w:val="22"/>
        </w:rPr>
        <w:t>Sj×Mj÷M0—Sk+</w:t>
      </w:r>
      <w:r>
        <w:rPr>
          <w:rFonts w:ascii="宋体" w:hAnsi="宋体" w:cs="宋体" w:eastAsia="宋体" w:hint="default"/>
          <w:spacing w:val="-1"/>
          <w:sz w:val="22"/>
          <w:szCs w:val="22"/>
        </w:rPr>
        <w:t>认股权证、股份期权、可转换债券等增加的普</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通股加权平均数</w:t>
      </w:r>
      <w:r>
        <w:rPr>
          <w:rFonts w:ascii="Century Gothic" w:hAnsi="Century Gothic" w:cs="Century Gothic" w:eastAsia="Century Gothic" w:hint="default"/>
          <w:sz w:val="22"/>
          <w:szCs w:val="22"/>
        </w:rPr>
        <w:t>)</w:t>
      </w:r>
    </w:p>
    <w:p>
      <w:pPr>
        <w:spacing w:line="372" w:lineRule="auto" w:before="20"/>
        <w:ind w:left="118" w:right="301" w:firstLine="441"/>
        <w:jc w:val="both"/>
        <w:rPr>
          <w:rFonts w:ascii="宋体" w:hAnsi="宋体" w:cs="宋体" w:eastAsia="宋体" w:hint="default"/>
          <w:sz w:val="22"/>
          <w:szCs w:val="22"/>
        </w:rPr>
      </w:pPr>
      <w:r>
        <w:rPr>
          <w:rFonts w:ascii="宋体" w:hAnsi="宋体" w:cs="宋体" w:eastAsia="宋体" w:hint="default"/>
          <w:sz w:val="22"/>
          <w:szCs w:val="22"/>
        </w:rPr>
        <w:t>其中，</w:t>
      </w:r>
      <w:r>
        <w:rPr>
          <w:rFonts w:ascii="Century Gothic" w:hAnsi="Century Gothic" w:cs="Century Gothic" w:eastAsia="Century Gothic" w:hint="default"/>
          <w:sz w:val="22"/>
          <w:szCs w:val="22"/>
        </w:rPr>
        <w:t>P</w:t>
      </w:r>
      <w:r>
        <w:rPr>
          <w:rFonts w:ascii="Century Gothic" w:hAnsi="Century Gothic" w:cs="Century Gothic" w:eastAsia="Century Gothic" w:hint="default"/>
          <w:spacing w:val="57"/>
          <w:sz w:val="22"/>
          <w:szCs w:val="22"/>
        </w:rPr>
        <w:t> </w:t>
      </w:r>
      <w:r>
        <w:rPr>
          <w:rFonts w:ascii="宋体" w:hAnsi="宋体" w:cs="宋体" w:eastAsia="宋体" w:hint="default"/>
          <w:sz w:val="22"/>
          <w:szCs w:val="22"/>
        </w:rPr>
        <w:t>为归属于公司普通股股东的净利润或扣除非经常性损益后归属于公司普通</w:t>
      </w:r>
      <w:r>
        <w:rPr>
          <w:rFonts w:ascii="宋体" w:hAnsi="宋体" w:cs="宋体" w:eastAsia="宋体" w:hint="default"/>
          <w:spacing w:val="1"/>
          <w:w w:val="99"/>
          <w:sz w:val="22"/>
          <w:szCs w:val="22"/>
        </w:rPr>
        <w:t> </w:t>
      </w:r>
      <w:r>
        <w:rPr>
          <w:rFonts w:ascii="宋体" w:hAnsi="宋体" w:cs="宋体" w:eastAsia="宋体" w:hint="default"/>
          <w:sz w:val="22"/>
          <w:szCs w:val="22"/>
        </w:rPr>
        <w:t>股股东的净利润。公司在计算稀释每股收益时，应考虑所有稀释性潜在普通股的影响，</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直至稀释每股收益达到最小。</w:t>
      </w:r>
    </w:p>
    <w:p>
      <w:pPr>
        <w:pStyle w:val="Heading5"/>
        <w:spacing w:line="240" w:lineRule="auto" w:before="30"/>
        <w:ind w:left="637" w:right="1967"/>
        <w:jc w:val="left"/>
      </w:pPr>
      <w:r>
        <w:rPr>
          <w:rFonts w:ascii="Century Gothic" w:hAnsi="Century Gothic" w:cs="Century Gothic" w:eastAsia="Century Gothic" w:hint="default"/>
        </w:rPr>
        <w:t>2</w:t>
      </w:r>
      <w:r>
        <w:rPr/>
        <w:t>、扣除非经常性损益后的净利润</w:t>
      </w:r>
    </w:p>
    <w:tbl>
      <w:tblPr>
        <w:tblW w:w="0" w:type="auto"/>
        <w:jc w:val="left"/>
        <w:tblInd w:w="157" w:type="dxa"/>
        <w:tblLayout w:type="fixed"/>
        <w:tblCellMar>
          <w:top w:w="0" w:type="dxa"/>
          <w:left w:w="0" w:type="dxa"/>
          <w:bottom w:w="0" w:type="dxa"/>
          <w:right w:w="0" w:type="dxa"/>
        </w:tblCellMar>
        <w:tblLook w:val="01E0"/>
      </w:tblPr>
      <w:tblGrid>
        <w:gridCol w:w="6029"/>
        <w:gridCol w:w="2443"/>
      </w:tblGrid>
      <w:tr>
        <w:trPr>
          <w:trHeight w:val="820" w:hRule="exact"/>
        </w:trPr>
        <w:tc>
          <w:tcPr>
            <w:tcW w:w="60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913" w:val="left" w:leader="none"/>
              </w:tabs>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4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本期发生额</w:t>
            </w:r>
          </w:p>
          <w:p>
            <w:pPr>
              <w:pStyle w:val="TableParagraph"/>
              <w:spacing w:line="240" w:lineRule="auto" w:before="138"/>
              <w:ind w:right="3"/>
              <w:jc w:val="center"/>
              <w:rPr>
                <w:rFonts w:ascii="Century Gothic" w:hAnsi="Century Gothic" w:cs="Century Gothic" w:eastAsia="Century Gothic" w:hint="default"/>
                <w:sz w:val="20"/>
                <w:szCs w:val="20"/>
              </w:rPr>
            </w:pPr>
            <w:r>
              <w:rPr>
                <w:rFonts w:ascii="Century Gothic" w:hAnsi="Century Gothic" w:cs="Century Gothic" w:eastAsia="Century Gothic" w:hint="default"/>
                <w:sz w:val="20"/>
                <w:szCs w:val="20"/>
              </w:rPr>
              <w:t>(</w:t>
            </w:r>
            <w:r>
              <w:rPr>
                <w:rFonts w:ascii="宋体" w:hAnsi="宋体" w:cs="宋体" w:eastAsia="宋体" w:hint="default"/>
                <w:sz w:val="20"/>
                <w:szCs w:val="20"/>
              </w:rPr>
              <w:t>元</w:t>
            </w:r>
            <w:r>
              <w:rPr>
                <w:rFonts w:ascii="Century Gothic" w:hAnsi="Century Gothic" w:cs="Century Gothic" w:eastAsia="Century Gothic" w:hint="default"/>
                <w:sz w:val="20"/>
                <w:szCs w:val="20"/>
              </w:rPr>
              <w:t>)</w:t>
            </w:r>
          </w:p>
        </w:tc>
      </w:tr>
      <w:tr>
        <w:trPr>
          <w:trHeight w:val="409" w:hRule="exact"/>
        </w:trPr>
        <w:tc>
          <w:tcPr>
            <w:tcW w:w="6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24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06"/>
              <w:jc w:val="right"/>
              <w:rPr>
                <w:rFonts w:ascii="Century Gothic" w:hAnsi="Century Gothic" w:cs="Century Gothic" w:eastAsia="Century Gothic" w:hint="default"/>
                <w:sz w:val="20"/>
                <w:szCs w:val="20"/>
              </w:rPr>
            </w:pPr>
            <w:r>
              <w:rPr>
                <w:rFonts w:ascii="Century Gothic"/>
                <w:spacing w:val="-1"/>
                <w:sz w:val="20"/>
              </w:rPr>
              <w:t>98,175,450.47</w:t>
            </w:r>
          </w:p>
        </w:tc>
      </w:tr>
      <w:tr>
        <w:trPr>
          <w:trHeight w:val="410" w:hRule="exact"/>
        </w:trPr>
        <w:tc>
          <w:tcPr>
            <w:tcW w:w="6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w w:val="100"/>
                <w:sz w:val="20"/>
                <w:szCs w:val="20"/>
              </w:rPr>
              <w:t>二、加</w:t>
            </w:r>
            <w:r>
              <w:rPr>
                <w:rFonts w:ascii="宋体" w:hAnsi="宋体" w:cs="宋体" w:eastAsia="宋体" w:hint="default"/>
                <w:spacing w:val="-2"/>
                <w:w w:val="100"/>
                <w:sz w:val="20"/>
                <w:szCs w:val="20"/>
              </w:rPr>
              <w:t>（</w:t>
            </w:r>
            <w:r>
              <w:rPr>
                <w:rFonts w:ascii="宋体" w:hAnsi="宋体" w:cs="宋体" w:eastAsia="宋体" w:hint="default"/>
                <w:w w:val="100"/>
                <w:sz w:val="20"/>
                <w:szCs w:val="20"/>
              </w:rPr>
              <w:t>减</w:t>
            </w:r>
            <w:r>
              <w:rPr>
                <w:rFonts w:ascii="宋体" w:hAnsi="宋体" w:cs="宋体" w:eastAsia="宋体" w:hint="default"/>
                <w:spacing w:val="-101"/>
                <w:w w:val="100"/>
                <w:sz w:val="20"/>
                <w:szCs w:val="20"/>
              </w:rPr>
              <w:t>）</w:t>
            </w:r>
            <w:r>
              <w:rPr>
                <w:rFonts w:ascii="宋体" w:hAnsi="宋体" w:cs="宋体" w:eastAsia="宋体" w:hint="default"/>
                <w:w w:val="100"/>
                <w:sz w:val="20"/>
                <w:szCs w:val="20"/>
              </w:rPr>
              <w:t>：非经</w:t>
            </w:r>
            <w:r>
              <w:rPr>
                <w:rFonts w:ascii="宋体" w:hAnsi="宋体" w:cs="宋体" w:eastAsia="宋体" w:hint="default"/>
                <w:spacing w:val="-2"/>
                <w:w w:val="100"/>
                <w:sz w:val="20"/>
                <w:szCs w:val="20"/>
              </w:rPr>
              <w:t>常</w:t>
            </w:r>
            <w:r>
              <w:rPr>
                <w:rFonts w:ascii="宋体" w:hAnsi="宋体" w:cs="宋体" w:eastAsia="宋体" w:hint="default"/>
                <w:w w:val="100"/>
                <w:sz w:val="20"/>
                <w:szCs w:val="20"/>
              </w:rPr>
              <w:t>性</w:t>
            </w:r>
            <w:r>
              <w:rPr>
                <w:rFonts w:ascii="宋体" w:hAnsi="宋体" w:cs="宋体" w:eastAsia="宋体" w:hint="default"/>
                <w:spacing w:val="-2"/>
                <w:w w:val="100"/>
                <w:sz w:val="20"/>
                <w:szCs w:val="20"/>
              </w:rPr>
              <w:t>损</w:t>
            </w:r>
            <w:r>
              <w:rPr>
                <w:rFonts w:ascii="宋体" w:hAnsi="宋体" w:cs="宋体" w:eastAsia="宋体" w:hint="default"/>
                <w:w w:val="100"/>
                <w:sz w:val="20"/>
                <w:szCs w:val="20"/>
              </w:rPr>
              <w:t>益项目</w:t>
            </w:r>
          </w:p>
        </w:tc>
        <w:tc>
          <w:tcPr>
            <w:tcW w:w="2443"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60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sz w:val="20"/>
                <w:szCs w:val="20"/>
              </w:rPr>
              <w:t>加</w:t>
            </w:r>
            <w:r>
              <w:rPr>
                <w:rFonts w:ascii="Century Gothic" w:hAnsi="Century Gothic" w:cs="Century Gothic" w:eastAsia="Century Gothic" w:hint="default"/>
                <w:sz w:val="20"/>
                <w:szCs w:val="20"/>
              </w:rPr>
              <w:t>:</w:t>
            </w:r>
            <w:r>
              <w:rPr>
                <w:rFonts w:ascii="宋体" w:hAnsi="宋体" w:cs="宋体" w:eastAsia="宋体" w:hint="default"/>
                <w:sz w:val="20"/>
                <w:szCs w:val="20"/>
              </w:rPr>
              <w:t>非流动资产处置损益</w:t>
            </w:r>
          </w:p>
        </w:tc>
        <w:tc>
          <w:tcPr>
            <w:tcW w:w="24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358"/>
              <w:jc w:val="right"/>
              <w:rPr>
                <w:rFonts w:ascii="Century Gothic" w:hAnsi="Century Gothic" w:cs="Century Gothic" w:eastAsia="Century Gothic" w:hint="default"/>
                <w:sz w:val="20"/>
                <w:szCs w:val="20"/>
              </w:rPr>
            </w:pPr>
            <w:r>
              <w:rPr>
                <w:rFonts w:ascii="Century Gothic"/>
                <w:spacing w:val="-1"/>
                <w:sz w:val="20"/>
              </w:rPr>
              <w:t>60,038.60</w:t>
            </w:r>
          </w:p>
        </w:tc>
      </w:tr>
    </w:tbl>
    <w:p>
      <w:pPr>
        <w:spacing w:after="0" w:line="240" w:lineRule="auto"/>
        <w:jc w:val="right"/>
        <w:rPr>
          <w:rFonts w:ascii="Century Gothic" w:hAnsi="Century Gothic" w:cs="Century Gothic" w:eastAsia="Century Gothic" w:hint="default"/>
          <w:sz w:val="20"/>
          <w:szCs w:val="20"/>
        </w:rPr>
        <w:sectPr>
          <w:pgSz w:w="11910" w:h="16840"/>
          <w:pgMar w:header="0" w:footer="952" w:top="1560" w:bottom="1140" w:left="1680" w:right="1400"/>
        </w:sectPr>
      </w:pPr>
    </w:p>
    <w:p>
      <w:pPr>
        <w:spacing w:line="240" w:lineRule="auto" w:before="1"/>
        <w:rPr>
          <w:rFonts w:ascii="宋体" w:hAnsi="宋体" w:cs="宋体" w:eastAsia="宋体" w:hint="default"/>
          <w:sz w:val="6"/>
          <w:szCs w:val="6"/>
        </w:rPr>
      </w:pPr>
    </w:p>
    <w:tbl>
      <w:tblPr>
        <w:tblW w:w="0" w:type="auto"/>
        <w:jc w:val="left"/>
        <w:tblInd w:w="257" w:type="dxa"/>
        <w:tblLayout w:type="fixed"/>
        <w:tblCellMar>
          <w:top w:w="0" w:type="dxa"/>
          <w:left w:w="0" w:type="dxa"/>
          <w:bottom w:w="0" w:type="dxa"/>
          <w:right w:w="0" w:type="dxa"/>
        </w:tblCellMar>
        <w:tblLook w:val="01E0"/>
      </w:tblPr>
      <w:tblGrid>
        <w:gridCol w:w="6029"/>
        <w:gridCol w:w="2443"/>
      </w:tblGrid>
      <w:tr>
        <w:trPr>
          <w:trHeight w:val="820" w:hRule="exact"/>
        </w:trPr>
        <w:tc>
          <w:tcPr>
            <w:tcW w:w="60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913" w:val="left" w:leader="none"/>
              </w:tabs>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4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8"/>
              <w:ind w:right="2"/>
              <w:jc w:val="center"/>
              <w:rPr>
                <w:rFonts w:ascii="宋体" w:hAnsi="宋体" w:cs="宋体" w:eastAsia="宋体" w:hint="default"/>
                <w:sz w:val="20"/>
                <w:szCs w:val="20"/>
              </w:rPr>
            </w:pPr>
            <w:r>
              <w:rPr>
                <w:rFonts w:ascii="宋体" w:hAnsi="宋体" w:cs="宋体" w:eastAsia="宋体" w:hint="default"/>
                <w:sz w:val="20"/>
                <w:szCs w:val="20"/>
              </w:rPr>
              <w:t>本期发生额</w:t>
            </w:r>
          </w:p>
          <w:p>
            <w:pPr>
              <w:pStyle w:val="TableParagraph"/>
              <w:spacing w:line="240" w:lineRule="auto" w:before="138"/>
              <w:ind w:right="3"/>
              <w:jc w:val="center"/>
              <w:rPr>
                <w:rFonts w:ascii="Century Gothic" w:hAnsi="Century Gothic" w:cs="Century Gothic" w:eastAsia="Century Gothic" w:hint="default"/>
                <w:sz w:val="20"/>
                <w:szCs w:val="20"/>
              </w:rPr>
            </w:pPr>
            <w:r>
              <w:rPr>
                <w:rFonts w:ascii="Century Gothic" w:hAnsi="Century Gothic" w:cs="Century Gothic" w:eastAsia="Century Gothic" w:hint="default"/>
                <w:sz w:val="20"/>
                <w:szCs w:val="20"/>
              </w:rPr>
              <w:t>(</w:t>
            </w:r>
            <w:r>
              <w:rPr>
                <w:rFonts w:ascii="宋体" w:hAnsi="宋体" w:cs="宋体" w:eastAsia="宋体" w:hint="default"/>
                <w:sz w:val="20"/>
                <w:szCs w:val="20"/>
              </w:rPr>
              <w:t>元</w:t>
            </w:r>
            <w:r>
              <w:rPr>
                <w:rFonts w:ascii="Century Gothic" w:hAnsi="Century Gothic" w:cs="Century Gothic" w:eastAsia="Century Gothic" w:hint="default"/>
                <w:sz w:val="20"/>
                <w:szCs w:val="20"/>
              </w:rPr>
              <w:t>)</w:t>
            </w:r>
          </w:p>
        </w:tc>
      </w:tr>
      <w:tr>
        <w:trPr>
          <w:trHeight w:val="409" w:hRule="exact"/>
        </w:trPr>
        <w:tc>
          <w:tcPr>
            <w:tcW w:w="6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sz w:val="20"/>
                <w:szCs w:val="20"/>
              </w:rPr>
              <w:t>减</w:t>
            </w:r>
            <w:r>
              <w:rPr>
                <w:rFonts w:ascii="Century Gothic" w:hAnsi="Century Gothic" w:cs="Century Gothic" w:eastAsia="Century Gothic" w:hint="default"/>
                <w:sz w:val="20"/>
                <w:szCs w:val="20"/>
              </w:rPr>
              <w:t>:</w:t>
            </w:r>
            <w:r>
              <w:rPr>
                <w:rFonts w:ascii="宋体" w:hAnsi="宋体" w:cs="宋体" w:eastAsia="宋体" w:hint="default"/>
                <w:sz w:val="20"/>
                <w:szCs w:val="20"/>
              </w:rPr>
              <w:t>各种形式的政府补贴</w:t>
            </w:r>
          </w:p>
        </w:tc>
        <w:tc>
          <w:tcPr>
            <w:tcW w:w="24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58"/>
              <w:jc w:val="right"/>
              <w:rPr>
                <w:rFonts w:ascii="Century Gothic" w:hAnsi="Century Gothic" w:cs="Century Gothic" w:eastAsia="Century Gothic" w:hint="default"/>
                <w:sz w:val="20"/>
                <w:szCs w:val="20"/>
              </w:rPr>
            </w:pPr>
            <w:r>
              <w:rPr>
                <w:rFonts w:ascii="Century Gothic"/>
                <w:spacing w:val="-1"/>
                <w:sz w:val="20"/>
              </w:rPr>
              <w:t>500,000.00</w:t>
            </w:r>
          </w:p>
        </w:tc>
      </w:tr>
      <w:tr>
        <w:trPr>
          <w:trHeight w:val="410" w:hRule="exact"/>
        </w:trPr>
        <w:tc>
          <w:tcPr>
            <w:tcW w:w="6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sz w:val="20"/>
                <w:szCs w:val="20"/>
              </w:rPr>
              <w:t>减</w:t>
            </w:r>
            <w:r>
              <w:rPr>
                <w:rFonts w:ascii="Century Gothic" w:hAnsi="Century Gothic" w:cs="Century Gothic" w:eastAsia="Century Gothic" w:hint="default"/>
                <w:sz w:val="20"/>
                <w:szCs w:val="20"/>
              </w:rPr>
              <w:t>:</w:t>
            </w:r>
            <w:r>
              <w:rPr>
                <w:rFonts w:ascii="宋体" w:hAnsi="宋体" w:cs="宋体" w:eastAsia="宋体" w:hint="default"/>
                <w:sz w:val="20"/>
                <w:szCs w:val="20"/>
              </w:rPr>
              <w:t>其他营业外收支净额</w:t>
            </w:r>
          </w:p>
        </w:tc>
        <w:tc>
          <w:tcPr>
            <w:tcW w:w="24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05"/>
              <w:jc w:val="right"/>
              <w:rPr>
                <w:rFonts w:ascii="Century Gothic" w:hAnsi="Century Gothic" w:cs="Century Gothic" w:eastAsia="Century Gothic" w:hint="default"/>
                <w:sz w:val="20"/>
                <w:szCs w:val="20"/>
              </w:rPr>
            </w:pPr>
            <w:r>
              <w:rPr>
                <w:rFonts w:ascii="Century Gothic"/>
                <w:spacing w:val="-1"/>
                <w:sz w:val="20"/>
              </w:rPr>
              <w:t>2,393,986.97</w:t>
            </w:r>
          </w:p>
        </w:tc>
      </w:tr>
      <w:tr>
        <w:trPr>
          <w:trHeight w:val="410" w:hRule="exact"/>
        </w:trPr>
        <w:tc>
          <w:tcPr>
            <w:tcW w:w="6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sz w:val="20"/>
                <w:szCs w:val="20"/>
              </w:rPr>
              <w:t>三、加</w:t>
            </w:r>
            <w:r>
              <w:rPr>
                <w:rFonts w:ascii="Century Gothic" w:hAnsi="Century Gothic" w:cs="Century Gothic" w:eastAsia="Century Gothic" w:hint="default"/>
                <w:sz w:val="20"/>
                <w:szCs w:val="20"/>
              </w:rPr>
              <w:t>:</w:t>
            </w:r>
            <w:r>
              <w:rPr>
                <w:rFonts w:ascii="宋体" w:hAnsi="宋体" w:cs="宋体" w:eastAsia="宋体" w:hint="default"/>
                <w:sz w:val="20"/>
                <w:szCs w:val="20"/>
              </w:rPr>
              <w:t>非经营性损益的所得税影响数</w:t>
            </w:r>
          </w:p>
        </w:tc>
        <w:tc>
          <w:tcPr>
            <w:tcW w:w="24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58"/>
              <w:jc w:val="right"/>
              <w:rPr>
                <w:rFonts w:ascii="Century Gothic" w:hAnsi="Century Gothic" w:cs="Century Gothic" w:eastAsia="Century Gothic" w:hint="default"/>
                <w:sz w:val="20"/>
                <w:szCs w:val="20"/>
              </w:rPr>
            </w:pPr>
            <w:r>
              <w:rPr>
                <w:rFonts w:ascii="Century Gothic"/>
                <w:spacing w:val="-1"/>
                <w:sz w:val="20"/>
              </w:rPr>
              <w:t>322,834.31</w:t>
            </w:r>
          </w:p>
        </w:tc>
      </w:tr>
      <w:tr>
        <w:trPr>
          <w:trHeight w:val="419" w:hRule="exact"/>
        </w:trPr>
        <w:tc>
          <w:tcPr>
            <w:tcW w:w="60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220" w:right="0"/>
              <w:jc w:val="left"/>
              <w:rPr>
                <w:rFonts w:ascii="宋体" w:hAnsi="宋体" w:cs="宋体" w:eastAsia="宋体" w:hint="default"/>
                <w:sz w:val="20"/>
                <w:szCs w:val="20"/>
              </w:rPr>
            </w:pPr>
            <w:r>
              <w:rPr>
                <w:rFonts w:ascii="宋体" w:hAnsi="宋体" w:cs="宋体" w:eastAsia="宋体" w:hint="default"/>
                <w:sz w:val="20"/>
                <w:szCs w:val="20"/>
              </w:rPr>
              <w:t>四、扣除非经常性损益后的净利润</w:t>
            </w:r>
          </w:p>
        </w:tc>
        <w:tc>
          <w:tcPr>
            <w:tcW w:w="24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358"/>
              <w:jc w:val="right"/>
              <w:rPr>
                <w:rFonts w:ascii="Century Gothic" w:hAnsi="Century Gothic" w:cs="Century Gothic" w:eastAsia="Century Gothic" w:hint="default"/>
                <w:sz w:val="20"/>
                <w:szCs w:val="20"/>
              </w:rPr>
            </w:pPr>
            <w:r>
              <w:rPr>
                <w:rFonts w:ascii="Century Gothic"/>
                <w:spacing w:val="-1"/>
                <w:sz w:val="20"/>
              </w:rPr>
              <w:t>95,664,336.41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20"/>
        <w:ind w:left="737" w:right="0"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3</w:t>
      </w:r>
      <w:r>
        <w:rPr>
          <w:rFonts w:ascii="宋体" w:hAnsi="宋体" w:cs="宋体" w:eastAsia="宋体" w:hint="default"/>
          <w:sz w:val="26"/>
          <w:szCs w:val="26"/>
        </w:rPr>
        <w:t>、</w:t>
      </w:r>
      <w:r>
        <w:rPr>
          <w:rFonts w:ascii="Century Gothic" w:hAnsi="Century Gothic" w:cs="Century Gothic" w:eastAsia="Century Gothic" w:hint="default"/>
          <w:sz w:val="26"/>
          <w:szCs w:val="26"/>
        </w:rPr>
        <w:t>2006</w:t>
      </w:r>
      <w:r>
        <w:rPr>
          <w:rFonts w:ascii="Century Gothic" w:hAnsi="Century Gothic" w:cs="Century Gothic" w:eastAsia="Century Gothic" w:hint="default"/>
          <w:spacing w:val="-16"/>
          <w:sz w:val="26"/>
          <w:szCs w:val="26"/>
        </w:rPr>
        <w:t> </w:t>
      </w:r>
      <w:r>
        <w:rPr>
          <w:rFonts w:ascii="宋体" w:hAnsi="宋体" w:cs="宋体" w:eastAsia="宋体" w:hint="default"/>
          <w:sz w:val="26"/>
          <w:szCs w:val="26"/>
        </w:rPr>
        <w:t>年度利润表调整项目</w:t>
      </w:r>
    </w:p>
    <w:tbl>
      <w:tblPr>
        <w:tblW w:w="0" w:type="auto"/>
        <w:jc w:val="left"/>
        <w:tblInd w:w="118" w:type="dxa"/>
        <w:tblLayout w:type="fixed"/>
        <w:tblCellMar>
          <w:top w:w="0" w:type="dxa"/>
          <w:left w:w="0" w:type="dxa"/>
          <w:bottom w:w="0" w:type="dxa"/>
          <w:right w:w="0" w:type="dxa"/>
        </w:tblCellMar>
        <w:tblLook w:val="01E0"/>
      </w:tblPr>
      <w:tblGrid>
        <w:gridCol w:w="3502"/>
        <w:gridCol w:w="1817"/>
        <w:gridCol w:w="1816"/>
        <w:gridCol w:w="1616"/>
      </w:tblGrid>
      <w:tr>
        <w:trPr>
          <w:trHeight w:val="1102" w:hRule="exact"/>
        </w:trPr>
        <w:tc>
          <w:tcPr>
            <w:tcW w:w="3502"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2157" w:val="left" w:leader="none"/>
              </w:tabs>
              <w:spacing w:line="240" w:lineRule="auto" w:before="167"/>
              <w:ind w:left="1159"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20"/>
                <w:szCs w:val="20"/>
              </w:rPr>
            </w:pPr>
            <w:r>
              <w:rPr>
                <w:rFonts w:ascii="宋体" w:hAnsi="宋体" w:cs="宋体" w:eastAsia="宋体" w:hint="default"/>
                <w:sz w:val="20"/>
                <w:szCs w:val="20"/>
              </w:rPr>
              <w:t>旧准则数</w:t>
            </w:r>
          </w:p>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（元）</w:t>
            </w:r>
          </w:p>
        </w:tc>
        <w:tc>
          <w:tcPr>
            <w:tcW w:w="1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20"/>
                <w:szCs w:val="20"/>
              </w:rPr>
            </w:pPr>
            <w:r>
              <w:rPr>
                <w:rFonts w:ascii="宋体" w:hAnsi="宋体" w:cs="宋体" w:eastAsia="宋体" w:hint="default"/>
                <w:sz w:val="20"/>
                <w:szCs w:val="20"/>
              </w:rPr>
              <w:t>新准则数</w:t>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（元）</w:t>
            </w:r>
          </w:p>
        </w:tc>
        <w:tc>
          <w:tcPr>
            <w:tcW w:w="16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8"/>
              <w:ind w:left="500" w:right="0"/>
              <w:jc w:val="left"/>
              <w:rPr>
                <w:rFonts w:ascii="宋体" w:hAnsi="宋体" w:cs="宋体" w:eastAsia="宋体" w:hint="default"/>
                <w:sz w:val="20"/>
                <w:szCs w:val="20"/>
              </w:rPr>
            </w:pPr>
            <w:r>
              <w:rPr>
                <w:rFonts w:ascii="宋体" w:hAnsi="宋体" w:cs="宋体" w:eastAsia="宋体" w:hint="default"/>
                <w:sz w:val="20"/>
                <w:szCs w:val="20"/>
              </w:rPr>
              <w:t>差异数</w:t>
            </w:r>
          </w:p>
          <w:p>
            <w:pPr>
              <w:pStyle w:val="TableParagraph"/>
              <w:spacing w:line="240" w:lineRule="auto" w:before="98"/>
              <w:ind w:left="500" w:right="0"/>
              <w:jc w:val="left"/>
              <w:rPr>
                <w:rFonts w:ascii="宋体" w:hAnsi="宋体" w:cs="宋体" w:eastAsia="宋体" w:hint="default"/>
                <w:sz w:val="20"/>
                <w:szCs w:val="20"/>
              </w:rPr>
            </w:pPr>
            <w:r>
              <w:rPr>
                <w:rFonts w:ascii="宋体" w:hAnsi="宋体" w:cs="宋体" w:eastAsia="宋体" w:hint="default"/>
                <w:sz w:val="20"/>
                <w:szCs w:val="20"/>
              </w:rPr>
              <w:t>（元）</w:t>
            </w: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3,199,402,828.12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3,358,826,042.89</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6"/>
              <w:jc w:val="right"/>
              <w:rPr>
                <w:rFonts w:ascii="Century Gothic" w:hAnsi="Century Gothic" w:cs="Century Gothic" w:eastAsia="Century Gothic" w:hint="default"/>
                <w:sz w:val="20"/>
                <w:szCs w:val="20"/>
              </w:rPr>
            </w:pPr>
            <w:r>
              <w:rPr>
                <w:rFonts w:ascii="Century Gothic"/>
                <w:spacing w:val="-1"/>
                <w:sz w:val="20"/>
              </w:rPr>
              <w:t>159,423,214.77</w:t>
            </w: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3,016,337,379.74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3,113,057,068.51</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6"/>
              <w:jc w:val="right"/>
              <w:rPr>
                <w:rFonts w:ascii="Century Gothic" w:hAnsi="Century Gothic" w:cs="Century Gothic" w:eastAsia="Century Gothic" w:hint="default"/>
                <w:sz w:val="20"/>
                <w:szCs w:val="20"/>
              </w:rPr>
            </w:pPr>
            <w:r>
              <w:rPr>
                <w:rFonts w:ascii="Century Gothic"/>
                <w:spacing w:val="-1"/>
                <w:sz w:val="20"/>
              </w:rPr>
              <w:t>96,719,688.77</w:t>
            </w: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662,850.62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Century Gothic" w:hAnsi="Century Gothic" w:cs="Century Gothic" w:eastAsia="Century Gothic" w:hint="default"/>
                <w:sz w:val="20"/>
                <w:szCs w:val="20"/>
              </w:rPr>
            </w:pPr>
            <w:r>
              <w:rPr>
                <w:rFonts w:ascii="Century Gothic"/>
                <w:spacing w:val="-1"/>
                <w:sz w:val="20"/>
              </w:rPr>
              <w:t>8,652,969.49</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5"/>
              <w:jc w:val="right"/>
              <w:rPr>
                <w:rFonts w:ascii="Century Gothic" w:hAnsi="Century Gothic" w:cs="Century Gothic" w:eastAsia="Century Gothic" w:hint="default"/>
                <w:sz w:val="20"/>
                <w:szCs w:val="20"/>
              </w:rPr>
            </w:pPr>
            <w:r>
              <w:rPr>
                <w:rFonts w:ascii="Century Gothic"/>
                <w:spacing w:val="-1"/>
                <w:sz w:val="20"/>
              </w:rPr>
              <w:t>7,990,118.87</w:t>
            </w: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136,559,282.38</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136,559,282.38</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40,614,044.89</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69,182,915.00</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6"/>
              <w:jc w:val="right"/>
              <w:rPr>
                <w:rFonts w:ascii="Century Gothic" w:hAnsi="Century Gothic" w:cs="Century Gothic" w:eastAsia="Century Gothic" w:hint="default"/>
                <w:sz w:val="20"/>
                <w:szCs w:val="20"/>
              </w:rPr>
            </w:pPr>
            <w:r>
              <w:rPr>
                <w:rFonts w:ascii="Century Gothic"/>
                <w:spacing w:val="-1"/>
                <w:sz w:val="20"/>
              </w:rPr>
              <w:t>28,568,870.11</w:t>
            </w: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-4,057,180.65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-4,057,180.65</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Century Gothic" w:hAnsi="Century Gothic" w:cs="Century Gothic" w:eastAsia="Century Gothic" w:hint="default"/>
                <w:sz w:val="20"/>
                <w:szCs w:val="20"/>
              </w:rPr>
            </w:pPr>
            <w:r>
              <w:rPr>
                <w:rFonts w:ascii="Century Gothic"/>
                <w:spacing w:val="-1"/>
                <w:sz w:val="20"/>
              </w:rPr>
              <w:t>-28,568,870.11</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6"/>
              <w:jc w:val="right"/>
              <w:rPr>
                <w:rFonts w:ascii="Century Gothic" w:hAnsi="Century Gothic" w:cs="Century Gothic" w:eastAsia="Century Gothic" w:hint="default"/>
                <w:sz w:val="20"/>
                <w:szCs w:val="20"/>
              </w:rPr>
            </w:pPr>
            <w:r>
              <w:rPr>
                <w:rFonts w:ascii="Century Gothic"/>
                <w:spacing w:val="-1"/>
                <w:sz w:val="20"/>
              </w:rPr>
              <w:t>-28,568,870.11</w:t>
            </w: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19,400,573.04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19,400,573.04</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加：其他业务利润</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54,713,407.13</w:t>
            </w:r>
          </w:p>
        </w:tc>
        <w:tc>
          <w:tcPr>
            <w:tcW w:w="18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6"/>
              <w:jc w:val="right"/>
              <w:rPr>
                <w:rFonts w:ascii="Century Gothic" w:hAnsi="Century Gothic" w:cs="Century Gothic" w:eastAsia="Century Gothic" w:hint="default"/>
                <w:sz w:val="20"/>
                <w:szCs w:val="20"/>
              </w:rPr>
            </w:pPr>
            <w:r>
              <w:rPr>
                <w:rFonts w:ascii="Century Gothic"/>
                <w:spacing w:val="-1"/>
                <w:sz w:val="20"/>
              </w:rPr>
              <w:t>-54,713,407.13</w:t>
            </w: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二、营业利润</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83,400,431.31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83,400,431.31</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加</w:t>
            </w:r>
            <w:r>
              <w:rPr>
                <w:rFonts w:ascii="Century Gothic" w:hAnsi="Century Gothic" w:cs="Century Gothic" w:eastAsia="Century Gothic" w:hint="default"/>
                <w:sz w:val="20"/>
                <w:szCs w:val="20"/>
              </w:rPr>
              <w:t>:</w:t>
            </w:r>
            <w:r>
              <w:rPr>
                <w:rFonts w:ascii="Century Gothic" w:hAnsi="Century Gothic" w:cs="Century Gothic" w:eastAsia="Century Gothic" w:hint="default"/>
                <w:spacing w:val="45"/>
                <w:sz w:val="20"/>
                <w:szCs w:val="20"/>
              </w:rPr>
              <w:t> </w:t>
            </w:r>
            <w:r>
              <w:rPr>
                <w:rFonts w:ascii="宋体" w:hAnsi="宋体" w:cs="宋体" w:eastAsia="宋体" w:hint="default"/>
                <w:sz w:val="20"/>
                <w:szCs w:val="20"/>
              </w:rPr>
              <w:t>补贴收入</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加</w:t>
            </w:r>
            <w:r>
              <w:rPr>
                <w:rFonts w:ascii="Century Gothic" w:hAnsi="Century Gothic" w:cs="Century Gothic" w:eastAsia="Century Gothic" w:hint="default"/>
                <w:sz w:val="20"/>
                <w:szCs w:val="20"/>
              </w:rPr>
              <w:t>:</w:t>
            </w:r>
            <w:r>
              <w:rPr>
                <w:rFonts w:ascii="Century Gothic" w:hAnsi="Century Gothic" w:cs="Century Gothic" w:eastAsia="Century Gothic" w:hint="default"/>
                <w:spacing w:val="43"/>
                <w:sz w:val="20"/>
                <w:szCs w:val="20"/>
              </w:rPr>
              <w:t> </w:t>
            </w:r>
            <w:r>
              <w:rPr>
                <w:rFonts w:ascii="宋体" w:hAnsi="宋体" w:cs="宋体" w:eastAsia="宋体" w:hint="default"/>
                <w:sz w:val="20"/>
                <w:szCs w:val="20"/>
              </w:rPr>
              <w:t>营业外收入</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1,494,204.38</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Century Gothic" w:hAnsi="Century Gothic" w:cs="Century Gothic" w:eastAsia="Century Gothic" w:hint="default"/>
                <w:sz w:val="20"/>
                <w:szCs w:val="20"/>
              </w:rPr>
            </w:pPr>
            <w:r>
              <w:rPr>
                <w:rFonts w:ascii="Century Gothic"/>
                <w:spacing w:val="-1"/>
                <w:sz w:val="20"/>
              </w:rPr>
              <w:t>1,494,204.38</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18,406,090.07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18,406,090.07</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三、利润总额</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0"/>
              <w:jc w:val="right"/>
              <w:rPr>
                <w:rFonts w:ascii="Century Gothic" w:hAnsi="Century Gothic" w:cs="Century Gothic" w:eastAsia="Century Gothic" w:hint="default"/>
                <w:sz w:val="20"/>
                <w:szCs w:val="20"/>
              </w:rPr>
            </w:pPr>
            <w:r>
              <w:rPr>
                <w:rFonts w:ascii="Century Gothic"/>
                <w:spacing w:val="-1"/>
                <w:sz w:val="20"/>
              </w:rPr>
              <w:t>66,488,545.62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66,488,545.62</w:t>
            </w: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6,035,414.77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Century Gothic" w:hAnsi="Century Gothic" w:cs="Century Gothic" w:eastAsia="Century Gothic" w:hint="default"/>
                <w:sz w:val="20"/>
                <w:szCs w:val="20"/>
              </w:rPr>
            </w:pPr>
            <w:r>
              <w:rPr>
                <w:rFonts w:ascii="Century Gothic"/>
                <w:spacing w:val="-1"/>
                <w:sz w:val="20"/>
              </w:rPr>
              <w:t>13,546,279.87</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5"/>
              <w:jc w:val="right"/>
              <w:rPr>
                <w:rFonts w:ascii="Century Gothic" w:hAnsi="Century Gothic" w:cs="Century Gothic" w:eastAsia="Century Gothic" w:hint="default"/>
                <w:sz w:val="20"/>
                <w:szCs w:val="20"/>
              </w:rPr>
            </w:pPr>
            <w:r>
              <w:rPr>
                <w:rFonts w:ascii="Century Gothic"/>
                <w:spacing w:val="-1"/>
                <w:sz w:val="20"/>
              </w:rPr>
              <w:t>7,510,865.10</w:t>
            </w:r>
          </w:p>
        </w:tc>
      </w:tr>
      <w:tr>
        <w:trPr>
          <w:trHeight w:val="415"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四、净利润（净亏损以</w:t>
            </w:r>
            <w:r>
              <w:rPr>
                <w:rFonts w:ascii="Century Gothic" w:hAnsi="Century Gothic" w:cs="Century Gothic" w:eastAsia="Century Gothic" w:hint="default"/>
                <w:sz w:val="20"/>
                <w:szCs w:val="20"/>
              </w:rPr>
              <w:t>“-”</w:t>
            </w:r>
            <w:r>
              <w:rPr>
                <w:rFonts w:ascii="宋体" w:hAnsi="宋体" w:cs="宋体" w:eastAsia="宋体" w:hint="default"/>
                <w:sz w:val="20"/>
                <w:szCs w:val="20"/>
              </w:rPr>
              <w:t>号填列）</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Century Gothic" w:hAnsi="Century Gothic" w:cs="Century Gothic" w:eastAsia="Century Gothic" w:hint="default"/>
                <w:sz w:val="20"/>
                <w:szCs w:val="20"/>
              </w:rPr>
            </w:pPr>
            <w:r>
              <w:rPr>
                <w:rFonts w:ascii="Century Gothic"/>
                <w:spacing w:val="-1"/>
                <w:sz w:val="20"/>
              </w:rPr>
              <w:t>60,453,130.85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Century Gothic" w:hAnsi="Century Gothic" w:cs="Century Gothic" w:eastAsia="Century Gothic" w:hint="default"/>
                <w:sz w:val="20"/>
                <w:szCs w:val="20"/>
              </w:rPr>
            </w:pPr>
            <w:r>
              <w:rPr>
                <w:rFonts w:ascii="Century Gothic"/>
                <w:spacing w:val="-1"/>
                <w:sz w:val="20"/>
              </w:rPr>
              <w:t>52,942,265.75</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6"/>
              <w:jc w:val="right"/>
              <w:rPr>
                <w:rFonts w:ascii="Century Gothic" w:hAnsi="Century Gothic" w:cs="Century Gothic" w:eastAsia="Century Gothic" w:hint="default"/>
                <w:sz w:val="20"/>
                <w:szCs w:val="20"/>
              </w:rPr>
            </w:pPr>
            <w:r>
              <w:rPr>
                <w:rFonts w:ascii="Century Gothic"/>
                <w:spacing w:val="-1"/>
                <w:sz w:val="20"/>
              </w:rPr>
              <w:t>-7,510,865.10</w:t>
            </w:r>
          </w:p>
        </w:tc>
      </w:tr>
      <w:tr>
        <w:trPr>
          <w:trHeight w:val="415"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Century Gothic" w:hAnsi="Century Gothic" w:cs="Century Gothic" w:eastAsia="Century Gothic" w:hint="default"/>
                <w:sz w:val="20"/>
                <w:szCs w:val="20"/>
              </w:rPr>
            </w:pPr>
            <w:r>
              <w:rPr>
                <w:rFonts w:ascii="Century Gothic"/>
                <w:spacing w:val="-1"/>
                <w:sz w:val="20"/>
              </w:rPr>
              <w:t>60,453,130.85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Century Gothic" w:hAnsi="Century Gothic" w:cs="Century Gothic" w:eastAsia="Century Gothic" w:hint="default"/>
                <w:sz w:val="20"/>
                <w:szCs w:val="20"/>
              </w:rPr>
            </w:pPr>
            <w:r>
              <w:rPr>
                <w:rFonts w:ascii="Century Gothic"/>
                <w:spacing w:val="-1"/>
                <w:sz w:val="20"/>
              </w:rPr>
              <w:t>52,942,265.75</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6"/>
              <w:jc w:val="right"/>
              <w:rPr>
                <w:rFonts w:ascii="Century Gothic" w:hAnsi="Century Gothic" w:cs="Century Gothic" w:eastAsia="Century Gothic" w:hint="default"/>
                <w:sz w:val="20"/>
                <w:szCs w:val="20"/>
              </w:rPr>
            </w:pPr>
            <w:r>
              <w:rPr>
                <w:rFonts w:ascii="Century Gothic"/>
                <w:spacing w:val="-1"/>
                <w:sz w:val="20"/>
              </w:rPr>
              <w:t>-7,510,865.10</w:t>
            </w:r>
          </w:p>
        </w:tc>
      </w:tr>
      <w:tr>
        <w:trPr>
          <w:trHeight w:val="415"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nil" w:sz="6" w:space="0" w:color="auto"/>
            </w:tcBorders>
          </w:tcPr>
          <w:p>
            <w:pPr/>
          </w:p>
        </w:tc>
      </w:tr>
      <w:tr>
        <w:trPr>
          <w:trHeight w:val="374" w:hRule="exact"/>
        </w:trPr>
        <w:tc>
          <w:tcPr>
            <w:tcW w:w="3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Century Gothic" w:hAnsi="Century Gothic" w:cs="Century Gothic" w:eastAsia="Century Gothic" w:hint="default"/>
                <w:sz w:val="20"/>
                <w:szCs w:val="20"/>
              </w:rPr>
            </w:pPr>
            <w:r>
              <w:rPr>
                <w:rFonts w:ascii="Century Gothic"/>
                <w:sz w:val="20"/>
              </w:rPr>
              <w:t>0.250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Century Gothic" w:hAnsi="Century Gothic" w:cs="Century Gothic" w:eastAsia="Century Gothic" w:hint="default"/>
                <w:sz w:val="20"/>
                <w:szCs w:val="20"/>
              </w:rPr>
            </w:pPr>
            <w:r>
              <w:rPr>
                <w:rFonts w:ascii="Century Gothic"/>
                <w:sz w:val="20"/>
              </w:rPr>
              <w:t>0.256</w:t>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7"/>
              <w:jc w:val="center"/>
              <w:rPr>
                <w:rFonts w:ascii="Century Gothic" w:hAnsi="Century Gothic" w:cs="Century Gothic" w:eastAsia="Century Gothic" w:hint="default"/>
                <w:sz w:val="20"/>
                <w:szCs w:val="20"/>
              </w:rPr>
            </w:pPr>
            <w:r>
              <w:rPr>
                <w:rFonts w:ascii="Century Gothic"/>
                <w:sz w:val="20"/>
              </w:rPr>
              <w:t>0.006</w:t>
            </w:r>
          </w:p>
        </w:tc>
      </w:tr>
      <w:tr>
        <w:trPr>
          <w:trHeight w:val="383" w:hRule="exact"/>
        </w:trPr>
        <w:tc>
          <w:tcPr>
            <w:tcW w:w="35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0"/>
              <w:ind w:left="12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right="0"/>
              <w:jc w:val="center"/>
              <w:rPr>
                <w:rFonts w:ascii="Century Gothic" w:hAnsi="Century Gothic" w:cs="Century Gothic" w:eastAsia="Century Gothic" w:hint="default"/>
                <w:sz w:val="20"/>
                <w:szCs w:val="20"/>
              </w:rPr>
            </w:pPr>
            <w:r>
              <w:rPr>
                <w:rFonts w:ascii="Century Gothic"/>
                <w:sz w:val="20"/>
              </w:rPr>
              <w:t>0.250</w:t>
            </w:r>
          </w:p>
        </w:tc>
        <w:tc>
          <w:tcPr>
            <w:tcW w:w="1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right="1"/>
              <w:jc w:val="center"/>
              <w:rPr>
                <w:rFonts w:ascii="Century Gothic" w:hAnsi="Century Gothic" w:cs="Century Gothic" w:eastAsia="Century Gothic" w:hint="default"/>
                <w:sz w:val="20"/>
                <w:szCs w:val="20"/>
              </w:rPr>
            </w:pPr>
            <w:r>
              <w:rPr>
                <w:rFonts w:ascii="Century Gothic"/>
                <w:sz w:val="20"/>
              </w:rPr>
              <w:t>0.256</w:t>
            </w:r>
          </w:p>
        </w:tc>
        <w:tc>
          <w:tcPr>
            <w:tcW w:w="16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5"/>
              <w:ind w:right="7"/>
              <w:jc w:val="center"/>
              <w:rPr>
                <w:rFonts w:ascii="Century Gothic" w:hAnsi="Century Gothic" w:cs="Century Gothic" w:eastAsia="Century Gothic" w:hint="default"/>
                <w:sz w:val="20"/>
                <w:szCs w:val="20"/>
              </w:rPr>
            </w:pPr>
            <w:r>
              <w:rPr>
                <w:rFonts w:ascii="Century Gothic"/>
                <w:sz w:val="20"/>
              </w:rPr>
              <w:t>0.006</w:t>
            </w:r>
          </w:p>
        </w:tc>
      </w:tr>
    </w:tbl>
    <w:p>
      <w:pPr>
        <w:spacing w:line="240" w:lineRule="auto" w:before="0"/>
        <w:rPr>
          <w:rFonts w:ascii="宋体" w:hAnsi="宋体" w:cs="宋体" w:eastAsia="宋体" w:hint="default"/>
          <w:sz w:val="6"/>
          <w:szCs w:val="6"/>
        </w:rPr>
      </w:pPr>
    </w:p>
    <w:p>
      <w:pPr>
        <w:spacing w:before="20"/>
        <w:ind w:left="737" w:right="0" w:firstLine="0"/>
        <w:jc w:val="left"/>
        <w:rPr>
          <w:rFonts w:ascii="宋体" w:hAnsi="宋体" w:cs="宋体" w:eastAsia="宋体" w:hint="default"/>
          <w:sz w:val="26"/>
          <w:szCs w:val="26"/>
        </w:rPr>
      </w:pPr>
      <w:r>
        <w:rPr>
          <w:rFonts w:ascii="宋体" w:hAnsi="宋体" w:cs="宋体" w:eastAsia="宋体" w:hint="default"/>
          <w:sz w:val="26"/>
          <w:szCs w:val="26"/>
        </w:rPr>
        <w:t>差异说明：</w:t>
      </w:r>
    </w:p>
    <w:p>
      <w:pPr>
        <w:spacing w:before="119"/>
        <w:ind w:left="737" w:right="0" w:firstLine="0"/>
        <w:jc w:val="left"/>
        <w:rPr>
          <w:rFonts w:ascii="宋体" w:hAnsi="宋体" w:cs="宋体" w:eastAsia="宋体" w:hint="default"/>
          <w:sz w:val="26"/>
          <w:szCs w:val="26"/>
        </w:rPr>
      </w:pPr>
      <w:r>
        <w:rPr>
          <w:rFonts w:ascii="宋体" w:hAnsi="宋体" w:cs="宋体" w:eastAsia="宋体" w:hint="default"/>
          <w:spacing w:val="-5"/>
          <w:sz w:val="26"/>
          <w:szCs w:val="26"/>
        </w:rPr>
        <w:t>（</w:t>
      </w:r>
      <w:r>
        <w:rPr>
          <w:rFonts w:ascii="Century Gothic" w:hAnsi="Century Gothic" w:cs="Century Gothic" w:eastAsia="Century Gothic" w:hint="default"/>
          <w:spacing w:val="-5"/>
          <w:sz w:val="26"/>
          <w:szCs w:val="26"/>
        </w:rPr>
        <w:t>1</w:t>
      </w:r>
      <w:r>
        <w:rPr>
          <w:rFonts w:ascii="宋体" w:hAnsi="宋体" w:cs="宋体" w:eastAsia="宋体" w:hint="default"/>
          <w:spacing w:val="-5"/>
          <w:sz w:val="26"/>
          <w:szCs w:val="26"/>
        </w:rPr>
        <w:t>）营业收入：差异数</w:t>
      </w:r>
      <w:r>
        <w:rPr>
          <w:rFonts w:ascii="宋体" w:hAnsi="宋体" w:cs="宋体" w:eastAsia="宋体" w:hint="default"/>
          <w:spacing w:val="-58"/>
          <w:sz w:val="26"/>
          <w:szCs w:val="26"/>
        </w:rPr>
        <w:t> </w:t>
      </w:r>
      <w:r>
        <w:rPr>
          <w:rFonts w:ascii="Century Gothic" w:hAnsi="Century Gothic" w:cs="Century Gothic" w:eastAsia="Century Gothic" w:hint="default"/>
          <w:sz w:val="20"/>
          <w:szCs w:val="20"/>
        </w:rPr>
        <w:t>159,423,214.77 </w:t>
      </w:r>
      <w:r>
        <w:rPr>
          <w:rFonts w:ascii="宋体" w:hAnsi="宋体" w:cs="宋体" w:eastAsia="宋体" w:hint="default"/>
          <w:spacing w:val="-3"/>
          <w:sz w:val="26"/>
          <w:szCs w:val="26"/>
        </w:rPr>
        <w:t>元，系将原列示在旧准则会计报表</w:t>
      </w:r>
      <w:r>
        <w:rPr>
          <w:rFonts w:ascii="宋体" w:hAnsi="宋体" w:cs="宋体" w:eastAsia="宋体" w:hint="default"/>
          <w:sz w:val="26"/>
          <w:szCs w:val="26"/>
        </w:rPr>
      </w:r>
    </w:p>
    <w:p>
      <w:pPr>
        <w:pStyle w:val="Heading5"/>
        <w:spacing w:line="240" w:lineRule="auto" w:before="98"/>
        <w:ind w:left="217" w:right="0"/>
        <w:jc w:val="left"/>
      </w:pPr>
      <w:r>
        <w:rPr>
          <w:rFonts w:ascii="Century Gothic" w:hAnsi="Century Gothic" w:cs="Century Gothic" w:eastAsia="Century Gothic" w:hint="default"/>
        </w:rPr>
        <w:t>“</w:t>
      </w:r>
      <w:r>
        <w:rPr/>
        <w:t>其他业务利润</w:t>
      </w:r>
      <w:r>
        <w:rPr>
          <w:rFonts w:ascii="Century Gothic" w:hAnsi="Century Gothic" w:cs="Century Gothic" w:eastAsia="Century Gothic" w:hint="default"/>
        </w:rPr>
        <w:t>”</w:t>
      </w:r>
      <w:r>
        <w:rPr/>
        <w:t>项中的其他业务收入重分类至营业收入。</w:t>
      </w:r>
    </w:p>
    <w:p>
      <w:pPr>
        <w:spacing w:after="0" w:line="240" w:lineRule="auto"/>
        <w:jc w:val="left"/>
        <w:sectPr>
          <w:pgSz w:w="11910" w:h="16840"/>
          <w:pgMar w:header="0" w:footer="952" w:top="1360" w:bottom="1140" w:left="1580" w:right="1300"/>
        </w:sectPr>
      </w:pPr>
    </w:p>
    <w:p>
      <w:pPr>
        <w:spacing w:line="304" w:lineRule="auto" w:before="0"/>
        <w:ind w:left="117" w:right="125" w:firstLine="519"/>
        <w:jc w:val="both"/>
        <w:rPr>
          <w:rFonts w:ascii="宋体" w:hAnsi="宋体" w:cs="宋体" w:eastAsia="宋体" w:hint="default"/>
          <w:sz w:val="26"/>
          <w:szCs w:val="26"/>
        </w:rPr>
      </w:pPr>
      <w:r>
        <w:rPr>
          <w:rFonts w:ascii="宋体" w:hAnsi="宋体" w:cs="宋体" w:eastAsia="宋体" w:hint="default"/>
          <w:spacing w:val="-7"/>
          <w:sz w:val="26"/>
          <w:szCs w:val="26"/>
        </w:rPr>
        <w:t>（</w:t>
      </w:r>
      <w:r>
        <w:rPr>
          <w:rFonts w:ascii="Century Gothic" w:hAnsi="Century Gothic" w:cs="Century Gothic" w:eastAsia="Century Gothic" w:hint="default"/>
          <w:spacing w:val="-7"/>
          <w:sz w:val="26"/>
          <w:szCs w:val="26"/>
        </w:rPr>
        <w:t>2</w:t>
      </w:r>
      <w:r>
        <w:rPr>
          <w:rFonts w:ascii="宋体" w:hAnsi="宋体" w:cs="宋体" w:eastAsia="宋体" w:hint="default"/>
          <w:spacing w:val="-7"/>
          <w:sz w:val="26"/>
          <w:szCs w:val="26"/>
        </w:rPr>
        <w:t>）营业成本：差异数</w:t>
      </w:r>
      <w:r>
        <w:rPr>
          <w:rFonts w:ascii="宋体" w:hAnsi="宋体" w:cs="宋体" w:eastAsia="宋体" w:hint="default"/>
          <w:spacing w:val="-59"/>
          <w:sz w:val="26"/>
          <w:szCs w:val="26"/>
        </w:rPr>
        <w:t> </w:t>
      </w:r>
      <w:r>
        <w:rPr>
          <w:rFonts w:ascii="Century Gothic" w:hAnsi="Century Gothic" w:cs="Century Gothic" w:eastAsia="Century Gothic" w:hint="default"/>
          <w:sz w:val="26"/>
          <w:szCs w:val="26"/>
        </w:rPr>
        <w:t>96,719,688.77 </w:t>
      </w:r>
      <w:r>
        <w:rPr>
          <w:rFonts w:ascii="宋体" w:hAnsi="宋体" w:cs="宋体" w:eastAsia="宋体" w:hint="default"/>
          <w:spacing w:val="-4"/>
          <w:sz w:val="26"/>
          <w:szCs w:val="26"/>
        </w:rPr>
        <w:t>元，系将原列示在旧准则会计报</w:t>
      </w:r>
      <w:r>
        <w:rPr>
          <w:rFonts w:ascii="宋体" w:hAnsi="宋体" w:cs="宋体" w:eastAsia="宋体" w:hint="default"/>
          <w:spacing w:val="-1"/>
          <w:w w:val="100"/>
          <w:sz w:val="26"/>
          <w:szCs w:val="26"/>
        </w:rPr>
        <w:t> </w:t>
      </w:r>
      <w:r>
        <w:rPr>
          <w:rFonts w:ascii="宋体" w:hAnsi="宋体" w:cs="宋体" w:eastAsia="宋体" w:hint="default"/>
          <w:sz w:val="26"/>
          <w:szCs w:val="26"/>
        </w:rPr>
        <w:t>表</w:t>
      </w:r>
      <w:r>
        <w:rPr>
          <w:rFonts w:ascii="Century Gothic" w:hAnsi="Century Gothic" w:cs="Century Gothic" w:eastAsia="Century Gothic" w:hint="default"/>
          <w:sz w:val="26"/>
          <w:szCs w:val="26"/>
        </w:rPr>
        <w:t>“</w:t>
      </w:r>
      <w:r>
        <w:rPr>
          <w:rFonts w:ascii="宋体" w:hAnsi="宋体" w:cs="宋体" w:eastAsia="宋体" w:hint="default"/>
          <w:sz w:val="26"/>
          <w:szCs w:val="26"/>
        </w:rPr>
        <w:t>其他业务利润</w:t>
      </w:r>
      <w:r>
        <w:rPr>
          <w:rFonts w:ascii="Century Gothic" w:hAnsi="Century Gothic" w:cs="Century Gothic" w:eastAsia="Century Gothic" w:hint="default"/>
          <w:sz w:val="26"/>
          <w:szCs w:val="26"/>
        </w:rPr>
        <w:t>”</w:t>
      </w:r>
      <w:r>
        <w:rPr>
          <w:rFonts w:ascii="宋体" w:hAnsi="宋体" w:cs="宋体" w:eastAsia="宋体" w:hint="default"/>
          <w:sz w:val="26"/>
          <w:szCs w:val="26"/>
        </w:rPr>
        <w:t>项中的其他业务支出重分类至营业成本。</w:t>
      </w:r>
    </w:p>
    <w:p>
      <w:pPr>
        <w:spacing w:line="304" w:lineRule="auto" w:before="16"/>
        <w:ind w:left="117" w:right="125" w:firstLine="519"/>
        <w:jc w:val="both"/>
        <w:rPr>
          <w:rFonts w:ascii="宋体" w:hAnsi="宋体" w:cs="宋体" w:eastAsia="宋体" w:hint="default"/>
          <w:sz w:val="26"/>
          <w:szCs w:val="26"/>
        </w:rPr>
      </w:pPr>
      <w:r>
        <w:rPr>
          <w:rFonts w:ascii="宋体" w:hAnsi="宋体" w:cs="宋体" w:eastAsia="宋体" w:hint="default"/>
          <w:sz w:val="26"/>
          <w:szCs w:val="26"/>
        </w:rPr>
        <w:t>（</w:t>
      </w:r>
      <w:r>
        <w:rPr>
          <w:rFonts w:ascii="Century Gothic" w:hAnsi="Century Gothic" w:cs="Century Gothic" w:eastAsia="Century Gothic" w:hint="default"/>
          <w:sz w:val="26"/>
          <w:szCs w:val="26"/>
        </w:rPr>
        <w:t>3</w:t>
      </w:r>
      <w:r>
        <w:rPr>
          <w:rFonts w:ascii="宋体" w:hAnsi="宋体" w:cs="宋体" w:eastAsia="宋体" w:hint="default"/>
          <w:sz w:val="26"/>
          <w:szCs w:val="26"/>
        </w:rPr>
        <w:t>）营业税金及附加：差异数 </w:t>
      </w:r>
      <w:r>
        <w:rPr>
          <w:rFonts w:ascii="Century Gothic" w:hAnsi="Century Gothic" w:cs="Century Gothic" w:eastAsia="Century Gothic" w:hint="default"/>
          <w:sz w:val="26"/>
          <w:szCs w:val="26"/>
        </w:rPr>
        <w:t>7,990,118.87</w:t>
      </w:r>
      <w:r>
        <w:rPr>
          <w:rFonts w:ascii="Century Gothic" w:hAnsi="Century Gothic" w:cs="Century Gothic" w:eastAsia="Century Gothic" w:hint="default"/>
          <w:spacing w:val="-41"/>
          <w:sz w:val="26"/>
          <w:szCs w:val="26"/>
        </w:rPr>
        <w:t> </w:t>
      </w:r>
      <w:r>
        <w:rPr>
          <w:rFonts w:ascii="宋体" w:hAnsi="宋体" w:cs="宋体" w:eastAsia="宋体" w:hint="default"/>
          <w:sz w:val="26"/>
          <w:szCs w:val="26"/>
        </w:rPr>
        <w:t>元，系将原列示在旧准则</w:t>
      </w:r>
      <w:r>
        <w:rPr>
          <w:rFonts w:ascii="宋体" w:hAnsi="宋体" w:cs="宋体" w:eastAsia="宋体" w:hint="default"/>
          <w:spacing w:val="-1"/>
          <w:w w:val="100"/>
          <w:sz w:val="26"/>
          <w:szCs w:val="26"/>
        </w:rPr>
        <w:t> </w:t>
      </w:r>
      <w:r>
        <w:rPr>
          <w:rFonts w:ascii="宋体" w:hAnsi="宋体" w:cs="宋体" w:eastAsia="宋体" w:hint="default"/>
          <w:sz w:val="26"/>
          <w:szCs w:val="26"/>
        </w:rPr>
        <w:t>会计报表</w:t>
      </w:r>
      <w:r>
        <w:rPr>
          <w:rFonts w:ascii="Century Gothic" w:hAnsi="Century Gothic" w:cs="Century Gothic" w:eastAsia="Century Gothic" w:hint="default"/>
          <w:sz w:val="26"/>
          <w:szCs w:val="26"/>
        </w:rPr>
        <w:t>“</w:t>
      </w:r>
      <w:r>
        <w:rPr>
          <w:rFonts w:ascii="宋体" w:hAnsi="宋体" w:cs="宋体" w:eastAsia="宋体" w:hint="default"/>
          <w:sz w:val="26"/>
          <w:szCs w:val="26"/>
        </w:rPr>
        <w:t>其他业务利润</w:t>
      </w:r>
      <w:r>
        <w:rPr>
          <w:rFonts w:ascii="Century Gothic" w:hAnsi="Century Gothic" w:cs="Century Gothic" w:eastAsia="Century Gothic" w:hint="default"/>
          <w:sz w:val="26"/>
          <w:szCs w:val="26"/>
        </w:rPr>
        <w:t>”</w:t>
      </w:r>
      <w:r>
        <w:rPr>
          <w:rFonts w:ascii="宋体" w:hAnsi="宋体" w:cs="宋体" w:eastAsia="宋体" w:hint="default"/>
          <w:sz w:val="26"/>
          <w:szCs w:val="26"/>
        </w:rPr>
        <w:t>项中的其他业务税金重分类至营业税金及附加。</w:t>
      </w:r>
    </w:p>
    <w:p>
      <w:pPr>
        <w:spacing w:line="307" w:lineRule="auto" w:before="15"/>
        <w:ind w:left="117" w:right="108" w:firstLine="520"/>
        <w:jc w:val="both"/>
        <w:rPr>
          <w:rFonts w:ascii="宋体" w:hAnsi="宋体" w:cs="宋体" w:eastAsia="宋体" w:hint="default"/>
          <w:sz w:val="26"/>
          <w:szCs w:val="26"/>
        </w:rPr>
      </w:pPr>
      <w:r>
        <w:rPr>
          <w:rFonts w:ascii="宋体" w:hAnsi="宋体" w:cs="宋体" w:eastAsia="宋体" w:hint="default"/>
          <w:spacing w:val="-23"/>
          <w:w w:val="100"/>
          <w:sz w:val="26"/>
          <w:szCs w:val="26"/>
        </w:rPr>
        <w:t>（</w:t>
      </w:r>
      <w:r>
        <w:rPr>
          <w:rFonts w:ascii="Century Gothic" w:hAnsi="Century Gothic" w:cs="Century Gothic" w:eastAsia="Century Gothic" w:hint="default"/>
          <w:spacing w:val="-23"/>
          <w:w w:val="100"/>
          <w:sz w:val="26"/>
          <w:szCs w:val="26"/>
        </w:rPr>
        <w:t>4</w:t>
      </w:r>
      <w:r>
        <w:rPr>
          <w:rFonts w:ascii="宋体" w:hAnsi="宋体" w:cs="宋体" w:eastAsia="宋体" w:hint="default"/>
          <w:spacing w:val="-23"/>
          <w:w w:val="100"/>
          <w:sz w:val="26"/>
          <w:szCs w:val="26"/>
        </w:rPr>
        <w:t>）管理费用、资产减值损失：差异数</w:t>
      </w:r>
      <w:r>
        <w:rPr>
          <w:rFonts w:ascii="宋体" w:hAnsi="宋体" w:cs="宋体" w:eastAsia="宋体" w:hint="default"/>
          <w:spacing w:val="-66"/>
          <w:w w:val="100"/>
          <w:sz w:val="26"/>
          <w:szCs w:val="26"/>
        </w:rPr>
        <w:t> </w:t>
      </w:r>
      <w:r>
        <w:rPr>
          <w:rFonts w:ascii="Century Gothic" w:hAnsi="Century Gothic" w:cs="Century Gothic" w:eastAsia="Century Gothic" w:hint="default"/>
          <w:spacing w:val="-1"/>
          <w:w w:val="100"/>
          <w:sz w:val="26"/>
          <w:szCs w:val="26"/>
        </w:rPr>
        <w:t>28,568,870.11</w:t>
      </w:r>
      <w:r>
        <w:rPr>
          <w:rFonts w:ascii="Century Gothic" w:hAnsi="Century Gothic" w:cs="Century Gothic" w:eastAsia="Century Gothic" w:hint="default"/>
          <w:spacing w:val="-8"/>
          <w:w w:val="100"/>
          <w:sz w:val="26"/>
          <w:szCs w:val="26"/>
        </w:rPr>
        <w:t> </w:t>
      </w:r>
      <w:r>
        <w:rPr>
          <w:rFonts w:ascii="宋体" w:hAnsi="宋体" w:cs="宋体" w:eastAsia="宋体" w:hint="default"/>
          <w:spacing w:val="-10"/>
          <w:w w:val="100"/>
          <w:sz w:val="26"/>
          <w:szCs w:val="26"/>
        </w:rPr>
        <w:t>元、</w:t>
      </w:r>
      <w:r>
        <w:rPr>
          <w:rFonts w:ascii="Century Gothic" w:hAnsi="Century Gothic" w:cs="Century Gothic" w:eastAsia="Century Gothic" w:hint="default"/>
          <w:spacing w:val="-10"/>
          <w:w w:val="100"/>
          <w:sz w:val="26"/>
          <w:szCs w:val="26"/>
        </w:rPr>
        <w:t>-28,568,870.11</w:t>
      </w:r>
      <w:r>
        <w:rPr>
          <w:rFonts w:ascii="Century Gothic" w:hAnsi="Century Gothic" w:cs="Century Gothic" w:eastAsia="Century Gothic" w:hint="default"/>
          <w:spacing w:val="-1"/>
          <w:w w:val="100"/>
          <w:sz w:val="26"/>
          <w:szCs w:val="26"/>
        </w:rPr>
        <w:t> </w:t>
      </w:r>
      <w:r>
        <w:rPr>
          <w:rFonts w:ascii="宋体" w:hAnsi="宋体" w:cs="宋体" w:eastAsia="宋体" w:hint="default"/>
          <w:spacing w:val="16"/>
          <w:sz w:val="26"/>
          <w:szCs w:val="26"/>
        </w:rPr>
        <w:t>元，系将原列示在旧准则管理费用中的坏帐准备及存货跌价准备计提数</w:t>
      </w:r>
      <w:r>
        <w:rPr>
          <w:rFonts w:ascii="宋体" w:hAnsi="宋体" w:cs="宋体" w:eastAsia="宋体" w:hint="default"/>
          <w:sz w:val="26"/>
          <w:szCs w:val="26"/>
        </w:rPr>
      </w:r>
    </w:p>
    <w:p>
      <w:pPr>
        <w:spacing w:before="46"/>
        <w:ind w:left="117" w:right="536"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-28,568,870.11</w:t>
      </w:r>
      <w:r>
        <w:rPr>
          <w:rFonts w:ascii="Century Gothic" w:hAnsi="Century Gothic" w:cs="Century Gothic" w:eastAsia="Century Gothic" w:hint="default"/>
          <w:spacing w:val="-31"/>
          <w:sz w:val="26"/>
          <w:szCs w:val="26"/>
        </w:rPr>
        <w:t> </w:t>
      </w:r>
      <w:r>
        <w:rPr>
          <w:rFonts w:ascii="宋体" w:hAnsi="宋体" w:cs="宋体" w:eastAsia="宋体" w:hint="default"/>
          <w:sz w:val="26"/>
          <w:szCs w:val="26"/>
        </w:rPr>
        <w:t>元重分类至新准则的资产减值损失中。</w:t>
      </w:r>
    </w:p>
    <w:p>
      <w:pPr>
        <w:spacing w:line="314" w:lineRule="auto" w:before="98"/>
        <w:ind w:left="116" w:right="126" w:firstLine="520"/>
        <w:jc w:val="both"/>
        <w:rPr>
          <w:rFonts w:ascii="宋体" w:hAnsi="宋体" w:cs="宋体" w:eastAsia="宋体" w:hint="default"/>
          <w:sz w:val="26"/>
          <w:szCs w:val="26"/>
        </w:rPr>
      </w:pPr>
      <w:r>
        <w:rPr>
          <w:rFonts w:ascii="宋体" w:hAnsi="宋体" w:cs="宋体" w:eastAsia="宋体" w:hint="default"/>
          <w:spacing w:val="-15"/>
          <w:w w:val="100"/>
          <w:sz w:val="26"/>
          <w:szCs w:val="26"/>
        </w:rPr>
        <w:t>（</w:t>
      </w:r>
      <w:r>
        <w:rPr>
          <w:rFonts w:ascii="Century Gothic" w:hAnsi="Century Gothic" w:cs="Century Gothic" w:eastAsia="Century Gothic" w:hint="default"/>
          <w:spacing w:val="-15"/>
          <w:w w:val="100"/>
          <w:sz w:val="26"/>
          <w:szCs w:val="26"/>
        </w:rPr>
        <w:t>5</w:t>
      </w:r>
      <w:r>
        <w:rPr>
          <w:rFonts w:ascii="宋体" w:hAnsi="宋体" w:cs="宋体" w:eastAsia="宋体" w:hint="default"/>
          <w:spacing w:val="-15"/>
          <w:w w:val="100"/>
          <w:sz w:val="26"/>
          <w:szCs w:val="26"/>
        </w:rPr>
        <w:t>）所得税费用</w:t>
      </w:r>
      <w:r>
        <w:rPr>
          <w:rFonts w:ascii="Century Gothic" w:hAnsi="Century Gothic" w:cs="Century Gothic" w:eastAsia="Century Gothic" w:hint="default"/>
          <w:spacing w:val="-15"/>
          <w:w w:val="100"/>
          <w:sz w:val="26"/>
          <w:szCs w:val="26"/>
        </w:rPr>
        <w:t>:</w:t>
      </w:r>
      <w:r>
        <w:rPr>
          <w:rFonts w:ascii="Century Gothic" w:hAnsi="Century Gothic" w:cs="Century Gothic" w:eastAsia="Century Gothic" w:hint="default"/>
          <w:w w:val="100"/>
          <w:sz w:val="26"/>
          <w:szCs w:val="26"/>
        </w:rPr>
        <w:t> </w:t>
      </w:r>
      <w:r>
        <w:rPr>
          <w:rFonts w:ascii="宋体" w:hAnsi="宋体" w:cs="宋体" w:eastAsia="宋体" w:hint="default"/>
          <w:w w:val="100"/>
          <w:sz w:val="26"/>
          <w:szCs w:val="26"/>
        </w:rPr>
        <w:t>差异数 </w:t>
      </w:r>
      <w:r>
        <w:rPr>
          <w:rFonts w:ascii="Century Gothic" w:hAnsi="Century Gothic" w:cs="Century Gothic" w:eastAsia="Century Gothic" w:hint="default"/>
          <w:spacing w:val="-2"/>
          <w:w w:val="100"/>
          <w:sz w:val="26"/>
          <w:szCs w:val="26"/>
        </w:rPr>
        <w:t>7,510,865.10</w:t>
      </w:r>
      <w:r>
        <w:rPr>
          <w:rFonts w:ascii="Century Gothic" w:hAnsi="Century Gothic" w:cs="Century Gothic" w:eastAsia="Century Gothic" w:hint="default"/>
          <w:w w:val="100"/>
          <w:sz w:val="26"/>
          <w:szCs w:val="26"/>
        </w:rPr>
        <w:t> </w:t>
      </w:r>
      <w:r>
        <w:rPr>
          <w:rFonts w:ascii="宋体" w:hAnsi="宋体" w:cs="宋体" w:eastAsia="宋体" w:hint="default"/>
          <w:spacing w:val="-12"/>
          <w:w w:val="100"/>
          <w:sz w:val="26"/>
          <w:szCs w:val="26"/>
        </w:rPr>
        <w:t>元，系因根据新会计准则将</w:t>
      </w:r>
      <w:r>
        <w:rPr>
          <w:rFonts w:ascii="宋体" w:hAnsi="宋体" w:cs="宋体" w:eastAsia="宋体" w:hint="default"/>
          <w:spacing w:val="-81"/>
          <w:w w:val="100"/>
          <w:sz w:val="26"/>
          <w:szCs w:val="26"/>
        </w:rPr>
        <w:t> </w:t>
      </w:r>
      <w:r>
        <w:rPr>
          <w:rFonts w:ascii="Century Gothic" w:hAnsi="Century Gothic" w:cs="Century Gothic" w:eastAsia="Century Gothic" w:hint="default"/>
          <w:spacing w:val="-1"/>
          <w:w w:val="100"/>
          <w:sz w:val="26"/>
          <w:szCs w:val="26"/>
        </w:rPr>
        <w:t>2006 </w:t>
      </w:r>
      <w:r>
        <w:rPr>
          <w:rFonts w:ascii="宋体" w:hAnsi="宋体" w:cs="宋体" w:eastAsia="宋体" w:hint="default"/>
          <w:sz w:val="26"/>
          <w:szCs w:val="26"/>
        </w:rPr>
        <w:t>年当期资产账面价值小于资产计税基础的暂时性差异计算确认为转回递延所</w:t>
      </w:r>
      <w:r>
        <w:rPr>
          <w:rFonts w:ascii="宋体" w:hAnsi="宋体" w:cs="宋体" w:eastAsia="宋体" w:hint="default"/>
          <w:spacing w:val="-116"/>
          <w:sz w:val="26"/>
          <w:szCs w:val="26"/>
        </w:rPr>
        <w:t> </w:t>
      </w:r>
      <w:r>
        <w:rPr>
          <w:rFonts w:ascii="宋体" w:hAnsi="宋体" w:cs="宋体" w:eastAsia="宋体" w:hint="default"/>
          <w:spacing w:val="-116"/>
          <w:sz w:val="26"/>
          <w:szCs w:val="26"/>
        </w:rPr>
      </w:r>
      <w:r>
        <w:rPr>
          <w:rFonts w:ascii="宋体" w:hAnsi="宋体" w:cs="宋体" w:eastAsia="宋体" w:hint="default"/>
          <w:sz w:val="26"/>
          <w:szCs w:val="26"/>
        </w:rPr>
        <w:t>得税资产，相应追溯调整增加当期所得税费用数。</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18"/>
          <w:szCs w:val="18"/>
        </w:rPr>
      </w:pPr>
    </w:p>
    <w:p>
      <w:pPr>
        <w:spacing w:before="0"/>
        <w:ind w:left="636" w:right="536" w:firstLine="0"/>
        <w:jc w:val="left"/>
        <w:rPr>
          <w:rFonts w:ascii="宋体" w:hAnsi="宋体" w:cs="宋体" w:eastAsia="宋体" w:hint="default"/>
          <w:sz w:val="26"/>
          <w:szCs w:val="26"/>
        </w:rPr>
      </w:pPr>
      <w:r>
        <w:rPr>
          <w:rFonts w:ascii="Century Gothic" w:hAnsi="Century Gothic" w:cs="Century Gothic" w:eastAsia="Century Gothic" w:hint="default"/>
          <w:sz w:val="26"/>
          <w:szCs w:val="26"/>
        </w:rPr>
        <w:t>4</w:t>
      </w:r>
      <w:r>
        <w:rPr>
          <w:rFonts w:ascii="宋体" w:hAnsi="宋体" w:cs="宋体" w:eastAsia="宋体" w:hint="default"/>
          <w:sz w:val="26"/>
          <w:szCs w:val="26"/>
        </w:rPr>
        <w:t>、净利润差异调节表</w:t>
      </w:r>
    </w:p>
    <w:tbl>
      <w:tblPr>
        <w:tblW w:w="0" w:type="auto"/>
        <w:jc w:val="left"/>
        <w:tblInd w:w="192" w:type="dxa"/>
        <w:tblLayout w:type="fixed"/>
        <w:tblCellMar>
          <w:top w:w="0" w:type="dxa"/>
          <w:left w:w="0" w:type="dxa"/>
          <w:bottom w:w="0" w:type="dxa"/>
          <w:right w:w="0" w:type="dxa"/>
        </w:tblCellMar>
        <w:tblLook w:val="01E0"/>
      </w:tblPr>
      <w:tblGrid>
        <w:gridCol w:w="6287"/>
        <w:gridCol w:w="2152"/>
      </w:tblGrid>
      <w:tr>
        <w:trPr>
          <w:trHeight w:val="485"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tabs>
                <w:tab w:pos="1399" w:val="left" w:leader="none"/>
              </w:tabs>
              <w:spacing w:line="240" w:lineRule="auto" w:before="76"/>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70" w:right="0"/>
              <w:jc w:val="left"/>
              <w:rPr>
                <w:rFonts w:ascii="宋体" w:hAnsi="宋体" w:cs="宋体" w:eastAsia="宋体" w:hint="default"/>
                <w:sz w:val="20"/>
                <w:szCs w:val="20"/>
              </w:rPr>
            </w:pPr>
            <w:r>
              <w:rPr>
                <w:rFonts w:ascii="宋体" w:hAnsi="宋体" w:cs="宋体" w:eastAsia="宋体" w:hint="default"/>
                <w:sz w:val="20"/>
                <w:szCs w:val="20"/>
              </w:rPr>
              <w:t>金额（元）</w:t>
            </w: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Century Gothic" w:hAnsi="Century Gothic" w:cs="Century Gothic" w:eastAsia="Century Gothic" w:hint="default"/>
                <w:sz w:val="20"/>
                <w:szCs w:val="20"/>
              </w:rPr>
              <w:t>2006</w:t>
            </w:r>
            <w:r>
              <w:rPr>
                <w:rFonts w:ascii="Century Gothic" w:hAnsi="Century Gothic" w:cs="Century Gothic" w:eastAsia="Century Gothic" w:hint="default"/>
                <w:spacing w:val="-9"/>
                <w:sz w:val="20"/>
                <w:szCs w:val="20"/>
              </w:rPr>
              <w:t> </w:t>
            </w:r>
            <w:r>
              <w:rPr>
                <w:rFonts w:ascii="宋体" w:hAnsi="宋体" w:cs="宋体" w:eastAsia="宋体" w:hint="default"/>
                <w:sz w:val="20"/>
                <w:szCs w:val="20"/>
              </w:rPr>
              <w:t>年度净利润（原会计准则）</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Century Gothic" w:hAnsi="Century Gothic" w:cs="Century Gothic" w:eastAsia="Century Gothic" w:hint="default"/>
                <w:sz w:val="20"/>
                <w:szCs w:val="20"/>
              </w:rPr>
            </w:pPr>
            <w:r>
              <w:rPr>
                <w:rFonts w:ascii="Century Gothic"/>
                <w:spacing w:val="-1"/>
                <w:sz w:val="20"/>
              </w:rPr>
              <w:t>60,453,130.85</w:t>
            </w: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加：追溯调整项目影响合计数</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Century Gothic" w:hAnsi="Century Gothic" w:cs="Century Gothic" w:eastAsia="Century Gothic" w:hint="default"/>
                <w:sz w:val="20"/>
                <w:szCs w:val="20"/>
              </w:rPr>
            </w:pPr>
            <w:r>
              <w:rPr>
                <w:rFonts w:ascii="Century Gothic"/>
                <w:spacing w:val="-1"/>
                <w:sz w:val="20"/>
              </w:rPr>
              <w:t>-7,510,865.10</w:t>
            </w: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0"/>
              <w:jc w:val="right"/>
              <w:rPr>
                <w:rFonts w:ascii="Century Gothic" w:hAnsi="Century Gothic" w:cs="Century Gothic" w:eastAsia="Century Gothic" w:hint="default"/>
                <w:sz w:val="20"/>
                <w:szCs w:val="20"/>
              </w:rPr>
            </w:pPr>
            <w:r>
              <w:rPr>
                <w:rFonts w:ascii="Century Gothic"/>
                <w:spacing w:val="-1"/>
                <w:sz w:val="20"/>
              </w:rPr>
              <w:t>7,510,865.10</w:t>
            </w: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减：追溯调整项目影响少数股东损益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Century Gothic" w:hAnsi="Century Gothic" w:cs="Century Gothic" w:eastAsia="Century Gothic" w:hint="default"/>
                <w:sz w:val="20"/>
                <w:szCs w:val="20"/>
              </w:rPr>
              <w:t>2006</w:t>
            </w:r>
            <w:r>
              <w:rPr>
                <w:rFonts w:ascii="Century Gothic" w:hAnsi="Century Gothic" w:cs="Century Gothic" w:eastAsia="Century Gothic" w:hint="default"/>
                <w:spacing w:val="-13"/>
                <w:sz w:val="20"/>
                <w:szCs w:val="20"/>
              </w:rPr>
              <w:t> </w:t>
            </w:r>
            <w:r>
              <w:rPr>
                <w:rFonts w:ascii="宋体" w:hAnsi="宋体" w:cs="宋体" w:eastAsia="宋体" w:hint="default"/>
                <w:sz w:val="20"/>
                <w:szCs w:val="20"/>
              </w:rPr>
              <w:t>年度归属于母公司所有者的净利润（新会计准则）</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Century Gothic" w:hAnsi="Century Gothic" w:cs="Century Gothic" w:eastAsia="Century Gothic" w:hint="default"/>
                <w:sz w:val="20"/>
                <w:szCs w:val="20"/>
              </w:rPr>
            </w:pPr>
            <w:r>
              <w:rPr>
                <w:rFonts w:ascii="Century Gothic"/>
                <w:spacing w:val="-1"/>
                <w:sz w:val="20"/>
              </w:rPr>
              <w:t>52,942,265.75</w:t>
            </w: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假定全面执行新会计准则的备考信息</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一、加：其他项目影响合计数</w:t>
            </w:r>
          </w:p>
        </w:tc>
        <w:tc>
          <w:tcPr>
            <w:tcW w:w="21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2" w:top="1520" w:bottom="1140" w:left="1680" w:right="1380"/>
        </w:sectPr>
      </w:pPr>
    </w:p>
    <w:p>
      <w:pPr>
        <w:spacing w:line="240" w:lineRule="auto" w:before="1"/>
        <w:rPr>
          <w:rFonts w:ascii="宋体" w:hAnsi="宋体" w:cs="宋体" w:eastAsia="宋体" w:hint="default"/>
          <w:sz w:val="6"/>
          <w:szCs w:val="6"/>
        </w:rPr>
      </w:pPr>
    </w:p>
    <w:tbl>
      <w:tblPr>
        <w:tblW w:w="0" w:type="auto"/>
        <w:jc w:val="left"/>
        <w:tblInd w:w="432" w:type="dxa"/>
        <w:tblLayout w:type="fixed"/>
        <w:tblCellMar>
          <w:top w:w="0" w:type="dxa"/>
          <w:left w:w="0" w:type="dxa"/>
          <w:bottom w:w="0" w:type="dxa"/>
          <w:right w:w="0" w:type="dxa"/>
        </w:tblCellMar>
        <w:tblLook w:val="01E0"/>
      </w:tblPr>
      <w:tblGrid>
        <w:gridCol w:w="6287"/>
        <w:gridCol w:w="2152"/>
      </w:tblGrid>
      <w:tr>
        <w:trPr>
          <w:trHeight w:val="485"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tabs>
                <w:tab w:pos="1399" w:val="left" w:leader="none"/>
              </w:tabs>
              <w:spacing w:line="240" w:lineRule="auto" w:before="76"/>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70" w:right="0"/>
              <w:jc w:val="left"/>
              <w:rPr>
                <w:rFonts w:ascii="宋体" w:hAnsi="宋体" w:cs="宋体" w:eastAsia="宋体" w:hint="default"/>
                <w:sz w:val="20"/>
                <w:szCs w:val="20"/>
              </w:rPr>
            </w:pPr>
            <w:r>
              <w:rPr>
                <w:rFonts w:ascii="宋体" w:hAnsi="宋体" w:cs="宋体" w:eastAsia="宋体" w:hint="default"/>
                <w:sz w:val="20"/>
                <w:szCs w:val="20"/>
              </w:rPr>
              <w:t>金额（元）</w:t>
            </w: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其中：开发费用</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二、加：追溯调整项目影响少数股东损益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宋体" w:hAnsi="宋体" w:cs="宋体" w:eastAsia="宋体" w:hint="default"/>
                <w:sz w:val="20"/>
                <w:szCs w:val="20"/>
              </w:rPr>
              <w:t>三：加：原中期财务报表列示的少数股东损益</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0"/>
                <w:szCs w:val="20"/>
              </w:rPr>
            </w:pPr>
            <w:r>
              <w:rPr>
                <w:rFonts w:ascii="Century Gothic" w:hAnsi="Century Gothic" w:cs="Century Gothic" w:eastAsia="Century Gothic" w:hint="default"/>
                <w:sz w:val="20"/>
                <w:szCs w:val="20"/>
              </w:rPr>
              <w:t>2006</w:t>
            </w:r>
            <w:r>
              <w:rPr>
                <w:rFonts w:ascii="Century Gothic" w:hAnsi="Century Gothic" w:cs="Century Gothic" w:eastAsia="Century Gothic" w:hint="default"/>
                <w:spacing w:val="-7"/>
                <w:sz w:val="20"/>
                <w:szCs w:val="20"/>
              </w:rPr>
              <w:t> </w:t>
            </w:r>
            <w:r>
              <w:rPr>
                <w:rFonts w:ascii="宋体" w:hAnsi="宋体" w:cs="宋体" w:eastAsia="宋体" w:hint="default"/>
                <w:sz w:val="20"/>
                <w:szCs w:val="20"/>
              </w:rPr>
              <w:t>年度模拟净利润</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64" w:right="0"/>
              <w:jc w:val="left"/>
              <w:rPr>
                <w:rFonts w:ascii="Century Gothic" w:hAnsi="Century Gothic" w:cs="Century Gothic" w:eastAsia="Century Gothic" w:hint="default"/>
                <w:sz w:val="20"/>
                <w:szCs w:val="20"/>
              </w:rPr>
            </w:pPr>
            <w:r>
              <w:rPr>
                <w:rFonts w:ascii="Century Gothic"/>
                <w:sz w:val="20"/>
              </w:rPr>
              <w:t>52,942,265.75</w:t>
            </w:r>
          </w:p>
        </w:tc>
      </w:tr>
    </w:tbl>
    <w:p>
      <w:pPr>
        <w:spacing w:line="240" w:lineRule="auto" w:before="6"/>
        <w:rPr>
          <w:rFonts w:ascii="宋体" w:hAnsi="宋体" w:cs="宋体" w:eastAsia="宋体" w:hint="default"/>
          <w:sz w:val="9"/>
          <w:szCs w:val="9"/>
        </w:rPr>
      </w:pPr>
    </w:p>
    <w:p>
      <w:pPr>
        <w:pStyle w:val="BodyText"/>
        <w:spacing w:line="240" w:lineRule="auto" w:before="26"/>
        <w:ind w:left="837" w:right="0"/>
        <w:jc w:val="left"/>
      </w:pPr>
      <w:r>
        <w:rPr/>
        <w:t>注：净利润差异原因详见上述附注</w:t>
      </w:r>
      <w:r>
        <w:rPr>
          <w:rFonts w:ascii="Century Gothic" w:hAnsi="Century Gothic" w:cs="Century Gothic" w:eastAsia="Century Gothic" w:hint="default"/>
        </w:rPr>
        <w:t>“3”</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Heading5"/>
        <w:spacing w:line="304" w:lineRule="auto" w:before="0"/>
        <w:ind w:left="357" w:right="0" w:firstLine="519"/>
        <w:jc w:val="left"/>
      </w:pPr>
      <w:r>
        <w:rPr>
          <w:rFonts w:ascii="Century Gothic" w:hAnsi="Century Gothic" w:cs="Century Gothic" w:eastAsia="Century Gothic" w:hint="default"/>
        </w:rPr>
        <w:t>5</w:t>
      </w:r>
      <w:r>
        <w:rPr>
          <w:rFonts w:ascii="宋体" w:hAnsi="宋体" w:cs="宋体" w:eastAsia="宋体" w:hint="default"/>
        </w:rPr>
        <w:t>、</w:t>
      </w:r>
      <w:r>
        <w:rPr/>
        <w:t>新旧会计准则股东权益差异调节表对比披露表详见附注</w:t>
      </w:r>
      <w:r>
        <w:rPr>
          <w:rFonts w:ascii="Century Gothic" w:hAnsi="Century Gothic" w:cs="Century Gothic" w:eastAsia="Century Gothic" w:hint="default"/>
        </w:rPr>
        <w:t>“</w:t>
      </w:r>
      <w:r>
        <w:rPr/>
        <w:t>五、会计</w:t>
      </w:r>
      <w:r>
        <w:rPr>
          <w:spacing w:val="2"/>
          <w:w w:val="100"/>
        </w:rPr>
        <w:t> </w:t>
      </w:r>
      <w:r>
        <w:rPr/>
        <w:t>政策和会计估计变更以及差错更正的说明</w:t>
      </w:r>
      <w:r>
        <w:rPr>
          <w:rFonts w:ascii="Century Gothic" w:hAnsi="Century Gothic" w:cs="Century Gothic" w:eastAsia="Century Gothic" w:hint="default"/>
        </w:rPr>
        <w:t>”</w:t>
      </w:r>
      <w:r>
        <w:rPr/>
        <w:t>。</w:t>
      </w:r>
    </w:p>
    <w:p>
      <w:pPr>
        <w:spacing w:line="240" w:lineRule="auto" w:before="0"/>
        <w:rPr>
          <w:rFonts w:ascii="宋体" w:hAnsi="宋体" w:cs="宋体" w:eastAsia="宋体" w:hint="default"/>
          <w:sz w:val="38"/>
          <w:szCs w:val="38"/>
        </w:rPr>
      </w:pPr>
    </w:p>
    <w:p>
      <w:pPr>
        <w:spacing w:before="0"/>
        <w:ind w:left="357" w:right="0" w:firstLine="0"/>
        <w:jc w:val="left"/>
        <w:rPr>
          <w:rFonts w:ascii="黑体" w:hAnsi="黑体" w:cs="黑体" w:eastAsia="黑体" w:hint="default"/>
          <w:sz w:val="26"/>
          <w:szCs w:val="26"/>
        </w:rPr>
      </w:pPr>
      <w:r>
        <w:rPr>
          <w:rFonts w:ascii="黑体" w:hAnsi="黑体" w:cs="黑体" w:eastAsia="黑体" w:hint="default"/>
          <w:sz w:val="26"/>
          <w:szCs w:val="26"/>
        </w:rPr>
        <w:t>十六、新旧会计准则股东权益差异调节表对比披露表</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578"/>
        <w:gridCol w:w="3404"/>
        <w:gridCol w:w="1769"/>
        <w:gridCol w:w="1768"/>
        <w:gridCol w:w="626"/>
        <w:gridCol w:w="943"/>
      </w:tblGrid>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 </w:t>
            </w:r>
            <w:r>
              <w:rPr>
                <w:rFonts w:ascii="Microsoft JhengHei" w:hAnsi="Microsoft JhengHei" w:cs="Microsoft JhengHei" w:eastAsia="Microsoft JhengHei" w:hint="default"/>
                <w:b/>
                <w:bCs/>
                <w:sz w:val="18"/>
                <w:szCs w:val="18"/>
              </w:rPr>
              <w:t>年报披露数</w:t>
            </w:r>
            <w:r>
              <w:rPr>
                <w:rFonts w:ascii="Microsoft JhengHei" w:hAnsi="Microsoft JhengHei" w:cs="Microsoft JhengHei" w:eastAsia="Microsoft JhengHei" w:hint="default"/>
                <w:sz w:val="18"/>
                <w:szCs w:val="18"/>
              </w:rPr>
            </w: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37"/>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2006 </w:t>
            </w:r>
            <w:r>
              <w:rPr>
                <w:rFonts w:ascii="Microsoft JhengHei" w:hAnsi="Microsoft JhengHei" w:cs="Microsoft JhengHei" w:eastAsia="Microsoft JhengHei" w:hint="default"/>
                <w:b/>
                <w:bCs/>
                <w:sz w:val="18"/>
                <w:szCs w:val="18"/>
              </w:rPr>
              <w:t>年报原披露数</w:t>
            </w:r>
            <w:r>
              <w:rPr>
                <w:rFonts w:ascii="Microsoft JhengHei" w:hAnsi="Microsoft JhengHei" w:cs="Microsoft JhengHei" w:eastAsia="Microsoft JhengHei" w:hint="default"/>
                <w:sz w:val="18"/>
                <w:szCs w:val="18"/>
              </w:rPr>
            </w:r>
          </w:p>
        </w:tc>
        <w:tc>
          <w:tcPr>
            <w:tcW w:w="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差异</w:t>
            </w:r>
            <w:r>
              <w:rPr>
                <w:rFonts w:ascii="Microsoft JhengHei" w:hAnsi="Microsoft JhengHei" w:cs="Microsoft JhengHei" w:eastAsia="Microsoft JhengHei" w:hint="default"/>
                <w:sz w:val="18"/>
                <w:szCs w:val="18"/>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原因说明</w:t>
            </w:r>
            <w:r>
              <w:rPr>
                <w:rFonts w:ascii="Microsoft JhengHei" w:hAnsi="Microsoft JhengHei" w:cs="Microsoft JhengHei" w:eastAsia="Microsoft JhengHei" w:hint="default"/>
                <w:sz w:val="18"/>
                <w:szCs w:val="18"/>
              </w:rPr>
            </w:r>
          </w:p>
        </w:tc>
      </w:tr>
      <w:tr>
        <w:trPr>
          <w:trHeight w:val="473" w:hRule="exact"/>
        </w:trPr>
        <w:tc>
          <w:tcPr>
            <w:tcW w:w="578" w:type="dxa"/>
            <w:tcBorders>
              <w:top w:val="single" w:sz="2" w:space="0" w:color="000000"/>
              <w:left w:val="single" w:sz="2" w:space="0" w:color="000000"/>
              <w:bottom w:val="single" w:sz="2" w:space="0" w:color="000000"/>
              <w:right w:val="single" w:sz="2" w:space="0" w:color="000000"/>
            </w:tcBorders>
          </w:tcPr>
          <w:p>
            <w:pP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186" w:lineRule="exact"/>
              <w:ind w:left="10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2006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Times New Roman" w:hAnsi="Times New Roman" w:cs="Times New Roman" w:eastAsia="Times New Roman" w:hint="default"/>
                <w:b/>
                <w:bCs/>
                <w:spacing w:val="37"/>
                <w:sz w:val="18"/>
                <w:szCs w:val="18"/>
              </w:rPr>
              <w:t> </w:t>
            </w:r>
            <w:r>
              <w:rPr>
                <w:rFonts w:ascii="Microsoft JhengHei" w:hAnsi="Microsoft JhengHei" w:cs="Microsoft JhengHei" w:eastAsia="Microsoft JhengHei" w:hint="default"/>
                <w:b/>
                <w:bCs/>
                <w:sz w:val="18"/>
                <w:szCs w:val="18"/>
              </w:rPr>
              <w:t>日股东权益（原会计准</w:t>
            </w:r>
            <w:r>
              <w:rPr>
                <w:rFonts w:ascii="Microsoft JhengHei" w:hAnsi="Microsoft JhengHei" w:cs="Microsoft JhengHei" w:eastAsia="Microsoft JhengHei" w:hint="default"/>
                <w:sz w:val="18"/>
                <w:szCs w:val="18"/>
              </w:rPr>
            </w:r>
          </w:p>
          <w:p>
            <w:pPr>
              <w:pStyle w:val="TableParagraph"/>
              <w:spacing w:line="274"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则）</w:t>
            </w:r>
            <w:r>
              <w:rPr>
                <w:rFonts w:ascii="Microsoft JhengHei" w:hAnsi="Microsoft JhengHei" w:cs="Microsoft JhengHei" w:eastAsia="Microsoft JhengHei" w:hint="default"/>
                <w:sz w:val="18"/>
                <w:szCs w:val="18"/>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1"/>
              <w:jc w:val="center"/>
              <w:rPr>
                <w:rFonts w:ascii="Century Gothic" w:hAnsi="Century Gothic" w:cs="Century Gothic" w:eastAsia="Century Gothic" w:hint="default"/>
                <w:sz w:val="20"/>
                <w:szCs w:val="20"/>
              </w:rPr>
            </w:pPr>
            <w:r>
              <w:rPr>
                <w:rFonts w:ascii="Century Gothic"/>
                <w:sz w:val="20"/>
              </w:rPr>
              <w:t>1,663,876,846.62</w:t>
            </w: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103"/>
              <w:jc w:val="right"/>
              <w:rPr>
                <w:rFonts w:ascii="Century Gothic" w:hAnsi="Century Gothic" w:cs="Century Gothic" w:eastAsia="Century Gothic" w:hint="default"/>
                <w:sz w:val="20"/>
                <w:szCs w:val="20"/>
              </w:rPr>
            </w:pPr>
            <w:r>
              <w:rPr>
                <w:rFonts w:ascii="Century Gothic"/>
                <w:spacing w:val="-1"/>
                <w:sz w:val="20"/>
              </w:rPr>
              <w:t>1,663,876,846.62</w:t>
            </w:r>
          </w:p>
        </w:tc>
        <w:tc>
          <w:tcPr>
            <w:tcW w:w="626"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0"/>
              <w:jc w:val="center"/>
              <w:rPr>
                <w:rFonts w:ascii="Century Gothic" w:hAnsi="Century Gothic" w:cs="Century Gothic" w:eastAsia="Century Gothic" w:hint="default"/>
                <w:sz w:val="20"/>
                <w:szCs w:val="20"/>
              </w:rPr>
            </w:pPr>
            <w:r>
              <w:rPr>
                <w:rFonts w:ascii="Century Gothic"/>
                <w:w w:val="100"/>
                <w:sz w:val="20"/>
              </w:rPr>
              <w:t>0</w:t>
            </w: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Century Gothic" w:hAnsi="Century Gothic" w:cs="Century Gothic" w:eastAsia="Century Gothic" w:hint="default"/>
                <w:sz w:val="20"/>
                <w:szCs w:val="20"/>
              </w:rPr>
            </w:pPr>
            <w:r>
              <w:rPr>
                <w:rFonts w:ascii="Century Gothic"/>
                <w:w w:val="100"/>
                <w:sz w:val="20"/>
              </w:rPr>
              <w:t>1</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长期股权投资差额</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4" w:hRule="exact"/>
        </w:trPr>
        <w:tc>
          <w:tcPr>
            <w:tcW w:w="578" w:type="dxa"/>
            <w:tcBorders>
              <w:top w:val="single" w:sz="2" w:space="0" w:color="000000"/>
              <w:left w:val="single" w:sz="2" w:space="0" w:color="000000"/>
              <w:bottom w:val="single" w:sz="2" w:space="0" w:color="000000"/>
              <w:right w:val="single" w:sz="2" w:space="0" w:color="000000"/>
            </w:tcBorders>
          </w:tcPr>
          <w:p>
            <w:pP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其中：同一控制下企业合并形成的长</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期股权投资差额</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6" w:hRule="exact"/>
        </w:trPr>
        <w:tc>
          <w:tcPr>
            <w:tcW w:w="578" w:type="dxa"/>
            <w:tcBorders>
              <w:top w:val="single" w:sz="2" w:space="0" w:color="000000"/>
              <w:left w:val="single" w:sz="2" w:space="0" w:color="000000"/>
              <w:bottom w:val="single" w:sz="2" w:space="0" w:color="000000"/>
              <w:right w:val="single" w:sz="2" w:space="0" w:color="000000"/>
            </w:tcBorders>
          </w:tcPr>
          <w:p>
            <w:pP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704" w:right="0"/>
              <w:jc w:val="left"/>
              <w:rPr>
                <w:rFonts w:ascii="宋体" w:hAnsi="宋体" w:cs="宋体" w:eastAsia="宋体" w:hint="default"/>
                <w:sz w:val="20"/>
                <w:szCs w:val="20"/>
              </w:rPr>
            </w:pPr>
            <w:r>
              <w:rPr>
                <w:rFonts w:ascii="宋体" w:hAnsi="宋体" w:cs="宋体" w:eastAsia="宋体" w:hint="default"/>
                <w:spacing w:val="15"/>
                <w:sz w:val="20"/>
                <w:szCs w:val="20"/>
              </w:rPr>
              <w:t>其他采用权益法核算的长期</w:t>
            </w:r>
            <w:r>
              <w:rPr>
                <w:rFonts w:ascii="宋体" w:hAnsi="宋体" w:cs="宋体" w:eastAsia="宋体" w:hint="default"/>
                <w:sz w:val="20"/>
                <w:szCs w:val="20"/>
              </w:rPr>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股权投资贷方差额</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4"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Century Gothic" w:hAnsi="Century Gothic" w:cs="Century Gothic" w:eastAsia="Century Gothic" w:hint="default"/>
                <w:sz w:val="20"/>
                <w:szCs w:val="20"/>
              </w:rPr>
            </w:pPr>
            <w:r>
              <w:rPr>
                <w:rFonts w:ascii="Century Gothic"/>
                <w:w w:val="100"/>
                <w:sz w:val="20"/>
              </w:rPr>
              <w:t>2</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pacing w:val="12"/>
                <w:sz w:val="20"/>
                <w:szCs w:val="20"/>
              </w:rPr>
              <w:t>拟以公允价值模式计量的投资性房</w:t>
            </w:r>
            <w:r>
              <w:rPr>
                <w:rFonts w:ascii="宋体" w:hAnsi="宋体" w:cs="宋体" w:eastAsia="宋体" w:hint="default"/>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地产</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6"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Century Gothic" w:hAnsi="Century Gothic" w:cs="Century Gothic" w:eastAsia="Century Gothic" w:hint="default"/>
                <w:sz w:val="20"/>
                <w:szCs w:val="20"/>
              </w:rPr>
            </w:pPr>
            <w:r>
              <w:rPr>
                <w:rFonts w:ascii="Century Gothic"/>
                <w:w w:val="100"/>
                <w:sz w:val="20"/>
              </w:rPr>
              <w:t>3</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5" w:right="0"/>
              <w:jc w:val="left"/>
              <w:rPr>
                <w:rFonts w:ascii="宋体" w:hAnsi="宋体" w:cs="宋体" w:eastAsia="宋体" w:hint="default"/>
                <w:sz w:val="20"/>
                <w:szCs w:val="20"/>
              </w:rPr>
            </w:pPr>
            <w:r>
              <w:rPr>
                <w:rFonts w:ascii="宋体" w:hAnsi="宋体" w:cs="宋体" w:eastAsia="宋体" w:hint="default"/>
                <w:spacing w:val="12"/>
                <w:sz w:val="20"/>
                <w:szCs w:val="20"/>
              </w:rPr>
              <w:t>因预计资产弃置费用应补提的以前</w:t>
            </w:r>
            <w:r>
              <w:rPr>
                <w:rFonts w:ascii="宋体" w:hAnsi="宋体" w:cs="宋体" w:eastAsia="宋体" w:hint="default"/>
                <w:sz w:val="20"/>
                <w:szCs w:val="20"/>
              </w:rPr>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年度折旧等</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58"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Century Gothic" w:hAnsi="Century Gothic" w:cs="Century Gothic" w:eastAsia="Century Gothic" w:hint="default"/>
                <w:sz w:val="20"/>
                <w:szCs w:val="20"/>
              </w:rPr>
            </w:pPr>
            <w:r>
              <w:rPr>
                <w:rFonts w:ascii="Century Gothic"/>
                <w:w w:val="100"/>
                <w:sz w:val="20"/>
              </w:rPr>
              <w:t>4</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符合预计负债确认条件的辞退补偿</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Century Gothic" w:hAnsi="Century Gothic" w:cs="Century Gothic" w:eastAsia="Century Gothic" w:hint="default"/>
                <w:sz w:val="20"/>
                <w:szCs w:val="20"/>
              </w:rPr>
            </w:pPr>
            <w:r>
              <w:rPr>
                <w:rFonts w:ascii="Century Gothic"/>
                <w:w w:val="100"/>
                <w:sz w:val="20"/>
              </w:rPr>
              <w:t>5</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股份支付</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58"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Century Gothic" w:hAnsi="Century Gothic" w:cs="Century Gothic" w:eastAsia="Century Gothic" w:hint="default"/>
                <w:sz w:val="20"/>
                <w:szCs w:val="20"/>
              </w:rPr>
            </w:pPr>
            <w:r>
              <w:rPr>
                <w:rFonts w:ascii="Century Gothic"/>
                <w:w w:val="100"/>
                <w:sz w:val="20"/>
              </w:rPr>
              <w:t>6</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符合预计负债确认条件的重组义务</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0" w:footer="952" w:top="1360" w:bottom="1140" w:left="1440" w:right="1140"/>
        </w:sectPr>
      </w:pPr>
    </w:p>
    <w:p>
      <w:pPr>
        <w:spacing w:line="240" w:lineRule="auto" w:before="1"/>
        <w:rPr>
          <w:rFonts w:ascii="黑体" w:hAnsi="黑体" w:cs="黑体" w:eastAsia="黑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78"/>
        <w:gridCol w:w="3404"/>
        <w:gridCol w:w="1769"/>
        <w:gridCol w:w="1768"/>
        <w:gridCol w:w="626"/>
        <w:gridCol w:w="943"/>
      </w:tblGrid>
      <w:tr>
        <w:trPr>
          <w:trHeight w:val="458"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Century Gothic" w:hAnsi="Century Gothic" w:cs="Century Gothic" w:eastAsia="Century Gothic" w:hint="default"/>
                <w:sz w:val="20"/>
                <w:szCs w:val="20"/>
              </w:rPr>
            </w:pPr>
            <w:r>
              <w:rPr>
                <w:rFonts w:ascii="Century Gothic"/>
                <w:w w:val="100"/>
                <w:sz w:val="20"/>
              </w:rPr>
              <w:t>7</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企业合并</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6" w:hRule="exact"/>
        </w:trPr>
        <w:tc>
          <w:tcPr>
            <w:tcW w:w="578" w:type="dxa"/>
            <w:tcBorders>
              <w:top w:val="single" w:sz="2" w:space="0" w:color="000000"/>
              <w:left w:val="single" w:sz="2" w:space="0" w:color="000000"/>
              <w:bottom w:val="single" w:sz="2" w:space="0" w:color="000000"/>
              <w:right w:val="single" w:sz="2" w:space="0" w:color="000000"/>
            </w:tcBorders>
          </w:tcPr>
          <w:p>
            <w:pP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5" w:right="0"/>
              <w:jc w:val="left"/>
              <w:rPr>
                <w:rFonts w:ascii="宋体" w:hAnsi="宋体" w:cs="宋体" w:eastAsia="宋体" w:hint="default"/>
                <w:sz w:val="20"/>
                <w:szCs w:val="20"/>
              </w:rPr>
            </w:pPr>
            <w:r>
              <w:rPr>
                <w:rFonts w:ascii="宋体" w:hAnsi="宋体" w:cs="宋体" w:eastAsia="宋体" w:hint="default"/>
                <w:sz w:val="20"/>
                <w:szCs w:val="20"/>
              </w:rPr>
              <w:t>其中：同一控制下企业合并商誉的账</w:t>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面价值</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4" w:hRule="exact"/>
        </w:trPr>
        <w:tc>
          <w:tcPr>
            <w:tcW w:w="578" w:type="dxa"/>
            <w:tcBorders>
              <w:top w:val="single" w:sz="2" w:space="0" w:color="000000"/>
              <w:left w:val="single" w:sz="2" w:space="0" w:color="000000"/>
              <w:bottom w:val="single" w:sz="2" w:space="0" w:color="000000"/>
              <w:right w:val="single" w:sz="2" w:space="0" w:color="000000"/>
            </w:tcBorders>
          </w:tcPr>
          <w:p>
            <w:pP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705" w:right="0"/>
              <w:jc w:val="left"/>
              <w:rPr>
                <w:rFonts w:ascii="宋体" w:hAnsi="宋体" w:cs="宋体" w:eastAsia="宋体" w:hint="default"/>
                <w:sz w:val="20"/>
                <w:szCs w:val="20"/>
              </w:rPr>
            </w:pPr>
            <w:r>
              <w:rPr>
                <w:rFonts w:ascii="宋体" w:hAnsi="宋体" w:cs="宋体" w:eastAsia="宋体" w:hint="default"/>
                <w:spacing w:val="15"/>
                <w:sz w:val="20"/>
                <w:szCs w:val="20"/>
              </w:rPr>
              <w:t>根据新准则计提的商誉减值</w:t>
            </w:r>
            <w:r>
              <w:rPr>
                <w:rFonts w:ascii="宋体" w:hAnsi="宋体" w:cs="宋体" w:eastAsia="宋体" w:hint="default"/>
                <w:sz w:val="20"/>
                <w:szCs w:val="20"/>
              </w:rPr>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786"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
              <w:jc w:val="center"/>
              <w:rPr>
                <w:rFonts w:ascii="Century Gothic" w:hAnsi="Century Gothic" w:cs="Century Gothic" w:eastAsia="Century Gothic" w:hint="default"/>
                <w:sz w:val="20"/>
                <w:szCs w:val="20"/>
              </w:rPr>
            </w:pPr>
            <w:r>
              <w:rPr>
                <w:rFonts w:ascii="Century Gothic"/>
                <w:w w:val="100"/>
                <w:sz w:val="20"/>
              </w:rPr>
              <w:t>8</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5" w:right="0"/>
              <w:jc w:val="left"/>
              <w:rPr>
                <w:rFonts w:ascii="宋体" w:hAnsi="宋体" w:cs="宋体" w:eastAsia="宋体" w:hint="default"/>
                <w:sz w:val="20"/>
                <w:szCs w:val="20"/>
              </w:rPr>
            </w:pPr>
            <w:r>
              <w:rPr>
                <w:rFonts w:ascii="宋体" w:hAnsi="宋体" w:cs="宋体" w:eastAsia="宋体" w:hint="default"/>
                <w:spacing w:val="12"/>
                <w:sz w:val="20"/>
                <w:szCs w:val="20"/>
              </w:rPr>
              <w:t>以公允价值计量且其变动计入当期</w:t>
            </w:r>
            <w:r>
              <w:rPr>
                <w:rFonts w:ascii="宋体" w:hAnsi="宋体" w:cs="宋体" w:eastAsia="宋体" w:hint="default"/>
                <w:sz w:val="20"/>
                <w:szCs w:val="20"/>
              </w:rPr>
            </w:r>
          </w:p>
          <w:p>
            <w:pPr>
              <w:pStyle w:val="TableParagraph"/>
              <w:spacing w:line="240" w:lineRule="auto"/>
              <w:ind w:left="105" w:right="87"/>
              <w:jc w:val="left"/>
              <w:rPr>
                <w:rFonts w:ascii="宋体" w:hAnsi="宋体" w:cs="宋体" w:eastAsia="宋体" w:hint="default"/>
                <w:sz w:val="20"/>
                <w:szCs w:val="20"/>
              </w:rPr>
            </w:pPr>
            <w:r>
              <w:rPr>
                <w:rFonts w:ascii="宋体" w:hAnsi="宋体" w:cs="宋体" w:eastAsia="宋体" w:hint="default"/>
                <w:spacing w:val="12"/>
                <w:sz w:val="20"/>
                <w:szCs w:val="20"/>
              </w:rPr>
              <w:t>损益的金融资产以及可供出售金融</w:t>
            </w:r>
            <w:r>
              <w:rPr>
                <w:rFonts w:ascii="宋体" w:hAnsi="宋体" w:cs="宋体" w:eastAsia="宋体" w:hint="default"/>
                <w:spacing w:val="-80"/>
                <w:sz w:val="20"/>
                <w:szCs w:val="20"/>
              </w:rPr>
              <w:t> </w:t>
            </w:r>
            <w:r>
              <w:rPr>
                <w:rFonts w:ascii="宋体" w:hAnsi="宋体" w:cs="宋体" w:eastAsia="宋体" w:hint="default"/>
                <w:sz w:val="20"/>
                <w:szCs w:val="20"/>
              </w:rPr>
              <w:t>资产</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524"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Century Gothic" w:hAnsi="Century Gothic" w:cs="Century Gothic" w:eastAsia="Century Gothic" w:hint="default"/>
                <w:sz w:val="20"/>
                <w:szCs w:val="20"/>
              </w:rPr>
            </w:pPr>
            <w:r>
              <w:rPr>
                <w:rFonts w:ascii="Century Gothic"/>
                <w:w w:val="100"/>
                <w:sz w:val="20"/>
              </w:rPr>
              <w:t>9</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pacing w:val="12"/>
                <w:sz w:val="20"/>
                <w:szCs w:val="20"/>
              </w:rPr>
              <w:t>以公允价值计量且其变动计入当期</w:t>
            </w:r>
            <w:r>
              <w:rPr>
                <w:rFonts w:ascii="宋体" w:hAnsi="宋体" w:cs="宋体" w:eastAsia="宋体" w:hint="default"/>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损益的金融负债</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Century Gothic" w:hAnsi="Century Gothic" w:cs="Century Gothic" w:eastAsia="Century Gothic" w:hint="default"/>
                <w:sz w:val="20"/>
                <w:szCs w:val="20"/>
              </w:rPr>
            </w:pPr>
            <w:r>
              <w:rPr>
                <w:rFonts w:ascii="Century Gothic"/>
                <w:sz w:val="20"/>
              </w:rPr>
              <w:t>10</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金融工具分拆增加的权益</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58"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Century Gothic" w:hAnsi="Century Gothic" w:cs="Century Gothic" w:eastAsia="Century Gothic" w:hint="default"/>
                <w:sz w:val="20"/>
                <w:szCs w:val="20"/>
              </w:rPr>
            </w:pPr>
            <w:r>
              <w:rPr>
                <w:rFonts w:ascii="Century Gothic"/>
                <w:sz w:val="20"/>
              </w:rPr>
              <w:t>11</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衍生金融工具</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Century Gothic" w:hAnsi="Century Gothic" w:cs="Century Gothic" w:eastAsia="Century Gothic" w:hint="default"/>
                <w:sz w:val="20"/>
                <w:szCs w:val="20"/>
              </w:rPr>
            </w:pPr>
            <w:r>
              <w:rPr>
                <w:rFonts w:ascii="Century Gothic"/>
                <w:sz w:val="20"/>
              </w:rPr>
              <w:t>12</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105" w:right="0"/>
              <w:jc w:val="left"/>
              <w:rPr>
                <w:rFonts w:ascii="Century Gothic" w:hAnsi="Century Gothic" w:cs="Century Gothic" w:eastAsia="Century Gothic" w:hint="default"/>
                <w:sz w:val="20"/>
                <w:szCs w:val="20"/>
              </w:rPr>
            </w:pPr>
            <w:r>
              <w:rPr>
                <w:rFonts w:ascii="Century Gothic"/>
                <w:sz w:val="20"/>
              </w:rPr>
              <w:t>37,736,648.33</w:t>
            </w: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105" w:right="0"/>
              <w:jc w:val="left"/>
              <w:rPr>
                <w:rFonts w:ascii="Century Gothic" w:hAnsi="Century Gothic" w:cs="Century Gothic" w:eastAsia="Century Gothic" w:hint="default"/>
                <w:sz w:val="20"/>
                <w:szCs w:val="20"/>
              </w:rPr>
            </w:pPr>
            <w:r>
              <w:rPr>
                <w:rFonts w:ascii="Century Gothic"/>
                <w:sz w:val="20"/>
              </w:rPr>
              <w:t>37,736,648.33</w:t>
            </w:r>
          </w:p>
        </w:tc>
        <w:tc>
          <w:tcPr>
            <w:tcW w:w="626"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105" w:right="0"/>
              <w:jc w:val="left"/>
              <w:rPr>
                <w:rFonts w:ascii="Century Gothic" w:hAnsi="Century Gothic" w:cs="Century Gothic" w:eastAsia="Century Gothic" w:hint="default"/>
                <w:sz w:val="20"/>
                <w:szCs w:val="20"/>
              </w:rPr>
            </w:pPr>
            <w:r>
              <w:rPr>
                <w:rFonts w:ascii="Century Gothic"/>
                <w:w w:val="100"/>
                <w:sz w:val="20"/>
              </w:rPr>
              <w:t>0</w:t>
            </w: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58"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Century Gothic" w:hAnsi="Century Gothic" w:cs="Century Gothic" w:eastAsia="Century Gothic" w:hint="default"/>
                <w:sz w:val="20"/>
                <w:szCs w:val="20"/>
              </w:rPr>
            </w:pPr>
            <w:r>
              <w:rPr>
                <w:rFonts w:ascii="Century Gothic"/>
                <w:sz w:val="20"/>
              </w:rPr>
              <w:t>13</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Century Gothic" w:hAnsi="Century Gothic" w:cs="Century Gothic" w:eastAsia="Century Gothic" w:hint="default"/>
                <w:sz w:val="20"/>
                <w:szCs w:val="20"/>
              </w:rPr>
            </w:pPr>
            <w:r>
              <w:rPr>
                <w:rFonts w:ascii="Century Gothic"/>
                <w:sz w:val="20"/>
              </w:rPr>
              <w:t>14</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Century Gothic" w:hAnsi="Century Gothic" w:cs="Century Gothic" w:eastAsia="Century Gothic" w:hint="default"/>
                <w:sz w:val="20"/>
                <w:szCs w:val="20"/>
              </w:rPr>
              <w:t>B </w:t>
            </w:r>
            <w:r>
              <w:rPr>
                <w:rFonts w:ascii="宋体" w:hAnsi="宋体" w:cs="宋体" w:eastAsia="宋体" w:hint="default"/>
                <w:sz w:val="20"/>
                <w:szCs w:val="20"/>
              </w:rPr>
              <w:t>股、</w:t>
            </w:r>
            <w:r>
              <w:rPr>
                <w:rFonts w:ascii="Century Gothic" w:hAnsi="Century Gothic" w:cs="Century Gothic" w:eastAsia="Century Gothic" w:hint="default"/>
                <w:sz w:val="20"/>
                <w:szCs w:val="20"/>
              </w:rPr>
              <w:t>H</w:t>
            </w:r>
            <w:r>
              <w:rPr>
                <w:rFonts w:ascii="Century Gothic" w:hAnsi="Century Gothic" w:cs="Century Gothic" w:eastAsia="Century Gothic" w:hint="default"/>
                <w:spacing w:val="-14"/>
                <w:sz w:val="20"/>
                <w:szCs w:val="20"/>
              </w:rPr>
              <w:t> </w:t>
            </w:r>
            <w:r>
              <w:rPr>
                <w:rFonts w:ascii="宋体" w:hAnsi="宋体" w:cs="宋体" w:eastAsia="宋体" w:hint="default"/>
                <w:sz w:val="20"/>
                <w:szCs w:val="20"/>
              </w:rPr>
              <w:t>股等上市公司特别追溯调整</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58" w:hRule="exact"/>
        </w:trPr>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Century Gothic" w:hAnsi="Century Gothic" w:cs="Century Gothic" w:eastAsia="Century Gothic" w:hint="default"/>
                <w:sz w:val="20"/>
                <w:szCs w:val="20"/>
              </w:rPr>
            </w:pPr>
            <w:r>
              <w:rPr>
                <w:rFonts w:ascii="Century Gothic"/>
                <w:sz w:val="20"/>
              </w:rPr>
              <w:t>15</w:t>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69"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626"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578" w:type="dxa"/>
            <w:tcBorders>
              <w:top w:val="single" w:sz="2" w:space="0" w:color="000000"/>
              <w:left w:val="single" w:sz="2" w:space="0" w:color="000000"/>
              <w:bottom w:val="single" w:sz="2" w:space="0" w:color="000000"/>
              <w:right w:val="single" w:sz="2" w:space="0" w:color="000000"/>
            </w:tcBorders>
          </w:tcPr>
          <w:p>
            <w:pP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0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1"/>
                <w:sz w:val="18"/>
                <w:szCs w:val="18"/>
              </w:rPr>
              <w:t> </w:t>
            </w:r>
            <w:r>
              <w:rPr>
                <w:rFonts w:ascii="Microsoft JhengHei" w:hAnsi="Microsoft JhengHei" w:cs="Microsoft JhengHei" w:eastAsia="Microsoft JhengHei" w:hint="default"/>
                <w:b/>
                <w:bCs/>
                <w:sz w:val="18"/>
                <w:szCs w:val="18"/>
              </w:rPr>
              <w:t>日股东权益（新会计准则）</w:t>
            </w:r>
            <w:r>
              <w:rPr>
                <w:rFonts w:ascii="Microsoft JhengHei" w:hAnsi="Microsoft JhengHei" w:cs="Microsoft JhengHei" w:eastAsia="Microsoft JhengHei" w:hint="default"/>
                <w:sz w:val="18"/>
                <w:szCs w:val="18"/>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105" w:right="0"/>
              <w:jc w:val="left"/>
              <w:rPr>
                <w:rFonts w:ascii="Century Gothic" w:hAnsi="Century Gothic" w:cs="Century Gothic" w:eastAsia="Century Gothic" w:hint="default"/>
                <w:sz w:val="20"/>
                <w:szCs w:val="20"/>
              </w:rPr>
            </w:pPr>
            <w:r>
              <w:rPr>
                <w:rFonts w:ascii="Century Gothic"/>
                <w:sz w:val="20"/>
              </w:rPr>
              <w:t>1,701,613,494.95</w:t>
            </w: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105" w:right="0"/>
              <w:jc w:val="left"/>
              <w:rPr>
                <w:rFonts w:ascii="Century Gothic" w:hAnsi="Century Gothic" w:cs="Century Gothic" w:eastAsia="Century Gothic" w:hint="default"/>
                <w:sz w:val="20"/>
                <w:szCs w:val="20"/>
              </w:rPr>
            </w:pPr>
            <w:r>
              <w:rPr>
                <w:rFonts w:ascii="Century Gothic"/>
                <w:sz w:val="20"/>
              </w:rPr>
              <w:t>1,701,613,494.95</w:t>
            </w:r>
          </w:p>
        </w:tc>
        <w:tc>
          <w:tcPr>
            <w:tcW w:w="626"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105" w:right="0"/>
              <w:jc w:val="left"/>
              <w:rPr>
                <w:rFonts w:ascii="Century Gothic" w:hAnsi="Century Gothic" w:cs="Century Gothic" w:eastAsia="Century Gothic" w:hint="default"/>
                <w:sz w:val="20"/>
                <w:szCs w:val="20"/>
              </w:rPr>
            </w:pPr>
            <w:r>
              <w:rPr>
                <w:rFonts w:ascii="Century Gothic"/>
                <w:w w:val="100"/>
                <w:sz w:val="20"/>
              </w:rPr>
              <w:t>0</w:t>
            </w:r>
          </w:p>
        </w:tc>
        <w:tc>
          <w:tcPr>
            <w:tcW w:w="943"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5"/>
          <w:szCs w:val="25"/>
        </w:rPr>
      </w:pPr>
    </w:p>
    <w:p>
      <w:pPr>
        <w:pStyle w:val="Heading5"/>
        <w:spacing w:line="240" w:lineRule="auto"/>
        <w:ind w:left="0" w:right="366"/>
        <w:jc w:val="right"/>
      </w:pPr>
      <w:r>
        <w:rPr>
          <w:spacing w:val="-1"/>
        </w:rPr>
        <w:t>中国长城计算机深圳股份有限公司</w:t>
      </w:r>
      <w:r>
        <w:rPr/>
      </w:r>
    </w:p>
    <w:p>
      <w:pPr>
        <w:spacing w:before="119"/>
        <w:ind w:left="0" w:right="368" w:firstLine="0"/>
        <w:jc w:val="right"/>
        <w:rPr>
          <w:rFonts w:ascii="宋体" w:hAnsi="宋体" w:cs="宋体" w:eastAsia="宋体" w:hint="default"/>
          <w:sz w:val="26"/>
          <w:szCs w:val="26"/>
        </w:rPr>
      </w:pPr>
      <w:r>
        <w:rPr>
          <w:rFonts w:ascii="Century Gothic" w:hAnsi="Century Gothic" w:cs="Century Gothic" w:eastAsia="Century Gothic" w:hint="default"/>
          <w:sz w:val="26"/>
          <w:szCs w:val="26"/>
        </w:rPr>
        <w:t>2008</w:t>
      </w:r>
      <w:r>
        <w:rPr>
          <w:rFonts w:ascii="Century Gothic" w:hAnsi="Century Gothic" w:cs="Century Gothic" w:eastAsia="Century Gothic" w:hint="default"/>
          <w:spacing w:val="-9"/>
          <w:sz w:val="26"/>
          <w:szCs w:val="26"/>
        </w:rPr>
        <w:t> </w:t>
      </w:r>
      <w:r>
        <w:rPr>
          <w:rFonts w:ascii="宋体" w:hAnsi="宋体" w:cs="宋体" w:eastAsia="宋体" w:hint="default"/>
          <w:sz w:val="26"/>
          <w:szCs w:val="26"/>
        </w:rPr>
        <w:t>年</w:t>
      </w:r>
      <w:r>
        <w:rPr>
          <w:rFonts w:ascii="宋体" w:hAnsi="宋体" w:cs="宋体" w:eastAsia="宋体" w:hint="default"/>
          <w:spacing w:val="-66"/>
          <w:sz w:val="26"/>
          <w:szCs w:val="26"/>
        </w:rPr>
        <w:t> </w:t>
      </w:r>
      <w:r>
        <w:rPr>
          <w:rFonts w:ascii="Century Gothic" w:hAnsi="Century Gothic" w:cs="Century Gothic" w:eastAsia="Century Gothic" w:hint="default"/>
          <w:sz w:val="26"/>
          <w:szCs w:val="26"/>
        </w:rPr>
        <w:t>4</w:t>
      </w:r>
      <w:r>
        <w:rPr>
          <w:rFonts w:ascii="Century Gothic" w:hAnsi="Century Gothic" w:cs="Century Gothic" w:eastAsia="Century Gothic" w:hint="default"/>
          <w:spacing w:val="-10"/>
          <w:sz w:val="26"/>
          <w:szCs w:val="26"/>
        </w:rPr>
        <w:t> </w:t>
      </w:r>
      <w:r>
        <w:rPr>
          <w:rFonts w:ascii="宋体" w:hAnsi="宋体" w:cs="宋体" w:eastAsia="宋体" w:hint="default"/>
          <w:sz w:val="26"/>
          <w:szCs w:val="26"/>
        </w:rPr>
        <w:t>月</w:t>
      </w:r>
      <w:r>
        <w:rPr>
          <w:rFonts w:ascii="宋体" w:hAnsi="宋体" w:cs="宋体" w:eastAsia="宋体" w:hint="default"/>
          <w:spacing w:val="-66"/>
          <w:sz w:val="26"/>
          <w:szCs w:val="26"/>
        </w:rPr>
        <w:t> </w:t>
      </w:r>
      <w:r>
        <w:rPr>
          <w:rFonts w:ascii="Century Gothic" w:hAnsi="Century Gothic" w:cs="Century Gothic" w:eastAsia="Century Gothic" w:hint="default"/>
          <w:sz w:val="26"/>
          <w:szCs w:val="26"/>
        </w:rPr>
        <w:t>19</w:t>
      </w:r>
      <w:r>
        <w:rPr>
          <w:rFonts w:ascii="Century Gothic" w:hAnsi="Century Gothic" w:cs="Century Gothic" w:eastAsia="Century Gothic" w:hint="default"/>
          <w:spacing w:val="-10"/>
          <w:sz w:val="26"/>
          <w:szCs w:val="26"/>
        </w:rPr>
        <w:t> </w:t>
      </w:r>
      <w:r>
        <w:rPr>
          <w:rFonts w:ascii="宋体" w:hAnsi="宋体" w:cs="宋体" w:eastAsia="宋体" w:hint="default"/>
          <w:sz w:val="26"/>
          <w:szCs w:val="26"/>
        </w:rPr>
        <w:t>日</w:t>
      </w:r>
    </w:p>
    <w:sectPr>
      <w:footerReference w:type="default" r:id="rId21"/>
      <w:pgSz w:w="11910" w:h="16840"/>
      <w:pgMar w:footer="952" w:header="0" w:top="1360" w:bottom="1140" w:left="1440" w:right="1140"/>
      <w:pgNumType w:start="1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Tahoma">
    <w:altName w:val="Tahoma"/>
    <w:charset w:val="0"/>
    <w:family w:val="swiss"/>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499.23999pt;margin-top:781.897522pt;width:13pt;height:11pt;mso-position-horizontal-relative:page;mso-position-vertical-relative:page;z-index:-533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4.220001pt;margin-top:783.397522pt;width:17.5pt;height:11pt;mso-position-horizontal-relative:page;mso-position-vertical-relative:page;z-index:-53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4.579987pt;margin-top:783.397522pt;width:17.150pt;height:11pt;mso-position-horizontal-relative:page;mso-position-vertical-relative:page;z-index:-53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3999pt;margin-top:781.897522pt;width:13pt;height:11pt;mso-position-horizontal-relative:page;mso-position-vertical-relative:page;z-index:-533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5.833496pt;margin-top:535.297913pt;width:13pt;height:11pt;mso-position-horizontal-relative:page;mso-position-vertical-relative:page;z-index:-53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720001pt;margin-top:783.397522pt;width:13pt;height:11pt;mso-position-horizontal-relative:page;mso-position-vertical-relative:page;z-index:-53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720001pt;margin-top:783.397522pt;width:13pt;height:11pt;mso-position-horizontal-relative:page;mso-position-vertical-relative:page;z-index:-533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720001pt;margin-top:783.397522pt;width:13pt;height:11pt;mso-position-horizontal-relative:page;mso-position-vertical-relative:page;z-index:-533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720001pt;margin-top:783.397522pt;width:13pt;height:11pt;mso-position-horizontal-relative:page;mso-position-vertical-relative:page;z-index:-53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720001pt;margin-top:783.397522pt;width:13pt;height:11pt;mso-position-horizontal-relative:page;mso-position-vertical-relative:page;z-index:-533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5.220001pt;margin-top:783.397522pt;width:15.5pt;height:11pt;mso-position-horizontal-relative:page;mso-position-vertical-relative:page;z-index:-533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35"/>
      <w:ind w:left="101"/>
    </w:pPr>
    <w:rPr>
      <w:rFonts w:ascii="宋体" w:hAnsi="宋体" w:eastAsia="宋体"/>
      <w:sz w:val="24"/>
      <w:szCs w:val="24"/>
    </w:rPr>
  </w:style>
  <w:style w:styleId="Heading1" w:type="paragraph">
    <w:name w:val="Heading 1"/>
    <w:basedOn w:val="Normal"/>
    <w:uiPriority w:val="1"/>
    <w:qFormat/>
    <w:pPr>
      <w:spacing w:before="30"/>
      <w:ind w:left="1074"/>
      <w:outlineLvl w:val="1"/>
    </w:pPr>
    <w:rPr>
      <w:rFonts w:ascii="黑体" w:hAnsi="黑体" w:eastAsia="黑体"/>
      <w:sz w:val="44"/>
      <w:szCs w:val="44"/>
    </w:rPr>
  </w:style>
  <w:style w:styleId="Heading2" w:type="paragraph">
    <w:name w:val="Heading 2"/>
    <w:basedOn w:val="Normal"/>
    <w:uiPriority w:val="1"/>
    <w:qFormat/>
    <w:pPr>
      <w:outlineLvl w:val="2"/>
    </w:pPr>
    <w:rPr>
      <w:rFonts w:ascii="黑体" w:hAnsi="黑体" w:eastAsia="黑体"/>
      <w:sz w:val="36"/>
      <w:szCs w:val="36"/>
    </w:rPr>
  </w:style>
  <w:style w:styleId="Heading3" w:type="paragraph">
    <w:name w:val="Heading 3"/>
    <w:basedOn w:val="Normal"/>
    <w:uiPriority w:val="1"/>
    <w:qFormat/>
    <w:pPr>
      <w:spacing w:before="1"/>
      <w:ind w:left="2"/>
      <w:outlineLvl w:val="3"/>
    </w:pPr>
    <w:rPr>
      <w:rFonts w:ascii="黑体" w:hAnsi="黑体" w:eastAsia="黑体"/>
      <w:sz w:val="32"/>
      <w:szCs w:val="32"/>
    </w:rPr>
  </w:style>
  <w:style w:styleId="Heading4" w:type="paragraph">
    <w:name w:val="Heading 4"/>
    <w:basedOn w:val="Normal"/>
    <w:uiPriority w:val="1"/>
    <w:qFormat/>
    <w:pPr>
      <w:spacing w:before="13"/>
      <w:outlineLvl w:val="4"/>
    </w:pPr>
    <w:rPr>
      <w:rFonts w:ascii="黑体" w:hAnsi="黑体" w:eastAsia="黑体"/>
      <w:b/>
      <w:bCs/>
      <w:sz w:val="28"/>
      <w:szCs w:val="28"/>
    </w:rPr>
  </w:style>
  <w:style w:styleId="Heading5" w:type="paragraph">
    <w:name w:val="Heading 5"/>
    <w:basedOn w:val="Normal"/>
    <w:uiPriority w:val="1"/>
    <w:qFormat/>
    <w:pPr>
      <w:spacing w:before="20"/>
      <w:ind w:left="117"/>
      <w:outlineLvl w:val="5"/>
    </w:pPr>
    <w:rPr>
      <w:rFonts w:ascii="宋体" w:hAnsi="宋体" w:eastAsia="宋体"/>
      <w:sz w:val="26"/>
      <w:szCs w:val="26"/>
    </w:rPr>
  </w:style>
  <w:style w:styleId="Heading6" w:type="paragraph">
    <w:name w:val="Heading 6"/>
    <w:basedOn w:val="Normal"/>
    <w:uiPriority w:val="1"/>
    <w:qFormat/>
    <w:pPr>
      <w:ind w:left="101"/>
      <w:outlineLvl w:val="6"/>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stock@greatwall.com.cn" TargetMode="External"/><Relationship Id="rId8" Type="http://schemas.openxmlformats.org/officeDocument/2006/relationships/hyperlink" Target="http://www.greatwall.cn/" TargetMode="External"/><Relationship Id="rId9" Type="http://schemas.openxmlformats.org/officeDocument/2006/relationships/hyperlink" Target="http://www.cninfo.com.cn/" TargetMode="External"/><Relationship Id="rId10" Type="http://schemas.openxmlformats.org/officeDocument/2006/relationships/hyperlink" Target="http://www.cninfo.com.cn&#19978;/" TargetMode="External"/><Relationship Id="rId11" Type="http://schemas.openxmlformats.org/officeDocument/2006/relationships/hyperlink" Target="http://www.greatwall.cn/news/%20%20%20%20%20%20%20%20%20%20%20%20%20%20%20%20%20%20detail.asp?id=2815"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dc:title>中国长城计算机深圳股份有限公司</dc:title>
  <dcterms:created xsi:type="dcterms:W3CDTF">2020-05-07T10:41:45Z</dcterms:created>
  <dcterms:modified xsi:type="dcterms:W3CDTF">2020-05-07T10:41:45Z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2008-04-18T00:00:00Z</vt:filetime>
  </property>
  <property fmtid="{D5CDD505-2E9C-101B-9397-08002B2CF9AE}" pid="3" name="Creator">
    <vt:lpwstr>Acrobat PDFMaker 7.0 for Word</vt:lpwstr>
  </property>
  <property fmtid="{D5CDD505-2E9C-101B-9397-08002B2CF9AE}" pid="4" name="LastSaved">
    <vt:filetime>2020-05-07T00:00:00Z</vt:filetime>
  </property>
</Properties>
</file>